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53310" w:rsidRPr="00653310" w14:paraId="2359643E" w14:textId="77777777" w:rsidTr="00803CD1">
        <w:tc>
          <w:tcPr>
            <w:tcW w:w="9458" w:type="dxa"/>
          </w:tcPr>
          <w:p w14:paraId="08D66124" w14:textId="77777777" w:rsidR="0049283F" w:rsidRPr="00653310" w:rsidRDefault="0049283F" w:rsidP="0049283F">
            <w:pPr>
              <w:jc w:val="center"/>
            </w:pPr>
            <w:r w:rsidRPr="00653310">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53310" w:rsidRPr="00653310" w14:paraId="13FDA1F0" w14:textId="77777777" w:rsidTr="00803CD1">
        <w:tc>
          <w:tcPr>
            <w:tcW w:w="9458" w:type="dxa"/>
          </w:tcPr>
          <w:p w14:paraId="376760E9" w14:textId="77777777" w:rsidR="0049283F" w:rsidRPr="00653310" w:rsidRDefault="0049283F" w:rsidP="0049283F">
            <w:pPr>
              <w:jc w:val="center"/>
            </w:pPr>
            <w:r w:rsidRPr="00653310">
              <w:rPr>
                <w:rFonts w:ascii="Times New Roman" w:hAnsi="Times New Roman" w:cs="Times New Roman"/>
                <w:b/>
                <w:bCs/>
                <w:sz w:val="28"/>
                <w:szCs w:val="28"/>
              </w:rPr>
              <w:t>GULBENES NOVADA PAŠVALDĪBA</w:t>
            </w:r>
          </w:p>
        </w:tc>
      </w:tr>
      <w:tr w:rsidR="00653310" w:rsidRPr="00653310" w14:paraId="49942DF3" w14:textId="77777777" w:rsidTr="00803CD1">
        <w:tc>
          <w:tcPr>
            <w:tcW w:w="9458" w:type="dxa"/>
          </w:tcPr>
          <w:p w14:paraId="043A3F1F" w14:textId="77777777" w:rsidR="0049283F" w:rsidRPr="00653310" w:rsidRDefault="0049283F" w:rsidP="0049283F">
            <w:pPr>
              <w:jc w:val="center"/>
            </w:pPr>
            <w:r w:rsidRPr="00653310">
              <w:rPr>
                <w:rFonts w:ascii="Times New Roman" w:hAnsi="Times New Roman" w:cs="Times New Roman"/>
                <w:sz w:val="24"/>
                <w:szCs w:val="24"/>
              </w:rPr>
              <w:t>Reģ.Nr.90009116327</w:t>
            </w:r>
          </w:p>
        </w:tc>
      </w:tr>
      <w:tr w:rsidR="00653310" w:rsidRPr="00653310" w14:paraId="0BB8E164" w14:textId="77777777" w:rsidTr="00803CD1">
        <w:tc>
          <w:tcPr>
            <w:tcW w:w="9458" w:type="dxa"/>
          </w:tcPr>
          <w:p w14:paraId="54B3AB21" w14:textId="77777777" w:rsidR="0049283F" w:rsidRPr="00653310" w:rsidRDefault="0049283F" w:rsidP="0049283F">
            <w:pPr>
              <w:jc w:val="center"/>
            </w:pPr>
            <w:r w:rsidRPr="00653310">
              <w:rPr>
                <w:rFonts w:ascii="Times New Roman" w:hAnsi="Times New Roman" w:cs="Times New Roman"/>
                <w:sz w:val="24"/>
                <w:szCs w:val="24"/>
              </w:rPr>
              <w:t>Ābeļu iela 2, Gulbene, Gulbenes nov., LV-4401</w:t>
            </w:r>
          </w:p>
        </w:tc>
      </w:tr>
      <w:tr w:rsidR="00653310" w:rsidRPr="00653310" w14:paraId="20E7531B" w14:textId="77777777" w:rsidTr="00803CD1">
        <w:tc>
          <w:tcPr>
            <w:tcW w:w="9458" w:type="dxa"/>
          </w:tcPr>
          <w:p w14:paraId="4EAB68FB" w14:textId="42C4775F" w:rsidR="0049283F" w:rsidRPr="00653310" w:rsidRDefault="0049283F" w:rsidP="00D85DA3">
            <w:pPr>
              <w:jc w:val="center"/>
            </w:pPr>
            <w:r w:rsidRPr="00653310">
              <w:rPr>
                <w:rFonts w:ascii="Times New Roman" w:hAnsi="Times New Roman" w:cs="Times New Roman"/>
                <w:sz w:val="24"/>
                <w:szCs w:val="24"/>
              </w:rPr>
              <w:t>Tālrunis 64497710, mob.26595362, e-pasts</w:t>
            </w:r>
            <w:r w:rsidR="00D85DA3" w:rsidRPr="00653310">
              <w:rPr>
                <w:rFonts w:ascii="Times New Roman" w:hAnsi="Times New Roman" w:cs="Times New Roman"/>
                <w:sz w:val="24"/>
                <w:szCs w:val="24"/>
              </w:rPr>
              <w:t>:</w:t>
            </w:r>
            <w:r w:rsidRPr="00653310">
              <w:rPr>
                <w:rFonts w:ascii="Times New Roman" w:hAnsi="Times New Roman" w:cs="Times New Roman"/>
                <w:sz w:val="24"/>
                <w:szCs w:val="24"/>
              </w:rPr>
              <w:t xml:space="preserve"> dome@gulbene.lv, www.gulbene.lv</w:t>
            </w:r>
          </w:p>
        </w:tc>
      </w:tr>
    </w:tbl>
    <w:p w14:paraId="7A1D5147" w14:textId="59390515" w:rsidR="0049283F" w:rsidRPr="00653310" w:rsidRDefault="0049283F" w:rsidP="00AE344B">
      <w:pPr>
        <w:pStyle w:val="Bezatstarpm"/>
        <w:spacing w:before="120"/>
        <w:jc w:val="center"/>
        <w:rPr>
          <w:rFonts w:ascii="Times New Roman" w:hAnsi="Times New Roman" w:cs="Times New Roman"/>
          <w:b/>
          <w:bCs/>
          <w:sz w:val="24"/>
          <w:szCs w:val="24"/>
        </w:rPr>
      </w:pPr>
      <w:r w:rsidRPr="00653310">
        <w:rPr>
          <w:rFonts w:ascii="Times New Roman" w:hAnsi="Times New Roman" w:cs="Times New Roman"/>
          <w:b/>
          <w:bCs/>
          <w:sz w:val="24"/>
          <w:szCs w:val="24"/>
        </w:rPr>
        <w:t xml:space="preserve">GULBENES NOVADA </w:t>
      </w:r>
      <w:r w:rsidR="000D617C" w:rsidRPr="00653310">
        <w:rPr>
          <w:rFonts w:ascii="Times New Roman" w:hAnsi="Times New Roman" w:cs="Times New Roman"/>
          <w:b/>
          <w:bCs/>
          <w:sz w:val="24"/>
          <w:szCs w:val="24"/>
        </w:rPr>
        <w:t xml:space="preserve">PAŠVALDĪBAS </w:t>
      </w:r>
      <w:r w:rsidRPr="00653310">
        <w:rPr>
          <w:rFonts w:ascii="Times New Roman" w:hAnsi="Times New Roman" w:cs="Times New Roman"/>
          <w:b/>
          <w:bCs/>
          <w:sz w:val="24"/>
          <w:szCs w:val="24"/>
        </w:rPr>
        <w:t>DOMES LĒMUMS</w:t>
      </w:r>
    </w:p>
    <w:p w14:paraId="51C41D0F" w14:textId="77777777" w:rsidR="0049283F" w:rsidRPr="00653310" w:rsidRDefault="0049283F" w:rsidP="0049283F">
      <w:pPr>
        <w:pStyle w:val="Bezatstarpm"/>
        <w:jc w:val="center"/>
        <w:rPr>
          <w:rFonts w:ascii="Times New Roman" w:hAnsi="Times New Roman" w:cs="Times New Roman"/>
          <w:sz w:val="24"/>
          <w:szCs w:val="24"/>
        </w:rPr>
      </w:pPr>
      <w:r w:rsidRPr="0065331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53310" w:rsidRPr="00653310" w14:paraId="25743961" w14:textId="77777777" w:rsidTr="001966A5">
        <w:trPr>
          <w:trHeight w:val="197"/>
        </w:trPr>
        <w:tc>
          <w:tcPr>
            <w:tcW w:w="4676" w:type="dxa"/>
          </w:tcPr>
          <w:p w14:paraId="6B9BA37C" w14:textId="22C33312" w:rsidR="0080311D" w:rsidRPr="00653310" w:rsidRDefault="0080311D" w:rsidP="00100319">
            <w:pPr>
              <w:rPr>
                <w:rFonts w:ascii="Times New Roman" w:hAnsi="Times New Roman" w:cs="Times New Roman"/>
                <w:b/>
                <w:bCs/>
                <w:sz w:val="24"/>
                <w:szCs w:val="24"/>
              </w:rPr>
            </w:pPr>
            <w:r w:rsidRPr="00653310">
              <w:rPr>
                <w:rFonts w:ascii="Times New Roman" w:hAnsi="Times New Roman" w:cs="Times New Roman"/>
                <w:b/>
                <w:bCs/>
                <w:sz w:val="24"/>
                <w:szCs w:val="24"/>
              </w:rPr>
              <w:t>202</w:t>
            </w:r>
            <w:r w:rsidR="002A35F3" w:rsidRPr="00653310">
              <w:rPr>
                <w:rFonts w:ascii="Times New Roman" w:hAnsi="Times New Roman" w:cs="Times New Roman"/>
                <w:b/>
                <w:bCs/>
                <w:sz w:val="24"/>
                <w:szCs w:val="24"/>
              </w:rPr>
              <w:t>6</w:t>
            </w:r>
            <w:r w:rsidRPr="00653310">
              <w:rPr>
                <w:rFonts w:ascii="Times New Roman" w:hAnsi="Times New Roman" w:cs="Times New Roman"/>
                <w:b/>
                <w:bCs/>
                <w:sz w:val="24"/>
                <w:szCs w:val="24"/>
              </w:rPr>
              <w:t xml:space="preserve">.gada </w:t>
            </w:r>
            <w:r w:rsidR="00110E52" w:rsidRPr="00653310">
              <w:rPr>
                <w:rFonts w:ascii="Times New Roman" w:hAnsi="Times New Roman" w:cs="Times New Roman"/>
                <w:b/>
                <w:bCs/>
                <w:sz w:val="24"/>
                <w:szCs w:val="24"/>
              </w:rPr>
              <w:t>30.jūlijā</w:t>
            </w:r>
          </w:p>
        </w:tc>
        <w:tc>
          <w:tcPr>
            <w:tcW w:w="4678" w:type="dxa"/>
          </w:tcPr>
          <w:p w14:paraId="4CDBC07C" w14:textId="3CE6EEB7" w:rsidR="0080311D" w:rsidRPr="00653310" w:rsidRDefault="0080311D" w:rsidP="00D85DA3">
            <w:pPr>
              <w:rPr>
                <w:rFonts w:ascii="Times New Roman" w:hAnsi="Times New Roman" w:cs="Times New Roman"/>
                <w:b/>
                <w:bCs/>
                <w:sz w:val="24"/>
                <w:szCs w:val="24"/>
              </w:rPr>
            </w:pPr>
            <w:r w:rsidRPr="00653310">
              <w:rPr>
                <w:rFonts w:ascii="Times New Roman" w:hAnsi="Times New Roman" w:cs="Times New Roman"/>
                <w:b/>
                <w:bCs/>
                <w:sz w:val="24"/>
                <w:szCs w:val="24"/>
              </w:rPr>
              <w:t xml:space="preserve">                                  Nr. GND/202</w:t>
            </w:r>
            <w:r w:rsidR="002A35F3" w:rsidRPr="00653310">
              <w:rPr>
                <w:rFonts w:ascii="Times New Roman" w:hAnsi="Times New Roman" w:cs="Times New Roman"/>
                <w:b/>
                <w:bCs/>
                <w:sz w:val="24"/>
                <w:szCs w:val="24"/>
              </w:rPr>
              <w:t>6</w:t>
            </w:r>
            <w:r w:rsidRPr="00653310">
              <w:rPr>
                <w:rFonts w:ascii="Times New Roman" w:hAnsi="Times New Roman" w:cs="Times New Roman"/>
                <w:b/>
                <w:bCs/>
                <w:sz w:val="24"/>
                <w:szCs w:val="24"/>
              </w:rPr>
              <w:t>/</w:t>
            </w:r>
            <w:r w:rsidR="00A16F9F">
              <w:rPr>
                <w:rFonts w:ascii="Times New Roman" w:hAnsi="Times New Roman" w:cs="Times New Roman"/>
                <w:b/>
                <w:bCs/>
                <w:sz w:val="24"/>
                <w:szCs w:val="24"/>
              </w:rPr>
              <w:t>598</w:t>
            </w:r>
          </w:p>
        </w:tc>
      </w:tr>
      <w:tr w:rsidR="0080311D" w:rsidRPr="00653310" w14:paraId="6CE85A7E" w14:textId="77777777" w:rsidTr="00C8735E">
        <w:tc>
          <w:tcPr>
            <w:tcW w:w="4676" w:type="dxa"/>
          </w:tcPr>
          <w:p w14:paraId="76C9FA07" w14:textId="77777777" w:rsidR="0080311D" w:rsidRPr="00653310" w:rsidRDefault="0080311D" w:rsidP="00C8735E">
            <w:pPr>
              <w:rPr>
                <w:rFonts w:ascii="Times New Roman" w:hAnsi="Times New Roman" w:cs="Times New Roman"/>
                <w:sz w:val="24"/>
                <w:szCs w:val="24"/>
              </w:rPr>
            </w:pPr>
          </w:p>
        </w:tc>
        <w:tc>
          <w:tcPr>
            <w:tcW w:w="4678" w:type="dxa"/>
          </w:tcPr>
          <w:p w14:paraId="3D89DCCC" w14:textId="24DF8072" w:rsidR="0080311D" w:rsidRPr="00653310" w:rsidRDefault="0080311D" w:rsidP="00C8735E">
            <w:pPr>
              <w:rPr>
                <w:rFonts w:ascii="Times New Roman" w:hAnsi="Times New Roman" w:cs="Times New Roman"/>
                <w:b/>
                <w:bCs/>
                <w:sz w:val="24"/>
                <w:szCs w:val="24"/>
              </w:rPr>
            </w:pPr>
            <w:r w:rsidRPr="00653310">
              <w:rPr>
                <w:rFonts w:ascii="Times New Roman" w:hAnsi="Times New Roman" w:cs="Times New Roman"/>
                <w:b/>
                <w:bCs/>
                <w:sz w:val="24"/>
                <w:szCs w:val="24"/>
              </w:rPr>
              <w:t xml:space="preserve">                                  (protokols Nr.</w:t>
            </w:r>
            <w:r w:rsidR="00A16F9F">
              <w:rPr>
                <w:rFonts w:ascii="Times New Roman" w:hAnsi="Times New Roman" w:cs="Times New Roman"/>
                <w:b/>
                <w:bCs/>
                <w:sz w:val="24"/>
                <w:szCs w:val="24"/>
              </w:rPr>
              <w:t>14</w:t>
            </w:r>
            <w:r w:rsidRPr="00653310">
              <w:rPr>
                <w:rFonts w:ascii="Times New Roman" w:hAnsi="Times New Roman" w:cs="Times New Roman"/>
                <w:b/>
                <w:bCs/>
                <w:sz w:val="24"/>
                <w:szCs w:val="24"/>
              </w:rPr>
              <w:t>;</w:t>
            </w:r>
            <w:r w:rsidR="00A16F9F">
              <w:rPr>
                <w:rFonts w:ascii="Times New Roman" w:hAnsi="Times New Roman" w:cs="Times New Roman"/>
                <w:b/>
                <w:bCs/>
                <w:sz w:val="24"/>
                <w:szCs w:val="24"/>
              </w:rPr>
              <w:t xml:space="preserve"> 65</w:t>
            </w:r>
            <w:r w:rsidRPr="00653310">
              <w:rPr>
                <w:rFonts w:ascii="Times New Roman" w:hAnsi="Times New Roman" w:cs="Times New Roman"/>
                <w:b/>
                <w:bCs/>
                <w:sz w:val="24"/>
                <w:szCs w:val="24"/>
              </w:rPr>
              <w:t>.p.)</w:t>
            </w:r>
          </w:p>
        </w:tc>
      </w:tr>
    </w:tbl>
    <w:p w14:paraId="28E4928E" w14:textId="77777777" w:rsidR="0080311D" w:rsidRPr="00653310" w:rsidRDefault="0080311D" w:rsidP="0080311D">
      <w:pPr>
        <w:rPr>
          <w:rFonts w:ascii="Times New Roman" w:hAnsi="Times New Roman" w:cs="Times New Roman"/>
          <w:sz w:val="24"/>
          <w:szCs w:val="24"/>
        </w:rPr>
      </w:pPr>
    </w:p>
    <w:p w14:paraId="63D711F3" w14:textId="38120B86" w:rsidR="0080311D" w:rsidRPr="00653310" w:rsidRDefault="0080311D" w:rsidP="000D617C">
      <w:pPr>
        <w:pStyle w:val="Default"/>
        <w:spacing w:after="120"/>
        <w:jc w:val="center"/>
        <w:rPr>
          <w:szCs w:val="24"/>
        </w:rPr>
      </w:pPr>
      <w:r w:rsidRPr="00653310">
        <w:rPr>
          <w:b/>
          <w:szCs w:val="24"/>
        </w:rPr>
        <w:t xml:space="preserve">Par </w:t>
      </w:r>
      <w:r w:rsidR="00100319" w:rsidRPr="00653310">
        <w:rPr>
          <w:b/>
        </w:rPr>
        <w:t xml:space="preserve">nekustamā īpašuma </w:t>
      </w:r>
      <w:r w:rsidR="00FF178A" w:rsidRPr="00653310">
        <w:rPr>
          <w:b/>
          <w:bCs/>
        </w:rPr>
        <w:t xml:space="preserve">Tirzas pagastā ar nosaukumu “Pļavas” </w:t>
      </w:r>
      <w:r w:rsidR="006B28C6" w:rsidRPr="00653310">
        <w:rPr>
          <w:b/>
        </w:rPr>
        <w:t>otrās</w:t>
      </w:r>
      <w:r w:rsidR="007473FE" w:rsidRPr="00653310">
        <w:rPr>
          <w:b/>
        </w:rPr>
        <w:t xml:space="preserve"> </w:t>
      </w:r>
      <w:r w:rsidRPr="00653310">
        <w:rPr>
          <w:b/>
        </w:rPr>
        <w:t xml:space="preserve"> izsoles rīkošanu</w:t>
      </w:r>
    </w:p>
    <w:p w14:paraId="7BC28BFC" w14:textId="6A1096E7" w:rsidR="006B28C6" w:rsidRPr="00653310" w:rsidRDefault="006B28C6" w:rsidP="006B28C6">
      <w:pPr>
        <w:widowControl w:val="0"/>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Gulbenes novada pašvaldības dome 2026.gada 28.maijā pieņēma lēmumu Nr. GND/2026/401 “Par nekustamā īpašuma Tirzas pagastā ar nosaukumu “Pļavas” pirmās  izsoles rīkošanu” (protokols Nr. 9; 56.p.), ar kuru nolēma nodot atsavināšanai un rīkot Gulbenes novada pašvaldībai piederošā nekustamā īpašuma Tirzas pagastā ar nosaukumu “Pļavas”, kadastra numurs 5094 004 0122, kas sastāv no zemes vienības  ar kadastra apzīmējumu 50940040122 ar platību 3,98 ha un zemes vienības ar kadastra apzīmējumu 50940040290 ar platību 5,52 ha, pirmo elektronisko izsoli, apstiprināt pirmās elektroniskās izsoles noteikumus un pirmās elektroniskās izsoles sākumcenu. Pirmās izsoles apstiprinātā nosacītā cena (izsoles sākumcena) 31000 EUR (trīsdesmit viens tūkstotis </w:t>
      </w:r>
      <w:r w:rsidRPr="00653310">
        <w:rPr>
          <w:rFonts w:ascii="Times New Roman" w:hAnsi="Times New Roman" w:cs="Times New Roman"/>
          <w:i/>
          <w:iCs/>
          <w:sz w:val="24"/>
          <w:szCs w:val="24"/>
        </w:rPr>
        <w:t>euro</w:t>
      </w:r>
      <w:r w:rsidRPr="00653310">
        <w:rPr>
          <w:rFonts w:ascii="Times New Roman" w:hAnsi="Times New Roman" w:cs="Times New Roman"/>
          <w:sz w:val="24"/>
          <w:szCs w:val="24"/>
        </w:rPr>
        <w:t>).</w:t>
      </w:r>
    </w:p>
    <w:p w14:paraId="718137E2" w14:textId="27FD53C7" w:rsidR="006B28C6" w:rsidRPr="00653310" w:rsidRDefault="006B28C6" w:rsidP="006B28C6">
      <w:pPr>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Elektroniskā izsole tika rīkota elektronisko izsoļu vietnē - https://izsoles.ta.gov.lv un tā sākās 2026.gada 16.jūnijā plkst.13:00 un noslēdzās 2026.gada 16.jūlijā plkst. 13:00. Pretendentu reģistrācija notika laika posmā no 2026.gada 16.jūnija plkst.13:00 līdz 2026.gada 6.jūlijam plkst. 23:59 elektronisko izsoļu vietnē https://izsoles.ta.gov.lv uzturētā Izsoļu dalībnieku reģistrā. Iepriekš minētajā pieteikšanās termiņā nepieteicās neviens pretendents, par ko 2026.gada 17.jūlijā elektronisko izsoļu vietnē tika izsniegts akts Nr. </w:t>
      </w:r>
      <w:r w:rsidR="00653310" w:rsidRPr="00653310">
        <w:rPr>
          <w:rFonts w:ascii="Times New Roman" w:hAnsi="Times New Roman" w:cs="Times New Roman"/>
          <w:sz w:val="24"/>
          <w:szCs w:val="24"/>
        </w:rPr>
        <w:t xml:space="preserve">4609517/0/2026-AKT </w:t>
      </w:r>
      <w:r w:rsidRPr="00653310">
        <w:rPr>
          <w:rFonts w:ascii="Times New Roman" w:hAnsi="Times New Roman" w:cs="Times New Roman"/>
          <w:sz w:val="24"/>
          <w:szCs w:val="24"/>
        </w:rPr>
        <w:t xml:space="preserve">(Gulbenes novada pašvaldībā reģistrēts 2026.gada 20.jūlijā ar reģistrācijas Nr. </w:t>
      </w:r>
      <w:r w:rsidR="00653310" w:rsidRPr="00653310">
        <w:rPr>
          <w:rFonts w:ascii="Times New Roman" w:hAnsi="Times New Roman" w:cs="Times New Roman"/>
          <w:sz w:val="24"/>
          <w:szCs w:val="24"/>
        </w:rPr>
        <w:t>GND/2.7.4/26/36</w:t>
      </w:r>
      <w:r w:rsidRPr="00653310">
        <w:rPr>
          <w:rFonts w:ascii="Times New Roman" w:hAnsi="Times New Roman" w:cs="Times New Roman"/>
          <w:sz w:val="24"/>
          <w:szCs w:val="24"/>
        </w:rPr>
        <w:t>).</w:t>
      </w:r>
    </w:p>
    <w:p w14:paraId="0549C454" w14:textId="77777777" w:rsidR="006B28C6" w:rsidRPr="00653310" w:rsidRDefault="006B28C6" w:rsidP="006B28C6">
      <w:pPr>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9FD7B4A" w14:textId="2915A878" w:rsidR="006B28C6" w:rsidRPr="00653310" w:rsidRDefault="006B28C6" w:rsidP="006B28C6">
      <w:pPr>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00653310" w:rsidRPr="00653310">
        <w:rPr>
          <w:rFonts w:ascii="Times New Roman" w:hAnsi="Times New Roman" w:cs="Times New Roman"/>
          <w:sz w:val="24"/>
          <w:szCs w:val="24"/>
        </w:rPr>
        <w:t xml:space="preserve">27000 EUR (divdesmit septiņi tūkstoši </w:t>
      </w:r>
      <w:r w:rsidRPr="00653310">
        <w:rPr>
          <w:rFonts w:ascii="Times New Roman" w:hAnsi="Times New Roman" w:cs="Times New Roman"/>
          <w:i/>
          <w:sz w:val="24"/>
          <w:szCs w:val="24"/>
        </w:rPr>
        <w:t>euro</w:t>
      </w:r>
      <w:r w:rsidRPr="00653310">
        <w:rPr>
          <w:rFonts w:ascii="Times New Roman" w:hAnsi="Times New Roman" w:cs="Times New Roman"/>
          <w:sz w:val="24"/>
          <w:szCs w:val="24"/>
        </w:rPr>
        <w:t>).</w:t>
      </w:r>
    </w:p>
    <w:p w14:paraId="0C6FCF9B" w14:textId="77777777" w:rsidR="006B28C6" w:rsidRPr="00653310" w:rsidRDefault="006B28C6" w:rsidP="006B28C6">
      <w:pPr>
        <w:widowControl w:val="0"/>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53310">
        <w:t xml:space="preserve"> </w:t>
      </w:r>
      <w:r w:rsidRPr="00653310">
        <w:rPr>
          <w:rFonts w:ascii="Times New Roman" w:hAnsi="Times New Roman" w:cs="Times New Roman"/>
          <w:sz w:val="24"/>
          <w:szCs w:val="24"/>
        </w:rPr>
        <w:t xml:space="preserve">ka tikai domes kompetencē ir pieņemt lēmumus citos ārējos normatīvajos aktos paredzētajos gadījumos. </w:t>
      </w:r>
    </w:p>
    <w:p w14:paraId="387C1B64" w14:textId="77777777" w:rsidR="006B28C6" w:rsidRPr="00653310" w:rsidRDefault="006B28C6" w:rsidP="006B28C6">
      <w:pPr>
        <w:widowControl w:val="0"/>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C339A02" w14:textId="77777777" w:rsidR="006B28C6" w:rsidRPr="00653310" w:rsidRDefault="006B28C6" w:rsidP="006B28C6">
      <w:pPr>
        <w:widowControl w:val="0"/>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32A7E790" w14:textId="77777777" w:rsidR="006B28C6" w:rsidRPr="00653310" w:rsidRDefault="006B28C6" w:rsidP="006B28C6">
      <w:pPr>
        <w:widowControl w:val="0"/>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E6B58ED" w14:textId="27C02644" w:rsidR="006B28C6" w:rsidRPr="00653310" w:rsidRDefault="006B28C6" w:rsidP="006B28C6">
      <w:pPr>
        <w:spacing w:line="360" w:lineRule="auto"/>
        <w:ind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Ņemot vērā Gulbenes novada pašvaldības īpašuma novērtēšanas un izsoļu komisijas 2026.gada 20.jūlija sēdes lēmumu “Par nekustamā īpašuma Tirzas pagastā ar nosaukumu “Pļavas” izsoles rezultātu apstiprināšanu” (protokols Nr. GND/2.7.2/26/14 (6.§)), pamatojoties uz Pašvaldību likuma 10.panta pirmās daļas 16. un 21.punktu, Publiskas personas mantas atsavināšanas likuma 3.panta pirmās daļas 1.punktu, 10.pantu, 15.pantu, 32.panta pirmās daļas 1.punktu, </w:t>
      </w:r>
      <w:r w:rsidRPr="00653310">
        <w:rPr>
          <w:rFonts w:ascii="Times New Roman" w:eastAsia="Calibri" w:hAnsi="Times New Roman" w:cs="Times New Roman"/>
          <w:sz w:val="24"/>
          <w:szCs w:val="24"/>
        </w:rPr>
        <w:t>un ņemot vērā Attīstības un tautsaimniecības komitejas un Finanšu komitejas apvienotās sēdes ieteikumu, atklāti balsojot</w:t>
      </w:r>
      <w:r w:rsidR="00A16F9F">
        <w:rPr>
          <w:rFonts w:ascii="Times New Roman" w:eastAsia="Calibri" w:hAnsi="Times New Roman" w:cs="Times New Roman"/>
          <w:sz w:val="24"/>
          <w:szCs w:val="24"/>
        </w:rPr>
        <w:t>:</w:t>
      </w:r>
      <w:r w:rsidRPr="00653310">
        <w:rPr>
          <w:rFonts w:ascii="Times New Roman" w:eastAsia="Calibri" w:hAnsi="Times New Roman" w:cs="Times New Roman"/>
          <w:sz w:val="24"/>
          <w:szCs w:val="24"/>
        </w:rPr>
        <w:t xml:space="preserve"> </w:t>
      </w:r>
      <w:r w:rsidR="00A16F9F" w:rsidRPr="00A16F9F">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Pr="00653310">
        <w:rPr>
          <w:rFonts w:ascii="Times New Roman" w:eastAsia="Calibri" w:hAnsi="Times New Roman" w:cs="Times New Roman"/>
          <w:sz w:val="24"/>
          <w:szCs w:val="24"/>
        </w:rPr>
        <w:t>, Gulbenes novada pašvaldības dome NOLEMJ:</w:t>
      </w:r>
    </w:p>
    <w:p w14:paraId="273F5F3B" w14:textId="215EED71" w:rsidR="006B28C6"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ATZĪT elektronisko izsoļu vietnē - https://izsoles.ta.gov.lv no 2026.gada 16.jūnija plkst.13:00 līdz 2026.gada 16.jūlijam plkst. 13:00 rīkoto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 pirmo elektronisko izsoli par nesekmīgu.</w:t>
      </w:r>
    </w:p>
    <w:p w14:paraId="453519E6" w14:textId="77777777" w:rsidR="006B28C6"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RĪKOT šā lēmuma 1.punktā minētā nekustamā īpašuma otro elektronisko izsoli.</w:t>
      </w:r>
    </w:p>
    <w:p w14:paraId="212F60A0" w14:textId="049A595D" w:rsidR="006B28C6"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 xml:space="preserve">APSTIPRINĀT šā lēmuma 1.punktā minētā nekustamā īpašuma otrās elektroniskās izsoles sākumcenu </w:t>
      </w:r>
      <w:r w:rsidR="00653310" w:rsidRPr="00653310">
        <w:rPr>
          <w:rFonts w:ascii="Times New Roman" w:hAnsi="Times New Roman" w:cs="Times New Roman"/>
          <w:sz w:val="24"/>
          <w:szCs w:val="24"/>
        </w:rPr>
        <w:t xml:space="preserve">27000 EUR (divdesmit septiņi tūkstoši </w:t>
      </w:r>
      <w:r w:rsidRPr="00653310">
        <w:rPr>
          <w:rFonts w:ascii="Times New Roman" w:hAnsi="Times New Roman" w:cs="Times New Roman"/>
          <w:i/>
          <w:sz w:val="24"/>
          <w:szCs w:val="24"/>
        </w:rPr>
        <w:t>euro</w:t>
      </w:r>
      <w:r w:rsidRPr="00653310">
        <w:rPr>
          <w:rFonts w:ascii="Times New Roman" w:hAnsi="Times New Roman" w:cs="Times New Roman"/>
          <w:sz w:val="24"/>
          <w:szCs w:val="24"/>
        </w:rPr>
        <w:t>).</w:t>
      </w:r>
    </w:p>
    <w:p w14:paraId="319AAC53" w14:textId="77777777" w:rsidR="006B28C6"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APSTIPRINĀT šā lēmuma 1.punktā minētā nekustamā īpašuma otrās izsoles noteikumus (pielikums), kas ir šī lēmuma neatņemama sastāvdaļa.</w:t>
      </w:r>
    </w:p>
    <w:p w14:paraId="15D1A999" w14:textId="77777777" w:rsidR="006B28C6"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UZDOT Gulbenes novada pašvaldības īpašuma novērtēšanas un izsoļu komisijai rīkot šā lēmuma 1.punktā minētā nekustamā īpašuma otro izsoli.</w:t>
      </w:r>
    </w:p>
    <w:p w14:paraId="4603F0CA" w14:textId="4DD6EAF2" w:rsidR="00F86AFA" w:rsidRPr="00653310" w:rsidRDefault="006B28C6" w:rsidP="006B28C6">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3310">
        <w:rPr>
          <w:rFonts w:ascii="Times New Roman" w:hAnsi="Times New Roman" w:cs="Times New Roman"/>
          <w:sz w:val="24"/>
          <w:szCs w:val="24"/>
        </w:rPr>
        <w:t>Lēmuma izpildes kontroli veikt Gulbenes novada pašvaldības izpilddirektoram</w:t>
      </w:r>
      <w:r w:rsidR="00832036" w:rsidRPr="00653310">
        <w:rPr>
          <w:rFonts w:ascii="Times New Roman" w:hAnsi="Times New Roman" w:cs="Times New Roman"/>
          <w:sz w:val="24"/>
          <w:szCs w:val="24"/>
        </w:rPr>
        <w:t>.</w:t>
      </w:r>
    </w:p>
    <w:p w14:paraId="447AAF55" w14:textId="77777777" w:rsidR="001C2029" w:rsidRPr="00653310"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653310" w14:paraId="3D825260" w14:textId="77777777" w:rsidTr="00AF4078">
        <w:tc>
          <w:tcPr>
            <w:tcW w:w="5240" w:type="dxa"/>
          </w:tcPr>
          <w:p w14:paraId="59C2E177" w14:textId="0B7BC307" w:rsidR="00AF4078" w:rsidRPr="00653310" w:rsidRDefault="00AF4078" w:rsidP="001C2029">
            <w:pPr>
              <w:spacing w:line="360" w:lineRule="auto"/>
              <w:rPr>
                <w:rFonts w:ascii="Times New Roman" w:hAnsi="Times New Roman" w:cs="Times New Roman"/>
                <w:sz w:val="24"/>
                <w:szCs w:val="24"/>
              </w:rPr>
            </w:pPr>
            <w:r w:rsidRPr="00653310">
              <w:rPr>
                <w:rFonts w:ascii="Times New Roman" w:hAnsi="Times New Roman" w:cs="Times New Roman"/>
                <w:sz w:val="24"/>
                <w:szCs w:val="24"/>
              </w:rPr>
              <w:t>Gulbenes novada pašvaldības domes priekšsēdētājs</w:t>
            </w:r>
          </w:p>
        </w:tc>
        <w:tc>
          <w:tcPr>
            <w:tcW w:w="4104" w:type="dxa"/>
          </w:tcPr>
          <w:p w14:paraId="24507417" w14:textId="0D57210C" w:rsidR="00AF4078" w:rsidRPr="00653310" w:rsidRDefault="00AF4078" w:rsidP="00AF4078">
            <w:pPr>
              <w:spacing w:line="360" w:lineRule="auto"/>
              <w:jc w:val="right"/>
              <w:rPr>
                <w:rFonts w:ascii="Times New Roman" w:hAnsi="Times New Roman" w:cs="Times New Roman"/>
                <w:sz w:val="24"/>
                <w:szCs w:val="24"/>
              </w:rPr>
            </w:pPr>
            <w:r w:rsidRPr="00653310">
              <w:rPr>
                <w:rFonts w:ascii="Times New Roman" w:hAnsi="Times New Roman" w:cs="Times New Roman"/>
                <w:sz w:val="24"/>
                <w:szCs w:val="24"/>
              </w:rPr>
              <w:t>N. Mazūrs</w:t>
            </w:r>
          </w:p>
        </w:tc>
      </w:tr>
    </w:tbl>
    <w:p w14:paraId="6F651B8D" w14:textId="77777777" w:rsidR="00FE1E70" w:rsidRPr="00653310" w:rsidRDefault="00FE1E70" w:rsidP="001C2029">
      <w:pPr>
        <w:spacing w:line="360" w:lineRule="auto"/>
        <w:rPr>
          <w:rFonts w:ascii="Times New Roman" w:hAnsi="Times New Roman" w:cs="Times New Roman"/>
          <w:sz w:val="24"/>
          <w:szCs w:val="24"/>
        </w:rPr>
      </w:pPr>
    </w:p>
    <w:p w14:paraId="049A19A2" w14:textId="0F1CEC15" w:rsidR="007933CC" w:rsidRPr="00653310" w:rsidRDefault="007933CC" w:rsidP="007933CC">
      <w:pPr>
        <w:pStyle w:val="Pamatteksts"/>
        <w:spacing w:after="0"/>
        <w:jc w:val="right"/>
        <w:rPr>
          <w:rFonts w:ascii="Times New Roman" w:hAnsi="Times New Roman" w:cs="Times New Roman"/>
          <w:sz w:val="24"/>
          <w:szCs w:val="24"/>
        </w:rPr>
      </w:pPr>
      <w:r w:rsidRPr="00653310">
        <w:rPr>
          <w:rFonts w:ascii="Times New Roman" w:hAnsi="Times New Roman" w:cs="Times New Roman"/>
          <w:sz w:val="24"/>
          <w:szCs w:val="24"/>
        </w:rPr>
        <w:lastRenderedPageBreak/>
        <w:t xml:space="preserve">Pielikums </w:t>
      </w:r>
      <w:r w:rsidR="00201DAB" w:rsidRPr="00653310">
        <w:rPr>
          <w:rFonts w:ascii="Times New Roman" w:hAnsi="Times New Roman" w:cs="Times New Roman"/>
          <w:sz w:val="24"/>
          <w:szCs w:val="24"/>
        </w:rPr>
        <w:t>30.07</w:t>
      </w:r>
      <w:r w:rsidR="00526E6C" w:rsidRPr="00653310">
        <w:rPr>
          <w:rFonts w:ascii="Times New Roman" w:hAnsi="Times New Roman" w:cs="Times New Roman"/>
          <w:sz w:val="24"/>
          <w:szCs w:val="24"/>
        </w:rPr>
        <w:t>.2026</w:t>
      </w:r>
      <w:r w:rsidR="00167C35" w:rsidRPr="00653310">
        <w:rPr>
          <w:rFonts w:ascii="Times New Roman" w:hAnsi="Times New Roman" w:cs="Times New Roman"/>
          <w:sz w:val="24"/>
          <w:szCs w:val="24"/>
        </w:rPr>
        <w:t>.</w:t>
      </w:r>
      <w:r w:rsidRPr="00653310">
        <w:rPr>
          <w:rFonts w:ascii="Times New Roman" w:hAnsi="Times New Roman" w:cs="Times New Roman"/>
          <w:sz w:val="24"/>
          <w:szCs w:val="24"/>
        </w:rPr>
        <w:t xml:space="preserve"> Gulbenes novada </w:t>
      </w:r>
      <w:r w:rsidR="000D617C" w:rsidRPr="00653310">
        <w:rPr>
          <w:rFonts w:ascii="Times New Roman" w:hAnsi="Times New Roman" w:cs="Times New Roman"/>
          <w:sz w:val="24"/>
          <w:szCs w:val="24"/>
        </w:rPr>
        <w:t xml:space="preserve">pašvaldības </w:t>
      </w:r>
      <w:r w:rsidRPr="00653310">
        <w:rPr>
          <w:rFonts w:ascii="Times New Roman" w:hAnsi="Times New Roman" w:cs="Times New Roman"/>
          <w:sz w:val="24"/>
          <w:szCs w:val="24"/>
        </w:rPr>
        <w:t>domes lēmumam Nr.</w:t>
      </w:r>
      <w:r w:rsidR="00E75350" w:rsidRPr="00653310">
        <w:rPr>
          <w:rFonts w:ascii="Times New Roman" w:hAnsi="Times New Roman" w:cs="Times New Roman"/>
          <w:sz w:val="24"/>
          <w:szCs w:val="24"/>
        </w:rPr>
        <w:t xml:space="preserve"> </w:t>
      </w:r>
      <w:r w:rsidRPr="00653310">
        <w:rPr>
          <w:rFonts w:ascii="Times New Roman" w:hAnsi="Times New Roman" w:cs="Times New Roman"/>
          <w:sz w:val="24"/>
          <w:szCs w:val="24"/>
        </w:rPr>
        <w:t>GND/202</w:t>
      </w:r>
      <w:r w:rsidR="00526E6C" w:rsidRPr="00653310">
        <w:rPr>
          <w:rFonts w:ascii="Times New Roman" w:hAnsi="Times New Roman" w:cs="Times New Roman"/>
          <w:sz w:val="24"/>
          <w:szCs w:val="24"/>
        </w:rPr>
        <w:t>6</w:t>
      </w:r>
      <w:r w:rsidRPr="00653310">
        <w:rPr>
          <w:rFonts w:ascii="Times New Roman" w:hAnsi="Times New Roman" w:cs="Times New Roman"/>
          <w:sz w:val="24"/>
          <w:szCs w:val="24"/>
        </w:rPr>
        <w:t>/</w:t>
      </w:r>
      <w:r w:rsidR="00A16F9F">
        <w:rPr>
          <w:rFonts w:ascii="Times New Roman" w:hAnsi="Times New Roman" w:cs="Times New Roman"/>
          <w:sz w:val="24"/>
          <w:szCs w:val="24"/>
        </w:rPr>
        <w:t>598</w:t>
      </w:r>
    </w:p>
    <w:p w14:paraId="26D61F5D" w14:textId="77777777" w:rsidR="007933CC" w:rsidRPr="00653310" w:rsidRDefault="007933CC" w:rsidP="007933CC">
      <w:pPr>
        <w:pStyle w:val="Pamatteksts"/>
        <w:spacing w:after="0"/>
        <w:jc w:val="right"/>
        <w:rPr>
          <w:rFonts w:ascii="Times New Roman" w:hAnsi="Times New Roman" w:cs="Times New Roman"/>
          <w:sz w:val="24"/>
          <w:szCs w:val="24"/>
        </w:rPr>
      </w:pPr>
    </w:p>
    <w:p w14:paraId="7F7DFF82" w14:textId="131E835C" w:rsidR="007933CC" w:rsidRPr="00653310" w:rsidRDefault="007933CC" w:rsidP="007933CC">
      <w:pPr>
        <w:pStyle w:val="Pamatteksts"/>
        <w:spacing w:after="0"/>
        <w:jc w:val="center"/>
        <w:rPr>
          <w:rFonts w:ascii="Times New Roman" w:hAnsi="Times New Roman" w:cs="Times New Roman"/>
          <w:b/>
          <w:caps/>
          <w:sz w:val="24"/>
          <w:szCs w:val="24"/>
        </w:rPr>
      </w:pPr>
      <w:r w:rsidRPr="00653310">
        <w:rPr>
          <w:rFonts w:ascii="Times New Roman" w:hAnsi="Times New Roman" w:cs="Times New Roman"/>
          <w:b/>
          <w:caps/>
          <w:sz w:val="24"/>
          <w:szCs w:val="24"/>
        </w:rPr>
        <w:t xml:space="preserve">Gulbenes novada pašvaldības nekustamā īpašuma </w:t>
      </w:r>
    </w:p>
    <w:p w14:paraId="224518E4" w14:textId="77777777" w:rsidR="003C3C30" w:rsidRPr="00653310" w:rsidRDefault="003C3C30" w:rsidP="007933CC">
      <w:pPr>
        <w:pStyle w:val="Pamatteksts"/>
        <w:spacing w:after="0"/>
        <w:jc w:val="center"/>
        <w:rPr>
          <w:rFonts w:ascii="Times New Roman" w:hAnsi="Times New Roman" w:cs="Times New Roman"/>
          <w:b/>
          <w:caps/>
          <w:sz w:val="24"/>
          <w:szCs w:val="24"/>
        </w:rPr>
      </w:pPr>
      <w:r w:rsidRPr="00653310">
        <w:rPr>
          <w:rFonts w:ascii="Times New Roman" w:hAnsi="Times New Roman" w:cs="Times New Roman"/>
          <w:b/>
          <w:caps/>
          <w:sz w:val="24"/>
          <w:szCs w:val="24"/>
        </w:rPr>
        <w:t>Tirzas pagastā ar nosaukumu “Pļavas”</w:t>
      </w:r>
    </w:p>
    <w:p w14:paraId="285C33B6" w14:textId="74AD5D04" w:rsidR="007933CC" w:rsidRPr="00653310" w:rsidRDefault="00DB4F1A"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000823EB" w:rsidRPr="00653310">
        <w:rPr>
          <w:rFonts w:ascii="Times New Roman" w:hAnsi="Times New Roman" w:cs="Times New Roman"/>
          <w:b/>
          <w:sz w:val="24"/>
          <w:szCs w:val="24"/>
        </w:rPr>
        <w:t xml:space="preserve"> </w:t>
      </w:r>
      <w:r w:rsidR="00E86AAA" w:rsidRPr="00653310">
        <w:rPr>
          <w:rFonts w:ascii="Times New Roman" w:hAnsi="Times New Roman" w:cs="Times New Roman"/>
          <w:b/>
          <w:sz w:val="24"/>
          <w:szCs w:val="24"/>
        </w:rPr>
        <w:t>ELEKTRONISKĀS</w:t>
      </w:r>
      <w:r w:rsidR="007933CC" w:rsidRPr="00653310">
        <w:rPr>
          <w:rFonts w:ascii="Times New Roman" w:hAnsi="Times New Roman" w:cs="Times New Roman"/>
          <w:b/>
          <w:sz w:val="24"/>
          <w:szCs w:val="24"/>
        </w:rPr>
        <w:t xml:space="preserve"> IZSOLES NOTEIKUMI</w:t>
      </w:r>
    </w:p>
    <w:p w14:paraId="7438871C" w14:textId="77777777" w:rsidR="007933CC" w:rsidRPr="00653310"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653310"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653310">
        <w:rPr>
          <w:rFonts w:ascii="Times New Roman" w:hAnsi="Times New Roman" w:cs="Times New Roman"/>
          <w:b/>
          <w:sz w:val="24"/>
          <w:szCs w:val="24"/>
          <w:lang w:eastAsia="en-US"/>
        </w:rPr>
        <w:t>1. Vispārīgie noteikumi</w:t>
      </w:r>
    </w:p>
    <w:p w14:paraId="3077B8C8" w14:textId="6D49E516" w:rsidR="007933CC" w:rsidRPr="00653310" w:rsidRDefault="007933CC" w:rsidP="00D957A0">
      <w:pPr>
        <w:spacing w:line="360" w:lineRule="auto"/>
        <w:ind w:left="426" w:right="-1" w:hanging="426"/>
        <w:jc w:val="both"/>
        <w:rPr>
          <w:rFonts w:ascii="Times New Roman" w:hAnsi="Times New Roman" w:cs="Times New Roman"/>
          <w:sz w:val="24"/>
          <w:szCs w:val="24"/>
        </w:rPr>
      </w:pPr>
      <w:r w:rsidRPr="00653310">
        <w:rPr>
          <w:rFonts w:ascii="Times New Roman" w:hAnsi="Times New Roman" w:cs="Times New Roman"/>
          <w:sz w:val="24"/>
          <w:szCs w:val="24"/>
          <w:lang w:eastAsia="en-US"/>
        </w:rPr>
        <w:t xml:space="preserve">1.1. </w:t>
      </w:r>
      <w:r w:rsidRPr="00653310">
        <w:rPr>
          <w:rFonts w:ascii="Times New Roman" w:hAnsi="Times New Roman" w:cs="Times New Roman"/>
          <w:sz w:val="24"/>
          <w:szCs w:val="24"/>
        </w:rPr>
        <w:t xml:space="preserve">Šie noteikumi nosaka kārtību, kādā tiek rīkota </w:t>
      </w:r>
      <w:r w:rsidR="00201DAB" w:rsidRPr="00653310">
        <w:rPr>
          <w:rFonts w:ascii="Times New Roman" w:hAnsi="Times New Roman" w:cs="Times New Roman"/>
          <w:sz w:val="24"/>
          <w:szCs w:val="24"/>
        </w:rPr>
        <w:t>otrā</w:t>
      </w:r>
      <w:r w:rsidR="000823EB" w:rsidRPr="00653310">
        <w:rPr>
          <w:rFonts w:ascii="Times New Roman" w:hAnsi="Times New Roman" w:cs="Times New Roman"/>
          <w:sz w:val="24"/>
          <w:szCs w:val="24"/>
        </w:rPr>
        <w:t xml:space="preserve"> </w:t>
      </w:r>
      <w:r w:rsidR="00E86AAA" w:rsidRPr="00653310">
        <w:rPr>
          <w:rFonts w:ascii="Times New Roman" w:hAnsi="Times New Roman" w:cs="Times New Roman"/>
          <w:sz w:val="24"/>
          <w:szCs w:val="24"/>
        </w:rPr>
        <w:t>elektroniskā izsole ar augšupejošu soli Gulbenes novada pašvaldības</w:t>
      </w:r>
      <w:r w:rsidRPr="00653310">
        <w:rPr>
          <w:rFonts w:ascii="Times New Roman" w:hAnsi="Times New Roman" w:cs="Times New Roman"/>
          <w:sz w:val="24"/>
          <w:szCs w:val="24"/>
        </w:rPr>
        <w:t xml:space="preserve"> </w:t>
      </w:r>
      <w:r w:rsidRPr="00653310">
        <w:rPr>
          <w:rFonts w:ascii="Times New Roman" w:eastAsia="SimSun" w:hAnsi="Times New Roman" w:cs="Times New Roman"/>
          <w:sz w:val="24"/>
          <w:szCs w:val="24"/>
          <w:lang w:eastAsia="zh-CN" w:bidi="hi-IN"/>
        </w:rPr>
        <w:t xml:space="preserve">nekustamā īpašuma </w:t>
      </w:r>
      <w:r w:rsidR="003C3C30" w:rsidRPr="00653310">
        <w:rPr>
          <w:rFonts w:ascii="Times New Roman" w:hAnsi="Times New Roman" w:cs="Times New Roman"/>
          <w:sz w:val="24"/>
          <w:szCs w:val="24"/>
        </w:rPr>
        <w:t>Tirzas pagastā ar nosaukumu “Pļavas”, kadastra numurs 5094 004 0122</w:t>
      </w:r>
      <w:r w:rsidR="0067590D" w:rsidRPr="00653310">
        <w:rPr>
          <w:rFonts w:ascii="Times New Roman" w:hAnsi="Times New Roman" w:cs="Times New Roman"/>
          <w:sz w:val="24"/>
          <w:szCs w:val="24"/>
        </w:rPr>
        <w:t xml:space="preserve"> </w:t>
      </w:r>
      <w:r w:rsidRPr="00653310">
        <w:rPr>
          <w:rFonts w:ascii="Times New Roman" w:hAnsi="Times New Roman" w:cs="Times New Roman"/>
          <w:sz w:val="24"/>
          <w:szCs w:val="24"/>
        </w:rPr>
        <w:t>(turpmāk – Objekts)</w:t>
      </w:r>
      <w:r w:rsidR="00E2269F" w:rsidRPr="00653310">
        <w:rPr>
          <w:rFonts w:ascii="Times New Roman" w:hAnsi="Times New Roman" w:cs="Times New Roman"/>
          <w:sz w:val="24"/>
          <w:szCs w:val="24"/>
        </w:rPr>
        <w:t>,</w:t>
      </w:r>
      <w:r w:rsidRPr="00653310">
        <w:rPr>
          <w:rFonts w:ascii="Times New Roman" w:hAnsi="Times New Roman" w:cs="Times New Roman"/>
          <w:sz w:val="24"/>
          <w:szCs w:val="24"/>
        </w:rPr>
        <w:t xml:space="preserve"> pircēja noteikšanai. </w:t>
      </w:r>
    </w:p>
    <w:p w14:paraId="5832B018" w14:textId="77777777" w:rsidR="00C44E06" w:rsidRPr="00653310" w:rsidRDefault="007933CC" w:rsidP="00C44E06">
      <w:pPr>
        <w:spacing w:line="360" w:lineRule="auto"/>
        <w:ind w:left="426" w:right="-1" w:hanging="426"/>
        <w:jc w:val="both"/>
        <w:rPr>
          <w:rFonts w:ascii="Times New Roman" w:hAnsi="Times New Roman" w:cs="Times New Roman"/>
          <w:sz w:val="24"/>
          <w:szCs w:val="24"/>
        </w:rPr>
      </w:pPr>
      <w:r w:rsidRPr="00653310">
        <w:rPr>
          <w:rFonts w:ascii="Times New Roman" w:hAnsi="Times New Roman" w:cs="Times New Roman"/>
          <w:sz w:val="24"/>
          <w:szCs w:val="24"/>
        </w:rPr>
        <w:t xml:space="preserve">1.2. </w:t>
      </w:r>
      <w:r w:rsidR="00E86AAA" w:rsidRPr="00653310">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653310">
        <w:rPr>
          <w:rFonts w:ascii="Times New Roman" w:hAnsi="Times New Roman" w:cs="Times New Roman"/>
          <w:sz w:val="24"/>
          <w:szCs w:val="24"/>
          <w:vertAlign w:val="superscript"/>
        </w:rPr>
        <w:t>1</w:t>
      </w:r>
      <w:r w:rsidR="00C44E06" w:rsidRPr="00653310">
        <w:rPr>
          <w:rFonts w:ascii="Times New Roman" w:hAnsi="Times New Roman" w:cs="Times New Roman"/>
          <w:sz w:val="24"/>
          <w:szCs w:val="24"/>
        </w:rPr>
        <w:t> </w:t>
      </w:r>
      <w:r w:rsidR="00E86AAA" w:rsidRPr="00653310">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653310">
        <w:rPr>
          <w:rFonts w:ascii="Times New Roman" w:hAnsi="Times New Roman" w:cs="Times New Roman"/>
          <w:sz w:val="24"/>
          <w:szCs w:val="24"/>
        </w:rPr>
        <w:t>.</w:t>
      </w:r>
    </w:p>
    <w:p w14:paraId="0C220DCA" w14:textId="5C735D3E" w:rsidR="007933CC" w:rsidRPr="00653310" w:rsidRDefault="00C44E06" w:rsidP="00C44E06">
      <w:pPr>
        <w:spacing w:line="360" w:lineRule="auto"/>
        <w:ind w:left="426" w:right="-1" w:hanging="426"/>
        <w:jc w:val="both"/>
        <w:rPr>
          <w:rFonts w:ascii="Times New Roman" w:hAnsi="Times New Roman" w:cs="Times New Roman"/>
          <w:sz w:val="24"/>
          <w:szCs w:val="24"/>
        </w:rPr>
      </w:pPr>
      <w:r w:rsidRPr="00653310">
        <w:rPr>
          <w:rFonts w:ascii="Times New Roman" w:hAnsi="Times New Roman" w:cs="Times New Roman"/>
          <w:sz w:val="24"/>
          <w:szCs w:val="24"/>
        </w:rPr>
        <w:t>1.3.</w:t>
      </w:r>
      <w:r w:rsidRPr="00653310">
        <w:rPr>
          <w:rFonts w:ascii="Times New Roman" w:hAnsi="Times New Roman" w:cs="Times New Roman"/>
          <w:sz w:val="24"/>
          <w:szCs w:val="24"/>
        </w:rPr>
        <w:tab/>
      </w:r>
      <w:r w:rsidR="007933CC" w:rsidRPr="00653310">
        <w:rPr>
          <w:rFonts w:ascii="Times New Roman" w:hAnsi="Times New Roman" w:cs="Times New Roman"/>
          <w:sz w:val="24"/>
          <w:szCs w:val="24"/>
        </w:rPr>
        <w:t xml:space="preserve">Objekta izsoli rīko Gulbenes novada </w:t>
      </w:r>
      <w:r w:rsidR="00F86AFA" w:rsidRPr="00653310">
        <w:rPr>
          <w:rFonts w:ascii="Times New Roman" w:hAnsi="Times New Roman" w:cs="Times New Roman"/>
          <w:sz w:val="24"/>
          <w:szCs w:val="24"/>
        </w:rPr>
        <w:t xml:space="preserve">pašvaldības </w:t>
      </w:r>
      <w:r w:rsidR="007933CC" w:rsidRPr="00653310">
        <w:rPr>
          <w:rFonts w:ascii="Times New Roman" w:hAnsi="Times New Roman" w:cs="Times New Roman"/>
          <w:sz w:val="24"/>
          <w:szCs w:val="24"/>
        </w:rPr>
        <w:t xml:space="preserve">domes izveidotā </w:t>
      </w:r>
      <w:r w:rsidR="000D617C" w:rsidRPr="00653310">
        <w:rPr>
          <w:rFonts w:ascii="Times New Roman" w:hAnsi="Times New Roman" w:cs="Times New Roman"/>
          <w:sz w:val="24"/>
          <w:szCs w:val="24"/>
        </w:rPr>
        <w:t>Gulbenes novada pašvaldības ī</w:t>
      </w:r>
      <w:r w:rsidR="007933CC" w:rsidRPr="00653310">
        <w:rPr>
          <w:rFonts w:ascii="Times New Roman" w:hAnsi="Times New Roman" w:cs="Times New Roman"/>
          <w:sz w:val="24"/>
          <w:szCs w:val="24"/>
        </w:rPr>
        <w:t>pašuma novērtēšanas un izsoļu komisija (turpmāk – Izsoles komisija).</w:t>
      </w:r>
    </w:p>
    <w:p w14:paraId="1177AEDD" w14:textId="77777777" w:rsidR="007933CC" w:rsidRPr="00653310" w:rsidRDefault="007933CC" w:rsidP="007933CC">
      <w:pPr>
        <w:spacing w:line="360" w:lineRule="auto"/>
        <w:ind w:left="567" w:hanging="567"/>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1.4. Ziņas par izsolē atsavināmo Objektu:</w:t>
      </w:r>
    </w:p>
    <w:p w14:paraId="377C1BC5" w14:textId="7BD024CB" w:rsidR="007933CC" w:rsidRPr="00653310" w:rsidRDefault="007933CC" w:rsidP="00144B7E">
      <w:pPr>
        <w:spacing w:line="360" w:lineRule="auto"/>
        <w:ind w:left="1134" w:right="43" w:hanging="708"/>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1.4.1. </w:t>
      </w:r>
      <w:r w:rsidRPr="00653310">
        <w:rPr>
          <w:rFonts w:ascii="Times New Roman" w:eastAsia="SimSun" w:hAnsi="Times New Roman" w:cs="Times New Roman"/>
          <w:sz w:val="24"/>
          <w:szCs w:val="24"/>
          <w:lang w:eastAsia="zh-CN" w:bidi="hi-IN"/>
        </w:rPr>
        <w:t xml:space="preserve">Gulbenes novada pašvaldības </w:t>
      </w:r>
      <w:r w:rsidRPr="00653310">
        <w:rPr>
          <w:rFonts w:ascii="Times New Roman" w:hAnsi="Times New Roman" w:cs="Times New Roman"/>
          <w:sz w:val="24"/>
          <w:szCs w:val="24"/>
        </w:rPr>
        <w:t xml:space="preserve">nekustamais īpašums </w:t>
      </w:r>
      <w:r w:rsidR="0077204A" w:rsidRPr="00653310">
        <w:rPr>
          <w:rFonts w:ascii="Times New Roman" w:hAnsi="Times New Roman" w:cs="Times New Roman"/>
          <w:sz w:val="24"/>
          <w:szCs w:val="24"/>
        </w:rPr>
        <w:t xml:space="preserve">īpašuma </w:t>
      </w:r>
      <w:r w:rsidR="003C3C30" w:rsidRPr="00653310">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F37D8E" w:rsidRPr="00653310">
        <w:rPr>
          <w:rFonts w:ascii="Times New Roman" w:hAnsi="Times New Roman" w:cs="Times New Roman"/>
          <w:sz w:val="24"/>
          <w:szCs w:val="24"/>
        </w:rPr>
        <w:t>.</w:t>
      </w:r>
      <w:r w:rsidRPr="00653310">
        <w:rPr>
          <w:rFonts w:ascii="Times New Roman" w:hAnsi="Times New Roman" w:cs="Times New Roman"/>
          <w:sz w:val="24"/>
          <w:szCs w:val="24"/>
          <w:lang w:eastAsia="en-US"/>
        </w:rPr>
        <w:t xml:space="preserve"> </w:t>
      </w:r>
    </w:p>
    <w:p w14:paraId="2F4212FC" w14:textId="4866FAE6" w:rsidR="007933CC" w:rsidRPr="00653310" w:rsidRDefault="007933CC" w:rsidP="00D957A0">
      <w:pPr>
        <w:spacing w:line="360" w:lineRule="auto"/>
        <w:ind w:left="1134" w:right="43" w:hanging="708"/>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1.4.2.</w:t>
      </w:r>
      <w:r w:rsidRPr="00653310">
        <w:rPr>
          <w:rFonts w:ascii="Times New Roman" w:hAnsi="Times New Roman" w:cs="Times New Roman"/>
          <w:sz w:val="24"/>
          <w:szCs w:val="24"/>
        </w:rPr>
        <w:t xml:space="preserve"> Objekts ir Gulbenes novada pašvaldības īpašums. </w:t>
      </w:r>
      <w:r w:rsidR="00E95736" w:rsidRPr="00653310">
        <w:rPr>
          <w:rFonts w:ascii="Times New Roman" w:hAnsi="Times New Roman" w:cs="Times New Roman"/>
          <w:sz w:val="24"/>
          <w:szCs w:val="24"/>
        </w:rPr>
        <w:t xml:space="preserve">Īpašumtiesības nostiprinātas </w:t>
      </w:r>
      <w:r w:rsidRPr="00653310">
        <w:rPr>
          <w:rFonts w:ascii="Times New Roman" w:hAnsi="Times New Roman" w:cs="Times New Roman"/>
          <w:sz w:val="24"/>
          <w:szCs w:val="24"/>
        </w:rPr>
        <w:t xml:space="preserve"> </w:t>
      </w:r>
      <w:r w:rsidR="003C3C30" w:rsidRPr="00653310">
        <w:rPr>
          <w:rFonts w:ascii="Times New Roman" w:hAnsi="Times New Roman" w:cs="Times New Roman"/>
          <w:sz w:val="24"/>
          <w:szCs w:val="24"/>
        </w:rPr>
        <w:t xml:space="preserve">Tirzas </w:t>
      </w:r>
      <w:r w:rsidR="002118EE" w:rsidRPr="00653310">
        <w:rPr>
          <w:rFonts w:ascii="Times New Roman" w:hAnsi="Times New Roman" w:cs="Times New Roman"/>
          <w:sz w:val="24"/>
          <w:szCs w:val="24"/>
        </w:rPr>
        <w:t>pagasta</w:t>
      </w:r>
      <w:r w:rsidR="008F563D" w:rsidRPr="00653310">
        <w:rPr>
          <w:rFonts w:ascii="Times New Roman" w:hAnsi="Times New Roman" w:cs="Times New Roman"/>
          <w:sz w:val="24"/>
          <w:szCs w:val="24"/>
        </w:rPr>
        <w:t xml:space="preserve"> zemesgrāmatas nodalījumā Nr</w:t>
      </w:r>
      <w:r w:rsidR="00E75350" w:rsidRPr="00653310">
        <w:rPr>
          <w:rFonts w:ascii="Times New Roman" w:hAnsi="Times New Roman" w:cs="Times New Roman"/>
          <w:sz w:val="24"/>
          <w:szCs w:val="24"/>
        </w:rPr>
        <w:t>.</w:t>
      </w:r>
      <w:r w:rsidR="00535D95" w:rsidRPr="00653310">
        <w:t xml:space="preserve"> </w:t>
      </w:r>
      <w:r w:rsidR="003C3C30" w:rsidRPr="00653310">
        <w:rPr>
          <w:rFonts w:ascii="Times New Roman" w:hAnsi="Times New Roman" w:cs="Times New Roman"/>
          <w:sz w:val="24"/>
          <w:szCs w:val="24"/>
        </w:rPr>
        <w:t>100000817176</w:t>
      </w:r>
      <w:r w:rsidRPr="00653310">
        <w:rPr>
          <w:rFonts w:ascii="Times New Roman" w:hAnsi="Times New Roman" w:cs="Times New Roman"/>
          <w:sz w:val="24"/>
          <w:szCs w:val="24"/>
        </w:rPr>
        <w:t>.</w:t>
      </w:r>
    </w:p>
    <w:p w14:paraId="6EE1880D" w14:textId="6F1D0128" w:rsidR="00E86AAA" w:rsidRPr="00653310" w:rsidRDefault="007933CC" w:rsidP="00923521">
      <w:pPr>
        <w:spacing w:line="360" w:lineRule="auto"/>
        <w:ind w:left="993" w:right="43" w:hanging="567"/>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1.4.3. </w:t>
      </w:r>
      <w:r w:rsidRPr="00653310">
        <w:rPr>
          <w:rFonts w:ascii="Times New Roman" w:hAnsi="Times New Roman" w:cs="Times New Roman"/>
          <w:sz w:val="24"/>
          <w:szCs w:val="24"/>
        </w:rPr>
        <w:t>Pirmpirkuma tiesīb</w:t>
      </w:r>
      <w:r w:rsidR="009234B6" w:rsidRPr="00653310">
        <w:rPr>
          <w:rFonts w:ascii="Times New Roman" w:hAnsi="Times New Roman" w:cs="Times New Roman"/>
          <w:sz w:val="24"/>
          <w:szCs w:val="24"/>
        </w:rPr>
        <w:t>as</w:t>
      </w:r>
      <w:r w:rsidRPr="00653310">
        <w:rPr>
          <w:rFonts w:ascii="Times New Roman" w:hAnsi="Times New Roman" w:cs="Times New Roman"/>
          <w:sz w:val="24"/>
          <w:szCs w:val="24"/>
        </w:rPr>
        <w:t xml:space="preserve"> uz Objekta iegādi </w:t>
      </w:r>
      <w:r w:rsidR="003213C8" w:rsidRPr="00653310">
        <w:rPr>
          <w:rFonts w:ascii="Times New Roman" w:hAnsi="Times New Roman" w:cs="Times New Roman"/>
          <w:sz w:val="24"/>
          <w:szCs w:val="24"/>
        </w:rPr>
        <w:t>nav</w:t>
      </w:r>
      <w:r w:rsidRPr="00653310">
        <w:rPr>
          <w:rFonts w:ascii="Times New Roman" w:hAnsi="Times New Roman" w:cs="Times New Roman"/>
          <w:sz w:val="24"/>
          <w:szCs w:val="24"/>
          <w:lang w:eastAsia="en-US"/>
        </w:rPr>
        <w:t>.</w:t>
      </w:r>
    </w:p>
    <w:p w14:paraId="4BFA608C" w14:textId="289994CE" w:rsidR="007933CC" w:rsidRPr="00653310" w:rsidRDefault="00E86AAA" w:rsidP="007933CC">
      <w:pPr>
        <w:spacing w:line="360" w:lineRule="auto"/>
        <w:ind w:left="426" w:right="43" w:hanging="426"/>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1.</w:t>
      </w:r>
      <w:r w:rsidR="00923521" w:rsidRPr="00653310">
        <w:rPr>
          <w:rFonts w:ascii="Times New Roman" w:hAnsi="Times New Roman" w:cs="Times New Roman"/>
          <w:sz w:val="24"/>
          <w:szCs w:val="24"/>
          <w:lang w:eastAsia="en-US"/>
        </w:rPr>
        <w:t>5</w:t>
      </w:r>
      <w:r w:rsidRPr="00653310">
        <w:rPr>
          <w:rFonts w:ascii="Times New Roman" w:hAnsi="Times New Roman" w:cs="Times New Roman"/>
          <w:sz w:val="24"/>
          <w:szCs w:val="24"/>
          <w:lang w:eastAsia="en-US"/>
        </w:rPr>
        <w:t xml:space="preserve">. </w:t>
      </w:r>
      <w:r w:rsidRPr="00653310">
        <w:rPr>
          <w:rFonts w:ascii="Times New Roman" w:hAnsi="Times New Roman" w:cs="Times New Roman"/>
          <w:sz w:val="24"/>
          <w:szCs w:val="24"/>
        </w:rPr>
        <w:t xml:space="preserve">Sludinājums par </w:t>
      </w:r>
      <w:r w:rsidRPr="00653310">
        <w:rPr>
          <w:rFonts w:ascii="Times New Roman" w:hAnsi="Times New Roman" w:cs="Times New Roman"/>
          <w:bCs/>
          <w:sz w:val="24"/>
          <w:szCs w:val="24"/>
          <w:lang w:eastAsia="en-US"/>
        </w:rPr>
        <w:t xml:space="preserve">Objekta </w:t>
      </w:r>
      <w:r w:rsidRPr="00653310">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653310">
          <w:rPr>
            <w:rFonts w:ascii="Times New Roman" w:hAnsi="Times New Roman" w:cs="Times New Roman"/>
            <w:sz w:val="24"/>
            <w:szCs w:val="24"/>
            <w:lang w:eastAsia="en-US"/>
          </w:rPr>
          <w:t>www.gulbene.lv</w:t>
        </w:r>
      </w:hyperlink>
      <w:r w:rsidRPr="00653310">
        <w:rPr>
          <w:rFonts w:ascii="Times New Roman" w:hAnsi="Times New Roman" w:cs="Times New Roman"/>
          <w:sz w:val="24"/>
          <w:szCs w:val="24"/>
        </w:rPr>
        <w:t xml:space="preserve"> un Tiesu administrācijas pārziņā esošajā elektronisko izsoļu vietnē </w:t>
      </w:r>
      <w:hyperlink r:id="rId8" w:history="1">
        <w:r w:rsidRPr="00653310">
          <w:rPr>
            <w:rFonts w:ascii="Times New Roman" w:hAnsi="Times New Roman" w:cs="Times New Roman"/>
            <w:sz w:val="24"/>
            <w:szCs w:val="24"/>
            <w:lang w:eastAsia="en-US"/>
          </w:rPr>
          <w:t>https://izsoles.ta.gov.lv</w:t>
        </w:r>
      </w:hyperlink>
      <w:r w:rsidRPr="00653310">
        <w:rPr>
          <w:rFonts w:ascii="Times New Roman" w:hAnsi="Times New Roman" w:cs="Times New Roman"/>
          <w:sz w:val="24"/>
          <w:szCs w:val="24"/>
        </w:rPr>
        <w:t>.</w:t>
      </w:r>
    </w:p>
    <w:p w14:paraId="5F56B96B" w14:textId="24AC2133" w:rsidR="007933CC" w:rsidRPr="00653310" w:rsidRDefault="007933CC" w:rsidP="007933CC">
      <w:pPr>
        <w:keepLines/>
        <w:spacing w:line="360" w:lineRule="auto"/>
        <w:ind w:left="426" w:right="43" w:hanging="426"/>
        <w:jc w:val="both"/>
        <w:rPr>
          <w:rFonts w:ascii="Times New Roman" w:hAnsi="Times New Roman" w:cs="Times New Roman"/>
          <w:sz w:val="24"/>
          <w:szCs w:val="24"/>
        </w:rPr>
      </w:pPr>
      <w:r w:rsidRPr="00653310">
        <w:rPr>
          <w:rFonts w:ascii="Times New Roman" w:hAnsi="Times New Roman" w:cs="Times New Roman"/>
          <w:sz w:val="24"/>
          <w:szCs w:val="24"/>
          <w:lang w:eastAsia="en-US"/>
        </w:rPr>
        <w:t>1.</w:t>
      </w:r>
      <w:r w:rsidR="00E86AAA" w:rsidRPr="00653310">
        <w:rPr>
          <w:rFonts w:ascii="Times New Roman" w:hAnsi="Times New Roman" w:cs="Times New Roman"/>
          <w:sz w:val="24"/>
          <w:szCs w:val="24"/>
          <w:lang w:eastAsia="en-US"/>
        </w:rPr>
        <w:t>7</w:t>
      </w:r>
      <w:r w:rsidRPr="00653310">
        <w:rPr>
          <w:rFonts w:ascii="Times New Roman" w:hAnsi="Times New Roman" w:cs="Times New Roman"/>
          <w:sz w:val="24"/>
          <w:szCs w:val="24"/>
          <w:lang w:eastAsia="en-US"/>
        </w:rPr>
        <w:t xml:space="preserve">. </w:t>
      </w:r>
      <w:r w:rsidR="00E86AAA" w:rsidRPr="00653310">
        <w:rPr>
          <w:rFonts w:ascii="Times New Roman" w:hAnsi="Times New Roman" w:cs="Times New Roman"/>
          <w:sz w:val="24"/>
          <w:szCs w:val="24"/>
        </w:rPr>
        <w:t xml:space="preserve">Ar izsoles noteikumiem var iepazīties Gulbenes novada pašvaldības tīmekļa vietnē </w:t>
      </w:r>
      <w:hyperlink r:id="rId9">
        <w:r w:rsidR="00E86AAA" w:rsidRPr="00653310">
          <w:rPr>
            <w:rFonts w:ascii="Times New Roman" w:hAnsi="Times New Roman" w:cs="Times New Roman"/>
            <w:sz w:val="24"/>
            <w:szCs w:val="24"/>
          </w:rPr>
          <w:t>www.gulbene.lv</w:t>
        </w:r>
      </w:hyperlink>
      <w:r w:rsidR="00E86AAA" w:rsidRPr="00653310">
        <w:rPr>
          <w:rFonts w:ascii="Times New Roman" w:hAnsi="Times New Roman" w:cs="Times New Roman"/>
          <w:sz w:val="24"/>
          <w:szCs w:val="24"/>
        </w:rPr>
        <w:t xml:space="preserve"> un Tiesu administrācijas pārziņā esošajā elektronisko izsoļu vietnē </w:t>
      </w:r>
      <w:hyperlink r:id="rId10" w:history="1">
        <w:r w:rsidR="00E86AAA" w:rsidRPr="00653310">
          <w:rPr>
            <w:rFonts w:ascii="Times New Roman" w:hAnsi="Times New Roman" w:cs="Times New Roman"/>
            <w:sz w:val="24"/>
            <w:szCs w:val="24"/>
            <w:lang w:eastAsia="en-US"/>
          </w:rPr>
          <w:t>https://izsoles.ta.gov.lv</w:t>
        </w:r>
      </w:hyperlink>
      <w:r w:rsidR="00E86AAA" w:rsidRPr="00653310">
        <w:rPr>
          <w:rFonts w:ascii="Times New Roman" w:hAnsi="Times New Roman" w:cs="Times New Roman"/>
          <w:sz w:val="24"/>
          <w:szCs w:val="24"/>
        </w:rPr>
        <w:t>.</w:t>
      </w:r>
    </w:p>
    <w:p w14:paraId="1D14208E" w14:textId="3D758164" w:rsidR="007933CC" w:rsidRPr="00653310" w:rsidRDefault="007933CC" w:rsidP="007933CC">
      <w:pPr>
        <w:keepLines/>
        <w:spacing w:line="360" w:lineRule="auto"/>
        <w:ind w:left="426" w:right="43" w:hanging="426"/>
        <w:jc w:val="both"/>
        <w:rPr>
          <w:rFonts w:ascii="Times New Roman" w:hAnsi="Times New Roman" w:cs="Times New Roman"/>
          <w:sz w:val="24"/>
          <w:szCs w:val="24"/>
          <w:lang w:eastAsia="en-US"/>
        </w:rPr>
      </w:pPr>
      <w:r w:rsidRPr="00653310">
        <w:rPr>
          <w:rFonts w:ascii="Times New Roman" w:hAnsi="Times New Roman" w:cs="Times New Roman"/>
          <w:sz w:val="24"/>
          <w:szCs w:val="24"/>
        </w:rPr>
        <w:t>1.</w:t>
      </w:r>
      <w:r w:rsidR="00E86AAA" w:rsidRPr="00653310">
        <w:rPr>
          <w:rFonts w:ascii="Times New Roman" w:hAnsi="Times New Roman" w:cs="Times New Roman"/>
          <w:sz w:val="24"/>
          <w:szCs w:val="24"/>
        </w:rPr>
        <w:t>8</w:t>
      </w:r>
      <w:r w:rsidRPr="00653310">
        <w:rPr>
          <w:rFonts w:ascii="Times New Roman" w:hAnsi="Times New Roman" w:cs="Times New Roman"/>
          <w:sz w:val="24"/>
          <w:szCs w:val="24"/>
        </w:rPr>
        <w:t xml:space="preserve">. </w:t>
      </w:r>
      <w:r w:rsidRPr="00653310">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653310">
          <w:rPr>
            <w:rStyle w:val="Hipersaite"/>
            <w:rFonts w:ascii="Times New Roman" w:hAnsi="Times New Roman"/>
            <w:color w:val="auto"/>
            <w:sz w:val="24"/>
            <w:szCs w:val="24"/>
            <w:u w:val="none"/>
            <w:lang w:eastAsia="en-US"/>
          </w:rPr>
          <w:t>dome@gulbene.lv</w:t>
        </w:r>
      </w:hyperlink>
      <w:r w:rsidRPr="00653310">
        <w:rPr>
          <w:rFonts w:ascii="Times New Roman" w:hAnsi="Times New Roman" w:cs="Times New Roman"/>
          <w:sz w:val="24"/>
          <w:szCs w:val="24"/>
          <w:lang w:eastAsia="en-US"/>
        </w:rPr>
        <w:t xml:space="preserve">, </w:t>
      </w:r>
      <w:bookmarkStart w:id="0" w:name="_Hlk164614160"/>
      <w:r w:rsidR="00F86AFA" w:rsidRPr="00653310">
        <w:rPr>
          <w:rFonts w:ascii="Times New Roman" w:hAnsi="Times New Roman" w:cs="Times New Roman"/>
          <w:sz w:val="24"/>
          <w:szCs w:val="24"/>
        </w:rPr>
        <w:t xml:space="preserve">pa tālruni </w:t>
      </w:r>
      <w:bookmarkEnd w:id="0"/>
      <w:r w:rsidR="0077204A" w:rsidRPr="00653310">
        <w:rPr>
          <w:rFonts w:ascii="Times New Roman" w:hAnsi="Times New Roman" w:cs="Times New Roman"/>
          <w:sz w:val="24"/>
          <w:szCs w:val="24"/>
        </w:rPr>
        <w:t>64474919 (Gulbenes novada Centrālās pārvaldes Īpašumu pārraudzības nodaļas vecākā zemes lietu speciāliste A. Gibnere)</w:t>
      </w:r>
      <w:r w:rsidR="0077204A" w:rsidRPr="00653310">
        <w:rPr>
          <w:rFonts w:ascii="Times New Roman" w:hAnsi="Times New Roman" w:cs="Times New Roman"/>
          <w:bCs/>
          <w:sz w:val="24"/>
          <w:szCs w:val="24"/>
        </w:rPr>
        <w:t xml:space="preserve"> vai </w:t>
      </w:r>
      <w:r w:rsidR="003C3C30" w:rsidRPr="00653310">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653310">
        <w:rPr>
          <w:rFonts w:ascii="Times New Roman" w:hAnsi="Times New Roman" w:cs="Times New Roman"/>
          <w:sz w:val="24"/>
          <w:szCs w:val="24"/>
        </w:rPr>
        <w:t>)</w:t>
      </w:r>
      <w:r w:rsidR="001E5896" w:rsidRPr="00653310">
        <w:rPr>
          <w:rFonts w:ascii="Times New Roman" w:hAnsi="Times New Roman" w:cs="Times New Roman"/>
          <w:sz w:val="24"/>
          <w:szCs w:val="24"/>
        </w:rPr>
        <w:t>.</w:t>
      </w:r>
    </w:p>
    <w:p w14:paraId="2831A388" w14:textId="77777777" w:rsidR="007933CC" w:rsidRPr="00653310"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653310">
        <w:rPr>
          <w:rFonts w:ascii="Times New Roman" w:hAnsi="Times New Roman" w:cs="Times New Roman"/>
          <w:b/>
          <w:sz w:val="24"/>
          <w:szCs w:val="24"/>
          <w:lang w:eastAsia="en-US"/>
        </w:rPr>
        <w:t>2. Izsoles veids, maksājumi un samaksas kārtība</w:t>
      </w:r>
    </w:p>
    <w:p w14:paraId="135B57E0" w14:textId="7F63C619" w:rsidR="007933CC" w:rsidRPr="00653310"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53310">
        <w:rPr>
          <w:rFonts w:ascii="Times New Roman" w:hAnsi="Times New Roman" w:cs="Times New Roman"/>
          <w:bCs/>
          <w:sz w:val="24"/>
          <w:szCs w:val="24"/>
          <w:lang w:eastAsia="en-US"/>
        </w:rPr>
        <w:t xml:space="preserve">2.1. Objekta atsavināšanas veids ir </w:t>
      </w:r>
      <w:r w:rsidR="00E86AAA" w:rsidRPr="00653310">
        <w:rPr>
          <w:rFonts w:ascii="Times New Roman" w:hAnsi="Times New Roman" w:cs="Times New Roman"/>
          <w:bCs/>
          <w:sz w:val="24"/>
          <w:szCs w:val="24"/>
          <w:lang w:eastAsia="en-US"/>
        </w:rPr>
        <w:t>elektroniskā izsole ar augšupejošu soli</w:t>
      </w:r>
      <w:r w:rsidRPr="00653310">
        <w:rPr>
          <w:rFonts w:ascii="Times New Roman" w:hAnsi="Times New Roman" w:cs="Times New Roman"/>
          <w:bCs/>
          <w:sz w:val="24"/>
          <w:szCs w:val="24"/>
          <w:lang w:eastAsia="en-US"/>
        </w:rPr>
        <w:t>.</w:t>
      </w:r>
    </w:p>
    <w:p w14:paraId="3246DA15" w14:textId="77777777" w:rsidR="007933CC" w:rsidRPr="00653310"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653310">
        <w:rPr>
          <w:rFonts w:ascii="Times New Roman" w:hAnsi="Times New Roman" w:cs="Times New Roman"/>
          <w:bCs/>
          <w:sz w:val="24"/>
          <w:szCs w:val="24"/>
          <w:lang w:eastAsia="en-US"/>
        </w:rPr>
        <w:lastRenderedPageBreak/>
        <w:t xml:space="preserve">2.2. Maksāšanas līdzekļi – 100% </w:t>
      </w:r>
      <w:r w:rsidRPr="00653310">
        <w:rPr>
          <w:rFonts w:ascii="Times New Roman" w:hAnsi="Times New Roman" w:cs="Times New Roman"/>
          <w:bCs/>
          <w:i/>
          <w:sz w:val="24"/>
          <w:szCs w:val="24"/>
          <w:lang w:eastAsia="en-US"/>
        </w:rPr>
        <w:t>euro</w:t>
      </w:r>
      <w:r w:rsidRPr="00653310">
        <w:rPr>
          <w:rFonts w:ascii="Times New Roman" w:hAnsi="Times New Roman" w:cs="Times New Roman"/>
          <w:bCs/>
          <w:sz w:val="24"/>
          <w:szCs w:val="24"/>
          <w:lang w:eastAsia="en-US"/>
        </w:rPr>
        <w:t>.</w:t>
      </w:r>
    </w:p>
    <w:p w14:paraId="632929D3" w14:textId="718B48EA" w:rsidR="007933CC" w:rsidRPr="00653310" w:rsidRDefault="007933CC" w:rsidP="007933CC">
      <w:pPr>
        <w:spacing w:line="360" w:lineRule="auto"/>
        <w:ind w:left="426" w:right="43" w:hanging="426"/>
        <w:jc w:val="both"/>
        <w:rPr>
          <w:rFonts w:ascii="Times New Roman" w:hAnsi="Times New Roman" w:cs="Times New Roman"/>
          <w:sz w:val="24"/>
          <w:szCs w:val="24"/>
          <w:lang w:eastAsia="en-US"/>
        </w:rPr>
      </w:pPr>
      <w:r w:rsidRPr="00653310">
        <w:rPr>
          <w:rFonts w:ascii="Times New Roman" w:hAnsi="Times New Roman" w:cs="Times New Roman"/>
          <w:bCs/>
          <w:sz w:val="24"/>
          <w:szCs w:val="24"/>
          <w:lang w:eastAsia="en-US"/>
        </w:rPr>
        <w:t xml:space="preserve">2.3. </w:t>
      </w:r>
      <w:r w:rsidRPr="00653310">
        <w:rPr>
          <w:rFonts w:ascii="Times New Roman" w:hAnsi="Times New Roman" w:cs="Times New Roman"/>
          <w:sz w:val="24"/>
          <w:szCs w:val="24"/>
          <w:lang w:eastAsia="en-US"/>
        </w:rPr>
        <w:t xml:space="preserve">Objekta izsoles </w:t>
      </w:r>
      <w:r w:rsidR="00C87DD1" w:rsidRPr="00653310">
        <w:rPr>
          <w:rFonts w:ascii="Times New Roman" w:hAnsi="Times New Roman" w:cs="Times New Roman"/>
          <w:sz w:val="24"/>
          <w:szCs w:val="24"/>
          <w:lang w:eastAsia="en-US"/>
        </w:rPr>
        <w:t xml:space="preserve">nosacītā cena (izsoles sākumcena) </w:t>
      </w:r>
      <w:r w:rsidR="00653310" w:rsidRPr="00653310">
        <w:rPr>
          <w:rFonts w:ascii="Times New Roman" w:hAnsi="Times New Roman" w:cs="Times New Roman"/>
          <w:sz w:val="24"/>
          <w:szCs w:val="24"/>
        </w:rPr>
        <w:t xml:space="preserve">27000 EUR (divdesmit septiņi tūkstoši </w:t>
      </w:r>
      <w:r w:rsidR="007575D2" w:rsidRPr="00653310">
        <w:rPr>
          <w:rFonts w:ascii="Times New Roman" w:hAnsi="Times New Roman" w:cs="Times New Roman"/>
          <w:i/>
          <w:sz w:val="24"/>
          <w:szCs w:val="24"/>
        </w:rPr>
        <w:t>euro</w:t>
      </w:r>
      <w:r w:rsidR="007575D2" w:rsidRPr="00653310">
        <w:rPr>
          <w:rFonts w:ascii="Times New Roman" w:hAnsi="Times New Roman" w:cs="Times New Roman"/>
          <w:sz w:val="24"/>
          <w:szCs w:val="24"/>
        </w:rPr>
        <w:t>)</w:t>
      </w:r>
      <w:r w:rsidRPr="00653310">
        <w:rPr>
          <w:rFonts w:ascii="Times New Roman" w:hAnsi="Times New Roman" w:cs="Times New Roman"/>
          <w:sz w:val="24"/>
          <w:szCs w:val="24"/>
          <w:lang w:eastAsia="en-US"/>
        </w:rPr>
        <w:t>.</w:t>
      </w:r>
    </w:p>
    <w:p w14:paraId="3D366775" w14:textId="02FC4149" w:rsidR="007933CC" w:rsidRPr="00653310" w:rsidRDefault="007933CC" w:rsidP="007933CC">
      <w:pPr>
        <w:spacing w:line="360" w:lineRule="auto"/>
        <w:ind w:left="426" w:hanging="426"/>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2.4. </w:t>
      </w:r>
      <w:r w:rsidRPr="00653310">
        <w:rPr>
          <w:rFonts w:ascii="Times New Roman" w:hAnsi="Times New Roman" w:cs="Times New Roman"/>
          <w:bCs/>
          <w:sz w:val="24"/>
          <w:szCs w:val="24"/>
          <w:lang w:eastAsia="en-US"/>
        </w:rPr>
        <w:t xml:space="preserve">Objekta </w:t>
      </w:r>
      <w:r w:rsidRPr="00653310">
        <w:rPr>
          <w:rFonts w:ascii="Times New Roman" w:hAnsi="Times New Roman" w:cs="Times New Roman"/>
          <w:sz w:val="24"/>
          <w:szCs w:val="24"/>
        </w:rPr>
        <w:t>nodrošinājums tiek noteikts 10% apmērā no izsoles nosacītās cenas, t.i.</w:t>
      </w:r>
      <w:r w:rsidR="008426DF" w:rsidRPr="00653310">
        <w:rPr>
          <w:rFonts w:ascii="Times New Roman" w:hAnsi="Times New Roman" w:cs="Times New Roman"/>
          <w:sz w:val="24"/>
          <w:szCs w:val="24"/>
        </w:rPr>
        <w:t xml:space="preserve">, </w:t>
      </w:r>
      <w:r w:rsidR="00653310" w:rsidRPr="00653310">
        <w:rPr>
          <w:rFonts w:ascii="Times New Roman" w:hAnsi="Times New Roman" w:cs="Times New Roman"/>
          <w:sz w:val="24"/>
          <w:szCs w:val="24"/>
        </w:rPr>
        <w:t>2700</w:t>
      </w:r>
      <w:r w:rsidR="006C2A05" w:rsidRPr="00653310">
        <w:rPr>
          <w:rFonts w:ascii="Times New Roman" w:hAnsi="Times New Roman" w:cs="Times New Roman"/>
          <w:sz w:val="24"/>
          <w:szCs w:val="24"/>
        </w:rPr>
        <w:t xml:space="preserve"> EUR (</w:t>
      </w:r>
      <w:r w:rsidR="00653310" w:rsidRPr="00653310">
        <w:rPr>
          <w:rFonts w:ascii="Times New Roman" w:hAnsi="Times New Roman" w:cs="Times New Roman"/>
          <w:sz w:val="24"/>
          <w:szCs w:val="24"/>
        </w:rPr>
        <w:t>divi tūkstoši septiņi simti</w:t>
      </w:r>
      <w:r w:rsidR="003C3C30" w:rsidRPr="00653310">
        <w:rPr>
          <w:rFonts w:ascii="Times New Roman" w:hAnsi="Times New Roman" w:cs="Times New Roman"/>
          <w:sz w:val="24"/>
          <w:szCs w:val="24"/>
        </w:rPr>
        <w:t xml:space="preserve"> </w:t>
      </w:r>
      <w:r w:rsidRPr="00653310">
        <w:rPr>
          <w:rFonts w:ascii="Times New Roman" w:hAnsi="Times New Roman" w:cs="Times New Roman"/>
          <w:i/>
          <w:sz w:val="24"/>
          <w:szCs w:val="24"/>
        </w:rPr>
        <w:t>euro</w:t>
      </w:r>
      <w:r w:rsidRPr="00653310">
        <w:rPr>
          <w:rFonts w:ascii="Times New Roman" w:hAnsi="Times New Roman" w:cs="Times New Roman"/>
          <w:sz w:val="24"/>
          <w:szCs w:val="24"/>
        </w:rPr>
        <w:t>).</w:t>
      </w:r>
      <w:r w:rsidRPr="00653310">
        <w:rPr>
          <w:rFonts w:ascii="Times New Roman" w:hAnsi="Times New Roman" w:cs="Times New Roman"/>
          <w:sz w:val="24"/>
          <w:szCs w:val="24"/>
          <w:lang w:eastAsia="en-US"/>
        </w:rPr>
        <w:t xml:space="preserve"> </w:t>
      </w:r>
      <w:r w:rsidRPr="00653310">
        <w:rPr>
          <w:rFonts w:ascii="Times New Roman" w:hAnsi="Times New Roman" w:cs="Times New Roman"/>
          <w:sz w:val="24"/>
          <w:szCs w:val="24"/>
        </w:rPr>
        <w:t xml:space="preserve">Tas iemaksājams bezskaidras naudas norēķinu veidā, Gulbenes novada pašvaldības, reģistrācijas Nr.90009116327, kontā Nr.LV81UNLA0050019845884, AS </w:t>
      </w:r>
      <w:r w:rsidR="00C660CA" w:rsidRPr="00653310">
        <w:rPr>
          <w:rFonts w:ascii="Times New Roman" w:hAnsi="Times New Roman" w:cs="Times New Roman"/>
          <w:sz w:val="24"/>
          <w:szCs w:val="24"/>
        </w:rPr>
        <w:t>“</w:t>
      </w:r>
      <w:r w:rsidRPr="00653310">
        <w:rPr>
          <w:rFonts w:ascii="Times New Roman" w:hAnsi="Times New Roman" w:cs="Times New Roman"/>
          <w:sz w:val="24"/>
          <w:szCs w:val="24"/>
        </w:rPr>
        <w:t xml:space="preserve">SEB banka”, </w:t>
      </w:r>
      <w:r w:rsidRPr="00653310">
        <w:rPr>
          <w:rFonts w:ascii="Times New Roman" w:hAnsi="Times New Roman" w:cs="Times New Roman"/>
          <w:sz w:val="24"/>
          <w:szCs w:val="24"/>
          <w:lang w:eastAsia="en-US"/>
        </w:rPr>
        <w:t xml:space="preserve">norādot maksājuma mērķi “Nekustamā īpašuma </w:t>
      </w:r>
      <w:r w:rsidR="003C3C30" w:rsidRPr="00653310">
        <w:rPr>
          <w:rFonts w:ascii="Times New Roman" w:hAnsi="Times New Roman" w:cs="Times New Roman"/>
          <w:sz w:val="24"/>
          <w:szCs w:val="24"/>
          <w:lang w:eastAsia="en-US"/>
        </w:rPr>
        <w:t xml:space="preserve">Tirzas pagastā ar nosaukumu “Pļavas” </w:t>
      </w:r>
      <w:r w:rsidRPr="00653310">
        <w:rPr>
          <w:rFonts w:ascii="Times New Roman" w:hAnsi="Times New Roman" w:cs="Times New Roman"/>
          <w:sz w:val="24"/>
          <w:szCs w:val="24"/>
          <w:lang w:eastAsia="en-US"/>
        </w:rPr>
        <w:t>izsoles nodrošinājums”</w:t>
      </w:r>
      <w:r w:rsidRPr="00653310">
        <w:rPr>
          <w:rFonts w:ascii="Times New Roman" w:hAnsi="Times New Roman" w:cs="Times New Roman"/>
          <w:sz w:val="24"/>
          <w:szCs w:val="24"/>
        </w:rPr>
        <w:t xml:space="preserve">. </w:t>
      </w:r>
      <w:r w:rsidR="00653310" w:rsidRPr="00653310">
        <w:rPr>
          <w:rFonts w:ascii="Times New Roman" w:hAnsi="Times New Roman" w:cs="Times New Roman"/>
          <w:sz w:val="24"/>
          <w:szCs w:val="24"/>
          <w:lang w:eastAsia="en-US"/>
        </w:rPr>
        <w:t>Nodrošinājums, kas samaksāts pēc Noteikumu 4.1.punktā noteiktā reģistrācijas termiņa beigām, netiek pieņemts, un pretendentam tiek atteikta autorizācija dalībai izsolē.</w:t>
      </w:r>
      <w:r w:rsidR="00653310" w:rsidRPr="00653310">
        <w:rPr>
          <w:rFonts w:ascii="Times New Roman" w:hAnsi="Times New Roman" w:cs="Times New Roman"/>
          <w:sz w:val="24"/>
          <w:szCs w:val="24"/>
        </w:rPr>
        <w:t xml:space="preserve"> </w:t>
      </w:r>
      <w:r w:rsidRPr="00653310">
        <w:rPr>
          <w:rFonts w:ascii="Times New Roman" w:hAnsi="Times New Roman" w:cs="Times New Roman"/>
          <w:sz w:val="24"/>
          <w:szCs w:val="24"/>
        </w:rPr>
        <w:t>Nodrošinājums uzskatāms par iesniegtu, ja attiecīgā naudas summa ir saņemta norādītajā bankas kontā</w:t>
      </w:r>
      <w:r w:rsidRPr="00653310">
        <w:rPr>
          <w:rFonts w:ascii="Times New Roman" w:hAnsi="Times New Roman" w:cs="Times New Roman"/>
          <w:sz w:val="24"/>
          <w:szCs w:val="24"/>
          <w:lang w:eastAsia="en-US"/>
        </w:rPr>
        <w:t>.</w:t>
      </w:r>
    </w:p>
    <w:p w14:paraId="6B2BCB3E" w14:textId="536A53DC" w:rsidR="007933CC" w:rsidRPr="00653310" w:rsidRDefault="007933CC" w:rsidP="007933CC">
      <w:pPr>
        <w:spacing w:line="360" w:lineRule="auto"/>
        <w:ind w:left="426" w:hanging="426"/>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2.5. </w:t>
      </w:r>
      <w:r w:rsidRPr="00653310">
        <w:rPr>
          <w:rFonts w:ascii="Times New Roman" w:hAnsi="Times New Roman" w:cs="Times New Roman"/>
          <w:bCs/>
          <w:sz w:val="24"/>
          <w:szCs w:val="24"/>
          <w:lang w:eastAsia="en-US"/>
        </w:rPr>
        <w:t xml:space="preserve">Objekta izsoles solis tiek noteikts </w:t>
      </w:r>
      <w:r w:rsidRPr="00653310">
        <w:rPr>
          <w:rFonts w:ascii="Times New Roman" w:hAnsi="Times New Roman" w:cs="Times New Roman"/>
          <w:sz w:val="24"/>
          <w:szCs w:val="24"/>
        </w:rPr>
        <w:t xml:space="preserve">5% apmērā no sākumcenas, t.i., </w:t>
      </w:r>
      <w:r w:rsidR="00653310" w:rsidRPr="00653310">
        <w:rPr>
          <w:rFonts w:ascii="Times New Roman" w:hAnsi="Times New Roman" w:cs="Times New Roman"/>
          <w:sz w:val="24"/>
          <w:szCs w:val="24"/>
        </w:rPr>
        <w:t>1350 EUR (viens tūkstotis trīs simti piecdesmit</w:t>
      </w:r>
      <w:r w:rsidR="003C3C30" w:rsidRPr="00653310">
        <w:rPr>
          <w:rFonts w:ascii="Times New Roman" w:hAnsi="Times New Roman" w:cs="Times New Roman"/>
          <w:sz w:val="24"/>
          <w:szCs w:val="24"/>
        </w:rPr>
        <w:t xml:space="preserve"> </w:t>
      </w:r>
      <w:r w:rsidRPr="00653310">
        <w:rPr>
          <w:rFonts w:ascii="Times New Roman" w:hAnsi="Times New Roman" w:cs="Times New Roman"/>
          <w:i/>
          <w:sz w:val="24"/>
          <w:szCs w:val="24"/>
        </w:rPr>
        <w:t>euro</w:t>
      </w:r>
      <w:r w:rsidRPr="00653310">
        <w:rPr>
          <w:rFonts w:ascii="Times New Roman" w:hAnsi="Times New Roman" w:cs="Times New Roman"/>
          <w:sz w:val="24"/>
          <w:szCs w:val="24"/>
        </w:rPr>
        <w:t>)</w:t>
      </w:r>
      <w:r w:rsidRPr="00653310">
        <w:rPr>
          <w:rFonts w:ascii="Times New Roman" w:hAnsi="Times New Roman" w:cs="Times New Roman"/>
          <w:sz w:val="24"/>
          <w:szCs w:val="24"/>
          <w:lang w:eastAsia="en-US"/>
        </w:rPr>
        <w:t>.</w:t>
      </w:r>
    </w:p>
    <w:p w14:paraId="0A20FE44" w14:textId="5D6502A6" w:rsidR="007933CC" w:rsidRPr="00653310" w:rsidRDefault="007933CC" w:rsidP="007933CC">
      <w:pPr>
        <w:spacing w:line="360" w:lineRule="auto"/>
        <w:ind w:left="426" w:hanging="426"/>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2.6. </w:t>
      </w:r>
      <w:r w:rsidR="00E86AAA" w:rsidRPr="00653310">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53310">
        <w:rPr>
          <w:rFonts w:ascii="Times New Roman" w:hAnsi="Times New Roman" w:cs="Times New Roman"/>
          <w:sz w:val="24"/>
          <w:szCs w:val="24"/>
        </w:rPr>
        <w:t xml:space="preserve"> kontā Nr.LV81UNLA0050019845884, AS </w:t>
      </w:r>
      <w:r w:rsidR="00860E5A" w:rsidRPr="00653310">
        <w:rPr>
          <w:rFonts w:ascii="Times New Roman" w:hAnsi="Times New Roman" w:cs="Times New Roman"/>
          <w:sz w:val="24"/>
          <w:szCs w:val="24"/>
        </w:rPr>
        <w:t>“</w:t>
      </w:r>
      <w:r w:rsidRPr="00653310">
        <w:rPr>
          <w:rFonts w:ascii="Times New Roman" w:hAnsi="Times New Roman" w:cs="Times New Roman"/>
          <w:sz w:val="24"/>
          <w:szCs w:val="24"/>
        </w:rPr>
        <w:t>SEB banka”, ar atzīmi “</w:t>
      </w:r>
      <w:r w:rsidRPr="00653310">
        <w:rPr>
          <w:rFonts w:ascii="Times New Roman" w:hAnsi="Times New Roman" w:cs="Times New Roman"/>
          <w:sz w:val="24"/>
          <w:szCs w:val="24"/>
          <w:lang w:eastAsia="en-US"/>
        </w:rPr>
        <w:t xml:space="preserve">Nekustamā īpašuma </w:t>
      </w:r>
      <w:r w:rsidR="003C3C30" w:rsidRPr="00653310">
        <w:rPr>
          <w:rFonts w:ascii="Times New Roman" w:hAnsi="Times New Roman" w:cs="Times New Roman"/>
          <w:sz w:val="24"/>
          <w:szCs w:val="24"/>
          <w:lang w:eastAsia="en-US"/>
        </w:rPr>
        <w:t xml:space="preserve">Tirzas pagastā ar nosaukumu “Pļavas” </w:t>
      </w:r>
      <w:r w:rsidRPr="00653310">
        <w:rPr>
          <w:rFonts w:ascii="Times New Roman" w:hAnsi="Times New Roman" w:cs="Times New Roman"/>
          <w:sz w:val="24"/>
          <w:szCs w:val="24"/>
        </w:rPr>
        <w:t>pirkuma maksa”.</w:t>
      </w:r>
    </w:p>
    <w:p w14:paraId="2EC72A2E" w14:textId="77777777" w:rsidR="007933CC" w:rsidRPr="00653310"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653310">
        <w:rPr>
          <w:rFonts w:ascii="Times New Roman" w:hAnsi="Times New Roman" w:cs="Times New Roman"/>
          <w:b/>
          <w:bCs/>
          <w:kern w:val="32"/>
          <w:sz w:val="24"/>
          <w:szCs w:val="24"/>
          <w:lang w:eastAsia="en-US"/>
        </w:rPr>
        <w:t>Izsoles dalībnieki</w:t>
      </w:r>
    </w:p>
    <w:p w14:paraId="29A9F862" w14:textId="1C127F7A" w:rsidR="007933CC" w:rsidRPr="00653310"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 xml:space="preserve">Par izsoles dalībnieku var kļūt jebkura fiziska vai juridiska persona, </w:t>
      </w:r>
      <w:r w:rsidR="00DA5349" w:rsidRPr="00653310">
        <w:rPr>
          <w:rFonts w:ascii="Times New Roman" w:hAnsi="Times New Roman" w:cs="Times New Roman"/>
          <w:sz w:val="24"/>
          <w:szCs w:val="24"/>
        </w:rPr>
        <w:t>kurai ir tiesības saskaņā ar spēkā esošiem normatīvajiem aktiem iegūt savā īpašumā Objekt</w:t>
      </w:r>
      <w:r w:rsidR="00E16479" w:rsidRPr="00653310">
        <w:rPr>
          <w:rFonts w:ascii="Times New Roman" w:hAnsi="Times New Roman" w:cs="Times New Roman"/>
          <w:sz w:val="24"/>
          <w:szCs w:val="24"/>
        </w:rPr>
        <w:t>u</w:t>
      </w:r>
      <w:r w:rsidR="00DA5349" w:rsidRPr="00653310">
        <w:rPr>
          <w:rFonts w:ascii="Times New Roman" w:hAnsi="Times New Roman" w:cs="Times New Roman"/>
          <w:sz w:val="24"/>
          <w:szCs w:val="24"/>
        </w:rPr>
        <w:t>,</w:t>
      </w:r>
      <w:r w:rsidRPr="006533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653310">
        <w:rPr>
          <w:rFonts w:ascii="Times New Roman" w:hAnsi="Times New Roman" w:cs="Times New Roman"/>
          <w:sz w:val="24"/>
          <w:szCs w:val="24"/>
        </w:rPr>
        <w:t xml:space="preserve">noteiktajā termiņā iesniegusi pieteikumu dalībai izsolē </w:t>
      </w:r>
      <w:r w:rsidR="00923521" w:rsidRPr="00653310">
        <w:rPr>
          <w:rFonts w:ascii="Times New Roman" w:hAnsi="Times New Roman" w:cs="Times New Roman"/>
          <w:sz w:val="24"/>
          <w:szCs w:val="24"/>
        </w:rPr>
        <w:t xml:space="preserve">un </w:t>
      </w:r>
      <w:r w:rsidR="00947DDD" w:rsidRPr="00653310">
        <w:rPr>
          <w:rFonts w:ascii="Times New Roman" w:hAnsi="Times New Roman" w:cs="Times New Roman"/>
          <w:sz w:val="24"/>
          <w:szCs w:val="24"/>
        </w:rPr>
        <w:t xml:space="preserve">ir </w:t>
      </w:r>
      <w:r w:rsidR="00923521" w:rsidRPr="00653310">
        <w:rPr>
          <w:rFonts w:ascii="Times New Roman" w:hAnsi="Times New Roman" w:cs="Times New Roman"/>
          <w:sz w:val="24"/>
          <w:szCs w:val="24"/>
        </w:rPr>
        <w:t>autorizēta dalībai izsolē</w:t>
      </w:r>
      <w:r w:rsidR="00947DDD" w:rsidRPr="00653310">
        <w:rPr>
          <w:rFonts w:ascii="Times New Roman" w:hAnsi="Times New Roman" w:cs="Times New Roman"/>
          <w:sz w:val="24"/>
          <w:szCs w:val="24"/>
        </w:rPr>
        <w:t>,</w:t>
      </w:r>
      <w:r w:rsidR="00923521" w:rsidRPr="00653310">
        <w:rPr>
          <w:rFonts w:ascii="Times New Roman" w:hAnsi="Times New Roman" w:cs="Times New Roman"/>
          <w:sz w:val="24"/>
          <w:szCs w:val="24"/>
        </w:rPr>
        <w:t xml:space="preserve"> </w:t>
      </w:r>
      <w:r w:rsidRPr="00653310">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53310">
        <w:rPr>
          <w:rFonts w:ascii="Times New Roman" w:hAnsi="Times New Roman" w:cs="Times New Roman"/>
          <w:sz w:val="24"/>
          <w:szCs w:val="24"/>
          <w:lang w:eastAsia="en-US"/>
        </w:rPr>
        <w:t>.</w:t>
      </w:r>
    </w:p>
    <w:p w14:paraId="78AAA0FD" w14:textId="77777777" w:rsidR="007933CC" w:rsidRPr="00653310"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5331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53310"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653310">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653310"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653310">
        <w:rPr>
          <w:rFonts w:ascii="Times New Roman" w:hAnsi="Times New Roman" w:cs="Times New Roman"/>
          <w:b/>
          <w:bCs/>
          <w:sz w:val="24"/>
          <w:szCs w:val="24"/>
        </w:rPr>
        <w:t>Izsoles pretendentu reģistrācija Izsoļu dalībnieku reģistrā</w:t>
      </w:r>
    </w:p>
    <w:p w14:paraId="02F401EE" w14:textId="08798453" w:rsidR="008E7036" w:rsidRPr="00653310" w:rsidRDefault="008E7036" w:rsidP="008E7036">
      <w:pPr>
        <w:numPr>
          <w:ilvl w:val="1"/>
          <w:numId w:val="2"/>
        </w:numPr>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Pretendentu reģistrācija notiek no 202</w:t>
      </w:r>
      <w:r w:rsidR="00174A61" w:rsidRPr="00653310">
        <w:rPr>
          <w:rFonts w:ascii="Times New Roman" w:hAnsi="Times New Roman" w:cs="Times New Roman"/>
          <w:sz w:val="24"/>
          <w:szCs w:val="24"/>
        </w:rPr>
        <w:t>6</w:t>
      </w:r>
      <w:r w:rsidRPr="00653310">
        <w:rPr>
          <w:rFonts w:ascii="Times New Roman" w:hAnsi="Times New Roman" w:cs="Times New Roman"/>
          <w:sz w:val="24"/>
          <w:szCs w:val="24"/>
        </w:rPr>
        <w:t xml:space="preserve">.gada </w:t>
      </w:r>
      <w:r w:rsidR="00F73C4C" w:rsidRPr="00653310">
        <w:rPr>
          <w:rFonts w:ascii="Times New Roman" w:hAnsi="Times New Roman" w:cs="Times New Roman"/>
          <w:sz w:val="24"/>
          <w:szCs w:val="24"/>
        </w:rPr>
        <w:t>12.augusta</w:t>
      </w:r>
      <w:r w:rsidRPr="00653310">
        <w:rPr>
          <w:rFonts w:ascii="Times New Roman" w:hAnsi="Times New Roman" w:cs="Times New Roman"/>
          <w:sz w:val="24"/>
          <w:szCs w:val="24"/>
        </w:rPr>
        <w:t xml:space="preserve"> plkst.13:00 līdz 202</w:t>
      </w:r>
      <w:r w:rsidR="00174A61" w:rsidRPr="00653310">
        <w:rPr>
          <w:rFonts w:ascii="Times New Roman" w:hAnsi="Times New Roman" w:cs="Times New Roman"/>
          <w:sz w:val="24"/>
          <w:szCs w:val="24"/>
        </w:rPr>
        <w:t>6</w:t>
      </w:r>
      <w:r w:rsidRPr="00653310">
        <w:rPr>
          <w:rFonts w:ascii="Times New Roman" w:hAnsi="Times New Roman" w:cs="Times New Roman"/>
          <w:sz w:val="24"/>
          <w:szCs w:val="24"/>
        </w:rPr>
        <w:t xml:space="preserve">.gada </w:t>
      </w:r>
      <w:r w:rsidR="00F73C4C" w:rsidRPr="00653310">
        <w:rPr>
          <w:rFonts w:ascii="Times New Roman" w:hAnsi="Times New Roman" w:cs="Times New Roman"/>
          <w:sz w:val="24"/>
          <w:szCs w:val="24"/>
        </w:rPr>
        <w:t>1.septembrim</w:t>
      </w:r>
      <w:r w:rsidRPr="00653310">
        <w:rPr>
          <w:rFonts w:ascii="Times New Roman" w:hAnsi="Times New Roman" w:cs="Times New Roman"/>
          <w:sz w:val="24"/>
          <w:szCs w:val="24"/>
        </w:rPr>
        <w:t xml:space="preserve"> plkst. 23:59 elektronisko izsoļu vietnē </w:t>
      </w:r>
      <w:hyperlink r:id="rId12" w:history="1">
        <w:r w:rsidRPr="00653310">
          <w:rPr>
            <w:rStyle w:val="Hipersaite"/>
            <w:rFonts w:ascii="Times New Roman" w:hAnsi="Times New Roman" w:cs="Times New Roman"/>
            <w:color w:val="auto"/>
            <w:sz w:val="24"/>
            <w:szCs w:val="24"/>
            <w:u w:val="none"/>
          </w:rPr>
          <w:t>https://izsoles.ta.gov.lv</w:t>
        </w:r>
      </w:hyperlink>
      <w:r w:rsidRPr="00653310">
        <w:rPr>
          <w:rFonts w:ascii="Times New Roman" w:hAnsi="Times New Roman" w:cs="Times New Roman"/>
          <w:sz w:val="24"/>
          <w:szCs w:val="24"/>
        </w:rPr>
        <w:t xml:space="preserve"> uzturētā </w:t>
      </w:r>
      <w:r w:rsidR="00923521" w:rsidRPr="00653310">
        <w:rPr>
          <w:rFonts w:ascii="Times New Roman" w:hAnsi="Times New Roman" w:cs="Times New Roman"/>
          <w:sz w:val="24"/>
          <w:szCs w:val="24"/>
        </w:rPr>
        <w:t>I</w:t>
      </w:r>
      <w:r w:rsidRPr="00653310">
        <w:rPr>
          <w:rFonts w:ascii="Times New Roman" w:hAnsi="Times New Roman" w:cs="Times New Roman"/>
          <w:sz w:val="24"/>
          <w:szCs w:val="24"/>
        </w:rPr>
        <w:t>zsoļu dalībnieku reģistrā.</w:t>
      </w:r>
    </w:p>
    <w:p w14:paraId="65FAC653" w14:textId="4CDFB1E2" w:rsidR="008E7036" w:rsidRPr="00653310" w:rsidRDefault="008E7036" w:rsidP="008E7036">
      <w:pPr>
        <w:pStyle w:val="Sarakstarindkopa"/>
        <w:numPr>
          <w:ilvl w:val="1"/>
          <w:numId w:val="2"/>
        </w:numPr>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653310">
        <w:rPr>
          <w:rFonts w:ascii="Times New Roman" w:hAnsi="Times New Roman" w:cs="Times New Roman"/>
          <w:sz w:val="24"/>
          <w:szCs w:val="24"/>
        </w:rPr>
        <w:t>ē</w:t>
      </w:r>
      <w:r w:rsidRPr="00653310">
        <w:rPr>
          <w:rFonts w:ascii="Times New Roman" w:hAnsi="Times New Roman" w:cs="Times New Roman"/>
          <w:sz w:val="24"/>
          <w:szCs w:val="24"/>
        </w:rPr>
        <w:t xml:space="preserve">, elektronisko izsoļu vietnē </w:t>
      </w:r>
      <w:hyperlink r:id="rId13" w:history="1">
        <w:r w:rsidRPr="00653310">
          <w:rPr>
            <w:rStyle w:val="Hipersaite"/>
            <w:rFonts w:ascii="Times New Roman" w:hAnsi="Times New Roman" w:cs="Times New Roman"/>
            <w:color w:val="auto"/>
            <w:sz w:val="24"/>
            <w:szCs w:val="24"/>
            <w:u w:val="none"/>
          </w:rPr>
          <w:t>https://izsoles.ta.gov.lv</w:t>
        </w:r>
      </w:hyperlink>
      <w:r w:rsidRPr="00653310">
        <w:rPr>
          <w:rFonts w:ascii="Times New Roman" w:hAnsi="Times New Roman" w:cs="Times New Roman"/>
          <w:sz w:val="24"/>
          <w:szCs w:val="24"/>
        </w:rPr>
        <w:t xml:space="preserve"> norāda:</w:t>
      </w:r>
    </w:p>
    <w:p w14:paraId="60974734" w14:textId="2FF3152E" w:rsidR="008E7036" w:rsidRPr="00653310"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653310">
        <w:rPr>
          <w:rFonts w:ascii="Times New Roman" w:hAnsi="Times New Roman" w:cs="Times New Roman"/>
          <w:sz w:val="24"/>
          <w:szCs w:val="24"/>
        </w:rPr>
        <w:t>Par fizisku personu šādas ziņas</w:t>
      </w:r>
      <w:r w:rsidR="008E7036" w:rsidRPr="00653310">
        <w:rPr>
          <w:rFonts w:ascii="Times New Roman" w:hAnsi="Times New Roman" w:cs="Times New Roman"/>
          <w:sz w:val="24"/>
          <w:szCs w:val="24"/>
        </w:rPr>
        <w:t xml:space="preserve">: </w:t>
      </w:r>
    </w:p>
    <w:p w14:paraId="269379B2"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Vārdu, uzvārdu; </w:t>
      </w:r>
    </w:p>
    <w:p w14:paraId="02B07969"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Personas kodu vai dzimšanas datumu (persona, kurai nav piešķirts personas kods); </w:t>
      </w:r>
    </w:p>
    <w:p w14:paraId="472E5928"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Kontaktadresi; </w:t>
      </w:r>
    </w:p>
    <w:p w14:paraId="581F2D39"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Personu apliecinoša dokumenta veidu un numuru; </w:t>
      </w:r>
    </w:p>
    <w:p w14:paraId="3F16BE72"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653310"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653310">
        <w:rPr>
          <w:rFonts w:ascii="Times New Roman" w:hAnsi="Times New Roman" w:cs="Times New Roman"/>
          <w:sz w:val="24"/>
          <w:szCs w:val="24"/>
        </w:rPr>
        <w:t>Ja f</w:t>
      </w:r>
      <w:r w:rsidR="008E7036" w:rsidRPr="00653310">
        <w:rPr>
          <w:rFonts w:ascii="Times New Roman" w:hAnsi="Times New Roman" w:cs="Times New Roman"/>
          <w:sz w:val="24"/>
          <w:szCs w:val="24"/>
        </w:rPr>
        <w:t xml:space="preserve">iziska persona, kura pārstāv citu fizisku vai juridisku personu, papildus 4.2.1. punktā </w:t>
      </w:r>
      <w:r w:rsidRPr="00653310">
        <w:rPr>
          <w:rFonts w:ascii="Times New Roman" w:hAnsi="Times New Roman" w:cs="Times New Roman"/>
          <w:sz w:val="24"/>
          <w:szCs w:val="24"/>
        </w:rPr>
        <w:t>minētajām ziņām</w:t>
      </w:r>
      <w:r w:rsidR="008E7036" w:rsidRPr="00653310">
        <w:rPr>
          <w:rFonts w:ascii="Times New Roman" w:hAnsi="Times New Roman" w:cs="Times New Roman"/>
          <w:sz w:val="24"/>
          <w:szCs w:val="24"/>
        </w:rPr>
        <w:t xml:space="preserve">, sniedz informāciju </w:t>
      </w:r>
      <w:r w:rsidRPr="00653310">
        <w:rPr>
          <w:rFonts w:ascii="Times New Roman" w:hAnsi="Times New Roman" w:cs="Times New Roman"/>
          <w:sz w:val="24"/>
          <w:szCs w:val="24"/>
        </w:rPr>
        <w:t xml:space="preserve">arī </w:t>
      </w:r>
      <w:r w:rsidR="008E7036" w:rsidRPr="00653310">
        <w:rPr>
          <w:rFonts w:ascii="Times New Roman" w:hAnsi="Times New Roman" w:cs="Times New Roman"/>
          <w:sz w:val="24"/>
          <w:szCs w:val="24"/>
        </w:rPr>
        <w:t>par</w:t>
      </w:r>
      <w:r w:rsidRPr="00653310">
        <w:rPr>
          <w:rFonts w:ascii="Times New Roman" w:hAnsi="Times New Roman" w:cs="Times New Roman"/>
          <w:sz w:val="24"/>
          <w:szCs w:val="24"/>
        </w:rPr>
        <w:t xml:space="preserve"> pārstāvamo personu un pilnvarojumu</w:t>
      </w:r>
      <w:r w:rsidR="008E7036" w:rsidRPr="00653310">
        <w:rPr>
          <w:rFonts w:ascii="Times New Roman" w:hAnsi="Times New Roman" w:cs="Times New Roman"/>
          <w:sz w:val="24"/>
          <w:szCs w:val="24"/>
        </w:rPr>
        <w:t xml:space="preserve">: </w:t>
      </w:r>
    </w:p>
    <w:p w14:paraId="47AC11C4"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Pārstāvamās personas veidu; </w:t>
      </w:r>
    </w:p>
    <w:p w14:paraId="2F327A6D"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Vārdu, uzvārdu fiziskai personai vai nosaukumu juridiskai personai; </w:t>
      </w:r>
    </w:p>
    <w:p w14:paraId="3E8F627E"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Kontaktadresi; </w:t>
      </w:r>
    </w:p>
    <w:p w14:paraId="420808F8"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Personu apliecinoša dokumenta veidu un numuru fiziskai personai; </w:t>
      </w:r>
    </w:p>
    <w:p w14:paraId="494CDF0B"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653310"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653310">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653310" w:rsidRDefault="008E7036" w:rsidP="008E7036">
      <w:pPr>
        <w:numPr>
          <w:ilvl w:val="1"/>
          <w:numId w:val="2"/>
        </w:numPr>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653310">
          <w:rPr>
            <w:rFonts w:ascii="Times New Roman" w:hAnsi="Times New Roman" w:cs="Times New Roman"/>
            <w:sz w:val="24"/>
            <w:szCs w:val="24"/>
          </w:rPr>
          <w:t>www.latvija.lv</w:t>
        </w:r>
      </w:hyperlink>
      <w:r w:rsidRPr="00653310">
        <w:rPr>
          <w:rFonts w:ascii="Times New Roman" w:hAnsi="Times New Roman" w:cs="Times New Roman"/>
          <w:sz w:val="24"/>
          <w:szCs w:val="24"/>
        </w:rPr>
        <w:t xml:space="preserve"> piedāvātajiem identifikācijas līdzekļiem. </w:t>
      </w:r>
    </w:p>
    <w:p w14:paraId="1D92F15C"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rīkotājs autorizē izsoles pretendentu, kurš izpildījis izsoles priekšnoteikumus, dalībai izsolē </w:t>
      </w:r>
      <w:r w:rsidR="001E5F33" w:rsidRPr="00653310">
        <w:rPr>
          <w:rFonts w:ascii="Times New Roman" w:hAnsi="Times New Roman" w:cs="Times New Roman"/>
          <w:sz w:val="24"/>
          <w:szCs w:val="24"/>
        </w:rPr>
        <w:t>7 (</w:t>
      </w:r>
      <w:r w:rsidRPr="00653310">
        <w:rPr>
          <w:rFonts w:ascii="Times New Roman" w:hAnsi="Times New Roman" w:cs="Times New Roman"/>
          <w:sz w:val="24"/>
          <w:szCs w:val="24"/>
        </w:rPr>
        <w:t>septiņu</w:t>
      </w:r>
      <w:r w:rsidR="001E5F33" w:rsidRPr="00653310">
        <w:rPr>
          <w:rFonts w:ascii="Times New Roman" w:hAnsi="Times New Roman" w:cs="Times New Roman"/>
          <w:sz w:val="24"/>
          <w:szCs w:val="24"/>
        </w:rPr>
        <w:t>)</w:t>
      </w:r>
      <w:r w:rsidRPr="00653310">
        <w:rPr>
          <w:rFonts w:ascii="Times New Roman" w:hAnsi="Times New Roman" w:cs="Times New Roman"/>
          <w:sz w:val="24"/>
          <w:szCs w:val="24"/>
        </w:rPr>
        <w:t xml:space="preserve"> dienu laikā, izmantojot elektronisko izsoļu vietnē pieejamo rīku.</w:t>
      </w:r>
    </w:p>
    <w:p w14:paraId="6A061A3C"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 Izsoles pretendents netiek reģistrēts, ja:</w:t>
      </w:r>
    </w:p>
    <w:p w14:paraId="098C1FD0" w14:textId="77777777" w:rsidR="008E7036" w:rsidRPr="00653310"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53310">
        <w:rPr>
          <w:rFonts w:ascii="Times New Roman" w:hAnsi="Times New Roman" w:cs="Times New Roman"/>
          <w:sz w:val="24"/>
          <w:szCs w:val="24"/>
        </w:rPr>
        <w:t>nav vēl iestājies vai ir beidzies pretendentu reģistrācijas termiņš;</w:t>
      </w:r>
    </w:p>
    <w:p w14:paraId="5FAD1752" w14:textId="77777777" w:rsidR="008E7036" w:rsidRPr="00653310"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53310">
        <w:rPr>
          <w:rFonts w:ascii="Times New Roman" w:hAnsi="Times New Roman" w:cs="Times New Roman"/>
          <w:sz w:val="24"/>
          <w:szCs w:val="24"/>
        </w:rPr>
        <w:t>ja nav izpildīti visi šo noteikumu 4.2.1.punktā vai 4.2.2.punktā minētie norādījumi;</w:t>
      </w:r>
    </w:p>
    <w:p w14:paraId="0E649DCD" w14:textId="789C2FF8" w:rsidR="008E7036" w:rsidRPr="00653310"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653310">
        <w:rPr>
          <w:rFonts w:ascii="Times New Roman" w:hAnsi="Times New Roman" w:cs="Times New Roman"/>
          <w:sz w:val="24"/>
          <w:szCs w:val="24"/>
        </w:rPr>
        <w:t>konstatēts, ka pretendentam ir izsoles Noteikumu 3.1.punktā minētās parādsaistības</w:t>
      </w:r>
      <w:r w:rsidR="000B261E" w:rsidRPr="00653310">
        <w:rPr>
          <w:rFonts w:ascii="Times New Roman" w:hAnsi="Times New Roman" w:cs="Times New Roman"/>
          <w:sz w:val="24"/>
          <w:szCs w:val="24"/>
        </w:rPr>
        <w:t>;</w:t>
      </w:r>
    </w:p>
    <w:p w14:paraId="006B83BD" w14:textId="4A0D83B4" w:rsidR="000B261E" w:rsidRPr="00653310"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653310">
        <w:rPr>
          <w:rFonts w:ascii="Times New Roman" w:hAnsi="Times New Roman" w:cs="Times New Roman"/>
          <w:sz w:val="24"/>
          <w:szCs w:val="24"/>
        </w:rPr>
        <w:t>Gulbenes novada pašvaldības norādītajā bankas kontā nav saņemta nodrošinājuma nauda</w:t>
      </w:r>
      <w:r w:rsidR="000B261E" w:rsidRPr="00653310">
        <w:rPr>
          <w:rFonts w:ascii="Times New Roman" w:hAnsi="Times New Roman" w:cs="Times New Roman"/>
          <w:sz w:val="24"/>
          <w:szCs w:val="24"/>
        </w:rPr>
        <w:t>.</w:t>
      </w:r>
    </w:p>
    <w:p w14:paraId="42DF7A4F" w14:textId="6F3667D3" w:rsidR="00E86AAA" w:rsidRPr="00653310"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653310">
        <w:rPr>
          <w:rFonts w:ascii="Times New Roman" w:hAnsi="Times New Roman" w:cs="Times New Roman"/>
          <w:sz w:val="24"/>
          <w:szCs w:val="24"/>
        </w:rPr>
        <w:t>Izsoles rīkotāji nav tiesīgi sniegt informāciju pretendentiem par citiem izsoles pretendentiem</w:t>
      </w:r>
      <w:r w:rsidR="008E7036" w:rsidRPr="00653310">
        <w:rPr>
          <w:rFonts w:ascii="Times New Roman" w:hAnsi="Times New Roman" w:cs="Times New Roman"/>
          <w:sz w:val="24"/>
          <w:szCs w:val="24"/>
        </w:rPr>
        <w:t>.</w:t>
      </w:r>
    </w:p>
    <w:p w14:paraId="50242B23" w14:textId="77777777" w:rsidR="007933CC" w:rsidRPr="00653310"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53310">
        <w:rPr>
          <w:rFonts w:ascii="Times New Roman" w:hAnsi="Times New Roman" w:cs="Times New Roman"/>
          <w:b/>
          <w:sz w:val="24"/>
          <w:szCs w:val="24"/>
        </w:rPr>
        <w:t>Izsoles norise</w:t>
      </w:r>
    </w:p>
    <w:p w14:paraId="620CE8C9" w14:textId="36F60D14" w:rsidR="008E7036" w:rsidRPr="00653310" w:rsidRDefault="008E7036" w:rsidP="008E7036">
      <w:pPr>
        <w:numPr>
          <w:ilvl w:val="1"/>
          <w:numId w:val="2"/>
        </w:numPr>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 sākas elektronisko izsoļu vietnē </w:t>
      </w:r>
      <w:hyperlink r:id="rId15" w:history="1">
        <w:r w:rsidRPr="00653310">
          <w:rPr>
            <w:rFonts w:ascii="Times New Roman" w:hAnsi="Times New Roman" w:cs="Times New Roman"/>
            <w:sz w:val="24"/>
            <w:szCs w:val="24"/>
          </w:rPr>
          <w:t>https://izsoles.ta.gov.lv</w:t>
        </w:r>
      </w:hyperlink>
      <w:r w:rsidRPr="00653310">
        <w:rPr>
          <w:rFonts w:ascii="Times New Roman" w:hAnsi="Times New Roman" w:cs="Times New Roman"/>
          <w:sz w:val="24"/>
          <w:szCs w:val="24"/>
        </w:rPr>
        <w:t xml:space="preserve"> </w:t>
      </w:r>
      <w:bookmarkStart w:id="1" w:name="_Hlk234508240"/>
      <w:r w:rsidRPr="00653310">
        <w:rPr>
          <w:rFonts w:ascii="Times New Roman" w:hAnsi="Times New Roman" w:cs="Times New Roman"/>
          <w:sz w:val="24"/>
          <w:szCs w:val="24"/>
        </w:rPr>
        <w:t>202</w:t>
      </w:r>
      <w:r w:rsidR="00174A61" w:rsidRPr="00653310">
        <w:rPr>
          <w:rFonts w:ascii="Times New Roman" w:hAnsi="Times New Roman" w:cs="Times New Roman"/>
          <w:sz w:val="24"/>
          <w:szCs w:val="24"/>
        </w:rPr>
        <w:t>6</w:t>
      </w:r>
      <w:r w:rsidRPr="00653310">
        <w:rPr>
          <w:rFonts w:ascii="Times New Roman" w:hAnsi="Times New Roman" w:cs="Times New Roman"/>
          <w:sz w:val="24"/>
          <w:szCs w:val="24"/>
        </w:rPr>
        <w:t xml:space="preserve">.gada </w:t>
      </w:r>
      <w:r w:rsidR="00F73C4C" w:rsidRPr="00653310">
        <w:rPr>
          <w:rFonts w:ascii="Times New Roman" w:hAnsi="Times New Roman" w:cs="Times New Roman"/>
          <w:sz w:val="24"/>
          <w:szCs w:val="24"/>
        </w:rPr>
        <w:t>12.august</w:t>
      </w:r>
      <w:r w:rsidR="00784389" w:rsidRPr="00653310">
        <w:rPr>
          <w:rFonts w:ascii="Times New Roman" w:hAnsi="Times New Roman" w:cs="Times New Roman"/>
          <w:sz w:val="24"/>
          <w:szCs w:val="24"/>
        </w:rPr>
        <w:t>ā</w:t>
      </w:r>
      <w:r w:rsidRPr="00653310">
        <w:rPr>
          <w:rFonts w:ascii="Times New Roman" w:hAnsi="Times New Roman" w:cs="Times New Roman"/>
          <w:sz w:val="24"/>
          <w:szCs w:val="24"/>
        </w:rPr>
        <w:t xml:space="preserve"> plkst.13:00 un noslēdzas 202</w:t>
      </w:r>
      <w:r w:rsidR="00174A61" w:rsidRPr="00653310">
        <w:rPr>
          <w:rFonts w:ascii="Times New Roman" w:hAnsi="Times New Roman" w:cs="Times New Roman"/>
          <w:sz w:val="24"/>
          <w:szCs w:val="24"/>
        </w:rPr>
        <w:t>6</w:t>
      </w:r>
      <w:r w:rsidRPr="00653310">
        <w:rPr>
          <w:rFonts w:ascii="Times New Roman" w:hAnsi="Times New Roman" w:cs="Times New Roman"/>
          <w:sz w:val="24"/>
          <w:szCs w:val="24"/>
        </w:rPr>
        <w:t xml:space="preserve">.gada </w:t>
      </w:r>
      <w:r w:rsidR="00F73C4C" w:rsidRPr="00653310">
        <w:rPr>
          <w:rFonts w:ascii="Times New Roman" w:hAnsi="Times New Roman" w:cs="Times New Roman"/>
          <w:sz w:val="24"/>
          <w:szCs w:val="24"/>
        </w:rPr>
        <w:t>11.septembrī</w:t>
      </w:r>
      <w:r w:rsidRPr="00653310">
        <w:rPr>
          <w:rFonts w:ascii="Times New Roman" w:hAnsi="Times New Roman" w:cs="Times New Roman"/>
          <w:sz w:val="24"/>
          <w:szCs w:val="24"/>
        </w:rPr>
        <w:t xml:space="preserve"> </w:t>
      </w:r>
      <w:bookmarkEnd w:id="1"/>
      <w:r w:rsidRPr="00653310">
        <w:rPr>
          <w:rFonts w:ascii="Times New Roman" w:hAnsi="Times New Roman" w:cs="Times New Roman"/>
          <w:sz w:val="24"/>
          <w:szCs w:val="24"/>
        </w:rPr>
        <w:t xml:space="preserve">plkst. 13:00. </w:t>
      </w:r>
    </w:p>
    <w:p w14:paraId="244B5398"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Pēc izsoles slēgšanas sistēma automātiski sagatavo izsoles aktu, kuru Izsoles komisija apstiprina septiņu </w:t>
      </w:r>
      <w:r w:rsidR="00671171" w:rsidRPr="00653310">
        <w:rPr>
          <w:rFonts w:ascii="Times New Roman" w:hAnsi="Times New Roman" w:cs="Times New Roman"/>
          <w:sz w:val="24"/>
          <w:szCs w:val="24"/>
        </w:rPr>
        <w:t xml:space="preserve">darba </w:t>
      </w:r>
      <w:r w:rsidRPr="00653310">
        <w:rPr>
          <w:rFonts w:ascii="Times New Roman" w:hAnsi="Times New Roman" w:cs="Times New Roman"/>
          <w:sz w:val="24"/>
          <w:szCs w:val="24"/>
        </w:rPr>
        <w:t xml:space="preserve">dienu laikā pēc izsoles. </w:t>
      </w:r>
    </w:p>
    <w:p w14:paraId="09DF33D1" w14:textId="280BD637" w:rsidR="00B71807" w:rsidRPr="00653310"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lastRenderedPageBreak/>
        <w:t xml:space="preserve">Nodrošinājumu, ko iemaksājusi </w:t>
      </w:r>
      <w:r w:rsidR="00F906DA" w:rsidRPr="00653310">
        <w:rPr>
          <w:rFonts w:ascii="Times New Roman" w:hAnsi="Times New Roman" w:cs="Times New Roman"/>
          <w:sz w:val="24"/>
          <w:szCs w:val="24"/>
        </w:rPr>
        <w:t>persona</w:t>
      </w:r>
      <w:r w:rsidRPr="00653310">
        <w:rPr>
          <w:rFonts w:ascii="Times New Roman" w:hAnsi="Times New Roman" w:cs="Times New Roman"/>
          <w:sz w:val="24"/>
          <w:szCs w:val="24"/>
        </w:rPr>
        <w:t>, kurā izsolē nopirkusi nekustamo īpašumu, ieskaita pirkuma maksā.</w:t>
      </w:r>
    </w:p>
    <w:p w14:paraId="105BF89E" w14:textId="36265F2A" w:rsidR="00C1518E" w:rsidRPr="00653310"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dalībniekiem, kuri piedalījušies izsolē, bet nav nosolījuši izsoles Objektu, </w:t>
      </w:r>
      <w:r w:rsidR="005D1518" w:rsidRPr="00653310">
        <w:rPr>
          <w:rFonts w:ascii="Times New Roman" w:hAnsi="Times New Roman" w:cs="Times New Roman"/>
          <w:sz w:val="24"/>
          <w:szCs w:val="24"/>
        </w:rPr>
        <w:t>10</w:t>
      </w:r>
      <w:r w:rsidR="00D44B3B" w:rsidRPr="00653310">
        <w:rPr>
          <w:rFonts w:ascii="Times New Roman" w:hAnsi="Times New Roman" w:cs="Times New Roman"/>
          <w:sz w:val="24"/>
          <w:szCs w:val="24"/>
        </w:rPr>
        <w:t xml:space="preserve"> (</w:t>
      </w:r>
      <w:r w:rsidR="005D1518" w:rsidRPr="00653310">
        <w:rPr>
          <w:rFonts w:ascii="Times New Roman" w:hAnsi="Times New Roman" w:cs="Times New Roman"/>
          <w:sz w:val="24"/>
          <w:szCs w:val="24"/>
        </w:rPr>
        <w:t>desmit</w:t>
      </w:r>
      <w:r w:rsidR="00D44B3B" w:rsidRPr="00653310">
        <w:rPr>
          <w:rFonts w:ascii="Times New Roman" w:hAnsi="Times New Roman" w:cs="Times New Roman"/>
          <w:sz w:val="24"/>
          <w:szCs w:val="24"/>
        </w:rPr>
        <w:t>)</w:t>
      </w:r>
      <w:r w:rsidRPr="00653310">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653310">
          <w:rPr>
            <w:rFonts w:ascii="Times New Roman" w:hAnsi="Times New Roman" w:cs="Times New Roman"/>
            <w:sz w:val="24"/>
            <w:szCs w:val="24"/>
          </w:rPr>
          <w:t>https://izsoles.ta.gov.lv</w:t>
        </w:r>
      </w:hyperlink>
      <w:r w:rsidRPr="00653310">
        <w:rPr>
          <w:rFonts w:ascii="Times New Roman" w:hAnsi="Times New Roman" w:cs="Times New Roman"/>
          <w:sz w:val="24"/>
          <w:szCs w:val="24"/>
        </w:rPr>
        <w:t>.</w:t>
      </w:r>
    </w:p>
    <w:p w14:paraId="0B10199A" w14:textId="1234D855" w:rsidR="008E7036" w:rsidRPr="00653310"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Izsoles dalībniekam, kurš nosolījis otru augstāko cenu, Objekta nodrošinājums tiek</w:t>
      </w:r>
      <w:r w:rsidRPr="00653310">
        <w:rPr>
          <w:rFonts w:ascii="Times New Roman" w:hAnsi="Times New Roman" w:cs="Times New Roman"/>
          <w:sz w:val="24"/>
          <w:szCs w:val="24"/>
          <w:lang w:eastAsia="en-US"/>
        </w:rPr>
        <w:t xml:space="preserve"> atmaksāts </w:t>
      </w:r>
      <w:r w:rsidR="00D44B3B" w:rsidRPr="00653310">
        <w:rPr>
          <w:rFonts w:ascii="Times New Roman" w:hAnsi="Times New Roman" w:cs="Times New Roman"/>
          <w:sz w:val="24"/>
          <w:szCs w:val="24"/>
          <w:lang w:eastAsia="en-US"/>
        </w:rPr>
        <w:t>7 (</w:t>
      </w:r>
      <w:r w:rsidRPr="00653310">
        <w:rPr>
          <w:rFonts w:ascii="Times New Roman" w:hAnsi="Times New Roman" w:cs="Times New Roman"/>
          <w:sz w:val="24"/>
          <w:szCs w:val="24"/>
          <w:lang w:eastAsia="en-US"/>
        </w:rPr>
        <w:t>septiņu</w:t>
      </w:r>
      <w:r w:rsidR="00D44B3B" w:rsidRPr="00653310">
        <w:rPr>
          <w:rFonts w:ascii="Times New Roman" w:hAnsi="Times New Roman" w:cs="Times New Roman"/>
          <w:sz w:val="24"/>
          <w:szCs w:val="24"/>
          <w:lang w:eastAsia="en-US"/>
        </w:rPr>
        <w:t>)</w:t>
      </w:r>
      <w:r w:rsidRPr="00653310">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653310">
        <w:rPr>
          <w:rFonts w:ascii="Times New Roman" w:hAnsi="Times New Roman" w:cs="Times New Roman"/>
          <w:sz w:val="24"/>
          <w:szCs w:val="24"/>
        </w:rPr>
        <w:t xml:space="preserve">kontā, kuras numurs norādīts norēķinu rekvizītos, elektronisko izsoļu vietnē </w:t>
      </w:r>
      <w:hyperlink r:id="rId17" w:history="1">
        <w:r w:rsidRPr="00653310">
          <w:rPr>
            <w:rFonts w:ascii="Times New Roman" w:hAnsi="Times New Roman" w:cs="Times New Roman"/>
            <w:sz w:val="24"/>
            <w:szCs w:val="24"/>
          </w:rPr>
          <w:t>https://izsoles.ta.gov.lv</w:t>
        </w:r>
      </w:hyperlink>
      <w:r w:rsidRPr="00653310">
        <w:rPr>
          <w:rFonts w:ascii="Times New Roman" w:hAnsi="Times New Roman" w:cs="Times New Roman"/>
          <w:sz w:val="24"/>
          <w:szCs w:val="24"/>
        </w:rPr>
        <w:t xml:space="preserve">. </w:t>
      </w:r>
    </w:p>
    <w:p w14:paraId="03B2DB27" w14:textId="77777777" w:rsidR="008E7036" w:rsidRPr="00653310"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653310" w:rsidRDefault="00671171" w:rsidP="00671171">
      <w:pPr>
        <w:spacing w:line="360" w:lineRule="auto"/>
        <w:rPr>
          <w:rFonts w:ascii="Times New Roman" w:hAnsi="Times New Roman" w:cs="Times New Roman"/>
          <w:b/>
          <w:sz w:val="24"/>
          <w:szCs w:val="24"/>
        </w:rPr>
      </w:pPr>
    </w:p>
    <w:p w14:paraId="37D4079C" w14:textId="7EA1FB63" w:rsidR="007933CC" w:rsidRPr="00653310"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53310">
        <w:rPr>
          <w:rFonts w:ascii="Times New Roman" w:hAnsi="Times New Roman" w:cs="Times New Roman"/>
          <w:b/>
          <w:sz w:val="24"/>
          <w:szCs w:val="24"/>
        </w:rPr>
        <w:t>Izsoles rezultātu apstiprināšana un pirkuma līguma noslēgšana</w:t>
      </w:r>
    </w:p>
    <w:p w14:paraId="2286D779" w14:textId="56559FFE"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komisija </w:t>
      </w:r>
      <w:r w:rsidR="005D1518" w:rsidRPr="00653310">
        <w:rPr>
          <w:rFonts w:ascii="Times New Roman" w:hAnsi="Times New Roman" w:cs="Times New Roman"/>
          <w:sz w:val="24"/>
          <w:szCs w:val="24"/>
        </w:rPr>
        <w:t>7 (</w:t>
      </w:r>
      <w:r w:rsidRPr="00653310">
        <w:rPr>
          <w:rFonts w:ascii="Times New Roman" w:hAnsi="Times New Roman" w:cs="Times New Roman"/>
          <w:sz w:val="24"/>
          <w:szCs w:val="24"/>
        </w:rPr>
        <w:t>septiņu</w:t>
      </w:r>
      <w:r w:rsidR="005D1518" w:rsidRPr="00653310">
        <w:rPr>
          <w:rFonts w:ascii="Times New Roman" w:hAnsi="Times New Roman" w:cs="Times New Roman"/>
          <w:sz w:val="24"/>
          <w:szCs w:val="24"/>
        </w:rPr>
        <w:t>)</w:t>
      </w:r>
      <w:r w:rsidRPr="00653310">
        <w:rPr>
          <w:rFonts w:ascii="Times New Roman" w:hAnsi="Times New Roman" w:cs="Times New Roman"/>
          <w:sz w:val="24"/>
          <w:szCs w:val="24"/>
        </w:rPr>
        <w:t xml:space="preserve"> darba dienu laikā</w:t>
      </w:r>
      <w:r w:rsidR="005D1518" w:rsidRPr="00653310">
        <w:rPr>
          <w:rFonts w:ascii="Times New Roman" w:hAnsi="Times New Roman" w:cs="Times New Roman"/>
          <w:sz w:val="24"/>
          <w:szCs w:val="24"/>
        </w:rPr>
        <w:t xml:space="preserve"> pēc elektroniski sagatavotā akta saņemšanas dienas</w:t>
      </w:r>
      <w:r w:rsidR="00206C94" w:rsidRPr="00653310">
        <w:rPr>
          <w:rFonts w:ascii="Times New Roman" w:hAnsi="Times New Roman" w:cs="Times New Roman"/>
          <w:sz w:val="24"/>
          <w:szCs w:val="24"/>
        </w:rPr>
        <w:t xml:space="preserve"> </w:t>
      </w:r>
      <w:r w:rsidR="005D1518" w:rsidRPr="00653310">
        <w:rPr>
          <w:rFonts w:ascii="Times New Roman" w:hAnsi="Times New Roman" w:cs="Times New Roman"/>
          <w:sz w:val="24"/>
          <w:szCs w:val="24"/>
        </w:rPr>
        <w:t xml:space="preserve">apstiprina izsoles rezultātus un </w:t>
      </w:r>
      <w:r w:rsidRPr="00653310">
        <w:rPr>
          <w:rFonts w:ascii="Times New Roman" w:hAnsi="Times New Roman" w:cs="Times New Roman"/>
          <w:sz w:val="24"/>
          <w:szCs w:val="24"/>
        </w:rPr>
        <w:t xml:space="preserve">izsniedz izsoles uzvarētājam paziņojumu par pirkuma summu. </w:t>
      </w:r>
    </w:p>
    <w:p w14:paraId="2A050304" w14:textId="1EAB194C"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653310">
          <w:rPr>
            <w:rStyle w:val="Hipersaite"/>
            <w:rFonts w:ascii="Times New Roman" w:hAnsi="Times New Roman"/>
            <w:color w:val="auto"/>
            <w:sz w:val="24"/>
            <w:szCs w:val="24"/>
            <w:u w:val="none"/>
          </w:rPr>
          <w:t>aiga.gibnere@gulbene.lv</w:t>
        </w:r>
      </w:hyperlink>
      <w:r w:rsidRPr="00653310">
        <w:rPr>
          <w:rFonts w:ascii="Times New Roman" w:hAnsi="Times New Roman" w:cs="Times New Roman"/>
          <w:sz w:val="24"/>
          <w:szCs w:val="24"/>
        </w:rPr>
        <w:t xml:space="preserve">. </w:t>
      </w:r>
    </w:p>
    <w:p w14:paraId="1D5183ED"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653310">
        <w:rPr>
          <w:rFonts w:ascii="Times New Roman" w:hAnsi="Times New Roman" w:cs="Times New Roman"/>
          <w:sz w:val="24"/>
          <w:szCs w:val="24"/>
        </w:rPr>
        <w:t xml:space="preserve"> Izsoles nodrošinājums attiecīgajam dalībniekam netiek atmaksāts.</w:t>
      </w:r>
    </w:p>
    <w:p w14:paraId="2202E091" w14:textId="064B0C1D"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Gulbenes novada </w:t>
      </w:r>
      <w:r w:rsidR="00B411F0" w:rsidRPr="00653310">
        <w:rPr>
          <w:rFonts w:ascii="Times New Roman" w:hAnsi="Times New Roman" w:cs="Times New Roman"/>
          <w:sz w:val="24"/>
          <w:szCs w:val="24"/>
        </w:rPr>
        <w:t xml:space="preserve">pašvaldības </w:t>
      </w:r>
      <w:r w:rsidRPr="00653310">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2179DBA9" w14:textId="3FE89220" w:rsidR="00026FCF" w:rsidRPr="00653310"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653310"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53310">
        <w:rPr>
          <w:rFonts w:ascii="Times New Roman" w:hAnsi="Times New Roman" w:cs="Times New Roman"/>
          <w:sz w:val="24"/>
          <w:szCs w:val="24"/>
        </w:rPr>
        <w:t xml:space="preserve">Pēc pirkuma līguma parakstīšanas visa dokumentācija, kas saistīta ar </w:t>
      </w:r>
      <w:r w:rsidR="00D13C82" w:rsidRPr="00653310">
        <w:rPr>
          <w:rFonts w:ascii="Times New Roman" w:hAnsi="Times New Roman" w:cs="Times New Roman"/>
          <w:sz w:val="24"/>
          <w:szCs w:val="24"/>
        </w:rPr>
        <w:t>Objektu</w:t>
      </w:r>
      <w:r w:rsidRPr="00653310">
        <w:rPr>
          <w:rFonts w:ascii="Times New Roman" w:hAnsi="Times New Roman" w:cs="Times New Roman"/>
          <w:sz w:val="24"/>
          <w:szCs w:val="24"/>
        </w:rPr>
        <w:t xml:space="preserve">, tiek nodota ieguvējam, sastādot par to nodošanas – pieņemšanas aktu. </w:t>
      </w:r>
    </w:p>
    <w:p w14:paraId="0CC9052D" w14:textId="77777777" w:rsidR="007933CC" w:rsidRPr="00653310"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Nekustamā īpašuma pārreģistrāciju Zemesgrāmatā Pircējs izdara par saviem līdzekļiem.</w:t>
      </w:r>
    </w:p>
    <w:p w14:paraId="16D845E6" w14:textId="77777777" w:rsidR="007933CC" w:rsidRPr="00653310"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653310">
        <w:rPr>
          <w:rFonts w:ascii="Times New Roman" w:hAnsi="Times New Roman" w:cs="Times New Roman"/>
          <w:b/>
          <w:sz w:val="24"/>
          <w:szCs w:val="24"/>
        </w:rPr>
        <w:t>Nenotikusi izsole</w:t>
      </w:r>
    </w:p>
    <w:p w14:paraId="035E3683" w14:textId="77777777" w:rsidR="008E7036" w:rsidRPr="0065331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Objekta izsole uzskatāma par nenotikušu: </w:t>
      </w:r>
    </w:p>
    <w:p w14:paraId="505DE295" w14:textId="7777777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uz izsoli nav autorizēts neviens izsoles dalībnieks; </w:t>
      </w:r>
    </w:p>
    <w:p w14:paraId="3CCA414D" w14:textId="7777777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neviens izsoles dalībnieks nav pārsolījis izsoles sākumcenu; </w:t>
      </w:r>
    </w:p>
    <w:p w14:paraId="5A3A8165" w14:textId="4420D1F4"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vienīgais izsoles dalībnieks, kurš nosolījis izsolāmo īpašumu, nav parakstījis </w:t>
      </w:r>
      <w:r w:rsidR="00D13C82" w:rsidRPr="00653310">
        <w:rPr>
          <w:rFonts w:ascii="Times New Roman" w:hAnsi="Times New Roman" w:cs="Times New Roman"/>
          <w:sz w:val="24"/>
          <w:szCs w:val="24"/>
        </w:rPr>
        <w:t>Objekta</w:t>
      </w:r>
      <w:r w:rsidRPr="00653310">
        <w:rPr>
          <w:rFonts w:ascii="Times New Roman" w:hAnsi="Times New Roman" w:cs="Times New Roman"/>
          <w:sz w:val="24"/>
          <w:szCs w:val="24"/>
        </w:rPr>
        <w:t xml:space="preserve"> pirkuma līgumu; </w:t>
      </w:r>
    </w:p>
    <w:p w14:paraId="1182F854" w14:textId="7777777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653310"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653310">
        <w:rPr>
          <w:rFonts w:ascii="Times New Roman" w:hAnsi="Times New Roman" w:cs="Times New Roman"/>
          <w:sz w:val="24"/>
          <w:szCs w:val="24"/>
        </w:rPr>
        <w:t xml:space="preserve">ja izsolāmo </w:t>
      </w:r>
      <w:r w:rsidR="00D13C82" w:rsidRPr="00653310">
        <w:rPr>
          <w:rFonts w:ascii="Times New Roman" w:hAnsi="Times New Roman" w:cs="Times New Roman"/>
          <w:sz w:val="24"/>
          <w:szCs w:val="24"/>
        </w:rPr>
        <w:t>īpašumu</w:t>
      </w:r>
      <w:r w:rsidRPr="00653310">
        <w:rPr>
          <w:rFonts w:ascii="Times New Roman" w:hAnsi="Times New Roman" w:cs="Times New Roman"/>
          <w:sz w:val="24"/>
          <w:szCs w:val="24"/>
        </w:rPr>
        <w:t xml:space="preserve"> nopirkusi persona, kurai nav bijušas tiesības piedalīties izsolē.</w:t>
      </w:r>
    </w:p>
    <w:p w14:paraId="594CDC71" w14:textId="77777777" w:rsidR="008E7036" w:rsidRPr="0065331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53310">
        <w:rPr>
          <w:rFonts w:ascii="Times New Roman" w:hAnsi="Times New Roman" w:cs="Times New Roman"/>
          <w:b/>
          <w:sz w:val="24"/>
          <w:szCs w:val="24"/>
        </w:rPr>
        <w:t>Izsoles rezultātu apstrīdēšana</w:t>
      </w:r>
    </w:p>
    <w:p w14:paraId="74B1CB24" w14:textId="6D5489AF" w:rsidR="008E7036" w:rsidRPr="00653310" w:rsidRDefault="008E7036" w:rsidP="008E7036">
      <w:pPr>
        <w:numPr>
          <w:ilvl w:val="1"/>
          <w:numId w:val="2"/>
        </w:numPr>
        <w:spacing w:line="360" w:lineRule="auto"/>
        <w:jc w:val="both"/>
        <w:rPr>
          <w:rFonts w:ascii="Times New Roman" w:hAnsi="Times New Roman" w:cs="Times New Roman"/>
          <w:sz w:val="24"/>
          <w:szCs w:val="24"/>
        </w:rPr>
      </w:pPr>
      <w:r w:rsidRPr="00653310">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653310">
        <w:rPr>
          <w:rFonts w:ascii="Times New Roman" w:hAnsi="Times New Roman" w:cs="Times New Roman"/>
          <w:sz w:val="24"/>
          <w:szCs w:val="24"/>
        </w:rPr>
        <w:t>rezultātus</w:t>
      </w:r>
      <w:r w:rsidRPr="00653310">
        <w:rPr>
          <w:rFonts w:ascii="Times New Roman" w:hAnsi="Times New Roman" w:cs="Times New Roman"/>
          <w:sz w:val="24"/>
          <w:szCs w:val="24"/>
        </w:rPr>
        <w:t>.</w:t>
      </w:r>
    </w:p>
    <w:p w14:paraId="63CB1A17" w14:textId="77777777" w:rsidR="008E7036" w:rsidRPr="00653310" w:rsidRDefault="008E7036" w:rsidP="008E7036">
      <w:pPr>
        <w:spacing w:line="360" w:lineRule="auto"/>
        <w:jc w:val="center"/>
        <w:rPr>
          <w:rFonts w:ascii="Times New Roman" w:hAnsi="Times New Roman" w:cs="Times New Roman"/>
          <w:b/>
          <w:sz w:val="24"/>
          <w:szCs w:val="24"/>
        </w:rPr>
      </w:pPr>
      <w:r w:rsidRPr="00653310">
        <w:rPr>
          <w:rFonts w:ascii="Times New Roman" w:hAnsi="Times New Roman" w:cs="Times New Roman"/>
          <w:b/>
          <w:sz w:val="24"/>
          <w:szCs w:val="24"/>
        </w:rPr>
        <w:t>9. Citi noteikumi</w:t>
      </w:r>
    </w:p>
    <w:p w14:paraId="01B4C17F" w14:textId="77777777" w:rsidR="008E7036" w:rsidRPr="00653310" w:rsidRDefault="008E7036" w:rsidP="008E7036">
      <w:pPr>
        <w:spacing w:line="360" w:lineRule="auto"/>
        <w:ind w:left="567" w:hanging="567"/>
        <w:jc w:val="both"/>
        <w:rPr>
          <w:rFonts w:ascii="Times New Roman" w:hAnsi="Times New Roman" w:cs="Times New Roman"/>
          <w:sz w:val="24"/>
          <w:szCs w:val="24"/>
          <w:lang w:eastAsia="en-US"/>
        </w:rPr>
      </w:pPr>
      <w:r w:rsidRPr="00653310">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653310" w:rsidRDefault="008E7036" w:rsidP="008E7036">
      <w:pPr>
        <w:spacing w:line="360" w:lineRule="auto"/>
        <w:ind w:left="426" w:hanging="426"/>
        <w:jc w:val="both"/>
        <w:rPr>
          <w:rFonts w:ascii="Times New Roman" w:hAnsi="Times New Roman" w:cs="Times New Roman"/>
          <w:sz w:val="24"/>
          <w:szCs w:val="24"/>
        </w:rPr>
      </w:pPr>
      <w:r w:rsidRPr="00653310">
        <w:rPr>
          <w:rFonts w:ascii="Times New Roman" w:hAnsi="Times New Roman" w:cs="Times New Roman"/>
          <w:sz w:val="24"/>
          <w:szCs w:val="24"/>
          <w:lang w:eastAsia="en-US"/>
        </w:rPr>
        <w:t xml:space="preserve">9.2. </w:t>
      </w:r>
      <w:r w:rsidRPr="00653310">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653310" w:rsidRDefault="008E7036" w:rsidP="008E7036">
      <w:pPr>
        <w:spacing w:line="360" w:lineRule="auto"/>
        <w:ind w:left="426" w:hanging="426"/>
        <w:jc w:val="both"/>
        <w:rPr>
          <w:rFonts w:ascii="Times New Roman" w:hAnsi="Times New Roman" w:cs="Times New Roman"/>
          <w:sz w:val="24"/>
          <w:szCs w:val="24"/>
        </w:rPr>
      </w:pPr>
      <w:r w:rsidRPr="00653310">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53310" w:rsidRDefault="007933CC" w:rsidP="007933CC">
      <w:pPr>
        <w:spacing w:line="276" w:lineRule="auto"/>
        <w:ind w:right="43"/>
        <w:rPr>
          <w:rFonts w:ascii="Times New Roman" w:eastAsia="Calibri" w:hAnsi="Times New Roman" w:cs="Times New Roman"/>
          <w:sz w:val="24"/>
          <w:szCs w:val="24"/>
          <w:lang w:eastAsia="en-US"/>
        </w:rPr>
      </w:pPr>
      <w:r w:rsidRPr="00653310">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653310" w14:paraId="0DC5E4EB" w14:textId="77777777" w:rsidTr="00B00EAA">
        <w:tc>
          <w:tcPr>
            <w:tcW w:w="5382" w:type="dxa"/>
          </w:tcPr>
          <w:p w14:paraId="7115689C" w14:textId="7033CC29" w:rsidR="00B00EAA" w:rsidRPr="00653310" w:rsidRDefault="00B00EAA" w:rsidP="001E0617">
            <w:pPr>
              <w:spacing w:line="360" w:lineRule="auto"/>
              <w:jc w:val="both"/>
              <w:rPr>
                <w:rFonts w:ascii="Times New Roman" w:eastAsia="Calibri" w:hAnsi="Times New Roman" w:cs="Times New Roman"/>
                <w:sz w:val="24"/>
                <w:szCs w:val="24"/>
                <w:lang w:eastAsia="en-US"/>
              </w:rPr>
            </w:pPr>
            <w:r w:rsidRPr="00653310">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653310" w:rsidRDefault="00B00EAA" w:rsidP="00B00EAA">
            <w:pPr>
              <w:spacing w:line="360" w:lineRule="auto"/>
              <w:jc w:val="right"/>
              <w:rPr>
                <w:rFonts w:ascii="Times New Roman" w:eastAsia="Calibri" w:hAnsi="Times New Roman" w:cs="Times New Roman"/>
                <w:sz w:val="24"/>
                <w:szCs w:val="24"/>
                <w:lang w:eastAsia="en-US"/>
              </w:rPr>
            </w:pPr>
            <w:r w:rsidRPr="00653310">
              <w:rPr>
                <w:rFonts w:ascii="Times New Roman" w:eastAsia="Calibri" w:hAnsi="Times New Roman" w:cs="Times New Roman"/>
                <w:sz w:val="24"/>
                <w:szCs w:val="24"/>
                <w:lang w:eastAsia="en-US"/>
              </w:rPr>
              <w:t>N. Mazūrs</w:t>
            </w:r>
          </w:p>
        </w:tc>
      </w:tr>
    </w:tbl>
    <w:p w14:paraId="399C0536" w14:textId="77777777" w:rsidR="00B00EAA" w:rsidRPr="00653310"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653310" w:rsidRDefault="007933CC" w:rsidP="001E0617">
      <w:pPr>
        <w:spacing w:line="360" w:lineRule="auto"/>
        <w:jc w:val="both"/>
        <w:rPr>
          <w:rFonts w:ascii="Times New Roman" w:hAnsi="Times New Roman" w:cs="Times New Roman"/>
          <w:sz w:val="24"/>
          <w:szCs w:val="24"/>
        </w:rPr>
      </w:pPr>
      <w:r w:rsidRPr="00653310">
        <w:rPr>
          <w:rFonts w:ascii="Times New Roman" w:eastAsia="Calibri" w:hAnsi="Times New Roman" w:cs="Times New Roman"/>
          <w:sz w:val="24"/>
          <w:szCs w:val="24"/>
          <w:lang w:eastAsia="en-US"/>
        </w:rPr>
        <w:tab/>
      </w:r>
      <w:r w:rsidRPr="00653310">
        <w:rPr>
          <w:rFonts w:ascii="Times New Roman" w:eastAsia="Calibri" w:hAnsi="Times New Roman" w:cs="Times New Roman"/>
          <w:sz w:val="24"/>
          <w:szCs w:val="24"/>
          <w:lang w:eastAsia="en-US"/>
        </w:rPr>
        <w:tab/>
      </w:r>
      <w:r w:rsidRPr="00653310">
        <w:rPr>
          <w:rFonts w:ascii="Times New Roman" w:eastAsia="Calibri" w:hAnsi="Times New Roman" w:cs="Times New Roman"/>
          <w:sz w:val="24"/>
          <w:szCs w:val="24"/>
          <w:lang w:eastAsia="en-US"/>
        </w:rPr>
        <w:tab/>
      </w:r>
      <w:r w:rsidRPr="00653310">
        <w:rPr>
          <w:rFonts w:ascii="Times New Roman" w:eastAsia="Calibri" w:hAnsi="Times New Roman" w:cs="Times New Roman"/>
          <w:sz w:val="24"/>
          <w:szCs w:val="24"/>
          <w:lang w:eastAsia="en-US"/>
        </w:rPr>
        <w:tab/>
      </w:r>
      <w:r w:rsidRPr="00653310">
        <w:rPr>
          <w:rFonts w:ascii="Times New Roman" w:eastAsia="Calibri" w:hAnsi="Times New Roman" w:cs="Times New Roman"/>
          <w:sz w:val="24"/>
          <w:szCs w:val="24"/>
          <w:lang w:eastAsia="en-US"/>
        </w:rPr>
        <w:tab/>
      </w:r>
    </w:p>
    <w:sectPr w:rsidR="00E62237" w:rsidRPr="00653310" w:rsidSect="00A16F9F">
      <w:pgSz w:w="11906" w:h="16838"/>
      <w:pgMar w:top="568"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86173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1073336">
    <w:abstractNumId w:val="6"/>
  </w:num>
  <w:num w:numId="3" w16cid:durableId="507597839">
    <w:abstractNumId w:val="0"/>
  </w:num>
  <w:num w:numId="4" w16cid:durableId="1326203578">
    <w:abstractNumId w:val="5"/>
  </w:num>
  <w:num w:numId="5" w16cid:durableId="1466003010">
    <w:abstractNumId w:val="3"/>
  </w:num>
  <w:num w:numId="6" w16cid:durableId="1391004588">
    <w:abstractNumId w:val="4"/>
  </w:num>
  <w:num w:numId="7" w16cid:durableId="596521118">
    <w:abstractNumId w:val="7"/>
  </w:num>
  <w:num w:numId="8" w16cid:durableId="658458210">
    <w:abstractNumId w:val="8"/>
  </w:num>
  <w:num w:numId="9" w16cid:durableId="87407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5047"/>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0E52"/>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896"/>
    <w:rsid w:val="001E5F33"/>
    <w:rsid w:val="001F68A4"/>
    <w:rsid w:val="001F783C"/>
    <w:rsid w:val="00201B52"/>
    <w:rsid w:val="00201DAB"/>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E09EC"/>
    <w:rsid w:val="005F1301"/>
    <w:rsid w:val="005F1CA5"/>
    <w:rsid w:val="00601DC5"/>
    <w:rsid w:val="00604EED"/>
    <w:rsid w:val="006207AA"/>
    <w:rsid w:val="00624291"/>
    <w:rsid w:val="0063024C"/>
    <w:rsid w:val="00636144"/>
    <w:rsid w:val="00637892"/>
    <w:rsid w:val="006423DD"/>
    <w:rsid w:val="00645566"/>
    <w:rsid w:val="00645D6E"/>
    <w:rsid w:val="006518A1"/>
    <w:rsid w:val="006526EA"/>
    <w:rsid w:val="00653310"/>
    <w:rsid w:val="0066527C"/>
    <w:rsid w:val="00671171"/>
    <w:rsid w:val="00674878"/>
    <w:rsid w:val="0067590D"/>
    <w:rsid w:val="006765C2"/>
    <w:rsid w:val="00682027"/>
    <w:rsid w:val="00686DFE"/>
    <w:rsid w:val="0069649A"/>
    <w:rsid w:val="006A2029"/>
    <w:rsid w:val="006B05BF"/>
    <w:rsid w:val="006B2077"/>
    <w:rsid w:val="006B28C6"/>
    <w:rsid w:val="006B293A"/>
    <w:rsid w:val="006B3614"/>
    <w:rsid w:val="006C155D"/>
    <w:rsid w:val="006C2A05"/>
    <w:rsid w:val="006D18DC"/>
    <w:rsid w:val="006E1EE0"/>
    <w:rsid w:val="006E5668"/>
    <w:rsid w:val="006F1733"/>
    <w:rsid w:val="006F41A8"/>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4389"/>
    <w:rsid w:val="007858F7"/>
    <w:rsid w:val="00790DF1"/>
    <w:rsid w:val="007933CC"/>
    <w:rsid w:val="007972E7"/>
    <w:rsid w:val="00797AA5"/>
    <w:rsid w:val="007A7E4D"/>
    <w:rsid w:val="007B3858"/>
    <w:rsid w:val="007B38A6"/>
    <w:rsid w:val="007D2E51"/>
    <w:rsid w:val="007D578C"/>
    <w:rsid w:val="007D64FB"/>
    <w:rsid w:val="007E0F3F"/>
    <w:rsid w:val="00800001"/>
    <w:rsid w:val="0080311D"/>
    <w:rsid w:val="008147E4"/>
    <w:rsid w:val="00814AA7"/>
    <w:rsid w:val="00820EF8"/>
    <w:rsid w:val="00832036"/>
    <w:rsid w:val="00833598"/>
    <w:rsid w:val="008349FC"/>
    <w:rsid w:val="008414BB"/>
    <w:rsid w:val="008426DF"/>
    <w:rsid w:val="00843900"/>
    <w:rsid w:val="00855CD3"/>
    <w:rsid w:val="00860E5A"/>
    <w:rsid w:val="00864BDF"/>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16F9F"/>
    <w:rsid w:val="00A43E81"/>
    <w:rsid w:val="00A527F2"/>
    <w:rsid w:val="00A64F0B"/>
    <w:rsid w:val="00A707E4"/>
    <w:rsid w:val="00A824F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C3721"/>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B28"/>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B4F1A"/>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2BEF"/>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73C4C"/>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78F41-455F-416B-8EC3-7E1E7F75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13764</Words>
  <Characters>7847</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2026-08-03T07:45:00Z</cp:lastPrinted>
  <dcterms:created xsi:type="dcterms:W3CDTF">2026-08-05T11:38:00Z</dcterms:created>
  <dcterms:modified xsi:type="dcterms:W3CDTF">2026-08-05T11:38:00Z</dcterms:modified>
</cp:coreProperties>
</file>