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3022A179"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0501D23B"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w:t>
            </w:r>
            <w:proofErr w:type="spellStart"/>
            <w:r w:rsidRPr="0003132A">
              <w:rPr>
                <w:rFonts w:ascii="Times New Roman" w:hAnsi="Times New Roman" w:cs="Times New Roman"/>
                <w:b/>
                <w:bCs/>
                <w:sz w:val="24"/>
                <w:szCs w:val="24"/>
              </w:rPr>
              <w:t>Nr</w:t>
            </w:r>
            <w:proofErr w:type="spellEnd"/>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15829966"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811F63" w:rsidRPr="00B23293">
        <w:rPr>
          <w:b/>
          <w:bCs/>
        </w:rPr>
        <w:t>Nākotnes iela 2 k-4 - 4, Gulbenē,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1399EF23"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811F63" w:rsidRPr="00811F63">
        <w:rPr>
          <w:rFonts w:ascii="Times New Roman" w:hAnsi="Times New Roman" w:cs="Times New Roman"/>
          <w:sz w:val="24"/>
          <w:szCs w:val="24"/>
        </w:rPr>
        <w:t>2026.gada 28.maijā pieņēma lēmumu Nr. GND/2026/366 “Par dzīvokļa īpašuma Nākotnes iela 2 k - 4 – 4, Gulbene, Gulbenes novads, atsavināšanu īrniekam” (protokols Nr. 9; 21</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811F63" w:rsidRPr="00811F63">
        <w:rPr>
          <w:rFonts w:ascii="Times New Roman" w:hAnsi="Times New Roman" w:cs="Times New Roman"/>
          <w:sz w:val="24"/>
          <w:szCs w:val="24"/>
        </w:rPr>
        <w:t xml:space="preserve">Nākotnes iela 2 k-4 - 4, Gulbenē, Gulbenes novadā, kadastra numurs 5001 900 2777, kas sastāv no vienistabas dzīvokļa ar platību 36,2 </w:t>
      </w:r>
      <w:proofErr w:type="spellStart"/>
      <w:r w:rsidR="00811F63" w:rsidRPr="00811F63">
        <w:rPr>
          <w:rFonts w:ascii="Times New Roman" w:hAnsi="Times New Roman" w:cs="Times New Roman"/>
          <w:sz w:val="24"/>
          <w:szCs w:val="24"/>
        </w:rPr>
        <w:t>kv.m</w:t>
      </w:r>
      <w:proofErr w:type="spellEnd"/>
      <w:r w:rsidR="00811F63" w:rsidRPr="00811F63">
        <w:rPr>
          <w:rFonts w:ascii="Times New Roman" w:hAnsi="Times New Roman" w:cs="Times New Roman"/>
          <w:sz w:val="24"/>
          <w:szCs w:val="24"/>
        </w:rPr>
        <w:t xml:space="preserve">. (telpu grupas kadastra apzīmējums 50010040163001004), pie tā piederošajām kopīpašuma 362/30619 domājamajām daļām no dzīvojamās mājas (būves kadastra apzīmējums 50010040163001) un 362/30619 domājamajām daļām no zemes ar kadastra apzīmējumu 50010040163 </w:t>
      </w:r>
      <w:r w:rsidR="00B61F9A" w:rsidRPr="0003132A">
        <w:rPr>
          <w:rFonts w:ascii="Times New Roman" w:hAnsi="Times New Roman" w:cs="Times New Roman"/>
          <w:sz w:val="24"/>
          <w:szCs w:val="24"/>
        </w:rPr>
        <w:t xml:space="preserve">(turpmāk – Dzīvokļa īpašums), par brīvu cenu </w:t>
      </w:r>
      <w:r w:rsidR="00A221A1" w:rsidRPr="00A221A1">
        <w:rPr>
          <w:rFonts w:ascii="Times New Roman" w:hAnsi="Times New Roman" w:cs="Times New Roman"/>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60D2408A"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811F63" w:rsidRPr="00811F63">
        <w:rPr>
          <w:color w:val="auto"/>
        </w:rPr>
        <w:t xml:space="preserve">GND/2026/547 </w:t>
      </w:r>
      <w:r w:rsidR="00577944" w:rsidRPr="0003132A">
        <w:rPr>
          <w:color w:val="auto"/>
        </w:rPr>
        <w:t>“</w:t>
      </w:r>
      <w:r w:rsidR="000C2C80" w:rsidRPr="0003132A">
        <w:rPr>
          <w:color w:val="auto"/>
        </w:rPr>
        <w:t xml:space="preserve">Par </w:t>
      </w:r>
      <w:r w:rsidR="003C3928" w:rsidRPr="003C3928">
        <w:rPr>
          <w:color w:val="auto"/>
        </w:rPr>
        <w:t xml:space="preserve">dzīvokļa īpašuma </w:t>
      </w:r>
      <w:r w:rsidR="00811F63" w:rsidRPr="00811F63">
        <w:rPr>
          <w:color w:val="auto"/>
        </w:rPr>
        <w:t>Nākotnes iela 2 k-4 - 4, Gulbenē, Gulbenes novadā</w:t>
      </w:r>
      <w:r w:rsidR="003C3928" w:rsidRPr="003C3928">
        <w:rPr>
          <w:color w:val="auto"/>
        </w:rPr>
        <w:t>,</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811F63" w:rsidRPr="00811F63">
        <w:rPr>
          <w:color w:val="auto"/>
        </w:rPr>
        <w:t>14; 14</w:t>
      </w:r>
      <w:r w:rsidR="0022492D" w:rsidRPr="0003132A">
        <w:rPr>
          <w:color w:val="auto"/>
        </w:rPr>
        <w:t>.p.)</w:t>
      </w:r>
      <w:r w:rsidR="00577944" w:rsidRPr="0003132A">
        <w:rPr>
          <w:color w:val="auto"/>
        </w:rPr>
        <w:t xml:space="preserve">, ar kuru nolēma apstiprināt dzīvokļa īpašuma nosacīto cenu </w:t>
      </w:r>
      <w:r w:rsidR="00811F63" w:rsidRPr="00B23293">
        <w:t xml:space="preserve">11200 EUR (vienpadsmit tūkstoši divi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6C242A7A"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811F63">
        <w:rPr>
          <w:color w:val="auto"/>
        </w:rPr>
        <w:t>4.augustā</w:t>
      </w:r>
      <w:r w:rsidR="003A6996" w:rsidRPr="0003132A">
        <w:rPr>
          <w:color w:val="auto"/>
        </w:rPr>
        <w:t xml:space="preserve"> </w:t>
      </w:r>
      <w:r w:rsidR="006908DC" w:rsidRPr="0003132A">
        <w:rPr>
          <w:color w:val="auto"/>
        </w:rPr>
        <w:t>nosūtīja</w:t>
      </w:r>
      <w:r w:rsidRPr="0003132A">
        <w:rPr>
          <w:color w:val="auto"/>
        </w:rPr>
        <w:t xml:space="preserve"> </w:t>
      </w:r>
      <w:r w:rsidR="00A221A1" w:rsidRPr="00A221A1">
        <w:rPr>
          <w:rFonts w:cs="Times New Roman"/>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811F63">
        <w:rPr>
          <w:color w:val="auto"/>
        </w:rPr>
        <w:t>2744</w:t>
      </w:r>
      <w:r w:rsidRPr="0003132A">
        <w:rPr>
          <w:color w:val="auto"/>
        </w:rPr>
        <w:t xml:space="preserve">. </w:t>
      </w:r>
    </w:p>
    <w:p w14:paraId="57619692" w14:textId="53F8E910" w:rsidR="000A6BB6" w:rsidRPr="009A462F" w:rsidRDefault="00907751" w:rsidP="009A462F">
      <w:pPr>
        <w:pStyle w:val="Parasts1"/>
        <w:spacing w:after="0" w:line="360" w:lineRule="auto"/>
        <w:ind w:firstLine="567"/>
        <w:jc w:val="both"/>
        <w:rPr>
          <w:color w:val="auto"/>
        </w:rPr>
      </w:pPr>
      <w:r w:rsidRPr="0003132A">
        <w:rPr>
          <w:color w:val="auto"/>
        </w:rPr>
        <w:t xml:space="preserve">Gulbenes novada pašvaldība saņēma </w:t>
      </w:r>
      <w:r w:rsidR="00A221A1" w:rsidRPr="00A221A1">
        <w:rPr>
          <w:rFonts w:cs="Times New Roman"/>
        </w:rPr>
        <w:t>[…]</w:t>
      </w:r>
      <w:r w:rsidR="00A221A1">
        <w:rPr>
          <w:rFonts w:cs="Times New Roman"/>
        </w:rPr>
        <w:t xml:space="preserve"> </w:t>
      </w:r>
      <w:r w:rsidRPr="0003132A">
        <w:rPr>
          <w:color w:val="auto"/>
        </w:rPr>
        <w:t>202</w:t>
      </w:r>
      <w:r w:rsidR="00CF6CAC" w:rsidRPr="0003132A">
        <w:rPr>
          <w:color w:val="auto"/>
        </w:rPr>
        <w:t>6</w:t>
      </w:r>
      <w:r w:rsidRPr="0003132A">
        <w:rPr>
          <w:color w:val="auto"/>
        </w:rPr>
        <w:t>.gada</w:t>
      </w:r>
      <w:r w:rsidR="00140215" w:rsidRPr="0003132A">
        <w:rPr>
          <w:color w:val="auto"/>
        </w:rPr>
        <w:t xml:space="preserve"> </w:t>
      </w:r>
      <w:r w:rsidR="00811F63">
        <w:rPr>
          <w:color w:val="auto"/>
        </w:rPr>
        <w:t>17.augusta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811F63">
        <w:rPr>
          <w:color w:val="auto"/>
        </w:rPr>
        <w:t>17.augustā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811F63">
        <w:rPr>
          <w:color w:val="auto"/>
        </w:rPr>
        <w:t>2064</w:t>
      </w:r>
      <w:r w:rsidR="009B7BAD" w:rsidRPr="0003132A">
        <w:rPr>
          <w:color w:val="auto"/>
        </w:rPr>
        <w:t>-</w:t>
      </w:r>
      <w:r w:rsidR="00811F63">
        <w:rPr>
          <w:color w:val="auto"/>
        </w:rPr>
        <w:t>V</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413B6DF4"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811F63">
        <w:rPr>
          <w:rFonts w:cs="Times New Roman"/>
          <w:color w:val="auto"/>
        </w:rPr>
        <w:t>17</w:t>
      </w:r>
      <w:r w:rsidR="003C3928">
        <w:rPr>
          <w:rFonts w:cs="Times New Roman"/>
          <w:color w:val="auto"/>
        </w:rPr>
        <w:t>.augustā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811F63">
        <w:rPr>
          <w:rFonts w:cs="Times New Roman"/>
          <w:color w:val="auto"/>
        </w:rPr>
        <w:t>1120</w:t>
      </w:r>
      <w:r w:rsidRPr="0003132A">
        <w:rPr>
          <w:rFonts w:cs="Times New Roman"/>
          <w:color w:val="auto"/>
        </w:rPr>
        <w:t xml:space="preserve"> EUR (</w:t>
      </w:r>
      <w:bookmarkEnd w:id="0"/>
      <w:r w:rsidR="003C3928">
        <w:rPr>
          <w:rFonts w:cs="Times New Roman"/>
          <w:color w:val="auto"/>
        </w:rPr>
        <w:t>viens tūkstotis</w:t>
      </w:r>
      <w:r w:rsidR="00811F63">
        <w:rPr>
          <w:rFonts w:cs="Times New Roman"/>
          <w:color w:val="auto"/>
        </w:rPr>
        <w:t xml:space="preserve"> viens simts divdesmit</w:t>
      </w:r>
      <w:r w:rsidR="003C3928">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w:t>
      </w:r>
      <w:r w:rsidRPr="0003132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F17AFB2"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03132A">
        <w:rPr>
          <w:rFonts w:ascii="Times New Roman" w:eastAsia="Calibri" w:hAnsi="Times New Roman" w:cs="Times New Roman"/>
          <w:sz w:val="24"/>
          <w:szCs w:val="24"/>
        </w:rPr>
        <w:t>:</w:t>
      </w:r>
    </w:p>
    <w:p w14:paraId="06ABD5D6" w14:textId="77777777" w:rsidR="00A221A1"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811F63" w:rsidRPr="00811F63">
        <w:rPr>
          <w:rFonts w:ascii="Times New Roman" w:hAnsi="Times New Roman" w:cs="Times New Roman"/>
          <w:sz w:val="24"/>
          <w:szCs w:val="24"/>
        </w:rPr>
        <w:t xml:space="preserve">Nākotnes iela 2 k-4 - 4, Gulbenē, Gulbenes novadā, kadastra numurs 5001 900 2777, kas sastāv no vienistabas dzīvokļa ar platību 36,2 </w:t>
      </w:r>
      <w:proofErr w:type="spellStart"/>
      <w:r w:rsidR="00811F63" w:rsidRPr="00811F63">
        <w:rPr>
          <w:rFonts w:ascii="Times New Roman" w:hAnsi="Times New Roman" w:cs="Times New Roman"/>
          <w:sz w:val="24"/>
          <w:szCs w:val="24"/>
        </w:rPr>
        <w:t>kv.m</w:t>
      </w:r>
      <w:proofErr w:type="spellEnd"/>
      <w:r w:rsidR="00811F63" w:rsidRPr="00811F63">
        <w:rPr>
          <w:rFonts w:ascii="Times New Roman" w:hAnsi="Times New Roman" w:cs="Times New Roman"/>
          <w:sz w:val="24"/>
          <w:szCs w:val="24"/>
        </w:rPr>
        <w:t>. (telpu grupas kadastra apzīmējums 50010040163001004), pie tā piederošajām kopīpašuma 362/30619 domājamajām daļām no dzīvojamās mājas (būves kadastra apzīmējums 50010040163001) un 362/30619 domājamajām daļām no zemes ar kadastra apzīmējumu 50010040163</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A221A1" w:rsidRPr="00A221A1">
        <w:rPr>
          <w:rFonts w:ascii="Times New Roman" w:hAnsi="Times New Roman" w:cs="Times New Roman"/>
          <w:sz w:val="24"/>
          <w:szCs w:val="24"/>
        </w:rPr>
        <w:t>[…]</w:t>
      </w:r>
    </w:p>
    <w:p w14:paraId="5F11825B" w14:textId="499F7DD9"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811F63" w:rsidRPr="00811F63">
        <w:rPr>
          <w:rFonts w:ascii="Times New Roman" w:hAnsi="Times New Roman" w:cs="Times New Roman"/>
          <w:sz w:val="24"/>
          <w:szCs w:val="24"/>
        </w:rPr>
        <w:t xml:space="preserve">11200 EUR (vienpadsmit tūkstoši divi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w:t>
      </w:r>
      <w:r w:rsidRPr="005B419D">
        <w:rPr>
          <w:rFonts w:ascii="Times New Roman" w:hAnsi="Times New Roman" w:cs="Times New Roman"/>
          <w:sz w:val="24"/>
          <w:szCs w:val="24"/>
        </w:rPr>
        <w:t xml:space="preserve">1.punktā minēto dzīvokļa īpašumu, veikt uz nomaksu līdz </w:t>
      </w:r>
      <w:r w:rsidR="003C3928" w:rsidRPr="005B419D">
        <w:rPr>
          <w:rFonts w:ascii="Times New Roman" w:hAnsi="Times New Roman" w:cs="Times New Roman"/>
          <w:sz w:val="24"/>
          <w:szCs w:val="24"/>
        </w:rPr>
        <w:t>2031</w:t>
      </w:r>
      <w:r w:rsidRPr="005B419D">
        <w:rPr>
          <w:rFonts w:ascii="Times New Roman" w:hAnsi="Times New Roman" w:cs="Times New Roman"/>
          <w:sz w:val="24"/>
          <w:szCs w:val="24"/>
        </w:rPr>
        <w:t>.gada</w:t>
      </w:r>
      <w:r w:rsidR="00E8272A" w:rsidRPr="005B419D">
        <w:rPr>
          <w:rFonts w:ascii="Times New Roman" w:hAnsi="Times New Roman" w:cs="Times New Roman"/>
          <w:sz w:val="24"/>
          <w:szCs w:val="24"/>
        </w:rPr>
        <w:t xml:space="preserve"> 25.</w:t>
      </w:r>
      <w:r w:rsidR="003C3928" w:rsidRPr="005B419D">
        <w:rPr>
          <w:rFonts w:ascii="Times New Roman" w:hAnsi="Times New Roman" w:cs="Times New Roman"/>
          <w:sz w:val="24"/>
          <w:szCs w:val="24"/>
        </w:rPr>
        <w:t>augustam</w:t>
      </w:r>
      <w:r w:rsidRPr="005B419D">
        <w:rPr>
          <w:rFonts w:ascii="Times New Roman" w:hAnsi="Times New Roman" w:cs="Times New Roman"/>
          <w:sz w:val="24"/>
          <w:szCs w:val="24"/>
        </w:rPr>
        <w:t>, saskaņā ar</w:t>
      </w:r>
      <w:r w:rsidRPr="0003132A">
        <w:rPr>
          <w:rFonts w:ascii="Times New Roman" w:hAnsi="Times New Roman" w:cs="Times New Roman"/>
          <w:sz w:val="24"/>
          <w:szCs w:val="24"/>
        </w:rPr>
        <w:t xml:space="preserve">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CFE5058"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lastRenderedPageBreak/>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A221A1" w:rsidRPr="00A221A1">
        <w:rPr>
          <w:rFonts w:ascii="Times New Roman" w:hAnsi="Times New Roman" w:cs="Times New Roman"/>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2BC37886"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682E1A83" w:rsidR="008A1890" w:rsidRDefault="00811F63" w:rsidP="00923317">
      <w:pPr>
        <w:spacing w:line="259" w:lineRule="auto"/>
        <w:jc w:val="center"/>
        <w:rPr>
          <w:rFonts w:ascii="Times New Roman" w:hAnsi="Times New Roman" w:cs="Times New Roman"/>
          <w:b/>
          <w:bCs/>
          <w:sz w:val="24"/>
          <w:szCs w:val="24"/>
        </w:rPr>
      </w:pPr>
      <w:r w:rsidRPr="00811F63">
        <w:rPr>
          <w:rFonts w:ascii="Times New Roman" w:hAnsi="Times New Roman" w:cs="Times New Roman"/>
          <w:b/>
          <w:bCs/>
          <w:sz w:val="24"/>
          <w:szCs w:val="24"/>
        </w:rPr>
        <w:t>Nākotnes iela 2 k-4 - 4, Gulbenē,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811F63" w:rsidRPr="00811F63" w14:paraId="694C8CF0" w14:textId="77777777" w:rsidTr="00811F63">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5BD91A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2DAF79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155A550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57D6F5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78266A5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74C9D1A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7D7E173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Dienu skaits</w:t>
            </w:r>
          </w:p>
        </w:tc>
      </w:tr>
      <w:tr w:rsidR="00811F63" w:rsidRPr="00811F63" w14:paraId="2B669B6C" w14:textId="77777777" w:rsidTr="00811F63">
        <w:trPr>
          <w:trHeight w:val="300"/>
        </w:trPr>
        <w:tc>
          <w:tcPr>
            <w:tcW w:w="1336" w:type="dxa"/>
            <w:tcBorders>
              <w:top w:val="nil"/>
              <w:left w:val="single" w:sz="4" w:space="0" w:color="auto"/>
              <w:bottom w:val="nil"/>
              <w:right w:val="single" w:sz="4" w:space="0" w:color="auto"/>
            </w:tcBorders>
            <w:noWrap/>
            <w:vAlign w:val="center"/>
            <w:hideMark/>
          </w:tcPr>
          <w:p w14:paraId="38C7C0C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27.08.2026</w:t>
            </w:r>
          </w:p>
        </w:tc>
        <w:tc>
          <w:tcPr>
            <w:tcW w:w="856" w:type="dxa"/>
            <w:tcBorders>
              <w:top w:val="nil"/>
              <w:left w:val="nil"/>
              <w:bottom w:val="single" w:sz="4" w:space="0" w:color="auto"/>
              <w:right w:val="single" w:sz="4" w:space="0" w:color="auto"/>
            </w:tcBorders>
            <w:noWrap/>
            <w:vAlign w:val="center"/>
            <w:hideMark/>
          </w:tcPr>
          <w:p w14:paraId="623C951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92FC5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11200.00</w:t>
            </w:r>
          </w:p>
        </w:tc>
        <w:tc>
          <w:tcPr>
            <w:tcW w:w="1296" w:type="dxa"/>
            <w:tcBorders>
              <w:top w:val="nil"/>
              <w:left w:val="nil"/>
              <w:bottom w:val="single" w:sz="4" w:space="0" w:color="auto"/>
              <w:right w:val="single" w:sz="4" w:space="0" w:color="auto"/>
            </w:tcBorders>
            <w:noWrap/>
            <w:vAlign w:val="center"/>
            <w:hideMark/>
          </w:tcPr>
          <w:p w14:paraId="48B8CA4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1120.00</w:t>
            </w:r>
          </w:p>
        </w:tc>
        <w:tc>
          <w:tcPr>
            <w:tcW w:w="1296" w:type="dxa"/>
            <w:tcBorders>
              <w:top w:val="nil"/>
              <w:left w:val="nil"/>
              <w:bottom w:val="single" w:sz="4" w:space="0" w:color="auto"/>
              <w:right w:val="single" w:sz="4" w:space="0" w:color="auto"/>
            </w:tcBorders>
            <w:noWrap/>
            <w:vAlign w:val="center"/>
            <w:hideMark/>
          </w:tcPr>
          <w:p w14:paraId="74347BD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noWrap/>
            <w:vAlign w:val="center"/>
            <w:hideMark/>
          </w:tcPr>
          <w:p w14:paraId="1C7F47C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1120.00</w:t>
            </w:r>
          </w:p>
        </w:tc>
        <w:tc>
          <w:tcPr>
            <w:tcW w:w="1134" w:type="dxa"/>
            <w:tcBorders>
              <w:top w:val="nil"/>
              <w:left w:val="nil"/>
              <w:bottom w:val="single" w:sz="4" w:space="0" w:color="auto"/>
              <w:right w:val="single" w:sz="4" w:space="0" w:color="auto"/>
            </w:tcBorders>
            <w:noWrap/>
            <w:vAlign w:val="center"/>
            <w:hideMark/>
          </w:tcPr>
          <w:p w14:paraId="59F1C6D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0</w:t>
            </w:r>
          </w:p>
        </w:tc>
      </w:tr>
      <w:tr w:rsidR="00811F63" w:rsidRPr="00811F63" w14:paraId="7987F40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654C3D"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3B2A77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724601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10080.00</w:t>
            </w:r>
          </w:p>
        </w:tc>
        <w:tc>
          <w:tcPr>
            <w:tcW w:w="1296" w:type="dxa"/>
            <w:tcBorders>
              <w:top w:val="nil"/>
              <w:left w:val="nil"/>
              <w:bottom w:val="single" w:sz="4" w:space="0" w:color="auto"/>
              <w:right w:val="single" w:sz="4" w:space="0" w:color="auto"/>
            </w:tcBorders>
            <w:noWrap/>
            <w:vAlign w:val="center"/>
            <w:hideMark/>
          </w:tcPr>
          <w:p w14:paraId="79864BE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01BEEE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48.05</w:t>
            </w:r>
          </w:p>
        </w:tc>
        <w:tc>
          <w:tcPr>
            <w:tcW w:w="1977" w:type="dxa"/>
            <w:tcBorders>
              <w:top w:val="nil"/>
              <w:left w:val="nil"/>
              <w:bottom w:val="single" w:sz="4" w:space="0" w:color="auto"/>
              <w:right w:val="single" w:sz="4" w:space="0" w:color="auto"/>
            </w:tcBorders>
            <w:noWrap/>
            <w:vAlign w:val="center"/>
            <w:hideMark/>
          </w:tcPr>
          <w:p w14:paraId="3AA9277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216.05</w:t>
            </w:r>
          </w:p>
        </w:tc>
        <w:tc>
          <w:tcPr>
            <w:tcW w:w="1134" w:type="dxa"/>
            <w:tcBorders>
              <w:top w:val="nil"/>
              <w:left w:val="nil"/>
              <w:bottom w:val="single" w:sz="4" w:space="0" w:color="auto"/>
              <w:right w:val="single" w:sz="4" w:space="0" w:color="auto"/>
            </w:tcBorders>
            <w:noWrap/>
            <w:vAlign w:val="center"/>
            <w:hideMark/>
          </w:tcPr>
          <w:p w14:paraId="065B599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w:t>
            </w:r>
          </w:p>
        </w:tc>
      </w:tr>
      <w:tr w:rsidR="00811F63" w:rsidRPr="00811F63" w14:paraId="45CD6F5A"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A8AC8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34EF42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9D187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9912.00</w:t>
            </w:r>
          </w:p>
        </w:tc>
        <w:tc>
          <w:tcPr>
            <w:tcW w:w="1296" w:type="dxa"/>
            <w:tcBorders>
              <w:top w:val="nil"/>
              <w:left w:val="nil"/>
              <w:bottom w:val="single" w:sz="4" w:space="0" w:color="auto"/>
              <w:right w:val="single" w:sz="4" w:space="0" w:color="auto"/>
            </w:tcBorders>
            <w:noWrap/>
            <w:vAlign w:val="center"/>
            <w:hideMark/>
          </w:tcPr>
          <w:p w14:paraId="56438AC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82FB56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48.88</w:t>
            </w:r>
          </w:p>
        </w:tc>
        <w:tc>
          <w:tcPr>
            <w:tcW w:w="1977" w:type="dxa"/>
            <w:tcBorders>
              <w:top w:val="nil"/>
              <w:left w:val="nil"/>
              <w:bottom w:val="single" w:sz="4" w:space="0" w:color="auto"/>
              <w:right w:val="single" w:sz="4" w:space="0" w:color="auto"/>
            </w:tcBorders>
            <w:noWrap/>
            <w:vAlign w:val="center"/>
            <w:hideMark/>
          </w:tcPr>
          <w:p w14:paraId="594F2AB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216.88</w:t>
            </w:r>
          </w:p>
        </w:tc>
        <w:tc>
          <w:tcPr>
            <w:tcW w:w="1134" w:type="dxa"/>
            <w:tcBorders>
              <w:top w:val="nil"/>
              <w:left w:val="nil"/>
              <w:bottom w:val="single" w:sz="4" w:space="0" w:color="auto"/>
              <w:right w:val="single" w:sz="4" w:space="0" w:color="auto"/>
            </w:tcBorders>
            <w:noWrap/>
            <w:vAlign w:val="center"/>
            <w:hideMark/>
          </w:tcPr>
          <w:p w14:paraId="4D25FFA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7D4B192"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35A6A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264883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E4169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9744.00</w:t>
            </w:r>
          </w:p>
        </w:tc>
        <w:tc>
          <w:tcPr>
            <w:tcW w:w="1296" w:type="dxa"/>
            <w:tcBorders>
              <w:top w:val="nil"/>
              <w:left w:val="nil"/>
              <w:bottom w:val="single" w:sz="4" w:space="0" w:color="auto"/>
              <w:right w:val="single" w:sz="4" w:space="0" w:color="auto"/>
            </w:tcBorders>
            <w:noWrap/>
            <w:vAlign w:val="center"/>
            <w:hideMark/>
          </w:tcPr>
          <w:p w14:paraId="3743AB9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A19DE8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49.65</w:t>
            </w:r>
          </w:p>
        </w:tc>
        <w:tc>
          <w:tcPr>
            <w:tcW w:w="1977" w:type="dxa"/>
            <w:tcBorders>
              <w:top w:val="nil"/>
              <w:left w:val="nil"/>
              <w:bottom w:val="single" w:sz="4" w:space="0" w:color="auto"/>
              <w:right w:val="single" w:sz="4" w:space="0" w:color="auto"/>
            </w:tcBorders>
            <w:noWrap/>
            <w:vAlign w:val="center"/>
            <w:hideMark/>
          </w:tcPr>
          <w:p w14:paraId="0D7A966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217.65</w:t>
            </w:r>
          </w:p>
        </w:tc>
        <w:tc>
          <w:tcPr>
            <w:tcW w:w="1134" w:type="dxa"/>
            <w:tcBorders>
              <w:top w:val="nil"/>
              <w:left w:val="nil"/>
              <w:bottom w:val="single" w:sz="4" w:space="0" w:color="auto"/>
              <w:right w:val="single" w:sz="4" w:space="0" w:color="auto"/>
            </w:tcBorders>
            <w:noWrap/>
            <w:vAlign w:val="center"/>
            <w:hideMark/>
          </w:tcPr>
          <w:p w14:paraId="32E860C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4E0259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ACDF4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63FE1A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64BA8C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9576.00</w:t>
            </w:r>
          </w:p>
        </w:tc>
        <w:tc>
          <w:tcPr>
            <w:tcW w:w="1296" w:type="dxa"/>
            <w:tcBorders>
              <w:top w:val="nil"/>
              <w:left w:val="nil"/>
              <w:bottom w:val="single" w:sz="4" w:space="0" w:color="auto"/>
              <w:right w:val="single" w:sz="4" w:space="0" w:color="auto"/>
            </w:tcBorders>
            <w:noWrap/>
            <w:vAlign w:val="center"/>
            <w:hideMark/>
          </w:tcPr>
          <w:p w14:paraId="3F975D1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CDB4A6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47.22</w:t>
            </w:r>
          </w:p>
        </w:tc>
        <w:tc>
          <w:tcPr>
            <w:tcW w:w="1977" w:type="dxa"/>
            <w:tcBorders>
              <w:top w:val="nil"/>
              <w:left w:val="nil"/>
              <w:bottom w:val="single" w:sz="4" w:space="0" w:color="auto"/>
              <w:right w:val="single" w:sz="4" w:space="0" w:color="auto"/>
            </w:tcBorders>
            <w:noWrap/>
            <w:vAlign w:val="center"/>
            <w:hideMark/>
          </w:tcPr>
          <w:p w14:paraId="73C1D50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215.22</w:t>
            </w:r>
          </w:p>
        </w:tc>
        <w:tc>
          <w:tcPr>
            <w:tcW w:w="1134" w:type="dxa"/>
            <w:tcBorders>
              <w:top w:val="nil"/>
              <w:left w:val="nil"/>
              <w:bottom w:val="single" w:sz="4" w:space="0" w:color="auto"/>
              <w:right w:val="single" w:sz="4" w:space="0" w:color="auto"/>
            </w:tcBorders>
            <w:noWrap/>
            <w:vAlign w:val="center"/>
            <w:hideMark/>
          </w:tcPr>
          <w:p w14:paraId="6E15C98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55C7D74"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0FEA7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1BA225A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8A61E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9408.00</w:t>
            </w:r>
          </w:p>
        </w:tc>
        <w:tc>
          <w:tcPr>
            <w:tcW w:w="1296" w:type="dxa"/>
            <w:tcBorders>
              <w:top w:val="nil"/>
              <w:left w:val="nil"/>
              <w:bottom w:val="single" w:sz="4" w:space="0" w:color="auto"/>
              <w:right w:val="single" w:sz="4" w:space="0" w:color="auto"/>
            </w:tcBorders>
            <w:noWrap/>
            <w:vAlign w:val="center"/>
            <w:hideMark/>
          </w:tcPr>
          <w:p w14:paraId="75DA177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AC3B79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47.94</w:t>
            </w:r>
          </w:p>
        </w:tc>
        <w:tc>
          <w:tcPr>
            <w:tcW w:w="1977" w:type="dxa"/>
            <w:tcBorders>
              <w:top w:val="nil"/>
              <w:left w:val="nil"/>
              <w:bottom w:val="single" w:sz="4" w:space="0" w:color="auto"/>
              <w:right w:val="single" w:sz="4" w:space="0" w:color="auto"/>
            </w:tcBorders>
            <w:noWrap/>
            <w:vAlign w:val="center"/>
            <w:hideMark/>
          </w:tcPr>
          <w:p w14:paraId="51677AC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215.94</w:t>
            </w:r>
          </w:p>
        </w:tc>
        <w:tc>
          <w:tcPr>
            <w:tcW w:w="1134" w:type="dxa"/>
            <w:tcBorders>
              <w:top w:val="nil"/>
              <w:left w:val="nil"/>
              <w:bottom w:val="single" w:sz="4" w:space="0" w:color="auto"/>
              <w:right w:val="single" w:sz="4" w:space="0" w:color="auto"/>
            </w:tcBorders>
            <w:noWrap/>
            <w:vAlign w:val="center"/>
            <w:hideMark/>
          </w:tcPr>
          <w:p w14:paraId="09DD99A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EFF81E8"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45803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3D53A2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884C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9240.00</w:t>
            </w:r>
          </w:p>
        </w:tc>
        <w:tc>
          <w:tcPr>
            <w:tcW w:w="1296" w:type="dxa"/>
            <w:tcBorders>
              <w:top w:val="nil"/>
              <w:left w:val="nil"/>
              <w:bottom w:val="single" w:sz="4" w:space="0" w:color="auto"/>
              <w:right w:val="single" w:sz="4" w:space="0" w:color="auto"/>
            </w:tcBorders>
            <w:noWrap/>
            <w:vAlign w:val="center"/>
            <w:hideMark/>
          </w:tcPr>
          <w:p w14:paraId="23F0B8F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4F3EA7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47.09</w:t>
            </w:r>
          </w:p>
        </w:tc>
        <w:tc>
          <w:tcPr>
            <w:tcW w:w="1977" w:type="dxa"/>
            <w:tcBorders>
              <w:top w:val="nil"/>
              <w:left w:val="nil"/>
              <w:bottom w:val="single" w:sz="4" w:space="0" w:color="auto"/>
              <w:right w:val="single" w:sz="4" w:space="0" w:color="auto"/>
            </w:tcBorders>
            <w:noWrap/>
            <w:vAlign w:val="center"/>
            <w:hideMark/>
          </w:tcPr>
          <w:p w14:paraId="7C75B24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215.09</w:t>
            </w:r>
          </w:p>
        </w:tc>
        <w:tc>
          <w:tcPr>
            <w:tcW w:w="1134" w:type="dxa"/>
            <w:tcBorders>
              <w:top w:val="nil"/>
              <w:left w:val="nil"/>
              <w:bottom w:val="single" w:sz="4" w:space="0" w:color="auto"/>
              <w:right w:val="single" w:sz="4" w:space="0" w:color="auto"/>
            </w:tcBorders>
            <w:noWrap/>
            <w:vAlign w:val="center"/>
            <w:hideMark/>
          </w:tcPr>
          <w:p w14:paraId="4A4688E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9865CE1"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274F4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noWrap/>
            <w:vAlign w:val="center"/>
            <w:hideMark/>
          </w:tcPr>
          <w:p w14:paraId="2E19919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5F321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9072.00</w:t>
            </w:r>
          </w:p>
        </w:tc>
        <w:tc>
          <w:tcPr>
            <w:tcW w:w="1296" w:type="dxa"/>
            <w:tcBorders>
              <w:top w:val="nil"/>
              <w:left w:val="nil"/>
              <w:bottom w:val="single" w:sz="4" w:space="0" w:color="auto"/>
              <w:right w:val="single" w:sz="4" w:space="0" w:color="auto"/>
            </w:tcBorders>
            <w:noWrap/>
            <w:vAlign w:val="center"/>
            <w:hideMark/>
          </w:tcPr>
          <w:p w14:paraId="7B4F747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2338F0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41.76</w:t>
            </w:r>
          </w:p>
        </w:tc>
        <w:tc>
          <w:tcPr>
            <w:tcW w:w="1977" w:type="dxa"/>
            <w:tcBorders>
              <w:top w:val="nil"/>
              <w:left w:val="nil"/>
              <w:bottom w:val="single" w:sz="4" w:space="0" w:color="auto"/>
              <w:right w:val="single" w:sz="4" w:space="0" w:color="auto"/>
            </w:tcBorders>
            <w:noWrap/>
            <w:vAlign w:val="center"/>
            <w:hideMark/>
          </w:tcPr>
          <w:p w14:paraId="7F0320B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209.76</w:t>
            </w:r>
          </w:p>
        </w:tc>
        <w:tc>
          <w:tcPr>
            <w:tcW w:w="1134" w:type="dxa"/>
            <w:tcBorders>
              <w:top w:val="nil"/>
              <w:left w:val="nil"/>
              <w:bottom w:val="single" w:sz="4" w:space="0" w:color="auto"/>
              <w:right w:val="single" w:sz="4" w:space="0" w:color="auto"/>
            </w:tcBorders>
            <w:noWrap/>
            <w:vAlign w:val="center"/>
            <w:hideMark/>
          </w:tcPr>
          <w:p w14:paraId="360ADB2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444F93A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A60B4B"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noWrap/>
            <w:vAlign w:val="center"/>
            <w:hideMark/>
          </w:tcPr>
          <w:p w14:paraId="070BF0C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209C1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8904.00</w:t>
            </w:r>
          </w:p>
        </w:tc>
        <w:tc>
          <w:tcPr>
            <w:tcW w:w="1296" w:type="dxa"/>
            <w:tcBorders>
              <w:top w:val="nil"/>
              <w:left w:val="nil"/>
              <w:bottom w:val="single" w:sz="4" w:space="0" w:color="auto"/>
              <w:right w:val="single" w:sz="4" w:space="0" w:color="auto"/>
            </w:tcBorders>
            <w:noWrap/>
            <w:vAlign w:val="center"/>
            <w:hideMark/>
          </w:tcPr>
          <w:p w14:paraId="2E10249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C58D52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45.37</w:t>
            </w:r>
          </w:p>
        </w:tc>
        <w:tc>
          <w:tcPr>
            <w:tcW w:w="1977" w:type="dxa"/>
            <w:tcBorders>
              <w:top w:val="nil"/>
              <w:left w:val="nil"/>
              <w:bottom w:val="single" w:sz="4" w:space="0" w:color="auto"/>
              <w:right w:val="single" w:sz="4" w:space="0" w:color="auto"/>
            </w:tcBorders>
            <w:noWrap/>
            <w:vAlign w:val="center"/>
            <w:hideMark/>
          </w:tcPr>
          <w:p w14:paraId="36F51AC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213.37</w:t>
            </w:r>
          </w:p>
        </w:tc>
        <w:tc>
          <w:tcPr>
            <w:tcW w:w="1134" w:type="dxa"/>
            <w:tcBorders>
              <w:top w:val="nil"/>
              <w:left w:val="nil"/>
              <w:bottom w:val="single" w:sz="4" w:space="0" w:color="auto"/>
              <w:right w:val="single" w:sz="4" w:space="0" w:color="auto"/>
            </w:tcBorders>
            <w:noWrap/>
            <w:vAlign w:val="center"/>
            <w:hideMark/>
          </w:tcPr>
          <w:p w14:paraId="7410D1D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3491F4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E13AE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noWrap/>
            <w:vAlign w:val="center"/>
            <w:hideMark/>
          </w:tcPr>
          <w:p w14:paraId="4A9C73D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F1528D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8736.00</w:t>
            </w:r>
          </w:p>
        </w:tc>
        <w:tc>
          <w:tcPr>
            <w:tcW w:w="1296" w:type="dxa"/>
            <w:tcBorders>
              <w:top w:val="nil"/>
              <w:left w:val="nil"/>
              <w:bottom w:val="single" w:sz="4" w:space="0" w:color="auto"/>
              <w:right w:val="single" w:sz="4" w:space="0" w:color="auto"/>
            </w:tcBorders>
            <w:noWrap/>
            <w:vAlign w:val="center"/>
            <w:hideMark/>
          </w:tcPr>
          <w:p w14:paraId="19CBC3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9207C5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43.08</w:t>
            </w:r>
          </w:p>
        </w:tc>
        <w:tc>
          <w:tcPr>
            <w:tcW w:w="1977" w:type="dxa"/>
            <w:tcBorders>
              <w:top w:val="nil"/>
              <w:left w:val="nil"/>
              <w:bottom w:val="single" w:sz="4" w:space="0" w:color="auto"/>
              <w:right w:val="single" w:sz="4" w:space="0" w:color="auto"/>
            </w:tcBorders>
            <w:noWrap/>
            <w:vAlign w:val="center"/>
            <w:hideMark/>
          </w:tcPr>
          <w:p w14:paraId="2E4E807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211.08</w:t>
            </w:r>
          </w:p>
        </w:tc>
        <w:tc>
          <w:tcPr>
            <w:tcW w:w="1134" w:type="dxa"/>
            <w:tcBorders>
              <w:top w:val="nil"/>
              <w:left w:val="nil"/>
              <w:bottom w:val="single" w:sz="4" w:space="0" w:color="auto"/>
              <w:right w:val="single" w:sz="4" w:space="0" w:color="auto"/>
            </w:tcBorders>
            <w:noWrap/>
            <w:vAlign w:val="center"/>
            <w:hideMark/>
          </w:tcPr>
          <w:p w14:paraId="14A3999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29EECC8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2FC8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noWrap/>
            <w:vAlign w:val="center"/>
            <w:hideMark/>
          </w:tcPr>
          <w:p w14:paraId="2FDEB74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E2A491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8568.00</w:t>
            </w:r>
          </w:p>
        </w:tc>
        <w:tc>
          <w:tcPr>
            <w:tcW w:w="1296" w:type="dxa"/>
            <w:tcBorders>
              <w:top w:val="nil"/>
              <w:left w:val="nil"/>
              <w:bottom w:val="single" w:sz="4" w:space="0" w:color="auto"/>
              <w:right w:val="single" w:sz="4" w:space="0" w:color="auto"/>
            </w:tcBorders>
            <w:noWrap/>
            <w:vAlign w:val="center"/>
            <w:hideMark/>
          </w:tcPr>
          <w:p w14:paraId="074365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F9E9CA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43.66</w:t>
            </w:r>
          </w:p>
        </w:tc>
        <w:tc>
          <w:tcPr>
            <w:tcW w:w="1977" w:type="dxa"/>
            <w:tcBorders>
              <w:top w:val="nil"/>
              <w:left w:val="nil"/>
              <w:bottom w:val="single" w:sz="4" w:space="0" w:color="auto"/>
              <w:right w:val="single" w:sz="4" w:space="0" w:color="auto"/>
            </w:tcBorders>
            <w:noWrap/>
            <w:vAlign w:val="center"/>
            <w:hideMark/>
          </w:tcPr>
          <w:p w14:paraId="42EC208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211.66</w:t>
            </w:r>
          </w:p>
        </w:tc>
        <w:tc>
          <w:tcPr>
            <w:tcW w:w="1134" w:type="dxa"/>
            <w:tcBorders>
              <w:top w:val="nil"/>
              <w:left w:val="nil"/>
              <w:bottom w:val="single" w:sz="4" w:space="0" w:color="auto"/>
              <w:right w:val="single" w:sz="4" w:space="0" w:color="auto"/>
            </w:tcBorders>
            <w:noWrap/>
            <w:vAlign w:val="center"/>
            <w:hideMark/>
          </w:tcPr>
          <w:p w14:paraId="77A903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C30504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2815F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noWrap/>
            <w:vAlign w:val="center"/>
            <w:hideMark/>
          </w:tcPr>
          <w:p w14:paraId="21DF081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446E52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8400.00</w:t>
            </w:r>
          </w:p>
        </w:tc>
        <w:tc>
          <w:tcPr>
            <w:tcW w:w="1296" w:type="dxa"/>
            <w:tcBorders>
              <w:top w:val="nil"/>
              <w:left w:val="nil"/>
              <w:bottom w:val="single" w:sz="4" w:space="0" w:color="auto"/>
              <w:right w:val="single" w:sz="4" w:space="0" w:color="auto"/>
            </w:tcBorders>
            <w:noWrap/>
            <w:vAlign w:val="center"/>
            <w:hideMark/>
          </w:tcPr>
          <w:p w14:paraId="2ED2C25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67773E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41.42</w:t>
            </w:r>
          </w:p>
        </w:tc>
        <w:tc>
          <w:tcPr>
            <w:tcW w:w="1977" w:type="dxa"/>
            <w:tcBorders>
              <w:top w:val="nil"/>
              <w:left w:val="nil"/>
              <w:bottom w:val="single" w:sz="4" w:space="0" w:color="auto"/>
              <w:right w:val="single" w:sz="4" w:space="0" w:color="auto"/>
            </w:tcBorders>
            <w:noWrap/>
            <w:vAlign w:val="center"/>
            <w:hideMark/>
          </w:tcPr>
          <w:p w14:paraId="0FA54F8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209.42</w:t>
            </w:r>
          </w:p>
        </w:tc>
        <w:tc>
          <w:tcPr>
            <w:tcW w:w="1134" w:type="dxa"/>
            <w:tcBorders>
              <w:top w:val="nil"/>
              <w:left w:val="nil"/>
              <w:bottom w:val="single" w:sz="4" w:space="0" w:color="auto"/>
              <w:right w:val="single" w:sz="4" w:space="0" w:color="auto"/>
            </w:tcBorders>
            <w:noWrap/>
            <w:vAlign w:val="center"/>
            <w:hideMark/>
          </w:tcPr>
          <w:p w14:paraId="53E8271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72409E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85ADF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noWrap/>
            <w:vAlign w:val="center"/>
            <w:hideMark/>
          </w:tcPr>
          <w:p w14:paraId="076F5FE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BE065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8232.00</w:t>
            </w:r>
          </w:p>
        </w:tc>
        <w:tc>
          <w:tcPr>
            <w:tcW w:w="1296" w:type="dxa"/>
            <w:tcBorders>
              <w:top w:val="nil"/>
              <w:left w:val="nil"/>
              <w:bottom w:val="single" w:sz="4" w:space="0" w:color="auto"/>
              <w:right w:val="single" w:sz="4" w:space="0" w:color="auto"/>
            </w:tcBorders>
            <w:noWrap/>
            <w:vAlign w:val="center"/>
            <w:hideMark/>
          </w:tcPr>
          <w:p w14:paraId="53061C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C6D61D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41.95</w:t>
            </w:r>
          </w:p>
        </w:tc>
        <w:tc>
          <w:tcPr>
            <w:tcW w:w="1977" w:type="dxa"/>
            <w:tcBorders>
              <w:top w:val="nil"/>
              <w:left w:val="nil"/>
              <w:bottom w:val="single" w:sz="4" w:space="0" w:color="auto"/>
              <w:right w:val="single" w:sz="4" w:space="0" w:color="auto"/>
            </w:tcBorders>
            <w:noWrap/>
            <w:vAlign w:val="center"/>
            <w:hideMark/>
          </w:tcPr>
          <w:p w14:paraId="7B4FBBF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209.95</w:t>
            </w:r>
          </w:p>
        </w:tc>
        <w:tc>
          <w:tcPr>
            <w:tcW w:w="1134" w:type="dxa"/>
            <w:tcBorders>
              <w:top w:val="nil"/>
              <w:left w:val="nil"/>
              <w:bottom w:val="single" w:sz="4" w:space="0" w:color="auto"/>
              <w:right w:val="single" w:sz="4" w:space="0" w:color="auto"/>
            </w:tcBorders>
            <w:noWrap/>
            <w:vAlign w:val="center"/>
            <w:hideMark/>
          </w:tcPr>
          <w:p w14:paraId="3CEACF6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7AFE27D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9B8D3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noWrap/>
            <w:vAlign w:val="center"/>
            <w:hideMark/>
          </w:tcPr>
          <w:p w14:paraId="56859C0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EC0581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8064.00</w:t>
            </w:r>
          </w:p>
        </w:tc>
        <w:tc>
          <w:tcPr>
            <w:tcW w:w="1296" w:type="dxa"/>
            <w:tcBorders>
              <w:top w:val="nil"/>
              <w:left w:val="nil"/>
              <w:bottom w:val="single" w:sz="4" w:space="0" w:color="auto"/>
              <w:right w:val="single" w:sz="4" w:space="0" w:color="auto"/>
            </w:tcBorders>
            <w:noWrap/>
            <w:vAlign w:val="center"/>
            <w:hideMark/>
          </w:tcPr>
          <w:p w14:paraId="140155F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24C6B4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41.09</w:t>
            </w:r>
          </w:p>
        </w:tc>
        <w:tc>
          <w:tcPr>
            <w:tcW w:w="1977" w:type="dxa"/>
            <w:tcBorders>
              <w:top w:val="nil"/>
              <w:left w:val="nil"/>
              <w:bottom w:val="single" w:sz="4" w:space="0" w:color="auto"/>
              <w:right w:val="single" w:sz="4" w:space="0" w:color="auto"/>
            </w:tcBorders>
            <w:noWrap/>
            <w:vAlign w:val="center"/>
            <w:hideMark/>
          </w:tcPr>
          <w:p w14:paraId="18BC6E9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209.09</w:t>
            </w:r>
          </w:p>
        </w:tc>
        <w:tc>
          <w:tcPr>
            <w:tcW w:w="1134" w:type="dxa"/>
            <w:tcBorders>
              <w:top w:val="nil"/>
              <w:left w:val="nil"/>
              <w:bottom w:val="single" w:sz="4" w:space="0" w:color="auto"/>
              <w:right w:val="single" w:sz="4" w:space="0" w:color="auto"/>
            </w:tcBorders>
            <w:noWrap/>
            <w:vAlign w:val="center"/>
            <w:hideMark/>
          </w:tcPr>
          <w:p w14:paraId="0FEC657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4F08C70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4ACB6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noWrap/>
            <w:vAlign w:val="center"/>
            <w:hideMark/>
          </w:tcPr>
          <w:p w14:paraId="676B05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FBF68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7896.00</w:t>
            </w:r>
          </w:p>
        </w:tc>
        <w:tc>
          <w:tcPr>
            <w:tcW w:w="1296" w:type="dxa"/>
            <w:tcBorders>
              <w:top w:val="nil"/>
              <w:left w:val="nil"/>
              <w:bottom w:val="single" w:sz="4" w:space="0" w:color="auto"/>
              <w:right w:val="single" w:sz="4" w:space="0" w:color="auto"/>
            </w:tcBorders>
            <w:noWrap/>
            <w:vAlign w:val="center"/>
            <w:hideMark/>
          </w:tcPr>
          <w:p w14:paraId="3D19F02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71E5A8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38.94</w:t>
            </w:r>
          </w:p>
        </w:tc>
        <w:tc>
          <w:tcPr>
            <w:tcW w:w="1977" w:type="dxa"/>
            <w:tcBorders>
              <w:top w:val="nil"/>
              <w:left w:val="nil"/>
              <w:bottom w:val="single" w:sz="4" w:space="0" w:color="auto"/>
              <w:right w:val="single" w:sz="4" w:space="0" w:color="auto"/>
            </w:tcBorders>
            <w:noWrap/>
            <w:vAlign w:val="center"/>
            <w:hideMark/>
          </w:tcPr>
          <w:p w14:paraId="5284223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206.94</w:t>
            </w:r>
          </w:p>
        </w:tc>
        <w:tc>
          <w:tcPr>
            <w:tcW w:w="1134" w:type="dxa"/>
            <w:tcBorders>
              <w:top w:val="nil"/>
              <w:left w:val="nil"/>
              <w:bottom w:val="single" w:sz="4" w:space="0" w:color="auto"/>
              <w:right w:val="single" w:sz="4" w:space="0" w:color="auto"/>
            </w:tcBorders>
            <w:noWrap/>
            <w:vAlign w:val="center"/>
            <w:hideMark/>
          </w:tcPr>
          <w:p w14:paraId="3221A02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829360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C8953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noWrap/>
            <w:vAlign w:val="center"/>
            <w:hideMark/>
          </w:tcPr>
          <w:p w14:paraId="1010220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5F5A32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7728.00</w:t>
            </w:r>
          </w:p>
        </w:tc>
        <w:tc>
          <w:tcPr>
            <w:tcW w:w="1296" w:type="dxa"/>
            <w:tcBorders>
              <w:top w:val="nil"/>
              <w:left w:val="nil"/>
              <w:bottom w:val="single" w:sz="4" w:space="0" w:color="auto"/>
              <w:right w:val="single" w:sz="4" w:space="0" w:color="auto"/>
            </w:tcBorders>
            <w:noWrap/>
            <w:vAlign w:val="center"/>
            <w:hideMark/>
          </w:tcPr>
          <w:p w14:paraId="4B82109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7C3A53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39.38</w:t>
            </w:r>
          </w:p>
        </w:tc>
        <w:tc>
          <w:tcPr>
            <w:tcW w:w="1977" w:type="dxa"/>
            <w:tcBorders>
              <w:top w:val="nil"/>
              <w:left w:val="nil"/>
              <w:bottom w:val="single" w:sz="4" w:space="0" w:color="auto"/>
              <w:right w:val="single" w:sz="4" w:space="0" w:color="auto"/>
            </w:tcBorders>
            <w:noWrap/>
            <w:vAlign w:val="center"/>
            <w:hideMark/>
          </w:tcPr>
          <w:p w14:paraId="07A5C41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207.38</w:t>
            </w:r>
          </w:p>
        </w:tc>
        <w:tc>
          <w:tcPr>
            <w:tcW w:w="1134" w:type="dxa"/>
            <w:tcBorders>
              <w:top w:val="nil"/>
              <w:left w:val="nil"/>
              <w:bottom w:val="single" w:sz="4" w:space="0" w:color="auto"/>
              <w:right w:val="single" w:sz="4" w:space="0" w:color="auto"/>
            </w:tcBorders>
            <w:noWrap/>
            <w:vAlign w:val="center"/>
            <w:hideMark/>
          </w:tcPr>
          <w:p w14:paraId="7D61488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40378992"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0A2DC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noWrap/>
            <w:vAlign w:val="center"/>
            <w:hideMark/>
          </w:tcPr>
          <w:p w14:paraId="218A8AC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FAAE3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7560.00</w:t>
            </w:r>
          </w:p>
        </w:tc>
        <w:tc>
          <w:tcPr>
            <w:tcW w:w="1296" w:type="dxa"/>
            <w:tcBorders>
              <w:top w:val="nil"/>
              <w:left w:val="nil"/>
              <w:bottom w:val="single" w:sz="4" w:space="0" w:color="auto"/>
              <w:right w:val="single" w:sz="4" w:space="0" w:color="auto"/>
            </w:tcBorders>
            <w:noWrap/>
            <w:vAlign w:val="center"/>
            <w:hideMark/>
          </w:tcPr>
          <w:p w14:paraId="5DFA44C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52C729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37.28</w:t>
            </w:r>
          </w:p>
        </w:tc>
        <w:tc>
          <w:tcPr>
            <w:tcW w:w="1977" w:type="dxa"/>
            <w:tcBorders>
              <w:top w:val="nil"/>
              <w:left w:val="nil"/>
              <w:bottom w:val="single" w:sz="4" w:space="0" w:color="auto"/>
              <w:right w:val="single" w:sz="4" w:space="0" w:color="auto"/>
            </w:tcBorders>
            <w:noWrap/>
            <w:vAlign w:val="center"/>
            <w:hideMark/>
          </w:tcPr>
          <w:p w14:paraId="7535A3F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205.28</w:t>
            </w:r>
          </w:p>
        </w:tc>
        <w:tc>
          <w:tcPr>
            <w:tcW w:w="1134" w:type="dxa"/>
            <w:tcBorders>
              <w:top w:val="nil"/>
              <w:left w:val="nil"/>
              <w:bottom w:val="single" w:sz="4" w:space="0" w:color="auto"/>
              <w:right w:val="single" w:sz="4" w:space="0" w:color="auto"/>
            </w:tcBorders>
            <w:noWrap/>
            <w:vAlign w:val="center"/>
            <w:hideMark/>
          </w:tcPr>
          <w:p w14:paraId="25E0E82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338C7432"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A5789D"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noWrap/>
            <w:vAlign w:val="center"/>
            <w:hideMark/>
          </w:tcPr>
          <w:p w14:paraId="4010D8F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15FF22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7392.00</w:t>
            </w:r>
          </w:p>
        </w:tc>
        <w:tc>
          <w:tcPr>
            <w:tcW w:w="1296" w:type="dxa"/>
            <w:tcBorders>
              <w:top w:val="nil"/>
              <w:left w:val="nil"/>
              <w:bottom w:val="single" w:sz="4" w:space="0" w:color="auto"/>
              <w:right w:val="single" w:sz="4" w:space="0" w:color="auto"/>
            </w:tcBorders>
            <w:noWrap/>
            <w:vAlign w:val="center"/>
            <w:hideMark/>
          </w:tcPr>
          <w:p w14:paraId="38D91F5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C93A19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37.67</w:t>
            </w:r>
          </w:p>
        </w:tc>
        <w:tc>
          <w:tcPr>
            <w:tcW w:w="1977" w:type="dxa"/>
            <w:tcBorders>
              <w:top w:val="nil"/>
              <w:left w:val="nil"/>
              <w:bottom w:val="single" w:sz="4" w:space="0" w:color="auto"/>
              <w:right w:val="single" w:sz="4" w:space="0" w:color="auto"/>
            </w:tcBorders>
            <w:noWrap/>
            <w:vAlign w:val="center"/>
            <w:hideMark/>
          </w:tcPr>
          <w:p w14:paraId="46AB3A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205.67</w:t>
            </w:r>
          </w:p>
        </w:tc>
        <w:tc>
          <w:tcPr>
            <w:tcW w:w="1134" w:type="dxa"/>
            <w:tcBorders>
              <w:top w:val="nil"/>
              <w:left w:val="nil"/>
              <w:bottom w:val="single" w:sz="4" w:space="0" w:color="auto"/>
              <w:right w:val="single" w:sz="4" w:space="0" w:color="auto"/>
            </w:tcBorders>
            <w:noWrap/>
            <w:vAlign w:val="center"/>
            <w:hideMark/>
          </w:tcPr>
          <w:p w14:paraId="31EB865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DF014C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52606E"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noWrap/>
            <w:vAlign w:val="center"/>
            <w:hideMark/>
          </w:tcPr>
          <w:p w14:paraId="294A33A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EAB6EE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7224.00</w:t>
            </w:r>
          </w:p>
        </w:tc>
        <w:tc>
          <w:tcPr>
            <w:tcW w:w="1296" w:type="dxa"/>
            <w:tcBorders>
              <w:top w:val="nil"/>
              <w:left w:val="nil"/>
              <w:bottom w:val="single" w:sz="4" w:space="0" w:color="auto"/>
              <w:right w:val="single" w:sz="4" w:space="0" w:color="auto"/>
            </w:tcBorders>
            <w:noWrap/>
            <w:vAlign w:val="center"/>
            <w:hideMark/>
          </w:tcPr>
          <w:p w14:paraId="31CA250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2FA5A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36.81</w:t>
            </w:r>
          </w:p>
        </w:tc>
        <w:tc>
          <w:tcPr>
            <w:tcW w:w="1977" w:type="dxa"/>
            <w:tcBorders>
              <w:top w:val="nil"/>
              <w:left w:val="nil"/>
              <w:bottom w:val="single" w:sz="4" w:space="0" w:color="auto"/>
              <w:right w:val="single" w:sz="4" w:space="0" w:color="auto"/>
            </w:tcBorders>
            <w:noWrap/>
            <w:vAlign w:val="center"/>
            <w:hideMark/>
          </w:tcPr>
          <w:p w14:paraId="497750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204.81</w:t>
            </w:r>
          </w:p>
        </w:tc>
        <w:tc>
          <w:tcPr>
            <w:tcW w:w="1134" w:type="dxa"/>
            <w:tcBorders>
              <w:top w:val="nil"/>
              <w:left w:val="nil"/>
              <w:bottom w:val="single" w:sz="4" w:space="0" w:color="auto"/>
              <w:right w:val="single" w:sz="4" w:space="0" w:color="auto"/>
            </w:tcBorders>
            <w:noWrap/>
            <w:vAlign w:val="center"/>
            <w:hideMark/>
          </w:tcPr>
          <w:p w14:paraId="0152BB8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76E95851"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5A437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noWrap/>
            <w:vAlign w:val="center"/>
            <w:hideMark/>
          </w:tcPr>
          <w:p w14:paraId="47DA95A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ACF43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7056.00</w:t>
            </w:r>
          </w:p>
        </w:tc>
        <w:tc>
          <w:tcPr>
            <w:tcW w:w="1296" w:type="dxa"/>
            <w:tcBorders>
              <w:top w:val="nil"/>
              <w:left w:val="nil"/>
              <w:bottom w:val="single" w:sz="4" w:space="0" w:color="auto"/>
              <w:right w:val="single" w:sz="4" w:space="0" w:color="auto"/>
            </w:tcBorders>
            <w:noWrap/>
            <w:vAlign w:val="center"/>
            <w:hideMark/>
          </w:tcPr>
          <w:p w14:paraId="3121270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FE279C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33.64</w:t>
            </w:r>
          </w:p>
        </w:tc>
        <w:tc>
          <w:tcPr>
            <w:tcW w:w="1977" w:type="dxa"/>
            <w:tcBorders>
              <w:top w:val="nil"/>
              <w:left w:val="nil"/>
              <w:bottom w:val="single" w:sz="4" w:space="0" w:color="auto"/>
              <w:right w:val="single" w:sz="4" w:space="0" w:color="auto"/>
            </w:tcBorders>
            <w:noWrap/>
            <w:vAlign w:val="center"/>
            <w:hideMark/>
          </w:tcPr>
          <w:p w14:paraId="0E6793E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201.64</w:t>
            </w:r>
          </w:p>
        </w:tc>
        <w:tc>
          <w:tcPr>
            <w:tcW w:w="1134" w:type="dxa"/>
            <w:tcBorders>
              <w:top w:val="nil"/>
              <w:left w:val="nil"/>
              <w:bottom w:val="single" w:sz="4" w:space="0" w:color="auto"/>
              <w:right w:val="single" w:sz="4" w:space="0" w:color="auto"/>
            </w:tcBorders>
            <w:noWrap/>
            <w:vAlign w:val="center"/>
            <w:hideMark/>
          </w:tcPr>
          <w:p w14:paraId="36A1C4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w:t>
            </w:r>
          </w:p>
        </w:tc>
      </w:tr>
      <w:tr w:rsidR="00811F63" w:rsidRPr="00811F63" w14:paraId="1AC43DF6"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EE023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noWrap/>
            <w:vAlign w:val="center"/>
            <w:hideMark/>
          </w:tcPr>
          <w:p w14:paraId="75D84D0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0EE26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6888.00</w:t>
            </w:r>
          </w:p>
        </w:tc>
        <w:tc>
          <w:tcPr>
            <w:tcW w:w="1296" w:type="dxa"/>
            <w:tcBorders>
              <w:top w:val="nil"/>
              <w:left w:val="nil"/>
              <w:bottom w:val="single" w:sz="4" w:space="0" w:color="auto"/>
              <w:right w:val="single" w:sz="4" w:space="0" w:color="auto"/>
            </w:tcBorders>
            <w:noWrap/>
            <w:vAlign w:val="center"/>
            <w:hideMark/>
          </w:tcPr>
          <w:p w14:paraId="041138F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3C2BBD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35.10</w:t>
            </w:r>
          </w:p>
        </w:tc>
        <w:tc>
          <w:tcPr>
            <w:tcW w:w="1977" w:type="dxa"/>
            <w:tcBorders>
              <w:top w:val="nil"/>
              <w:left w:val="nil"/>
              <w:bottom w:val="single" w:sz="4" w:space="0" w:color="auto"/>
              <w:right w:val="single" w:sz="4" w:space="0" w:color="auto"/>
            </w:tcBorders>
            <w:noWrap/>
            <w:vAlign w:val="center"/>
            <w:hideMark/>
          </w:tcPr>
          <w:p w14:paraId="00ABE5D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203.10</w:t>
            </w:r>
          </w:p>
        </w:tc>
        <w:tc>
          <w:tcPr>
            <w:tcW w:w="1134" w:type="dxa"/>
            <w:tcBorders>
              <w:top w:val="nil"/>
              <w:left w:val="nil"/>
              <w:bottom w:val="single" w:sz="4" w:space="0" w:color="auto"/>
              <w:right w:val="single" w:sz="4" w:space="0" w:color="auto"/>
            </w:tcBorders>
            <w:noWrap/>
            <w:vAlign w:val="center"/>
            <w:hideMark/>
          </w:tcPr>
          <w:p w14:paraId="5D9E3E2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291B9F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89BDB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noWrap/>
            <w:vAlign w:val="center"/>
            <w:hideMark/>
          </w:tcPr>
          <w:p w14:paraId="4040DE6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3A171E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6720.00</w:t>
            </w:r>
          </w:p>
        </w:tc>
        <w:tc>
          <w:tcPr>
            <w:tcW w:w="1296" w:type="dxa"/>
            <w:tcBorders>
              <w:top w:val="nil"/>
              <w:left w:val="nil"/>
              <w:bottom w:val="single" w:sz="4" w:space="0" w:color="auto"/>
              <w:right w:val="single" w:sz="4" w:space="0" w:color="auto"/>
            </w:tcBorders>
            <w:noWrap/>
            <w:vAlign w:val="center"/>
            <w:hideMark/>
          </w:tcPr>
          <w:p w14:paraId="339CA71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BC3830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33.14</w:t>
            </w:r>
          </w:p>
        </w:tc>
        <w:tc>
          <w:tcPr>
            <w:tcW w:w="1977" w:type="dxa"/>
            <w:tcBorders>
              <w:top w:val="nil"/>
              <w:left w:val="nil"/>
              <w:bottom w:val="single" w:sz="4" w:space="0" w:color="auto"/>
              <w:right w:val="single" w:sz="4" w:space="0" w:color="auto"/>
            </w:tcBorders>
            <w:noWrap/>
            <w:vAlign w:val="center"/>
            <w:hideMark/>
          </w:tcPr>
          <w:p w14:paraId="3685D98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201.14</w:t>
            </w:r>
          </w:p>
        </w:tc>
        <w:tc>
          <w:tcPr>
            <w:tcW w:w="1134" w:type="dxa"/>
            <w:tcBorders>
              <w:top w:val="nil"/>
              <w:left w:val="nil"/>
              <w:bottom w:val="single" w:sz="4" w:space="0" w:color="auto"/>
              <w:right w:val="single" w:sz="4" w:space="0" w:color="auto"/>
            </w:tcBorders>
            <w:noWrap/>
            <w:vAlign w:val="center"/>
            <w:hideMark/>
          </w:tcPr>
          <w:p w14:paraId="47F6651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7F575D9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97131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noWrap/>
            <w:vAlign w:val="center"/>
            <w:hideMark/>
          </w:tcPr>
          <w:p w14:paraId="2DC335B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4F06C5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6552.00</w:t>
            </w:r>
          </w:p>
        </w:tc>
        <w:tc>
          <w:tcPr>
            <w:tcW w:w="1296" w:type="dxa"/>
            <w:tcBorders>
              <w:top w:val="nil"/>
              <w:left w:val="nil"/>
              <w:bottom w:val="single" w:sz="4" w:space="0" w:color="auto"/>
              <w:right w:val="single" w:sz="4" w:space="0" w:color="auto"/>
            </w:tcBorders>
            <w:noWrap/>
            <w:vAlign w:val="center"/>
            <w:hideMark/>
          </w:tcPr>
          <w:p w14:paraId="0679550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7BF6D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33.39</w:t>
            </w:r>
          </w:p>
        </w:tc>
        <w:tc>
          <w:tcPr>
            <w:tcW w:w="1977" w:type="dxa"/>
            <w:tcBorders>
              <w:top w:val="nil"/>
              <w:left w:val="nil"/>
              <w:bottom w:val="single" w:sz="4" w:space="0" w:color="auto"/>
              <w:right w:val="single" w:sz="4" w:space="0" w:color="auto"/>
            </w:tcBorders>
            <w:noWrap/>
            <w:vAlign w:val="center"/>
            <w:hideMark/>
          </w:tcPr>
          <w:p w14:paraId="05DD273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201.39</w:t>
            </w:r>
          </w:p>
        </w:tc>
        <w:tc>
          <w:tcPr>
            <w:tcW w:w="1134" w:type="dxa"/>
            <w:tcBorders>
              <w:top w:val="nil"/>
              <w:left w:val="nil"/>
              <w:bottom w:val="single" w:sz="4" w:space="0" w:color="auto"/>
              <w:right w:val="single" w:sz="4" w:space="0" w:color="auto"/>
            </w:tcBorders>
            <w:noWrap/>
            <w:vAlign w:val="center"/>
            <w:hideMark/>
          </w:tcPr>
          <w:p w14:paraId="1035E9C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1E3809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AEA7A6"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noWrap/>
            <w:vAlign w:val="center"/>
            <w:hideMark/>
          </w:tcPr>
          <w:p w14:paraId="286268E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25EC7A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6384.00</w:t>
            </w:r>
          </w:p>
        </w:tc>
        <w:tc>
          <w:tcPr>
            <w:tcW w:w="1296" w:type="dxa"/>
            <w:tcBorders>
              <w:top w:val="nil"/>
              <w:left w:val="nil"/>
              <w:bottom w:val="single" w:sz="4" w:space="0" w:color="auto"/>
              <w:right w:val="single" w:sz="4" w:space="0" w:color="auto"/>
            </w:tcBorders>
            <w:noWrap/>
            <w:vAlign w:val="center"/>
            <w:hideMark/>
          </w:tcPr>
          <w:p w14:paraId="691DF67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D84C77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31.48</w:t>
            </w:r>
          </w:p>
        </w:tc>
        <w:tc>
          <w:tcPr>
            <w:tcW w:w="1977" w:type="dxa"/>
            <w:tcBorders>
              <w:top w:val="nil"/>
              <w:left w:val="nil"/>
              <w:bottom w:val="single" w:sz="4" w:space="0" w:color="auto"/>
              <w:right w:val="single" w:sz="4" w:space="0" w:color="auto"/>
            </w:tcBorders>
            <w:noWrap/>
            <w:vAlign w:val="center"/>
            <w:hideMark/>
          </w:tcPr>
          <w:p w14:paraId="29E4D5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199.48</w:t>
            </w:r>
          </w:p>
        </w:tc>
        <w:tc>
          <w:tcPr>
            <w:tcW w:w="1134" w:type="dxa"/>
            <w:tcBorders>
              <w:top w:val="nil"/>
              <w:left w:val="nil"/>
              <w:bottom w:val="single" w:sz="4" w:space="0" w:color="auto"/>
              <w:right w:val="single" w:sz="4" w:space="0" w:color="auto"/>
            </w:tcBorders>
            <w:noWrap/>
            <w:vAlign w:val="center"/>
            <w:hideMark/>
          </w:tcPr>
          <w:p w14:paraId="4AD9D59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1E1692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C8AA9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noWrap/>
            <w:vAlign w:val="center"/>
            <w:hideMark/>
          </w:tcPr>
          <w:p w14:paraId="40457A9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47C9F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6216.00</w:t>
            </w:r>
          </w:p>
        </w:tc>
        <w:tc>
          <w:tcPr>
            <w:tcW w:w="1296" w:type="dxa"/>
            <w:tcBorders>
              <w:top w:val="nil"/>
              <w:left w:val="nil"/>
              <w:bottom w:val="single" w:sz="4" w:space="0" w:color="auto"/>
              <w:right w:val="single" w:sz="4" w:space="0" w:color="auto"/>
            </w:tcBorders>
            <w:noWrap/>
            <w:vAlign w:val="center"/>
            <w:hideMark/>
          </w:tcPr>
          <w:p w14:paraId="7C00485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1E3429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31.68</w:t>
            </w:r>
          </w:p>
        </w:tc>
        <w:tc>
          <w:tcPr>
            <w:tcW w:w="1977" w:type="dxa"/>
            <w:tcBorders>
              <w:top w:val="nil"/>
              <w:left w:val="nil"/>
              <w:bottom w:val="single" w:sz="4" w:space="0" w:color="auto"/>
              <w:right w:val="single" w:sz="4" w:space="0" w:color="auto"/>
            </w:tcBorders>
            <w:noWrap/>
            <w:vAlign w:val="center"/>
            <w:hideMark/>
          </w:tcPr>
          <w:p w14:paraId="767D60F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199.68</w:t>
            </w:r>
          </w:p>
        </w:tc>
        <w:tc>
          <w:tcPr>
            <w:tcW w:w="1134" w:type="dxa"/>
            <w:tcBorders>
              <w:top w:val="nil"/>
              <w:left w:val="nil"/>
              <w:bottom w:val="single" w:sz="4" w:space="0" w:color="auto"/>
              <w:right w:val="single" w:sz="4" w:space="0" w:color="auto"/>
            </w:tcBorders>
            <w:noWrap/>
            <w:vAlign w:val="center"/>
            <w:hideMark/>
          </w:tcPr>
          <w:p w14:paraId="42FD7E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59089D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8B68A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noWrap/>
            <w:vAlign w:val="center"/>
            <w:hideMark/>
          </w:tcPr>
          <w:p w14:paraId="723A17E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9B38E7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6048.00</w:t>
            </w:r>
          </w:p>
        </w:tc>
        <w:tc>
          <w:tcPr>
            <w:tcW w:w="1296" w:type="dxa"/>
            <w:tcBorders>
              <w:top w:val="nil"/>
              <w:left w:val="nil"/>
              <w:bottom w:val="single" w:sz="4" w:space="0" w:color="auto"/>
              <w:right w:val="single" w:sz="4" w:space="0" w:color="auto"/>
            </w:tcBorders>
            <w:noWrap/>
            <w:vAlign w:val="center"/>
            <w:hideMark/>
          </w:tcPr>
          <w:p w14:paraId="386E83F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2C96EC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30.82</w:t>
            </w:r>
          </w:p>
        </w:tc>
        <w:tc>
          <w:tcPr>
            <w:tcW w:w="1977" w:type="dxa"/>
            <w:tcBorders>
              <w:top w:val="nil"/>
              <w:left w:val="nil"/>
              <w:bottom w:val="single" w:sz="4" w:space="0" w:color="auto"/>
              <w:right w:val="single" w:sz="4" w:space="0" w:color="auto"/>
            </w:tcBorders>
            <w:noWrap/>
            <w:vAlign w:val="center"/>
            <w:hideMark/>
          </w:tcPr>
          <w:p w14:paraId="04AC80A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198.82</w:t>
            </w:r>
          </w:p>
        </w:tc>
        <w:tc>
          <w:tcPr>
            <w:tcW w:w="1134" w:type="dxa"/>
            <w:tcBorders>
              <w:top w:val="nil"/>
              <w:left w:val="nil"/>
              <w:bottom w:val="single" w:sz="4" w:space="0" w:color="auto"/>
              <w:right w:val="single" w:sz="4" w:space="0" w:color="auto"/>
            </w:tcBorders>
            <w:noWrap/>
            <w:vAlign w:val="center"/>
            <w:hideMark/>
          </w:tcPr>
          <w:p w14:paraId="68D103E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AEACDA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048CC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noWrap/>
            <w:vAlign w:val="center"/>
            <w:hideMark/>
          </w:tcPr>
          <w:p w14:paraId="1A99139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927B1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5880.00</w:t>
            </w:r>
          </w:p>
        </w:tc>
        <w:tc>
          <w:tcPr>
            <w:tcW w:w="1296" w:type="dxa"/>
            <w:tcBorders>
              <w:top w:val="nil"/>
              <w:left w:val="nil"/>
              <w:bottom w:val="single" w:sz="4" w:space="0" w:color="auto"/>
              <w:right w:val="single" w:sz="4" w:space="0" w:color="auto"/>
            </w:tcBorders>
            <w:noWrap/>
            <w:vAlign w:val="center"/>
            <w:hideMark/>
          </w:tcPr>
          <w:p w14:paraId="778A559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102491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29.00</w:t>
            </w:r>
          </w:p>
        </w:tc>
        <w:tc>
          <w:tcPr>
            <w:tcW w:w="1977" w:type="dxa"/>
            <w:tcBorders>
              <w:top w:val="nil"/>
              <w:left w:val="nil"/>
              <w:bottom w:val="single" w:sz="4" w:space="0" w:color="auto"/>
              <w:right w:val="single" w:sz="4" w:space="0" w:color="auto"/>
            </w:tcBorders>
            <w:noWrap/>
            <w:vAlign w:val="center"/>
            <w:hideMark/>
          </w:tcPr>
          <w:p w14:paraId="1FBBAD7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197.00</w:t>
            </w:r>
          </w:p>
        </w:tc>
        <w:tc>
          <w:tcPr>
            <w:tcW w:w="1134" w:type="dxa"/>
            <w:tcBorders>
              <w:top w:val="nil"/>
              <w:left w:val="nil"/>
              <w:bottom w:val="single" w:sz="4" w:space="0" w:color="auto"/>
              <w:right w:val="single" w:sz="4" w:space="0" w:color="auto"/>
            </w:tcBorders>
            <w:noWrap/>
            <w:vAlign w:val="center"/>
            <w:hideMark/>
          </w:tcPr>
          <w:p w14:paraId="7DFB40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2547695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E175C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noWrap/>
            <w:vAlign w:val="center"/>
            <w:hideMark/>
          </w:tcPr>
          <w:p w14:paraId="4070773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59B231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5712.00</w:t>
            </w:r>
          </w:p>
        </w:tc>
        <w:tc>
          <w:tcPr>
            <w:tcW w:w="1296" w:type="dxa"/>
            <w:tcBorders>
              <w:top w:val="nil"/>
              <w:left w:val="nil"/>
              <w:bottom w:val="single" w:sz="4" w:space="0" w:color="auto"/>
              <w:right w:val="single" w:sz="4" w:space="0" w:color="auto"/>
            </w:tcBorders>
            <w:noWrap/>
            <w:vAlign w:val="center"/>
            <w:hideMark/>
          </w:tcPr>
          <w:p w14:paraId="1B9F2C7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47885C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29.11</w:t>
            </w:r>
          </w:p>
        </w:tc>
        <w:tc>
          <w:tcPr>
            <w:tcW w:w="1977" w:type="dxa"/>
            <w:tcBorders>
              <w:top w:val="nil"/>
              <w:left w:val="nil"/>
              <w:bottom w:val="single" w:sz="4" w:space="0" w:color="auto"/>
              <w:right w:val="single" w:sz="4" w:space="0" w:color="auto"/>
            </w:tcBorders>
            <w:noWrap/>
            <w:vAlign w:val="center"/>
            <w:hideMark/>
          </w:tcPr>
          <w:p w14:paraId="5EB1DD6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197.11</w:t>
            </w:r>
          </w:p>
        </w:tc>
        <w:tc>
          <w:tcPr>
            <w:tcW w:w="1134" w:type="dxa"/>
            <w:tcBorders>
              <w:top w:val="nil"/>
              <w:left w:val="nil"/>
              <w:bottom w:val="single" w:sz="4" w:space="0" w:color="auto"/>
              <w:right w:val="single" w:sz="4" w:space="0" w:color="auto"/>
            </w:tcBorders>
            <w:noWrap/>
            <w:vAlign w:val="center"/>
            <w:hideMark/>
          </w:tcPr>
          <w:p w14:paraId="68872FF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1D05FF2B"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A06C25"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noWrap/>
            <w:vAlign w:val="center"/>
            <w:hideMark/>
          </w:tcPr>
          <w:p w14:paraId="08619CD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3CB807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5544.00</w:t>
            </w:r>
          </w:p>
        </w:tc>
        <w:tc>
          <w:tcPr>
            <w:tcW w:w="1296" w:type="dxa"/>
            <w:tcBorders>
              <w:top w:val="nil"/>
              <w:left w:val="nil"/>
              <w:bottom w:val="single" w:sz="4" w:space="0" w:color="auto"/>
              <w:right w:val="single" w:sz="4" w:space="0" w:color="auto"/>
            </w:tcBorders>
            <w:noWrap/>
            <w:vAlign w:val="center"/>
            <w:hideMark/>
          </w:tcPr>
          <w:p w14:paraId="510BEED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1D7260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27.34</w:t>
            </w:r>
          </w:p>
        </w:tc>
        <w:tc>
          <w:tcPr>
            <w:tcW w:w="1977" w:type="dxa"/>
            <w:tcBorders>
              <w:top w:val="nil"/>
              <w:left w:val="nil"/>
              <w:bottom w:val="single" w:sz="4" w:space="0" w:color="auto"/>
              <w:right w:val="single" w:sz="4" w:space="0" w:color="auto"/>
            </w:tcBorders>
            <w:noWrap/>
            <w:vAlign w:val="center"/>
            <w:hideMark/>
          </w:tcPr>
          <w:p w14:paraId="45DB4FB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195.34</w:t>
            </w:r>
          </w:p>
        </w:tc>
        <w:tc>
          <w:tcPr>
            <w:tcW w:w="1134" w:type="dxa"/>
            <w:tcBorders>
              <w:top w:val="nil"/>
              <w:left w:val="nil"/>
              <w:bottom w:val="single" w:sz="4" w:space="0" w:color="auto"/>
              <w:right w:val="single" w:sz="4" w:space="0" w:color="auto"/>
            </w:tcBorders>
            <w:noWrap/>
            <w:vAlign w:val="center"/>
            <w:hideMark/>
          </w:tcPr>
          <w:p w14:paraId="098DB92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338C0AC4"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1AC5D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noWrap/>
            <w:vAlign w:val="center"/>
            <w:hideMark/>
          </w:tcPr>
          <w:p w14:paraId="4024FC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5FCB4C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5376.00</w:t>
            </w:r>
          </w:p>
        </w:tc>
        <w:tc>
          <w:tcPr>
            <w:tcW w:w="1296" w:type="dxa"/>
            <w:tcBorders>
              <w:top w:val="nil"/>
              <w:left w:val="nil"/>
              <w:bottom w:val="single" w:sz="4" w:space="0" w:color="auto"/>
              <w:right w:val="single" w:sz="4" w:space="0" w:color="auto"/>
            </w:tcBorders>
            <w:noWrap/>
            <w:vAlign w:val="center"/>
            <w:hideMark/>
          </w:tcPr>
          <w:p w14:paraId="2AB046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77A7D0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27.40</w:t>
            </w:r>
          </w:p>
        </w:tc>
        <w:tc>
          <w:tcPr>
            <w:tcW w:w="1977" w:type="dxa"/>
            <w:tcBorders>
              <w:top w:val="nil"/>
              <w:left w:val="nil"/>
              <w:bottom w:val="single" w:sz="4" w:space="0" w:color="auto"/>
              <w:right w:val="single" w:sz="4" w:space="0" w:color="auto"/>
            </w:tcBorders>
            <w:noWrap/>
            <w:vAlign w:val="center"/>
            <w:hideMark/>
          </w:tcPr>
          <w:p w14:paraId="411BB8F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195.40</w:t>
            </w:r>
          </w:p>
        </w:tc>
        <w:tc>
          <w:tcPr>
            <w:tcW w:w="1134" w:type="dxa"/>
            <w:tcBorders>
              <w:top w:val="nil"/>
              <w:left w:val="nil"/>
              <w:bottom w:val="single" w:sz="4" w:space="0" w:color="auto"/>
              <w:right w:val="single" w:sz="4" w:space="0" w:color="auto"/>
            </w:tcBorders>
            <w:noWrap/>
            <w:vAlign w:val="center"/>
            <w:hideMark/>
          </w:tcPr>
          <w:p w14:paraId="5F935E0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D442B9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85C63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noWrap/>
            <w:vAlign w:val="center"/>
            <w:hideMark/>
          </w:tcPr>
          <w:p w14:paraId="0D11EAA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362A9E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5208.00</w:t>
            </w:r>
          </w:p>
        </w:tc>
        <w:tc>
          <w:tcPr>
            <w:tcW w:w="1296" w:type="dxa"/>
            <w:tcBorders>
              <w:top w:val="nil"/>
              <w:left w:val="nil"/>
              <w:bottom w:val="single" w:sz="4" w:space="0" w:color="auto"/>
              <w:right w:val="single" w:sz="4" w:space="0" w:color="auto"/>
            </w:tcBorders>
            <w:noWrap/>
            <w:vAlign w:val="center"/>
            <w:hideMark/>
          </w:tcPr>
          <w:p w14:paraId="7B1D027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2F3AF1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26.54</w:t>
            </w:r>
          </w:p>
        </w:tc>
        <w:tc>
          <w:tcPr>
            <w:tcW w:w="1977" w:type="dxa"/>
            <w:tcBorders>
              <w:top w:val="nil"/>
              <w:left w:val="nil"/>
              <w:bottom w:val="single" w:sz="4" w:space="0" w:color="auto"/>
              <w:right w:val="single" w:sz="4" w:space="0" w:color="auto"/>
            </w:tcBorders>
            <w:noWrap/>
            <w:vAlign w:val="center"/>
            <w:hideMark/>
          </w:tcPr>
          <w:p w14:paraId="79912A4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194.54</w:t>
            </w:r>
          </w:p>
        </w:tc>
        <w:tc>
          <w:tcPr>
            <w:tcW w:w="1134" w:type="dxa"/>
            <w:tcBorders>
              <w:top w:val="nil"/>
              <w:left w:val="nil"/>
              <w:bottom w:val="single" w:sz="4" w:space="0" w:color="auto"/>
              <w:right w:val="single" w:sz="4" w:space="0" w:color="auto"/>
            </w:tcBorders>
            <w:noWrap/>
            <w:vAlign w:val="center"/>
            <w:hideMark/>
          </w:tcPr>
          <w:p w14:paraId="510F91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F988C5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892C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noWrap/>
            <w:vAlign w:val="center"/>
            <w:hideMark/>
          </w:tcPr>
          <w:p w14:paraId="4A329C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2A12E8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5040.00</w:t>
            </w:r>
          </w:p>
        </w:tc>
        <w:tc>
          <w:tcPr>
            <w:tcW w:w="1296" w:type="dxa"/>
            <w:tcBorders>
              <w:top w:val="nil"/>
              <w:left w:val="nil"/>
              <w:bottom w:val="single" w:sz="4" w:space="0" w:color="auto"/>
              <w:right w:val="single" w:sz="4" w:space="0" w:color="auto"/>
            </w:tcBorders>
            <w:noWrap/>
            <w:vAlign w:val="center"/>
            <w:hideMark/>
          </w:tcPr>
          <w:p w14:paraId="4C838EE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E0DBF7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23.20</w:t>
            </w:r>
          </w:p>
        </w:tc>
        <w:tc>
          <w:tcPr>
            <w:tcW w:w="1977" w:type="dxa"/>
            <w:tcBorders>
              <w:top w:val="nil"/>
              <w:left w:val="nil"/>
              <w:bottom w:val="single" w:sz="4" w:space="0" w:color="auto"/>
              <w:right w:val="single" w:sz="4" w:space="0" w:color="auto"/>
            </w:tcBorders>
            <w:noWrap/>
            <w:vAlign w:val="center"/>
            <w:hideMark/>
          </w:tcPr>
          <w:p w14:paraId="2076C44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191.20</w:t>
            </w:r>
          </w:p>
        </w:tc>
        <w:tc>
          <w:tcPr>
            <w:tcW w:w="1134" w:type="dxa"/>
            <w:tcBorders>
              <w:top w:val="nil"/>
              <w:left w:val="nil"/>
              <w:bottom w:val="single" w:sz="4" w:space="0" w:color="auto"/>
              <w:right w:val="single" w:sz="4" w:space="0" w:color="auto"/>
            </w:tcBorders>
            <w:noWrap/>
            <w:vAlign w:val="center"/>
            <w:hideMark/>
          </w:tcPr>
          <w:p w14:paraId="075554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790E727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4DDD5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noWrap/>
            <w:vAlign w:val="center"/>
            <w:hideMark/>
          </w:tcPr>
          <w:p w14:paraId="28325CA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F19560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4872.00</w:t>
            </w:r>
          </w:p>
        </w:tc>
        <w:tc>
          <w:tcPr>
            <w:tcW w:w="1296" w:type="dxa"/>
            <w:tcBorders>
              <w:top w:val="nil"/>
              <w:left w:val="nil"/>
              <w:bottom w:val="single" w:sz="4" w:space="0" w:color="auto"/>
              <w:right w:val="single" w:sz="4" w:space="0" w:color="auto"/>
            </w:tcBorders>
            <w:noWrap/>
            <w:vAlign w:val="center"/>
            <w:hideMark/>
          </w:tcPr>
          <w:p w14:paraId="7A05F87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21A210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24.83</w:t>
            </w:r>
          </w:p>
        </w:tc>
        <w:tc>
          <w:tcPr>
            <w:tcW w:w="1977" w:type="dxa"/>
            <w:tcBorders>
              <w:top w:val="nil"/>
              <w:left w:val="nil"/>
              <w:bottom w:val="single" w:sz="4" w:space="0" w:color="auto"/>
              <w:right w:val="single" w:sz="4" w:space="0" w:color="auto"/>
            </w:tcBorders>
            <w:noWrap/>
            <w:vAlign w:val="center"/>
            <w:hideMark/>
          </w:tcPr>
          <w:p w14:paraId="4F7313E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192.83</w:t>
            </w:r>
          </w:p>
        </w:tc>
        <w:tc>
          <w:tcPr>
            <w:tcW w:w="1134" w:type="dxa"/>
            <w:tcBorders>
              <w:top w:val="nil"/>
              <w:left w:val="nil"/>
              <w:bottom w:val="single" w:sz="4" w:space="0" w:color="auto"/>
              <w:right w:val="single" w:sz="4" w:space="0" w:color="auto"/>
            </w:tcBorders>
            <w:noWrap/>
            <w:vAlign w:val="center"/>
            <w:hideMark/>
          </w:tcPr>
          <w:p w14:paraId="0CCEEAB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C876CDC"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4A748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noWrap/>
            <w:vAlign w:val="center"/>
            <w:hideMark/>
          </w:tcPr>
          <w:p w14:paraId="55665B4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2C992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4704.00</w:t>
            </w:r>
          </w:p>
        </w:tc>
        <w:tc>
          <w:tcPr>
            <w:tcW w:w="1296" w:type="dxa"/>
            <w:tcBorders>
              <w:top w:val="nil"/>
              <w:left w:val="nil"/>
              <w:bottom w:val="single" w:sz="4" w:space="0" w:color="auto"/>
              <w:right w:val="single" w:sz="4" w:space="0" w:color="auto"/>
            </w:tcBorders>
            <w:noWrap/>
            <w:vAlign w:val="center"/>
            <w:hideMark/>
          </w:tcPr>
          <w:p w14:paraId="1A0650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7F4C39E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23.20</w:t>
            </w:r>
          </w:p>
        </w:tc>
        <w:tc>
          <w:tcPr>
            <w:tcW w:w="1977" w:type="dxa"/>
            <w:tcBorders>
              <w:top w:val="nil"/>
              <w:left w:val="nil"/>
              <w:bottom w:val="single" w:sz="4" w:space="0" w:color="auto"/>
              <w:right w:val="single" w:sz="4" w:space="0" w:color="auto"/>
            </w:tcBorders>
            <w:noWrap/>
            <w:vAlign w:val="center"/>
            <w:hideMark/>
          </w:tcPr>
          <w:p w14:paraId="2A577F6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191.20</w:t>
            </w:r>
          </w:p>
        </w:tc>
        <w:tc>
          <w:tcPr>
            <w:tcW w:w="1134" w:type="dxa"/>
            <w:tcBorders>
              <w:top w:val="nil"/>
              <w:left w:val="nil"/>
              <w:bottom w:val="single" w:sz="4" w:space="0" w:color="auto"/>
              <w:right w:val="single" w:sz="4" w:space="0" w:color="auto"/>
            </w:tcBorders>
            <w:noWrap/>
            <w:vAlign w:val="center"/>
            <w:hideMark/>
          </w:tcPr>
          <w:p w14:paraId="79C097A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F5336A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6829F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noWrap/>
            <w:vAlign w:val="center"/>
            <w:hideMark/>
          </w:tcPr>
          <w:p w14:paraId="111D92F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9BB8B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4536.00</w:t>
            </w:r>
          </w:p>
        </w:tc>
        <w:tc>
          <w:tcPr>
            <w:tcW w:w="1296" w:type="dxa"/>
            <w:tcBorders>
              <w:top w:val="nil"/>
              <w:left w:val="nil"/>
              <w:bottom w:val="single" w:sz="4" w:space="0" w:color="auto"/>
              <w:right w:val="single" w:sz="4" w:space="0" w:color="auto"/>
            </w:tcBorders>
            <w:noWrap/>
            <w:vAlign w:val="center"/>
            <w:hideMark/>
          </w:tcPr>
          <w:p w14:paraId="0F0B0E8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639A2D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23.11</w:t>
            </w:r>
          </w:p>
        </w:tc>
        <w:tc>
          <w:tcPr>
            <w:tcW w:w="1977" w:type="dxa"/>
            <w:tcBorders>
              <w:top w:val="nil"/>
              <w:left w:val="nil"/>
              <w:bottom w:val="single" w:sz="4" w:space="0" w:color="auto"/>
              <w:right w:val="single" w:sz="4" w:space="0" w:color="auto"/>
            </w:tcBorders>
            <w:noWrap/>
            <w:vAlign w:val="center"/>
            <w:hideMark/>
          </w:tcPr>
          <w:p w14:paraId="5C2902B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191.11</w:t>
            </w:r>
          </w:p>
        </w:tc>
        <w:tc>
          <w:tcPr>
            <w:tcW w:w="1134" w:type="dxa"/>
            <w:tcBorders>
              <w:top w:val="nil"/>
              <w:left w:val="nil"/>
              <w:bottom w:val="single" w:sz="4" w:space="0" w:color="auto"/>
              <w:right w:val="single" w:sz="4" w:space="0" w:color="auto"/>
            </w:tcBorders>
            <w:noWrap/>
            <w:vAlign w:val="center"/>
            <w:hideMark/>
          </w:tcPr>
          <w:p w14:paraId="2C5A4D4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5C4452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424F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noWrap/>
            <w:vAlign w:val="center"/>
            <w:hideMark/>
          </w:tcPr>
          <w:p w14:paraId="5AEB0D7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6F8F9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4368.00</w:t>
            </w:r>
          </w:p>
        </w:tc>
        <w:tc>
          <w:tcPr>
            <w:tcW w:w="1296" w:type="dxa"/>
            <w:tcBorders>
              <w:top w:val="nil"/>
              <w:left w:val="nil"/>
              <w:bottom w:val="single" w:sz="4" w:space="0" w:color="auto"/>
              <w:right w:val="single" w:sz="4" w:space="0" w:color="auto"/>
            </w:tcBorders>
            <w:noWrap/>
            <w:vAlign w:val="center"/>
            <w:hideMark/>
          </w:tcPr>
          <w:p w14:paraId="00E4E1D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7B88EE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21.54</w:t>
            </w:r>
          </w:p>
        </w:tc>
        <w:tc>
          <w:tcPr>
            <w:tcW w:w="1977" w:type="dxa"/>
            <w:tcBorders>
              <w:top w:val="nil"/>
              <w:left w:val="nil"/>
              <w:bottom w:val="single" w:sz="4" w:space="0" w:color="auto"/>
              <w:right w:val="single" w:sz="4" w:space="0" w:color="auto"/>
            </w:tcBorders>
            <w:noWrap/>
            <w:vAlign w:val="center"/>
            <w:hideMark/>
          </w:tcPr>
          <w:p w14:paraId="2E4E3A2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189.54</w:t>
            </w:r>
          </w:p>
        </w:tc>
        <w:tc>
          <w:tcPr>
            <w:tcW w:w="1134" w:type="dxa"/>
            <w:tcBorders>
              <w:top w:val="nil"/>
              <w:left w:val="nil"/>
              <w:bottom w:val="single" w:sz="4" w:space="0" w:color="auto"/>
              <w:right w:val="single" w:sz="4" w:space="0" w:color="auto"/>
            </w:tcBorders>
            <w:noWrap/>
            <w:vAlign w:val="center"/>
            <w:hideMark/>
          </w:tcPr>
          <w:p w14:paraId="0A1A15D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3E3E70C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9E9D0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noWrap/>
            <w:vAlign w:val="center"/>
            <w:hideMark/>
          </w:tcPr>
          <w:p w14:paraId="60FBBD0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490D14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4200.00</w:t>
            </w:r>
          </w:p>
        </w:tc>
        <w:tc>
          <w:tcPr>
            <w:tcW w:w="1296" w:type="dxa"/>
            <w:tcBorders>
              <w:top w:val="nil"/>
              <w:left w:val="nil"/>
              <w:bottom w:val="single" w:sz="4" w:space="0" w:color="auto"/>
              <w:right w:val="single" w:sz="4" w:space="0" w:color="auto"/>
            </w:tcBorders>
            <w:noWrap/>
            <w:vAlign w:val="center"/>
            <w:hideMark/>
          </w:tcPr>
          <w:p w14:paraId="32B948B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926751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21.40</w:t>
            </w:r>
          </w:p>
        </w:tc>
        <w:tc>
          <w:tcPr>
            <w:tcW w:w="1977" w:type="dxa"/>
            <w:tcBorders>
              <w:top w:val="nil"/>
              <w:left w:val="nil"/>
              <w:bottom w:val="single" w:sz="4" w:space="0" w:color="auto"/>
              <w:right w:val="single" w:sz="4" w:space="0" w:color="auto"/>
            </w:tcBorders>
            <w:noWrap/>
            <w:vAlign w:val="center"/>
            <w:hideMark/>
          </w:tcPr>
          <w:p w14:paraId="23677F9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189.40</w:t>
            </w:r>
          </w:p>
        </w:tc>
        <w:tc>
          <w:tcPr>
            <w:tcW w:w="1134" w:type="dxa"/>
            <w:tcBorders>
              <w:top w:val="nil"/>
              <w:left w:val="nil"/>
              <w:bottom w:val="single" w:sz="4" w:space="0" w:color="auto"/>
              <w:right w:val="single" w:sz="4" w:space="0" w:color="auto"/>
            </w:tcBorders>
            <w:noWrap/>
            <w:vAlign w:val="center"/>
            <w:hideMark/>
          </w:tcPr>
          <w:p w14:paraId="5496F4E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9779557"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7A405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noWrap/>
            <w:vAlign w:val="center"/>
            <w:hideMark/>
          </w:tcPr>
          <w:p w14:paraId="79040C1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B50EC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4032.00</w:t>
            </w:r>
          </w:p>
        </w:tc>
        <w:tc>
          <w:tcPr>
            <w:tcW w:w="1296" w:type="dxa"/>
            <w:tcBorders>
              <w:top w:val="nil"/>
              <w:left w:val="nil"/>
              <w:bottom w:val="single" w:sz="4" w:space="0" w:color="auto"/>
              <w:right w:val="single" w:sz="4" w:space="0" w:color="auto"/>
            </w:tcBorders>
            <w:noWrap/>
            <w:vAlign w:val="center"/>
            <w:hideMark/>
          </w:tcPr>
          <w:p w14:paraId="5A8EE1F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67FA24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20.55</w:t>
            </w:r>
          </w:p>
        </w:tc>
        <w:tc>
          <w:tcPr>
            <w:tcW w:w="1977" w:type="dxa"/>
            <w:tcBorders>
              <w:top w:val="nil"/>
              <w:left w:val="nil"/>
              <w:bottom w:val="single" w:sz="4" w:space="0" w:color="auto"/>
              <w:right w:val="single" w:sz="4" w:space="0" w:color="auto"/>
            </w:tcBorders>
            <w:noWrap/>
            <w:vAlign w:val="center"/>
            <w:hideMark/>
          </w:tcPr>
          <w:p w14:paraId="5981B76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188.55</w:t>
            </w:r>
          </w:p>
        </w:tc>
        <w:tc>
          <w:tcPr>
            <w:tcW w:w="1134" w:type="dxa"/>
            <w:tcBorders>
              <w:top w:val="nil"/>
              <w:left w:val="nil"/>
              <w:bottom w:val="single" w:sz="4" w:space="0" w:color="auto"/>
              <w:right w:val="single" w:sz="4" w:space="0" w:color="auto"/>
            </w:tcBorders>
            <w:noWrap/>
            <w:vAlign w:val="center"/>
            <w:hideMark/>
          </w:tcPr>
          <w:p w14:paraId="60654E3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9CB9B0A"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A8E4E6"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noWrap/>
            <w:vAlign w:val="center"/>
            <w:hideMark/>
          </w:tcPr>
          <w:p w14:paraId="4962318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713107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3864.00</w:t>
            </w:r>
          </w:p>
        </w:tc>
        <w:tc>
          <w:tcPr>
            <w:tcW w:w="1296" w:type="dxa"/>
            <w:tcBorders>
              <w:top w:val="nil"/>
              <w:left w:val="nil"/>
              <w:bottom w:val="single" w:sz="4" w:space="0" w:color="auto"/>
              <w:right w:val="single" w:sz="4" w:space="0" w:color="auto"/>
            </w:tcBorders>
            <w:noWrap/>
            <w:vAlign w:val="center"/>
            <w:hideMark/>
          </w:tcPr>
          <w:p w14:paraId="116C5C5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51F095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19.06</w:t>
            </w:r>
          </w:p>
        </w:tc>
        <w:tc>
          <w:tcPr>
            <w:tcW w:w="1977" w:type="dxa"/>
            <w:tcBorders>
              <w:top w:val="nil"/>
              <w:left w:val="nil"/>
              <w:bottom w:val="single" w:sz="4" w:space="0" w:color="auto"/>
              <w:right w:val="single" w:sz="4" w:space="0" w:color="auto"/>
            </w:tcBorders>
            <w:noWrap/>
            <w:vAlign w:val="center"/>
            <w:hideMark/>
          </w:tcPr>
          <w:p w14:paraId="12B5132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187.06</w:t>
            </w:r>
          </w:p>
        </w:tc>
        <w:tc>
          <w:tcPr>
            <w:tcW w:w="1134" w:type="dxa"/>
            <w:tcBorders>
              <w:top w:val="nil"/>
              <w:left w:val="nil"/>
              <w:bottom w:val="single" w:sz="4" w:space="0" w:color="auto"/>
              <w:right w:val="single" w:sz="4" w:space="0" w:color="auto"/>
            </w:tcBorders>
            <w:noWrap/>
            <w:vAlign w:val="center"/>
            <w:hideMark/>
          </w:tcPr>
          <w:p w14:paraId="47ABEDB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098A4DC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07976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noWrap/>
            <w:vAlign w:val="center"/>
            <w:hideMark/>
          </w:tcPr>
          <w:p w14:paraId="5547991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C9D9C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3696.00</w:t>
            </w:r>
          </w:p>
        </w:tc>
        <w:tc>
          <w:tcPr>
            <w:tcW w:w="1296" w:type="dxa"/>
            <w:tcBorders>
              <w:top w:val="nil"/>
              <w:left w:val="nil"/>
              <w:bottom w:val="single" w:sz="4" w:space="0" w:color="auto"/>
              <w:right w:val="single" w:sz="4" w:space="0" w:color="auto"/>
            </w:tcBorders>
            <w:noWrap/>
            <w:vAlign w:val="center"/>
            <w:hideMark/>
          </w:tcPr>
          <w:p w14:paraId="78B5B6B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E3030A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18.83</w:t>
            </w:r>
          </w:p>
        </w:tc>
        <w:tc>
          <w:tcPr>
            <w:tcW w:w="1977" w:type="dxa"/>
            <w:tcBorders>
              <w:top w:val="nil"/>
              <w:left w:val="nil"/>
              <w:bottom w:val="single" w:sz="4" w:space="0" w:color="auto"/>
              <w:right w:val="single" w:sz="4" w:space="0" w:color="auto"/>
            </w:tcBorders>
            <w:noWrap/>
            <w:vAlign w:val="center"/>
            <w:hideMark/>
          </w:tcPr>
          <w:p w14:paraId="49C72EF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186.83</w:t>
            </w:r>
          </w:p>
        </w:tc>
        <w:tc>
          <w:tcPr>
            <w:tcW w:w="1134" w:type="dxa"/>
            <w:tcBorders>
              <w:top w:val="nil"/>
              <w:left w:val="nil"/>
              <w:bottom w:val="single" w:sz="4" w:space="0" w:color="auto"/>
              <w:right w:val="single" w:sz="4" w:space="0" w:color="auto"/>
            </w:tcBorders>
            <w:noWrap/>
            <w:vAlign w:val="center"/>
            <w:hideMark/>
          </w:tcPr>
          <w:p w14:paraId="796096E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60B414D" w14:textId="77777777" w:rsidTr="00811F6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9D76D58"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noWrap/>
            <w:vAlign w:val="center"/>
            <w:hideMark/>
          </w:tcPr>
          <w:p w14:paraId="788A817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4958A6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3528.00</w:t>
            </w:r>
          </w:p>
        </w:tc>
        <w:tc>
          <w:tcPr>
            <w:tcW w:w="1296" w:type="dxa"/>
            <w:tcBorders>
              <w:top w:val="nil"/>
              <w:left w:val="nil"/>
              <w:bottom w:val="single" w:sz="4" w:space="0" w:color="auto"/>
              <w:right w:val="single" w:sz="4" w:space="0" w:color="auto"/>
            </w:tcBorders>
            <w:noWrap/>
            <w:vAlign w:val="center"/>
            <w:hideMark/>
          </w:tcPr>
          <w:p w14:paraId="27EC232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90C975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17.40</w:t>
            </w:r>
          </w:p>
        </w:tc>
        <w:tc>
          <w:tcPr>
            <w:tcW w:w="1977" w:type="dxa"/>
            <w:tcBorders>
              <w:top w:val="nil"/>
              <w:left w:val="nil"/>
              <w:bottom w:val="single" w:sz="4" w:space="0" w:color="auto"/>
              <w:right w:val="single" w:sz="4" w:space="0" w:color="auto"/>
            </w:tcBorders>
            <w:noWrap/>
            <w:vAlign w:val="center"/>
            <w:hideMark/>
          </w:tcPr>
          <w:p w14:paraId="63176D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185.40</w:t>
            </w:r>
          </w:p>
        </w:tc>
        <w:tc>
          <w:tcPr>
            <w:tcW w:w="1134" w:type="dxa"/>
            <w:tcBorders>
              <w:top w:val="nil"/>
              <w:left w:val="nil"/>
              <w:bottom w:val="single" w:sz="4" w:space="0" w:color="auto"/>
              <w:right w:val="single" w:sz="4" w:space="0" w:color="auto"/>
            </w:tcBorders>
            <w:noWrap/>
            <w:vAlign w:val="center"/>
            <w:hideMark/>
          </w:tcPr>
          <w:p w14:paraId="14C71F5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6EF86167" w14:textId="77777777" w:rsidTr="00811F6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8D4ECE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lastRenderedPageBreak/>
              <w:t>25.01.2030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B905FA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CB1B94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91D69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86DE08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17.12</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A4AB03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185.12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E56474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FDE4E6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BD8F9F"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25.02.2030</w:t>
            </w:r>
          </w:p>
        </w:tc>
        <w:tc>
          <w:tcPr>
            <w:tcW w:w="856" w:type="dxa"/>
            <w:tcBorders>
              <w:top w:val="single" w:sz="4" w:space="0" w:color="auto"/>
              <w:left w:val="nil"/>
              <w:bottom w:val="single" w:sz="4" w:space="0" w:color="auto"/>
              <w:right w:val="single" w:sz="4" w:space="0" w:color="auto"/>
            </w:tcBorders>
            <w:noWrap/>
            <w:vAlign w:val="center"/>
            <w:hideMark/>
          </w:tcPr>
          <w:p w14:paraId="083BB37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561650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3192.00</w:t>
            </w:r>
          </w:p>
        </w:tc>
        <w:tc>
          <w:tcPr>
            <w:tcW w:w="1296" w:type="dxa"/>
            <w:tcBorders>
              <w:top w:val="single" w:sz="4" w:space="0" w:color="auto"/>
              <w:left w:val="nil"/>
              <w:bottom w:val="single" w:sz="4" w:space="0" w:color="auto"/>
              <w:right w:val="single" w:sz="4" w:space="0" w:color="auto"/>
            </w:tcBorders>
            <w:noWrap/>
            <w:vAlign w:val="center"/>
            <w:hideMark/>
          </w:tcPr>
          <w:p w14:paraId="346D943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single" w:sz="4" w:space="0" w:color="auto"/>
              <w:left w:val="nil"/>
              <w:bottom w:val="single" w:sz="4" w:space="0" w:color="auto"/>
              <w:right w:val="single" w:sz="4" w:space="0" w:color="auto"/>
            </w:tcBorders>
            <w:noWrap/>
            <w:vAlign w:val="center"/>
            <w:hideMark/>
          </w:tcPr>
          <w:p w14:paraId="6ADCA1C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16.27</w:t>
            </w:r>
          </w:p>
        </w:tc>
        <w:tc>
          <w:tcPr>
            <w:tcW w:w="1977" w:type="dxa"/>
            <w:tcBorders>
              <w:top w:val="single" w:sz="4" w:space="0" w:color="auto"/>
              <w:left w:val="nil"/>
              <w:bottom w:val="single" w:sz="4" w:space="0" w:color="auto"/>
              <w:right w:val="single" w:sz="4" w:space="0" w:color="auto"/>
            </w:tcBorders>
            <w:noWrap/>
            <w:vAlign w:val="center"/>
            <w:hideMark/>
          </w:tcPr>
          <w:p w14:paraId="2D37434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184.27</w:t>
            </w:r>
          </w:p>
        </w:tc>
        <w:tc>
          <w:tcPr>
            <w:tcW w:w="1134" w:type="dxa"/>
            <w:tcBorders>
              <w:top w:val="single" w:sz="4" w:space="0" w:color="auto"/>
              <w:left w:val="nil"/>
              <w:bottom w:val="single" w:sz="4" w:space="0" w:color="auto"/>
              <w:right w:val="single" w:sz="4" w:space="0" w:color="auto"/>
            </w:tcBorders>
            <w:noWrap/>
            <w:vAlign w:val="center"/>
            <w:hideMark/>
          </w:tcPr>
          <w:p w14:paraId="3C1D01E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F7EC6EC"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72F00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noWrap/>
            <w:vAlign w:val="center"/>
            <w:hideMark/>
          </w:tcPr>
          <w:p w14:paraId="2A6F2D3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2737D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3024.00</w:t>
            </w:r>
          </w:p>
        </w:tc>
        <w:tc>
          <w:tcPr>
            <w:tcW w:w="1296" w:type="dxa"/>
            <w:tcBorders>
              <w:top w:val="nil"/>
              <w:left w:val="nil"/>
              <w:bottom w:val="single" w:sz="4" w:space="0" w:color="auto"/>
              <w:right w:val="single" w:sz="4" w:space="0" w:color="auto"/>
            </w:tcBorders>
            <w:noWrap/>
            <w:vAlign w:val="center"/>
            <w:hideMark/>
          </w:tcPr>
          <w:p w14:paraId="2995A27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C86C9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13.92</w:t>
            </w:r>
          </w:p>
        </w:tc>
        <w:tc>
          <w:tcPr>
            <w:tcW w:w="1977" w:type="dxa"/>
            <w:tcBorders>
              <w:top w:val="nil"/>
              <w:left w:val="nil"/>
              <w:bottom w:val="single" w:sz="4" w:space="0" w:color="auto"/>
              <w:right w:val="single" w:sz="4" w:space="0" w:color="auto"/>
            </w:tcBorders>
            <w:noWrap/>
            <w:vAlign w:val="center"/>
            <w:hideMark/>
          </w:tcPr>
          <w:p w14:paraId="09E79A4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181.92</w:t>
            </w:r>
          </w:p>
        </w:tc>
        <w:tc>
          <w:tcPr>
            <w:tcW w:w="1134" w:type="dxa"/>
            <w:tcBorders>
              <w:top w:val="nil"/>
              <w:left w:val="nil"/>
              <w:bottom w:val="single" w:sz="4" w:space="0" w:color="auto"/>
              <w:right w:val="single" w:sz="4" w:space="0" w:color="auto"/>
            </w:tcBorders>
            <w:noWrap/>
            <w:vAlign w:val="center"/>
            <w:hideMark/>
          </w:tcPr>
          <w:p w14:paraId="15155C3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3F1FE64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A246FD"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noWrap/>
            <w:vAlign w:val="center"/>
            <w:hideMark/>
          </w:tcPr>
          <w:p w14:paraId="058A507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63DEF7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2856.00</w:t>
            </w:r>
          </w:p>
        </w:tc>
        <w:tc>
          <w:tcPr>
            <w:tcW w:w="1296" w:type="dxa"/>
            <w:tcBorders>
              <w:top w:val="nil"/>
              <w:left w:val="nil"/>
              <w:bottom w:val="single" w:sz="4" w:space="0" w:color="auto"/>
              <w:right w:val="single" w:sz="4" w:space="0" w:color="auto"/>
            </w:tcBorders>
            <w:noWrap/>
            <w:vAlign w:val="center"/>
            <w:hideMark/>
          </w:tcPr>
          <w:p w14:paraId="3118D3A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07D11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14.55</w:t>
            </w:r>
          </w:p>
        </w:tc>
        <w:tc>
          <w:tcPr>
            <w:tcW w:w="1977" w:type="dxa"/>
            <w:tcBorders>
              <w:top w:val="nil"/>
              <w:left w:val="nil"/>
              <w:bottom w:val="single" w:sz="4" w:space="0" w:color="auto"/>
              <w:right w:val="single" w:sz="4" w:space="0" w:color="auto"/>
            </w:tcBorders>
            <w:noWrap/>
            <w:vAlign w:val="center"/>
            <w:hideMark/>
          </w:tcPr>
          <w:p w14:paraId="791069F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182.55</w:t>
            </w:r>
          </w:p>
        </w:tc>
        <w:tc>
          <w:tcPr>
            <w:tcW w:w="1134" w:type="dxa"/>
            <w:tcBorders>
              <w:top w:val="nil"/>
              <w:left w:val="nil"/>
              <w:bottom w:val="single" w:sz="4" w:space="0" w:color="auto"/>
              <w:right w:val="single" w:sz="4" w:space="0" w:color="auto"/>
            </w:tcBorders>
            <w:noWrap/>
            <w:vAlign w:val="center"/>
            <w:hideMark/>
          </w:tcPr>
          <w:p w14:paraId="05BD02C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3C564CB6"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D314A7"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noWrap/>
            <w:vAlign w:val="center"/>
            <w:hideMark/>
          </w:tcPr>
          <w:p w14:paraId="4DCC2E1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11505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2688.00</w:t>
            </w:r>
          </w:p>
        </w:tc>
        <w:tc>
          <w:tcPr>
            <w:tcW w:w="1296" w:type="dxa"/>
            <w:tcBorders>
              <w:top w:val="nil"/>
              <w:left w:val="nil"/>
              <w:bottom w:val="single" w:sz="4" w:space="0" w:color="auto"/>
              <w:right w:val="single" w:sz="4" w:space="0" w:color="auto"/>
            </w:tcBorders>
            <w:noWrap/>
            <w:vAlign w:val="center"/>
            <w:hideMark/>
          </w:tcPr>
          <w:p w14:paraId="0C4422F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CFD9C1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13.26</w:t>
            </w:r>
          </w:p>
        </w:tc>
        <w:tc>
          <w:tcPr>
            <w:tcW w:w="1977" w:type="dxa"/>
            <w:tcBorders>
              <w:top w:val="nil"/>
              <w:left w:val="nil"/>
              <w:bottom w:val="single" w:sz="4" w:space="0" w:color="auto"/>
              <w:right w:val="single" w:sz="4" w:space="0" w:color="auto"/>
            </w:tcBorders>
            <w:noWrap/>
            <w:vAlign w:val="center"/>
            <w:hideMark/>
          </w:tcPr>
          <w:p w14:paraId="185A1A1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181.26</w:t>
            </w:r>
          </w:p>
        </w:tc>
        <w:tc>
          <w:tcPr>
            <w:tcW w:w="1134" w:type="dxa"/>
            <w:tcBorders>
              <w:top w:val="nil"/>
              <w:left w:val="nil"/>
              <w:bottom w:val="single" w:sz="4" w:space="0" w:color="auto"/>
              <w:right w:val="single" w:sz="4" w:space="0" w:color="auto"/>
            </w:tcBorders>
            <w:noWrap/>
            <w:vAlign w:val="center"/>
            <w:hideMark/>
          </w:tcPr>
          <w:p w14:paraId="53A6AD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127AB420"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C9C03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25.06.2030</w:t>
            </w:r>
          </w:p>
        </w:tc>
        <w:tc>
          <w:tcPr>
            <w:tcW w:w="856" w:type="dxa"/>
            <w:tcBorders>
              <w:top w:val="nil"/>
              <w:left w:val="nil"/>
              <w:bottom w:val="single" w:sz="4" w:space="0" w:color="auto"/>
              <w:right w:val="single" w:sz="4" w:space="0" w:color="auto"/>
            </w:tcBorders>
            <w:noWrap/>
            <w:vAlign w:val="center"/>
            <w:hideMark/>
          </w:tcPr>
          <w:p w14:paraId="37E0504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75950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2520.00</w:t>
            </w:r>
          </w:p>
        </w:tc>
        <w:tc>
          <w:tcPr>
            <w:tcW w:w="1296" w:type="dxa"/>
            <w:tcBorders>
              <w:top w:val="nil"/>
              <w:left w:val="nil"/>
              <w:bottom w:val="single" w:sz="4" w:space="0" w:color="auto"/>
              <w:right w:val="single" w:sz="4" w:space="0" w:color="auto"/>
            </w:tcBorders>
            <w:noWrap/>
            <w:vAlign w:val="center"/>
            <w:hideMark/>
          </w:tcPr>
          <w:p w14:paraId="40E22AF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F9648C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12.84</w:t>
            </w:r>
          </w:p>
        </w:tc>
        <w:tc>
          <w:tcPr>
            <w:tcW w:w="1977" w:type="dxa"/>
            <w:tcBorders>
              <w:top w:val="nil"/>
              <w:left w:val="nil"/>
              <w:bottom w:val="single" w:sz="4" w:space="0" w:color="auto"/>
              <w:right w:val="single" w:sz="4" w:space="0" w:color="auto"/>
            </w:tcBorders>
            <w:noWrap/>
            <w:vAlign w:val="center"/>
            <w:hideMark/>
          </w:tcPr>
          <w:p w14:paraId="0371C87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180.84</w:t>
            </w:r>
          </w:p>
        </w:tc>
        <w:tc>
          <w:tcPr>
            <w:tcW w:w="1134" w:type="dxa"/>
            <w:tcBorders>
              <w:top w:val="nil"/>
              <w:left w:val="nil"/>
              <w:bottom w:val="single" w:sz="4" w:space="0" w:color="auto"/>
              <w:right w:val="single" w:sz="4" w:space="0" w:color="auto"/>
            </w:tcBorders>
            <w:noWrap/>
            <w:vAlign w:val="center"/>
            <w:hideMark/>
          </w:tcPr>
          <w:p w14:paraId="3F253BF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529A0DB"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5CDBFC"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25.07.2030</w:t>
            </w:r>
          </w:p>
        </w:tc>
        <w:tc>
          <w:tcPr>
            <w:tcW w:w="856" w:type="dxa"/>
            <w:tcBorders>
              <w:top w:val="nil"/>
              <w:left w:val="nil"/>
              <w:bottom w:val="single" w:sz="4" w:space="0" w:color="auto"/>
              <w:right w:val="single" w:sz="4" w:space="0" w:color="auto"/>
            </w:tcBorders>
            <w:noWrap/>
            <w:vAlign w:val="center"/>
            <w:hideMark/>
          </w:tcPr>
          <w:p w14:paraId="6D701A6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0B1C2A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2352.00</w:t>
            </w:r>
          </w:p>
        </w:tc>
        <w:tc>
          <w:tcPr>
            <w:tcW w:w="1296" w:type="dxa"/>
            <w:tcBorders>
              <w:top w:val="nil"/>
              <w:left w:val="nil"/>
              <w:bottom w:val="single" w:sz="4" w:space="0" w:color="auto"/>
              <w:right w:val="single" w:sz="4" w:space="0" w:color="auto"/>
            </w:tcBorders>
            <w:noWrap/>
            <w:vAlign w:val="center"/>
            <w:hideMark/>
          </w:tcPr>
          <w:p w14:paraId="3E8637F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E1F00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11.60</w:t>
            </w:r>
          </w:p>
        </w:tc>
        <w:tc>
          <w:tcPr>
            <w:tcW w:w="1977" w:type="dxa"/>
            <w:tcBorders>
              <w:top w:val="nil"/>
              <w:left w:val="nil"/>
              <w:bottom w:val="single" w:sz="4" w:space="0" w:color="auto"/>
              <w:right w:val="single" w:sz="4" w:space="0" w:color="auto"/>
            </w:tcBorders>
            <w:noWrap/>
            <w:vAlign w:val="center"/>
            <w:hideMark/>
          </w:tcPr>
          <w:p w14:paraId="4667573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179.60</w:t>
            </w:r>
          </w:p>
        </w:tc>
        <w:tc>
          <w:tcPr>
            <w:tcW w:w="1134" w:type="dxa"/>
            <w:tcBorders>
              <w:top w:val="nil"/>
              <w:left w:val="nil"/>
              <w:bottom w:val="single" w:sz="4" w:space="0" w:color="auto"/>
              <w:right w:val="single" w:sz="4" w:space="0" w:color="auto"/>
            </w:tcBorders>
            <w:noWrap/>
            <w:vAlign w:val="center"/>
            <w:hideMark/>
          </w:tcPr>
          <w:p w14:paraId="058973B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421ECCF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0CB5D2"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25.08.2030</w:t>
            </w:r>
          </w:p>
        </w:tc>
        <w:tc>
          <w:tcPr>
            <w:tcW w:w="856" w:type="dxa"/>
            <w:tcBorders>
              <w:top w:val="nil"/>
              <w:left w:val="nil"/>
              <w:bottom w:val="single" w:sz="4" w:space="0" w:color="auto"/>
              <w:right w:val="single" w:sz="4" w:space="0" w:color="auto"/>
            </w:tcBorders>
            <w:noWrap/>
            <w:vAlign w:val="center"/>
            <w:hideMark/>
          </w:tcPr>
          <w:p w14:paraId="67A7FEF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2ED6D7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2184.00</w:t>
            </w:r>
          </w:p>
        </w:tc>
        <w:tc>
          <w:tcPr>
            <w:tcW w:w="1296" w:type="dxa"/>
            <w:tcBorders>
              <w:top w:val="nil"/>
              <w:left w:val="nil"/>
              <w:bottom w:val="single" w:sz="4" w:space="0" w:color="auto"/>
              <w:right w:val="single" w:sz="4" w:space="0" w:color="auto"/>
            </w:tcBorders>
            <w:noWrap/>
            <w:vAlign w:val="center"/>
            <w:hideMark/>
          </w:tcPr>
          <w:p w14:paraId="598CAA3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46A1CB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11.13</w:t>
            </w:r>
          </w:p>
        </w:tc>
        <w:tc>
          <w:tcPr>
            <w:tcW w:w="1977" w:type="dxa"/>
            <w:tcBorders>
              <w:top w:val="nil"/>
              <w:left w:val="nil"/>
              <w:bottom w:val="single" w:sz="4" w:space="0" w:color="auto"/>
              <w:right w:val="single" w:sz="4" w:space="0" w:color="auto"/>
            </w:tcBorders>
            <w:noWrap/>
            <w:vAlign w:val="center"/>
            <w:hideMark/>
          </w:tcPr>
          <w:p w14:paraId="75DBE56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179.13</w:t>
            </w:r>
          </w:p>
        </w:tc>
        <w:tc>
          <w:tcPr>
            <w:tcW w:w="1134" w:type="dxa"/>
            <w:tcBorders>
              <w:top w:val="nil"/>
              <w:left w:val="nil"/>
              <w:bottom w:val="single" w:sz="4" w:space="0" w:color="auto"/>
              <w:right w:val="single" w:sz="4" w:space="0" w:color="auto"/>
            </w:tcBorders>
            <w:noWrap/>
            <w:vAlign w:val="center"/>
            <w:hideMark/>
          </w:tcPr>
          <w:p w14:paraId="0FFB98B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06A23DEC"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AB19AB"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25.09.2030</w:t>
            </w:r>
          </w:p>
        </w:tc>
        <w:tc>
          <w:tcPr>
            <w:tcW w:w="856" w:type="dxa"/>
            <w:tcBorders>
              <w:top w:val="nil"/>
              <w:left w:val="nil"/>
              <w:bottom w:val="single" w:sz="4" w:space="0" w:color="auto"/>
              <w:right w:val="single" w:sz="4" w:space="0" w:color="auto"/>
            </w:tcBorders>
            <w:noWrap/>
            <w:vAlign w:val="center"/>
            <w:hideMark/>
          </w:tcPr>
          <w:p w14:paraId="6904967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0CB81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2016.00</w:t>
            </w:r>
          </w:p>
        </w:tc>
        <w:tc>
          <w:tcPr>
            <w:tcW w:w="1296" w:type="dxa"/>
            <w:tcBorders>
              <w:top w:val="nil"/>
              <w:left w:val="nil"/>
              <w:bottom w:val="single" w:sz="4" w:space="0" w:color="auto"/>
              <w:right w:val="single" w:sz="4" w:space="0" w:color="auto"/>
            </w:tcBorders>
            <w:noWrap/>
            <w:vAlign w:val="center"/>
            <w:hideMark/>
          </w:tcPr>
          <w:p w14:paraId="32FFC71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9858AC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10.27</w:t>
            </w:r>
          </w:p>
        </w:tc>
        <w:tc>
          <w:tcPr>
            <w:tcW w:w="1977" w:type="dxa"/>
            <w:tcBorders>
              <w:top w:val="nil"/>
              <w:left w:val="nil"/>
              <w:bottom w:val="single" w:sz="4" w:space="0" w:color="auto"/>
              <w:right w:val="single" w:sz="4" w:space="0" w:color="auto"/>
            </w:tcBorders>
            <w:noWrap/>
            <w:vAlign w:val="center"/>
            <w:hideMark/>
          </w:tcPr>
          <w:p w14:paraId="3329004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178.27</w:t>
            </w:r>
          </w:p>
        </w:tc>
        <w:tc>
          <w:tcPr>
            <w:tcW w:w="1134" w:type="dxa"/>
            <w:tcBorders>
              <w:top w:val="nil"/>
              <w:left w:val="nil"/>
              <w:bottom w:val="single" w:sz="4" w:space="0" w:color="auto"/>
              <w:right w:val="single" w:sz="4" w:space="0" w:color="auto"/>
            </w:tcBorders>
            <w:noWrap/>
            <w:vAlign w:val="center"/>
            <w:hideMark/>
          </w:tcPr>
          <w:p w14:paraId="46FD834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15A708EA"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2E3544"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25.10.2030</w:t>
            </w:r>
          </w:p>
        </w:tc>
        <w:tc>
          <w:tcPr>
            <w:tcW w:w="856" w:type="dxa"/>
            <w:tcBorders>
              <w:top w:val="nil"/>
              <w:left w:val="nil"/>
              <w:bottom w:val="single" w:sz="4" w:space="0" w:color="auto"/>
              <w:right w:val="single" w:sz="4" w:space="0" w:color="auto"/>
            </w:tcBorders>
            <w:noWrap/>
            <w:vAlign w:val="center"/>
            <w:hideMark/>
          </w:tcPr>
          <w:p w14:paraId="1CBE43D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A3CD27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1848.00</w:t>
            </w:r>
          </w:p>
        </w:tc>
        <w:tc>
          <w:tcPr>
            <w:tcW w:w="1296" w:type="dxa"/>
            <w:tcBorders>
              <w:top w:val="nil"/>
              <w:left w:val="nil"/>
              <w:bottom w:val="single" w:sz="4" w:space="0" w:color="auto"/>
              <w:right w:val="single" w:sz="4" w:space="0" w:color="auto"/>
            </w:tcBorders>
            <w:noWrap/>
            <w:vAlign w:val="center"/>
            <w:hideMark/>
          </w:tcPr>
          <w:p w14:paraId="1A63E14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4C6086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9.11</w:t>
            </w:r>
          </w:p>
        </w:tc>
        <w:tc>
          <w:tcPr>
            <w:tcW w:w="1977" w:type="dxa"/>
            <w:tcBorders>
              <w:top w:val="nil"/>
              <w:left w:val="nil"/>
              <w:bottom w:val="single" w:sz="4" w:space="0" w:color="auto"/>
              <w:right w:val="single" w:sz="4" w:space="0" w:color="auto"/>
            </w:tcBorders>
            <w:noWrap/>
            <w:vAlign w:val="center"/>
            <w:hideMark/>
          </w:tcPr>
          <w:p w14:paraId="3C3E412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177.11</w:t>
            </w:r>
          </w:p>
        </w:tc>
        <w:tc>
          <w:tcPr>
            <w:tcW w:w="1134" w:type="dxa"/>
            <w:tcBorders>
              <w:top w:val="nil"/>
              <w:left w:val="nil"/>
              <w:bottom w:val="single" w:sz="4" w:space="0" w:color="auto"/>
              <w:right w:val="single" w:sz="4" w:space="0" w:color="auto"/>
            </w:tcBorders>
            <w:noWrap/>
            <w:vAlign w:val="center"/>
            <w:hideMark/>
          </w:tcPr>
          <w:p w14:paraId="3B570D5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4792E045"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0DB1BB"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25.11.2030</w:t>
            </w:r>
          </w:p>
        </w:tc>
        <w:tc>
          <w:tcPr>
            <w:tcW w:w="856" w:type="dxa"/>
            <w:tcBorders>
              <w:top w:val="nil"/>
              <w:left w:val="nil"/>
              <w:bottom w:val="single" w:sz="4" w:space="0" w:color="auto"/>
              <w:right w:val="single" w:sz="4" w:space="0" w:color="auto"/>
            </w:tcBorders>
            <w:noWrap/>
            <w:vAlign w:val="center"/>
            <w:hideMark/>
          </w:tcPr>
          <w:p w14:paraId="5C6819A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0AD7A9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1680.00</w:t>
            </w:r>
          </w:p>
        </w:tc>
        <w:tc>
          <w:tcPr>
            <w:tcW w:w="1296" w:type="dxa"/>
            <w:tcBorders>
              <w:top w:val="nil"/>
              <w:left w:val="nil"/>
              <w:bottom w:val="single" w:sz="4" w:space="0" w:color="auto"/>
              <w:right w:val="single" w:sz="4" w:space="0" w:color="auto"/>
            </w:tcBorders>
            <w:noWrap/>
            <w:vAlign w:val="center"/>
            <w:hideMark/>
          </w:tcPr>
          <w:p w14:paraId="3A44683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D5EE7C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8.56</w:t>
            </w:r>
          </w:p>
        </w:tc>
        <w:tc>
          <w:tcPr>
            <w:tcW w:w="1977" w:type="dxa"/>
            <w:tcBorders>
              <w:top w:val="nil"/>
              <w:left w:val="nil"/>
              <w:bottom w:val="single" w:sz="4" w:space="0" w:color="auto"/>
              <w:right w:val="single" w:sz="4" w:space="0" w:color="auto"/>
            </w:tcBorders>
            <w:noWrap/>
            <w:vAlign w:val="center"/>
            <w:hideMark/>
          </w:tcPr>
          <w:p w14:paraId="6CEDFF4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176.56</w:t>
            </w:r>
          </w:p>
        </w:tc>
        <w:tc>
          <w:tcPr>
            <w:tcW w:w="1134" w:type="dxa"/>
            <w:tcBorders>
              <w:top w:val="nil"/>
              <w:left w:val="nil"/>
              <w:bottom w:val="single" w:sz="4" w:space="0" w:color="auto"/>
              <w:right w:val="single" w:sz="4" w:space="0" w:color="auto"/>
            </w:tcBorders>
            <w:noWrap/>
            <w:vAlign w:val="center"/>
            <w:hideMark/>
          </w:tcPr>
          <w:p w14:paraId="01662B2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2568BD6"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B2942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25.12.2030</w:t>
            </w:r>
          </w:p>
        </w:tc>
        <w:tc>
          <w:tcPr>
            <w:tcW w:w="856" w:type="dxa"/>
            <w:tcBorders>
              <w:top w:val="nil"/>
              <w:left w:val="nil"/>
              <w:bottom w:val="single" w:sz="4" w:space="0" w:color="auto"/>
              <w:right w:val="single" w:sz="4" w:space="0" w:color="auto"/>
            </w:tcBorders>
            <w:noWrap/>
            <w:vAlign w:val="center"/>
            <w:hideMark/>
          </w:tcPr>
          <w:p w14:paraId="25E98BD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A7308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1512.00</w:t>
            </w:r>
          </w:p>
        </w:tc>
        <w:tc>
          <w:tcPr>
            <w:tcW w:w="1296" w:type="dxa"/>
            <w:tcBorders>
              <w:top w:val="nil"/>
              <w:left w:val="nil"/>
              <w:bottom w:val="single" w:sz="4" w:space="0" w:color="auto"/>
              <w:right w:val="single" w:sz="4" w:space="0" w:color="auto"/>
            </w:tcBorders>
            <w:noWrap/>
            <w:vAlign w:val="center"/>
            <w:hideMark/>
          </w:tcPr>
          <w:p w14:paraId="27FE122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590A0FF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7.46</w:t>
            </w:r>
          </w:p>
        </w:tc>
        <w:tc>
          <w:tcPr>
            <w:tcW w:w="1977" w:type="dxa"/>
            <w:tcBorders>
              <w:top w:val="nil"/>
              <w:left w:val="nil"/>
              <w:bottom w:val="single" w:sz="4" w:space="0" w:color="auto"/>
              <w:right w:val="single" w:sz="4" w:space="0" w:color="auto"/>
            </w:tcBorders>
            <w:noWrap/>
            <w:vAlign w:val="center"/>
            <w:hideMark/>
          </w:tcPr>
          <w:p w14:paraId="7214703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175.46</w:t>
            </w:r>
          </w:p>
        </w:tc>
        <w:tc>
          <w:tcPr>
            <w:tcW w:w="1134" w:type="dxa"/>
            <w:tcBorders>
              <w:top w:val="nil"/>
              <w:left w:val="nil"/>
              <w:bottom w:val="single" w:sz="4" w:space="0" w:color="auto"/>
              <w:right w:val="single" w:sz="4" w:space="0" w:color="auto"/>
            </w:tcBorders>
            <w:noWrap/>
            <w:vAlign w:val="center"/>
            <w:hideMark/>
          </w:tcPr>
          <w:p w14:paraId="1521F23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241A913F"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3F78BE"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25.01.2031</w:t>
            </w:r>
          </w:p>
        </w:tc>
        <w:tc>
          <w:tcPr>
            <w:tcW w:w="856" w:type="dxa"/>
            <w:tcBorders>
              <w:top w:val="nil"/>
              <w:left w:val="nil"/>
              <w:bottom w:val="single" w:sz="4" w:space="0" w:color="auto"/>
              <w:right w:val="single" w:sz="4" w:space="0" w:color="auto"/>
            </w:tcBorders>
            <w:noWrap/>
            <w:vAlign w:val="center"/>
            <w:hideMark/>
          </w:tcPr>
          <w:p w14:paraId="6707EF5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766A3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1344.00</w:t>
            </w:r>
          </w:p>
        </w:tc>
        <w:tc>
          <w:tcPr>
            <w:tcW w:w="1296" w:type="dxa"/>
            <w:tcBorders>
              <w:top w:val="nil"/>
              <w:left w:val="nil"/>
              <w:bottom w:val="single" w:sz="4" w:space="0" w:color="auto"/>
              <w:right w:val="single" w:sz="4" w:space="0" w:color="auto"/>
            </w:tcBorders>
            <w:noWrap/>
            <w:vAlign w:val="center"/>
            <w:hideMark/>
          </w:tcPr>
          <w:p w14:paraId="77D4EED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3EDB461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6.85</w:t>
            </w:r>
          </w:p>
        </w:tc>
        <w:tc>
          <w:tcPr>
            <w:tcW w:w="1977" w:type="dxa"/>
            <w:tcBorders>
              <w:top w:val="nil"/>
              <w:left w:val="nil"/>
              <w:bottom w:val="single" w:sz="4" w:space="0" w:color="auto"/>
              <w:right w:val="single" w:sz="4" w:space="0" w:color="auto"/>
            </w:tcBorders>
            <w:noWrap/>
            <w:vAlign w:val="center"/>
            <w:hideMark/>
          </w:tcPr>
          <w:p w14:paraId="7D1C724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174.85</w:t>
            </w:r>
          </w:p>
        </w:tc>
        <w:tc>
          <w:tcPr>
            <w:tcW w:w="1134" w:type="dxa"/>
            <w:tcBorders>
              <w:top w:val="nil"/>
              <w:left w:val="nil"/>
              <w:bottom w:val="single" w:sz="4" w:space="0" w:color="auto"/>
              <w:right w:val="single" w:sz="4" w:space="0" w:color="auto"/>
            </w:tcBorders>
            <w:noWrap/>
            <w:vAlign w:val="center"/>
            <w:hideMark/>
          </w:tcPr>
          <w:p w14:paraId="47585DF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6E05250B"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42EBAA"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25.02.2031</w:t>
            </w:r>
          </w:p>
        </w:tc>
        <w:tc>
          <w:tcPr>
            <w:tcW w:w="856" w:type="dxa"/>
            <w:tcBorders>
              <w:top w:val="nil"/>
              <w:left w:val="nil"/>
              <w:bottom w:val="single" w:sz="4" w:space="0" w:color="auto"/>
              <w:right w:val="single" w:sz="4" w:space="0" w:color="auto"/>
            </w:tcBorders>
            <w:noWrap/>
            <w:vAlign w:val="center"/>
            <w:hideMark/>
          </w:tcPr>
          <w:p w14:paraId="6457A11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0CAC78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1176.00</w:t>
            </w:r>
          </w:p>
        </w:tc>
        <w:tc>
          <w:tcPr>
            <w:tcW w:w="1296" w:type="dxa"/>
            <w:tcBorders>
              <w:top w:val="nil"/>
              <w:left w:val="nil"/>
              <w:bottom w:val="single" w:sz="4" w:space="0" w:color="auto"/>
              <w:right w:val="single" w:sz="4" w:space="0" w:color="auto"/>
            </w:tcBorders>
            <w:noWrap/>
            <w:vAlign w:val="center"/>
            <w:hideMark/>
          </w:tcPr>
          <w:p w14:paraId="4E54F196"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2BC4F12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5.99</w:t>
            </w:r>
          </w:p>
        </w:tc>
        <w:tc>
          <w:tcPr>
            <w:tcW w:w="1977" w:type="dxa"/>
            <w:tcBorders>
              <w:top w:val="nil"/>
              <w:left w:val="nil"/>
              <w:bottom w:val="single" w:sz="4" w:space="0" w:color="auto"/>
              <w:right w:val="single" w:sz="4" w:space="0" w:color="auto"/>
            </w:tcBorders>
            <w:noWrap/>
            <w:vAlign w:val="center"/>
            <w:hideMark/>
          </w:tcPr>
          <w:p w14:paraId="3D63D04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173.99</w:t>
            </w:r>
          </w:p>
        </w:tc>
        <w:tc>
          <w:tcPr>
            <w:tcW w:w="1134" w:type="dxa"/>
            <w:tcBorders>
              <w:top w:val="nil"/>
              <w:left w:val="nil"/>
              <w:bottom w:val="single" w:sz="4" w:space="0" w:color="auto"/>
              <w:right w:val="single" w:sz="4" w:space="0" w:color="auto"/>
            </w:tcBorders>
            <w:noWrap/>
            <w:vAlign w:val="center"/>
            <w:hideMark/>
          </w:tcPr>
          <w:p w14:paraId="3939808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D75A9E4"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AFAF3"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25.03.2031</w:t>
            </w:r>
          </w:p>
        </w:tc>
        <w:tc>
          <w:tcPr>
            <w:tcW w:w="856" w:type="dxa"/>
            <w:tcBorders>
              <w:top w:val="nil"/>
              <w:left w:val="nil"/>
              <w:bottom w:val="single" w:sz="4" w:space="0" w:color="auto"/>
              <w:right w:val="single" w:sz="4" w:space="0" w:color="auto"/>
            </w:tcBorders>
            <w:noWrap/>
            <w:vAlign w:val="center"/>
            <w:hideMark/>
          </w:tcPr>
          <w:p w14:paraId="612A221A"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86B39E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1008.00</w:t>
            </w:r>
          </w:p>
        </w:tc>
        <w:tc>
          <w:tcPr>
            <w:tcW w:w="1296" w:type="dxa"/>
            <w:tcBorders>
              <w:top w:val="nil"/>
              <w:left w:val="nil"/>
              <w:bottom w:val="single" w:sz="4" w:space="0" w:color="auto"/>
              <w:right w:val="single" w:sz="4" w:space="0" w:color="auto"/>
            </w:tcBorders>
            <w:noWrap/>
            <w:vAlign w:val="center"/>
            <w:hideMark/>
          </w:tcPr>
          <w:p w14:paraId="34983EF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4FB33AA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4.64</w:t>
            </w:r>
          </w:p>
        </w:tc>
        <w:tc>
          <w:tcPr>
            <w:tcW w:w="1977" w:type="dxa"/>
            <w:tcBorders>
              <w:top w:val="nil"/>
              <w:left w:val="nil"/>
              <w:bottom w:val="single" w:sz="4" w:space="0" w:color="auto"/>
              <w:right w:val="single" w:sz="4" w:space="0" w:color="auto"/>
            </w:tcBorders>
            <w:noWrap/>
            <w:vAlign w:val="center"/>
            <w:hideMark/>
          </w:tcPr>
          <w:p w14:paraId="29DD0A3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172.64</w:t>
            </w:r>
          </w:p>
        </w:tc>
        <w:tc>
          <w:tcPr>
            <w:tcW w:w="1134" w:type="dxa"/>
            <w:tcBorders>
              <w:top w:val="nil"/>
              <w:left w:val="nil"/>
              <w:bottom w:val="single" w:sz="4" w:space="0" w:color="auto"/>
              <w:right w:val="single" w:sz="4" w:space="0" w:color="auto"/>
            </w:tcBorders>
            <w:noWrap/>
            <w:vAlign w:val="center"/>
            <w:hideMark/>
          </w:tcPr>
          <w:p w14:paraId="1FDE47D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28</w:t>
            </w:r>
          </w:p>
        </w:tc>
      </w:tr>
      <w:tr w:rsidR="00811F63" w:rsidRPr="00811F63" w14:paraId="6F43591D"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035391"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25.04.2031</w:t>
            </w:r>
          </w:p>
        </w:tc>
        <w:tc>
          <w:tcPr>
            <w:tcW w:w="856" w:type="dxa"/>
            <w:tcBorders>
              <w:top w:val="nil"/>
              <w:left w:val="nil"/>
              <w:bottom w:val="single" w:sz="4" w:space="0" w:color="auto"/>
              <w:right w:val="single" w:sz="4" w:space="0" w:color="auto"/>
            </w:tcBorders>
            <w:noWrap/>
            <w:vAlign w:val="center"/>
            <w:hideMark/>
          </w:tcPr>
          <w:p w14:paraId="18A99CF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F6BD64"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840.00</w:t>
            </w:r>
          </w:p>
        </w:tc>
        <w:tc>
          <w:tcPr>
            <w:tcW w:w="1296" w:type="dxa"/>
            <w:tcBorders>
              <w:top w:val="nil"/>
              <w:left w:val="nil"/>
              <w:bottom w:val="single" w:sz="4" w:space="0" w:color="auto"/>
              <w:right w:val="single" w:sz="4" w:space="0" w:color="auto"/>
            </w:tcBorders>
            <w:noWrap/>
            <w:vAlign w:val="center"/>
            <w:hideMark/>
          </w:tcPr>
          <w:p w14:paraId="3DCC782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8293273"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4.28</w:t>
            </w:r>
          </w:p>
        </w:tc>
        <w:tc>
          <w:tcPr>
            <w:tcW w:w="1977" w:type="dxa"/>
            <w:tcBorders>
              <w:top w:val="nil"/>
              <w:left w:val="nil"/>
              <w:bottom w:val="single" w:sz="4" w:space="0" w:color="auto"/>
              <w:right w:val="single" w:sz="4" w:space="0" w:color="auto"/>
            </w:tcBorders>
            <w:noWrap/>
            <w:vAlign w:val="center"/>
            <w:hideMark/>
          </w:tcPr>
          <w:p w14:paraId="0F8142E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172.28</w:t>
            </w:r>
          </w:p>
        </w:tc>
        <w:tc>
          <w:tcPr>
            <w:tcW w:w="1134" w:type="dxa"/>
            <w:tcBorders>
              <w:top w:val="nil"/>
              <w:left w:val="nil"/>
              <w:bottom w:val="single" w:sz="4" w:space="0" w:color="auto"/>
              <w:right w:val="single" w:sz="4" w:space="0" w:color="auto"/>
            </w:tcBorders>
            <w:noWrap/>
            <w:vAlign w:val="center"/>
            <w:hideMark/>
          </w:tcPr>
          <w:p w14:paraId="6CF0DC6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22D115F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EB2B0"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25.05.2031</w:t>
            </w:r>
          </w:p>
        </w:tc>
        <w:tc>
          <w:tcPr>
            <w:tcW w:w="856" w:type="dxa"/>
            <w:tcBorders>
              <w:top w:val="nil"/>
              <w:left w:val="nil"/>
              <w:bottom w:val="single" w:sz="4" w:space="0" w:color="auto"/>
              <w:right w:val="single" w:sz="4" w:space="0" w:color="auto"/>
            </w:tcBorders>
            <w:noWrap/>
            <w:vAlign w:val="center"/>
            <w:hideMark/>
          </w:tcPr>
          <w:p w14:paraId="7FD9B4D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FCABE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672.00</w:t>
            </w:r>
          </w:p>
        </w:tc>
        <w:tc>
          <w:tcPr>
            <w:tcW w:w="1296" w:type="dxa"/>
            <w:tcBorders>
              <w:top w:val="nil"/>
              <w:left w:val="nil"/>
              <w:bottom w:val="single" w:sz="4" w:space="0" w:color="auto"/>
              <w:right w:val="single" w:sz="4" w:space="0" w:color="auto"/>
            </w:tcBorders>
            <w:noWrap/>
            <w:vAlign w:val="center"/>
            <w:hideMark/>
          </w:tcPr>
          <w:p w14:paraId="415C5F9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FCB078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3.31</w:t>
            </w:r>
          </w:p>
        </w:tc>
        <w:tc>
          <w:tcPr>
            <w:tcW w:w="1977" w:type="dxa"/>
            <w:tcBorders>
              <w:top w:val="nil"/>
              <w:left w:val="nil"/>
              <w:bottom w:val="single" w:sz="4" w:space="0" w:color="auto"/>
              <w:right w:val="single" w:sz="4" w:space="0" w:color="auto"/>
            </w:tcBorders>
            <w:noWrap/>
            <w:vAlign w:val="center"/>
            <w:hideMark/>
          </w:tcPr>
          <w:p w14:paraId="7AEDB02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171.31</w:t>
            </w:r>
          </w:p>
        </w:tc>
        <w:tc>
          <w:tcPr>
            <w:tcW w:w="1134" w:type="dxa"/>
            <w:tcBorders>
              <w:top w:val="nil"/>
              <w:left w:val="nil"/>
              <w:bottom w:val="single" w:sz="4" w:space="0" w:color="auto"/>
              <w:right w:val="single" w:sz="4" w:space="0" w:color="auto"/>
            </w:tcBorders>
            <w:noWrap/>
            <w:vAlign w:val="center"/>
            <w:hideMark/>
          </w:tcPr>
          <w:p w14:paraId="0B8C5CC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5689DCD9"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456BDE"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25.06.2031</w:t>
            </w:r>
          </w:p>
        </w:tc>
        <w:tc>
          <w:tcPr>
            <w:tcW w:w="856" w:type="dxa"/>
            <w:tcBorders>
              <w:top w:val="nil"/>
              <w:left w:val="nil"/>
              <w:bottom w:val="single" w:sz="4" w:space="0" w:color="auto"/>
              <w:right w:val="single" w:sz="4" w:space="0" w:color="auto"/>
            </w:tcBorders>
            <w:noWrap/>
            <w:vAlign w:val="center"/>
            <w:hideMark/>
          </w:tcPr>
          <w:p w14:paraId="6447FF2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913B33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504.00</w:t>
            </w:r>
          </w:p>
        </w:tc>
        <w:tc>
          <w:tcPr>
            <w:tcW w:w="1296" w:type="dxa"/>
            <w:tcBorders>
              <w:top w:val="nil"/>
              <w:left w:val="nil"/>
              <w:bottom w:val="single" w:sz="4" w:space="0" w:color="auto"/>
              <w:right w:val="single" w:sz="4" w:space="0" w:color="auto"/>
            </w:tcBorders>
            <w:noWrap/>
            <w:vAlign w:val="center"/>
            <w:hideMark/>
          </w:tcPr>
          <w:p w14:paraId="43CFF69D"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C34BB8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2.57</w:t>
            </w:r>
          </w:p>
        </w:tc>
        <w:tc>
          <w:tcPr>
            <w:tcW w:w="1977" w:type="dxa"/>
            <w:tcBorders>
              <w:top w:val="nil"/>
              <w:left w:val="nil"/>
              <w:bottom w:val="single" w:sz="4" w:space="0" w:color="auto"/>
              <w:right w:val="single" w:sz="4" w:space="0" w:color="auto"/>
            </w:tcBorders>
            <w:noWrap/>
            <w:vAlign w:val="center"/>
            <w:hideMark/>
          </w:tcPr>
          <w:p w14:paraId="2E0A0EDE"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170.57</w:t>
            </w:r>
          </w:p>
        </w:tc>
        <w:tc>
          <w:tcPr>
            <w:tcW w:w="1134" w:type="dxa"/>
            <w:tcBorders>
              <w:top w:val="nil"/>
              <w:left w:val="nil"/>
              <w:bottom w:val="single" w:sz="4" w:space="0" w:color="auto"/>
              <w:right w:val="single" w:sz="4" w:space="0" w:color="auto"/>
            </w:tcBorders>
            <w:noWrap/>
            <w:vAlign w:val="center"/>
            <w:hideMark/>
          </w:tcPr>
          <w:p w14:paraId="52E92DAB"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4906C4CE"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EA67F9"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25.07.2031</w:t>
            </w:r>
          </w:p>
        </w:tc>
        <w:tc>
          <w:tcPr>
            <w:tcW w:w="856" w:type="dxa"/>
            <w:tcBorders>
              <w:top w:val="nil"/>
              <w:left w:val="nil"/>
              <w:bottom w:val="single" w:sz="4" w:space="0" w:color="auto"/>
              <w:right w:val="single" w:sz="4" w:space="0" w:color="auto"/>
            </w:tcBorders>
            <w:noWrap/>
            <w:vAlign w:val="center"/>
            <w:hideMark/>
          </w:tcPr>
          <w:p w14:paraId="18A36798"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FC9E52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336.00</w:t>
            </w:r>
          </w:p>
        </w:tc>
        <w:tc>
          <w:tcPr>
            <w:tcW w:w="1296" w:type="dxa"/>
            <w:tcBorders>
              <w:top w:val="nil"/>
              <w:left w:val="nil"/>
              <w:bottom w:val="single" w:sz="4" w:space="0" w:color="auto"/>
              <w:right w:val="single" w:sz="4" w:space="0" w:color="auto"/>
            </w:tcBorders>
            <w:noWrap/>
            <w:vAlign w:val="center"/>
            <w:hideMark/>
          </w:tcPr>
          <w:p w14:paraId="0F69A73F"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6341E2B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1.66</w:t>
            </w:r>
          </w:p>
        </w:tc>
        <w:tc>
          <w:tcPr>
            <w:tcW w:w="1977" w:type="dxa"/>
            <w:tcBorders>
              <w:top w:val="nil"/>
              <w:left w:val="nil"/>
              <w:bottom w:val="single" w:sz="4" w:space="0" w:color="auto"/>
              <w:right w:val="single" w:sz="4" w:space="0" w:color="auto"/>
            </w:tcBorders>
            <w:noWrap/>
            <w:vAlign w:val="center"/>
            <w:hideMark/>
          </w:tcPr>
          <w:p w14:paraId="71A29317"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169.66</w:t>
            </w:r>
          </w:p>
        </w:tc>
        <w:tc>
          <w:tcPr>
            <w:tcW w:w="1134" w:type="dxa"/>
            <w:tcBorders>
              <w:top w:val="nil"/>
              <w:left w:val="nil"/>
              <w:bottom w:val="single" w:sz="4" w:space="0" w:color="auto"/>
              <w:right w:val="single" w:sz="4" w:space="0" w:color="auto"/>
            </w:tcBorders>
            <w:noWrap/>
            <w:vAlign w:val="center"/>
            <w:hideMark/>
          </w:tcPr>
          <w:p w14:paraId="04F1BDB0"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30</w:t>
            </w:r>
          </w:p>
        </w:tc>
      </w:tr>
      <w:tr w:rsidR="00811F63" w:rsidRPr="00811F63" w14:paraId="09BF3C73" w14:textId="77777777" w:rsidTr="00811F6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B8F1B2" w14:textId="77777777" w:rsidR="00811F63" w:rsidRPr="00811F63" w:rsidRDefault="00811F63" w:rsidP="00811F63">
            <w:pPr>
              <w:jc w:val="right"/>
              <w:rPr>
                <w:rFonts w:ascii="Times New Roman" w:hAnsi="Times New Roman" w:cs="Times New Roman"/>
                <w:color w:val="000000"/>
                <w:sz w:val="24"/>
                <w:szCs w:val="24"/>
              </w:rPr>
            </w:pPr>
            <w:r w:rsidRPr="00811F63">
              <w:rPr>
                <w:rFonts w:ascii="Times New Roman" w:hAnsi="Times New Roman" w:cs="Times New Roman"/>
                <w:color w:val="000000"/>
                <w:sz w:val="24"/>
                <w:szCs w:val="24"/>
              </w:rPr>
              <w:t>25.08.2031</w:t>
            </w:r>
          </w:p>
        </w:tc>
        <w:tc>
          <w:tcPr>
            <w:tcW w:w="856" w:type="dxa"/>
            <w:tcBorders>
              <w:top w:val="nil"/>
              <w:left w:val="nil"/>
              <w:bottom w:val="single" w:sz="4" w:space="0" w:color="auto"/>
              <w:right w:val="single" w:sz="4" w:space="0" w:color="auto"/>
            </w:tcBorders>
            <w:noWrap/>
            <w:vAlign w:val="center"/>
            <w:hideMark/>
          </w:tcPr>
          <w:p w14:paraId="091D11D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B42D062"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0D410091"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168.00</w:t>
            </w:r>
          </w:p>
        </w:tc>
        <w:tc>
          <w:tcPr>
            <w:tcW w:w="1296" w:type="dxa"/>
            <w:tcBorders>
              <w:top w:val="nil"/>
              <w:left w:val="nil"/>
              <w:bottom w:val="single" w:sz="4" w:space="0" w:color="auto"/>
              <w:right w:val="single" w:sz="4" w:space="0" w:color="auto"/>
            </w:tcBorders>
            <w:noWrap/>
            <w:vAlign w:val="center"/>
            <w:hideMark/>
          </w:tcPr>
          <w:p w14:paraId="11BF80A9"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0.86</w:t>
            </w:r>
          </w:p>
        </w:tc>
        <w:tc>
          <w:tcPr>
            <w:tcW w:w="1977" w:type="dxa"/>
            <w:tcBorders>
              <w:top w:val="nil"/>
              <w:left w:val="nil"/>
              <w:bottom w:val="single" w:sz="4" w:space="0" w:color="auto"/>
              <w:right w:val="single" w:sz="4" w:space="0" w:color="auto"/>
            </w:tcBorders>
            <w:noWrap/>
            <w:vAlign w:val="center"/>
            <w:hideMark/>
          </w:tcPr>
          <w:p w14:paraId="7AB79FE5"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168.86</w:t>
            </w:r>
          </w:p>
        </w:tc>
        <w:tc>
          <w:tcPr>
            <w:tcW w:w="1134" w:type="dxa"/>
            <w:tcBorders>
              <w:top w:val="nil"/>
              <w:left w:val="nil"/>
              <w:bottom w:val="single" w:sz="4" w:space="0" w:color="auto"/>
              <w:right w:val="single" w:sz="4" w:space="0" w:color="auto"/>
            </w:tcBorders>
            <w:noWrap/>
            <w:vAlign w:val="center"/>
            <w:hideMark/>
          </w:tcPr>
          <w:p w14:paraId="717DFF7C" w14:textId="77777777" w:rsidR="00811F63" w:rsidRPr="00811F63" w:rsidRDefault="00811F63" w:rsidP="00811F63">
            <w:pPr>
              <w:jc w:val="center"/>
              <w:rPr>
                <w:rFonts w:ascii="Times New Roman" w:hAnsi="Times New Roman" w:cs="Times New Roman"/>
                <w:color w:val="000000"/>
                <w:sz w:val="24"/>
                <w:szCs w:val="24"/>
              </w:rPr>
            </w:pPr>
            <w:r w:rsidRPr="00811F63">
              <w:rPr>
                <w:rFonts w:ascii="Times New Roman" w:hAnsi="Times New Roman" w:cs="Times New Roman"/>
                <w:color w:val="000000"/>
                <w:sz w:val="24"/>
                <w:szCs w:val="24"/>
              </w:rPr>
              <w:t>31</w:t>
            </w:r>
          </w:p>
        </w:tc>
      </w:tr>
      <w:tr w:rsidR="00811F63" w:rsidRPr="00811F63" w14:paraId="504D5593" w14:textId="77777777" w:rsidTr="00811F6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87EB9C2" w14:textId="77777777" w:rsidR="00811F63" w:rsidRPr="00811F63" w:rsidRDefault="00811F63" w:rsidP="00811F63">
            <w:pPr>
              <w:rPr>
                <w:rFonts w:ascii="Times New Roman" w:hAnsi="Times New Roman" w:cs="Times New Roman"/>
                <w:b/>
                <w:bCs/>
                <w:sz w:val="24"/>
                <w:szCs w:val="24"/>
              </w:rPr>
            </w:pPr>
            <w:r w:rsidRPr="00811F63">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0A900E0"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E934A18"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38E67D1"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11200.00</w:t>
            </w:r>
          </w:p>
        </w:tc>
        <w:tc>
          <w:tcPr>
            <w:tcW w:w="1296" w:type="dxa"/>
            <w:tcBorders>
              <w:top w:val="nil"/>
              <w:left w:val="nil"/>
              <w:bottom w:val="single" w:sz="4" w:space="0" w:color="auto"/>
              <w:right w:val="single" w:sz="4" w:space="0" w:color="auto"/>
            </w:tcBorders>
            <w:noWrap/>
            <w:vAlign w:val="center"/>
            <w:hideMark/>
          </w:tcPr>
          <w:p w14:paraId="29318DED"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1535.25</w:t>
            </w:r>
          </w:p>
        </w:tc>
        <w:tc>
          <w:tcPr>
            <w:tcW w:w="1977" w:type="dxa"/>
            <w:tcBorders>
              <w:top w:val="nil"/>
              <w:left w:val="nil"/>
              <w:bottom w:val="single" w:sz="4" w:space="0" w:color="auto"/>
              <w:right w:val="single" w:sz="4" w:space="0" w:color="auto"/>
            </w:tcBorders>
            <w:noWrap/>
            <w:vAlign w:val="center"/>
            <w:hideMark/>
          </w:tcPr>
          <w:p w14:paraId="6D1E7E22"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12735.25</w:t>
            </w:r>
          </w:p>
        </w:tc>
        <w:tc>
          <w:tcPr>
            <w:tcW w:w="1134" w:type="dxa"/>
            <w:tcBorders>
              <w:top w:val="nil"/>
              <w:left w:val="nil"/>
              <w:bottom w:val="single" w:sz="4" w:space="0" w:color="auto"/>
              <w:right w:val="single" w:sz="4" w:space="0" w:color="auto"/>
            </w:tcBorders>
            <w:noWrap/>
            <w:vAlign w:val="center"/>
            <w:hideMark/>
          </w:tcPr>
          <w:p w14:paraId="45D9D1AB" w14:textId="77777777" w:rsidR="00811F63" w:rsidRPr="00811F63" w:rsidRDefault="00811F63" w:rsidP="00811F63">
            <w:pPr>
              <w:jc w:val="center"/>
              <w:rPr>
                <w:rFonts w:ascii="Times New Roman" w:hAnsi="Times New Roman" w:cs="Times New Roman"/>
                <w:b/>
                <w:bCs/>
                <w:sz w:val="24"/>
                <w:szCs w:val="24"/>
              </w:rPr>
            </w:pPr>
            <w:r w:rsidRPr="00811F63">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2083" w14:textId="77777777" w:rsidR="00457C97" w:rsidRDefault="00457C97" w:rsidP="00952972">
      <w:r>
        <w:separator/>
      </w:r>
    </w:p>
  </w:endnote>
  <w:endnote w:type="continuationSeparator" w:id="0">
    <w:p w14:paraId="016D1EEA" w14:textId="77777777" w:rsidR="00457C97" w:rsidRDefault="00457C9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B9D8" w14:textId="77777777" w:rsidR="00457C97" w:rsidRDefault="00457C97" w:rsidP="00952972">
      <w:r>
        <w:separator/>
      </w:r>
    </w:p>
  </w:footnote>
  <w:footnote w:type="continuationSeparator" w:id="0">
    <w:p w14:paraId="104C5853" w14:textId="77777777" w:rsidR="00457C97" w:rsidRDefault="00457C9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2797F"/>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57C97"/>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1F63"/>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76748"/>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462F"/>
    <w:rsid w:val="009A6FFD"/>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221A1"/>
    <w:rsid w:val="00A245A1"/>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313F"/>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E63F3"/>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65237"/>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32DE"/>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6045</Words>
  <Characters>3446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2026-08-19T13:19:00Z</dcterms:created>
  <dcterms:modified xsi:type="dcterms:W3CDTF">2026-08-20T07:52:00Z</dcterms:modified>
</cp:coreProperties>
</file>