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57600" w:rsidRPr="00AB04E3" w14:paraId="23C1C27C" w14:textId="77777777" w:rsidTr="00913BD0">
        <w:tc>
          <w:tcPr>
            <w:tcW w:w="9354" w:type="dxa"/>
          </w:tcPr>
          <w:p w14:paraId="01689250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DBAD45" wp14:editId="5A93284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600" w:rsidRPr="00AB04E3" w14:paraId="77C5C922" w14:textId="77777777" w:rsidTr="00913BD0">
        <w:tc>
          <w:tcPr>
            <w:tcW w:w="9354" w:type="dxa"/>
          </w:tcPr>
          <w:p w14:paraId="5B4EC419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657600" w:rsidRPr="00AB04E3" w14:paraId="279E3AC7" w14:textId="77777777" w:rsidTr="00913BD0">
        <w:tc>
          <w:tcPr>
            <w:tcW w:w="9354" w:type="dxa"/>
          </w:tcPr>
          <w:p w14:paraId="79C221F9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657600" w:rsidRPr="00AB04E3" w14:paraId="013EEEFE" w14:textId="77777777" w:rsidTr="00913BD0">
        <w:tc>
          <w:tcPr>
            <w:tcW w:w="9354" w:type="dxa"/>
          </w:tcPr>
          <w:p w14:paraId="7C41BEBA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57600" w:rsidRPr="00AB04E3" w14:paraId="086EC3A2" w14:textId="77777777" w:rsidTr="00913BD0">
        <w:tc>
          <w:tcPr>
            <w:tcW w:w="9354" w:type="dxa"/>
          </w:tcPr>
          <w:p w14:paraId="66633ED8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8D43CE0" w14:textId="77777777" w:rsidR="00A35204" w:rsidRDefault="00A35204" w:rsidP="00913BD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A7E40" w14:textId="0621C6CC" w:rsidR="00913BD0" w:rsidRPr="00945D1F" w:rsidRDefault="00913BD0" w:rsidP="00913BD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D1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945D1F">
        <w:t xml:space="preserve"> </w:t>
      </w:r>
      <w:r w:rsidRPr="00945D1F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666132CF" w14:textId="77777777" w:rsidR="00657600" w:rsidRPr="00AB04E3" w:rsidRDefault="00657600" w:rsidP="006576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B04E3">
        <w:rPr>
          <w:rFonts w:ascii="Times New Roman" w:hAnsi="Times New Roman" w:cs="Times New Roman"/>
          <w:sz w:val="24"/>
          <w:szCs w:val="24"/>
        </w:rPr>
        <w:t>Gulbenē</w:t>
      </w:r>
    </w:p>
    <w:p w14:paraId="39E7206B" w14:textId="77777777" w:rsidR="00657600" w:rsidRPr="00AB04E3" w:rsidRDefault="00657600" w:rsidP="006576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B446C6" w:rsidRPr="00AB04E3" w14:paraId="66FFF822" w14:textId="77777777" w:rsidTr="00B446C6">
        <w:tc>
          <w:tcPr>
            <w:tcW w:w="4672" w:type="dxa"/>
          </w:tcPr>
          <w:p w14:paraId="72D36DF4" w14:textId="1AEE8F2D" w:rsidR="00B446C6" w:rsidRPr="00AB04E3" w:rsidRDefault="00B446C6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9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142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27.augustā</w:t>
            </w:r>
          </w:p>
        </w:tc>
        <w:tc>
          <w:tcPr>
            <w:tcW w:w="4682" w:type="dxa"/>
          </w:tcPr>
          <w:p w14:paraId="342E159D" w14:textId="39FCAB80" w:rsidR="00B446C6" w:rsidRPr="00AB04E3" w:rsidRDefault="001424A2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44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9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446C6" w:rsidRPr="00AB04E3" w14:paraId="39838A9E" w14:textId="77777777" w:rsidTr="00B446C6">
        <w:tc>
          <w:tcPr>
            <w:tcW w:w="4672" w:type="dxa"/>
          </w:tcPr>
          <w:p w14:paraId="04DF10DD" w14:textId="77777777" w:rsidR="00B446C6" w:rsidRPr="00AB04E3" w:rsidRDefault="00B446C6" w:rsidP="00B4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C969FF6" w14:textId="5B6EBEB8" w:rsidR="00B446C6" w:rsidRPr="00AB04E3" w:rsidRDefault="001424A2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B44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66998C2" w14:textId="77777777" w:rsidR="00657600" w:rsidRDefault="00657600" w:rsidP="006576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</w:pPr>
    </w:p>
    <w:p w14:paraId="2F1F0587" w14:textId="317513E6" w:rsidR="00657600" w:rsidRDefault="00657600" w:rsidP="00AF631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</w:t>
      </w:r>
      <w:r w:rsidR="00913BD0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noProof/>
          <w:sz w:val="24"/>
          <w:szCs w:val="24"/>
        </w:rPr>
        <w:t>domes priekšsēdētāja</w:t>
      </w:r>
      <w:r w:rsidR="00D9696B">
        <w:rPr>
          <w:rFonts w:ascii="Times New Roman" w:hAnsi="Times New Roman" w:cs="Times New Roman"/>
          <w:b/>
          <w:noProof/>
          <w:sz w:val="24"/>
          <w:szCs w:val="24"/>
        </w:rPr>
        <w:t xml:space="preserve"> vietnieka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9696B">
        <w:rPr>
          <w:rFonts w:ascii="Times New Roman" w:hAnsi="Times New Roman" w:cs="Times New Roman"/>
          <w:b/>
          <w:noProof/>
          <w:sz w:val="24"/>
          <w:szCs w:val="24"/>
        </w:rPr>
        <w:t>Gunāra Babra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komandējumu uz </w:t>
      </w:r>
      <w:r w:rsidR="00D9696B">
        <w:rPr>
          <w:rFonts w:ascii="Times New Roman" w:hAnsi="Times New Roman" w:cs="Times New Roman"/>
          <w:b/>
          <w:noProof/>
          <w:sz w:val="24"/>
          <w:szCs w:val="24"/>
        </w:rPr>
        <w:t>Poliju</w:t>
      </w:r>
    </w:p>
    <w:p w14:paraId="5423CA75" w14:textId="77777777" w:rsidR="00657600" w:rsidRPr="00A4722D" w:rsidRDefault="00657600" w:rsidP="00657600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C1AD01A" w14:textId="14BBB10D" w:rsidR="00657600" w:rsidRDefault="00657600" w:rsidP="00622D7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Gulbenes novada pašvaldība ir saņēmusi oficiālu uzaicinājumu no Latvijas Pašvaldību savienības</w:t>
      </w:r>
      <w:r w:rsidR="000236E1">
        <w:rPr>
          <w:rFonts w:ascii="Times New Roman" w:eastAsia="Calibri" w:hAnsi="Times New Roman" w:cs="Times New Roman"/>
          <w:sz w:val="24"/>
          <w:szCs w:val="24"/>
        </w:rPr>
        <w:t>,</w:t>
      </w:r>
      <w:r w:rsidR="00C422DB">
        <w:rPr>
          <w:rFonts w:ascii="Times New Roman" w:eastAsia="Calibri" w:hAnsi="Times New Roman" w:cs="Times New Roman"/>
          <w:sz w:val="24"/>
          <w:szCs w:val="24"/>
        </w:rPr>
        <w:t xml:space="preserve"> ar kuru lūdz deleģēt 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B446C6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AF6316">
        <w:rPr>
          <w:rFonts w:ascii="Times New Roman" w:eastAsia="Calibri" w:hAnsi="Times New Roman" w:cs="Times New Roman"/>
          <w:sz w:val="24"/>
          <w:szCs w:val="24"/>
        </w:rPr>
        <w:t>domes priekšsēdētaj</w:t>
      </w:r>
      <w:r w:rsidR="00D9696B">
        <w:rPr>
          <w:rFonts w:ascii="Times New Roman" w:eastAsia="Calibri" w:hAnsi="Times New Roman" w:cs="Times New Roman"/>
          <w:sz w:val="24"/>
          <w:szCs w:val="24"/>
        </w:rPr>
        <w:t>a vietnieku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96B">
        <w:rPr>
          <w:rFonts w:ascii="Times New Roman" w:eastAsia="Calibri" w:hAnsi="Times New Roman" w:cs="Times New Roman"/>
          <w:sz w:val="24"/>
          <w:szCs w:val="24"/>
        </w:rPr>
        <w:t xml:space="preserve">Gunāru </w:t>
      </w:r>
      <w:proofErr w:type="spellStart"/>
      <w:r w:rsidR="00D9696B">
        <w:rPr>
          <w:rFonts w:ascii="Times New Roman" w:eastAsia="Calibri" w:hAnsi="Times New Roman" w:cs="Times New Roman"/>
          <w:sz w:val="24"/>
          <w:szCs w:val="24"/>
        </w:rPr>
        <w:t>Babri</w:t>
      </w:r>
      <w:proofErr w:type="spellEnd"/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dalīb</w:t>
      </w:r>
      <w:r w:rsidR="00C422DB">
        <w:rPr>
          <w:rFonts w:ascii="Times New Roman" w:eastAsia="Calibri" w:hAnsi="Times New Roman" w:cs="Times New Roman"/>
          <w:sz w:val="24"/>
          <w:szCs w:val="24"/>
        </w:rPr>
        <w:t>ai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D5C">
        <w:rPr>
          <w:rFonts w:ascii="Times New Roman" w:eastAsia="Calibri" w:hAnsi="Times New Roman" w:cs="Times New Roman"/>
          <w:sz w:val="24"/>
          <w:szCs w:val="24"/>
        </w:rPr>
        <w:t xml:space="preserve">pieredzes apmaiņas </w:t>
      </w:r>
      <w:r w:rsidR="00D9696B">
        <w:rPr>
          <w:rFonts w:ascii="Times New Roman" w:hAnsi="Times New Roman"/>
          <w:sz w:val="24"/>
          <w:szCs w:val="24"/>
        </w:rPr>
        <w:t>vizītē uz</w:t>
      </w:r>
      <w:r w:rsidR="00B446C6" w:rsidRPr="00B446C6">
        <w:rPr>
          <w:rFonts w:ascii="Times New Roman" w:hAnsi="Times New Roman"/>
          <w:sz w:val="24"/>
          <w:szCs w:val="24"/>
        </w:rPr>
        <w:t xml:space="preserve"> </w:t>
      </w:r>
      <w:r w:rsidR="00D9696B">
        <w:rPr>
          <w:rFonts w:ascii="Times New Roman" w:hAnsi="Times New Roman"/>
          <w:sz w:val="24"/>
          <w:szCs w:val="24"/>
        </w:rPr>
        <w:t xml:space="preserve">Poliju </w:t>
      </w:r>
      <w:r w:rsidR="00B446C6">
        <w:rPr>
          <w:rFonts w:ascii="Times New Roman" w:hAnsi="Times New Roman"/>
          <w:sz w:val="24"/>
          <w:szCs w:val="24"/>
        </w:rPr>
        <w:t>no 202</w:t>
      </w:r>
      <w:r w:rsidR="00D9696B">
        <w:rPr>
          <w:rFonts w:ascii="Times New Roman" w:hAnsi="Times New Roman"/>
          <w:sz w:val="24"/>
          <w:szCs w:val="24"/>
        </w:rPr>
        <w:t>6</w:t>
      </w:r>
      <w:r w:rsidR="00B446C6">
        <w:rPr>
          <w:rFonts w:ascii="Times New Roman" w:hAnsi="Times New Roman"/>
          <w:sz w:val="24"/>
          <w:szCs w:val="24"/>
        </w:rPr>
        <w:t xml:space="preserve">.gada </w:t>
      </w:r>
      <w:r w:rsidR="00D9696B">
        <w:rPr>
          <w:rFonts w:ascii="Times New Roman" w:hAnsi="Times New Roman"/>
          <w:sz w:val="24"/>
          <w:szCs w:val="24"/>
        </w:rPr>
        <w:t>7.septembra</w:t>
      </w:r>
      <w:r w:rsidR="00B446C6">
        <w:rPr>
          <w:rFonts w:ascii="Times New Roman" w:hAnsi="Times New Roman"/>
          <w:sz w:val="24"/>
          <w:szCs w:val="24"/>
        </w:rPr>
        <w:t xml:space="preserve"> līdz 202</w:t>
      </w:r>
      <w:r w:rsidR="00D9696B">
        <w:rPr>
          <w:rFonts w:ascii="Times New Roman" w:hAnsi="Times New Roman"/>
          <w:sz w:val="24"/>
          <w:szCs w:val="24"/>
        </w:rPr>
        <w:t>6</w:t>
      </w:r>
      <w:r w:rsidR="00B446C6">
        <w:rPr>
          <w:rFonts w:ascii="Times New Roman" w:hAnsi="Times New Roman"/>
          <w:sz w:val="24"/>
          <w:szCs w:val="24"/>
        </w:rPr>
        <w:t xml:space="preserve">.gada </w:t>
      </w:r>
      <w:r w:rsidR="00D9696B">
        <w:rPr>
          <w:rFonts w:ascii="Times New Roman" w:hAnsi="Times New Roman"/>
          <w:sz w:val="24"/>
          <w:szCs w:val="24"/>
        </w:rPr>
        <w:t>10.septembrim</w:t>
      </w:r>
      <w:r w:rsidR="00D9696B">
        <w:rPr>
          <w:rFonts w:ascii="Times New Roman" w:eastAsia="Calibri" w:hAnsi="Times New Roman" w:cs="Times New Roman"/>
          <w:sz w:val="24"/>
          <w:szCs w:val="24"/>
        </w:rPr>
        <w:t xml:space="preserve">, ko organizē </w:t>
      </w:r>
      <w:r w:rsidR="00D9696B" w:rsidRPr="00AF6316">
        <w:rPr>
          <w:rFonts w:ascii="Times New Roman" w:eastAsia="Calibri" w:hAnsi="Times New Roman" w:cs="Times New Roman"/>
          <w:sz w:val="24"/>
          <w:szCs w:val="24"/>
        </w:rPr>
        <w:t>Latvijas Pašvaldību savienība</w:t>
      </w:r>
      <w:r w:rsidR="00D9696B">
        <w:rPr>
          <w:rFonts w:ascii="Times New Roman" w:eastAsia="Calibri" w:hAnsi="Times New Roman" w:cs="Times New Roman"/>
          <w:sz w:val="24"/>
          <w:szCs w:val="24"/>
        </w:rPr>
        <w:t xml:space="preserve"> sadarbībā ar Polijas pilsētu asociāciju.</w:t>
      </w:r>
    </w:p>
    <w:p w14:paraId="4A82B3E7" w14:textId="674EEC5D" w:rsidR="001B06A9" w:rsidRPr="00B446C6" w:rsidRDefault="001B06A9" w:rsidP="00622D7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Vizītes mērķis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96B">
        <w:rPr>
          <w:rFonts w:ascii="Times New Roman" w:eastAsia="Calibri" w:hAnsi="Times New Roman" w:cs="Times New Roman"/>
          <w:sz w:val="24"/>
          <w:szCs w:val="24"/>
        </w:rPr>
        <w:t>–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96B">
        <w:rPr>
          <w:rFonts w:ascii="Times New Roman" w:eastAsia="Calibri" w:hAnsi="Times New Roman" w:cs="Times New Roman"/>
          <w:sz w:val="24"/>
          <w:szCs w:val="24"/>
        </w:rPr>
        <w:t>iepazīties ar Polijas pieredzi civilās aizsardzības sistēmas veidošanā un pašvaldību noturības krīzes situācijās stiprināšanā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9428EE" w14:textId="7C0B15FE" w:rsidR="001A78C9" w:rsidRDefault="00D9696B" w:rsidP="00622D7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omandējuma </w:t>
      </w:r>
      <w:r w:rsidR="000236E1">
        <w:rPr>
          <w:rFonts w:ascii="Times New Roman" w:hAnsi="Times New Roman" w:cs="Times New Roman"/>
          <w:sz w:val="24"/>
          <w:szCs w:val="24"/>
        </w:rPr>
        <w:t>izdevumi (</w:t>
      </w:r>
      <w:r w:rsidR="00724FBB" w:rsidRPr="00724FBB">
        <w:rPr>
          <w:rFonts w:ascii="Times New Roman" w:hAnsi="Times New Roman" w:cs="Times New Roman"/>
          <w:sz w:val="24"/>
          <w:szCs w:val="24"/>
        </w:rPr>
        <w:t>aviobiļetes</w:t>
      </w:r>
      <w:r w:rsidR="00FB167D">
        <w:rPr>
          <w:rFonts w:ascii="Times New Roman" w:hAnsi="Times New Roman" w:cs="Times New Roman"/>
          <w:sz w:val="24"/>
          <w:szCs w:val="24"/>
        </w:rPr>
        <w:t xml:space="preserve">, </w:t>
      </w:r>
      <w:r w:rsidR="00724FBB" w:rsidRPr="00724FBB">
        <w:rPr>
          <w:rFonts w:ascii="Times New Roman" w:hAnsi="Times New Roman" w:cs="Times New Roman"/>
          <w:sz w:val="24"/>
          <w:szCs w:val="24"/>
        </w:rPr>
        <w:t>naktsmītnes</w:t>
      </w:r>
      <w:r>
        <w:rPr>
          <w:rFonts w:ascii="Times New Roman" w:hAnsi="Times New Roman" w:cs="Times New Roman"/>
          <w:sz w:val="24"/>
          <w:szCs w:val="24"/>
        </w:rPr>
        <w:t xml:space="preserve"> un vietējā transporta</w:t>
      </w:r>
      <w:r w:rsidR="000236E1">
        <w:rPr>
          <w:rFonts w:ascii="Times New Roman" w:hAnsi="Times New Roman" w:cs="Times New Roman"/>
          <w:sz w:val="24"/>
          <w:szCs w:val="24"/>
        </w:rPr>
        <w:t xml:space="preserve">) 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tiks segti no </w:t>
      </w:r>
      <w:r>
        <w:rPr>
          <w:rFonts w:ascii="Times New Roman" w:hAnsi="Times New Roman" w:cs="Times New Roman"/>
          <w:sz w:val="24"/>
          <w:szCs w:val="24"/>
        </w:rPr>
        <w:t xml:space="preserve">EEZ finanšu instrumenta programmas “Vietējā attīstība un noturība” Divpusējās sadarbības fonda </w:t>
      </w:r>
      <w:r w:rsidR="00724FBB" w:rsidRPr="001A78C9">
        <w:rPr>
          <w:rFonts w:ascii="Times New Roman" w:hAnsi="Times New Roman" w:cs="Times New Roman"/>
          <w:sz w:val="24"/>
          <w:szCs w:val="24"/>
        </w:rPr>
        <w:t>līdzekļiem</w:t>
      </w:r>
      <w:r w:rsidR="00657600" w:rsidRPr="001A78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A8C7F4" w14:textId="77777777" w:rsidR="000022DA" w:rsidRPr="00EA5147" w:rsidRDefault="00657600" w:rsidP="00622D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Ņemot vērā augstāk minēto un pamatojoties uz Pašvaldību likuma 10.panta pirmās daļas 2</w:t>
      </w:r>
      <w:r w:rsidR="00051981">
        <w:rPr>
          <w:rFonts w:ascii="Times New Roman" w:eastAsia="Calibri" w:hAnsi="Times New Roman" w:cs="Times New Roman"/>
          <w:sz w:val="24"/>
          <w:szCs w:val="24"/>
        </w:rPr>
        <w:t>1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.punktu, kas nosaka, ka dome ir tiesīga izlemt ikvienu pašvaldības kompetences jautājumu; tikai domes kompetencē ir pieņemt lēmumus citos ārējos normatīvajos aktos paredzētajos gadījumos, Ministru kabineta </w:t>
      </w:r>
      <w:bookmarkStart w:id="0" w:name="_Hlk158724987"/>
      <w:r w:rsidRPr="00AF6316">
        <w:rPr>
          <w:rFonts w:ascii="Times New Roman" w:eastAsia="Calibri" w:hAnsi="Times New Roman" w:cs="Times New Roman"/>
          <w:sz w:val="24"/>
          <w:szCs w:val="24"/>
        </w:rPr>
        <w:t>2010.gada 12.oktobra noteikumu Nr.969 “Kārtība, kādā atlīdzināmi ar komandējumiem saistītie izdevumi” 10.punktu</w:t>
      </w:r>
      <w:bookmarkEnd w:id="0"/>
      <w:r w:rsidRPr="00AF6316">
        <w:rPr>
          <w:rFonts w:ascii="Times New Roman" w:eastAsia="Calibri" w:hAnsi="Times New Roman" w:cs="Times New Roman"/>
          <w:sz w:val="24"/>
          <w:szCs w:val="24"/>
        </w:rPr>
        <w:t>, Gulbenes novada domes 2018.gada 26.aprīļa noteikumu Nr.9 “Par Gulbenes novada</w:t>
      </w:r>
      <w:r w:rsidRPr="001A78C9">
        <w:rPr>
          <w:rFonts w:ascii="Times New Roman" w:eastAsia="Calibri" w:hAnsi="Times New Roman" w:cs="Times New Roman"/>
          <w:sz w:val="24"/>
          <w:szCs w:val="24"/>
        </w:rPr>
        <w:t xml:space="preserve"> pašvaldības amatpersonu (darbinieku) komandējumiem un </w:t>
      </w:r>
      <w:r w:rsidRPr="001424A2">
        <w:rPr>
          <w:rFonts w:ascii="Times New Roman" w:eastAsia="Calibri" w:hAnsi="Times New Roman" w:cs="Times New Roman"/>
          <w:sz w:val="24"/>
          <w:szCs w:val="24"/>
        </w:rPr>
        <w:t xml:space="preserve">darba braucieniem” 13.1.apakšpunktu, 14.punktu, 20.1.apakšpunktu,  </w:t>
      </w:r>
      <w:r w:rsidR="000022DA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2D18815E" w14:textId="6371F1B2" w:rsidR="00657600" w:rsidRDefault="00B760BF" w:rsidP="00622D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57600" w:rsidRPr="001424A2">
        <w:rPr>
          <w:rFonts w:ascii="Times New Roman" w:hAnsi="Times New Roman" w:cs="Times New Roman"/>
          <w:sz w:val="24"/>
          <w:szCs w:val="24"/>
        </w:rPr>
        <w:t xml:space="preserve">KOMANDĒT Gulbenes novada 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657600" w:rsidRPr="001424A2">
        <w:rPr>
          <w:rFonts w:ascii="Times New Roman" w:hAnsi="Times New Roman" w:cs="Times New Roman"/>
          <w:sz w:val="24"/>
          <w:szCs w:val="24"/>
        </w:rPr>
        <w:t xml:space="preserve">domes </w:t>
      </w:r>
      <w:r w:rsidR="00EA1D75" w:rsidRPr="001424A2">
        <w:rPr>
          <w:rFonts w:ascii="Times New Roman" w:hAnsi="Times New Roman" w:cs="Times New Roman"/>
          <w:sz w:val="24"/>
          <w:szCs w:val="24"/>
        </w:rPr>
        <w:t>priekšsēdētāj</w:t>
      </w:r>
      <w:r w:rsidR="000022DA">
        <w:rPr>
          <w:rFonts w:ascii="Times New Roman" w:hAnsi="Times New Roman" w:cs="Times New Roman"/>
          <w:sz w:val="24"/>
          <w:szCs w:val="24"/>
        </w:rPr>
        <w:t>a vietnieku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 </w:t>
      </w:r>
      <w:r w:rsidR="000022DA">
        <w:rPr>
          <w:rFonts w:ascii="Times New Roman" w:hAnsi="Times New Roman" w:cs="Times New Roman"/>
          <w:sz w:val="24"/>
          <w:szCs w:val="24"/>
        </w:rPr>
        <w:t xml:space="preserve">Gunāru </w:t>
      </w:r>
      <w:proofErr w:type="spellStart"/>
      <w:r w:rsidR="000022DA">
        <w:rPr>
          <w:rFonts w:ascii="Times New Roman" w:hAnsi="Times New Roman" w:cs="Times New Roman"/>
          <w:sz w:val="24"/>
          <w:szCs w:val="24"/>
        </w:rPr>
        <w:t>Babri</w:t>
      </w:r>
      <w:proofErr w:type="spellEnd"/>
      <w:r w:rsidR="00657600" w:rsidRPr="001424A2">
        <w:rPr>
          <w:rFonts w:ascii="Times New Roman" w:hAnsi="Times New Roman" w:cs="Times New Roman"/>
          <w:sz w:val="24"/>
          <w:szCs w:val="24"/>
        </w:rPr>
        <w:t>,</w:t>
      </w:r>
      <w:r w:rsidR="00657600" w:rsidRPr="00AF631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4D5C" w:rsidRPr="00AF6316">
        <w:rPr>
          <w:rFonts w:ascii="Times New Roman" w:hAnsi="Times New Roman" w:cs="Times New Roman"/>
          <w:bCs/>
          <w:sz w:val="24"/>
          <w:szCs w:val="24"/>
        </w:rPr>
        <w:t xml:space="preserve">uz </w:t>
      </w:r>
      <w:r w:rsidR="008B4D5C">
        <w:rPr>
          <w:rFonts w:ascii="Times New Roman" w:hAnsi="Times New Roman" w:cs="Times New Roman"/>
          <w:bCs/>
          <w:sz w:val="24"/>
          <w:szCs w:val="24"/>
        </w:rPr>
        <w:t>Poliju</w:t>
      </w:r>
      <w:r w:rsidR="008B4D5C" w:rsidRPr="00AF63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22DA">
        <w:rPr>
          <w:rFonts w:ascii="Times New Roman" w:hAnsi="Times New Roman" w:cs="Times New Roman"/>
          <w:sz w:val="24"/>
          <w:szCs w:val="24"/>
        </w:rPr>
        <w:t>dalībai</w:t>
      </w:r>
      <w:r w:rsidR="00FB167D"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D5C">
        <w:rPr>
          <w:rFonts w:ascii="Times New Roman" w:eastAsia="Calibri" w:hAnsi="Times New Roman" w:cs="Times New Roman"/>
          <w:sz w:val="24"/>
          <w:szCs w:val="24"/>
        </w:rPr>
        <w:t xml:space="preserve">pieredzes apmaiņas </w:t>
      </w:r>
      <w:r w:rsidR="00FB167D" w:rsidRPr="00AF6316">
        <w:rPr>
          <w:rFonts w:ascii="Times New Roman" w:eastAsia="Calibri" w:hAnsi="Times New Roman" w:cs="Times New Roman"/>
          <w:sz w:val="24"/>
          <w:szCs w:val="24"/>
        </w:rPr>
        <w:t>vizītē</w:t>
      </w:r>
      <w:r w:rsidR="00FB167D">
        <w:rPr>
          <w:rFonts w:ascii="Times New Roman" w:hAnsi="Times New Roman" w:cs="Times New Roman"/>
          <w:sz w:val="24"/>
          <w:szCs w:val="24"/>
        </w:rPr>
        <w:t xml:space="preserve"> </w:t>
      </w:r>
      <w:r w:rsidR="00657600" w:rsidRPr="00AF6316">
        <w:rPr>
          <w:rFonts w:ascii="Times New Roman" w:hAnsi="Times New Roman" w:cs="Times New Roman"/>
          <w:sz w:val="24"/>
          <w:szCs w:val="24"/>
        </w:rPr>
        <w:t xml:space="preserve">laika posmā no </w:t>
      </w:r>
      <w:r w:rsidR="000022DA">
        <w:rPr>
          <w:rFonts w:ascii="Times New Roman" w:hAnsi="Times New Roman"/>
          <w:sz w:val="24"/>
          <w:szCs w:val="24"/>
        </w:rPr>
        <w:t>2026.gada 7.septembra līdz 2026.gada 10.septembrim</w:t>
      </w:r>
      <w:r w:rsidR="00657600" w:rsidRPr="00AF6316">
        <w:rPr>
          <w:rFonts w:ascii="Times New Roman" w:hAnsi="Times New Roman" w:cs="Times New Roman"/>
          <w:sz w:val="24"/>
          <w:szCs w:val="24"/>
        </w:rPr>
        <w:t>.</w:t>
      </w:r>
    </w:p>
    <w:p w14:paraId="3332220E" w14:textId="47BAEC08" w:rsidR="00B760BF" w:rsidRPr="00244D89" w:rsidRDefault="00B760BF" w:rsidP="000737BD">
      <w:pPr>
        <w:pStyle w:val="Sarakstarindkopa"/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AF6316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44D89">
        <w:rPr>
          <w:rFonts w:ascii="Times New Roman" w:hAnsi="Times New Roman" w:cs="Times New Roman"/>
          <w:bCs/>
          <w:sz w:val="24"/>
          <w:szCs w:val="24"/>
        </w:rPr>
        <w:t>UZDOT Gulbenes novada Centrālās pārvaldes Finanšu nodaļai</w:t>
      </w:r>
      <w:r w:rsidR="0007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4D89">
        <w:rPr>
          <w:rFonts w:ascii="Times New Roman" w:hAnsi="Times New Roman" w:cs="Times New Roman"/>
          <w:bCs/>
          <w:sz w:val="24"/>
          <w:szCs w:val="24"/>
        </w:rPr>
        <w:t xml:space="preserve">izmaksāt </w:t>
      </w:r>
      <w:r>
        <w:rPr>
          <w:rFonts w:ascii="Times New Roman" w:hAnsi="Times New Roman" w:cs="Times New Roman"/>
          <w:bCs/>
          <w:sz w:val="24"/>
          <w:szCs w:val="24"/>
        </w:rPr>
        <w:t>Gunāram Babrim</w:t>
      </w:r>
      <w:r w:rsidRPr="00244D89">
        <w:rPr>
          <w:rFonts w:ascii="Times New Roman" w:hAnsi="Times New Roman" w:cs="Times New Roman"/>
          <w:bCs/>
          <w:sz w:val="24"/>
          <w:szCs w:val="24"/>
        </w:rPr>
        <w:t xml:space="preserve"> dienas naudu 3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44D89">
        <w:rPr>
          <w:rFonts w:ascii="Times New Roman" w:hAnsi="Times New Roman" w:cs="Times New Roman"/>
          <w:bCs/>
          <w:sz w:val="24"/>
          <w:szCs w:val="24"/>
        </w:rPr>
        <w:t xml:space="preserve"> EUR (trīsdesmit </w:t>
      </w:r>
      <w:r>
        <w:rPr>
          <w:rFonts w:ascii="Times New Roman" w:hAnsi="Times New Roman" w:cs="Times New Roman"/>
          <w:bCs/>
          <w:sz w:val="24"/>
          <w:szCs w:val="24"/>
        </w:rPr>
        <w:t xml:space="preserve">pieci </w:t>
      </w:r>
      <w:r w:rsidRPr="00244D89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r w:rsidRPr="00244D89">
        <w:rPr>
          <w:rFonts w:ascii="Times New Roman" w:hAnsi="Times New Roman" w:cs="Times New Roman"/>
          <w:bCs/>
          <w:sz w:val="24"/>
          <w:szCs w:val="24"/>
        </w:rPr>
        <w:t>) apmērā par katru komandējuma dienu</w:t>
      </w:r>
      <w:r w:rsidR="000737B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15BEE8" w14:textId="508CAF38" w:rsidR="00B760BF" w:rsidRPr="00244D89" w:rsidRDefault="00B760BF" w:rsidP="00622D7B">
      <w:pPr>
        <w:pStyle w:val="Sarakstarindkopa"/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244D89">
        <w:rPr>
          <w:rFonts w:ascii="Times New Roman" w:hAnsi="Times New Roman" w:cs="Times New Roman"/>
          <w:bCs/>
          <w:sz w:val="24"/>
          <w:szCs w:val="24"/>
        </w:rPr>
        <w:t xml:space="preserve">3. SEGT lēmuma 2.punktā norādītos komandējuma izdevumus no Gulbenes novada </w:t>
      </w:r>
      <w:r w:rsidRPr="00244D8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pašvaldības budžetā </w:t>
      </w:r>
      <w:r w:rsidRPr="003E0A07">
        <w:rPr>
          <w:rFonts w:ascii="Times New Roman" w:hAnsi="Times New Roman" w:cs="Times New Roman"/>
          <w:bCs/>
          <w:sz w:val="24"/>
          <w:szCs w:val="24"/>
        </w:rPr>
        <w:t xml:space="preserve">Gulbenes novada Centrālās pārvaldes </w:t>
      </w:r>
      <w:r w:rsidRPr="00244D89">
        <w:rPr>
          <w:rFonts w:ascii="Times New Roman" w:hAnsi="Times New Roman" w:cs="Times New Roman"/>
          <w:bCs/>
          <w:sz w:val="24"/>
          <w:szCs w:val="24"/>
        </w:rPr>
        <w:t>komandējumiem un darba braucieniem paredzētajiem finanšu līdzekļiem.</w:t>
      </w:r>
      <w:r w:rsidR="00622D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FCB724" w14:textId="77777777" w:rsidR="00B760BF" w:rsidRPr="00AF6316" w:rsidRDefault="00B760BF" w:rsidP="001424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A93043" w14:textId="77777777" w:rsidR="00657600" w:rsidRPr="00DC2E95" w:rsidRDefault="00657600" w:rsidP="0065760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AD76E0" w14:textId="7BAF94AA" w:rsidR="00657600" w:rsidRDefault="00657600" w:rsidP="006576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3C462D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</w:t>
      </w:r>
      <w:r w:rsidR="00B61491">
        <w:rPr>
          <w:rFonts w:ascii="Times New Roman" w:hAnsi="Times New Roman" w:cs="Times New Roman"/>
          <w:sz w:val="24"/>
          <w:szCs w:val="24"/>
        </w:rPr>
        <w:t>s</w:t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022DA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p w14:paraId="30B61E82" w14:textId="77777777" w:rsidR="00657600" w:rsidRDefault="00657600" w:rsidP="006576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42DE61" w14:textId="77777777" w:rsidR="00657600" w:rsidRDefault="00657600" w:rsidP="0065760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B28A35" w14:textId="77777777" w:rsidR="00295143" w:rsidRDefault="00295143"/>
    <w:sectPr w:rsidR="00295143" w:rsidSect="00B760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76E00"/>
    <w:multiLevelType w:val="multilevel"/>
    <w:tmpl w:val="8A684C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02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CB"/>
    <w:rsid w:val="000022DA"/>
    <w:rsid w:val="000055B9"/>
    <w:rsid w:val="00007AA3"/>
    <w:rsid w:val="000236E1"/>
    <w:rsid w:val="00047957"/>
    <w:rsid w:val="00051981"/>
    <w:rsid w:val="000737BD"/>
    <w:rsid w:val="001424A2"/>
    <w:rsid w:val="001A78C9"/>
    <w:rsid w:val="001B06A9"/>
    <w:rsid w:val="0025603A"/>
    <w:rsid w:val="002863C9"/>
    <w:rsid w:val="00295143"/>
    <w:rsid w:val="002E7C3B"/>
    <w:rsid w:val="003724C5"/>
    <w:rsid w:val="003A31E0"/>
    <w:rsid w:val="003C462D"/>
    <w:rsid w:val="003E0A07"/>
    <w:rsid w:val="004026AD"/>
    <w:rsid w:val="004121CB"/>
    <w:rsid w:val="004505CC"/>
    <w:rsid w:val="00454428"/>
    <w:rsid w:val="00474275"/>
    <w:rsid w:val="00491CF5"/>
    <w:rsid w:val="005341F0"/>
    <w:rsid w:val="005D1B4F"/>
    <w:rsid w:val="00622D7B"/>
    <w:rsid w:val="00657600"/>
    <w:rsid w:val="006C3CCB"/>
    <w:rsid w:val="006E1C2B"/>
    <w:rsid w:val="00724FBB"/>
    <w:rsid w:val="00756C4A"/>
    <w:rsid w:val="007F2DFD"/>
    <w:rsid w:val="00807A79"/>
    <w:rsid w:val="0082052E"/>
    <w:rsid w:val="00826677"/>
    <w:rsid w:val="008773F6"/>
    <w:rsid w:val="008B4D5C"/>
    <w:rsid w:val="008F0314"/>
    <w:rsid w:val="008F51C5"/>
    <w:rsid w:val="008F591C"/>
    <w:rsid w:val="00913BD0"/>
    <w:rsid w:val="00A35204"/>
    <w:rsid w:val="00A77F51"/>
    <w:rsid w:val="00AE3038"/>
    <w:rsid w:val="00AF6316"/>
    <w:rsid w:val="00B446C6"/>
    <w:rsid w:val="00B61491"/>
    <w:rsid w:val="00B760BF"/>
    <w:rsid w:val="00B825B0"/>
    <w:rsid w:val="00C422DB"/>
    <w:rsid w:val="00D9696B"/>
    <w:rsid w:val="00EA1D75"/>
    <w:rsid w:val="00FB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8735"/>
  <w15:chartTrackingRefBased/>
  <w15:docId w15:val="{05441F8A-9396-4149-AFFE-1266DC4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760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5760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7600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65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qFormat/>
    <w:rsid w:val="00657600"/>
    <w:pPr>
      <w:widowControl w:val="0"/>
      <w:suppressAutoHyphens/>
      <w:autoSpaceDN w:val="0"/>
      <w:spacing w:after="0" w:line="240" w:lineRule="auto"/>
      <w:ind w:left="720" w:firstLine="1820"/>
      <w:jc w:val="both"/>
    </w:pPr>
    <w:rPr>
      <w:rFonts w:ascii="Calibri" w:eastAsia="Calibri" w:hAnsi="Calibri" w:cs="Arial"/>
      <w:kern w:val="3"/>
      <w:lang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qFormat/>
    <w:locked/>
    <w:rsid w:val="00657600"/>
    <w:rPr>
      <w:rFonts w:ascii="Calibri" w:eastAsia="Calibri" w:hAnsi="Calibri" w:cs="Arial"/>
      <w:kern w:val="3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0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2024-02-16T12:04:00Z</cp:lastPrinted>
  <dcterms:created xsi:type="dcterms:W3CDTF">2026-08-21T05:58:00Z</dcterms:created>
  <dcterms:modified xsi:type="dcterms:W3CDTF">2026-08-21T07:03:00Z</dcterms:modified>
</cp:coreProperties>
</file>