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A747E6"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47E6" w:rsidRPr="00A747E6" w14:paraId="0599C7E7" w14:textId="77777777" w:rsidTr="00A43F3C">
        <w:trPr>
          <w:jc w:val="center"/>
        </w:trPr>
        <w:tc>
          <w:tcPr>
            <w:tcW w:w="9354" w:type="dxa"/>
          </w:tcPr>
          <w:p w14:paraId="68F1215C" w14:textId="77777777" w:rsidR="00704E82" w:rsidRPr="00A747E6" w:rsidRDefault="00704E82" w:rsidP="00F0532A">
            <w:pPr>
              <w:jc w:val="center"/>
            </w:pPr>
            <w:r w:rsidRPr="00A747E6">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47E6" w:rsidRPr="00A747E6" w14:paraId="6742A8A3" w14:textId="77777777" w:rsidTr="00A43F3C">
        <w:trPr>
          <w:jc w:val="center"/>
        </w:trPr>
        <w:tc>
          <w:tcPr>
            <w:tcW w:w="9354" w:type="dxa"/>
          </w:tcPr>
          <w:p w14:paraId="77969798" w14:textId="77777777" w:rsidR="00704E82" w:rsidRPr="00A747E6" w:rsidRDefault="00704E82" w:rsidP="00F0532A">
            <w:pPr>
              <w:jc w:val="center"/>
            </w:pPr>
            <w:r w:rsidRPr="00A747E6">
              <w:rPr>
                <w:rFonts w:ascii="Times New Roman" w:hAnsi="Times New Roman" w:cs="Times New Roman"/>
                <w:b/>
                <w:bCs/>
                <w:sz w:val="28"/>
                <w:szCs w:val="28"/>
              </w:rPr>
              <w:t>GULBENES NOVADA PAŠVALDĪBA</w:t>
            </w:r>
          </w:p>
        </w:tc>
      </w:tr>
      <w:tr w:rsidR="00A747E6" w:rsidRPr="00A747E6" w14:paraId="267DE457" w14:textId="77777777" w:rsidTr="00A43F3C">
        <w:trPr>
          <w:jc w:val="center"/>
        </w:trPr>
        <w:tc>
          <w:tcPr>
            <w:tcW w:w="9354" w:type="dxa"/>
          </w:tcPr>
          <w:p w14:paraId="034C7053" w14:textId="77777777" w:rsidR="00704E82" w:rsidRPr="00A747E6" w:rsidRDefault="00704E82" w:rsidP="00F0532A">
            <w:pPr>
              <w:jc w:val="center"/>
            </w:pPr>
            <w:r w:rsidRPr="00A747E6">
              <w:rPr>
                <w:rFonts w:ascii="Times New Roman" w:hAnsi="Times New Roman" w:cs="Times New Roman"/>
                <w:sz w:val="24"/>
                <w:szCs w:val="24"/>
              </w:rPr>
              <w:t>Reģ.Nr.90009116327</w:t>
            </w:r>
          </w:p>
        </w:tc>
      </w:tr>
      <w:tr w:rsidR="00A747E6" w:rsidRPr="00A747E6" w14:paraId="0D52E7E9" w14:textId="77777777" w:rsidTr="00A43F3C">
        <w:trPr>
          <w:jc w:val="center"/>
        </w:trPr>
        <w:tc>
          <w:tcPr>
            <w:tcW w:w="9354" w:type="dxa"/>
          </w:tcPr>
          <w:p w14:paraId="46AD9C53" w14:textId="77777777" w:rsidR="00704E82" w:rsidRPr="00A747E6" w:rsidRDefault="00704E82" w:rsidP="00F0532A">
            <w:pPr>
              <w:jc w:val="center"/>
            </w:pPr>
            <w:r w:rsidRPr="00A747E6">
              <w:rPr>
                <w:rFonts w:ascii="Times New Roman" w:hAnsi="Times New Roman" w:cs="Times New Roman"/>
                <w:sz w:val="24"/>
                <w:szCs w:val="24"/>
              </w:rPr>
              <w:t>Ābeļu iela 2, Gulbene, Gulbenes nov., LV-4401</w:t>
            </w:r>
          </w:p>
        </w:tc>
      </w:tr>
      <w:tr w:rsidR="00A747E6" w:rsidRPr="00A747E6" w14:paraId="0E6073DD" w14:textId="77777777" w:rsidTr="00A43F3C">
        <w:trPr>
          <w:jc w:val="center"/>
        </w:trPr>
        <w:tc>
          <w:tcPr>
            <w:tcW w:w="9354" w:type="dxa"/>
          </w:tcPr>
          <w:p w14:paraId="40977B42" w14:textId="77777777" w:rsidR="00704E82" w:rsidRPr="00A747E6" w:rsidRDefault="00704E82" w:rsidP="0015260A">
            <w:pPr>
              <w:jc w:val="center"/>
            </w:pPr>
            <w:r w:rsidRPr="00A747E6">
              <w:rPr>
                <w:rFonts w:ascii="Times New Roman" w:hAnsi="Times New Roman" w:cs="Times New Roman"/>
                <w:sz w:val="24"/>
                <w:szCs w:val="24"/>
              </w:rPr>
              <w:t>Tālrunis 64497710, mob.26595362, e-pasts</w:t>
            </w:r>
            <w:r w:rsidR="000D17F5" w:rsidRPr="00A747E6">
              <w:rPr>
                <w:rFonts w:ascii="Times New Roman" w:hAnsi="Times New Roman" w:cs="Times New Roman"/>
                <w:sz w:val="24"/>
                <w:szCs w:val="24"/>
              </w:rPr>
              <w:t>:</w:t>
            </w:r>
            <w:r w:rsidRPr="00A747E6">
              <w:rPr>
                <w:rFonts w:ascii="Times New Roman" w:hAnsi="Times New Roman" w:cs="Times New Roman"/>
                <w:sz w:val="24"/>
                <w:szCs w:val="24"/>
              </w:rPr>
              <w:t xml:space="preserve"> dome@gulbene.lv, www.gulbene.lv</w:t>
            </w:r>
          </w:p>
        </w:tc>
      </w:tr>
    </w:tbl>
    <w:p w14:paraId="25499371" w14:textId="039A1D36" w:rsidR="00704E82" w:rsidRPr="00A747E6" w:rsidRDefault="00704E82" w:rsidP="0015260A">
      <w:pPr>
        <w:pStyle w:val="Bezatstarpm"/>
        <w:jc w:val="center"/>
        <w:rPr>
          <w:rFonts w:ascii="Times New Roman" w:hAnsi="Times New Roman" w:cs="Times New Roman"/>
          <w:b/>
          <w:bCs/>
          <w:sz w:val="24"/>
          <w:szCs w:val="24"/>
        </w:rPr>
      </w:pPr>
      <w:r w:rsidRPr="00A747E6">
        <w:rPr>
          <w:rFonts w:ascii="Times New Roman" w:hAnsi="Times New Roman" w:cs="Times New Roman"/>
          <w:b/>
          <w:bCs/>
          <w:sz w:val="24"/>
          <w:szCs w:val="24"/>
        </w:rPr>
        <w:t xml:space="preserve">GULBENES NOVADA </w:t>
      </w:r>
      <w:r w:rsidR="00C57ACE" w:rsidRPr="00A747E6">
        <w:rPr>
          <w:rFonts w:ascii="Times New Roman" w:hAnsi="Times New Roman" w:cs="Times New Roman"/>
          <w:b/>
          <w:bCs/>
          <w:sz w:val="24"/>
          <w:szCs w:val="24"/>
        </w:rPr>
        <w:t xml:space="preserve">PAŠVALDĪBAS </w:t>
      </w:r>
      <w:r w:rsidRPr="00A747E6">
        <w:rPr>
          <w:rFonts w:ascii="Times New Roman" w:hAnsi="Times New Roman" w:cs="Times New Roman"/>
          <w:b/>
          <w:bCs/>
          <w:sz w:val="24"/>
          <w:szCs w:val="24"/>
        </w:rPr>
        <w:t>DOMES LĒMUMS</w:t>
      </w:r>
    </w:p>
    <w:p w14:paraId="12AA2BB2" w14:textId="77777777" w:rsidR="00704E82" w:rsidRPr="00A747E6" w:rsidRDefault="00704E82" w:rsidP="00704E82">
      <w:pPr>
        <w:pStyle w:val="Bezatstarpm"/>
        <w:jc w:val="center"/>
        <w:rPr>
          <w:rFonts w:ascii="Times New Roman" w:hAnsi="Times New Roman" w:cs="Times New Roman"/>
          <w:sz w:val="24"/>
          <w:szCs w:val="24"/>
        </w:rPr>
      </w:pPr>
      <w:r w:rsidRPr="00A747E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47E6" w:rsidRPr="00A747E6" w14:paraId="1924BFB3" w14:textId="77777777" w:rsidTr="00704E82">
        <w:tc>
          <w:tcPr>
            <w:tcW w:w="4676" w:type="dxa"/>
          </w:tcPr>
          <w:p w14:paraId="255B16BF" w14:textId="1324FD63" w:rsidR="008F3920" w:rsidRPr="00A747E6" w:rsidRDefault="00B35A96" w:rsidP="00CA15C5">
            <w:pPr>
              <w:rPr>
                <w:rFonts w:ascii="Times New Roman" w:hAnsi="Times New Roman" w:cs="Times New Roman"/>
                <w:b/>
                <w:bCs/>
                <w:sz w:val="24"/>
                <w:szCs w:val="24"/>
              </w:rPr>
            </w:pPr>
            <w:r w:rsidRPr="00A747E6">
              <w:rPr>
                <w:rFonts w:ascii="Times New Roman" w:hAnsi="Times New Roman" w:cs="Times New Roman"/>
                <w:b/>
                <w:bCs/>
                <w:sz w:val="24"/>
                <w:szCs w:val="24"/>
              </w:rPr>
              <w:t>2026</w:t>
            </w:r>
            <w:r w:rsidR="00704E82" w:rsidRPr="00A747E6">
              <w:rPr>
                <w:rFonts w:ascii="Times New Roman" w:hAnsi="Times New Roman" w:cs="Times New Roman"/>
                <w:b/>
                <w:bCs/>
                <w:sz w:val="24"/>
                <w:szCs w:val="24"/>
              </w:rPr>
              <w:t>.gada</w:t>
            </w:r>
            <w:r w:rsidR="00FE2ADA" w:rsidRPr="00A747E6">
              <w:rPr>
                <w:rFonts w:ascii="Times New Roman" w:hAnsi="Times New Roman" w:cs="Times New Roman"/>
                <w:b/>
                <w:bCs/>
                <w:sz w:val="24"/>
                <w:szCs w:val="24"/>
              </w:rPr>
              <w:t xml:space="preserve"> </w:t>
            </w:r>
            <w:r w:rsidR="00652DB5">
              <w:rPr>
                <w:rFonts w:ascii="Times New Roman" w:hAnsi="Times New Roman" w:cs="Times New Roman"/>
                <w:b/>
                <w:bCs/>
                <w:sz w:val="24"/>
                <w:szCs w:val="24"/>
              </w:rPr>
              <w:t>27.augustā</w:t>
            </w:r>
            <w:r w:rsidR="004A7E6A" w:rsidRPr="00A747E6">
              <w:rPr>
                <w:rFonts w:ascii="Times New Roman" w:hAnsi="Times New Roman" w:cs="Times New Roman"/>
                <w:b/>
                <w:bCs/>
                <w:sz w:val="24"/>
                <w:szCs w:val="24"/>
              </w:rPr>
              <w:t xml:space="preserve"> </w:t>
            </w:r>
          </w:p>
        </w:tc>
        <w:tc>
          <w:tcPr>
            <w:tcW w:w="4678" w:type="dxa"/>
          </w:tcPr>
          <w:p w14:paraId="32845103" w14:textId="2C250848" w:rsidR="00704E82" w:rsidRPr="00A747E6" w:rsidRDefault="00704E82" w:rsidP="007A7472">
            <w:pPr>
              <w:rPr>
                <w:rFonts w:ascii="Times New Roman" w:hAnsi="Times New Roman" w:cs="Times New Roman"/>
                <w:b/>
                <w:bCs/>
                <w:sz w:val="24"/>
                <w:szCs w:val="24"/>
              </w:rPr>
            </w:pPr>
            <w:r w:rsidRPr="00A747E6">
              <w:rPr>
                <w:rFonts w:ascii="Times New Roman" w:hAnsi="Times New Roman" w:cs="Times New Roman"/>
                <w:b/>
                <w:bCs/>
                <w:sz w:val="24"/>
                <w:szCs w:val="24"/>
              </w:rPr>
              <w:t xml:space="preserve">                               Nr. </w:t>
            </w:r>
            <w:r w:rsidR="00FE2ADA" w:rsidRPr="00A747E6">
              <w:rPr>
                <w:rFonts w:ascii="Times New Roman" w:hAnsi="Times New Roman" w:cs="Times New Roman"/>
                <w:b/>
                <w:bCs/>
                <w:sz w:val="24"/>
                <w:szCs w:val="24"/>
              </w:rPr>
              <w:t>GND/</w:t>
            </w:r>
            <w:r w:rsidR="00B35A96" w:rsidRPr="00A747E6">
              <w:rPr>
                <w:rFonts w:ascii="Times New Roman" w:hAnsi="Times New Roman" w:cs="Times New Roman"/>
                <w:b/>
                <w:bCs/>
                <w:sz w:val="24"/>
                <w:szCs w:val="24"/>
              </w:rPr>
              <w:t>2026</w:t>
            </w:r>
            <w:r w:rsidRPr="00A747E6">
              <w:rPr>
                <w:rFonts w:ascii="Times New Roman" w:hAnsi="Times New Roman" w:cs="Times New Roman"/>
                <w:b/>
                <w:bCs/>
                <w:sz w:val="24"/>
                <w:szCs w:val="24"/>
              </w:rPr>
              <w:t>/</w:t>
            </w:r>
            <w:r w:rsidR="00186066">
              <w:rPr>
                <w:rFonts w:ascii="Times New Roman" w:hAnsi="Times New Roman" w:cs="Times New Roman"/>
                <w:b/>
                <w:bCs/>
                <w:sz w:val="24"/>
                <w:szCs w:val="24"/>
              </w:rPr>
              <w:t>710</w:t>
            </w:r>
          </w:p>
        </w:tc>
      </w:tr>
      <w:tr w:rsidR="00704E82" w:rsidRPr="00A747E6" w14:paraId="6A44ECDC" w14:textId="77777777" w:rsidTr="00704E82">
        <w:tc>
          <w:tcPr>
            <w:tcW w:w="4676" w:type="dxa"/>
          </w:tcPr>
          <w:p w14:paraId="31DB072D" w14:textId="77777777" w:rsidR="00704E82" w:rsidRPr="00A747E6" w:rsidRDefault="00704E82" w:rsidP="00F0532A">
            <w:pPr>
              <w:rPr>
                <w:rFonts w:ascii="Times New Roman" w:hAnsi="Times New Roman" w:cs="Times New Roman"/>
                <w:sz w:val="24"/>
                <w:szCs w:val="24"/>
              </w:rPr>
            </w:pPr>
          </w:p>
        </w:tc>
        <w:tc>
          <w:tcPr>
            <w:tcW w:w="4678" w:type="dxa"/>
          </w:tcPr>
          <w:p w14:paraId="3AAF1853" w14:textId="2C116C78" w:rsidR="00704E82" w:rsidRPr="00A747E6" w:rsidRDefault="00704E82" w:rsidP="00F0532A">
            <w:pPr>
              <w:rPr>
                <w:rFonts w:ascii="Times New Roman" w:hAnsi="Times New Roman" w:cs="Times New Roman"/>
                <w:b/>
                <w:bCs/>
                <w:sz w:val="24"/>
                <w:szCs w:val="24"/>
              </w:rPr>
            </w:pPr>
            <w:r w:rsidRPr="00A747E6">
              <w:rPr>
                <w:rFonts w:ascii="Times New Roman" w:hAnsi="Times New Roman" w:cs="Times New Roman"/>
                <w:b/>
                <w:bCs/>
                <w:sz w:val="24"/>
                <w:szCs w:val="24"/>
              </w:rPr>
              <w:t xml:space="preserve">                               (protokols Nr.</w:t>
            </w:r>
            <w:r w:rsidR="007312C1" w:rsidRPr="00A747E6">
              <w:rPr>
                <w:rFonts w:ascii="Times New Roman" w:hAnsi="Times New Roman" w:cs="Times New Roman"/>
                <w:b/>
                <w:bCs/>
                <w:sz w:val="24"/>
                <w:szCs w:val="24"/>
              </w:rPr>
              <w:t xml:space="preserve"> </w:t>
            </w:r>
            <w:r w:rsidR="00186066">
              <w:rPr>
                <w:rFonts w:ascii="Times New Roman" w:hAnsi="Times New Roman" w:cs="Times New Roman"/>
                <w:b/>
                <w:bCs/>
                <w:sz w:val="24"/>
                <w:szCs w:val="24"/>
              </w:rPr>
              <w:t>16</w:t>
            </w:r>
            <w:r w:rsidR="002233C6" w:rsidRPr="00A747E6">
              <w:rPr>
                <w:rFonts w:ascii="Times New Roman" w:hAnsi="Times New Roman" w:cs="Times New Roman"/>
                <w:b/>
                <w:bCs/>
                <w:sz w:val="24"/>
                <w:szCs w:val="24"/>
              </w:rPr>
              <w:t>;</w:t>
            </w:r>
            <w:r w:rsidR="007312C1" w:rsidRPr="00A747E6">
              <w:rPr>
                <w:rFonts w:ascii="Times New Roman" w:hAnsi="Times New Roman" w:cs="Times New Roman"/>
                <w:b/>
                <w:bCs/>
                <w:sz w:val="24"/>
                <w:szCs w:val="24"/>
              </w:rPr>
              <w:t xml:space="preserve"> </w:t>
            </w:r>
            <w:r w:rsidR="00186066">
              <w:rPr>
                <w:rFonts w:ascii="Times New Roman" w:hAnsi="Times New Roman" w:cs="Times New Roman"/>
                <w:b/>
                <w:bCs/>
                <w:sz w:val="24"/>
                <w:szCs w:val="24"/>
              </w:rPr>
              <w:t>88</w:t>
            </w:r>
            <w:r w:rsidRPr="00A747E6">
              <w:rPr>
                <w:rFonts w:ascii="Times New Roman" w:hAnsi="Times New Roman" w:cs="Times New Roman"/>
                <w:b/>
                <w:bCs/>
                <w:sz w:val="24"/>
                <w:szCs w:val="24"/>
              </w:rPr>
              <w:t>.p.)</w:t>
            </w:r>
          </w:p>
        </w:tc>
      </w:tr>
    </w:tbl>
    <w:p w14:paraId="713FA36A" w14:textId="77777777" w:rsidR="00704E82" w:rsidRPr="00A747E6" w:rsidRDefault="00704E82" w:rsidP="00704E82">
      <w:pPr>
        <w:rPr>
          <w:rFonts w:ascii="Times New Roman" w:hAnsi="Times New Roman" w:cs="Times New Roman"/>
          <w:sz w:val="24"/>
          <w:szCs w:val="24"/>
        </w:rPr>
      </w:pPr>
    </w:p>
    <w:p w14:paraId="680DC2E0" w14:textId="7AD583C3" w:rsidR="00FC7F25" w:rsidRPr="00A747E6" w:rsidRDefault="00326B60" w:rsidP="00BA2F6F">
      <w:pPr>
        <w:pStyle w:val="Default"/>
        <w:jc w:val="center"/>
        <w:rPr>
          <w:b/>
          <w:szCs w:val="24"/>
        </w:rPr>
      </w:pPr>
      <w:r w:rsidRPr="00A747E6">
        <w:rPr>
          <w:b/>
          <w:szCs w:val="24"/>
        </w:rPr>
        <w:t xml:space="preserve">Par </w:t>
      </w:r>
      <w:r w:rsidR="00047653" w:rsidRPr="00A747E6">
        <w:rPr>
          <w:b/>
        </w:rPr>
        <w:t xml:space="preserve">nekustamā īpašuma </w:t>
      </w:r>
      <w:r w:rsidR="00BA2F6F" w:rsidRPr="00BA2F6F">
        <w:rPr>
          <w:b/>
        </w:rPr>
        <w:t xml:space="preserve">Līgo pagastā ar nosaukumu “Akoti” </w:t>
      </w:r>
      <w:r w:rsidRPr="00A747E6">
        <w:rPr>
          <w:b/>
          <w:szCs w:val="24"/>
        </w:rPr>
        <w:t>pircēja apstiprināšanu</w:t>
      </w:r>
    </w:p>
    <w:p w14:paraId="3D0E2ECA" w14:textId="0F0E375A" w:rsidR="000142F9" w:rsidRPr="005435C8" w:rsidRDefault="000142F9" w:rsidP="000142F9">
      <w:pPr>
        <w:pStyle w:val="Parasts1"/>
        <w:spacing w:before="240" w:after="0" w:line="360" w:lineRule="auto"/>
        <w:ind w:firstLine="567"/>
        <w:jc w:val="both"/>
        <w:rPr>
          <w:color w:val="auto"/>
        </w:rPr>
      </w:pPr>
      <w:r w:rsidRPr="005435C8">
        <w:rPr>
          <w:color w:val="auto"/>
        </w:rPr>
        <w:t xml:space="preserve">Gulbenes novada pašvaldības dome </w:t>
      </w:r>
      <w:bookmarkStart w:id="0" w:name="_Hlk224543083"/>
      <w:bookmarkStart w:id="1" w:name="_Hlk235437253"/>
      <w:r w:rsidRPr="00C74722">
        <w:t xml:space="preserve">2026.gada 30.jūnijā pieņēma lēmumu Nr. </w:t>
      </w:r>
      <w:bookmarkStart w:id="2" w:name="_Hlk229386838"/>
      <w:r w:rsidRPr="00C74722">
        <w:t>GND/2026/489 “Par nekustamā īpašuma Līgo pagastā ar nosaukumu “Akoti” pirmās izsoles rīkošanu” (protokols Nr.</w:t>
      </w:r>
      <w:bookmarkEnd w:id="0"/>
      <w:r w:rsidRPr="00C74722">
        <w:t xml:space="preserve"> </w:t>
      </w:r>
      <w:bookmarkEnd w:id="1"/>
      <w:bookmarkEnd w:id="2"/>
      <w:r w:rsidRPr="00C74722">
        <w:t xml:space="preserve">12; 38.p.), ar kuru tika nolemts rīkot Gulbenes novada pašvaldībai piederošā nekustamā īpašuma </w:t>
      </w:r>
      <w:r w:rsidRPr="00C74722">
        <w:rPr>
          <w:bCs/>
        </w:rPr>
        <w:t>Līgo pagastā ar nosaukumu “Akoti”, kadastra numurs 5076 004 0069, kas sastāv no zemes vienības ar kadastra apzīmējumu 50760040069 ar platību 4,12 ha, būves ar kadastra apzīmējumu 50760040069001 (dzīvojamā ēka) un būves ar kadastra apzīmējumu 50760040069003 (kūts)</w:t>
      </w:r>
      <w:r w:rsidRPr="005435C8">
        <w:rPr>
          <w:color w:val="auto"/>
        </w:rPr>
        <w:t xml:space="preserve"> (turpmāk – Nekustamais īpašums), pirmo elektronisko izsoli.</w:t>
      </w:r>
    </w:p>
    <w:p w14:paraId="6425D9F1" w14:textId="6CA37D78" w:rsidR="000142F9" w:rsidRDefault="000142F9" w:rsidP="000142F9">
      <w:pPr>
        <w:pStyle w:val="Parasts1"/>
        <w:spacing w:after="0" w:line="360" w:lineRule="auto"/>
        <w:ind w:firstLine="567"/>
        <w:jc w:val="both"/>
        <w:rPr>
          <w:rStyle w:val="Hipersaite"/>
          <w:color w:val="auto"/>
          <w:u w:val="none"/>
        </w:rPr>
      </w:pPr>
      <w:r w:rsidRPr="005435C8">
        <w:rPr>
          <w:color w:val="auto"/>
        </w:rPr>
        <w:t xml:space="preserve">Laika posmā no 2026.gada </w:t>
      </w:r>
      <w:r w:rsidRPr="00C74722">
        <w:t>10.jūlij</w:t>
      </w:r>
      <w:r>
        <w:t>a</w:t>
      </w:r>
      <w:r w:rsidRPr="00C74722">
        <w:t xml:space="preserve"> </w:t>
      </w:r>
      <w:r w:rsidRPr="005435C8">
        <w:rPr>
          <w:color w:val="auto"/>
        </w:rPr>
        <w:t xml:space="preserve">plkst.13:00 līdz 2026.gada </w:t>
      </w:r>
      <w:r w:rsidRPr="000142F9">
        <w:rPr>
          <w:rFonts w:cs="Times New Roman"/>
          <w:color w:val="auto"/>
        </w:rPr>
        <w:t>10.august</w:t>
      </w:r>
      <w:r>
        <w:rPr>
          <w:rFonts w:cs="Times New Roman"/>
          <w:color w:val="auto"/>
        </w:rPr>
        <w:t xml:space="preserve">am </w:t>
      </w:r>
      <w:r w:rsidRPr="005435C8">
        <w:rPr>
          <w:color w:val="auto"/>
        </w:rPr>
        <w:t xml:space="preserve">plkst. 13:00 elektronisko izsoļu vietnē </w:t>
      </w:r>
      <w:hyperlink r:id="rId6" w:history="1">
        <w:r w:rsidRPr="005435C8">
          <w:rPr>
            <w:rStyle w:val="Hipersaite"/>
            <w:color w:val="auto"/>
            <w:u w:val="none"/>
          </w:rPr>
          <w:t>https://izsoles.ta.gov.lv</w:t>
        </w:r>
      </w:hyperlink>
      <w:r w:rsidRPr="005435C8">
        <w:rPr>
          <w:rStyle w:val="Hipersaite"/>
          <w:color w:val="auto"/>
          <w:u w:val="none"/>
        </w:rPr>
        <w:t xml:space="preserve"> notika </w:t>
      </w:r>
      <w:r>
        <w:rPr>
          <w:rStyle w:val="Hipersaite"/>
          <w:color w:val="auto"/>
          <w:u w:val="none"/>
        </w:rPr>
        <w:t xml:space="preserve">Nekustamā īpašuma elektroniskā izsole. </w:t>
      </w:r>
      <w:r>
        <w:rPr>
          <w:color w:val="auto"/>
        </w:rPr>
        <w:t xml:space="preserve">Izsolē piedalījās viens </w:t>
      </w:r>
      <w:r w:rsidRPr="005435C8">
        <w:rPr>
          <w:color w:val="auto"/>
        </w:rPr>
        <w:t>pretendent</w:t>
      </w:r>
      <w:r>
        <w:rPr>
          <w:color w:val="auto"/>
        </w:rPr>
        <w:t>s</w:t>
      </w:r>
      <w:r w:rsidRPr="005435C8">
        <w:rPr>
          <w:color w:val="auto"/>
        </w:rPr>
        <w:t xml:space="preserve">. </w:t>
      </w:r>
      <w:r w:rsidRPr="00C74722">
        <w:t>Sabiedrība ar ierobežotu atbildību “KALNALĪVES”, reģistrācijas numurs 43201013290, juridiskā adrese “Kalnalīves”, Daukstu pagasts, Gulbenes novads, LV-4429</w:t>
      </w:r>
      <w:r w:rsidRPr="005435C8">
        <w:rPr>
          <w:rStyle w:val="Hipersaite"/>
          <w:color w:val="auto"/>
          <w:u w:val="none"/>
        </w:rPr>
        <w:t xml:space="preserve">, par augstāko nosolīto cenu </w:t>
      </w:r>
      <w:bookmarkStart w:id="3" w:name="_Hlk224543125"/>
      <w:bookmarkStart w:id="4" w:name="_Hlk231909708"/>
      <w:bookmarkStart w:id="5" w:name="_Hlk229387007"/>
      <w:r w:rsidRPr="00C74722">
        <w:t>16800 EUR (</w:t>
      </w:r>
      <w:bookmarkEnd w:id="3"/>
      <w:bookmarkEnd w:id="4"/>
      <w:r w:rsidRPr="00C74722">
        <w:t xml:space="preserve">sešpadsmit tūkstoši astoņi </w:t>
      </w:r>
      <w:r>
        <w:t>simti</w:t>
      </w:r>
      <w:bookmarkEnd w:id="5"/>
      <w:r>
        <w:t xml:space="preserve"> </w:t>
      </w:r>
      <w:r w:rsidRPr="000142F9">
        <w:rPr>
          <w:i/>
          <w:iCs/>
        </w:rPr>
        <w:t>euro</w:t>
      </w:r>
      <w:r w:rsidRPr="005435C8">
        <w:rPr>
          <w:color w:val="auto"/>
        </w:rPr>
        <w:t>)</w:t>
      </w:r>
      <w:r w:rsidRPr="005435C8">
        <w:rPr>
          <w:rStyle w:val="Hipersaite"/>
          <w:color w:val="auto"/>
          <w:u w:val="none"/>
        </w:rPr>
        <w:t xml:space="preserve"> ir ieguvusi tiesības pirkt </w:t>
      </w:r>
      <w:r>
        <w:rPr>
          <w:rStyle w:val="Hipersaite"/>
          <w:color w:val="auto"/>
          <w:u w:val="none"/>
        </w:rPr>
        <w:t>N</w:t>
      </w:r>
      <w:r w:rsidRPr="005435C8">
        <w:rPr>
          <w:rStyle w:val="Hipersaite"/>
          <w:color w:val="auto"/>
          <w:u w:val="none"/>
        </w:rPr>
        <w:t>ekustamo īpašumu.</w:t>
      </w:r>
    </w:p>
    <w:p w14:paraId="635DC33D" w14:textId="3BA09228" w:rsidR="000142F9" w:rsidRPr="003243CE" w:rsidRDefault="003243CE" w:rsidP="003243CE">
      <w:pPr>
        <w:pStyle w:val="Parasts1"/>
        <w:spacing w:after="0" w:line="360" w:lineRule="auto"/>
        <w:ind w:firstLine="567"/>
        <w:jc w:val="both"/>
        <w:rPr>
          <w:color w:val="auto"/>
        </w:rPr>
      </w:pPr>
      <w:r>
        <w:rPr>
          <w:color w:val="auto"/>
        </w:rPr>
        <w:t>Atbilstoši</w:t>
      </w:r>
      <w:r w:rsidR="000142F9">
        <w:rPr>
          <w:color w:val="auto"/>
        </w:rPr>
        <w:t xml:space="preserve"> </w:t>
      </w:r>
      <w:r w:rsidR="000142F9" w:rsidRPr="005435C8">
        <w:rPr>
          <w:color w:val="auto"/>
        </w:rPr>
        <w:t>Gulbenes novada pašvaldības dome</w:t>
      </w:r>
      <w:r>
        <w:rPr>
          <w:color w:val="auto"/>
        </w:rPr>
        <w:t>s</w:t>
      </w:r>
      <w:r w:rsidR="000142F9" w:rsidRPr="005435C8">
        <w:rPr>
          <w:color w:val="auto"/>
        </w:rPr>
        <w:t xml:space="preserve"> </w:t>
      </w:r>
      <w:r w:rsidR="000142F9" w:rsidRPr="00C74722">
        <w:t>2026.gada 30.jūnij</w:t>
      </w:r>
      <w:r>
        <w:t>a</w:t>
      </w:r>
      <w:r w:rsidR="000142F9" w:rsidRPr="00C74722">
        <w:t xml:space="preserve"> lēmum</w:t>
      </w:r>
      <w:r>
        <w:t>a</w:t>
      </w:r>
      <w:r w:rsidR="000142F9" w:rsidRPr="00C74722">
        <w:t xml:space="preserve"> Nr. GND/2026/489 “Par nekustamā īpašuma Līgo pagastā ar nosaukumu “Akoti” pirmās izsoles rīkošanu” (protokols Nr. 12; 38</w:t>
      </w:r>
      <w:r w:rsidR="000142F9">
        <w:t>.p.) pielikuma “</w:t>
      </w:r>
      <w:r>
        <w:t>Gulbenes novada pašvaldības nekustamā īpašuma Līgo pagastā ar nosaukumu “Akoti” pirmās izsoles noteikumi</w:t>
      </w:r>
      <w:r w:rsidR="000142F9">
        <w:t>”</w:t>
      </w:r>
      <w:r>
        <w:t xml:space="preserve"> 6.2.punktam - </w:t>
      </w:r>
      <w:r>
        <w:rPr>
          <w:rFonts w:cs="Times New Roman"/>
        </w:rPr>
        <w:t>o</w:t>
      </w:r>
      <w:r w:rsidRPr="00987227">
        <w:rPr>
          <w:rFonts w:cs="Times New Roman"/>
        </w:rPr>
        <w:t>bjektu iespējams iegādāties ar tūlītēju samaksu vai slēdzot nomaksas pirkuma līgumu uz laiku līdz pieciem gadiem</w:t>
      </w:r>
      <w:r>
        <w:rPr>
          <w:rFonts w:cs="Times New Roman"/>
        </w:rPr>
        <w:t>.</w:t>
      </w:r>
    </w:p>
    <w:p w14:paraId="43A1760A" w14:textId="697E6DFB" w:rsidR="00EE09B6" w:rsidRDefault="003243CE" w:rsidP="000142F9">
      <w:pPr>
        <w:pStyle w:val="Parasts1"/>
        <w:spacing w:after="0" w:line="360" w:lineRule="auto"/>
        <w:ind w:firstLine="567"/>
        <w:jc w:val="both"/>
        <w:rPr>
          <w:rFonts w:cs="Times New Roman"/>
          <w:color w:val="auto"/>
        </w:rPr>
      </w:pPr>
      <w:r>
        <w:rPr>
          <w:color w:val="auto"/>
        </w:rPr>
        <w:t>Saskaņā ar s</w:t>
      </w:r>
      <w:r w:rsidRPr="00C74722">
        <w:t>abiedrība</w:t>
      </w:r>
      <w:r w:rsidR="00EE09B6">
        <w:t>s</w:t>
      </w:r>
      <w:r w:rsidRPr="00C74722">
        <w:t xml:space="preserve"> ar ierobežotu atbildību “KALNALĪVES”, reģistrācijas numurs 43201013290, juridiskā adrese “Kalnalīves”, Daukstu pagasts, Gulbenes novads, LV-4429</w:t>
      </w:r>
      <w:r w:rsidRPr="00A747E6">
        <w:rPr>
          <w:color w:val="auto"/>
        </w:rPr>
        <w:t xml:space="preserve">, 2026.gada </w:t>
      </w:r>
      <w:r>
        <w:rPr>
          <w:color w:val="auto"/>
        </w:rPr>
        <w:t>26.augusta</w:t>
      </w:r>
      <w:r w:rsidRPr="00A747E6">
        <w:rPr>
          <w:color w:val="auto"/>
        </w:rPr>
        <w:t xml:space="preserve"> iesniegumu (Gulbenes novada pašvaldībā saņemts 2026.gada </w:t>
      </w:r>
      <w:r>
        <w:rPr>
          <w:color w:val="auto"/>
        </w:rPr>
        <w:t>26.augustā</w:t>
      </w:r>
      <w:r w:rsidRPr="00A747E6">
        <w:rPr>
          <w:color w:val="auto"/>
        </w:rPr>
        <w:t xml:space="preserve"> un reģistrēts ar Nr. </w:t>
      </w:r>
      <w:r w:rsidRPr="003243CE">
        <w:rPr>
          <w:color w:val="auto"/>
        </w:rPr>
        <w:t>GND/5.13.2/26/2139-K</w:t>
      </w:r>
      <w:r w:rsidRPr="00A747E6">
        <w:rPr>
          <w:color w:val="auto"/>
        </w:rPr>
        <w:t xml:space="preserve">), </w:t>
      </w:r>
      <w:r w:rsidR="00EE09B6" w:rsidRPr="00EE09B6">
        <w:rPr>
          <w:color w:val="auto"/>
        </w:rPr>
        <w:t xml:space="preserve">sabiedrība lūdz </w:t>
      </w:r>
      <w:r w:rsidR="00EE09B6">
        <w:rPr>
          <w:color w:val="auto"/>
        </w:rPr>
        <w:t>N</w:t>
      </w:r>
      <w:r w:rsidR="00EE09B6" w:rsidRPr="00EE09B6">
        <w:rPr>
          <w:color w:val="auto"/>
        </w:rPr>
        <w:t xml:space="preserve">ekustamo īpašumu pārdot uz nomaksu, </w:t>
      </w:r>
      <w:r w:rsidR="007A18CD">
        <w:rPr>
          <w:color w:val="auto"/>
        </w:rPr>
        <w:t>slēdzot</w:t>
      </w:r>
      <w:r w:rsidR="00EE09B6" w:rsidRPr="00EE09B6">
        <w:rPr>
          <w:color w:val="auto"/>
        </w:rPr>
        <w:t xml:space="preserve"> nomaksas pirkuma līgumu uz </w:t>
      </w:r>
      <w:r w:rsidR="00EE09B6">
        <w:rPr>
          <w:color w:val="auto"/>
        </w:rPr>
        <w:t>5 (</w:t>
      </w:r>
      <w:r w:rsidR="00EE09B6" w:rsidRPr="00EE09B6">
        <w:rPr>
          <w:color w:val="auto"/>
        </w:rPr>
        <w:t>pieciem</w:t>
      </w:r>
      <w:r w:rsidR="00EE09B6">
        <w:rPr>
          <w:color w:val="auto"/>
        </w:rPr>
        <w:t>)</w:t>
      </w:r>
      <w:r w:rsidR="00EE09B6" w:rsidRPr="00EE09B6">
        <w:rPr>
          <w:color w:val="auto"/>
        </w:rPr>
        <w:t xml:space="preserve"> gadiem</w:t>
      </w:r>
      <w:r w:rsidR="00EE09B6">
        <w:rPr>
          <w:color w:val="auto"/>
        </w:rPr>
        <w:t>.</w:t>
      </w:r>
    </w:p>
    <w:p w14:paraId="1B26D53C" w14:textId="79C2DCE7" w:rsidR="000142F9" w:rsidRPr="005435C8" w:rsidRDefault="000142F9" w:rsidP="000142F9">
      <w:pPr>
        <w:pStyle w:val="Parasts1"/>
        <w:spacing w:after="0" w:line="360" w:lineRule="auto"/>
        <w:ind w:firstLine="567"/>
        <w:jc w:val="both"/>
        <w:rPr>
          <w:color w:val="auto"/>
        </w:rPr>
      </w:pPr>
      <w:r w:rsidRPr="005435C8">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w:t>
      </w:r>
      <w:r w:rsidRPr="005435C8">
        <w:rPr>
          <w:color w:val="auto"/>
        </w:rPr>
        <w:lastRenderedPageBreak/>
        <w:t xml:space="preserve">21.punkts nosaka, ka tikai domes kompetencē ir pieņemt lēmumus citos ārējos normatīvajos aktos paredzētajos gadījumos. </w:t>
      </w:r>
    </w:p>
    <w:p w14:paraId="3BCF1ABD" w14:textId="68BDD29A" w:rsidR="000142F9" w:rsidRPr="005435C8" w:rsidRDefault="000142F9" w:rsidP="000142F9">
      <w:pPr>
        <w:pStyle w:val="Parasts1"/>
        <w:spacing w:after="0" w:line="360" w:lineRule="auto"/>
        <w:ind w:firstLine="567"/>
        <w:jc w:val="both"/>
        <w:rPr>
          <w:color w:val="auto"/>
        </w:rPr>
      </w:pPr>
      <w:r w:rsidRPr="005435C8">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w:t>
      </w:r>
      <w:r>
        <w:rPr>
          <w:color w:val="auto"/>
        </w:rPr>
        <w:t xml:space="preserve">prim </w:t>
      </w:r>
      <w:r w:rsidRPr="005435C8">
        <w:rPr>
          <w:color w:val="auto"/>
        </w:rPr>
        <w:t>daļu</w:t>
      </w:r>
      <w:r w:rsidR="007A18CD">
        <w:rPr>
          <w:color w:val="auto"/>
        </w:rPr>
        <w:t>, p</w:t>
      </w:r>
      <w:r w:rsidRPr="000142F9">
        <w:rPr>
          <w:color w:val="auto"/>
        </w:rPr>
        <w:t>ārdodot publiskas personas nekustamo īpašumu uz nomaksu, divu nedēļu laikā par nosolīto nekustamo īpašumu jāsamaksā avanss 10 procentu apmērā no piedāvātās augstākās summas, ja izsoles noteikumi neparedz citu termiņu. Iemaksātā nodrošinājuma (16.pants) summa tiek ieskaitīta avansā</w:t>
      </w:r>
      <w:r w:rsidRPr="005435C8">
        <w:rPr>
          <w:color w:val="auto"/>
        </w:rPr>
        <w:t xml:space="preserve">. </w:t>
      </w:r>
    </w:p>
    <w:p w14:paraId="1341AA7E" w14:textId="55453EFA" w:rsidR="000142F9" w:rsidRPr="000142F9" w:rsidRDefault="00EE09B6" w:rsidP="000142F9">
      <w:pPr>
        <w:pStyle w:val="Parasts1"/>
        <w:spacing w:after="0" w:line="360" w:lineRule="auto"/>
        <w:ind w:firstLine="567"/>
        <w:jc w:val="both"/>
        <w:rPr>
          <w:rFonts w:cs="Times New Roman"/>
          <w:color w:val="auto"/>
        </w:rPr>
      </w:pPr>
      <w:r w:rsidRPr="00EE09B6">
        <w:rPr>
          <w:rFonts w:cs="Times New Roman"/>
          <w:color w:val="auto"/>
        </w:rPr>
        <w:t xml:space="preserve">2026. gada 29.jūlijā ir samaksāta nodrošinājuma nauda 1600 EUR (viens tūkstotis seši simti </w:t>
      </w:r>
      <w:r w:rsidRPr="00EE09B6">
        <w:rPr>
          <w:rFonts w:cs="Times New Roman"/>
          <w:i/>
          <w:iCs/>
          <w:color w:val="auto"/>
        </w:rPr>
        <w:t>euro</w:t>
      </w:r>
      <w:r w:rsidRPr="00EE09B6">
        <w:rPr>
          <w:rFonts w:cs="Times New Roman"/>
          <w:color w:val="auto"/>
        </w:rPr>
        <w:t xml:space="preserve">) apmērā un papildus 2026.gada 29.jūlijā veikts avansa maksājums 1800 EUR (viens tūkstotis astoņi simti </w:t>
      </w:r>
      <w:r w:rsidRPr="00EE09B6">
        <w:rPr>
          <w:rFonts w:cs="Times New Roman"/>
          <w:i/>
          <w:iCs/>
          <w:color w:val="auto"/>
        </w:rPr>
        <w:t>euro</w:t>
      </w:r>
      <w:r w:rsidRPr="00EE09B6">
        <w:rPr>
          <w:rFonts w:cs="Times New Roman"/>
          <w:color w:val="auto"/>
        </w:rPr>
        <w:t xml:space="preserve">) apmērā. Kopējā avansa maksājuma summa ir 3400 EUR (trīs tūkstoši četri simti </w:t>
      </w:r>
      <w:r w:rsidRPr="00EE09B6">
        <w:rPr>
          <w:rFonts w:cs="Times New Roman"/>
          <w:i/>
          <w:iCs/>
          <w:color w:val="auto"/>
        </w:rPr>
        <w:t>euro</w:t>
      </w:r>
      <w:r w:rsidRPr="00EE09B6">
        <w:rPr>
          <w:rFonts w:cs="Times New Roman"/>
          <w:color w:val="auto"/>
        </w:rPr>
        <w:t>), tai skaitā nodrošinājuma nauda 1600 EUR apmērā</w:t>
      </w:r>
      <w:r w:rsidR="000142F9" w:rsidRPr="00EE09B6">
        <w:rPr>
          <w:rFonts w:cs="Times New Roman"/>
          <w:color w:val="auto"/>
        </w:rPr>
        <w:t>.</w:t>
      </w:r>
    </w:p>
    <w:p w14:paraId="31FE815D" w14:textId="4B9984CC" w:rsidR="00D869E8" w:rsidRPr="005435C8" w:rsidRDefault="000142F9" w:rsidP="000142F9">
      <w:pPr>
        <w:pStyle w:val="Parasts1"/>
        <w:spacing w:after="0" w:line="360" w:lineRule="auto"/>
        <w:ind w:firstLine="567"/>
        <w:jc w:val="both"/>
        <w:rPr>
          <w:color w:val="auto"/>
        </w:rPr>
      </w:pPr>
      <w:r w:rsidRPr="005435C8">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r w:rsidR="00D869E8">
        <w:rPr>
          <w:color w:val="auto"/>
        </w:rPr>
        <w:t xml:space="preserve"> </w:t>
      </w:r>
      <w:r w:rsidR="00D869E8" w:rsidRPr="00A747E6">
        <w:rPr>
          <w:rFonts w:cs="Times New Roman"/>
          <w:color w:val="auto"/>
        </w:rPr>
        <w:t>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3E0ADE2" w14:textId="7BD4996F" w:rsidR="000142F9" w:rsidRPr="00186066" w:rsidRDefault="000142F9" w:rsidP="000142F9">
      <w:pPr>
        <w:spacing w:line="360" w:lineRule="auto"/>
        <w:ind w:firstLine="567"/>
        <w:jc w:val="both"/>
        <w:rPr>
          <w:rFonts w:ascii="Times New Roman" w:eastAsia="Calibri" w:hAnsi="Times New Roman" w:cs="Times New Roman"/>
          <w:sz w:val="24"/>
          <w:szCs w:val="24"/>
        </w:rPr>
      </w:pPr>
      <w:r w:rsidRPr="005435C8">
        <w:rPr>
          <w:rFonts w:ascii="Times New Roman" w:hAnsi="Times New Roman" w:cs="Times New Roman"/>
          <w:sz w:val="24"/>
          <w:szCs w:val="24"/>
        </w:rPr>
        <w:t xml:space="preserve">Pamatojoties uz Pašvaldību likuma 10.panta pirmās daļas 16. un 21.punktu, Publiskas personas mantas atsavināšanas likuma </w:t>
      </w:r>
      <w:r w:rsidR="00321117" w:rsidRPr="00321117">
        <w:rPr>
          <w:rFonts w:ascii="Times New Roman" w:hAnsi="Times New Roman" w:cs="Times New Roman"/>
          <w:sz w:val="24"/>
          <w:szCs w:val="24"/>
        </w:rPr>
        <w:t xml:space="preserve">30.panta pirmo prim </w:t>
      </w:r>
      <w:r w:rsidRPr="005435C8">
        <w:rPr>
          <w:rFonts w:ascii="Times New Roman" w:hAnsi="Times New Roman" w:cs="Times New Roman"/>
          <w:sz w:val="24"/>
          <w:szCs w:val="24"/>
        </w:rPr>
        <w:t>daļu, 34.panta otro daļu, 36.panta pirmo daļu</w:t>
      </w:r>
      <w:r w:rsidR="00D869E8">
        <w:rPr>
          <w:rFonts w:ascii="Times New Roman" w:hAnsi="Times New Roman" w:cs="Times New Roman"/>
          <w:sz w:val="24"/>
          <w:szCs w:val="24"/>
        </w:rPr>
        <w:t xml:space="preserve"> un trešo daļu</w:t>
      </w:r>
      <w:r w:rsidRPr="005435C8">
        <w:rPr>
          <w:rFonts w:ascii="Times New Roman" w:hAnsi="Times New Roman" w:cs="Times New Roman"/>
          <w:sz w:val="24"/>
          <w:szCs w:val="24"/>
        </w:rPr>
        <w:t xml:space="preserve">, saskaņā ar Gulbenes novada pašvaldības īpašuma novērtēšanas un izsoļu </w:t>
      </w:r>
      <w:r w:rsidRPr="00D869E8">
        <w:rPr>
          <w:rFonts w:ascii="Times New Roman" w:hAnsi="Times New Roman" w:cs="Times New Roman"/>
          <w:sz w:val="24"/>
          <w:szCs w:val="24"/>
        </w:rPr>
        <w:t xml:space="preserve">komisijas 2026.gada </w:t>
      </w:r>
      <w:r w:rsidR="00D869E8" w:rsidRPr="00D869E8">
        <w:rPr>
          <w:rFonts w:ascii="Times New Roman" w:hAnsi="Times New Roman" w:cs="Times New Roman"/>
          <w:sz w:val="24"/>
          <w:szCs w:val="24"/>
        </w:rPr>
        <w:t>13.augusta</w:t>
      </w:r>
      <w:r w:rsidRPr="00D869E8">
        <w:rPr>
          <w:rFonts w:ascii="Times New Roman" w:hAnsi="Times New Roman" w:cs="Times New Roman"/>
          <w:sz w:val="24"/>
          <w:szCs w:val="24"/>
        </w:rPr>
        <w:t xml:space="preserve"> sēdes lēmumu “</w:t>
      </w:r>
      <w:r w:rsidR="00D869E8" w:rsidRPr="00D869E8">
        <w:rPr>
          <w:rFonts w:ascii="Times New Roman" w:hAnsi="Times New Roman" w:cs="Times New Roman"/>
          <w:sz w:val="24"/>
          <w:szCs w:val="24"/>
        </w:rPr>
        <w:t xml:space="preserve">Par nekustamā īpašuma Līgo pagastā ar </w:t>
      </w:r>
      <w:r w:rsidR="00D869E8" w:rsidRPr="00186066">
        <w:rPr>
          <w:rFonts w:ascii="Times New Roman" w:hAnsi="Times New Roman" w:cs="Times New Roman"/>
          <w:sz w:val="24"/>
          <w:szCs w:val="24"/>
        </w:rPr>
        <w:t>nosaukumu “Akoti” izsoles rezultātu apstiprināšanu</w:t>
      </w:r>
      <w:r w:rsidRPr="00186066">
        <w:rPr>
          <w:rFonts w:ascii="Times New Roman" w:hAnsi="Times New Roman" w:cs="Times New Roman"/>
          <w:sz w:val="24"/>
          <w:szCs w:val="24"/>
        </w:rPr>
        <w:t xml:space="preserve">” (protokolu Nr. </w:t>
      </w:r>
      <w:r w:rsidR="00D869E8" w:rsidRPr="00186066">
        <w:rPr>
          <w:rFonts w:ascii="Times New Roman" w:hAnsi="Times New Roman" w:cs="Times New Roman"/>
          <w:sz w:val="24"/>
          <w:szCs w:val="24"/>
        </w:rPr>
        <w:t xml:space="preserve">GND/2.7.2/26/18 </w:t>
      </w:r>
      <w:r w:rsidRPr="00186066">
        <w:rPr>
          <w:rFonts w:ascii="Times New Roman" w:hAnsi="Times New Roman" w:cs="Times New Roman"/>
          <w:sz w:val="24"/>
          <w:szCs w:val="24"/>
        </w:rPr>
        <w:t>(</w:t>
      </w:r>
      <w:r w:rsidR="00D869E8" w:rsidRPr="00186066">
        <w:rPr>
          <w:rFonts w:ascii="Times New Roman" w:hAnsi="Times New Roman" w:cs="Times New Roman"/>
          <w:sz w:val="24"/>
          <w:szCs w:val="24"/>
        </w:rPr>
        <w:t>2</w:t>
      </w:r>
      <w:r w:rsidRPr="00186066">
        <w:rPr>
          <w:rFonts w:ascii="Times New Roman" w:hAnsi="Times New Roman" w:cs="Times New Roman"/>
          <w:sz w:val="24"/>
          <w:szCs w:val="24"/>
        </w:rPr>
        <w:t xml:space="preserve">.§)), </w:t>
      </w:r>
      <w:r w:rsidR="00186066" w:rsidRPr="00186066">
        <w:rPr>
          <w:rFonts w:ascii="Times New Roman" w:hAnsi="Times New Roman" w:cs="Times New Roman"/>
          <w:sz w:val="24"/>
          <w:szCs w:val="24"/>
        </w:rPr>
        <w:t xml:space="preserve">atklāti balsojot: </w:t>
      </w:r>
      <w:r w:rsidR="00186066" w:rsidRPr="00186066">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186066" w:rsidRPr="00186066">
        <w:rPr>
          <w:rFonts w:ascii="Times New Roman" w:hAnsi="Times New Roman" w:cs="Times New Roman"/>
          <w:sz w:val="24"/>
          <w:szCs w:val="24"/>
        </w:rPr>
        <w:t xml:space="preserve">, </w:t>
      </w:r>
      <w:r w:rsidRPr="00186066">
        <w:rPr>
          <w:rFonts w:ascii="Times New Roman" w:hAnsi="Times New Roman" w:cs="Times New Roman"/>
          <w:sz w:val="24"/>
          <w:szCs w:val="24"/>
        </w:rPr>
        <w:t xml:space="preserve">Gulbenes novada pašvaldības dome </w:t>
      </w:r>
      <w:r w:rsidRPr="00186066">
        <w:rPr>
          <w:rFonts w:ascii="Times New Roman" w:eastAsia="Calibri" w:hAnsi="Times New Roman" w:cs="Times New Roman"/>
          <w:sz w:val="24"/>
          <w:szCs w:val="24"/>
        </w:rPr>
        <w:t>NOLEMJ:</w:t>
      </w:r>
    </w:p>
    <w:p w14:paraId="2D7B748B" w14:textId="54D95BAD" w:rsidR="000142F9" w:rsidRPr="005435C8" w:rsidRDefault="000142F9" w:rsidP="000142F9">
      <w:pPr>
        <w:pStyle w:val="Parasts1"/>
        <w:spacing w:after="0" w:line="360" w:lineRule="auto"/>
        <w:ind w:firstLine="567"/>
        <w:jc w:val="both"/>
        <w:rPr>
          <w:color w:val="auto"/>
        </w:rPr>
      </w:pPr>
      <w:r w:rsidRPr="00186066">
        <w:rPr>
          <w:rFonts w:cs="Times New Roman"/>
          <w:color w:val="auto"/>
        </w:rPr>
        <w:t>1. APSTIPRINĀT Gulbenes novada pašvaldībai piederošā nekustamā</w:t>
      </w:r>
      <w:r w:rsidR="00415BD4" w:rsidRPr="00186066">
        <w:rPr>
          <w:rFonts w:cs="Times New Roman"/>
          <w:color w:val="auto"/>
        </w:rPr>
        <w:t xml:space="preserve"> īpašuma</w:t>
      </w:r>
      <w:r w:rsidRPr="00186066">
        <w:rPr>
          <w:rFonts w:cs="Times New Roman"/>
          <w:color w:val="auto"/>
        </w:rPr>
        <w:t xml:space="preserve"> </w:t>
      </w:r>
      <w:r w:rsidR="00D869E8" w:rsidRPr="00186066">
        <w:rPr>
          <w:rFonts w:cs="Times New Roman"/>
          <w:bCs/>
        </w:rPr>
        <w:t>Līgo pagastā</w:t>
      </w:r>
      <w:r w:rsidR="00D869E8" w:rsidRPr="00C74722">
        <w:rPr>
          <w:bCs/>
        </w:rPr>
        <w:t xml:space="preserve"> ar nosaukumu “Akoti”, kadastra numurs 5076 004 0069, kas sastāv no zemes vienības ar kadastra </w:t>
      </w:r>
      <w:r w:rsidR="00D869E8" w:rsidRPr="00C74722">
        <w:rPr>
          <w:bCs/>
        </w:rPr>
        <w:lastRenderedPageBreak/>
        <w:t>apzīmējumu 50760040069 ar platību 4,12 ha, būves ar kadastra apzīmējumu 50760040069001 (dzīvojamā ēka) un būves ar kadastra apzīmējumu 50760040069003 (kūts)</w:t>
      </w:r>
      <w:r w:rsidRPr="005435C8">
        <w:rPr>
          <w:color w:val="auto"/>
        </w:rPr>
        <w:t xml:space="preserve">, elektronisko izsoļu vietnē </w:t>
      </w:r>
      <w:hyperlink r:id="rId7" w:history="1">
        <w:r w:rsidRPr="005435C8">
          <w:rPr>
            <w:rStyle w:val="Hipersaite"/>
            <w:color w:val="auto"/>
            <w:u w:val="none"/>
          </w:rPr>
          <w:t>https://izsoles.ta.gov.lv</w:t>
        </w:r>
      </w:hyperlink>
      <w:r w:rsidRPr="005435C8">
        <w:rPr>
          <w:rStyle w:val="Hipersaite"/>
          <w:color w:val="auto"/>
          <w:u w:val="none"/>
        </w:rPr>
        <w:t xml:space="preserve"> laika posmā no </w:t>
      </w:r>
      <w:r w:rsidRPr="005435C8">
        <w:rPr>
          <w:color w:val="auto"/>
        </w:rPr>
        <w:t xml:space="preserve">2026.gada </w:t>
      </w:r>
      <w:r w:rsidR="00D869E8" w:rsidRPr="00C74722">
        <w:t>10.jūlij</w:t>
      </w:r>
      <w:r w:rsidR="00D869E8">
        <w:t xml:space="preserve">a </w:t>
      </w:r>
      <w:r w:rsidRPr="005435C8">
        <w:rPr>
          <w:color w:val="auto"/>
        </w:rPr>
        <w:t xml:space="preserve">plkst.13:00 līdz 2026.gada </w:t>
      </w:r>
      <w:r w:rsidR="00D869E8" w:rsidRPr="00D869E8">
        <w:rPr>
          <w:rFonts w:cs="Times New Roman"/>
          <w:color w:val="auto"/>
        </w:rPr>
        <w:t>10.august</w:t>
      </w:r>
      <w:r w:rsidR="00D869E8">
        <w:rPr>
          <w:rFonts w:cs="Times New Roman"/>
          <w:color w:val="auto"/>
        </w:rPr>
        <w:t xml:space="preserve">am </w:t>
      </w:r>
      <w:r w:rsidRPr="005435C8">
        <w:rPr>
          <w:color w:val="auto"/>
        </w:rPr>
        <w:t>plkst. 13:00 notikušās izsoles rezultātus.</w:t>
      </w:r>
    </w:p>
    <w:p w14:paraId="7432D03C" w14:textId="4851A8E2" w:rsidR="000142F9" w:rsidRDefault="000142F9" w:rsidP="000142F9">
      <w:pPr>
        <w:pStyle w:val="Parasts1"/>
        <w:spacing w:after="0" w:line="360" w:lineRule="auto"/>
        <w:ind w:firstLine="567"/>
        <w:jc w:val="both"/>
        <w:rPr>
          <w:color w:val="auto"/>
        </w:rPr>
      </w:pPr>
      <w:r w:rsidRPr="005435C8">
        <w:rPr>
          <w:color w:val="auto"/>
        </w:rPr>
        <w:t xml:space="preserve">2. Trīsdesmit dienu laikā pēc izsoles rezultātu apstiprināšanas slēgt nekustamā īpašuma pirkuma līgumu ar </w:t>
      </w:r>
      <w:r w:rsidR="00D869E8">
        <w:t>s</w:t>
      </w:r>
      <w:r w:rsidR="00D869E8" w:rsidRPr="00C74722">
        <w:t>abiedrīb</w:t>
      </w:r>
      <w:r w:rsidR="00D869E8">
        <w:t>u</w:t>
      </w:r>
      <w:r w:rsidR="00D869E8" w:rsidRPr="00C74722">
        <w:t xml:space="preserve"> ar ierobežotu atbildību “KALNALĪVES”, reģistrācijas numurs 43201013290, juridiskā adrese “Kalnalīves”, Daukstu pagasts, Gulbenes novads, LV-4429</w:t>
      </w:r>
      <w:r w:rsidRPr="005435C8">
        <w:rPr>
          <w:color w:val="auto"/>
        </w:rPr>
        <w:t xml:space="preserve">, par nosolīto cenu </w:t>
      </w:r>
      <w:r w:rsidR="00D869E8" w:rsidRPr="00C74722">
        <w:t xml:space="preserve">16800 EUR (sešpadsmit tūkstoši astoņi </w:t>
      </w:r>
      <w:r w:rsidR="00D869E8">
        <w:t xml:space="preserve">simti </w:t>
      </w:r>
      <w:r w:rsidR="00D869E8" w:rsidRPr="00D869E8">
        <w:rPr>
          <w:i/>
          <w:iCs/>
        </w:rPr>
        <w:t>euro</w:t>
      </w:r>
      <w:r w:rsidRPr="005435C8">
        <w:rPr>
          <w:color w:val="auto"/>
        </w:rPr>
        <w:t>).</w:t>
      </w:r>
    </w:p>
    <w:p w14:paraId="56A98104" w14:textId="4AF753D8" w:rsidR="00D869E8" w:rsidRPr="00A747E6" w:rsidRDefault="00D869E8" w:rsidP="00D869E8">
      <w:pPr>
        <w:widowControl w:val="0"/>
        <w:spacing w:line="360" w:lineRule="auto"/>
        <w:ind w:firstLine="567"/>
        <w:jc w:val="both"/>
        <w:rPr>
          <w:rFonts w:ascii="Times New Roman" w:hAnsi="Times New Roman" w:cs="Times New Roman"/>
          <w:sz w:val="24"/>
          <w:szCs w:val="24"/>
        </w:rPr>
      </w:pPr>
      <w:r w:rsidRPr="00A747E6">
        <w:t xml:space="preserve">2. </w:t>
      </w:r>
      <w:r w:rsidRPr="00A747E6">
        <w:rPr>
          <w:rFonts w:ascii="Times New Roman" w:hAnsi="Times New Roman" w:cs="Times New Roman"/>
          <w:sz w:val="24"/>
          <w:szCs w:val="24"/>
        </w:rPr>
        <w:t xml:space="preserve">ATĻAUT samaksu </w:t>
      </w:r>
      <w:r w:rsidRPr="00D869E8">
        <w:rPr>
          <w:rFonts w:ascii="Times New Roman" w:hAnsi="Times New Roman" w:cs="Times New Roman"/>
          <w:sz w:val="24"/>
          <w:szCs w:val="24"/>
        </w:rPr>
        <w:t xml:space="preserve">16800 EUR (sešpadsmit tūkstoši astoņi simti </w:t>
      </w:r>
      <w:r w:rsidRPr="00A747E6">
        <w:rPr>
          <w:rFonts w:ascii="Times New Roman" w:hAnsi="Times New Roman" w:cs="Times New Roman"/>
          <w:i/>
          <w:sz w:val="24"/>
          <w:szCs w:val="24"/>
        </w:rPr>
        <w:t>euro</w:t>
      </w:r>
      <w:r w:rsidRPr="00A747E6">
        <w:rPr>
          <w:rFonts w:ascii="Times New Roman" w:hAnsi="Times New Roman" w:cs="Times New Roman"/>
          <w:sz w:val="24"/>
          <w:szCs w:val="24"/>
        </w:rPr>
        <w:t xml:space="preserve">) apmērā, par šā </w:t>
      </w:r>
      <w:r w:rsidRPr="005E0A99">
        <w:rPr>
          <w:rFonts w:ascii="Times New Roman" w:hAnsi="Times New Roman" w:cs="Times New Roman"/>
          <w:sz w:val="24"/>
          <w:szCs w:val="24"/>
        </w:rPr>
        <w:t>lēmuma 1.punktā minēto nekustamo īpašumu, veikt uz nomaksu līdz 2031.gada 25.augustam,</w:t>
      </w:r>
      <w:r w:rsidRPr="00652DB5">
        <w:rPr>
          <w:rFonts w:ascii="Times New Roman" w:hAnsi="Times New Roman" w:cs="Times New Roman"/>
          <w:sz w:val="24"/>
          <w:szCs w:val="24"/>
        </w:rPr>
        <w:t xml:space="preserve"> saskaņā ar maksājuma grafiku (Pielikums), kas ir šī lēmuma neatņemama sastāvdaļa.</w:t>
      </w:r>
    </w:p>
    <w:p w14:paraId="3FC7486D" w14:textId="77777777" w:rsidR="00D869E8" w:rsidRPr="00A747E6" w:rsidRDefault="00D869E8" w:rsidP="00D869E8">
      <w:pPr>
        <w:widowControl w:val="0"/>
        <w:spacing w:line="360" w:lineRule="auto"/>
        <w:ind w:firstLine="567"/>
        <w:jc w:val="both"/>
        <w:rPr>
          <w:rFonts w:ascii="Times New Roman" w:hAnsi="Times New Roman" w:cs="Times New Roman"/>
          <w:sz w:val="24"/>
          <w:szCs w:val="24"/>
        </w:rPr>
      </w:pPr>
      <w:r w:rsidRPr="00A747E6">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B324C7F" w14:textId="4BC8F0D2" w:rsidR="00D869E8" w:rsidRPr="00A747E6" w:rsidRDefault="00D869E8" w:rsidP="00D869E8">
      <w:pPr>
        <w:spacing w:line="360" w:lineRule="auto"/>
        <w:ind w:firstLine="567"/>
        <w:jc w:val="both"/>
        <w:rPr>
          <w:rFonts w:ascii="Times New Roman" w:hAnsi="Times New Roman" w:cs="Times New Roman"/>
          <w:sz w:val="24"/>
          <w:szCs w:val="24"/>
        </w:rPr>
      </w:pPr>
      <w:r w:rsidRPr="00A747E6">
        <w:rPr>
          <w:rFonts w:ascii="Times New Roman" w:hAnsi="Times New Roman" w:cs="Times New Roman"/>
          <w:sz w:val="24"/>
          <w:szCs w:val="24"/>
        </w:rPr>
        <w:t xml:space="preserve">4. PIEŠĶIRT pircējam – </w:t>
      </w:r>
      <w:r w:rsidRPr="00D869E8">
        <w:rPr>
          <w:rFonts w:ascii="Times New Roman" w:hAnsi="Times New Roman" w:cs="Times New Roman"/>
          <w:sz w:val="24"/>
          <w:szCs w:val="24"/>
        </w:rPr>
        <w:t>sabiedrīb</w:t>
      </w:r>
      <w:r>
        <w:rPr>
          <w:rFonts w:ascii="Times New Roman" w:hAnsi="Times New Roman" w:cs="Times New Roman"/>
          <w:sz w:val="24"/>
          <w:szCs w:val="24"/>
        </w:rPr>
        <w:t>ai</w:t>
      </w:r>
      <w:r w:rsidRPr="00D869E8">
        <w:rPr>
          <w:rFonts w:ascii="Times New Roman" w:hAnsi="Times New Roman" w:cs="Times New Roman"/>
          <w:sz w:val="24"/>
          <w:szCs w:val="24"/>
        </w:rPr>
        <w:t xml:space="preserve"> ar ierobežotu atbildību “KALNALĪVES”, reģistrācijas numurs 43201013290, juridiskā adrese “Kalnalīves”, Daukstu pagasts, Gulbenes novads, LV-4429</w:t>
      </w:r>
      <w:r w:rsidRPr="00A747E6">
        <w:rPr>
          <w:rFonts w:ascii="Times New Roman" w:hAnsi="Times New Roman" w:cs="Times New Roman"/>
          <w:sz w:val="24"/>
          <w:szCs w:val="24"/>
        </w:rPr>
        <w:t xml:space="preserve">, tiesības nostiprināt lēmuma 1.punktā minēto </w:t>
      </w:r>
      <w:r w:rsidR="00B33765">
        <w:rPr>
          <w:rFonts w:ascii="Times New Roman" w:hAnsi="Times New Roman" w:cs="Times New Roman"/>
          <w:sz w:val="24"/>
          <w:szCs w:val="24"/>
        </w:rPr>
        <w:t>nekustamo</w:t>
      </w:r>
      <w:r w:rsidRPr="00A747E6">
        <w:rPr>
          <w:rFonts w:ascii="Times New Roman" w:hAnsi="Times New Roman" w:cs="Times New Roman"/>
          <w:sz w:val="24"/>
          <w:szCs w:val="24"/>
        </w:rPr>
        <w:t xml:space="preserve"> īpašumu zemesgrāmatā uz sava vārda pēc pirkuma maksas un aprēķināto procentu samaksas.</w:t>
      </w:r>
    </w:p>
    <w:p w14:paraId="33AD883E" w14:textId="77777777" w:rsidR="00D869E8" w:rsidRPr="00A747E6" w:rsidRDefault="00D869E8" w:rsidP="00D869E8">
      <w:pPr>
        <w:pStyle w:val="Parasts1"/>
        <w:spacing w:after="0" w:line="360" w:lineRule="auto"/>
        <w:ind w:firstLine="567"/>
        <w:jc w:val="both"/>
        <w:rPr>
          <w:color w:val="auto"/>
        </w:rPr>
      </w:pPr>
      <w:r w:rsidRPr="00A747E6">
        <w:rPr>
          <w:rFonts w:cs="Times New Roman"/>
          <w:color w:val="auto"/>
        </w:rPr>
        <w:t>5. Lēmuma izpildi organizēt Gulbenes novada pašvaldības īpašuma novērtēšanas un izsoļu komisijai</w:t>
      </w:r>
      <w:r w:rsidRPr="00A747E6">
        <w:rPr>
          <w:color w:val="auto"/>
        </w:rPr>
        <w:t>.</w:t>
      </w:r>
    </w:p>
    <w:p w14:paraId="5B729ACD" w14:textId="77777777" w:rsidR="00D869E8" w:rsidRDefault="00D869E8" w:rsidP="000142F9">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E827E1" w:rsidRPr="00A747E6" w14:paraId="02901818" w14:textId="77777777" w:rsidTr="007526C0">
        <w:tc>
          <w:tcPr>
            <w:tcW w:w="7508" w:type="dxa"/>
          </w:tcPr>
          <w:p w14:paraId="548388BC" w14:textId="79C6CB7D" w:rsidR="00DC1D4C" w:rsidRPr="00A747E6"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A747E6">
              <w:rPr>
                <w:rFonts w:ascii="Times New Roman" w:eastAsia="Calibri" w:hAnsi="Times New Roman" w:cs="Times New Roman"/>
                <w:sz w:val="24"/>
                <w:szCs w:val="24"/>
                <w:lang w:eastAsia="en-US"/>
              </w:rPr>
              <w:t>Gulbenes novada pašvaldības domes priekšsēdētāj</w:t>
            </w:r>
            <w:r w:rsidR="00F25251" w:rsidRPr="00A747E6">
              <w:rPr>
                <w:rFonts w:ascii="Times New Roman" w:eastAsia="Calibri" w:hAnsi="Times New Roman" w:cs="Times New Roman"/>
                <w:sz w:val="24"/>
                <w:szCs w:val="24"/>
                <w:lang w:eastAsia="en-US"/>
              </w:rPr>
              <w:t>s</w:t>
            </w:r>
          </w:p>
        </w:tc>
        <w:tc>
          <w:tcPr>
            <w:tcW w:w="1836" w:type="dxa"/>
          </w:tcPr>
          <w:p w14:paraId="552188F6" w14:textId="17218FBE" w:rsidR="00DC1D4C" w:rsidRPr="00A747E6" w:rsidRDefault="009D6CC4"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r w:rsidRPr="00A747E6">
              <w:rPr>
                <w:rFonts w:ascii="Times New Roman" w:eastAsia="Calibri" w:hAnsi="Times New Roman" w:cs="Times New Roman"/>
                <w:sz w:val="24"/>
                <w:szCs w:val="24"/>
                <w:lang w:eastAsia="en-US"/>
              </w:rPr>
              <w:t>N. Mazūrs</w:t>
            </w:r>
          </w:p>
        </w:tc>
      </w:tr>
    </w:tbl>
    <w:p w14:paraId="0D5289AF" w14:textId="7A9A0174" w:rsidR="007312C1" w:rsidRPr="00A747E6" w:rsidRDefault="007312C1"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p w14:paraId="0136AF03" w14:textId="77777777" w:rsidR="007312C1" w:rsidRPr="00A747E6" w:rsidRDefault="007312C1">
      <w:pPr>
        <w:spacing w:after="160" w:line="259" w:lineRule="auto"/>
        <w:rPr>
          <w:rFonts w:ascii="Times New Roman" w:hAnsi="Times New Roman" w:cs="Times New Roman"/>
          <w:sz w:val="24"/>
          <w:szCs w:val="24"/>
        </w:rPr>
      </w:pPr>
      <w:r w:rsidRPr="00A747E6">
        <w:rPr>
          <w:rFonts w:ascii="Times New Roman" w:hAnsi="Times New Roman" w:cs="Times New Roman"/>
          <w:sz w:val="24"/>
          <w:szCs w:val="24"/>
        </w:rPr>
        <w:br w:type="page"/>
      </w:r>
    </w:p>
    <w:p w14:paraId="29E4C0E9" w14:textId="6D0C9D94" w:rsidR="007312C1" w:rsidRPr="00A747E6" w:rsidRDefault="007312C1" w:rsidP="007312C1">
      <w:pPr>
        <w:spacing w:after="160" w:line="259" w:lineRule="auto"/>
        <w:jc w:val="right"/>
        <w:rPr>
          <w:rFonts w:ascii="Times New Roman" w:hAnsi="Times New Roman" w:cs="Times New Roman"/>
          <w:sz w:val="24"/>
          <w:szCs w:val="24"/>
        </w:rPr>
      </w:pPr>
      <w:r w:rsidRPr="00A747E6">
        <w:rPr>
          <w:rFonts w:ascii="Times New Roman" w:hAnsi="Times New Roman" w:cs="Times New Roman"/>
          <w:sz w:val="24"/>
          <w:szCs w:val="24"/>
        </w:rPr>
        <w:lastRenderedPageBreak/>
        <w:t xml:space="preserve">Pielikums </w:t>
      </w:r>
      <w:r w:rsidR="005E274F" w:rsidRPr="00A747E6">
        <w:rPr>
          <w:rFonts w:ascii="Times New Roman" w:hAnsi="Times New Roman" w:cs="Times New Roman"/>
          <w:sz w:val="24"/>
          <w:szCs w:val="24"/>
        </w:rPr>
        <w:t>27.08</w:t>
      </w:r>
      <w:r w:rsidRPr="00A747E6">
        <w:rPr>
          <w:rFonts w:ascii="Times New Roman" w:hAnsi="Times New Roman" w:cs="Times New Roman"/>
          <w:sz w:val="24"/>
          <w:szCs w:val="24"/>
        </w:rPr>
        <w:t>.2026. Gulbenes novada pašvaldības domes lēmumam Nr. GND/2026/</w:t>
      </w:r>
      <w:r w:rsidR="00186066">
        <w:rPr>
          <w:rFonts w:ascii="Times New Roman" w:hAnsi="Times New Roman" w:cs="Times New Roman"/>
          <w:sz w:val="24"/>
          <w:szCs w:val="24"/>
        </w:rPr>
        <w:t>710</w:t>
      </w:r>
    </w:p>
    <w:p w14:paraId="47C974AD" w14:textId="0189E998" w:rsidR="007312C1" w:rsidRPr="00A747E6" w:rsidRDefault="007312C1" w:rsidP="007312C1">
      <w:pPr>
        <w:spacing w:line="259" w:lineRule="auto"/>
        <w:jc w:val="center"/>
        <w:rPr>
          <w:rFonts w:ascii="Times New Roman" w:hAnsi="Times New Roman" w:cs="Times New Roman"/>
          <w:b/>
          <w:bCs/>
          <w:sz w:val="24"/>
          <w:szCs w:val="24"/>
        </w:rPr>
      </w:pPr>
      <w:r w:rsidRPr="00A747E6">
        <w:rPr>
          <w:rFonts w:ascii="Times New Roman" w:hAnsi="Times New Roman" w:cs="Times New Roman"/>
          <w:b/>
          <w:bCs/>
          <w:sz w:val="24"/>
          <w:szCs w:val="24"/>
        </w:rPr>
        <w:t>Maksājumu grafiks nekustamā īpašuma</w:t>
      </w:r>
    </w:p>
    <w:p w14:paraId="168DE183" w14:textId="39F472BA" w:rsidR="007312C1" w:rsidRPr="00A747E6" w:rsidRDefault="004F5017" w:rsidP="007312C1">
      <w:pPr>
        <w:spacing w:line="259" w:lineRule="auto"/>
        <w:jc w:val="center"/>
        <w:rPr>
          <w:rFonts w:ascii="Times New Roman" w:hAnsi="Times New Roman" w:cs="Times New Roman"/>
          <w:b/>
          <w:bCs/>
          <w:sz w:val="24"/>
          <w:szCs w:val="24"/>
        </w:rPr>
      </w:pPr>
      <w:r w:rsidRPr="004F5017">
        <w:rPr>
          <w:rFonts w:ascii="Times New Roman" w:hAnsi="Times New Roman" w:cs="Times New Roman"/>
          <w:b/>
          <w:bCs/>
          <w:sz w:val="24"/>
          <w:szCs w:val="24"/>
        </w:rPr>
        <w:t xml:space="preserve">Līgo pagastā ar nosaukumu “Akoti” </w:t>
      </w:r>
      <w:r w:rsidR="007312C1" w:rsidRPr="00A747E6">
        <w:rPr>
          <w:rFonts w:ascii="Times New Roman" w:hAnsi="Times New Roman" w:cs="Times New Roman"/>
          <w:b/>
          <w:bCs/>
          <w:sz w:val="24"/>
          <w:szCs w:val="24"/>
        </w:rPr>
        <w:t>atsavināšanai</w:t>
      </w:r>
    </w:p>
    <w:p w14:paraId="5C11137D" w14:textId="77777777" w:rsidR="007312C1" w:rsidRPr="00A747E6" w:rsidRDefault="007312C1" w:rsidP="007312C1">
      <w:pPr>
        <w:spacing w:line="259" w:lineRule="auto"/>
        <w:jc w:val="center"/>
        <w:rPr>
          <w:rFonts w:ascii="Times New Roman" w:hAnsi="Times New Roman" w:cs="Times New Roman"/>
          <w:b/>
          <w:bCs/>
          <w:sz w:val="24"/>
          <w:szCs w:val="24"/>
        </w:rPr>
      </w:pPr>
    </w:p>
    <w:tbl>
      <w:tblPr>
        <w:tblW w:w="9351" w:type="dxa"/>
        <w:shd w:val="clear" w:color="auto" w:fill="FFFFFF" w:themeFill="background1"/>
        <w:tblLook w:val="04A0" w:firstRow="1" w:lastRow="0" w:firstColumn="1" w:lastColumn="0" w:noHBand="0" w:noVBand="1"/>
      </w:tblPr>
      <w:tblGrid>
        <w:gridCol w:w="1336"/>
        <w:gridCol w:w="856"/>
        <w:gridCol w:w="1456"/>
        <w:gridCol w:w="1296"/>
        <w:gridCol w:w="1296"/>
        <w:gridCol w:w="1977"/>
        <w:gridCol w:w="1134"/>
      </w:tblGrid>
      <w:tr w:rsidR="00404A80" w:rsidRPr="00404A80" w14:paraId="3CAF15EF" w14:textId="77777777" w:rsidTr="00404A80">
        <w:trPr>
          <w:trHeight w:val="900"/>
        </w:trPr>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531A2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auto" w:fill="FFFFFF" w:themeFill="background1"/>
            <w:vAlign w:val="center"/>
            <w:hideMark/>
          </w:tcPr>
          <w:p w14:paraId="4B1F355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auto" w:fill="FFFFFF" w:themeFill="background1"/>
            <w:vAlign w:val="center"/>
            <w:hideMark/>
          </w:tcPr>
          <w:p w14:paraId="074D34AE"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FFFFFF" w:themeFill="background1"/>
            <w:vAlign w:val="center"/>
            <w:hideMark/>
          </w:tcPr>
          <w:p w14:paraId="37EA98EE"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FFFFFF" w:themeFill="background1"/>
            <w:vAlign w:val="center"/>
            <w:hideMark/>
          </w:tcPr>
          <w:p w14:paraId="3DF9B243"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 xml:space="preserve">Procentu maksājums </w:t>
            </w:r>
          </w:p>
        </w:tc>
        <w:tc>
          <w:tcPr>
            <w:tcW w:w="1977" w:type="dxa"/>
            <w:tcBorders>
              <w:top w:val="single" w:sz="4" w:space="0" w:color="auto"/>
              <w:left w:val="nil"/>
              <w:bottom w:val="single" w:sz="4" w:space="0" w:color="auto"/>
              <w:right w:val="single" w:sz="4" w:space="0" w:color="auto"/>
            </w:tcBorders>
            <w:shd w:val="clear" w:color="auto" w:fill="FFFFFF" w:themeFill="background1"/>
            <w:vAlign w:val="center"/>
            <w:hideMark/>
          </w:tcPr>
          <w:p w14:paraId="2F3878F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 xml:space="preserve">Maksājums kopā </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14:paraId="2485D0F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Dienu skaits</w:t>
            </w:r>
          </w:p>
        </w:tc>
      </w:tr>
      <w:tr w:rsidR="00404A80" w:rsidRPr="00404A80" w14:paraId="6157E0F7" w14:textId="77777777" w:rsidTr="00404A80">
        <w:trPr>
          <w:trHeight w:val="300"/>
        </w:trPr>
        <w:tc>
          <w:tcPr>
            <w:tcW w:w="1336" w:type="dxa"/>
            <w:tcBorders>
              <w:top w:val="nil"/>
              <w:left w:val="single" w:sz="4" w:space="0" w:color="auto"/>
              <w:bottom w:val="nil"/>
              <w:right w:val="single" w:sz="4" w:space="0" w:color="auto"/>
            </w:tcBorders>
            <w:shd w:val="clear" w:color="auto" w:fill="FFFFFF" w:themeFill="background1"/>
            <w:noWrap/>
            <w:vAlign w:val="center"/>
            <w:hideMark/>
          </w:tcPr>
          <w:p w14:paraId="23E9491E"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27.08.2026</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47A6CED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6559671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16800.00</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31D3DF0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3400.00</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281FDFF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0</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69DEF69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3400.00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9A6069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0</w:t>
            </w:r>
          </w:p>
        </w:tc>
      </w:tr>
      <w:tr w:rsidR="00404A80" w:rsidRPr="00404A80" w14:paraId="3730986E"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035E4537"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52920E8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4843DF5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13400.00</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6EDC7422"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A60208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63.88</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74CCD5B3"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287.21</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12F1B2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29</w:t>
            </w:r>
          </w:p>
        </w:tc>
      </w:tr>
      <w:tr w:rsidR="00404A80" w:rsidRPr="00404A80" w14:paraId="6F531EB7"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5E548CE6"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6CAE44B2"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748E452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13176.67</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0FF664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3102559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64.98</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4199EEAD"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288.31</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966298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2B370D58"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62CE3F0D"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1D55B73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7C622BC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12953.34</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5D36E5C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E1A1E2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66.01</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6B0442C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289.34</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1D824FA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3B156F81"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7A07A19C"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11CFEA2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705716E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12730.01</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5816D7B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7F5D5C4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62.78</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3BA99B0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286.11</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4AD655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60B81FB6"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40638AFE"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45D8180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0E1E91A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12506.68</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45C63D42"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6128F06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63.73</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7A9BA10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287.06</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3F7E05F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5CD1DFB4"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12A5656F"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6E30FE6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689CC6A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12283.35</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617CE93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00C2EA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62.59</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3E65F18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285.92</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67EF27A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3984D748"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7A7FDDA5"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1666FA4E"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079D437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12060.02</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373166B3"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7D3DA54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55.51</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40FACD9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278.84</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0AD0AD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28</w:t>
            </w:r>
          </w:p>
        </w:tc>
      </w:tr>
      <w:tr w:rsidR="00404A80" w:rsidRPr="00404A80" w14:paraId="1986E6DD"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3843B99A"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1934179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7E7AFDF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11836.69</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4F6D9FF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3B9F435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60.32</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67E639D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283.65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644D40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32B06B4D"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6753695A"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05FD7CF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68AFA5F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11613.36</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357F8C5D"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7938A12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57.27</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0C8A448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280.60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F74E63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224604C3"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35113FF7"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71CFBC2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4971DA5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11390.03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2FD2220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2B70725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58.04</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13E00B0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281.37</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151358E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28BBA157"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73316FD3"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4A9BDA5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581398E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11166.70</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02DE1F0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E59171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55.07</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5AD805D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278.40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C648E8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3D65A90E"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41293C1B"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65F3A5C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4F2CD36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10943.37</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05B73B7D"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6171E3CE"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55.77</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693D34E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279.10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6C24087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3158BB53"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00134040"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7D9499A2"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48D6D982"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10720.04</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756328DD"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7823A1E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54.63</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0A07832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277.96</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5D3E128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30970FEC"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34173E8A"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7AC6F05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3D006E3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10496.71</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5490F7A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5879293D"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51.76</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3B30011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275.09</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3BA7D4A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6E622A4E"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2E4A9C1D"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7F53D40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4DFA2C6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10273.38</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185F15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5A88577E"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52.35</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3B91622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275.68</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536F42C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73BBE37C"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46FDD3E4"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12B6BED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07C46FB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10050.05</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5FD792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381D61D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49.56</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5A3FA0C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272.89</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56075E5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0D420CCE"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0A12F3C0"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141DCF3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56A328E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9826.72</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4C64068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345BF54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50.08</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46DDD5D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273.41</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761C7FD"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6858B46E"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39F1F0C9"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11AF207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067D601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9603.39</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2DBB9D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275D13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48.94</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4CE6F4F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272.27</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5351132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51D0351F"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2E0EC411"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07848D6E"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033272D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9380.06</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416CF062"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0B4EBB9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44.72</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668068F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268.05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67480AB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29</w:t>
            </w:r>
          </w:p>
        </w:tc>
      </w:tr>
      <w:tr w:rsidR="00404A80" w:rsidRPr="00404A80" w14:paraId="7A8D90CE"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3B92BEE7"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07B2793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64DFF50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9156.73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7EC848D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64A0240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46.66</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6E92B6A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269.99</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D75C83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2C580163"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23F937F5"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2AE4751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196BD67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8933.40</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590F12B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324D792E"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44.06</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612EA1DD"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267.39</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5504986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509BB95E"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4739F580"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158C14B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3A040C9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8710.07</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4864FC9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653A011E"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44.39</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7D49CFC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267.72</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13B6385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2B40BD9F"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0123369A"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3EF2513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712194D3"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8486.74</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305747A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F64CC2E"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41.85</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78F9B382"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265.18</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1E68884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3BD33410"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6DB74E95"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2C4E917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5D2EFB8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8263.41</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6E7596C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30265DD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42.11</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4AEA92DD"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265.44</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411040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33865630"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30812F44"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66FF1B4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63C6F30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8040.08</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6266F54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22DD013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40.97</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13851D1D"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264.30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4BA8B7E"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4B1EDB6D"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43A53B31"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34DC92C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0CF7BD2E"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7816.75</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7213BD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7102894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38.55</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0959CD5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261.88</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5526C34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094C63F9"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79D4D3DD"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74D0BB5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06B10F8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7593.42</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51AE0DD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D56538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38.70</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13CFABD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262.03</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0FF9D9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05E689CE"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52A405F2"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7985017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7E96D373"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7370.09</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7B3AE812"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DE60023"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36.35</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1BA0137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259.68</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67175A0D"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244F9CF0"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78415895"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7DF0478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05F532E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7146.76</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2AAEA38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08C55E0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36.42</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16B5B593"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259.75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5403794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32BD74E7"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1D44735D"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660A77E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3AA6867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6923.43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2181BA9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08DFABD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35.28</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07CF218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258.61</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30471A0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793F7B80"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293A81E9"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44967FC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5CB05DE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6700.10</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750FC06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785647C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30.84</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210C750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254.17</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5F2A8B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28</w:t>
            </w:r>
          </w:p>
        </w:tc>
      </w:tr>
      <w:tr w:rsidR="00404A80" w:rsidRPr="00404A80" w14:paraId="3577983D"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1371C3A1"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0E6AC12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3080712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6476.77</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4A809372"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41A54672"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33.00</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7C8C4892"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256.33</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CC8FBF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4E3CE72E"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48181DA6"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603639B3"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1B50846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6253.44</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7AF477B3"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0FA0F9C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30.84</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2D9B029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254.17</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EBE1BC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52114D46"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117D9E8A"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1B37CAE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466FF7A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6030.11</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507CA58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58E7CA9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30.73</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4F530D4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254.06</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031D04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3569A7D4"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7CCE69D1"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15BE6CA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455A90D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5806.78</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3E7369F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6CB4E4B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28.64</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72B8602E"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251.97</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64EBB0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0214ED7B"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315830E8"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1F58F34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327A7B3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5583.45</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FD6715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00C7919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28.45</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032A20E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251.78</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23D3B3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3BB3B859"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77E739A1"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7C9AD433"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5ACBAE93"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5360.12</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52F5159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F4A3A0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27.31</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7DA178F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250.64</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36AA3B5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633547F6"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78B40133"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2C9EFDA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6A76FBA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5136.79</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71A1817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5BF0DB3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25.33</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4215D7B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248.66</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5B017D6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64921024" w14:textId="77777777" w:rsidTr="00404A80">
        <w:trPr>
          <w:trHeight w:val="300"/>
        </w:trPr>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169D42"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149BAE3E"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33783C0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4913.46</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26A347D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6107A32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25.04</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7D0BC54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248.37</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79CC72E"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579D22A2" w14:textId="77777777" w:rsidTr="00404A80">
        <w:trPr>
          <w:trHeight w:val="300"/>
        </w:trPr>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822C83"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25.12.2029</w:t>
            </w:r>
          </w:p>
        </w:tc>
        <w:tc>
          <w:tcPr>
            <w:tcW w:w="8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F28BF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F0253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4690.13</w:t>
            </w:r>
          </w:p>
        </w:tc>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CFDE4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8F584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23.13</w:t>
            </w:r>
          </w:p>
        </w:tc>
        <w:tc>
          <w:tcPr>
            <w:tcW w:w="19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3BABA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246.46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36425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5B7303B2"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42467ED0"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lastRenderedPageBreak/>
              <w:t>25.01.2030</w:t>
            </w:r>
          </w:p>
        </w:tc>
        <w:tc>
          <w:tcPr>
            <w:tcW w:w="85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57BC2DD"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7EF4ED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4466.80</w:t>
            </w:r>
          </w:p>
        </w:tc>
        <w:tc>
          <w:tcPr>
            <w:tcW w:w="129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2B0243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A69F57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22.76</w:t>
            </w:r>
          </w:p>
        </w:tc>
        <w:tc>
          <w:tcPr>
            <w:tcW w:w="1977"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DFBE6B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246.09</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3CF1C0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23E0F38F"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6661A49F"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4AF5434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3E21BFC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4243.47</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2FC6DA62"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7AB4B81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21.62</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0206558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244.95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80C889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0913DE48"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07EC723F"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14E77E5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0FE63323"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4020.14</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0D44784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6C7A00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18.50</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0352EAA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241.83</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1F011F2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28</w:t>
            </w:r>
          </w:p>
        </w:tc>
      </w:tr>
      <w:tr w:rsidR="00404A80" w:rsidRPr="00404A80" w14:paraId="2ACC140B"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5A43177E"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5AE9247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3D291EC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3796.81</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6D8EBCE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7F24A2E"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19.35</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4514933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242.68</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16069E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6BEF1B39"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7229C242"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470E5D2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0D179E4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3573.48</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5E1F8A6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7B0D098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17.62</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3E343D4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240.95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5201C6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20E09720"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4EF43857"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0A224B5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60B0BAA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3350.15</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76F61433"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5971DFD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17.07</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00A40F0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240.40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30E01DB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2E593F8E"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63127AF4"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5703E06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4AC4DE6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3126.82</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7D941EF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3674702D"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15.42</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2C0039CD"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238.75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1FB643F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7343B57E"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30E7FD9C"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4EF9070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428FDB6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2903.49</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23E0F74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087B381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14.80</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7A24516D"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238.13</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5E54B8D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346F1B65"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0796951E"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36E35A9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4B164F22"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2680.16</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31E698C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767EEFF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13.66</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7EC7C37E"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236.99</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50A3BBF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52233FC3"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257AC6A9"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72241A7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6E18DFC2"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2456.83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4B4D181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67A181D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12.12</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39FE24DD"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235.45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65D9086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04BE5089"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2D520378"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3E5BCE1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62FE045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2233.50</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45FA9D4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3A71AFA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11.38</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366C45E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234.71</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2C182A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62CC546A"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142441A8"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4DF7921D"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2DAD325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2010.17</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6870D1E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4B3066E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9.91</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1AE86E4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233.24</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61DC7DA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48673A3A"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53CF58EC"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54933D9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2FAE73E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1786.84</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52A0C7D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7D1F9763"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9.11</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3FFF9CB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232.44</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C2BD3C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40CD4C1E"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3B3195DE"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784F3478"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119CE31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1563.51</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4AC0E12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648AF31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7.97</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419D2D6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231.30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5E36CA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2C0DA6FC"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1EEDECDF"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28A4F5E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5B7ACFB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1340.18</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180C60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438D242"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6.17</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62E6E2CD"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229.50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E97AE7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28</w:t>
            </w:r>
          </w:p>
        </w:tc>
      </w:tr>
      <w:tr w:rsidR="00404A80" w:rsidRPr="00404A80" w14:paraId="1FD32187"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22CBE685"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03572F0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42B491B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1116.85</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2446CF5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4B8DA08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5.69</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135496BE"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229.02</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F27AAE0"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09AC4F45"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01B9FCD5"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5725211D"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4674360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893.52</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734A330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0094E7D2"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4.41</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6B8E070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227.74</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2B08A0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79A9E6CD"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3269AEEF"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25.06.2031</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1B68C864"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1DDC5555"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670.19</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28C26FC7"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4646ED3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3.42</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2A078BE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226.75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E901CB2"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01A8DB85"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06083658"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25.07.2031</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041988C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62A1776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446.86</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676EE2AA"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223.33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23FA86B3"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2.20</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5D0E4CEE"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225.53</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8AA206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30</w:t>
            </w:r>
          </w:p>
        </w:tc>
      </w:tr>
      <w:tr w:rsidR="00404A80" w:rsidRPr="00404A80" w14:paraId="17669B70" w14:textId="77777777" w:rsidTr="00404A80">
        <w:trPr>
          <w:trHeight w:val="300"/>
        </w:trPr>
        <w:tc>
          <w:tcPr>
            <w:tcW w:w="1336"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45FA2C39" w14:textId="77777777" w:rsidR="00404A80" w:rsidRPr="00404A80" w:rsidRDefault="00404A80" w:rsidP="00404A80">
            <w:pPr>
              <w:jc w:val="right"/>
              <w:rPr>
                <w:rFonts w:ascii="Times New Roman" w:hAnsi="Times New Roman" w:cs="Times New Roman"/>
                <w:sz w:val="24"/>
                <w:szCs w:val="24"/>
              </w:rPr>
            </w:pPr>
            <w:r w:rsidRPr="00404A80">
              <w:rPr>
                <w:rFonts w:ascii="Times New Roman" w:hAnsi="Times New Roman" w:cs="Times New Roman"/>
                <w:sz w:val="24"/>
                <w:szCs w:val="24"/>
              </w:rPr>
              <w:t>25.08.2031</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297F554F"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14F88B66"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223.53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1E087769"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223.53</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45D9C931"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1.14</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4F0832AB"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224.67</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88CAA1C" w14:textId="77777777" w:rsidR="00404A80" w:rsidRPr="00404A80" w:rsidRDefault="00404A80" w:rsidP="00404A80">
            <w:pPr>
              <w:jc w:val="center"/>
              <w:rPr>
                <w:rFonts w:ascii="Times New Roman" w:hAnsi="Times New Roman" w:cs="Times New Roman"/>
                <w:sz w:val="24"/>
                <w:szCs w:val="24"/>
              </w:rPr>
            </w:pPr>
            <w:r w:rsidRPr="00404A80">
              <w:rPr>
                <w:rFonts w:ascii="Times New Roman" w:hAnsi="Times New Roman" w:cs="Times New Roman"/>
                <w:sz w:val="24"/>
                <w:szCs w:val="24"/>
              </w:rPr>
              <w:t>31</w:t>
            </w:r>
          </w:p>
        </w:tc>
      </w:tr>
      <w:tr w:rsidR="00404A80" w:rsidRPr="00404A80" w14:paraId="229DF2C7" w14:textId="77777777" w:rsidTr="00404A80">
        <w:trPr>
          <w:trHeight w:val="300"/>
        </w:trPr>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65D20E" w14:textId="77777777" w:rsidR="00404A80" w:rsidRPr="00404A80" w:rsidRDefault="00404A80" w:rsidP="00404A80">
            <w:pPr>
              <w:rPr>
                <w:rFonts w:ascii="Times New Roman" w:hAnsi="Times New Roman" w:cs="Times New Roman"/>
                <w:b/>
                <w:bCs/>
                <w:sz w:val="24"/>
                <w:szCs w:val="24"/>
              </w:rPr>
            </w:pPr>
            <w:r w:rsidRPr="00404A80">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auto" w:fill="FFFFFF" w:themeFill="background1"/>
            <w:noWrap/>
            <w:vAlign w:val="center"/>
            <w:hideMark/>
          </w:tcPr>
          <w:p w14:paraId="1B385009" w14:textId="77777777" w:rsidR="00404A80" w:rsidRPr="00404A80" w:rsidRDefault="00404A80" w:rsidP="00404A80">
            <w:pPr>
              <w:jc w:val="center"/>
              <w:rPr>
                <w:rFonts w:ascii="Times New Roman" w:hAnsi="Times New Roman" w:cs="Times New Roman"/>
                <w:b/>
                <w:bCs/>
                <w:sz w:val="24"/>
                <w:szCs w:val="24"/>
              </w:rPr>
            </w:pPr>
            <w:r w:rsidRPr="00404A80">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auto" w:fill="FFFFFF" w:themeFill="background1"/>
            <w:noWrap/>
            <w:vAlign w:val="center"/>
            <w:hideMark/>
          </w:tcPr>
          <w:p w14:paraId="5A6320CA" w14:textId="77777777" w:rsidR="00404A80" w:rsidRPr="00404A80" w:rsidRDefault="00404A80" w:rsidP="00404A80">
            <w:pPr>
              <w:jc w:val="center"/>
              <w:rPr>
                <w:rFonts w:ascii="Times New Roman" w:hAnsi="Times New Roman" w:cs="Times New Roman"/>
                <w:b/>
                <w:bCs/>
                <w:sz w:val="24"/>
                <w:szCs w:val="24"/>
              </w:rPr>
            </w:pPr>
            <w:r w:rsidRPr="00404A80">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27EDD614" w14:textId="77777777" w:rsidR="00404A80" w:rsidRPr="00404A80" w:rsidRDefault="00404A80" w:rsidP="00404A80">
            <w:pPr>
              <w:jc w:val="center"/>
              <w:rPr>
                <w:rFonts w:ascii="Times New Roman" w:hAnsi="Times New Roman" w:cs="Times New Roman"/>
                <w:b/>
                <w:bCs/>
                <w:sz w:val="24"/>
                <w:szCs w:val="24"/>
              </w:rPr>
            </w:pPr>
            <w:r w:rsidRPr="00404A80">
              <w:rPr>
                <w:rFonts w:ascii="Times New Roman" w:hAnsi="Times New Roman" w:cs="Times New Roman"/>
                <w:b/>
                <w:bCs/>
                <w:sz w:val="24"/>
                <w:szCs w:val="24"/>
              </w:rPr>
              <w:t>16800.00</w:t>
            </w:r>
          </w:p>
        </w:tc>
        <w:tc>
          <w:tcPr>
            <w:tcW w:w="1296" w:type="dxa"/>
            <w:tcBorders>
              <w:top w:val="nil"/>
              <w:left w:val="nil"/>
              <w:bottom w:val="single" w:sz="4" w:space="0" w:color="auto"/>
              <w:right w:val="single" w:sz="4" w:space="0" w:color="auto"/>
            </w:tcBorders>
            <w:shd w:val="clear" w:color="auto" w:fill="FFFFFF" w:themeFill="background1"/>
            <w:noWrap/>
            <w:vAlign w:val="center"/>
            <w:hideMark/>
          </w:tcPr>
          <w:p w14:paraId="6A3A77EF" w14:textId="77777777" w:rsidR="00404A80" w:rsidRPr="00404A80" w:rsidRDefault="00404A80" w:rsidP="00404A80">
            <w:pPr>
              <w:jc w:val="center"/>
              <w:rPr>
                <w:rFonts w:ascii="Times New Roman" w:hAnsi="Times New Roman" w:cs="Times New Roman"/>
                <w:b/>
                <w:bCs/>
                <w:sz w:val="24"/>
                <w:szCs w:val="24"/>
              </w:rPr>
            </w:pPr>
            <w:r w:rsidRPr="00404A80">
              <w:rPr>
                <w:rFonts w:ascii="Times New Roman" w:hAnsi="Times New Roman" w:cs="Times New Roman"/>
                <w:b/>
                <w:bCs/>
                <w:sz w:val="24"/>
                <w:szCs w:val="24"/>
              </w:rPr>
              <w:t>2040.96</w:t>
            </w:r>
          </w:p>
        </w:tc>
        <w:tc>
          <w:tcPr>
            <w:tcW w:w="1977" w:type="dxa"/>
            <w:tcBorders>
              <w:top w:val="nil"/>
              <w:left w:val="nil"/>
              <w:bottom w:val="single" w:sz="4" w:space="0" w:color="auto"/>
              <w:right w:val="single" w:sz="4" w:space="0" w:color="auto"/>
            </w:tcBorders>
            <w:shd w:val="clear" w:color="auto" w:fill="FFFFFF" w:themeFill="background1"/>
            <w:noWrap/>
            <w:vAlign w:val="center"/>
            <w:hideMark/>
          </w:tcPr>
          <w:p w14:paraId="6017EE47" w14:textId="77777777" w:rsidR="00404A80" w:rsidRPr="00404A80" w:rsidRDefault="00404A80" w:rsidP="00404A80">
            <w:pPr>
              <w:jc w:val="center"/>
              <w:rPr>
                <w:rFonts w:ascii="Times New Roman" w:hAnsi="Times New Roman" w:cs="Times New Roman"/>
                <w:b/>
                <w:bCs/>
                <w:sz w:val="24"/>
                <w:szCs w:val="24"/>
              </w:rPr>
            </w:pPr>
            <w:r w:rsidRPr="00404A80">
              <w:rPr>
                <w:rFonts w:ascii="Times New Roman" w:hAnsi="Times New Roman" w:cs="Times New Roman"/>
                <w:b/>
                <w:bCs/>
                <w:sz w:val="24"/>
                <w:szCs w:val="24"/>
              </w:rPr>
              <w:t>18840.96</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111D0D8F" w14:textId="77777777" w:rsidR="00404A80" w:rsidRPr="00404A80" w:rsidRDefault="00404A80" w:rsidP="00404A80">
            <w:pPr>
              <w:jc w:val="center"/>
              <w:rPr>
                <w:rFonts w:ascii="Times New Roman" w:hAnsi="Times New Roman" w:cs="Times New Roman"/>
                <w:b/>
                <w:bCs/>
                <w:sz w:val="24"/>
                <w:szCs w:val="24"/>
              </w:rPr>
            </w:pPr>
            <w:r w:rsidRPr="00404A80">
              <w:rPr>
                <w:rFonts w:ascii="Times New Roman" w:hAnsi="Times New Roman" w:cs="Times New Roman"/>
                <w:b/>
                <w:bCs/>
                <w:sz w:val="24"/>
                <w:szCs w:val="24"/>
              </w:rPr>
              <w:t>x</w:t>
            </w:r>
          </w:p>
        </w:tc>
      </w:tr>
    </w:tbl>
    <w:p w14:paraId="75D5BD0D" w14:textId="77777777" w:rsidR="007312C1" w:rsidRPr="00A747E6" w:rsidRDefault="007312C1" w:rsidP="007312C1">
      <w:pPr>
        <w:spacing w:line="259" w:lineRule="auto"/>
        <w:jc w:val="both"/>
        <w:rPr>
          <w:rFonts w:ascii="Times New Roman" w:hAnsi="Times New Roman" w:cs="Times New Roman"/>
          <w:b/>
          <w:bCs/>
          <w:sz w:val="24"/>
          <w:szCs w:val="24"/>
        </w:rPr>
      </w:pPr>
    </w:p>
    <w:p w14:paraId="23C28227" w14:textId="77777777" w:rsidR="007312C1" w:rsidRPr="00A747E6" w:rsidRDefault="007312C1" w:rsidP="007312C1">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E827E1" w:rsidRPr="00A747E6" w14:paraId="32DD1385" w14:textId="77777777" w:rsidTr="001A457B">
        <w:tc>
          <w:tcPr>
            <w:tcW w:w="7508" w:type="dxa"/>
          </w:tcPr>
          <w:p w14:paraId="7807D154" w14:textId="77777777" w:rsidR="007312C1" w:rsidRPr="00A747E6" w:rsidRDefault="007312C1" w:rsidP="001A457B">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A747E6">
              <w:rPr>
                <w:rFonts w:ascii="Times New Roman" w:eastAsia="Calibri" w:hAnsi="Times New Roman" w:cs="Times New Roman"/>
                <w:sz w:val="24"/>
                <w:szCs w:val="24"/>
                <w:lang w:eastAsia="en-US"/>
              </w:rPr>
              <w:t>Gulbenes novada pašvaldības domes priekšsēdētājs</w:t>
            </w:r>
          </w:p>
        </w:tc>
        <w:tc>
          <w:tcPr>
            <w:tcW w:w="1836" w:type="dxa"/>
          </w:tcPr>
          <w:p w14:paraId="5EF68870" w14:textId="77777777" w:rsidR="007312C1" w:rsidRPr="00A747E6" w:rsidRDefault="007312C1" w:rsidP="001A457B">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A747E6">
              <w:rPr>
                <w:rFonts w:ascii="Times New Roman" w:eastAsia="Calibri" w:hAnsi="Times New Roman" w:cs="Times New Roman"/>
                <w:sz w:val="24"/>
                <w:szCs w:val="24"/>
                <w:lang w:eastAsia="en-US"/>
              </w:rPr>
              <w:t>N. Mazūrs</w:t>
            </w:r>
          </w:p>
        </w:tc>
      </w:tr>
    </w:tbl>
    <w:p w14:paraId="66429F32" w14:textId="77777777" w:rsidR="007312C1" w:rsidRPr="00A747E6" w:rsidRDefault="007312C1" w:rsidP="007312C1">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604CBA75" w14:textId="77777777" w:rsidR="00D656A6" w:rsidRPr="00A747E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A747E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42F9"/>
    <w:rsid w:val="00016737"/>
    <w:rsid w:val="00016BF0"/>
    <w:rsid w:val="0002150F"/>
    <w:rsid w:val="00023F07"/>
    <w:rsid w:val="000252D8"/>
    <w:rsid w:val="00034AA7"/>
    <w:rsid w:val="00040856"/>
    <w:rsid w:val="00044F56"/>
    <w:rsid w:val="00047653"/>
    <w:rsid w:val="00053830"/>
    <w:rsid w:val="00053ABE"/>
    <w:rsid w:val="000733BB"/>
    <w:rsid w:val="0007653C"/>
    <w:rsid w:val="0007761F"/>
    <w:rsid w:val="00082EE6"/>
    <w:rsid w:val="00084F8E"/>
    <w:rsid w:val="000926AF"/>
    <w:rsid w:val="000A1A8C"/>
    <w:rsid w:val="000B7828"/>
    <w:rsid w:val="000C34DB"/>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6066"/>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35F"/>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117"/>
    <w:rsid w:val="0032159E"/>
    <w:rsid w:val="0032273B"/>
    <w:rsid w:val="003243CE"/>
    <w:rsid w:val="00325E3F"/>
    <w:rsid w:val="00326B60"/>
    <w:rsid w:val="003330BF"/>
    <w:rsid w:val="00344E31"/>
    <w:rsid w:val="00346B7C"/>
    <w:rsid w:val="00351BF9"/>
    <w:rsid w:val="003534B0"/>
    <w:rsid w:val="00370888"/>
    <w:rsid w:val="00382B7F"/>
    <w:rsid w:val="00397F9C"/>
    <w:rsid w:val="003A67CD"/>
    <w:rsid w:val="003A759D"/>
    <w:rsid w:val="003B4B72"/>
    <w:rsid w:val="003D0D41"/>
    <w:rsid w:val="003D317E"/>
    <w:rsid w:val="003F4426"/>
    <w:rsid w:val="00404A80"/>
    <w:rsid w:val="00415BD4"/>
    <w:rsid w:val="00416061"/>
    <w:rsid w:val="0042032D"/>
    <w:rsid w:val="00431B63"/>
    <w:rsid w:val="00446857"/>
    <w:rsid w:val="00460A17"/>
    <w:rsid w:val="00464D45"/>
    <w:rsid w:val="00465D23"/>
    <w:rsid w:val="00467395"/>
    <w:rsid w:val="00470FBB"/>
    <w:rsid w:val="00473333"/>
    <w:rsid w:val="00476714"/>
    <w:rsid w:val="004821B6"/>
    <w:rsid w:val="004921DE"/>
    <w:rsid w:val="00493D46"/>
    <w:rsid w:val="004A4424"/>
    <w:rsid w:val="004A7E6A"/>
    <w:rsid w:val="004C0AC3"/>
    <w:rsid w:val="004C7158"/>
    <w:rsid w:val="004C7DF5"/>
    <w:rsid w:val="004D0553"/>
    <w:rsid w:val="004D4D16"/>
    <w:rsid w:val="004E0D02"/>
    <w:rsid w:val="004F25FA"/>
    <w:rsid w:val="004F2FD5"/>
    <w:rsid w:val="004F5017"/>
    <w:rsid w:val="004F549C"/>
    <w:rsid w:val="00512ACA"/>
    <w:rsid w:val="00513544"/>
    <w:rsid w:val="005152CD"/>
    <w:rsid w:val="00541411"/>
    <w:rsid w:val="00550977"/>
    <w:rsid w:val="005538AC"/>
    <w:rsid w:val="00560CC9"/>
    <w:rsid w:val="005650ED"/>
    <w:rsid w:val="0057727E"/>
    <w:rsid w:val="00593D44"/>
    <w:rsid w:val="00597A35"/>
    <w:rsid w:val="005A19D7"/>
    <w:rsid w:val="005A5926"/>
    <w:rsid w:val="005B3070"/>
    <w:rsid w:val="005B47A2"/>
    <w:rsid w:val="005B5420"/>
    <w:rsid w:val="005C04BA"/>
    <w:rsid w:val="005C55AD"/>
    <w:rsid w:val="005C674E"/>
    <w:rsid w:val="005D02ED"/>
    <w:rsid w:val="005D241B"/>
    <w:rsid w:val="005E0A99"/>
    <w:rsid w:val="005E274F"/>
    <w:rsid w:val="005E340F"/>
    <w:rsid w:val="005E3908"/>
    <w:rsid w:val="005E5E12"/>
    <w:rsid w:val="005F37A7"/>
    <w:rsid w:val="00614C31"/>
    <w:rsid w:val="00615743"/>
    <w:rsid w:val="00617664"/>
    <w:rsid w:val="00617E89"/>
    <w:rsid w:val="00617E9B"/>
    <w:rsid w:val="00637F91"/>
    <w:rsid w:val="0064292A"/>
    <w:rsid w:val="0064325E"/>
    <w:rsid w:val="00652DB5"/>
    <w:rsid w:val="00661D87"/>
    <w:rsid w:val="00667085"/>
    <w:rsid w:val="00671554"/>
    <w:rsid w:val="00693CD6"/>
    <w:rsid w:val="006A76DE"/>
    <w:rsid w:val="006B79C9"/>
    <w:rsid w:val="006C1843"/>
    <w:rsid w:val="006C32E0"/>
    <w:rsid w:val="006C64F7"/>
    <w:rsid w:val="006D087A"/>
    <w:rsid w:val="006D0CD0"/>
    <w:rsid w:val="006E5E9B"/>
    <w:rsid w:val="006E65A9"/>
    <w:rsid w:val="006F77BB"/>
    <w:rsid w:val="007008F6"/>
    <w:rsid w:val="00704E82"/>
    <w:rsid w:val="00721FF2"/>
    <w:rsid w:val="00723191"/>
    <w:rsid w:val="0073001E"/>
    <w:rsid w:val="007312C1"/>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227C"/>
    <w:rsid w:val="00794231"/>
    <w:rsid w:val="00796FCD"/>
    <w:rsid w:val="007A18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337"/>
    <w:rsid w:val="009C7AE2"/>
    <w:rsid w:val="009D11C9"/>
    <w:rsid w:val="009D15FA"/>
    <w:rsid w:val="009D25BB"/>
    <w:rsid w:val="009D58E6"/>
    <w:rsid w:val="009D6CC4"/>
    <w:rsid w:val="009E433B"/>
    <w:rsid w:val="009F25EE"/>
    <w:rsid w:val="00A02EE4"/>
    <w:rsid w:val="00A03810"/>
    <w:rsid w:val="00A0544E"/>
    <w:rsid w:val="00A11599"/>
    <w:rsid w:val="00A22EA8"/>
    <w:rsid w:val="00A30C51"/>
    <w:rsid w:val="00A30F31"/>
    <w:rsid w:val="00A408C6"/>
    <w:rsid w:val="00A43F3C"/>
    <w:rsid w:val="00A44E8A"/>
    <w:rsid w:val="00A46EBB"/>
    <w:rsid w:val="00A518FD"/>
    <w:rsid w:val="00A52153"/>
    <w:rsid w:val="00A53917"/>
    <w:rsid w:val="00A60841"/>
    <w:rsid w:val="00A609A7"/>
    <w:rsid w:val="00A6217A"/>
    <w:rsid w:val="00A621EE"/>
    <w:rsid w:val="00A65654"/>
    <w:rsid w:val="00A705F4"/>
    <w:rsid w:val="00A747E6"/>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33765"/>
    <w:rsid w:val="00B35A96"/>
    <w:rsid w:val="00B41EFD"/>
    <w:rsid w:val="00B4347F"/>
    <w:rsid w:val="00B439A2"/>
    <w:rsid w:val="00B45A8E"/>
    <w:rsid w:val="00B575F8"/>
    <w:rsid w:val="00B6462D"/>
    <w:rsid w:val="00B73A3D"/>
    <w:rsid w:val="00B77448"/>
    <w:rsid w:val="00B96225"/>
    <w:rsid w:val="00BA2F6F"/>
    <w:rsid w:val="00BB77EE"/>
    <w:rsid w:val="00BC009C"/>
    <w:rsid w:val="00BC5A92"/>
    <w:rsid w:val="00BC60D6"/>
    <w:rsid w:val="00BC65A8"/>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D685D"/>
    <w:rsid w:val="00CE2927"/>
    <w:rsid w:val="00CF0770"/>
    <w:rsid w:val="00D012F6"/>
    <w:rsid w:val="00D01C29"/>
    <w:rsid w:val="00D028B9"/>
    <w:rsid w:val="00D03C76"/>
    <w:rsid w:val="00D10204"/>
    <w:rsid w:val="00D131A0"/>
    <w:rsid w:val="00D31B1D"/>
    <w:rsid w:val="00D32086"/>
    <w:rsid w:val="00D413E5"/>
    <w:rsid w:val="00D440B2"/>
    <w:rsid w:val="00D470EE"/>
    <w:rsid w:val="00D536C2"/>
    <w:rsid w:val="00D656A6"/>
    <w:rsid w:val="00D67BD5"/>
    <w:rsid w:val="00D70CF7"/>
    <w:rsid w:val="00D727AE"/>
    <w:rsid w:val="00D75CCF"/>
    <w:rsid w:val="00D80B97"/>
    <w:rsid w:val="00D82D82"/>
    <w:rsid w:val="00D8634D"/>
    <w:rsid w:val="00D869E8"/>
    <w:rsid w:val="00D904D5"/>
    <w:rsid w:val="00D96258"/>
    <w:rsid w:val="00D97D25"/>
    <w:rsid w:val="00DA2638"/>
    <w:rsid w:val="00DA53DD"/>
    <w:rsid w:val="00DC1D4C"/>
    <w:rsid w:val="00DC3CDE"/>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74C29"/>
    <w:rsid w:val="00E81BB9"/>
    <w:rsid w:val="00E827E1"/>
    <w:rsid w:val="00E951B1"/>
    <w:rsid w:val="00EA20FC"/>
    <w:rsid w:val="00EA6DA8"/>
    <w:rsid w:val="00EB0353"/>
    <w:rsid w:val="00EB6FAE"/>
    <w:rsid w:val="00EC3222"/>
    <w:rsid w:val="00ED2177"/>
    <w:rsid w:val="00ED3878"/>
    <w:rsid w:val="00EE09B6"/>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4767"/>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0142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125667">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2866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6873</Words>
  <Characters>3919</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2026-08-28T11:10:00Z</cp:lastPrinted>
  <dcterms:created xsi:type="dcterms:W3CDTF">2026-09-01T11:34:00Z</dcterms:created>
  <dcterms:modified xsi:type="dcterms:W3CDTF">2026-09-01T11:34:00Z</dcterms:modified>
</cp:coreProperties>
</file>