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470313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55CCFEA7" w:rsidR="001A0A5C" w:rsidRDefault="00470313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158702F" w14:textId="77777777" w:rsidR="00247EC5" w:rsidRDefault="00470313" w:rsidP="00F96FA7">
      <w:pPr>
        <w:ind w:left="4395"/>
        <w:rPr>
          <w:szCs w:val="24"/>
          <w:u w:val="none"/>
          <w:lang w:val="it-IT"/>
        </w:rPr>
      </w:pPr>
      <w:r w:rsidRPr="00744FBE">
        <w:rPr>
          <w:szCs w:val="24"/>
          <w:u w:val="none"/>
          <w:lang w:val="it-IT"/>
        </w:rPr>
        <w:t>Sociālo un veselības jautājumu komitejas</w:t>
      </w:r>
      <w:r>
        <w:rPr>
          <w:szCs w:val="24"/>
          <w:u w:val="none"/>
          <w:lang w:val="it-IT"/>
        </w:rPr>
        <w:t xml:space="preserve"> </w:t>
      </w:r>
      <w:r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28D48ACD" w:rsidR="001A0A5C" w:rsidRDefault="00470313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44FBE"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40F62CBD" w:rsidR="00B76B2E" w:rsidRPr="001A0A5C" w:rsidRDefault="00470313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57357F">
        <w:rPr>
          <w:szCs w:val="24"/>
          <w:u w:val="none"/>
          <w:lang w:val="it-IT"/>
        </w:rPr>
        <w:t>6</w:t>
      </w:r>
      <w:r>
        <w:rPr>
          <w:szCs w:val="24"/>
          <w:u w:val="none"/>
          <w:lang w:val="it-IT"/>
        </w:rPr>
        <w:t>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77777777" w:rsidR="009036AB" w:rsidRDefault="00470313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16.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komitejas un Izglītības,kultūras un sporta komitejas apvienotā sēde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470313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470313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Default="0047031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3C6FC050" w14:textId="77777777" w:rsidR="00AE1333" w:rsidRDefault="0047031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E5B677" w14:textId="77777777" w:rsidR="00AE1333" w:rsidRDefault="0047031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2026.gada 24.septembra saistošo noteikumu Nr.9 “Grozījumi Gulbenes novada pašvaldības domes 2023.gada 28.decembra saistošajos noteikumos Nr.25 “Par sociālajiem pakalpojumiem Gulbenes novada pašvaldībā”” izdošanu</w:t>
      </w:r>
    </w:p>
    <w:p w14:paraId="4395E69F" w14:textId="77777777" w:rsidR="00AE1333" w:rsidRDefault="0047031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Sarmīte Ozoliņa - Cīrule</w:t>
      </w:r>
    </w:p>
    <w:p w14:paraId="68BD31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11E6B9" w14:textId="77777777" w:rsidR="00AE1333" w:rsidRDefault="0047031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Gulbenes novada pašvaldības domes 2021.gada 26.augusta nolikumā Nr.GND/21/3-nolik “Gulbenes novada Bērnu un jaunatnes sporta skolas nolikums”” apstiprināšanu</w:t>
      </w:r>
    </w:p>
    <w:p w14:paraId="72CD2218" w14:textId="77777777" w:rsidR="00AE1333" w:rsidRDefault="0047031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Arnis Šķēls</w:t>
      </w:r>
    </w:p>
    <w:p w14:paraId="42A1D9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1725C4" w14:textId="77777777" w:rsidR="00AE1333" w:rsidRDefault="0047031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Gulbenes novada pašvaldības domes 2023.gada 28.septembra nolikumā Nr.GND/23/9-nolik “Rankas pamatskolas nolikums”” apstiprināšanu</w:t>
      </w:r>
    </w:p>
    <w:p w14:paraId="5110A3AC" w14:textId="77777777" w:rsidR="00AE1333" w:rsidRDefault="0047031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Loseva</w:t>
      </w:r>
    </w:p>
    <w:p w14:paraId="0663E4A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470313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B28E7C0" w:rsidR="00203C2F" w:rsidRPr="00440890" w:rsidRDefault="00470313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Gulbenes novada Centrālās pārvaldes Kancelejas nodaļas</w:t>
      </w:r>
      <w:r>
        <w:rPr>
          <w:noProof/>
          <w:szCs w:val="24"/>
          <w:u w:val="none"/>
        </w:rPr>
        <w:t xml:space="preserve"> vadītāja Līga Nogobode</w:t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393D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0313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357F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263E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821-6082-4021-8FFD-E724B293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137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6</cp:revision>
  <cp:lastPrinted>2024-01-17T14:08:00Z</cp:lastPrinted>
  <dcterms:created xsi:type="dcterms:W3CDTF">2026-01-08T14:01:00Z</dcterms:created>
  <dcterms:modified xsi:type="dcterms:W3CDTF">2026-09-11T12:29:00Z</dcterms:modified>
</cp:coreProperties>
</file>