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8065A4" w:rsidRPr="00967952" w14:paraId="50AE38EF" w14:textId="77777777" w:rsidTr="006337F5">
        <w:tc>
          <w:tcPr>
            <w:tcW w:w="9458" w:type="dxa"/>
          </w:tcPr>
          <w:p w14:paraId="06C1B7A0" w14:textId="77777777" w:rsidR="008065A4" w:rsidRPr="00967952" w:rsidRDefault="008065A4" w:rsidP="006337F5">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05D9EC98" wp14:editId="145643F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065A4" w:rsidRPr="00967952" w14:paraId="77684BF3" w14:textId="77777777" w:rsidTr="006337F5">
        <w:tc>
          <w:tcPr>
            <w:tcW w:w="9458" w:type="dxa"/>
          </w:tcPr>
          <w:p w14:paraId="46CB116D" w14:textId="77777777" w:rsidR="008065A4" w:rsidRPr="00967952" w:rsidRDefault="008065A4" w:rsidP="006337F5">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8065A4" w:rsidRPr="00967952" w14:paraId="0610D105" w14:textId="77777777" w:rsidTr="006337F5">
        <w:tc>
          <w:tcPr>
            <w:tcW w:w="9458" w:type="dxa"/>
          </w:tcPr>
          <w:p w14:paraId="7736A2CF" w14:textId="77777777" w:rsidR="008065A4" w:rsidRPr="00967952" w:rsidRDefault="008065A4" w:rsidP="006337F5">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8065A4" w:rsidRPr="00967952" w14:paraId="0A0F749D" w14:textId="77777777" w:rsidTr="006337F5">
        <w:tc>
          <w:tcPr>
            <w:tcW w:w="9458" w:type="dxa"/>
          </w:tcPr>
          <w:p w14:paraId="4E2F5CFF" w14:textId="77777777" w:rsidR="008065A4" w:rsidRPr="00967952" w:rsidRDefault="008065A4" w:rsidP="006337F5">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8065A4" w:rsidRPr="00967952" w14:paraId="3107EC25" w14:textId="77777777" w:rsidTr="006337F5">
        <w:tc>
          <w:tcPr>
            <w:tcW w:w="9458" w:type="dxa"/>
          </w:tcPr>
          <w:p w14:paraId="0DF95393" w14:textId="77777777" w:rsidR="008065A4" w:rsidRPr="00967952" w:rsidRDefault="008065A4" w:rsidP="006337F5">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 26595362, e-pasts: dome@gulbene.lv, www.gulbene.lv</w:t>
            </w:r>
          </w:p>
        </w:tc>
      </w:tr>
    </w:tbl>
    <w:p w14:paraId="17FB14B2" w14:textId="77777777" w:rsidR="008065A4" w:rsidRPr="00967952" w:rsidRDefault="008065A4" w:rsidP="008065A4">
      <w:pPr>
        <w:pStyle w:val="Bezatstarpm"/>
        <w:jc w:val="center"/>
        <w:rPr>
          <w:rFonts w:ascii="Times New Roman" w:hAnsi="Times New Roman" w:cs="Times New Roman"/>
          <w:b/>
          <w:bCs/>
          <w:sz w:val="4"/>
          <w:szCs w:val="4"/>
        </w:rPr>
      </w:pPr>
    </w:p>
    <w:p w14:paraId="1655AE8F" w14:textId="77777777" w:rsidR="008065A4" w:rsidRPr="00967952" w:rsidRDefault="008065A4" w:rsidP="008065A4">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GULBENES NOVADA PAŠVALDĪBAS DOMES LĒMUMS</w:t>
      </w:r>
    </w:p>
    <w:p w14:paraId="701658C5" w14:textId="77777777" w:rsidR="008065A4" w:rsidRPr="00967952" w:rsidRDefault="008065A4" w:rsidP="008065A4">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24587FF2" w14:textId="77777777" w:rsidR="008065A4" w:rsidRPr="00967952" w:rsidRDefault="008065A4" w:rsidP="008065A4">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6"/>
      </w:tblGrid>
      <w:tr w:rsidR="008065A4" w:rsidRPr="00967952" w14:paraId="732DAE7A" w14:textId="77777777" w:rsidTr="006337F5">
        <w:tc>
          <w:tcPr>
            <w:tcW w:w="4729" w:type="dxa"/>
          </w:tcPr>
          <w:p w14:paraId="72311C7C" w14:textId="77777777" w:rsidR="008065A4" w:rsidRPr="00967952" w:rsidRDefault="008065A4" w:rsidP="006337F5">
            <w:pPr>
              <w:rPr>
                <w:rFonts w:ascii="Times New Roman" w:hAnsi="Times New Roman" w:cs="Times New Roman"/>
                <w:b/>
                <w:bCs/>
                <w:sz w:val="24"/>
                <w:szCs w:val="24"/>
              </w:rPr>
            </w:pPr>
            <w:r w:rsidRPr="00967952">
              <w:rPr>
                <w:rFonts w:ascii="Times New Roman" w:hAnsi="Times New Roman" w:cs="Times New Roman"/>
                <w:b/>
                <w:bCs/>
                <w:sz w:val="24"/>
                <w:szCs w:val="24"/>
              </w:rPr>
              <w:t>202</w:t>
            </w:r>
            <w:r>
              <w:rPr>
                <w:rFonts w:ascii="Times New Roman" w:hAnsi="Times New Roman" w:cs="Times New Roman"/>
                <w:b/>
                <w:bCs/>
                <w:sz w:val="24"/>
                <w:szCs w:val="24"/>
              </w:rPr>
              <w:t>6</w:t>
            </w:r>
            <w:r w:rsidRPr="00967952">
              <w:rPr>
                <w:rFonts w:ascii="Times New Roman" w:hAnsi="Times New Roman" w:cs="Times New Roman"/>
                <w:b/>
                <w:bCs/>
                <w:sz w:val="24"/>
                <w:szCs w:val="24"/>
              </w:rPr>
              <w:t xml:space="preserve">.gada </w:t>
            </w:r>
            <w:r>
              <w:rPr>
                <w:rFonts w:ascii="Times New Roman" w:hAnsi="Times New Roman" w:cs="Times New Roman"/>
                <w:b/>
                <w:bCs/>
                <w:sz w:val="24"/>
                <w:szCs w:val="24"/>
              </w:rPr>
              <w:t>24.septembrī</w:t>
            </w:r>
          </w:p>
        </w:tc>
        <w:tc>
          <w:tcPr>
            <w:tcW w:w="4729" w:type="dxa"/>
          </w:tcPr>
          <w:p w14:paraId="611EBC61" w14:textId="77777777" w:rsidR="008065A4" w:rsidRPr="00967952" w:rsidRDefault="008065A4"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Nr. GND/202</w:t>
            </w:r>
            <w:r>
              <w:rPr>
                <w:rFonts w:ascii="Times New Roman" w:hAnsi="Times New Roman" w:cs="Times New Roman"/>
                <w:b/>
                <w:bCs/>
                <w:sz w:val="24"/>
                <w:szCs w:val="24"/>
              </w:rPr>
              <w:t>6</w:t>
            </w:r>
            <w:r w:rsidRPr="00967952">
              <w:rPr>
                <w:rFonts w:ascii="Times New Roman" w:hAnsi="Times New Roman" w:cs="Times New Roman"/>
                <w:b/>
                <w:bCs/>
                <w:sz w:val="24"/>
                <w:szCs w:val="24"/>
              </w:rPr>
              <w:t>/</w:t>
            </w:r>
          </w:p>
        </w:tc>
      </w:tr>
      <w:tr w:rsidR="008065A4" w:rsidRPr="00967952" w14:paraId="69F8851C" w14:textId="77777777" w:rsidTr="006337F5">
        <w:tc>
          <w:tcPr>
            <w:tcW w:w="4729" w:type="dxa"/>
          </w:tcPr>
          <w:p w14:paraId="3A8B64F9" w14:textId="77777777" w:rsidR="008065A4" w:rsidRPr="00967952" w:rsidRDefault="008065A4" w:rsidP="006337F5">
            <w:pPr>
              <w:rPr>
                <w:rFonts w:ascii="Times New Roman" w:hAnsi="Times New Roman" w:cs="Times New Roman"/>
                <w:sz w:val="24"/>
                <w:szCs w:val="24"/>
              </w:rPr>
            </w:pPr>
          </w:p>
        </w:tc>
        <w:tc>
          <w:tcPr>
            <w:tcW w:w="4729" w:type="dxa"/>
          </w:tcPr>
          <w:p w14:paraId="10AD789B" w14:textId="77777777" w:rsidR="008065A4" w:rsidRPr="00967952" w:rsidRDefault="008065A4"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(protokols </w:t>
            </w:r>
            <w:proofErr w:type="spellStart"/>
            <w:r w:rsidRPr="00967952">
              <w:rPr>
                <w:rFonts w:ascii="Times New Roman" w:hAnsi="Times New Roman" w:cs="Times New Roman"/>
                <w:b/>
                <w:bCs/>
                <w:sz w:val="24"/>
                <w:szCs w:val="24"/>
              </w:rPr>
              <w:t>N</w:t>
            </w:r>
            <w:r>
              <w:rPr>
                <w:rFonts w:ascii="Times New Roman" w:hAnsi="Times New Roman" w:cs="Times New Roman"/>
                <w:b/>
                <w:bCs/>
                <w:sz w:val="24"/>
                <w:szCs w:val="24"/>
              </w:rPr>
              <w:t>r</w:t>
            </w:r>
            <w:proofErr w:type="spellEnd"/>
            <w:r w:rsidRPr="00967952">
              <w:rPr>
                <w:rFonts w:ascii="Times New Roman" w:hAnsi="Times New Roman" w:cs="Times New Roman"/>
                <w:b/>
                <w:bCs/>
                <w:sz w:val="24"/>
                <w:szCs w:val="24"/>
              </w:rPr>
              <w:t>;.p)</w:t>
            </w:r>
          </w:p>
        </w:tc>
      </w:tr>
    </w:tbl>
    <w:p w14:paraId="7E1762DA" w14:textId="77777777" w:rsidR="008065A4" w:rsidRPr="00967952" w:rsidRDefault="008065A4" w:rsidP="008065A4">
      <w:pPr>
        <w:rPr>
          <w:rFonts w:ascii="Times New Roman" w:hAnsi="Times New Roman" w:cs="Times New Roman"/>
          <w:sz w:val="24"/>
          <w:szCs w:val="24"/>
        </w:rPr>
      </w:pPr>
    </w:p>
    <w:p w14:paraId="623843AC" w14:textId="77777777" w:rsidR="008065A4" w:rsidRPr="00967952" w:rsidRDefault="008065A4" w:rsidP="008065A4">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 xml:space="preserve">Par dzīvokļa īpašuma </w:t>
      </w:r>
      <w:r>
        <w:rPr>
          <w:rFonts w:ascii="Times New Roman" w:hAnsi="Times New Roman" w:cs="Times New Roman"/>
          <w:b/>
          <w:sz w:val="24"/>
          <w:szCs w:val="24"/>
          <w:lang w:eastAsia="zh-CN" w:bidi="hi-IN"/>
        </w:rPr>
        <w:t>“Vītoli” – 12, Līgo, Līgo pagasts, Gulbenes novads, nodošanu</w:t>
      </w:r>
      <w:r w:rsidRPr="00967952">
        <w:rPr>
          <w:rFonts w:ascii="Times New Roman" w:hAnsi="Times New Roman" w:cs="Times New Roman"/>
          <w:b/>
          <w:sz w:val="24"/>
          <w:szCs w:val="24"/>
          <w:lang w:eastAsia="zh-CN" w:bidi="hi-IN"/>
        </w:rPr>
        <w:t xml:space="preserve"> </w:t>
      </w:r>
      <w:r w:rsidRPr="00967952">
        <w:rPr>
          <w:rFonts w:ascii="Times New Roman" w:hAnsi="Times New Roman" w:cs="Times New Roman"/>
          <w:b/>
          <w:sz w:val="24"/>
          <w:szCs w:val="24"/>
        </w:rPr>
        <w:t>atsavināšan</w:t>
      </w:r>
      <w:r>
        <w:rPr>
          <w:rFonts w:ascii="Times New Roman" w:hAnsi="Times New Roman" w:cs="Times New Roman"/>
          <w:b/>
          <w:sz w:val="24"/>
          <w:szCs w:val="24"/>
        </w:rPr>
        <w:t>ai un piedāvājuma nosūtīšanu dzīvokļa īrniekam</w:t>
      </w:r>
    </w:p>
    <w:p w14:paraId="23890EB4" w14:textId="77777777" w:rsidR="008065A4" w:rsidRPr="00967952" w:rsidRDefault="008065A4" w:rsidP="008065A4">
      <w:pPr>
        <w:contextualSpacing/>
        <w:jc w:val="center"/>
        <w:rPr>
          <w:rFonts w:ascii="Times New Roman" w:hAnsi="Times New Roman" w:cs="Times New Roman"/>
          <w:b/>
          <w:sz w:val="24"/>
          <w:szCs w:val="24"/>
        </w:rPr>
      </w:pPr>
    </w:p>
    <w:p w14:paraId="5C05D479" w14:textId="77777777" w:rsidR="008065A4" w:rsidRDefault="008065A4" w:rsidP="008065A4">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66B511ED" w14:textId="77777777" w:rsidR="008065A4" w:rsidRPr="008E167D" w:rsidRDefault="008065A4" w:rsidP="008065A4">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4B7DA77C" w14:textId="245BFB65" w:rsidR="008065A4" w:rsidRPr="005878FD" w:rsidRDefault="008065A4" w:rsidP="008065A4">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8E167D">
        <w:rPr>
          <w:rFonts w:ascii="Times New Roman" w:hAnsi="Times New Roman" w:cs="Times New Roman"/>
          <w:sz w:val="24"/>
          <w:szCs w:val="24"/>
          <w:lang w:eastAsia="zh-CN" w:bidi="hi-IN"/>
        </w:rPr>
        <w:t xml:space="preserve">Gulbenes novada pašvaldība ir īpašniece </w:t>
      </w:r>
      <w:r w:rsidRPr="008E167D">
        <w:rPr>
          <w:rFonts w:ascii="Times New Roman" w:hAnsi="Times New Roman" w:cs="Times New Roman"/>
          <w:sz w:val="24"/>
          <w:szCs w:val="24"/>
        </w:rPr>
        <w:t xml:space="preserve">dzīvokļa īpašumam </w:t>
      </w:r>
      <w:r w:rsidRPr="008E167D">
        <w:rPr>
          <w:rFonts w:ascii="Times New Roman" w:hAnsi="Times New Roman" w:cs="Times New Roman"/>
          <w:sz w:val="24"/>
          <w:szCs w:val="24"/>
          <w:lang w:eastAsia="zh-CN" w:bidi="hi-IN"/>
        </w:rPr>
        <w:t>“Vītoli” – 12, Līgo, Līgo pagasts, Gulbenes novads, kadastra numurs 5076 900 0023, kas sastāv no telpu grupas ar</w:t>
      </w:r>
      <w:r w:rsidRPr="005878FD">
        <w:rPr>
          <w:rFonts w:ascii="Times New Roman" w:hAnsi="Times New Roman" w:cs="Times New Roman"/>
          <w:sz w:val="24"/>
          <w:szCs w:val="24"/>
          <w:lang w:eastAsia="zh-CN" w:bidi="hi-IN"/>
        </w:rPr>
        <w:t xml:space="preserve"> kadastra apzīmējumu </w:t>
      </w:r>
      <w:r>
        <w:rPr>
          <w:rFonts w:ascii="Times New Roman" w:hAnsi="Times New Roman" w:cs="Times New Roman"/>
          <w:sz w:val="24"/>
          <w:szCs w:val="24"/>
          <w:lang w:eastAsia="zh-CN" w:bidi="hi-IN"/>
        </w:rPr>
        <w:t>5076 003 0177 001 012</w:t>
      </w:r>
      <w:r w:rsidRPr="005878FD">
        <w:rPr>
          <w:rFonts w:ascii="Times New Roman" w:hAnsi="Times New Roman" w:cs="Times New Roman"/>
          <w:sz w:val="24"/>
          <w:szCs w:val="24"/>
          <w:lang w:eastAsia="zh-CN" w:bidi="hi-IN"/>
        </w:rPr>
        <w:t xml:space="preserve">, pie tās piederošajām kopīpašuma </w:t>
      </w:r>
      <w:r>
        <w:rPr>
          <w:rFonts w:ascii="Times New Roman" w:hAnsi="Times New Roman" w:cs="Times New Roman"/>
          <w:sz w:val="24"/>
          <w:szCs w:val="24"/>
          <w:lang w:eastAsia="zh-CN" w:bidi="hi-IN"/>
        </w:rPr>
        <w:t>664/8900</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5076 003 0177 001 </w:t>
      </w:r>
      <w:r w:rsidRPr="005878FD">
        <w:rPr>
          <w:rFonts w:ascii="Times New Roman" w:hAnsi="Times New Roman" w:cs="Times New Roman"/>
          <w:sz w:val="24"/>
          <w:szCs w:val="24"/>
          <w:lang w:eastAsia="zh-CN" w:bidi="hi-IN"/>
        </w:rPr>
        <w:t xml:space="preserve">(dzīvojamā māja) un </w:t>
      </w:r>
      <w:r>
        <w:rPr>
          <w:rFonts w:ascii="Times New Roman" w:hAnsi="Times New Roman" w:cs="Times New Roman"/>
          <w:sz w:val="24"/>
          <w:szCs w:val="24"/>
          <w:lang w:eastAsia="zh-CN" w:bidi="hi-IN"/>
        </w:rPr>
        <w:t>664/8900</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5076 003 0177</w:t>
      </w:r>
      <w:r w:rsidRPr="005878FD">
        <w:rPr>
          <w:rFonts w:ascii="Times New Roman" w:hAnsi="Times New Roman" w:cs="Times New Roman"/>
          <w:sz w:val="24"/>
          <w:szCs w:val="24"/>
          <w:lang w:eastAsia="zh-CN" w:bidi="hi-IN"/>
        </w:rPr>
        <w:t xml:space="preserve">, pamatojoties uz 2026.gada </w:t>
      </w:r>
      <w:r>
        <w:rPr>
          <w:rFonts w:ascii="Times New Roman" w:hAnsi="Times New Roman" w:cs="Times New Roman"/>
          <w:sz w:val="24"/>
          <w:szCs w:val="24"/>
          <w:lang w:eastAsia="zh-CN" w:bidi="hi-IN"/>
        </w:rPr>
        <w:t>6.augusta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 xml:space="preserve">Baibas </w:t>
      </w:r>
      <w:proofErr w:type="spellStart"/>
      <w:r>
        <w:rPr>
          <w:rFonts w:ascii="Times New Roman" w:hAnsi="Times New Roman" w:cs="Times New Roman"/>
          <w:sz w:val="24"/>
          <w:szCs w:val="24"/>
          <w:lang w:eastAsia="zh-CN" w:bidi="hi-IN"/>
        </w:rPr>
        <w:t>Lielpēteres</w:t>
      </w:r>
      <w:proofErr w:type="spellEnd"/>
      <w:r w:rsidRPr="005878FD">
        <w:rPr>
          <w:rFonts w:ascii="Times New Roman" w:hAnsi="Times New Roman" w:cs="Times New Roman"/>
          <w:sz w:val="24"/>
          <w:szCs w:val="24"/>
          <w:lang w:eastAsia="zh-CN" w:bidi="hi-IN"/>
        </w:rPr>
        <w:t xml:space="preserve"> lēmumu (žurnāls Nr. </w:t>
      </w:r>
      <w:r w:rsidRPr="008E167D">
        <w:rPr>
          <w:rFonts w:ascii="Times New Roman" w:hAnsi="Times New Roman" w:cs="Times New Roman"/>
          <w:sz w:val="24"/>
          <w:szCs w:val="24"/>
          <w:lang w:eastAsia="zh-CN" w:bidi="hi-IN"/>
        </w:rPr>
        <w:t>100000064705</w:t>
      </w:r>
      <w:r>
        <w:rPr>
          <w:rFonts w:ascii="Times New Roman" w:hAnsi="Times New Roman" w:cs="Times New Roman"/>
          <w:sz w:val="24"/>
          <w:szCs w:val="24"/>
          <w:lang w:eastAsia="zh-CN" w:bidi="hi-IN"/>
        </w:rPr>
        <w:t xml:space="preserve"> 12</w:t>
      </w:r>
      <w:r w:rsidRPr="005878FD">
        <w:rPr>
          <w:rFonts w:ascii="Times New Roman" w:hAnsi="Times New Roman" w:cs="Times New Roman"/>
          <w:sz w:val="24"/>
          <w:szCs w:val="24"/>
          <w:lang w:eastAsia="zh-CN" w:bidi="hi-IN"/>
        </w:rPr>
        <w:t>).</w:t>
      </w:r>
    </w:p>
    <w:p w14:paraId="2E8F1996" w14:textId="77777777" w:rsidR="008065A4" w:rsidRPr="00BD1953" w:rsidRDefault="008065A4" w:rsidP="008065A4">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r w:rsidRPr="008E167D">
        <w:rPr>
          <w:rFonts w:ascii="Times New Roman" w:hAnsi="Times New Roman" w:cs="Times New Roman"/>
          <w:sz w:val="24"/>
          <w:szCs w:val="24"/>
          <w:lang w:eastAsia="zh-CN" w:bidi="hi-IN"/>
        </w:rPr>
        <w:t>“Vītoli” – 12, Līgo, Līgo pagasts, Gulbenes novads, kadastra numurs 5076 900 0023</w:t>
      </w:r>
      <w:r>
        <w:rPr>
          <w:rFonts w:ascii="Times New Roman" w:hAnsi="Times New Roman" w:cs="Times New Roman"/>
          <w:bCs/>
          <w:sz w:val="24"/>
          <w:szCs w:val="24"/>
          <w:lang w:eastAsia="zh-CN" w:bidi="hi-IN"/>
        </w:rPr>
        <w:t xml:space="preserve">,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iedzīvotājiem palīdzību mājokļa jautājumu risināšanā – </w:t>
      </w:r>
      <w:r w:rsidRPr="008C36F0">
        <w:rPr>
          <w:rFonts w:ascii="Times New Roman" w:eastAsia="Times New Roman" w:hAnsi="Times New Roman" w:cs="Times New Roman"/>
          <w:sz w:val="24"/>
          <w:szCs w:val="24"/>
          <w:lang w:eastAsia="lv-LV"/>
        </w:rPr>
        <w:t>nodrošināšanai</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t xml:space="preserve">Gulbenes novada </w:t>
      </w:r>
      <w:r>
        <w:rPr>
          <w:rFonts w:ascii="Times New Roman" w:hAnsi="Times New Roman" w:cs="Times New Roman"/>
          <w:bCs/>
          <w:sz w:val="24"/>
          <w:szCs w:val="24"/>
          <w:lang w:eastAsia="zh-CN" w:bidi="hi-IN"/>
        </w:rPr>
        <w:lastRenderedPageBreak/>
        <w:t xml:space="preserve">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noteikto funkciju nodrošināšanai.</w:t>
      </w:r>
    </w:p>
    <w:p w14:paraId="42D56BA7" w14:textId="021B3CD8" w:rsidR="008065A4" w:rsidRPr="006F29D7" w:rsidRDefault="008065A4" w:rsidP="008065A4">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Pr>
          <w:rFonts w:ascii="Times New Roman" w:hAnsi="Times New Roman" w:cs="Times New Roman"/>
          <w:color w:val="000000" w:themeColor="text1"/>
          <w:sz w:val="24"/>
          <w:szCs w:val="24"/>
        </w:rPr>
        <w:t>Par d</w:t>
      </w:r>
      <w:r w:rsidRPr="00D361CB">
        <w:rPr>
          <w:rFonts w:ascii="Times New Roman" w:hAnsi="Times New Roman" w:cs="Times New Roman"/>
          <w:color w:val="000000" w:themeColor="text1"/>
          <w:sz w:val="24"/>
          <w:szCs w:val="24"/>
        </w:rPr>
        <w:t xml:space="preserve">zīvokļa </w:t>
      </w:r>
      <w:r>
        <w:rPr>
          <w:rFonts w:ascii="Times New Roman" w:hAnsi="Times New Roman" w:cs="Times New Roman"/>
          <w:color w:val="000000" w:themeColor="text1"/>
          <w:sz w:val="24"/>
          <w:szCs w:val="24"/>
        </w:rPr>
        <w:t xml:space="preserve">īpašumu </w:t>
      </w:r>
      <w:r w:rsidRPr="008E167D">
        <w:rPr>
          <w:rFonts w:ascii="Times New Roman" w:hAnsi="Times New Roman" w:cs="Times New Roman"/>
          <w:sz w:val="24"/>
          <w:szCs w:val="24"/>
          <w:lang w:eastAsia="zh-CN" w:bidi="hi-IN"/>
        </w:rPr>
        <w:t>“Vītoli” – 12, Līgo, Līgo pagasts, Gulbenes novads, kadastra numurs 5076 900 0023</w:t>
      </w:r>
      <w:r w:rsidRPr="00D361CB">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w:t>
      </w:r>
      <w:r>
        <w:rPr>
          <w:rFonts w:ascii="Times New Roman" w:hAnsi="Times New Roman" w:cs="Times New Roman"/>
          <w:bCs/>
          <w:color w:val="000000" w:themeColor="text1"/>
          <w:sz w:val="24"/>
          <w:szCs w:val="24"/>
          <w:lang w:eastAsia="zh-CN" w:bidi="hi-IN"/>
        </w:rPr>
        <w:t>23</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13.janvārī</w:t>
      </w:r>
      <w:r w:rsidRPr="00CB2EB1">
        <w:rPr>
          <w:rFonts w:ascii="Times New Roman" w:hAnsi="Times New Roman" w:cs="Times New Roman"/>
          <w:bCs/>
          <w:color w:val="000000" w:themeColor="text1"/>
          <w:sz w:val="24"/>
          <w:szCs w:val="24"/>
          <w:lang w:eastAsia="zh-CN" w:bidi="hi-IN"/>
        </w:rPr>
        <w:t xml:space="preserve"> ar </w:t>
      </w:r>
      <w:r w:rsidR="00672398" w:rsidRPr="00672398">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dzīvojamās telpas īres </w:t>
      </w:r>
      <w:r>
        <w:rPr>
          <w:rFonts w:ascii="Times New Roman" w:hAnsi="Times New Roman" w:cs="Times New Roman"/>
          <w:bCs/>
          <w:color w:val="000000" w:themeColor="text1"/>
          <w:sz w:val="24"/>
          <w:szCs w:val="24"/>
          <w:lang w:eastAsia="zh-CN" w:bidi="hi-IN"/>
        </w:rPr>
        <w:t xml:space="preserve">līgums </w:t>
      </w:r>
      <w:r w:rsidRPr="00CB2EB1">
        <w:rPr>
          <w:rFonts w:ascii="Times New Roman" w:hAnsi="Times New Roman" w:cs="Times New Roman"/>
          <w:bCs/>
          <w:color w:val="000000" w:themeColor="text1"/>
          <w:sz w:val="24"/>
          <w:szCs w:val="24"/>
          <w:lang w:eastAsia="zh-CN" w:bidi="hi-IN"/>
        </w:rPr>
        <w:t xml:space="preserve">Nr. </w:t>
      </w:r>
      <w:r>
        <w:rPr>
          <w:rFonts w:ascii="Times New Roman" w:hAnsi="Times New Roman" w:cs="Times New Roman"/>
          <w:bCs/>
          <w:color w:val="000000" w:themeColor="text1"/>
          <w:sz w:val="24"/>
          <w:szCs w:val="24"/>
          <w:lang w:eastAsia="zh-CN" w:bidi="hi-IN"/>
        </w:rPr>
        <w:t>LG/</w:t>
      </w:r>
      <w:r w:rsidRPr="006D2E9C">
        <w:rPr>
          <w:rFonts w:ascii="Times New Roman" w:hAnsi="Times New Roman" w:cs="Times New Roman"/>
          <w:bCs/>
          <w:color w:val="000000" w:themeColor="text1"/>
          <w:sz w:val="24"/>
          <w:szCs w:val="24"/>
          <w:lang w:eastAsia="zh-CN" w:bidi="hi-IN"/>
        </w:rPr>
        <w:t>9.5/23/6 (2026.gada 9.aprīlī pie iepriekš minētā līguma noslēgta vienošanās Nr. DGJL/4.3/26/21). Līgums ir spēkā līdz 2027.gada 31.martam.</w:t>
      </w:r>
      <w:r w:rsidRPr="006F29D7">
        <w:rPr>
          <w:rFonts w:ascii="Times New Roman" w:hAnsi="Times New Roman" w:cs="Times New Roman"/>
          <w:bCs/>
          <w:color w:val="000000" w:themeColor="text1"/>
          <w:sz w:val="24"/>
          <w:szCs w:val="24"/>
          <w:lang w:eastAsia="zh-CN" w:bidi="hi-IN"/>
        </w:rPr>
        <w:t xml:space="preserve"> </w:t>
      </w:r>
    </w:p>
    <w:p w14:paraId="108FCF8B" w14:textId="77777777" w:rsidR="008065A4" w:rsidRDefault="008065A4" w:rsidP="008065A4">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Pr="00967952">
        <w:rPr>
          <w:rFonts w:ascii="Times New Roman" w:hAnsi="Times New Roman" w:cs="Times New Roman"/>
          <w:sz w:val="24"/>
          <w:szCs w:val="24"/>
          <w:lang w:eastAsia="zh-CN" w:bidi="hi-IN"/>
        </w:rPr>
        <w:t>Pašvaldību likuma</w:t>
      </w:r>
      <w:r>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7819D438" w14:textId="77777777" w:rsidR="008065A4" w:rsidRDefault="008065A4" w:rsidP="008065A4">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11EF688D" w14:textId="77777777" w:rsidR="008065A4" w:rsidRPr="006F29D7" w:rsidRDefault="008065A4" w:rsidP="008065A4">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288A949C" w14:textId="77777777" w:rsidR="008065A4" w:rsidRPr="00D978DD" w:rsidRDefault="008065A4" w:rsidP="008065A4">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D978DD">
        <w:rPr>
          <w:rFonts w:ascii="Times New Roman" w:hAnsi="Times New Roman" w:cs="Times New Roman"/>
          <w:bCs/>
          <w:sz w:val="24"/>
          <w:szCs w:val="24"/>
          <w:lang w:eastAsia="zh-CN" w:bidi="hi-IN"/>
        </w:rPr>
        <w:t xml:space="preserve">komitejas ieteikumu, atklāti balsojot: </w:t>
      </w:r>
      <w:r w:rsidRPr="00D978DD">
        <w:rPr>
          <w:rFonts w:ascii="Times New Roman" w:hAnsi="Times New Roman" w:cs="Times New Roman"/>
          <w:noProof/>
          <w:sz w:val="24"/>
          <w:szCs w:val="24"/>
        </w:rPr>
        <w:t xml:space="preserve">ar balsīm "Par" "Pret", "Atturas" , "Nepiedalās" </w:t>
      </w:r>
      <w:r w:rsidRPr="00D978DD">
        <w:rPr>
          <w:rFonts w:ascii="Times New Roman" w:hAnsi="Times New Roman" w:cs="Times New Roman"/>
          <w:sz w:val="24"/>
          <w:szCs w:val="24"/>
          <w:lang w:eastAsia="zh-CN" w:bidi="hi-IN"/>
        </w:rPr>
        <w:t>, Gulbenes novada pašvaldības dome NOLEMJ:</w:t>
      </w:r>
    </w:p>
    <w:p w14:paraId="6773DEAA" w14:textId="38D05D42" w:rsidR="008065A4" w:rsidRDefault="008065A4" w:rsidP="008065A4">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1. </w:t>
      </w:r>
      <w:r w:rsidRPr="00967952">
        <w:rPr>
          <w:rFonts w:ascii="Times New Roman" w:hAnsi="Times New Roman" w:cs="Times New Roman"/>
          <w:sz w:val="24"/>
          <w:szCs w:val="24"/>
          <w:lang w:eastAsia="zh-CN" w:bidi="hi-IN"/>
        </w:rPr>
        <w:t xml:space="preserve">NODOT atsavināšanai Gulbenes novada pašvaldībai </w:t>
      </w:r>
      <w:r>
        <w:rPr>
          <w:rFonts w:ascii="Times New Roman" w:hAnsi="Times New Roman" w:cs="Times New Roman"/>
          <w:sz w:val="24"/>
          <w:szCs w:val="24"/>
          <w:lang w:eastAsia="zh-CN" w:bidi="hi-IN"/>
        </w:rPr>
        <w:t>piederošo</w:t>
      </w:r>
      <w:r w:rsidRPr="00967952">
        <w:rPr>
          <w:rFonts w:ascii="Times New Roman" w:hAnsi="Times New Roman" w:cs="Times New Roman"/>
          <w:sz w:val="24"/>
          <w:szCs w:val="24"/>
          <w:lang w:eastAsia="zh-CN" w:bidi="hi-IN"/>
        </w:rPr>
        <w:t xml:space="preserve"> dzīvokļa īpašumu </w:t>
      </w:r>
      <w:r w:rsidRPr="008E167D">
        <w:rPr>
          <w:rFonts w:ascii="Times New Roman" w:hAnsi="Times New Roman" w:cs="Times New Roman"/>
          <w:sz w:val="24"/>
          <w:szCs w:val="24"/>
          <w:lang w:eastAsia="zh-CN" w:bidi="hi-IN"/>
        </w:rPr>
        <w:t>“Vītoli” – 12, Līgo, Līgo pagasts, Gulbenes novads, kadastra numurs 5076 900 0023, kas sastāv no telpu grupas ar</w:t>
      </w:r>
      <w:r w:rsidRPr="005878FD">
        <w:rPr>
          <w:rFonts w:ascii="Times New Roman" w:hAnsi="Times New Roman" w:cs="Times New Roman"/>
          <w:sz w:val="24"/>
          <w:szCs w:val="24"/>
          <w:lang w:eastAsia="zh-CN" w:bidi="hi-IN"/>
        </w:rPr>
        <w:t xml:space="preserve"> kadastra apzīmējumu </w:t>
      </w:r>
      <w:r>
        <w:rPr>
          <w:rFonts w:ascii="Times New Roman" w:hAnsi="Times New Roman" w:cs="Times New Roman"/>
          <w:sz w:val="24"/>
          <w:szCs w:val="24"/>
          <w:lang w:eastAsia="zh-CN" w:bidi="hi-IN"/>
        </w:rPr>
        <w:t>5076 003 0177 001 012</w:t>
      </w:r>
      <w:r w:rsidRPr="005878FD">
        <w:rPr>
          <w:rFonts w:ascii="Times New Roman" w:hAnsi="Times New Roman" w:cs="Times New Roman"/>
          <w:sz w:val="24"/>
          <w:szCs w:val="24"/>
          <w:lang w:eastAsia="zh-CN" w:bidi="hi-IN"/>
        </w:rPr>
        <w:t xml:space="preserve">, pie tās piederošajām kopīpašuma </w:t>
      </w:r>
      <w:r>
        <w:rPr>
          <w:rFonts w:ascii="Times New Roman" w:hAnsi="Times New Roman" w:cs="Times New Roman"/>
          <w:sz w:val="24"/>
          <w:szCs w:val="24"/>
          <w:lang w:eastAsia="zh-CN" w:bidi="hi-IN"/>
        </w:rPr>
        <w:t>664/8900</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5076 003 0177 001 </w:t>
      </w:r>
      <w:r w:rsidRPr="005878FD">
        <w:rPr>
          <w:rFonts w:ascii="Times New Roman" w:hAnsi="Times New Roman" w:cs="Times New Roman"/>
          <w:sz w:val="24"/>
          <w:szCs w:val="24"/>
          <w:lang w:eastAsia="zh-CN" w:bidi="hi-IN"/>
        </w:rPr>
        <w:t xml:space="preserve">(dzīvojamā māja) un </w:t>
      </w:r>
      <w:r>
        <w:rPr>
          <w:rFonts w:ascii="Times New Roman" w:hAnsi="Times New Roman" w:cs="Times New Roman"/>
          <w:sz w:val="24"/>
          <w:szCs w:val="24"/>
          <w:lang w:eastAsia="zh-CN" w:bidi="hi-IN"/>
        </w:rPr>
        <w:t>664/8900</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 xml:space="preserve">5076 003 0177, </w:t>
      </w:r>
      <w:r w:rsidRPr="00967952">
        <w:rPr>
          <w:rFonts w:ascii="Times New Roman" w:hAnsi="Times New Roman" w:cs="Times New Roman"/>
          <w:sz w:val="24"/>
          <w:szCs w:val="24"/>
          <w:lang w:eastAsia="zh-CN" w:bidi="hi-IN"/>
        </w:rPr>
        <w:t>par brīvu cenu</w:t>
      </w:r>
      <w:r>
        <w:rPr>
          <w:rFonts w:ascii="Times New Roman" w:hAnsi="Times New Roman" w:cs="Times New Roman"/>
          <w:sz w:val="24"/>
          <w:szCs w:val="24"/>
          <w:lang w:eastAsia="zh-CN" w:bidi="hi-IN"/>
        </w:rPr>
        <w:t>.</w:t>
      </w:r>
    </w:p>
    <w:p w14:paraId="63321039" w14:textId="77777777" w:rsidR="008065A4" w:rsidRDefault="008065A4" w:rsidP="008065A4">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Pr="00967952">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 xml:space="preserve">IEKĻAUT </w:t>
      </w:r>
      <w:r w:rsidRPr="00967952">
        <w:rPr>
          <w:rFonts w:ascii="Times New Roman" w:hAnsi="Times New Roman" w:cs="Times New Roman"/>
          <w:sz w:val="24"/>
          <w:szCs w:val="24"/>
          <w:lang w:eastAsia="zh-CN" w:bidi="hi-IN"/>
        </w:rPr>
        <w:t xml:space="preserve">dzīvokļa īpašumu </w:t>
      </w:r>
      <w:r w:rsidRPr="008E167D">
        <w:rPr>
          <w:rFonts w:ascii="Times New Roman" w:hAnsi="Times New Roman" w:cs="Times New Roman"/>
          <w:sz w:val="24"/>
          <w:szCs w:val="24"/>
          <w:lang w:eastAsia="zh-CN" w:bidi="hi-IN"/>
        </w:rPr>
        <w:t>“Vītoli” – 12, Līgo, Līgo pagasts, Gulbenes novads, kadastra numurs 5076 900 0023</w:t>
      </w:r>
      <w:r>
        <w:rPr>
          <w:rFonts w:ascii="Times New Roman" w:hAnsi="Times New Roman" w:cs="Times New Roman"/>
          <w:sz w:val="24"/>
          <w:szCs w:val="24"/>
          <w:lang w:eastAsia="zh-CN" w:bidi="hi-IN"/>
        </w:rPr>
        <w:t>, vienotajā uzskaites sistēmā kā atsavināšanai nododamo dzīvojamo telpu.</w:t>
      </w:r>
    </w:p>
    <w:p w14:paraId="12A54D33" w14:textId="16486A76" w:rsidR="008065A4" w:rsidRDefault="008065A4" w:rsidP="008065A4">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NOSŪTĪT </w:t>
      </w:r>
      <w:r w:rsidRPr="00967952">
        <w:rPr>
          <w:rFonts w:ascii="Times New Roman" w:hAnsi="Times New Roman" w:cs="Times New Roman"/>
          <w:sz w:val="24"/>
          <w:szCs w:val="24"/>
          <w:lang w:eastAsia="zh-CN" w:bidi="hi-IN"/>
        </w:rPr>
        <w:t>dzīvokļa īpašum</w:t>
      </w:r>
      <w:r>
        <w:rPr>
          <w:rFonts w:ascii="Times New Roman" w:hAnsi="Times New Roman" w:cs="Times New Roman"/>
          <w:sz w:val="24"/>
          <w:szCs w:val="24"/>
          <w:lang w:eastAsia="zh-CN" w:bidi="hi-IN"/>
        </w:rPr>
        <w:t>a</w:t>
      </w:r>
      <w:r w:rsidRPr="00967952">
        <w:rPr>
          <w:rFonts w:ascii="Times New Roman" w:hAnsi="Times New Roman" w:cs="Times New Roman"/>
          <w:sz w:val="24"/>
          <w:szCs w:val="24"/>
          <w:lang w:eastAsia="zh-CN" w:bidi="hi-IN"/>
        </w:rPr>
        <w:t xml:space="preserve"> </w:t>
      </w:r>
      <w:r w:rsidRPr="008E167D">
        <w:rPr>
          <w:rFonts w:ascii="Times New Roman" w:hAnsi="Times New Roman" w:cs="Times New Roman"/>
          <w:sz w:val="24"/>
          <w:szCs w:val="24"/>
          <w:lang w:eastAsia="zh-CN" w:bidi="hi-IN"/>
        </w:rPr>
        <w:t>“Vītoli” – 12, Līgo, Līgo pagasts, Gulbenes novads, kadastra numurs 5076 900 0023</w:t>
      </w:r>
      <w:r>
        <w:rPr>
          <w:rFonts w:ascii="Times New Roman" w:hAnsi="Times New Roman" w:cs="Times New Roman"/>
          <w:bCs/>
          <w:sz w:val="24"/>
          <w:szCs w:val="24"/>
          <w:lang w:eastAsia="zh-CN" w:bidi="hi-IN"/>
        </w:rPr>
        <w:t xml:space="preserve">, īrniecei </w:t>
      </w:r>
      <w:r w:rsidR="00672398" w:rsidRPr="00672398">
        <w:rPr>
          <w:rFonts w:ascii="Times New Roman" w:hAnsi="Times New Roman" w:cs="Times New Roman"/>
          <w:bCs/>
          <w:color w:val="000000" w:themeColor="text1"/>
          <w:sz w:val="24"/>
          <w:szCs w:val="24"/>
          <w:lang w:eastAsia="zh-CN" w:bidi="hi-IN"/>
        </w:rPr>
        <w:t>[…]</w:t>
      </w:r>
      <w:r>
        <w:rPr>
          <w:rFonts w:ascii="Times New Roman" w:hAnsi="Times New Roman" w:cs="Times New Roman"/>
          <w:bCs/>
          <w:sz w:val="24"/>
          <w:szCs w:val="24"/>
          <w:lang w:eastAsia="zh-CN" w:bidi="hi-IN"/>
        </w:rPr>
        <w:t>, rakstisku piedāvājumu dzīvokli iegādāties.</w:t>
      </w:r>
    </w:p>
    <w:p w14:paraId="6A8F65FB" w14:textId="77777777" w:rsidR="008065A4" w:rsidRPr="00967952" w:rsidRDefault="008065A4" w:rsidP="008065A4">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Pr="00967952">
        <w:rPr>
          <w:rFonts w:ascii="Times New Roman" w:hAnsi="Times New Roman" w:cs="Times New Roman"/>
          <w:sz w:val="24"/>
          <w:szCs w:val="24"/>
          <w:lang w:eastAsia="zh-CN" w:bidi="hi-IN"/>
        </w:rPr>
        <w:t xml:space="preserve">. Par lēmuma </w:t>
      </w:r>
      <w:r>
        <w:rPr>
          <w:rFonts w:ascii="Times New Roman" w:hAnsi="Times New Roman" w:cs="Times New Roman"/>
          <w:sz w:val="24"/>
          <w:szCs w:val="24"/>
          <w:lang w:eastAsia="zh-CN" w:bidi="hi-IN"/>
        </w:rPr>
        <w:t>2. un 3.punkta izpildi ir atbildīgs Gulbenes novada Centrālās pārvaldes Īpašumu pārraudzības nodaļas vecākais nekustamā īpašuma speciālists.</w:t>
      </w:r>
    </w:p>
    <w:p w14:paraId="1A4840D4" w14:textId="77777777" w:rsidR="008065A4" w:rsidRPr="00967952" w:rsidRDefault="008065A4" w:rsidP="008065A4">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lastRenderedPageBreak/>
        <w:t>5</w:t>
      </w:r>
      <w:r w:rsidRPr="00967952">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rPr>
        <w:t>Lēmuma izpildes kontroli veikt Gulbenes novada pašvaldības izpilddirektoram.</w:t>
      </w:r>
    </w:p>
    <w:p w14:paraId="60EBB50B" w14:textId="77777777" w:rsidR="008065A4" w:rsidRDefault="008065A4" w:rsidP="008065A4">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4D8D5165" w14:textId="77777777" w:rsidR="008065A4" w:rsidRDefault="008065A4" w:rsidP="008065A4">
      <w:pPr>
        <w:rPr>
          <w:rFonts w:ascii="Times New Roman" w:hAnsi="Times New Roman" w:cs="Times New Roman"/>
          <w:sz w:val="24"/>
          <w:szCs w:val="24"/>
        </w:rPr>
      </w:pPr>
    </w:p>
    <w:p w14:paraId="417866D5" w14:textId="77777777" w:rsidR="008065A4" w:rsidRPr="00967952" w:rsidRDefault="008065A4" w:rsidP="008065A4">
      <w:pPr>
        <w:rPr>
          <w:rFonts w:ascii="Times New Roman" w:hAnsi="Times New Roman" w:cs="Times New Roman"/>
          <w:sz w:val="24"/>
          <w:szCs w:val="24"/>
        </w:rPr>
      </w:pPr>
      <w:r w:rsidRPr="00967952">
        <w:rPr>
          <w:rFonts w:ascii="Times New Roman" w:hAnsi="Times New Roman" w:cs="Times New Roman"/>
          <w:sz w:val="24"/>
          <w:szCs w:val="24"/>
        </w:rPr>
        <w:t>Gulbenes novada pašvaldības domes priekšsēdētājs</w:t>
      </w:r>
      <w:r w:rsidRPr="00967952">
        <w:rPr>
          <w:rFonts w:ascii="Times New Roman" w:hAnsi="Times New Roman" w:cs="Times New Roman"/>
          <w:sz w:val="24"/>
          <w:szCs w:val="24"/>
        </w:rPr>
        <w:tab/>
      </w:r>
      <w:r w:rsidRPr="00967952">
        <w:rPr>
          <w:rFonts w:ascii="Times New Roman" w:hAnsi="Times New Roman" w:cs="Times New Roman"/>
          <w:sz w:val="24"/>
          <w:szCs w:val="24"/>
        </w:rPr>
        <w:tab/>
        <w:t xml:space="preserve">                                  </w:t>
      </w:r>
      <w:r>
        <w:rPr>
          <w:rFonts w:ascii="Times New Roman" w:hAnsi="Times New Roman" w:cs="Times New Roman"/>
          <w:sz w:val="24"/>
          <w:szCs w:val="24"/>
        </w:rPr>
        <w:t>N. Mazūrs</w:t>
      </w:r>
    </w:p>
    <w:p w14:paraId="430DDCBC" w14:textId="77777777" w:rsidR="008065A4" w:rsidRPr="00967952" w:rsidRDefault="008065A4" w:rsidP="008065A4">
      <w:pPr>
        <w:rPr>
          <w:rFonts w:ascii="Times New Roman" w:hAnsi="Times New Roman" w:cs="Times New Roman"/>
          <w:sz w:val="24"/>
          <w:szCs w:val="24"/>
        </w:rPr>
      </w:pPr>
    </w:p>
    <w:p w14:paraId="4D80BCF0" w14:textId="77777777" w:rsidR="00C1747F" w:rsidRDefault="00C1747F" w:rsidP="008065A4"/>
    <w:p w14:paraId="27997984" w14:textId="77777777" w:rsidR="009C09D4" w:rsidRPr="008065A4" w:rsidRDefault="009C09D4" w:rsidP="008065A4"/>
    <w:sectPr w:rsidR="009C09D4" w:rsidRPr="008065A4" w:rsidSect="00924B6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2"/>
    <w:rsid w:val="00076697"/>
    <w:rsid w:val="00285689"/>
    <w:rsid w:val="002F1E30"/>
    <w:rsid w:val="00376515"/>
    <w:rsid w:val="00434921"/>
    <w:rsid w:val="00477C9F"/>
    <w:rsid w:val="00555E6C"/>
    <w:rsid w:val="00651BF0"/>
    <w:rsid w:val="00667F28"/>
    <w:rsid w:val="00672398"/>
    <w:rsid w:val="008065A4"/>
    <w:rsid w:val="008C7075"/>
    <w:rsid w:val="008D1AA6"/>
    <w:rsid w:val="008D1C21"/>
    <w:rsid w:val="009069E8"/>
    <w:rsid w:val="00924B62"/>
    <w:rsid w:val="0097210D"/>
    <w:rsid w:val="009C09D4"/>
    <w:rsid w:val="00C1747F"/>
    <w:rsid w:val="00C36540"/>
    <w:rsid w:val="00D57133"/>
    <w:rsid w:val="00DF1F9E"/>
    <w:rsid w:val="00F817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95F7"/>
  <w15:chartTrackingRefBased/>
  <w15:docId w15:val="{D184451F-002B-4374-972D-7FB6C52A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1C21"/>
    <w:rPr>
      <w:kern w:val="0"/>
      <w14:ligatures w14:val="none"/>
    </w:rPr>
  </w:style>
  <w:style w:type="paragraph" w:styleId="Virsraksts1">
    <w:name w:val="heading 1"/>
    <w:basedOn w:val="Parasts"/>
    <w:next w:val="Parasts"/>
    <w:link w:val="Virsraksts1Rakstz"/>
    <w:uiPriority w:val="9"/>
    <w:qFormat/>
    <w:rsid w:val="00924B6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924B6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924B6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924B6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924B6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924B6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924B62"/>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924B62"/>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924B62"/>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24B6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24B6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24B6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24B6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24B6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24B6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24B6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24B6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24B6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24B6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924B6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24B6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924B6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24B62"/>
    <w:pPr>
      <w:spacing w:before="160"/>
      <w:jc w:val="center"/>
    </w:pPr>
    <w:rPr>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924B62"/>
    <w:rPr>
      <w:i/>
      <w:iCs/>
      <w:color w:val="404040" w:themeColor="text1" w:themeTint="BF"/>
    </w:rPr>
  </w:style>
  <w:style w:type="paragraph" w:styleId="Sarakstarindkopa">
    <w:name w:val="List Paragraph"/>
    <w:basedOn w:val="Parasts"/>
    <w:uiPriority w:val="34"/>
    <w:qFormat/>
    <w:rsid w:val="00924B62"/>
    <w:pPr>
      <w:ind w:left="720"/>
      <w:contextualSpacing/>
    </w:pPr>
    <w:rPr>
      <w:kern w:val="2"/>
      <w14:ligatures w14:val="standardContextual"/>
    </w:rPr>
  </w:style>
  <w:style w:type="character" w:styleId="Intensvsizclums">
    <w:name w:val="Intense Emphasis"/>
    <w:basedOn w:val="Noklusjumarindkopasfonts"/>
    <w:uiPriority w:val="21"/>
    <w:qFormat/>
    <w:rsid w:val="00924B62"/>
    <w:rPr>
      <w:i/>
      <w:iCs/>
      <w:color w:val="2F5496" w:themeColor="accent1" w:themeShade="BF"/>
    </w:rPr>
  </w:style>
  <w:style w:type="paragraph" w:styleId="Intensvscitts">
    <w:name w:val="Intense Quote"/>
    <w:basedOn w:val="Parasts"/>
    <w:next w:val="Parasts"/>
    <w:link w:val="IntensvscittsRakstz"/>
    <w:uiPriority w:val="30"/>
    <w:qFormat/>
    <w:rsid w:val="00924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924B62"/>
    <w:rPr>
      <w:i/>
      <w:iCs/>
      <w:color w:val="2F5496" w:themeColor="accent1" w:themeShade="BF"/>
    </w:rPr>
  </w:style>
  <w:style w:type="character" w:styleId="Intensvaatsauce">
    <w:name w:val="Intense Reference"/>
    <w:basedOn w:val="Noklusjumarindkopasfonts"/>
    <w:uiPriority w:val="32"/>
    <w:qFormat/>
    <w:rsid w:val="00924B62"/>
    <w:rPr>
      <w:b/>
      <w:bCs/>
      <w:smallCaps/>
      <w:color w:val="2F5496" w:themeColor="accent1" w:themeShade="BF"/>
      <w:spacing w:val="5"/>
    </w:rPr>
  </w:style>
  <w:style w:type="table" w:styleId="Reatabula">
    <w:name w:val="Table Grid"/>
    <w:basedOn w:val="Parastatabula"/>
    <w:uiPriority w:val="39"/>
    <w:rsid w:val="00924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8D1C2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3518</Words>
  <Characters>2006</Characters>
  <Application>Microsoft Office Word</Application>
  <DocSecurity>0</DocSecurity>
  <Lines>16</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Ķelle</dc:creator>
  <cp:keywords/>
  <dc:description/>
  <cp:lastModifiedBy>Vita Baškere</cp:lastModifiedBy>
  <cp:revision>4</cp:revision>
  <dcterms:created xsi:type="dcterms:W3CDTF">2026-09-16T12:15:00Z</dcterms:created>
  <dcterms:modified xsi:type="dcterms:W3CDTF">2026-09-16T13:27:00Z</dcterms:modified>
</cp:coreProperties>
</file>