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15FD" w14:textId="77777777" w:rsidR="00602372" w:rsidRPr="00AA4851" w:rsidRDefault="00602372"/>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A4851" w:rsidRPr="00AA4851" w14:paraId="0599C7E7" w14:textId="77777777" w:rsidTr="00714256">
        <w:trPr>
          <w:jc w:val="center"/>
        </w:trPr>
        <w:tc>
          <w:tcPr>
            <w:tcW w:w="9354" w:type="dxa"/>
          </w:tcPr>
          <w:p w14:paraId="68F1215C" w14:textId="77777777" w:rsidR="00704E82" w:rsidRPr="00AA4851" w:rsidRDefault="00704E82" w:rsidP="00F0532A">
            <w:pPr>
              <w:jc w:val="center"/>
            </w:pPr>
            <w:r w:rsidRPr="00AA4851">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A4851" w:rsidRPr="00AA4851" w14:paraId="6742A8A3" w14:textId="77777777" w:rsidTr="00714256">
        <w:trPr>
          <w:jc w:val="center"/>
        </w:trPr>
        <w:tc>
          <w:tcPr>
            <w:tcW w:w="9354" w:type="dxa"/>
          </w:tcPr>
          <w:p w14:paraId="77969798" w14:textId="77777777" w:rsidR="00704E82" w:rsidRPr="00AA4851" w:rsidRDefault="00704E82" w:rsidP="00F0532A">
            <w:pPr>
              <w:jc w:val="center"/>
            </w:pPr>
            <w:r w:rsidRPr="00AA4851">
              <w:rPr>
                <w:rFonts w:ascii="Times New Roman" w:hAnsi="Times New Roman" w:cs="Times New Roman"/>
                <w:b/>
                <w:bCs/>
                <w:sz w:val="28"/>
                <w:szCs w:val="28"/>
              </w:rPr>
              <w:t>GULBENES NOVADA PAŠVALDĪBA</w:t>
            </w:r>
          </w:p>
        </w:tc>
      </w:tr>
      <w:tr w:rsidR="00AA4851" w:rsidRPr="00AA4851" w14:paraId="267DE457" w14:textId="77777777" w:rsidTr="00714256">
        <w:trPr>
          <w:jc w:val="center"/>
        </w:trPr>
        <w:tc>
          <w:tcPr>
            <w:tcW w:w="9354" w:type="dxa"/>
          </w:tcPr>
          <w:p w14:paraId="034C7053" w14:textId="42F1BD50" w:rsidR="00704E82" w:rsidRPr="00AA4851" w:rsidRDefault="00704E82" w:rsidP="00F0532A">
            <w:pPr>
              <w:jc w:val="center"/>
            </w:pPr>
            <w:proofErr w:type="spellStart"/>
            <w:r w:rsidRPr="00AA4851">
              <w:rPr>
                <w:rFonts w:ascii="Times New Roman" w:hAnsi="Times New Roman" w:cs="Times New Roman"/>
                <w:sz w:val="24"/>
                <w:szCs w:val="24"/>
              </w:rPr>
              <w:t>Reģ</w:t>
            </w:r>
            <w:proofErr w:type="spellEnd"/>
            <w:r w:rsidRPr="00AA4851">
              <w:rPr>
                <w:rFonts w:ascii="Times New Roman" w:hAnsi="Times New Roman" w:cs="Times New Roman"/>
                <w:sz w:val="24"/>
                <w:szCs w:val="24"/>
              </w:rPr>
              <w:t>.</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Nr.</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90009116327</w:t>
            </w:r>
          </w:p>
        </w:tc>
      </w:tr>
      <w:tr w:rsidR="00AA4851" w:rsidRPr="00AA4851" w14:paraId="0D52E7E9" w14:textId="77777777" w:rsidTr="00714256">
        <w:trPr>
          <w:jc w:val="center"/>
        </w:trPr>
        <w:tc>
          <w:tcPr>
            <w:tcW w:w="9354" w:type="dxa"/>
          </w:tcPr>
          <w:p w14:paraId="46AD9C53" w14:textId="77777777" w:rsidR="00704E82" w:rsidRPr="00AA4851" w:rsidRDefault="00704E82" w:rsidP="00F0532A">
            <w:pPr>
              <w:jc w:val="center"/>
            </w:pPr>
            <w:r w:rsidRPr="00AA4851">
              <w:rPr>
                <w:rFonts w:ascii="Times New Roman" w:hAnsi="Times New Roman" w:cs="Times New Roman"/>
                <w:sz w:val="24"/>
                <w:szCs w:val="24"/>
              </w:rPr>
              <w:t>Ābeļu iela 2, Gulbene, Gulbenes nov., LV-4401</w:t>
            </w:r>
          </w:p>
        </w:tc>
      </w:tr>
      <w:tr w:rsidR="00AA4851" w:rsidRPr="00AA4851" w14:paraId="0E6073DD" w14:textId="77777777" w:rsidTr="00714256">
        <w:trPr>
          <w:jc w:val="center"/>
        </w:trPr>
        <w:tc>
          <w:tcPr>
            <w:tcW w:w="9354" w:type="dxa"/>
          </w:tcPr>
          <w:p w14:paraId="40977B42" w14:textId="4EF88AFE" w:rsidR="00704E82" w:rsidRPr="00AA4851" w:rsidRDefault="00704E82" w:rsidP="000D17F5">
            <w:pPr>
              <w:jc w:val="center"/>
            </w:pPr>
            <w:r w:rsidRPr="00AA4851">
              <w:rPr>
                <w:rFonts w:ascii="Times New Roman" w:hAnsi="Times New Roman" w:cs="Times New Roman"/>
                <w:sz w:val="24"/>
                <w:szCs w:val="24"/>
              </w:rPr>
              <w:t>Tālrunis 64497710, mob.</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26595362, e-pasts</w:t>
            </w:r>
            <w:r w:rsidR="000D17F5" w:rsidRPr="00AA4851">
              <w:rPr>
                <w:rFonts w:ascii="Times New Roman" w:hAnsi="Times New Roman" w:cs="Times New Roman"/>
                <w:sz w:val="24"/>
                <w:szCs w:val="24"/>
              </w:rPr>
              <w:t>:</w:t>
            </w:r>
            <w:r w:rsidRPr="00AA4851">
              <w:rPr>
                <w:rFonts w:ascii="Times New Roman" w:hAnsi="Times New Roman" w:cs="Times New Roman"/>
                <w:sz w:val="24"/>
                <w:szCs w:val="24"/>
              </w:rPr>
              <w:t xml:space="preserve"> dome@gulbene.lv, www.gulbene.lv</w:t>
            </w:r>
          </w:p>
        </w:tc>
      </w:tr>
    </w:tbl>
    <w:p w14:paraId="25499371" w14:textId="24DC650F" w:rsidR="00704E82" w:rsidRPr="00AA4851" w:rsidRDefault="00704E82" w:rsidP="00727282">
      <w:pPr>
        <w:pStyle w:val="Bezatstarpm"/>
        <w:spacing w:before="120"/>
        <w:jc w:val="center"/>
        <w:rPr>
          <w:rFonts w:ascii="Times New Roman" w:hAnsi="Times New Roman" w:cs="Times New Roman"/>
          <w:b/>
          <w:bCs/>
          <w:sz w:val="24"/>
          <w:szCs w:val="24"/>
        </w:rPr>
      </w:pPr>
      <w:r w:rsidRPr="00AA4851">
        <w:rPr>
          <w:rFonts w:ascii="Times New Roman" w:hAnsi="Times New Roman" w:cs="Times New Roman"/>
          <w:b/>
          <w:bCs/>
          <w:sz w:val="24"/>
          <w:szCs w:val="24"/>
        </w:rPr>
        <w:t>GULBENES NOVADA</w:t>
      </w:r>
      <w:r w:rsidR="00727282" w:rsidRPr="00AA4851">
        <w:rPr>
          <w:rFonts w:ascii="Times New Roman" w:hAnsi="Times New Roman" w:cs="Times New Roman"/>
          <w:b/>
          <w:bCs/>
          <w:sz w:val="24"/>
          <w:szCs w:val="24"/>
        </w:rPr>
        <w:t xml:space="preserve"> PAŠVALDĪBAS</w:t>
      </w:r>
      <w:r w:rsidRPr="00AA4851">
        <w:rPr>
          <w:rFonts w:ascii="Times New Roman" w:hAnsi="Times New Roman" w:cs="Times New Roman"/>
          <w:b/>
          <w:bCs/>
          <w:sz w:val="24"/>
          <w:szCs w:val="24"/>
        </w:rPr>
        <w:t xml:space="preserve"> DOMES LĒMUMS</w:t>
      </w:r>
    </w:p>
    <w:p w14:paraId="12AA2BB2" w14:textId="77777777" w:rsidR="00704E82" w:rsidRPr="00AA4851" w:rsidRDefault="00704E82" w:rsidP="00704E82">
      <w:pPr>
        <w:pStyle w:val="Bezatstarpm"/>
        <w:jc w:val="center"/>
        <w:rPr>
          <w:rFonts w:ascii="Times New Roman" w:hAnsi="Times New Roman" w:cs="Times New Roman"/>
          <w:sz w:val="24"/>
          <w:szCs w:val="24"/>
        </w:rPr>
      </w:pPr>
      <w:r w:rsidRPr="00AA4851">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A4851" w:rsidRPr="00AA4851" w14:paraId="1924BFB3" w14:textId="77777777" w:rsidTr="00704E82">
        <w:tc>
          <w:tcPr>
            <w:tcW w:w="4676" w:type="dxa"/>
          </w:tcPr>
          <w:p w14:paraId="255B16BF" w14:textId="0F8D4AB0" w:rsidR="008F3920" w:rsidRPr="00AA4851" w:rsidRDefault="00C41748" w:rsidP="00CA15C5">
            <w:pPr>
              <w:rPr>
                <w:rFonts w:ascii="Times New Roman" w:hAnsi="Times New Roman" w:cs="Times New Roman"/>
                <w:b/>
                <w:bCs/>
                <w:sz w:val="24"/>
                <w:szCs w:val="24"/>
              </w:rPr>
            </w:pPr>
            <w:r w:rsidRPr="00AA4851">
              <w:rPr>
                <w:rFonts w:ascii="Times New Roman" w:hAnsi="Times New Roman" w:cs="Times New Roman"/>
                <w:b/>
                <w:bCs/>
                <w:sz w:val="24"/>
                <w:szCs w:val="24"/>
              </w:rPr>
              <w:t>202</w:t>
            </w:r>
            <w:r w:rsidR="003979CD" w:rsidRPr="00AA4851">
              <w:rPr>
                <w:rFonts w:ascii="Times New Roman" w:hAnsi="Times New Roman" w:cs="Times New Roman"/>
                <w:b/>
                <w:bCs/>
                <w:sz w:val="24"/>
                <w:szCs w:val="24"/>
              </w:rPr>
              <w:t>6</w:t>
            </w:r>
            <w:r w:rsidR="00704E82" w:rsidRPr="00AA4851">
              <w:rPr>
                <w:rFonts w:ascii="Times New Roman" w:hAnsi="Times New Roman" w:cs="Times New Roman"/>
                <w:b/>
                <w:bCs/>
                <w:sz w:val="24"/>
                <w:szCs w:val="24"/>
              </w:rPr>
              <w:t>.gada</w:t>
            </w:r>
            <w:r w:rsidR="00FE2ADA" w:rsidRPr="00AA4851">
              <w:rPr>
                <w:rFonts w:ascii="Times New Roman" w:hAnsi="Times New Roman" w:cs="Times New Roman"/>
                <w:b/>
                <w:bCs/>
                <w:sz w:val="24"/>
                <w:szCs w:val="24"/>
              </w:rPr>
              <w:t xml:space="preserve"> </w:t>
            </w:r>
            <w:r w:rsidR="008154DE">
              <w:rPr>
                <w:rFonts w:ascii="Times New Roman" w:hAnsi="Times New Roman" w:cs="Times New Roman"/>
                <w:b/>
                <w:bCs/>
                <w:sz w:val="24"/>
                <w:szCs w:val="24"/>
              </w:rPr>
              <w:t>24.septembrī</w:t>
            </w:r>
          </w:p>
        </w:tc>
        <w:tc>
          <w:tcPr>
            <w:tcW w:w="4678" w:type="dxa"/>
          </w:tcPr>
          <w:p w14:paraId="32845103" w14:textId="215840D1" w:rsidR="00704E82" w:rsidRPr="00AA4851" w:rsidRDefault="00704E82" w:rsidP="007A7472">
            <w:pPr>
              <w:rPr>
                <w:rFonts w:ascii="Times New Roman" w:hAnsi="Times New Roman" w:cs="Times New Roman"/>
                <w:b/>
                <w:bCs/>
                <w:sz w:val="24"/>
                <w:szCs w:val="24"/>
              </w:rPr>
            </w:pPr>
            <w:r w:rsidRPr="00AA4851">
              <w:rPr>
                <w:rFonts w:ascii="Times New Roman" w:hAnsi="Times New Roman" w:cs="Times New Roman"/>
                <w:b/>
                <w:bCs/>
                <w:sz w:val="24"/>
                <w:szCs w:val="24"/>
              </w:rPr>
              <w:t xml:space="preserve">                                Nr. </w:t>
            </w:r>
            <w:r w:rsidR="00FE2ADA" w:rsidRPr="00AA4851">
              <w:rPr>
                <w:rFonts w:ascii="Times New Roman" w:hAnsi="Times New Roman" w:cs="Times New Roman"/>
                <w:b/>
                <w:bCs/>
                <w:sz w:val="24"/>
                <w:szCs w:val="24"/>
              </w:rPr>
              <w:t>GND/202</w:t>
            </w:r>
            <w:r w:rsidR="003979CD" w:rsidRPr="00AA4851">
              <w:rPr>
                <w:rFonts w:ascii="Times New Roman" w:hAnsi="Times New Roman" w:cs="Times New Roman"/>
                <w:b/>
                <w:bCs/>
                <w:sz w:val="24"/>
                <w:szCs w:val="24"/>
              </w:rPr>
              <w:t>6</w:t>
            </w:r>
            <w:r w:rsidRPr="00AA4851">
              <w:rPr>
                <w:rFonts w:ascii="Times New Roman" w:hAnsi="Times New Roman" w:cs="Times New Roman"/>
                <w:b/>
                <w:bCs/>
                <w:sz w:val="24"/>
                <w:szCs w:val="24"/>
              </w:rPr>
              <w:t>/</w:t>
            </w:r>
          </w:p>
        </w:tc>
      </w:tr>
      <w:tr w:rsidR="00704E82" w:rsidRPr="00AA4851" w14:paraId="6A44ECDC" w14:textId="77777777" w:rsidTr="00704E82">
        <w:tc>
          <w:tcPr>
            <w:tcW w:w="4676" w:type="dxa"/>
          </w:tcPr>
          <w:p w14:paraId="31DB072D" w14:textId="77777777" w:rsidR="00704E82" w:rsidRPr="00AA4851" w:rsidRDefault="00704E82" w:rsidP="00F0532A">
            <w:pPr>
              <w:rPr>
                <w:rFonts w:ascii="Times New Roman" w:hAnsi="Times New Roman" w:cs="Times New Roman"/>
                <w:sz w:val="24"/>
                <w:szCs w:val="24"/>
              </w:rPr>
            </w:pPr>
          </w:p>
        </w:tc>
        <w:tc>
          <w:tcPr>
            <w:tcW w:w="4678" w:type="dxa"/>
          </w:tcPr>
          <w:p w14:paraId="3AAF1853" w14:textId="3D49D90C" w:rsidR="00704E82" w:rsidRPr="00AA4851" w:rsidRDefault="00704E82" w:rsidP="00F0532A">
            <w:pPr>
              <w:rPr>
                <w:rFonts w:ascii="Times New Roman" w:hAnsi="Times New Roman" w:cs="Times New Roman"/>
                <w:b/>
                <w:bCs/>
                <w:sz w:val="24"/>
                <w:szCs w:val="24"/>
              </w:rPr>
            </w:pPr>
            <w:r w:rsidRPr="00AA4851">
              <w:rPr>
                <w:rFonts w:ascii="Times New Roman" w:hAnsi="Times New Roman" w:cs="Times New Roman"/>
                <w:b/>
                <w:bCs/>
                <w:sz w:val="24"/>
                <w:szCs w:val="24"/>
              </w:rPr>
              <w:t xml:space="preserve">                                (protokols Nr.</w:t>
            </w:r>
            <w:r w:rsidR="003B1A2F" w:rsidRPr="00AA4851">
              <w:rPr>
                <w:rFonts w:ascii="Times New Roman" w:hAnsi="Times New Roman" w:cs="Times New Roman"/>
                <w:b/>
                <w:bCs/>
                <w:sz w:val="24"/>
                <w:szCs w:val="24"/>
              </w:rPr>
              <w:t xml:space="preserve"> </w:t>
            </w:r>
            <w:r w:rsidRPr="00AA4851">
              <w:rPr>
                <w:rFonts w:ascii="Times New Roman" w:hAnsi="Times New Roman" w:cs="Times New Roman"/>
                <w:b/>
                <w:bCs/>
                <w:sz w:val="24"/>
                <w:szCs w:val="24"/>
              </w:rPr>
              <w:t>;.p.)</w:t>
            </w:r>
          </w:p>
        </w:tc>
      </w:tr>
    </w:tbl>
    <w:p w14:paraId="713FA36A" w14:textId="77777777" w:rsidR="00704E82" w:rsidRPr="00AA4851" w:rsidRDefault="00704E82" w:rsidP="00704E82">
      <w:pPr>
        <w:rPr>
          <w:rFonts w:ascii="Times New Roman" w:hAnsi="Times New Roman" w:cs="Times New Roman"/>
          <w:sz w:val="24"/>
          <w:szCs w:val="24"/>
        </w:rPr>
      </w:pPr>
    </w:p>
    <w:p w14:paraId="38104A28" w14:textId="6CAF3E8C" w:rsidR="000C6488" w:rsidRPr="00AA4851" w:rsidRDefault="00326B60" w:rsidP="000C6488">
      <w:pPr>
        <w:pStyle w:val="Default"/>
        <w:jc w:val="center"/>
        <w:rPr>
          <w:b/>
          <w:szCs w:val="24"/>
        </w:rPr>
      </w:pPr>
      <w:r w:rsidRPr="00AA4851">
        <w:rPr>
          <w:b/>
          <w:szCs w:val="24"/>
        </w:rPr>
        <w:t xml:space="preserve">Par </w:t>
      </w:r>
      <w:r w:rsidR="00821E92" w:rsidRPr="00AA4851">
        <w:rPr>
          <w:b/>
          <w:szCs w:val="24"/>
        </w:rPr>
        <w:t>dzīvokļa</w:t>
      </w:r>
      <w:r w:rsidRPr="00AA4851">
        <w:rPr>
          <w:b/>
          <w:szCs w:val="24"/>
        </w:rPr>
        <w:t xml:space="preserve"> īpašuma </w:t>
      </w:r>
      <w:r w:rsidR="00532C42" w:rsidRPr="00C678B0">
        <w:rPr>
          <w:b/>
        </w:rPr>
        <w:t>“Gatves 6” – 1,  Rankā, Rankas pagastā, Gulbenes novadā</w:t>
      </w:r>
      <w:r w:rsidR="00821E92" w:rsidRPr="00AA4851">
        <w:rPr>
          <w:b/>
          <w:szCs w:val="24"/>
        </w:rPr>
        <w:t>,</w:t>
      </w:r>
    </w:p>
    <w:p w14:paraId="680DC2E0" w14:textId="3A6B0E4C" w:rsidR="00FC7F25" w:rsidRPr="00AA4851" w:rsidRDefault="00326B60" w:rsidP="00326B60">
      <w:pPr>
        <w:pStyle w:val="Default"/>
        <w:spacing w:after="120"/>
        <w:jc w:val="center"/>
        <w:rPr>
          <w:b/>
          <w:szCs w:val="24"/>
        </w:rPr>
      </w:pPr>
      <w:r w:rsidRPr="00AA4851">
        <w:rPr>
          <w:b/>
          <w:szCs w:val="24"/>
        </w:rPr>
        <w:t>pircēja apstiprināšanu</w:t>
      </w:r>
    </w:p>
    <w:p w14:paraId="22101166" w14:textId="51606964" w:rsidR="00907751" w:rsidRPr="00AA4851" w:rsidRDefault="00EB5FF7" w:rsidP="00AC4CF9">
      <w:pPr>
        <w:widowControl w:val="0"/>
        <w:spacing w:before="240"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BB17D2"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dome</w:t>
      </w:r>
      <w:r w:rsidRPr="00AA4851">
        <w:t xml:space="preserve"> </w:t>
      </w:r>
      <w:r w:rsidR="00532C42" w:rsidRPr="00532C42">
        <w:rPr>
          <w:rFonts w:ascii="Times New Roman" w:hAnsi="Times New Roman" w:cs="Times New Roman"/>
          <w:sz w:val="24"/>
          <w:szCs w:val="24"/>
        </w:rPr>
        <w:t>2026.gada 30.jūnijā pieņēma lēmumu Nr. GND/2026/476 “Par dzīvokļa īpašuma “Gatves 6” – 1, Ranka, Rankas pagasts, Gulbenes novads, atsavināšanu īrniekam” (protokols Nr. 12; 25</w:t>
      </w:r>
      <w:r w:rsidR="003979CD" w:rsidRPr="00AA4851">
        <w:rPr>
          <w:rFonts w:ascii="Times New Roman" w:hAnsi="Times New Roman" w:cs="Times New Roman"/>
          <w:sz w:val="24"/>
          <w:szCs w:val="24"/>
        </w:rPr>
        <w:t xml:space="preserve">.p.), ar kuru nolēma nodot atsavināšanai Gulbenes novada pašvaldībai piederošo dzīvokļa īpašumu </w:t>
      </w:r>
      <w:r w:rsidR="00532C42" w:rsidRPr="00532C42">
        <w:rPr>
          <w:rFonts w:ascii="Times New Roman" w:hAnsi="Times New Roman" w:cs="Times New Roman"/>
          <w:sz w:val="24"/>
          <w:szCs w:val="24"/>
        </w:rPr>
        <w:t xml:space="preserve">“Gatves 6” – 1, Rankā, Rankas pagastā, Gulbenes novadā, kadastra numurs 5084 900 0254, kas sastāv no trīs istabu dzīvokļa ar platību 59 </w:t>
      </w:r>
      <w:proofErr w:type="spellStart"/>
      <w:r w:rsidR="00532C42" w:rsidRPr="00532C42">
        <w:rPr>
          <w:rFonts w:ascii="Times New Roman" w:hAnsi="Times New Roman" w:cs="Times New Roman"/>
          <w:sz w:val="24"/>
          <w:szCs w:val="24"/>
        </w:rPr>
        <w:t>kv.m</w:t>
      </w:r>
      <w:proofErr w:type="spellEnd"/>
      <w:r w:rsidR="00532C42" w:rsidRPr="00532C42">
        <w:rPr>
          <w:rFonts w:ascii="Times New Roman" w:hAnsi="Times New Roman" w:cs="Times New Roman"/>
          <w:sz w:val="24"/>
          <w:szCs w:val="24"/>
        </w:rPr>
        <w:t xml:space="preserve">. (telpu grupas kadastra apzīmējums 50840080313001001), pie tā piederošajām kopīpašuma 581/7894 domājamajām daļām no dzīvojamās mājas (būves kadastra apzīmējums 50840080313001) un 581/7894 domājamajām daļām no zemes ar kadastra apzīmējumu 50840080313 </w:t>
      </w:r>
      <w:r w:rsidR="008154DE" w:rsidRPr="008154DE">
        <w:rPr>
          <w:rFonts w:ascii="Times New Roman" w:hAnsi="Times New Roman" w:cs="Times New Roman"/>
          <w:sz w:val="24"/>
          <w:szCs w:val="24"/>
        </w:rPr>
        <w:t xml:space="preserve"> </w:t>
      </w:r>
      <w:r w:rsidR="00821E92" w:rsidRPr="00AA4851">
        <w:rPr>
          <w:rFonts w:ascii="Times New Roman" w:hAnsi="Times New Roman" w:cs="Times New Roman"/>
          <w:sz w:val="24"/>
          <w:szCs w:val="24"/>
        </w:rPr>
        <w:t xml:space="preserve">(turpmāk – Dzīvokļa īpašums), par brīvu cenu </w:t>
      </w:r>
      <w:r w:rsidR="00011C9D" w:rsidRPr="00011C9D">
        <w:rPr>
          <w:rFonts w:ascii="Times New Roman" w:eastAsia="SimSun" w:hAnsi="Times New Roman" w:cs="Times New Roman"/>
          <w:bCs/>
          <w:sz w:val="24"/>
          <w:szCs w:val="24"/>
          <w:lang w:eastAsia="zh-CN" w:bidi="hi-IN"/>
        </w:rPr>
        <w:t>[…]</w:t>
      </w:r>
      <w:r w:rsidR="00F64D95" w:rsidRPr="00AA4851">
        <w:rPr>
          <w:rFonts w:ascii="Times New Roman" w:hAnsi="Times New Roman" w:cs="Times New Roman"/>
          <w:sz w:val="24"/>
          <w:szCs w:val="24"/>
        </w:rPr>
        <w:t>, un uzdeva Gulbenes novada pašvaldības īpašuma novērtēšanas un izsoļu komisijai organizēt nekustamā īpašuma novērtēšanu un nosacītās cenas noteikšanu un iesniegt to apstiprināšanai Gulbenes novada pašvaldības domes sēdē</w:t>
      </w:r>
      <w:r w:rsidR="00AC4CF9" w:rsidRPr="00AA4851">
        <w:rPr>
          <w:rFonts w:ascii="Times New Roman" w:hAnsi="Times New Roman" w:cs="Times New Roman"/>
          <w:sz w:val="24"/>
          <w:szCs w:val="24"/>
        </w:rPr>
        <w:t>.</w:t>
      </w:r>
    </w:p>
    <w:p w14:paraId="5D7840C2" w14:textId="7FA2EE5C" w:rsidR="00907751" w:rsidRPr="00AA4851" w:rsidRDefault="00BB17D2" w:rsidP="00532C42">
      <w:pPr>
        <w:pStyle w:val="Parasts1"/>
        <w:spacing w:after="0" w:line="360" w:lineRule="auto"/>
        <w:ind w:firstLine="567"/>
        <w:jc w:val="both"/>
        <w:rPr>
          <w:color w:val="auto"/>
        </w:rPr>
      </w:pPr>
      <w:r w:rsidRPr="00AA4851">
        <w:rPr>
          <w:color w:val="auto"/>
        </w:rPr>
        <w:t xml:space="preserve">Gulbenes novada pašvaldības dome </w:t>
      </w:r>
      <w:r w:rsidR="008154DE" w:rsidRPr="008154DE">
        <w:rPr>
          <w:color w:val="auto"/>
        </w:rPr>
        <w:t xml:space="preserve">2026.gada 27.augustā </w:t>
      </w:r>
      <w:r w:rsidRPr="00AA4851">
        <w:rPr>
          <w:color w:val="auto"/>
        </w:rPr>
        <w:t xml:space="preserve">pieņēma lēmumu Nr. </w:t>
      </w:r>
      <w:r w:rsidR="00532C42" w:rsidRPr="00532C42">
        <w:rPr>
          <w:color w:val="auto"/>
        </w:rPr>
        <w:t xml:space="preserve">GND/2026/668 </w:t>
      </w:r>
      <w:r w:rsidR="00907751" w:rsidRPr="00AA4851">
        <w:rPr>
          <w:color w:val="auto"/>
        </w:rPr>
        <w:t>“</w:t>
      </w:r>
      <w:r w:rsidR="00B75544" w:rsidRPr="00AA4851">
        <w:rPr>
          <w:color w:val="auto"/>
        </w:rPr>
        <w:t xml:space="preserve">Par </w:t>
      </w:r>
      <w:r w:rsidR="00532C42" w:rsidRPr="00532C42">
        <w:rPr>
          <w:color w:val="auto"/>
        </w:rPr>
        <w:t>dzīvokļa īpašuma “Gatves 6” – 1,  Rankā, Rankas pagastā, Gulbenes novadā,</w:t>
      </w:r>
      <w:r w:rsidR="00532C42">
        <w:rPr>
          <w:color w:val="auto"/>
        </w:rPr>
        <w:t xml:space="preserve"> </w:t>
      </w:r>
      <w:r w:rsidR="00532C42" w:rsidRPr="00532C42">
        <w:rPr>
          <w:color w:val="auto"/>
        </w:rPr>
        <w:t>nosacītās cenas apstiprināšanu</w:t>
      </w:r>
      <w:r w:rsidR="00907751" w:rsidRPr="00AA4851">
        <w:rPr>
          <w:color w:val="auto"/>
        </w:rPr>
        <w:t>” (protokols Nr.</w:t>
      </w:r>
      <w:r w:rsidR="00931C51" w:rsidRPr="00AA4851">
        <w:rPr>
          <w:color w:val="auto"/>
        </w:rPr>
        <w:t xml:space="preserve"> </w:t>
      </w:r>
      <w:r w:rsidR="008154DE" w:rsidRPr="008154DE">
        <w:rPr>
          <w:color w:val="auto"/>
        </w:rPr>
        <w:t xml:space="preserve">16; </w:t>
      </w:r>
      <w:r w:rsidR="00532C42">
        <w:rPr>
          <w:color w:val="auto"/>
        </w:rPr>
        <w:t>44</w:t>
      </w:r>
      <w:r w:rsidR="00907751" w:rsidRPr="00AA4851">
        <w:rPr>
          <w:color w:val="auto"/>
        </w:rPr>
        <w:t>.p.), ar kuru nolēma apstiprināt</w:t>
      </w:r>
      <w:r w:rsidR="008F35B3" w:rsidRPr="00AA4851">
        <w:rPr>
          <w:color w:val="auto"/>
        </w:rPr>
        <w:t xml:space="preserve"> </w:t>
      </w:r>
      <w:r w:rsidR="006742D9" w:rsidRPr="00AA4851">
        <w:rPr>
          <w:color w:val="auto"/>
        </w:rPr>
        <w:t>dzīvokļa</w:t>
      </w:r>
      <w:r w:rsidR="008F35B3" w:rsidRPr="00AA4851">
        <w:rPr>
          <w:color w:val="auto"/>
        </w:rPr>
        <w:t xml:space="preserve"> īpašuma</w:t>
      </w:r>
      <w:r w:rsidR="00907751" w:rsidRPr="00AA4851">
        <w:rPr>
          <w:color w:val="auto"/>
        </w:rPr>
        <w:t xml:space="preserve"> </w:t>
      </w:r>
      <w:r w:rsidR="00887708" w:rsidRPr="00AA4851">
        <w:rPr>
          <w:color w:val="auto"/>
        </w:rPr>
        <w:t xml:space="preserve">nosacīto cenu </w:t>
      </w:r>
      <w:r w:rsidR="00532C42" w:rsidRPr="00C678B0">
        <w:t xml:space="preserve">4200 EUR (četri tūkstoši divi simti </w:t>
      </w:r>
      <w:proofErr w:type="spellStart"/>
      <w:r w:rsidR="00907751" w:rsidRPr="00AA4851">
        <w:rPr>
          <w:i/>
          <w:iCs/>
          <w:color w:val="auto"/>
        </w:rPr>
        <w:t>euro</w:t>
      </w:r>
      <w:proofErr w:type="spellEnd"/>
      <w:r w:rsidR="00907751" w:rsidRPr="00AA4851">
        <w:rPr>
          <w:color w:val="auto"/>
        </w:rPr>
        <w:t>).</w:t>
      </w:r>
    </w:p>
    <w:p w14:paraId="69592FFC" w14:textId="67849999" w:rsidR="00907751" w:rsidRPr="00AA4851" w:rsidRDefault="00907751" w:rsidP="008154DE">
      <w:pPr>
        <w:pStyle w:val="Parasts1"/>
        <w:spacing w:after="0" w:line="360" w:lineRule="auto"/>
        <w:ind w:firstLine="567"/>
        <w:jc w:val="both"/>
        <w:rPr>
          <w:color w:val="auto"/>
        </w:rPr>
      </w:pPr>
      <w:r w:rsidRPr="00AA4851">
        <w:rPr>
          <w:color w:val="auto"/>
        </w:rPr>
        <w:t>Gulbenes novada pašvaldība 202</w:t>
      </w:r>
      <w:r w:rsidR="003979CD" w:rsidRPr="00AA4851">
        <w:rPr>
          <w:color w:val="auto"/>
        </w:rPr>
        <w:t>6</w:t>
      </w:r>
      <w:r w:rsidRPr="00AA4851">
        <w:rPr>
          <w:color w:val="auto"/>
        </w:rPr>
        <w:t>.</w:t>
      </w:r>
      <w:r w:rsidR="008F128B" w:rsidRPr="00AA4851">
        <w:rPr>
          <w:color w:val="auto"/>
        </w:rPr>
        <w:t> </w:t>
      </w:r>
      <w:r w:rsidRPr="00AA4851">
        <w:rPr>
          <w:color w:val="auto"/>
        </w:rPr>
        <w:t xml:space="preserve">gada </w:t>
      </w:r>
      <w:r w:rsidR="008154DE">
        <w:rPr>
          <w:color w:val="auto"/>
        </w:rPr>
        <w:t>2.septembrī</w:t>
      </w:r>
      <w:r w:rsidRPr="00AA4851">
        <w:rPr>
          <w:color w:val="auto"/>
        </w:rPr>
        <w:t xml:space="preserve"> nosūtīja </w:t>
      </w:r>
      <w:r w:rsidR="00011C9D" w:rsidRPr="00011C9D">
        <w:rPr>
          <w:rFonts w:cs="Times New Roman"/>
          <w:bCs/>
        </w:rPr>
        <w:t>[…]</w:t>
      </w:r>
      <w:r w:rsidR="009617D8" w:rsidRPr="00AA4851">
        <w:rPr>
          <w:color w:val="auto"/>
        </w:rPr>
        <w:t>,</w:t>
      </w:r>
      <w:r w:rsidR="005A4A42" w:rsidRPr="00AA4851">
        <w:rPr>
          <w:color w:val="auto"/>
        </w:rPr>
        <w:t xml:space="preserve"> </w:t>
      </w:r>
      <w:r w:rsidRPr="00AA4851">
        <w:rPr>
          <w:color w:val="auto"/>
        </w:rPr>
        <w:t>atsavināšanas paziņojumu Nr.</w:t>
      </w:r>
      <w:r w:rsidR="00C601D0" w:rsidRPr="00AA4851">
        <w:rPr>
          <w:color w:val="auto"/>
        </w:rPr>
        <w:t xml:space="preserve"> </w:t>
      </w:r>
      <w:r w:rsidR="00B05722" w:rsidRPr="00AA4851">
        <w:rPr>
          <w:color w:val="auto"/>
        </w:rPr>
        <w:t>GND/4.18/2</w:t>
      </w:r>
      <w:r w:rsidR="003979CD" w:rsidRPr="00AA4851">
        <w:rPr>
          <w:color w:val="auto"/>
        </w:rPr>
        <w:t>6</w:t>
      </w:r>
      <w:r w:rsidR="00B05722" w:rsidRPr="00AA4851">
        <w:rPr>
          <w:color w:val="auto"/>
        </w:rPr>
        <w:t>/</w:t>
      </w:r>
      <w:r w:rsidR="00532C42">
        <w:rPr>
          <w:color w:val="auto"/>
        </w:rPr>
        <w:t>3059</w:t>
      </w:r>
      <w:r w:rsidRPr="00AA4851">
        <w:rPr>
          <w:color w:val="auto"/>
        </w:rPr>
        <w:t xml:space="preserve">. </w:t>
      </w:r>
    </w:p>
    <w:p w14:paraId="1D92CAC3" w14:textId="2266F61C" w:rsidR="00907751" w:rsidRPr="00AA4851" w:rsidRDefault="00907751" w:rsidP="00907751">
      <w:pPr>
        <w:pStyle w:val="Parasts1"/>
        <w:spacing w:after="0" w:line="360" w:lineRule="auto"/>
        <w:ind w:firstLine="567"/>
        <w:jc w:val="both"/>
        <w:rPr>
          <w:color w:val="auto"/>
        </w:rPr>
      </w:pPr>
      <w:r w:rsidRPr="00AA4851">
        <w:rPr>
          <w:color w:val="auto"/>
        </w:rPr>
        <w:t xml:space="preserve">Gulbenes novada pašvaldība saņēma </w:t>
      </w:r>
      <w:r w:rsidR="00011C9D" w:rsidRPr="00011C9D">
        <w:rPr>
          <w:rFonts w:cs="Times New Roman"/>
          <w:bCs/>
        </w:rPr>
        <w:t>[…]</w:t>
      </w:r>
      <w:r w:rsidR="00011C9D">
        <w:rPr>
          <w:rFonts w:cs="Times New Roman"/>
          <w:bCs/>
        </w:rPr>
        <w:t xml:space="preserve"> </w:t>
      </w:r>
      <w:r w:rsidRPr="00AA4851">
        <w:rPr>
          <w:color w:val="auto"/>
        </w:rPr>
        <w:t>202</w:t>
      </w:r>
      <w:r w:rsidR="003979CD" w:rsidRPr="00AA4851">
        <w:rPr>
          <w:color w:val="auto"/>
        </w:rPr>
        <w:t>6</w:t>
      </w:r>
      <w:r w:rsidRPr="00AA4851">
        <w:rPr>
          <w:color w:val="auto"/>
        </w:rPr>
        <w:t>.gada</w:t>
      </w:r>
      <w:r w:rsidR="00140215" w:rsidRPr="00AA4851">
        <w:rPr>
          <w:color w:val="auto"/>
        </w:rPr>
        <w:t xml:space="preserve"> </w:t>
      </w:r>
      <w:r w:rsidR="00532C42">
        <w:rPr>
          <w:color w:val="auto"/>
        </w:rPr>
        <w:t>8</w:t>
      </w:r>
      <w:r w:rsidR="008154DE">
        <w:rPr>
          <w:color w:val="auto"/>
        </w:rPr>
        <w:t>.septembra</w:t>
      </w:r>
      <w:r w:rsidRPr="00AA4851">
        <w:rPr>
          <w:color w:val="auto"/>
        </w:rPr>
        <w:t xml:space="preserve"> iesniegumu (Gulbenes novada pašvaldībā saņemts 202</w:t>
      </w:r>
      <w:r w:rsidR="003979CD" w:rsidRPr="00AA4851">
        <w:rPr>
          <w:color w:val="auto"/>
        </w:rPr>
        <w:t>6</w:t>
      </w:r>
      <w:r w:rsidRPr="00AA4851">
        <w:rPr>
          <w:color w:val="auto"/>
        </w:rPr>
        <w:t xml:space="preserve">.gada </w:t>
      </w:r>
      <w:r w:rsidR="00532C42">
        <w:rPr>
          <w:color w:val="auto"/>
        </w:rPr>
        <w:t>8</w:t>
      </w:r>
      <w:r w:rsidR="008154DE">
        <w:rPr>
          <w:color w:val="auto"/>
        </w:rPr>
        <w:t>.septembrī</w:t>
      </w:r>
      <w:r w:rsidRPr="00AA4851">
        <w:rPr>
          <w:color w:val="auto"/>
        </w:rPr>
        <w:t xml:space="preserve"> un reģistrēts ar Nr.</w:t>
      </w:r>
      <w:r w:rsidR="00C601D0" w:rsidRPr="00AA4851">
        <w:rPr>
          <w:color w:val="auto"/>
        </w:rPr>
        <w:t xml:space="preserve"> </w:t>
      </w:r>
      <w:r w:rsidR="008154DE" w:rsidRPr="008154DE">
        <w:rPr>
          <w:color w:val="auto"/>
        </w:rPr>
        <w:t>GND/5.13.2/26/</w:t>
      </w:r>
      <w:r w:rsidR="00532C42">
        <w:rPr>
          <w:color w:val="auto"/>
        </w:rPr>
        <w:t>2236</w:t>
      </w:r>
      <w:r w:rsidR="008154DE" w:rsidRPr="008154DE">
        <w:rPr>
          <w:color w:val="auto"/>
        </w:rPr>
        <w:t>-</w:t>
      </w:r>
      <w:r w:rsidR="00532C42">
        <w:rPr>
          <w:color w:val="auto"/>
        </w:rPr>
        <w:t>J</w:t>
      </w:r>
      <w:r w:rsidRPr="00AA4851">
        <w:rPr>
          <w:color w:val="auto"/>
        </w:rPr>
        <w:t xml:space="preserve">), kurā ir izteikta piekrišana iegādāties </w:t>
      </w:r>
      <w:r w:rsidR="006742D9" w:rsidRPr="00AA4851">
        <w:rPr>
          <w:color w:val="auto"/>
        </w:rPr>
        <w:t>dzīvokļa</w:t>
      </w:r>
      <w:r w:rsidR="008F35B3" w:rsidRPr="00AA4851">
        <w:rPr>
          <w:color w:val="auto"/>
        </w:rPr>
        <w:t xml:space="preserve"> īpašumu</w:t>
      </w:r>
      <w:r w:rsidR="00D67B97" w:rsidRPr="00AA4851">
        <w:rPr>
          <w:color w:val="auto"/>
        </w:rPr>
        <w:t>.</w:t>
      </w:r>
    </w:p>
    <w:p w14:paraId="28617FA9" w14:textId="372EDE5A" w:rsidR="00FB4505" w:rsidRPr="00AA4851" w:rsidRDefault="00907751" w:rsidP="00907751">
      <w:pPr>
        <w:pStyle w:val="Parasts1"/>
        <w:spacing w:after="0" w:line="360" w:lineRule="auto"/>
        <w:ind w:firstLine="567"/>
        <w:jc w:val="both"/>
        <w:rPr>
          <w:color w:val="auto"/>
        </w:rPr>
      </w:pPr>
      <w:r w:rsidRPr="009C778F">
        <w:rPr>
          <w:color w:val="auto"/>
        </w:rPr>
        <w:t>Pirkuma maksa 202</w:t>
      </w:r>
      <w:r w:rsidR="003979CD" w:rsidRPr="009C778F">
        <w:rPr>
          <w:color w:val="auto"/>
        </w:rPr>
        <w:t>6</w:t>
      </w:r>
      <w:r w:rsidRPr="009C778F">
        <w:rPr>
          <w:color w:val="auto"/>
        </w:rPr>
        <w:t xml:space="preserve">.gada </w:t>
      </w:r>
      <w:r w:rsidR="008154DE">
        <w:rPr>
          <w:color w:val="auto"/>
        </w:rPr>
        <w:t>4.septembrī</w:t>
      </w:r>
      <w:r w:rsidRPr="009C778F">
        <w:rPr>
          <w:color w:val="auto"/>
        </w:rPr>
        <w:t xml:space="preserve"> ir samaksāta pilnā apmērā</w:t>
      </w:r>
      <w:r w:rsidR="00FB4505" w:rsidRPr="009C778F">
        <w:rPr>
          <w:color w:val="auto"/>
        </w:rPr>
        <w:t>.</w:t>
      </w:r>
    </w:p>
    <w:p w14:paraId="3CCE4591" w14:textId="62B34BF8" w:rsidR="00552AF6" w:rsidRPr="00AA4851" w:rsidRDefault="00552AF6" w:rsidP="00552AF6">
      <w:pPr>
        <w:pStyle w:val="Parasts1"/>
        <w:spacing w:after="0" w:line="360" w:lineRule="auto"/>
        <w:ind w:firstLine="567"/>
        <w:jc w:val="both"/>
        <w:rPr>
          <w:color w:val="auto"/>
        </w:rPr>
      </w:pPr>
      <w:r w:rsidRPr="00AA4851">
        <w:rPr>
          <w:color w:val="auto"/>
        </w:rPr>
        <w:t>Pašvaldību likuma 10.panta pirmās daļas 16.punkts nosaka, ka dome ir tiesīga izlemt ikvienu pašvaldības kompetences jautājumu</w:t>
      </w:r>
      <w:r w:rsidR="004F7194" w:rsidRPr="00AA4851">
        <w:rPr>
          <w:color w:val="auto"/>
        </w:rPr>
        <w:t xml:space="preserve"> un</w:t>
      </w:r>
      <w:r w:rsidRPr="00AA4851">
        <w:rPr>
          <w:color w:val="auto"/>
        </w:rPr>
        <w:t xml:space="preserve"> tikai domes kompetencē ir lemt par pašvaldības nekustamā īpašuma atsavināšanu un apgrūtināšanu, kā arī par nekustamā īpašuma iegūšanu, savukārt </w:t>
      </w:r>
      <w:r w:rsidRPr="00AA4851">
        <w:rPr>
          <w:color w:val="auto"/>
        </w:rPr>
        <w:lastRenderedPageBreak/>
        <w:t xml:space="preserve">21.punkts nosaka, ka tikai domes kompetencē ir pieņemt lēmumus citos ārējos normatīvajos aktos paredzētajos gadījumos. </w:t>
      </w:r>
    </w:p>
    <w:p w14:paraId="504FA162" w14:textId="38381CED" w:rsidR="00552AF6" w:rsidRPr="00AA4851" w:rsidRDefault="00552AF6" w:rsidP="00552AF6">
      <w:pPr>
        <w:pStyle w:val="Parasts1"/>
        <w:spacing w:after="0" w:line="360" w:lineRule="auto"/>
        <w:ind w:firstLine="567"/>
        <w:jc w:val="both"/>
        <w:rPr>
          <w:color w:val="auto"/>
        </w:rPr>
      </w:pPr>
      <w:r w:rsidRPr="00AA4851">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3023708B" w14:textId="1EA69D82" w:rsidR="007E2B64" w:rsidRPr="00AA4851" w:rsidRDefault="007E2B64" w:rsidP="00552AF6">
      <w:pPr>
        <w:pStyle w:val="Parasts1"/>
        <w:spacing w:after="0" w:line="360" w:lineRule="auto"/>
        <w:ind w:firstLine="567"/>
        <w:jc w:val="both"/>
        <w:rPr>
          <w:color w:val="auto"/>
        </w:rPr>
      </w:pPr>
      <w:r w:rsidRPr="00AA4851">
        <w:rPr>
          <w:rFonts w:cs="Times New Roman"/>
          <w:color w:val="auto"/>
        </w:rPr>
        <w:t xml:space="preserve">Publiskas personas mantas atsavināšanas likuma 41.panta pirmā daļa nosaka, ka nekustamā īpašuma pirkuma līgumu atvasinātas publiskas personas vārdā paraksta attiecīgās atvasinātās publiskās personas lēmējinstitūcijas vadītājs vai viņa pilnvarota persona. </w:t>
      </w:r>
    </w:p>
    <w:p w14:paraId="19EF15BB" w14:textId="43BC1AA7" w:rsidR="00552AF6" w:rsidRPr="00AA4851" w:rsidRDefault="00552AF6" w:rsidP="00552AF6">
      <w:pPr>
        <w:spacing w:line="360" w:lineRule="auto"/>
        <w:ind w:firstLine="567"/>
        <w:jc w:val="both"/>
        <w:rPr>
          <w:rFonts w:ascii="Times New Roman" w:hAnsi="Times New Roman" w:cs="Times New Roman"/>
          <w:noProof/>
          <w:sz w:val="24"/>
          <w:szCs w:val="24"/>
        </w:rPr>
      </w:pPr>
      <w:r w:rsidRPr="00AA4851">
        <w:rPr>
          <w:rFonts w:ascii="Times New Roman" w:hAnsi="Times New Roman" w:cs="Times New Roman"/>
          <w:sz w:val="24"/>
          <w:szCs w:val="24"/>
        </w:rPr>
        <w:t xml:space="preserve">Pamatojoties uz Pašvaldību likuma 10.panta pirmās daļas 16. un 21.punktu, Publiskas personas mantas atsavināšanas likuma 37.panta pirmās daļas 4.punktu, 41.panta pirmo daļu, </w:t>
      </w:r>
      <w:r w:rsidR="00D4610E" w:rsidRPr="00AA4851">
        <w:rPr>
          <w:rFonts w:ascii="Times New Roman" w:hAnsi="Times New Roman" w:cs="Times New Roman"/>
          <w:sz w:val="24"/>
          <w:szCs w:val="24"/>
        </w:rPr>
        <w:t xml:space="preserve"> </w:t>
      </w:r>
      <w:r w:rsidR="00D67B97" w:rsidRPr="00AA4851">
        <w:rPr>
          <w:rFonts w:ascii="Times New Roman"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Pr="00AA4851">
        <w:rPr>
          <w:rFonts w:ascii="Times New Roman" w:hAnsi="Times New Roman" w:cs="Times New Roman"/>
          <w:sz w:val="24"/>
          <w:szCs w:val="24"/>
        </w:rPr>
        <w:t>:</w:t>
      </w:r>
    </w:p>
    <w:p w14:paraId="39CD1F70" w14:textId="06D68A85"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1. APSTIPRINĀT par Gulbenes novada pašvaldībai piederošā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w:t>
      </w:r>
      <w:r w:rsidR="00F84973" w:rsidRPr="00AA4851">
        <w:rPr>
          <w:rFonts w:ascii="Times New Roman" w:hAnsi="Times New Roman" w:cs="Times New Roman"/>
          <w:sz w:val="24"/>
          <w:szCs w:val="24"/>
        </w:rPr>
        <w:t xml:space="preserve">īpašuma </w:t>
      </w:r>
      <w:r w:rsidR="00532C42" w:rsidRPr="00532C42">
        <w:rPr>
          <w:rFonts w:ascii="Times New Roman" w:hAnsi="Times New Roman" w:cs="Times New Roman"/>
          <w:sz w:val="24"/>
          <w:szCs w:val="24"/>
        </w:rPr>
        <w:t xml:space="preserve">“Gatves 6” – 1, Rankā, Rankas pagastā, Gulbenes novadā, kadastra numurs 5084 900 0254, kas sastāv no trīs istabu dzīvokļa ar platību 59 </w:t>
      </w:r>
      <w:proofErr w:type="spellStart"/>
      <w:r w:rsidR="00532C42" w:rsidRPr="00532C42">
        <w:rPr>
          <w:rFonts w:ascii="Times New Roman" w:hAnsi="Times New Roman" w:cs="Times New Roman"/>
          <w:sz w:val="24"/>
          <w:szCs w:val="24"/>
        </w:rPr>
        <w:t>kv.m</w:t>
      </w:r>
      <w:proofErr w:type="spellEnd"/>
      <w:r w:rsidR="00532C42" w:rsidRPr="00532C42">
        <w:rPr>
          <w:rFonts w:ascii="Times New Roman" w:hAnsi="Times New Roman" w:cs="Times New Roman"/>
          <w:sz w:val="24"/>
          <w:szCs w:val="24"/>
        </w:rPr>
        <w:t>. (telpu grupas kadastra apzīmējums 50840080313001001), pie tā piederošajām kopīpašuma 581/7894 domājamajām daļām no dzīvojamās mājas (būves kadastra apzīmējums 50840080313001) un 581/7894 domājamajām daļām no zemes ar kadastra apzīmējumu 50840080313</w:t>
      </w:r>
      <w:r w:rsidR="0052359A" w:rsidRPr="00AA4851">
        <w:rPr>
          <w:rFonts w:ascii="Times New Roman" w:hAnsi="Times New Roman" w:cs="Times New Roman"/>
          <w:sz w:val="24"/>
          <w:szCs w:val="24"/>
        </w:rPr>
        <w:t xml:space="preserve">, </w:t>
      </w:r>
      <w:r w:rsidRPr="00AA4851">
        <w:rPr>
          <w:rFonts w:ascii="Times New Roman" w:hAnsi="Times New Roman" w:cs="Times New Roman"/>
          <w:sz w:val="24"/>
          <w:szCs w:val="24"/>
        </w:rPr>
        <w:t xml:space="preserve">pircēju </w:t>
      </w:r>
      <w:r w:rsidR="00011C9D" w:rsidRPr="00011C9D">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w:t>
      </w:r>
    </w:p>
    <w:p w14:paraId="0D3BE169" w14:textId="5D1DE8C8"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2. Trīsdesmit dienu laikā pēc pircēja apstiprināšanas slēgt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īpašuma pirkuma līgumu ar </w:t>
      </w:r>
      <w:r w:rsidR="00011C9D" w:rsidRPr="00011C9D">
        <w:rPr>
          <w:rFonts w:ascii="Times New Roman" w:eastAsia="SimSun" w:hAnsi="Times New Roman" w:cs="Times New Roman"/>
          <w:bCs/>
          <w:sz w:val="24"/>
          <w:szCs w:val="24"/>
          <w:lang w:eastAsia="zh-CN" w:bidi="hi-IN"/>
        </w:rPr>
        <w:t>[…]</w:t>
      </w:r>
      <w:r w:rsidR="00011C9D">
        <w:rPr>
          <w:rFonts w:ascii="Times New Roman" w:eastAsia="SimSun" w:hAnsi="Times New Roman" w:cs="Times New Roman"/>
          <w:bCs/>
          <w:sz w:val="24"/>
          <w:szCs w:val="24"/>
          <w:lang w:eastAsia="zh-CN" w:bidi="hi-IN"/>
        </w:rPr>
        <w:t xml:space="preserve"> </w:t>
      </w:r>
      <w:r w:rsidRPr="00AA4851">
        <w:rPr>
          <w:rFonts w:ascii="Times New Roman" w:hAnsi="Times New Roman" w:cs="Times New Roman"/>
          <w:sz w:val="24"/>
          <w:szCs w:val="24"/>
        </w:rPr>
        <w:t>par</w:t>
      </w:r>
      <w:r w:rsidR="00DF4E7C" w:rsidRPr="00AA4851">
        <w:rPr>
          <w:rFonts w:ascii="Times New Roman" w:hAnsi="Times New Roman" w:cs="Times New Roman"/>
          <w:sz w:val="24"/>
          <w:szCs w:val="24"/>
        </w:rPr>
        <w:t xml:space="preserve"> šā lēmuma 1.punktā minētā nekustamā īpašuma pārdošanu </w:t>
      </w:r>
      <w:r w:rsidRPr="00AA4851">
        <w:rPr>
          <w:rFonts w:ascii="Times New Roman" w:hAnsi="Times New Roman" w:cs="Times New Roman"/>
          <w:sz w:val="24"/>
          <w:szCs w:val="24"/>
        </w:rPr>
        <w:t xml:space="preserve">par </w:t>
      </w:r>
      <w:r w:rsidR="00DF4E7C" w:rsidRPr="00AA4851">
        <w:rPr>
          <w:rFonts w:ascii="Times New Roman" w:hAnsi="Times New Roman" w:cs="Times New Roman"/>
          <w:sz w:val="24"/>
          <w:szCs w:val="24"/>
        </w:rPr>
        <w:t xml:space="preserve">nosacīto cenu </w:t>
      </w:r>
      <w:r w:rsidR="00532C42" w:rsidRPr="00532C42">
        <w:rPr>
          <w:rFonts w:ascii="Times New Roman" w:hAnsi="Times New Roman" w:cs="Times New Roman"/>
          <w:sz w:val="24"/>
          <w:szCs w:val="24"/>
        </w:rPr>
        <w:t xml:space="preserve">4200 EUR (četri tūkstoši divi simti </w:t>
      </w:r>
      <w:proofErr w:type="spellStart"/>
      <w:r w:rsidRPr="00AA4851">
        <w:rPr>
          <w:rFonts w:ascii="Times New Roman" w:hAnsi="Times New Roman" w:cs="Times New Roman"/>
          <w:i/>
          <w:iCs/>
          <w:sz w:val="24"/>
          <w:szCs w:val="24"/>
        </w:rPr>
        <w:t>euro</w:t>
      </w:r>
      <w:proofErr w:type="spellEnd"/>
      <w:r w:rsidRPr="00AA4851">
        <w:rPr>
          <w:rFonts w:ascii="Times New Roman" w:hAnsi="Times New Roman" w:cs="Times New Roman"/>
          <w:sz w:val="24"/>
          <w:szCs w:val="24"/>
        </w:rPr>
        <w:t>).</w:t>
      </w:r>
    </w:p>
    <w:p w14:paraId="3AA44A1A" w14:textId="77777777" w:rsidR="00C90180" w:rsidRPr="00AA4851" w:rsidRDefault="00C90180" w:rsidP="00C90180">
      <w:pPr>
        <w:pStyle w:val="Parasts1"/>
        <w:spacing w:after="0" w:line="360" w:lineRule="auto"/>
        <w:ind w:firstLine="567"/>
        <w:jc w:val="both"/>
        <w:rPr>
          <w:color w:val="auto"/>
        </w:rPr>
      </w:pPr>
      <w:r w:rsidRPr="00AA4851">
        <w:rPr>
          <w:color w:val="auto"/>
        </w:rPr>
        <w:t>3. Lēmuma izpildi organizēt Gulbenes novada pašvaldības īpašuma novērtēšanas un izsoļu komisijai.</w:t>
      </w:r>
    </w:p>
    <w:p w14:paraId="55274D62" w14:textId="7777777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p>
    <w:p w14:paraId="6A672D8D" w14:textId="7B10F8D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r w:rsidRPr="00AA4851">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AA4851">
        <w:rPr>
          <w:rFonts w:ascii="Times New Roman" w:eastAsia="SimSun" w:hAnsi="Times New Roman" w:cs="Times New Roman"/>
          <w:sz w:val="24"/>
          <w:szCs w:val="24"/>
          <w:lang w:eastAsia="zh-CN" w:bidi="hi-IN"/>
        </w:rPr>
        <w:t>rakstveidā</w:t>
      </w:r>
      <w:proofErr w:type="spellEnd"/>
      <w:r w:rsidRPr="00AA4851">
        <w:rPr>
          <w:rFonts w:ascii="Times New Roman" w:eastAsia="SimSun" w:hAnsi="Times New Roman" w:cs="Times New Roman"/>
          <w:sz w:val="24"/>
          <w:szCs w:val="24"/>
          <w:lang w:eastAsia="zh-CN" w:bidi="hi-IN"/>
        </w:rPr>
        <w:t>, mutvārdos vai citādi – , neietekmē tā stāšanos spēkā.</w:t>
      </w:r>
    </w:p>
    <w:p w14:paraId="06B88174" w14:textId="77777777" w:rsidR="00D440B2" w:rsidRPr="00AA4851" w:rsidRDefault="00D440B2" w:rsidP="00D656A6">
      <w:pPr>
        <w:spacing w:line="360" w:lineRule="auto"/>
        <w:rPr>
          <w:rFonts w:ascii="Times New Roman" w:hAnsi="Times New Roman" w:cs="Times New Roman"/>
          <w:sz w:val="24"/>
          <w:szCs w:val="24"/>
        </w:rPr>
      </w:pPr>
    </w:p>
    <w:p w14:paraId="6F4AFEE7" w14:textId="255A9645" w:rsidR="00D656A6" w:rsidRPr="00AA4851" w:rsidRDefault="00D656A6" w:rsidP="00D656A6">
      <w:pPr>
        <w:spacing w:line="360" w:lineRule="auto"/>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8D5D9B"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 xml:space="preserve">domes priekšsēdētājs </w:t>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0052359A" w:rsidRPr="00AA4851">
        <w:rPr>
          <w:rFonts w:ascii="Times New Roman" w:hAnsi="Times New Roman" w:cs="Times New Roman"/>
          <w:sz w:val="24"/>
          <w:szCs w:val="24"/>
        </w:rPr>
        <w:t>N. Mazūrs</w:t>
      </w:r>
    </w:p>
    <w:p w14:paraId="2B21D3DD" w14:textId="77777777" w:rsidR="00D656A6" w:rsidRPr="00AA4851" w:rsidRDefault="00D656A6" w:rsidP="00D656A6">
      <w:pPr>
        <w:spacing w:line="360" w:lineRule="auto"/>
        <w:rPr>
          <w:rFonts w:ascii="Times New Roman" w:hAnsi="Times New Roman" w:cs="Times New Roman"/>
          <w:sz w:val="24"/>
          <w:szCs w:val="24"/>
        </w:rPr>
      </w:pPr>
    </w:p>
    <w:p w14:paraId="0D5289AF" w14:textId="77777777" w:rsidR="00D656A6" w:rsidRPr="00AA4851" w:rsidRDefault="00D656A6">
      <w:pPr>
        <w:spacing w:after="160" w:line="259" w:lineRule="auto"/>
        <w:rPr>
          <w:rFonts w:ascii="Times New Roman" w:hAnsi="Times New Roman" w:cs="Times New Roman"/>
          <w:sz w:val="24"/>
          <w:szCs w:val="24"/>
        </w:rPr>
      </w:pPr>
    </w:p>
    <w:sectPr w:rsidR="00D656A6" w:rsidRPr="00AA4851" w:rsidSect="009F4DD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8172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2D05"/>
    <w:rsid w:val="00007EE6"/>
    <w:rsid w:val="000114B7"/>
    <w:rsid w:val="00011C9D"/>
    <w:rsid w:val="00016BF0"/>
    <w:rsid w:val="00020609"/>
    <w:rsid w:val="0002150F"/>
    <w:rsid w:val="00023F07"/>
    <w:rsid w:val="0003104D"/>
    <w:rsid w:val="00034AA7"/>
    <w:rsid w:val="00044D80"/>
    <w:rsid w:val="000515A3"/>
    <w:rsid w:val="00053830"/>
    <w:rsid w:val="00053ABE"/>
    <w:rsid w:val="000733BB"/>
    <w:rsid w:val="0007653C"/>
    <w:rsid w:val="00081627"/>
    <w:rsid w:val="00082EE6"/>
    <w:rsid w:val="00084F8E"/>
    <w:rsid w:val="000A1A8C"/>
    <w:rsid w:val="000C135C"/>
    <w:rsid w:val="000C6488"/>
    <w:rsid w:val="000D17F5"/>
    <w:rsid w:val="000D4544"/>
    <w:rsid w:val="000D6BC5"/>
    <w:rsid w:val="000E1FBE"/>
    <w:rsid w:val="000F060D"/>
    <w:rsid w:val="000F4AB3"/>
    <w:rsid w:val="00105480"/>
    <w:rsid w:val="00105AAD"/>
    <w:rsid w:val="00106BE1"/>
    <w:rsid w:val="00115F6C"/>
    <w:rsid w:val="0012195D"/>
    <w:rsid w:val="00122639"/>
    <w:rsid w:val="00130E7D"/>
    <w:rsid w:val="001379AD"/>
    <w:rsid w:val="00140215"/>
    <w:rsid w:val="00140B61"/>
    <w:rsid w:val="0014238D"/>
    <w:rsid w:val="00142939"/>
    <w:rsid w:val="00142CBA"/>
    <w:rsid w:val="0015325E"/>
    <w:rsid w:val="001534EB"/>
    <w:rsid w:val="00171ADF"/>
    <w:rsid w:val="001873D7"/>
    <w:rsid w:val="001A3C52"/>
    <w:rsid w:val="001A5CE0"/>
    <w:rsid w:val="001B0562"/>
    <w:rsid w:val="001D0291"/>
    <w:rsid w:val="001D2C2C"/>
    <w:rsid w:val="001D3575"/>
    <w:rsid w:val="001D78F1"/>
    <w:rsid w:val="001E14B3"/>
    <w:rsid w:val="001E4936"/>
    <w:rsid w:val="00201A74"/>
    <w:rsid w:val="00201E28"/>
    <w:rsid w:val="00203DEF"/>
    <w:rsid w:val="0022421B"/>
    <w:rsid w:val="0023262C"/>
    <w:rsid w:val="00243F86"/>
    <w:rsid w:val="0025546F"/>
    <w:rsid w:val="00256E18"/>
    <w:rsid w:val="00273D0A"/>
    <w:rsid w:val="002875D2"/>
    <w:rsid w:val="002913B8"/>
    <w:rsid w:val="00291F62"/>
    <w:rsid w:val="0029674E"/>
    <w:rsid w:val="002A0D3B"/>
    <w:rsid w:val="002B0416"/>
    <w:rsid w:val="002B3B27"/>
    <w:rsid w:val="002B587C"/>
    <w:rsid w:val="002C13EA"/>
    <w:rsid w:val="002C6D42"/>
    <w:rsid w:val="002D10E5"/>
    <w:rsid w:val="002D114E"/>
    <w:rsid w:val="002E3205"/>
    <w:rsid w:val="002E5A87"/>
    <w:rsid w:val="00301542"/>
    <w:rsid w:val="003144F5"/>
    <w:rsid w:val="00314569"/>
    <w:rsid w:val="00326B60"/>
    <w:rsid w:val="003330BF"/>
    <w:rsid w:val="00344E31"/>
    <w:rsid w:val="00346B7C"/>
    <w:rsid w:val="00351BF9"/>
    <w:rsid w:val="003534B0"/>
    <w:rsid w:val="00370888"/>
    <w:rsid w:val="00395A4C"/>
    <w:rsid w:val="003979CD"/>
    <w:rsid w:val="00397F9C"/>
    <w:rsid w:val="003A67CD"/>
    <w:rsid w:val="003A759D"/>
    <w:rsid w:val="003B1A2F"/>
    <w:rsid w:val="003E10B9"/>
    <w:rsid w:val="003F4426"/>
    <w:rsid w:val="00404072"/>
    <w:rsid w:val="00431386"/>
    <w:rsid w:val="00431B63"/>
    <w:rsid w:val="00446857"/>
    <w:rsid w:val="004508B8"/>
    <w:rsid w:val="00464D45"/>
    <w:rsid w:val="00465D23"/>
    <w:rsid w:val="00467395"/>
    <w:rsid w:val="00470FBB"/>
    <w:rsid w:val="00476714"/>
    <w:rsid w:val="00483970"/>
    <w:rsid w:val="004921DE"/>
    <w:rsid w:val="004A4424"/>
    <w:rsid w:val="004B5E68"/>
    <w:rsid w:val="004C0AC3"/>
    <w:rsid w:val="004C7158"/>
    <w:rsid w:val="004C7DF5"/>
    <w:rsid w:val="004D0553"/>
    <w:rsid w:val="004F25FA"/>
    <w:rsid w:val="004F549C"/>
    <w:rsid w:val="004F7194"/>
    <w:rsid w:val="005030E3"/>
    <w:rsid w:val="00505C82"/>
    <w:rsid w:val="00512ACA"/>
    <w:rsid w:val="0052359A"/>
    <w:rsid w:val="00532C42"/>
    <w:rsid w:val="00541411"/>
    <w:rsid w:val="00550356"/>
    <w:rsid w:val="00552AF6"/>
    <w:rsid w:val="005538AC"/>
    <w:rsid w:val="00560CC9"/>
    <w:rsid w:val="005650ED"/>
    <w:rsid w:val="00574CAE"/>
    <w:rsid w:val="0057727E"/>
    <w:rsid w:val="00591302"/>
    <w:rsid w:val="005A08A5"/>
    <w:rsid w:val="005A4A42"/>
    <w:rsid w:val="005A5926"/>
    <w:rsid w:val="005B2EEC"/>
    <w:rsid w:val="005B47A2"/>
    <w:rsid w:val="005B5420"/>
    <w:rsid w:val="005C60D1"/>
    <w:rsid w:val="005D02ED"/>
    <w:rsid w:val="005D241B"/>
    <w:rsid w:val="005E05B3"/>
    <w:rsid w:val="005E340F"/>
    <w:rsid w:val="005E3908"/>
    <w:rsid w:val="005E5E12"/>
    <w:rsid w:val="005E6FE8"/>
    <w:rsid w:val="005F1ADA"/>
    <w:rsid w:val="00602372"/>
    <w:rsid w:val="00603173"/>
    <w:rsid w:val="00615006"/>
    <w:rsid w:val="00615743"/>
    <w:rsid w:val="00617664"/>
    <w:rsid w:val="00617E89"/>
    <w:rsid w:val="00634061"/>
    <w:rsid w:val="0064325E"/>
    <w:rsid w:val="00654CEC"/>
    <w:rsid w:val="00661D87"/>
    <w:rsid w:val="00671554"/>
    <w:rsid w:val="00672249"/>
    <w:rsid w:val="006742D9"/>
    <w:rsid w:val="006B79C9"/>
    <w:rsid w:val="006C64F7"/>
    <w:rsid w:val="006D0CD0"/>
    <w:rsid w:val="006D0EBF"/>
    <w:rsid w:val="006F21CF"/>
    <w:rsid w:val="00700287"/>
    <w:rsid w:val="007008F6"/>
    <w:rsid w:val="00704E82"/>
    <w:rsid w:val="00714256"/>
    <w:rsid w:val="00723191"/>
    <w:rsid w:val="00727282"/>
    <w:rsid w:val="00727A64"/>
    <w:rsid w:val="0073001E"/>
    <w:rsid w:val="00731E59"/>
    <w:rsid w:val="00736160"/>
    <w:rsid w:val="00745175"/>
    <w:rsid w:val="00754079"/>
    <w:rsid w:val="0076179F"/>
    <w:rsid w:val="00773EAF"/>
    <w:rsid w:val="00781BEA"/>
    <w:rsid w:val="00783F88"/>
    <w:rsid w:val="00784D4A"/>
    <w:rsid w:val="007869D2"/>
    <w:rsid w:val="00794231"/>
    <w:rsid w:val="007A1629"/>
    <w:rsid w:val="007A25F9"/>
    <w:rsid w:val="007A7472"/>
    <w:rsid w:val="007B4177"/>
    <w:rsid w:val="007C559E"/>
    <w:rsid w:val="007E2B64"/>
    <w:rsid w:val="007E7D38"/>
    <w:rsid w:val="007F0A1C"/>
    <w:rsid w:val="007F6AA9"/>
    <w:rsid w:val="00810335"/>
    <w:rsid w:val="00810A4B"/>
    <w:rsid w:val="008154DE"/>
    <w:rsid w:val="00821E92"/>
    <w:rsid w:val="00830FAF"/>
    <w:rsid w:val="00832E8E"/>
    <w:rsid w:val="00846C45"/>
    <w:rsid w:val="0085218B"/>
    <w:rsid w:val="008539BE"/>
    <w:rsid w:val="008563B1"/>
    <w:rsid w:val="008616CE"/>
    <w:rsid w:val="00885BA8"/>
    <w:rsid w:val="00887708"/>
    <w:rsid w:val="00887E20"/>
    <w:rsid w:val="00896045"/>
    <w:rsid w:val="00897A91"/>
    <w:rsid w:val="008B1324"/>
    <w:rsid w:val="008C576C"/>
    <w:rsid w:val="008D5D9B"/>
    <w:rsid w:val="008E4CFC"/>
    <w:rsid w:val="008F128B"/>
    <w:rsid w:val="008F2A59"/>
    <w:rsid w:val="008F35B3"/>
    <w:rsid w:val="008F3920"/>
    <w:rsid w:val="008F7CCB"/>
    <w:rsid w:val="00902530"/>
    <w:rsid w:val="00907751"/>
    <w:rsid w:val="0091163B"/>
    <w:rsid w:val="00911F96"/>
    <w:rsid w:val="009120D6"/>
    <w:rsid w:val="00912D60"/>
    <w:rsid w:val="0092246D"/>
    <w:rsid w:val="00930848"/>
    <w:rsid w:val="00931C51"/>
    <w:rsid w:val="009358DC"/>
    <w:rsid w:val="00944345"/>
    <w:rsid w:val="00950ABF"/>
    <w:rsid w:val="009617D8"/>
    <w:rsid w:val="00961EB3"/>
    <w:rsid w:val="009634B9"/>
    <w:rsid w:val="0097402D"/>
    <w:rsid w:val="00974D6E"/>
    <w:rsid w:val="00981264"/>
    <w:rsid w:val="00984FFB"/>
    <w:rsid w:val="00991E26"/>
    <w:rsid w:val="00995E92"/>
    <w:rsid w:val="009A0F4B"/>
    <w:rsid w:val="009A2327"/>
    <w:rsid w:val="009A2F5D"/>
    <w:rsid w:val="009A33CE"/>
    <w:rsid w:val="009A3FD8"/>
    <w:rsid w:val="009A74AB"/>
    <w:rsid w:val="009B3117"/>
    <w:rsid w:val="009B3473"/>
    <w:rsid w:val="009C1047"/>
    <w:rsid w:val="009C778F"/>
    <w:rsid w:val="009C7AE2"/>
    <w:rsid w:val="009D15FA"/>
    <w:rsid w:val="009D25BB"/>
    <w:rsid w:val="009D58E6"/>
    <w:rsid w:val="009E433B"/>
    <w:rsid w:val="009F25EE"/>
    <w:rsid w:val="009F47ED"/>
    <w:rsid w:val="009F4DDF"/>
    <w:rsid w:val="00A30C51"/>
    <w:rsid w:val="00A408C6"/>
    <w:rsid w:val="00A44C2F"/>
    <w:rsid w:val="00A44E8A"/>
    <w:rsid w:val="00A518FD"/>
    <w:rsid w:val="00A53917"/>
    <w:rsid w:val="00A56059"/>
    <w:rsid w:val="00A609A7"/>
    <w:rsid w:val="00A6217A"/>
    <w:rsid w:val="00A855D6"/>
    <w:rsid w:val="00A95DC5"/>
    <w:rsid w:val="00A965B1"/>
    <w:rsid w:val="00A97D6F"/>
    <w:rsid w:val="00AA39A2"/>
    <w:rsid w:val="00AA3C45"/>
    <w:rsid w:val="00AA4851"/>
    <w:rsid w:val="00AA52CB"/>
    <w:rsid w:val="00AB3E32"/>
    <w:rsid w:val="00AB3E40"/>
    <w:rsid w:val="00AC18C4"/>
    <w:rsid w:val="00AC4CF9"/>
    <w:rsid w:val="00AD5AB5"/>
    <w:rsid w:val="00AE77C1"/>
    <w:rsid w:val="00AF05C4"/>
    <w:rsid w:val="00B00BDE"/>
    <w:rsid w:val="00B03AEA"/>
    <w:rsid w:val="00B05722"/>
    <w:rsid w:val="00B0622D"/>
    <w:rsid w:val="00B10DBF"/>
    <w:rsid w:val="00B1118D"/>
    <w:rsid w:val="00B14439"/>
    <w:rsid w:val="00B24F6B"/>
    <w:rsid w:val="00B36810"/>
    <w:rsid w:val="00B4347F"/>
    <w:rsid w:val="00B439A2"/>
    <w:rsid w:val="00B575F8"/>
    <w:rsid w:val="00B6462D"/>
    <w:rsid w:val="00B73A3D"/>
    <w:rsid w:val="00B75544"/>
    <w:rsid w:val="00B96225"/>
    <w:rsid w:val="00BB17D2"/>
    <w:rsid w:val="00BB77EE"/>
    <w:rsid w:val="00BB7D45"/>
    <w:rsid w:val="00BC009C"/>
    <w:rsid w:val="00BC7254"/>
    <w:rsid w:val="00BD064B"/>
    <w:rsid w:val="00BD36E6"/>
    <w:rsid w:val="00BE15FB"/>
    <w:rsid w:val="00BE2829"/>
    <w:rsid w:val="00BF24FF"/>
    <w:rsid w:val="00BF5404"/>
    <w:rsid w:val="00C024D0"/>
    <w:rsid w:val="00C13C41"/>
    <w:rsid w:val="00C13CF2"/>
    <w:rsid w:val="00C17D4B"/>
    <w:rsid w:val="00C2792B"/>
    <w:rsid w:val="00C41748"/>
    <w:rsid w:val="00C470F8"/>
    <w:rsid w:val="00C477F5"/>
    <w:rsid w:val="00C5475F"/>
    <w:rsid w:val="00C601D0"/>
    <w:rsid w:val="00C612B4"/>
    <w:rsid w:val="00C63861"/>
    <w:rsid w:val="00C77DA7"/>
    <w:rsid w:val="00C83E9B"/>
    <w:rsid w:val="00C90180"/>
    <w:rsid w:val="00C94947"/>
    <w:rsid w:val="00C97E13"/>
    <w:rsid w:val="00CA15C5"/>
    <w:rsid w:val="00CA2CD9"/>
    <w:rsid w:val="00CA7EDC"/>
    <w:rsid w:val="00CD1E8F"/>
    <w:rsid w:val="00CE3B23"/>
    <w:rsid w:val="00CF0770"/>
    <w:rsid w:val="00D00B94"/>
    <w:rsid w:val="00D01C29"/>
    <w:rsid w:val="00D03C76"/>
    <w:rsid w:val="00D10204"/>
    <w:rsid w:val="00D131A0"/>
    <w:rsid w:val="00D31B1D"/>
    <w:rsid w:val="00D32086"/>
    <w:rsid w:val="00D440B2"/>
    <w:rsid w:val="00D4610E"/>
    <w:rsid w:val="00D656A6"/>
    <w:rsid w:val="00D67B97"/>
    <w:rsid w:val="00D67BD5"/>
    <w:rsid w:val="00D70CF7"/>
    <w:rsid w:val="00D727AE"/>
    <w:rsid w:val="00D75CCF"/>
    <w:rsid w:val="00D8634D"/>
    <w:rsid w:val="00D92DD4"/>
    <w:rsid w:val="00D97A39"/>
    <w:rsid w:val="00DA2638"/>
    <w:rsid w:val="00DB2344"/>
    <w:rsid w:val="00DC358B"/>
    <w:rsid w:val="00DD0F49"/>
    <w:rsid w:val="00DE2925"/>
    <w:rsid w:val="00DE2A9F"/>
    <w:rsid w:val="00DF1CFC"/>
    <w:rsid w:val="00DF4E7C"/>
    <w:rsid w:val="00E02316"/>
    <w:rsid w:val="00E02D2A"/>
    <w:rsid w:val="00E05E78"/>
    <w:rsid w:val="00E13C0D"/>
    <w:rsid w:val="00E253FB"/>
    <w:rsid w:val="00E2637E"/>
    <w:rsid w:val="00E408E5"/>
    <w:rsid w:val="00E40C30"/>
    <w:rsid w:val="00E508D7"/>
    <w:rsid w:val="00E538F4"/>
    <w:rsid w:val="00E5784B"/>
    <w:rsid w:val="00E74C0A"/>
    <w:rsid w:val="00E811E2"/>
    <w:rsid w:val="00E92497"/>
    <w:rsid w:val="00E951B1"/>
    <w:rsid w:val="00E960BC"/>
    <w:rsid w:val="00EA20FC"/>
    <w:rsid w:val="00EB0353"/>
    <w:rsid w:val="00EB2E17"/>
    <w:rsid w:val="00EB5FF7"/>
    <w:rsid w:val="00EB7FEC"/>
    <w:rsid w:val="00EC07BD"/>
    <w:rsid w:val="00ED2177"/>
    <w:rsid w:val="00ED3878"/>
    <w:rsid w:val="00EE58A9"/>
    <w:rsid w:val="00EE6FEC"/>
    <w:rsid w:val="00EF2DF9"/>
    <w:rsid w:val="00F014E3"/>
    <w:rsid w:val="00F0532A"/>
    <w:rsid w:val="00F05631"/>
    <w:rsid w:val="00F112D5"/>
    <w:rsid w:val="00F12FB3"/>
    <w:rsid w:val="00F1348E"/>
    <w:rsid w:val="00F32774"/>
    <w:rsid w:val="00F37020"/>
    <w:rsid w:val="00F63791"/>
    <w:rsid w:val="00F64D95"/>
    <w:rsid w:val="00F658BB"/>
    <w:rsid w:val="00F703CB"/>
    <w:rsid w:val="00F84973"/>
    <w:rsid w:val="00F9116A"/>
    <w:rsid w:val="00F91333"/>
    <w:rsid w:val="00F9135D"/>
    <w:rsid w:val="00F96449"/>
    <w:rsid w:val="00FA3AA1"/>
    <w:rsid w:val="00FB4505"/>
    <w:rsid w:val="00FC1F51"/>
    <w:rsid w:val="00FC4BBE"/>
    <w:rsid w:val="00FC5B92"/>
    <w:rsid w:val="00FC5D3B"/>
    <w:rsid w:val="00FC7F25"/>
    <w:rsid w:val="00FE2ADA"/>
    <w:rsid w:val="00FE6379"/>
    <w:rsid w:val="00FF018F"/>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character" w:styleId="Neatrisintapieminana">
    <w:name w:val="Unresolved Mention"/>
    <w:basedOn w:val="Noklusjumarindkopasfonts"/>
    <w:uiPriority w:val="99"/>
    <w:semiHidden/>
    <w:unhideWhenUsed/>
    <w:rsid w:val="00397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3167</Words>
  <Characters>1806</Characters>
  <Application>Microsoft Office Word</Application>
  <DocSecurity>0</DocSecurity>
  <Lines>15</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2025-04-28T08:03:00Z</cp:lastPrinted>
  <dcterms:created xsi:type="dcterms:W3CDTF">2026-09-16T12:35:00Z</dcterms:created>
  <dcterms:modified xsi:type="dcterms:W3CDTF">2026-09-16T13:39:00Z</dcterms:modified>
</cp:coreProperties>
</file>