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B97398" w14:paraId="7E2BF6C2" w14:textId="77777777" w:rsidTr="00380695">
        <w:tc>
          <w:tcPr>
            <w:tcW w:w="9458" w:type="dxa"/>
          </w:tcPr>
          <w:p w14:paraId="296E0E6B" w14:textId="77777777" w:rsidR="00B97398" w:rsidRDefault="00B97398" w:rsidP="00B97398">
            <w:pPr>
              <w:jc w:val="center"/>
            </w:pPr>
            <w:r w:rsidRPr="000B1C5E">
              <w:rPr>
                <w:rFonts w:ascii="Times New Roman" w:hAnsi="Times New Roman" w:cs="Times New Roman"/>
                <w:noProof/>
              </w:rPr>
              <w:drawing>
                <wp:inline distT="0" distB="0" distL="0" distR="0" wp14:anchorId="7985F235" wp14:editId="22A9D46A">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B97398" w14:paraId="479C709D" w14:textId="77777777" w:rsidTr="00380695">
        <w:tc>
          <w:tcPr>
            <w:tcW w:w="9458" w:type="dxa"/>
          </w:tcPr>
          <w:p w14:paraId="77A67326" w14:textId="77777777" w:rsidR="00B97398" w:rsidRDefault="00B97398" w:rsidP="00B97398">
            <w:pPr>
              <w:jc w:val="center"/>
            </w:pPr>
            <w:r w:rsidRPr="000B1C5E">
              <w:rPr>
                <w:rFonts w:ascii="Times New Roman" w:hAnsi="Times New Roman" w:cs="Times New Roman"/>
                <w:b/>
                <w:bCs/>
                <w:sz w:val="28"/>
                <w:szCs w:val="28"/>
              </w:rPr>
              <w:t>GULBENES NOVADA PAŠVALDĪBA</w:t>
            </w:r>
          </w:p>
        </w:tc>
      </w:tr>
      <w:tr w:rsidR="00B97398" w14:paraId="28B89590" w14:textId="77777777" w:rsidTr="00380695">
        <w:tc>
          <w:tcPr>
            <w:tcW w:w="9458" w:type="dxa"/>
          </w:tcPr>
          <w:p w14:paraId="579921F5" w14:textId="77777777" w:rsidR="00B97398" w:rsidRDefault="00B97398" w:rsidP="00B97398">
            <w:pPr>
              <w:jc w:val="center"/>
            </w:pPr>
            <w:r w:rsidRPr="000B1C5E">
              <w:rPr>
                <w:rFonts w:ascii="Times New Roman" w:hAnsi="Times New Roman" w:cs="Times New Roman"/>
                <w:sz w:val="24"/>
                <w:szCs w:val="24"/>
              </w:rPr>
              <w:t>Reģ.Nr.90009116327</w:t>
            </w:r>
          </w:p>
        </w:tc>
      </w:tr>
      <w:tr w:rsidR="00B97398" w14:paraId="79F0FE34" w14:textId="77777777" w:rsidTr="00380695">
        <w:tc>
          <w:tcPr>
            <w:tcW w:w="9458" w:type="dxa"/>
          </w:tcPr>
          <w:p w14:paraId="4C4E7BD2" w14:textId="77777777" w:rsidR="00B97398" w:rsidRDefault="00B97398" w:rsidP="00B97398">
            <w:pPr>
              <w:jc w:val="center"/>
            </w:pPr>
            <w:r w:rsidRPr="000B1C5E">
              <w:rPr>
                <w:rFonts w:ascii="Times New Roman" w:hAnsi="Times New Roman" w:cs="Times New Roman"/>
                <w:sz w:val="24"/>
                <w:szCs w:val="24"/>
              </w:rPr>
              <w:t>Ābeļu iela 2, Gulbene, Gulbenes nov., LV-4401</w:t>
            </w:r>
          </w:p>
        </w:tc>
      </w:tr>
      <w:tr w:rsidR="00B97398" w14:paraId="31C8AB20" w14:textId="77777777" w:rsidTr="00380695">
        <w:tc>
          <w:tcPr>
            <w:tcW w:w="9458" w:type="dxa"/>
          </w:tcPr>
          <w:p w14:paraId="2D5505B5" w14:textId="77777777" w:rsidR="00B97398" w:rsidRDefault="00B97398" w:rsidP="00B97398">
            <w:pPr>
              <w:jc w:val="center"/>
            </w:pPr>
            <w:r w:rsidRPr="000B1C5E">
              <w:rPr>
                <w:rFonts w:ascii="Times New Roman" w:hAnsi="Times New Roman" w:cs="Times New Roman"/>
                <w:sz w:val="24"/>
                <w:szCs w:val="24"/>
              </w:rPr>
              <w:t>Tālrunis 64497710, mob.26595362, e-pasts; dome@gulbene.lv, www.gulbene.lv</w:t>
            </w:r>
          </w:p>
        </w:tc>
      </w:tr>
    </w:tbl>
    <w:p w14:paraId="5DF01C23" w14:textId="77777777" w:rsidR="00B97398" w:rsidRPr="00B97398" w:rsidRDefault="00B97398" w:rsidP="00B97398">
      <w:pPr>
        <w:pStyle w:val="Bezatstarpm"/>
        <w:jc w:val="center"/>
        <w:rPr>
          <w:rFonts w:ascii="Times New Roman" w:hAnsi="Times New Roman" w:cs="Times New Roman"/>
          <w:b/>
          <w:bCs/>
          <w:sz w:val="24"/>
          <w:szCs w:val="24"/>
        </w:rPr>
      </w:pPr>
      <w:r w:rsidRPr="00B97398">
        <w:rPr>
          <w:rFonts w:ascii="Times New Roman" w:hAnsi="Times New Roman" w:cs="Times New Roman"/>
          <w:b/>
          <w:bCs/>
          <w:sz w:val="24"/>
          <w:szCs w:val="24"/>
        </w:rPr>
        <w:t>GULBENES NOVADA DOMES LĒMUMS</w:t>
      </w:r>
    </w:p>
    <w:p w14:paraId="5F745B7B" w14:textId="77777777" w:rsidR="00B97398" w:rsidRDefault="00B97398" w:rsidP="00B97398">
      <w:pPr>
        <w:pStyle w:val="Bezatstarpm"/>
        <w:jc w:val="center"/>
        <w:rPr>
          <w:rFonts w:ascii="Times New Roman" w:hAnsi="Times New Roman" w:cs="Times New Roman"/>
          <w:sz w:val="24"/>
          <w:szCs w:val="24"/>
        </w:rPr>
      </w:pPr>
      <w:r w:rsidRPr="00B97398">
        <w:rPr>
          <w:rFonts w:ascii="Times New Roman" w:hAnsi="Times New Roman" w:cs="Times New Roman"/>
          <w:sz w:val="24"/>
          <w:szCs w:val="24"/>
        </w:rPr>
        <w:t>Gulbenē</w:t>
      </w:r>
    </w:p>
    <w:p w14:paraId="0DE665B0" w14:textId="77777777" w:rsidR="00B97398" w:rsidRDefault="00B97398" w:rsidP="00B97398">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77"/>
      </w:tblGrid>
      <w:tr w:rsidR="00B97398" w14:paraId="6AD6D78A" w14:textId="77777777" w:rsidTr="00380695">
        <w:tc>
          <w:tcPr>
            <w:tcW w:w="4729" w:type="dxa"/>
          </w:tcPr>
          <w:p w14:paraId="5AD7C8E8" w14:textId="7907E6E0" w:rsidR="00B97398" w:rsidRPr="00EA6BEB" w:rsidRDefault="00B97398" w:rsidP="00B97398">
            <w:pPr>
              <w:rPr>
                <w:rFonts w:ascii="Times New Roman" w:hAnsi="Times New Roman" w:cs="Times New Roman"/>
                <w:b/>
                <w:bCs/>
                <w:sz w:val="24"/>
                <w:szCs w:val="24"/>
              </w:rPr>
            </w:pPr>
            <w:r w:rsidRPr="00EA6BEB">
              <w:rPr>
                <w:rFonts w:ascii="Times New Roman" w:hAnsi="Times New Roman" w:cs="Times New Roman"/>
                <w:b/>
                <w:bCs/>
                <w:sz w:val="24"/>
                <w:szCs w:val="24"/>
              </w:rPr>
              <w:t>202</w:t>
            </w:r>
            <w:r w:rsidR="00DA6CBB">
              <w:rPr>
                <w:rFonts w:ascii="Times New Roman" w:hAnsi="Times New Roman" w:cs="Times New Roman"/>
                <w:b/>
                <w:bCs/>
                <w:sz w:val="24"/>
                <w:szCs w:val="24"/>
              </w:rPr>
              <w:t>6</w:t>
            </w:r>
            <w:r w:rsidRPr="00EA6BEB">
              <w:rPr>
                <w:rFonts w:ascii="Times New Roman" w:hAnsi="Times New Roman" w:cs="Times New Roman"/>
                <w:b/>
                <w:bCs/>
                <w:sz w:val="24"/>
                <w:szCs w:val="24"/>
              </w:rPr>
              <w:t>.gada</w:t>
            </w:r>
            <w:r w:rsidR="00FA4EDC">
              <w:rPr>
                <w:rFonts w:ascii="Times New Roman" w:hAnsi="Times New Roman" w:cs="Times New Roman"/>
                <w:b/>
                <w:bCs/>
                <w:sz w:val="24"/>
                <w:szCs w:val="24"/>
              </w:rPr>
              <w:t xml:space="preserve"> .</w:t>
            </w:r>
            <w:r w:rsidR="00DA6CBB">
              <w:rPr>
                <w:rFonts w:ascii="Times New Roman" w:hAnsi="Times New Roman" w:cs="Times New Roman"/>
                <w:b/>
                <w:bCs/>
                <w:sz w:val="24"/>
                <w:szCs w:val="24"/>
              </w:rPr>
              <w:t>septembrī</w:t>
            </w:r>
          </w:p>
        </w:tc>
        <w:tc>
          <w:tcPr>
            <w:tcW w:w="4729" w:type="dxa"/>
          </w:tcPr>
          <w:p w14:paraId="2343606C" w14:textId="3F31256C" w:rsidR="00B97398" w:rsidRPr="00EA6BEB" w:rsidRDefault="001420B9" w:rsidP="00B97398">
            <w:pPr>
              <w:rPr>
                <w:rFonts w:ascii="Times New Roman" w:hAnsi="Times New Roman" w:cs="Times New Roman"/>
                <w:b/>
                <w:bCs/>
                <w:sz w:val="24"/>
                <w:szCs w:val="24"/>
              </w:rPr>
            </w:pPr>
            <w:r>
              <w:rPr>
                <w:rFonts w:ascii="Times New Roman" w:hAnsi="Times New Roman" w:cs="Times New Roman"/>
                <w:b/>
                <w:bCs/>
                <w:sz w:val="24"/>
                <w:szCs w:val="24"/>
              </w:rPr>
              <w:t xml:space="preserve">                          </w:t>
            </w:r>
            <w:r w:rsidR="00B97398" w:rsidRPr="00EA6BEB">
              <w:rPr>
                <w:rFonts w:ascii="Times New Roman" w:hAnsi="Times New Roman" w:cs="Times New Roman"/>
                <w:b/>
                <w:bCs/>
                <w:sz w:val="24"/>
                <w:szCs w:val="24"/>
              </w:rPr>
              <w:t>Nr.</w:t>
            </w:r>
            <w:r w:rsidR="00B10B54">
              <w:rPr>
                <w:rFonts w:ascii="Times New Roman" w:hAnsi="Times New Roman" w:cs="Times New Roman"/>
                <w:b/>
                <w:bCs/>
                <w:sz w:val="24"/>
                <w:szCs w:val="24"/>
              </w:rPr>
              <w:t xml:space="preserve"> </w:t>
            </w:r>
            <w:r w:rsidR="00B97398" w:rsidRPr="00EA6BEB">
              <w:rPr>
                <w:rFonts w:ascii="Times New Roman" w:hAnsi="Times New Roman" w:cs="Times New Roman"/>
                <w:b/>
                <w:bCs/>
                <w:sz w:val="24"/>
                <w:szCs w:val="24"/>
              </w:rPr>
              <w:t>GND</w:t>
            </w:r>
          </w:p>
        </w:tc>
      </w:tr>
      <w:tr w:rsidR="00B97398" w14:paraId="4D5E5186" w14:textId="77777777" w:rsidTr="00380695">
        <w:tc>
          <w:tcPr>
            <w:tcW w:w="4729" w:type="dxa"/>
          </w:tcPr>
          <w:p w14:paraId="4F17ADD6" w14:textId="77777777" w:rsidR="00B97398" w:rsidRDefault="00B97398" w:rsidP="00B97398">
            <w:pPr>
              <w:rPr>
                <w:rFonts w:ascii="Times New Roman" w:hAnsi="Times New Roman" w:cs="Times New Roman"/>
                <w:sz w:val="24"/>
                <w:szCs w:val="24"/>
              </w:rPr>
            </w:pPr>
          </w:p>
        </w:tc>
        <w:tc>
          <w:tcPr>
            <w:tcW w:w="4729" w:type="dxa"/>
          </w:tcPr>
          <w:p w14:paraId="5A74C960" w14:textId="5B75786C" w:rsidR="00B97398" w:rsidRPr="00EA6BEB" w:rsidRDefault="001420B9" w:rsidP="00B97398">
            <w:pPr>
              <w:rPr>
                <w:rFonts w:ascii="Times New Roman" w:hAnsi="Times New Roman" w:cs="Times New Roman"/>
                <w:b/>
                <w:bCs/>
                <w:sz w:val="24"/>
                <w:szCs w:val="24"/>
              </w:rPr>
            </w:pPr>
            <w:r>
              <w:rPr>
                <w:rFonts w:ascii="Times New Roman" w:hAnsi="Times New Roman" w:cs="Times New Roman"/>
                <w:b/>
                <w:bCs/>
                <w:sz w:val="24"/>
                <w:szCs w:val="24"/>
              </w:rPr>
              <w:t xml:space="preserve">                          </w:t>
            </w:r>
            <w:r w:rsidR="00B97398" w:rsidRPr="00EA6BEB">
              <w:rPr>
                <w:rFonts w:ascii="Times New Roman" w:hAnsi="Times New Roman" w:cs="Times New Roman"/>
                <w:b/>
                <w:bCs/>
                <w:sz w:val="24"/>
                <w:szCs w:val="24"/>
              </w:rPr>
              <w:t>(protokols)</w:t>
            </w:r>
          </w:p>
        </w:tc>
      </w:tr>
    </w:tbl>
    <w:p w14:paraId="366A5FDE" w14:textId="77777777" w:rsidR="00B97398" w:rsidRDefault="00B97398" w:rsidP="00B97398">
      <w:pPr>
        <w:rPr>
          <w:rFonts w:ascii="Times New Roman" w:hAnsi="Times New Roman" w:cs="Times New Roman"/>
          <w:sz w:val="24"/>
          <w:szCs w:val="24"/>
        </w:rPr>
      </w:pPr>
    </w:p>
    <w:p w14:paraId="610624AC" w14:textId="32BBF8B3" w:rsidR="00D049BE" w:rsidRPr="00D049BE" w:rsidRDefault="00D049BE" w:rsidP="000F324E">
      <w:pPr>
        <w:jc w:val="center"/>
        <w:rPr>
          <w:rFonts w:ascii="Times New Roman" w:eastAsia="Calibri" w:hAnsi="Times New Roman" w:cs="Times New Roman"/>
          <w:b/>
          <w:bCs/>
          <w:sz w:val="24"/>
          <w:szCs w:val="24"/>
        </w:rPr>
      </w:pPr>
      <w:r w:rsidRPr="00D049BE">
        <w:rPr>
          <w:rFonts w:ascii="Times New Roman" w:eastAsia="Calibri" w:hAnsi="Times New Roman" w:cs="Times New Roman"/>
          <w:b/>
          <w:bCs/>
          <w:sz w:val="24"/>
          <w:szCs w:val="24"/>
        </w:rPr>
        <w:t>Par projekta “</w:t>
      </w:r>
      <w:r w:rsidR="000F324E" w:rsidRPr="000F324E">
        <w:rPr>
          <w:rFonts w:ascii="Times New Roman" w:eastAsia="Calibri" w:hAnsi="Times New Roman" w:cs="Times New Roman"/>
          <w:b/>
          <w:bCs/>
          <w:sz w:val="24"/>
          <w:szCs w:val="24"/>
        </w:rPr>
        <w:t>Litenes sporta zāles ēkas energoefektivitātes uzlabošana</w:t>
      </w:r>
      <w:r w:rsidRPr="00D049BE">
        <w:rPr>
          <w:rFonts w:ascii="Times New Roman" w:eastAsia="Calibri" w:hAnsi="Times New Roman" w:cs="Times New Roman"/>
          <w:b/>
          <w:bCs/>
          <w:sz w:val="24"/>
          <w:szCs w:val="24"/>
        </w:rPr>
        <w:t>” pieteikuma iesniegšanu un projekta līdzfinansējuma nodrošināšanu</w:t>
      </w:r>
    </w:p>
    <w:p w14:paraId="56233C3E" w14:textId="28E0735C" w:rsidR="009E75FD" w:rsidRPr="001420B9" w:rsidRDefault="009E75FD" w:rsidP="002B2FC5">
      <w:pPr>
        <w:spacing w:after="0" w:line="360" w:lineRule="auto"/>
        <w:ind w:firstLine="567"/>
        <w:jc w:val="both"/>
        <w:rPr>
          <w:rFonts w:ascii="Times New Roman" w:eastAsia="Calibri" w:hAnsi="Times New Roman" w:cs="Times New Roman"/>
          <w:sz w:val="24"/>
          <w:szCs w:val="24"/>
        </w:rPr>
      </w:pPr>
      <w:r w:rsidRPr="001420B9">
        <w:rPr>
          <w:rFonts w:ascii="Times New Roman" w:eastAsia="Calibri" w:hAnsi="Times New Roman" w:cs="Times New Roman"/>
          <w:sz w:val="24"/>
          <w:szCs w:val="24"/>
        </w:rPr>
        <w:t xml:space="preserve">Gulbenes novada pašvaldība, </w:t>
      </w:r>
      <w:r w:rsidRPr="004B00BC">
        <w:rPr>
          <w:rFonts w:ascii="Times New Roman" w:eastAsia="Calibri" w:hAnsi="Times New Roman" w:cs="Times New Roman"/>
          <w:sz w:val="24"/>
          <w:szCs w:val="24"/>
        </w:rPr>
        <w:t>pamatojoties</w:t>
      </w:r>
      <w:r w:rsidR="000F324E" w:rsidRPr="004B00BC">
        <w:rPr>
          <w:rFonts w:ascii="Times New Roman" w:eastAsia="Calibri" w:hAnsi="Times New Roman" w:cs="Times New Roman"/>
          <w:sz w:val="24"/>
          <w:szCs w:val="24"/>
        </w:rPr>
        <w:t xml:space="preserve"> Gulbenes novada</w:t>
      </w:r>
      <w:r w:rsidRPr="004B00BC">
        <w:rPr>
          <w:rFonts w:ascii="Times New Roman" w:eastAsia="Calibri" w:hAnsi="Times New Roman" w:cs="Times New Roman"/>
          <w:sz w:val="24"/>
          <w:szCs w:val="24"/>
        </w:rPr>
        <w:t xml:space="preserve"> </w:t>
      </w:r>
      <w:r w:rsidR="000F324E" w:rsidRPr="004B00BC">
        <w:rPr>
          <w:rFonts w:ascii="Times New Roman" w:eastAsia="Calibri" w:hAnsi="Times New Roman" w:cs="Times New Roman"/>
          <w:sz w:val="24"/>
          <w:szCs w:val="24"/>
        </w:rPr>
        <w:t> attīstības programm</w:t>
      </w:r>
      <w:r w:rsidR="005A57F0">
        <w:rPr>
          <w:rFonts w:ascii="Times New Roman" w:eastAsia="Calibri" w:hAnsi="Times New Roman" w:cs="Times New Roman"/>
          <w:sz w:val="24"/>
          <w:szCs w:val="24"/>
        </w:rPr>
        <w:t>as</w:t>
      </w:r>
      <w:r w:rsidR="000F324E" w:rsidRPr="004B00BC">
        <w:rPr>
          <w:rFonts w:ascii="Times New Roman" w:eastAsia="Calibri" w:hAnsi="Times New Roman" w:cs="Times New Roman"/>
          <w:sz w:val="24"/>
          <w:szCs w:val="24"/>
        </w:rPr>
        <w:t xml:space="preserve"> 2025. - 2030. gadam Investīciju plān</w:t>
      </w:r>
      <w:r w:rsidR="005A57F0">
        <w:rPr>
          <w:rFonts w:ascii="Times New Roman" w:eastAsia="Calibri" w:hAnsi="Times New Roman" w:cs="Times New Roman"/>
          <w:sz w:val="24"/>
          <w:szCs w:val="24"/>
        </w:rPr>
        <w:t>a</w:t>
      </w:r>
      <w:r w:rsidR="000F324E" w:rsidRPr="004B00BC">
        <w:rPr>
          <w:rFonts w:ascii="Times New Roman" w:eastAsia="Calibri" w:hAnsi="Times New Roman" w:cs="Times New Roman"/>
          <w:sz w:val="24"/>
          <w:szCs w:val="24"/>
        </w:rPr>
        <w:t xml:space="preserve"> 2025. - 2027. gadam</w:t>
      </w:r>
      <w:r w:rsidR="005A57F0">
        <w:rPr>
          <w:rFonts w:ascii="Times New Roman" w:eastAsia="Calibri" w:hAnsi="Times New Roman" w:cs="Times New Roman"/>
          <w:sz w:val="24"/>
          <w:szCs w:val="24"/>
        </w:rPr>
        <w:t xml:space="preserve"> </w:t>
      </w:r>
      <w:r w:rsidR="000F324E" w:rsidRPr="004B00BC">
        <w:rPr>
          <w:rFonts w:ascii="Times New Roman" w:eastAsia="Calibri" w:hAnsi="Times New Roman" w:cs="Times New Roman"/>
          <w:sz w:val="24"/>
          <w:szCs w:val="24"/>
        </w:rPr>
        <w:t>Ilgtermiņa prioritātes IP</w:t>
      </w:r>
      <w:r w:rsidR="00EF05F7" w:rsidRPr="004B00BC">
        <w:rPr>
          <w:rFonts w:ascii="Times New Roman" w:eastAsia="Calibri" w:hAnsi="Times New Roman" w:cs="Times New Roman"/>
          <w:sz w:val="24"/>
          <w:szCs w:val="24"/>
        </w:rPr>
        <w:t>3</w:t>
      </w:r>
      <w:r w:rsidR="000F324E" w:rsidRPr="004B00BC">
        <w:rPr>
          <w:rFonts w:ascii="Times New Roman" w:eastAsia="Calibri" w:hAnsi="Times New Roman" w:cs="Times New Roman"/>
          <w:sz w:val="24"/>
          <w:szCs w:val="24"/>
        </w:rPr>
        <w:t xml:space="preserve"> </w:t>
      </w:r>
      <w:r w:rsidR="005A57F0">
        <w:rPr>
          <w:rFonts w:ascii="Times New Roman" w:eastAsia="Calibri" w:hAnsi="Times New Roman" w:cs="Times New Roman"/>
          <w:sz w:val="24"/>
          <w:szCs w:val="24"/>
        </w:rPr>
        <w:t>“</w:t>
      </w:r>
      <w:r w:rsidR="00EF05F7" w:rsidRPr="004B00BC">
        <w:rPr>
          <w:rFonts w:ascii="Times New Roman" w:eastAsia="Calibri" w:hAnsi="Times New Roman" w:cs="Times New Roman"/>
          <w:sz w:val="24"/>
          <w:szCs w:val="24"/>
        </w:rPr>
        <w:t>Kultūras telpas attīstība un dzīves vides kvalitāte”</w:t>
      </w:r>
      <w:r w:rsidR="005A57F0">
        <w:rPr>
          <w:rFonts w:ascii="Times New Roman" w:eastAsia="Calibri" w:hAnsi="Times New Roman" w:cs="Times New Roman"/>
          <w:sz w:val="24"/>
          <w:szCs w:val="24"/>
        </w:rPr>
        <w:t xml:space="preserve"> rīcības virziena </w:t>
      </w:r>
      <w:r w:rsidR="000F324E" w:rsidRPr="004B00BC">
        <w:rPr>
          <w:rFonts w:ascii="Times New Roman" w:eastAsia="Calibri" w:hAnsi="Times New Roman" w:cs="Times New Roman"/>
          <w:sz w:val="24"/>
          <w:szCs w:val="24"/>
        </w:rPr>
        <w:t xml:space="preserve">RVK3.4 </w:t>
      </w:r>
      <w:r w:rsidR="005A57F0">
        <w:rPr>
          <w:rFonts w:ascii="Times New Roman" w:eastAsia="Calibri" w:hAnsi="Times New Roman" w:cs="Times New Roman"/>
          <w:sz w:val="24"/>
          <w:szCs w:val="24"/>
        </w:rPr>
        <w:t>“</w:t>
      </w:r>
      <w:r w:rsidR="00EF05F7" w:rsidRPr="004B00BC">
        <w:rPr>
          <w:rFonts w:ascii="Times New Roman" w:eastAsia="Calibri" w:hAnsi="Times New Roman" w:cs="Times New Roman"/>
          <w:sz w:val="24"/>
          <w:szCs w:val="24"/>
        </w:rPr>
        <w:t>Sporta nozares pārraudzība un infrastruktūra</w:t>
      </w:r>
      <w:r w:rsidR="005A57F0">
        <w:rPr>
          <w:rFonts w:ascii="Times New Roman" w:eastAsia="Calibri" w:hAnsi="Times New Roman" w:cs="Times New Roman"/>
          <w:sz w:val="24"/>
          <w:szCs w:val="24"/>
        </w:rPr>
        <w:t>”</w:t>
      </w:r>
      <w:r w:rsidR="000F324E" w:rsidRPr="004B00BC">
        <w:rPr>
          <w:rFonts w:ascii="Times New Roman" w:eastAsia="Calibri" w:hAnsi="Times New Roman" w:cs="Times New Roman"/>
          <w:sz w:val="24"/>
          <w:szCs w:val="24"/>
        </w:rPr>
        <w:t xml:space="preserve"> projekta</w:t>
      </w:r>
      <w:r w:rsidR="00EF05F7" w:rsidRPr="004B00BC">
        <w:rPr>
          <w:rFonts w:ascii="Times New Roman" w:eastAsia="Calibri" w:hAnsi="Times New Roman" w:cs="Times New Roman"/>
          <w:sz w:val="24"/>
          <w:szCs w:val="24"/>
        </w:rPr>
        <w:t xml:space="preserve"> </w:t>
      </w:r>
      <w:r w:rsidR="000F324E" w:rsidRPr="004B00BC">
        <w:rPr>
          <w:rFonts w:ascii="Times New Roman" w:eastAsia="Calibri" w:hAnsi="Times New Roman" w:cs="Times New Roman"/>
          <w:sz w:val="24"/>
          <w:szCs w:val="24"/>
        </w:rPr>
        <w:t>Nr. iK3.4.1</w:t>
      </w:r>
      <w:r w:rsidR="002B2FC5" w:rsidRPr="00FB292A">
        <w:rPr>
          <w:rFonts w:ascii="Times New Roman" w:eastAsia="Calibri" w:hAnsi="Times New Roman" w:cs="Times New Roman"/>
          <w:color w:val="FF0000"/>
          <w:sz w:val="24"/>
          <w:szCs w:val="24"/>
        </w:rPr>
        <w:t xml:space="preserve"> </w:t>
      </w:r>
      <w:r w:rsidR="005A57F0" w:rsidRPr="005A57F0">
        <w:rPr>
          <w:rFonts w:ascii="Times New Roman" w:eastAsia="Calibri" w:hAnsi="Times New Roman" w:cs="Times New Roman"/>
          <w:color w:val="000000" w:themeColor="text1"/>
          <w:sz w:val="24"/>
          <w:szCs w:val="24"/>
        </w:rPr>
        <w:t xml:space="preserve">“Litenes sporta zāles ēkas energoefektivitātes uzlabošana” </w:t>
      </w:r>
      <w:r w:rsidR="002B2FC5">
        <w:rPr>
          <w:rFonts w:ascii="Times New Roman" w:eastAsia="Calibri" w:hAnsi="Times New Roman" w:cs="Times New Roman"/>
          <w:sz w:val="24"/>
          <w:szCs w:val="24"/>
        </w:rPr>
        <w:t xml:space="preserve">un  </w:t>
      </w:r>
      <w:r w:rsidR="002B2FC5" w:rsidRPr="002B2FC5">
        <w:rPr>
          <w:rFonts w:ascii="Times New Roman" w:eastAsia="Times New Roman" w:hAnsi="Times New Roman" w:cs="Times New Roman"/>
          <w:color w:val="000000" w:themeColor="text1"/>
          <w:sz w:val="24"/>
          <w:szCs w:val="24"/>
          <w:lang w:eastAsia="lv-LV"/>
        </w:rPr>
        <w:t>Ministru kabineta 2026. </w:t>
      </w:r>
      <w:r w:rsidR="002B2FC5" w:rsidRPr="002B2FC5">
        <w:rPr>
          <w:rFonts w:ascii="Times New Roman" w:eastAsia="Times New Roman" w:hAnsi="Times New Roman" w:cs="Times New Roman"/>
          <w:sz w:val="24"/>
          <w:szCs w:val="24"/>
          <w:lang w:eastAsia="lv-LV"/>
        </w:rPr>
        <w:t>gada 26. maija noteikumi</w:t>
      </w:r>
      <w:r w:rsidR="00FB292A">
        <w:rPr>
          <w:rFonts w:ascii="Times New Roman" w:eastAsia="Times New Roman" w:hAnsi="Times New Roman" w:cs="Times New Roman"/>
          <w:sz w:val="24"/>
          <w:szCs w:val="24"/>
          <w:lang w:eastAsia="lv-LV"/>
        </w:rPr>
        <w:t>em</w:t>
      </w:r>
      <w:r w:rsidR="002B2FC5" w:rsidRPr="002B2FC5">
        <w:rPr>
          <w:rFonts w:ascii="Times New Roman" w:eastAsia="Times New Roman" w:hAnsi="Times New Roman" w:cs="Times New Roman"/>
          <w:sz w:val="24"/>
          <w:szCs w:val="24"/>
          <w:lang w:eastAsia="lv-LV"/>
        </w:rPr>
        <w:t xml:space="preserve"> Nr. 305 </w:t>
      </w:r>
      <w:r w:rsidR="002B2FC5" w:rsidRPr="002B2FC5">
        <w:rPr>
          <w:rFonts w:ascii="Times New Roman" w:eastAsia="Times New Roman" w:hAnsi="Times New Roman" w:cs="Times New Roman"/>
          <w:color w:val="000000" w:themeColor="text1"/>
          <w:sz w:val="24"/>
          <w:szCs w:val="24"/>
          <w:lang w:eastAsia="lv-LV"/>
        </w:rPr>
        <w:t>“Eiropas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w:t>
      </w:r>
      <w:r w:rsidR="002B2FC5" w:rsidRPr="002B2FC5">
        <w:rPr>
          <w:rFonts w:ascii="Times New Roman" w:eastAsia="Times New Roman" w:hAnsi="Times New Roman" w:cs="Times New Roman"/>
          <w:sz w:val="24"/>
          <w:szCs w:val="24"/>
          <w:lang w:eastAsia="lv-LV"/>
        </w:rPr>
        <w:t>”</w:t>
      </w:r>
      <w:r w:rsidR="002B2FC5">
        <w:rPr>
          <w:rFonts w:ascii="Times New Roman" w:eastAsia="Calibri" w:hAnsi="Times New Roman" w:cs="Times New Roman"/>
          <w:sz w:val="24"/>
          <w:szCs w:val="24"/>
        </w:rPr>
        <w:t xml:space="preserve">, </w:t>
      </w:r>
      <w:r w:rsidRPr="001420B9">
        <w:rPr>
          <w:rFonts w:ascii="Times New Roman" w:eastAsia="Calibri" w:hAnsi="Times New Roman" w:cs="Times New Roman"/>
          <w:sz w:val="24"/>
          <w:szCs w:val="24"/>
        </w:rPr>
        <w:t xml:space="preserve">gatavo atklāta konkursa projekta </w:t>
      </w:r>
      <w:r w:rsidR="002B2FC5">
        <w:rPr>
          <w:rFonts w:ascii="Times New Roman" w:eastAsia="Calibri" w:hAnsi="Times New Roman" w:cs="Times New Roman"/>
          <w:sz w:val="24"/>
          <w:szCs w:val="24"/>
        </w:rPr>
        <w:t>“</w:t>
      </w:r>
      <w:r w:rsidR="002B2FC5" w:rsidRPr="002B2FC5">
        <w:rPr>
          <w:rFonts w:ascii="Times New Roman" w:eastAsia="Calibri" w:hAnsi="Times New Roman" w:cs="Times New Roman"/>
          <w:sz w:val="24"/>
          <w:szCs w:val="24"/>
        </w:rPr>
        <w:t>Litenes sporta zāles ēkas energoefektivitātes uzlabošana</w:t>
      </w:r>
      <w:r w:rsidRPr="001420B9">
        <w:rPr>
          <w:rFonts w:ascii="Times New Roman" w:eastAsia="Calibri" w:hAnsi="Times New Roman" w:cs="Times New Roman"/>
          <w:sz w:val="24"/>
          <w:szCs w:val="24"/>
        </w:rPr>
        <w:t xml:space="preserve">” pieteikumu iesniegšanai Centrālajā finanšu un līgumu aģentūrā. </w:t>
      </w:r>
    </w:p>
    <w:p w14:paraId="51CA413B" w14:textId="77777777" w:rsidR="0094555B" w:rsidRDefault="00983293" w:rsidP="0024567C">
      <w:pPr>
        <w:spacing w:after="0" w:line="360" w:lineRule="auto"/>
        <w:ind w:firstLine="567"/>
        <w:jc w:val="both"/>
        <w:rPr>
          <w:rFonts w:ascii="Times New Roman" w:eastAsia="Calibri" w:hAnsi="Times New Roman" w:cs="Times New Roman"/>
          <w:sz w:val="24"/>
          <w:szCs w:val="24"/>
        </w:rPr>
      </w:pPr>
      <w:bookmarkStart w:id="0" w:name="OLE_LINK28"/>
      <w:r>
        <w:rPr>
          <w:rFonts w:ascii="Times New Roman" w:eastAsia="Calibri" w:hAnsi="Times New Roman" w:cs="Times New Roman"/>
          <w:sz w:val="24"/>
          <w:szCs w:val="24"/>
        </w:rPr>
        <w:t>Pr</w:t>
      </w:r>
      <w:r w:rsidRPr="00983293">
        <w:rPr>
          <w:rFonts w:ascii="Times New Roman" w:eastAsia="Calibri" w:hAnsi="Times New Roman" w:cs="Times New Roman"/>
          <w:sz w:val="24"/>
          <w:szCs w:val="24"/>
        </w:rPr>
        <w:t>ojektu konkursa mērķis ir uzlabot pašvaldību ēku un ar tām tieši saistītās infrastruktūras energoefektivitāti, lai samazinātu ikgadējo primāro enerģijas patēriņu un ietaupītu enerģiju, ieviešot efektīvākos pasākumus pašvaldību ēku energoefektivitātes, tai skaitā siltumnoturības, uzlabošanai.</w:t>
      </w:r>
      <w:r w:rsidR="009517E9">
        <w:rPr>
          <w:rFonts w:ascii="Times New Roman" w:eastAsia="Calibri" w:hAnsi="Times New Roman" w:cs="Times New Roman"/>
          <w:sz w:val="24"/>
          <w:szCs w:val="24"/>
        </w:rPr>
        <w:t xml:space="preserve"> </w:t>
      </w:r>
    </w:p>
    <w:p w14:paraId="28B8460D" w14:textId="05C24C1C" w:rsidR="00983293" w:rsidRDefault="009517E9" w:rsidP="00E04DA4">
      <w:pPr>
        <w:spacing w:after="0" w:line="36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Litenes sporta zāle</w:t>
      </w:r>
      <w:r w:rsidR="0024567C">
        <w:rPr>
          <w:rFonts w:ascii="Times New Roman" w:eastAsia="Calibri" w:hAnsi="Times New Roman" w:cs="Times New Roman"/>
          <w:sz w:val="24"/>
          <w:szCs w:val="24"/>
        </w:rPr>
        <w:t xml:space="preserve"> projektā paredzēts </w:t>
      </w:r>
      <w:r w:rsidRPr="009517E9">
        <w:rPr>
          <w:rFonts w:ascii="Times New Roman" w:eastAsia="Calibri" w:hAnsi="Times New Roman" w:cs="Times New Roman"/>
          <w:sz w:val="24"/>
          <w:szCs w:val="24"/>
        </w:rPr>
        <w:t xml:space="preserve"> veikt</w:t>
      </w:r>
      <w:r>
        <w:rPr>
          <w:rFonts w:ascii="Times New Roman" w:eastAsia="Calibri" w:hAnsi="Times New Roman" w:cs="Times New Roman"/>
          <w:sz w:val="24"/>
          <w:szCs w:val="24"/>
        </w:rPr>
        <w:t xml:space="preserve"> </w:t>
      </w:r>
      <w:r w:rsidRPr="009517E9">
        <w:rPr>
          <w:rFonts w:ascii="Times New Roman" w:eastAsia="Calibri" w:hAnsi="Times New Roman" w:cs="Times New Roman"/>
          <w:sz w:val="24"/>
          <w:szCs w:val="24"/>
        </w:rPr>
        <w:t xml:space="preserve"> ēkas energoefektivitāti veicinošus pasākumus: ārsienu, fasādes, pamatu un cokola siltināšanu, bēniņu un sporta zāles griestu siltināšanu, siltinātas grīdas izbūvi, jaunu ārdurvju un iekšdurvju montāžu, kā arī inženiertehnisko sistēmu atjaunošanu, pārbūvējot siltummezglu, siltumtrasi, apkures un ventilācijas sistēmas un atjaunojot apgaismojumu.</w:t>
      </w:r>
      <w:r w:rsidR="0024567C">
        <w:rPr>
          <w:rFonts w:ascii="Times New Roman" w:eastAsia="Calibri" w:hAnsi="Times New Roman" w:cs="Times New Roman"/>
          <w:sz w:val="24"/>
          <w:szCs w:val="24"/>
        </w:rPr>
        <w:t xml:space="preserve"> </w:t>
      </w:r>
      <w:r w:rsidR="0024567C" w:rsidRPr="0024567C">
        <w:rPr>
          <w:rFonts w:ascii="Times New Roman" w:eastAsia="Calibri" w:hAnsi="Times New Roman" w:cs="Times New Roman"/>
          <w:sz w:val="24"/>
          <w:szCs w:val="24"/>
        </w:rPr>
        <w:t xml:space="preserve">Projekta izmaksās iekļautas būvdarbu, būvuzraudzības, autoruzraudzības un </w:t>
      </w:r>
      <w:r w:rsidR="0024567C">
        <w:rPr>
          <w:rFonts w:ascii="Times New Roman" w:eastAsia="Calibri" w:hAnsi="Times New Roman" w:cs="Times New Roman"/>
          <w:sz w:val="24"/>
          <w:szCs w:val="24"/>
        </w:rPr>
        <w:t>būvprojekta</w:t>
      </w:r>
      <w:r w:rsidR="0024567C" w:rsidRPr="0024567C">
        <w:rPr>
          <w:rFonts w:ascii="Times New Roman" w:eastAsia="Calibri" w:hAnsi="Times New Roman" w:cs="Times New Roman"/>
          <w:sz w:val="24"/>
          <w:szCs w:val="24"/>
        </w:rPr>
        <w:t xml:space="preserve"> izmaksas. Projekta īstenošanas termiņš ir līdz 2029. gada 31. decembrim.</w:t>
      </w:r>
    </w:p>
    <w:p w14:paraId="257A27A4" w14:textId="664C3F44" w:rsidR="009517E9" w:rsidRDefault="00387E5A" w:rsidP="00E04DA4">
      <w:pPr>
        <w:spacing w:after="0" w:line="360" w:lineRule="auto"/>
        <w:ind w:firstLine="567"/>
        <w:jc w:val="both"/>
        <w:rPr>
          <w:rFonts w:ascii="Times New Roman" w:eastAsia="Calibri" w:hAnsi="Times New Roman" w:cs="Times New Roman"/>
          <w:sz w:val="24"/>
          <w:szCs w:val="24"/>
        </w:rPr>
      </w:pPr>
      <w:r w:rsidRPr="001420B9">
        <w:rPr>
          <w:rFonts w:ascii="Times New Roman" w:eastAsia="Calibri" w:hAnsi="Times New Roman" w:cs="Times New Roman"/>
          <w:sz w:val="24"/>
          <w:szCs w:val="24"/>
        </w:rPr>
        <w:t xml:space="preserve">Projekta </w:t>
      </w:r>
      <w:r w:rsidR="003710ED">
        <w:rPr>
          <w:rFonts w:ascii="Times New Roman" w:eastAsia="Calibri" w:hAnsi="Times New Roman" w:cs="Times New Roman"/>
          <w:sz w:val="24"/>
          <w:szCs w:val="24"/>
        </w:rPr>
        <w:t>“</w:t>
      </w:r>
      <w:r w:rsidR="003710ED" w:rsidRPr="002B2FC5">
        <w:rPr>
          <w:rFonts w:ascii="Times New Roman" w:eastAsia="Calibri" w:hAnsi="Times New Roman" w:cs="Times New Roman"/>
          <w:sz w:val="24"/>
          <w:szCs w:val="24"/>
        </w:rPr>
        <w:t>Litenes sporta zāles ēkas energoefektivitātes uzlabošana</w:t>
      </w:r>
      <w:r w:rsidR="003710ED">
        <w:rPr>
          <w:rFonts w:ascii="Times New Roman" w:eastAsia="Calibri" w:hAnsi="Times New Roman" w:cs="Times New Roman"/>
          <w:sz w:val="24"/>
          <w:szCs w:val="24"/>
        </w:rPr>
        <w:t>”</w:t>
      </w:r>
      <w:r w:rsidR="003710ED" w:rsidRPr="001420B9">
        <w:rPr>
          <w:rFonts w:ascii="Times New Roman" w:eastAsia="Calibri" w:hAnsi="Times New Roman" w:cs="Times New Roman"/>
          <w:sz w:val="24"/>
          <w:szCs w:val="24"/>
        </w:rPr>
        <w:t xml:space="preserve"> </w:t>
      </w:r>
      <w:r w:rsidRPr="001420B9">
        <w:rPr>
          <w:rFonts w:ascii="Times New Roman" w:eastAsia="Calibri" w:hAnsi="Times New Roman" w:cs="Times New Roman"/>
          <w:sz w:val="24"/>
          <w:szCs w:val="24"/>
        </w:rPr>
        <w:t xml:space="preserve">kopējās plānotās attiecināmās izmaksas ir līdz </w:t>
      </w:r>
      <w:r w:rsidR="003710ED">
        <w:rPr>
          <w:rFonts w:ascii="Times New Roman" w:eastAsia="Calibri" w:hAnsi="Times New Roman" w:cs="Times New Roman"/>
          <w:sz w:val="24"/>
          <w:szCs w:val="24"/>
        </w:rPr>
        <w:t>293134</w:t>
      </w:r>
      <w:r w:rsidR="00FB292A">
        <w:rPr>
          <w:rFonts w:ascii="Times New Roman" w:eastAsia="Calibri" w:hAnsi="Times New Roman" w:cs="Times New Roman"/>
          <w:sz w:val="24"/>
          <w:szCs w:val="24"/>
        </w:rPr>
        <w:t>,</w:t>
      </w:r>
      <w:r w:rsidR="003710ED">
        <w:rPr>
          <w:rFonts w:ascii="Times New Roman" w:eastAsia="Calibri" w:hAnsi="Times New Roman" w:cs="Times New Roman"/>
          <w:sz w:val="24"/>
          <w:szCs w:val="24"/>
        </w:rPr>
        <w:t>10</w:t>
      </w:r>
      <w:r w:rsidR="00D43299" w:rsidRPr="001420B9">
        <w:rPr>
          <w:rFonts w:ascii="Times New Roman" w:eastAsia="Calibri" w:hAnsi="Times New Roman" w:cs="Times New Roman"/>
          <w:sz w:val="24"/>
          <w:szCs w:val="24"/>
        </w:rPr>
        <w:t xml:space="preserve"> EUR</w:t>
      </w:r>
      <w:r w:rsidRPr="001420B9">
        <w:rPr>
          <w:rFonts w:ascii="Times New Roman" w:eastAsia="Calibri" w:hAnsi="Times New Roman" w:cs="Times New Roman"/>
          <w:sz w:val="24"/>
          <w:szCs w:val="24"/>
        </w:rPr>
        <w:t xml:space="preserve"> </w:t>
      </w:r>
      <w:r w:rsidR="00E04DA4">
        <w:rPr>
          <w:rFonts w:ascii="Times New Roman" w:eastAsia="Calibri" w:hAnsi="Times New Roman" w:cs="Times New Roman"/>
          <w:sz w:val="24"/>
          <w:szCs w:val="24"/>
        </w:rPr>
        <w:t xml:space="preserve"> </w:t>
      </w:r>
      <w:r w:rsidR="00E04DA4" w:rsidRPr="00E04DA4">
        <w:rPr>
          <w:rFonts w:ascii="Times New Roman" w:eastAsia="Calibri" w:hAnsi="Times New Roman" w:cs="Times New Roman"/>
          <w:sz w:val="24"/>
          <w:szCs w:val="24"/>
        </w:rPr>
        <w:t xml:space="preserve">(divi simti deviņdesmit trīs tūkstoši viens simts trīsdesmit četri </w:t>
      </w:r>
      <w:r w:rsidR="00E04DA4" w:rsidRPr="00E04DA4">
        <w:rPr>
          <w:rFonts w:ascii="Times New Roman" w:eastAsia="Calibri" w:hAnsi="Times New Roman" w:cs="Times New Roman"/>
          <w:i/>
          <w:iCs/>
          <w:sz w:val="24"/>
          <w:szCs w:val="24"/>
        </w:rPr>
        <w:t>euro</w:t>
      </w:r>
      <w:r w:rsidR="00FB292A">
        <w:rPr>
          <w:rFonts w:ascii="Times New Roman" w:eastAsia="Calibri" w:hAnsi="Times New Roman" w:cs="Times New Roman"/>
          <w:sz w:val="24"/>
          <w:szCs w:val="24"/>
        </w:rPr>
        <w:t xml:space="preserve"> desmit </w:t>
      </w:r>
      <w:r w:rsidR="00E04DA4" w:rsidRPr="00E04DA4">
        <w:rPr>
          <w:rFonts w:ascii="Times New Roman" w:eastAsia="Calibri" w:hAnsi="Times New Roman" w:cs="Times New Roman"/>
          <w:sz w:val="24"/>
          <w:szCs w:val="24"/>
        </w:rPr>
        <w:t>centi)</w:t>
      </w:r>
      <w:r w:rsidR="00E04DA4">
        <w:rPr>
          <w:rFonts w:ascii="Times New Roman" w:eastAsia="Calibri" w:hAnsi="Times New Roman" w:cs="Times New Roman"/>
          <w:sz w:val="24"/>
          <w:szCs w:val="24"/>
        </w:rPr>
        <w:t xml:space="preserve"> </w:t>
      </w:r>
      <w:r w:rsidR="003710ED" w:rsidRPr="003710ED">
        <w:rPr>
          <w:rFonts w:ascii="Times New Roman" w:eastAsia="Calibri" w:hAnsi="Times New Roman" w:cs="Times New Roman"/>
          <w:sz w:val="24"/>
          <w:szCs w:val="24"/>
        </w:rPr>
        <w:t>ar PVN, no tām Eiropas Reģionālās attīstības fonda (ERAF) finansējums ir līdz 85% jeb</w:t>
      </w:r>
      <w:r w:rsidR="003710ED">
        <w:rPr>
          <w:rFonts w:ascii="Times New Roman" w:eastAsia="Calibri" w:hAnsi="Times New Roman" w:cs="Times New Roman"/>
          <w:sz w:val="24"/>
          <w:szCs w:val="24"/>
        </w:rPr>
        <w:t xml:space="preserve"> </w:t>
      </w:r>
      <w:r w:rsidR="00E04DA4" w:rsidRPr="00E04DA4">
        <w:rPr>
          <w:rFonts w:ascii="Times New Roman" w:eastAsia="Calibri" w:hAnsi="Times New Roman" w:cs="Times New Roman"/>
          <w:sz w:val="24"/>
          <w:szCs w:val="24"/>
        </w:rPr>
        <w:t xml:space="preserve">249163,99 EUR </w:t>
      </w:r>
      <w:r w:rsidR="00E04DA4" w:rsidRPr="00E04DA4">
        <w:rPr>
          <w:rFonts w:ascii="Times New Roman" w:eastAsia="Calibri" w:hAnsi="Times New Roman" w:cs="Times New Roman"/>
          <w:i/>
          <w:iCs/>
          <w:sz w:val="24"/>
          <w:szCs w:val="24"/>
        </w:rPr>
        <w:t>(</w:t>
      </w:r>
      <w:r w:rsidR="00E04DA4" w:rsidRPr="00E04DA4">
        <w:rPr>
          <w:rFonts w:ascii="Times New Roman" w:eastAsia="Calibri" w:hAnsi="Times New Roman" w:cs="Times New Roman"/>
          <w:sz w:val="24"/>
          <w:szCs w:val="24"/>
        </w:rPr>
        <w:t xml:space="preserve">divi simti četrdesmit deviņi tūkstoši viens simts sešdesmit trīs </w:t>
      </w:r>
      <w:r w:rsidR="00E04DA4" w:rsidRPr="00E04DA4">
        <w:rPr>
          <w:rFonts w:ascii="Times New Roman" w:eastAsia="Calibri" w:hAnsi="Times New Roman" w:cs="Times New Roman"/>
          <w:i/>
          <w:iCs/>
          <w:sz w:val="24"/>
          <w:szCs w:val="24"/>
        </w:rPr>
        <w:t>euro</w:t>
      </w:r>
      <w:r w:rsidR="00E04DA4" w:rsidRPr="00E04DA4">
        <w:rPr>
          <w:rFonts w:ascii="Times New Roman" w:eastAsia="Calibri" w:hAnsi="Times New Roman" w:cs="Times New Roman"/>
          <w:sz w:val="24"/>
          <w:szCs w:val="24"/>
        </w:rPr>
        <w:t xml:space="preserve"> </w:t>
      </w:r>
      <w:r w:rsidR="00FB292A">
        <w:rPr>
          <w:rFonts w:ascii="Times New Roman" w:eastAsia="Calibri" w:hAnsi="Times New Roman" w:cs="Times New Roman"/>
          <w:sz w:val="24"/>
          <w:szCs w:val="24"/>
        </w:rPr>
        <w:t>deviņdesmit deviņi</w:t>
      </w:r>
      <w:r w:rsidR="00E04DA4" w:rsidRPr="00E04DA4">
        <w:rPr>
          <w:rFonts w:ascii="Times New Roman" w:eastAsia="Calibri" w:hAnsi="Times New Roman" w:cs="Times New Roman"/>
          <w:sz w:val="24"/>
          <w:szCs w:val="24"/>
        </w:rPr>
        <w:t xml:space="preserve"> centi)</w:t>
      </w:r>
      <w:r w:rsidR="00E04DA4">
        <w:rPr>
          <w:rFonts w:ascii="Times New Roman" w:eastAsia="Calibri" w:hAnsi="Times New Roman" w:cs="Times New Roman"/>
          <w:i/>
          <w:iCs/>
          <w:sz w:val="24"/>
          <w:szCs w:val="24"/>
        </w:rPr>
        <w:t xml:space="preserve"> </w:t>
      </w:r>
      <w:r w:rsidR="003710ED">
        <w:rPr>
          <w:rFonts w:ascii="Times New Roman" w:eastAsia="Calibri" w:hAnsi="Times New Roman" w:cs="Times New Roman"/>
          <w:sz w:val="24"/>
          <w:szCs w:val="24"/>
        </w:rPr>
        <w:t xml:space="preserve"> </w:t>
      </w:r>
      <w:r w:rsidR="003710ED" w:rsidRPr="003710ED">
        <w:rPr>
          <w:rFonts w:ascii="Times New Roman" w:eastAsia="Calibri" w:hAnsi="Times New Roman" w:cs="Times New Roman"/>
          <w:sz w:val="24"/>
          <w:szCs w:val="24"/>
        </w:rPr>
        <w:t xml:space="preserve">un Gulbenes novada pašvaldības līdzfinansējums ir </w:t>
      </w:r>
      <w:r w:rsidR="003710ED" w:rsidRPr="003710ED">
        <w:rPr>
          <w:rFonts w:ascii="Times New Roman" w:eastAsia="Calibri" w:hAnsi="Times New Roman" w:cs="Times New Roman"/>
          <w:sz w:val="24"/>
          <w:szCs w:val="24"/>
        </w:rPr>
        <w:lastRenderedPageBreak/>
        <w:t>15% jeb līdz</w:t>
      </w:r>
      <w:r w:rsidR="003710ED">
        <w:rPr>
          <w:rFonts w:ascii="Times New Roman" w:eastAsia="Calibri" w:hAnsi="Times New Roman" w:cs="Times New Roman"/>
          <w:sz w:val="24"/>
          <w:szCs w:val="24"/>
        </w:rPr>
        <w:t xml:space="preserve"> </w:t>
      </w:r>
      <w:r w:rsidR="00E04DA4" w:rsidRPr="00E04DA4">
        <w:rPr>
          <w:rFonts w:ascii="Times New Roman" w:eastAsia="Calibri" w:hAnsi="Times New Roman" w:cs="Times New Roman"/>
          <w:sz w:val="24"/>
          <w:szCs w:val="24"/>
        </w:rPr>
        <w:t xml:space="preserve">43970,11 EUR (četrdesmit trīs tūkstoši deviņi simti septiņdesmit </w:t>
      </w:r>
      <w:r w:rsidR="00E04DA4" w:rsidRPr="00E04DA4">
        <w:rPr>
          <w:rFonts w:ascii="Times New Roman" w:eastAsia="Calibri" w:hAnsi="Times New Roman" w:cs="Times New Roman"/>
          <w:i/>
          <w:iCs/>
          <w:sz w:val="24"/>
          <w:szCs w:val="24"/>
        </w:rPr>
        <w:t>euro</w:t>
      </w:r>
      <w:r w:rsidR="00E04DA4" w:rsidRPr="00E04DA4">
        <w:rPr>
          <w:rFonts w:ascii="Times New Roman" w:eastAsia="Calibri" w:hAnsi="Times New Roman" w:cs="Times New Roman"/>
          <w:sz w:val="24"/>
          <w:szCs w:val="24"/>
        </w:rPr>
        <w:t xml:space="preserve"> </w:t>
      </w:r>
      <w:r w:rsidR="00FB292A">
        <w:rPr>
          <w:rFonts w:ascii="Times New Roman" w:eastAsia="Calibri" w:hAnsi="Times New Roman" w:cs="Times New Roman"/>
          <w:sz w:val="24"/>
          <w:szCs w:val="24"/>
        </w:rPr>
        <w:t>vienpadsmit</w:t>
      </w:r>
      <w:r w:rsidR="00E04DA4" w:rsidRPr="00E04DA4">
        <w:rPr>
          <w:rFonts w:ascii="Times New Roman" w:eastAsia="Calibri" w:hAnsi="Times New Roman" w:cs="Times New Roman"/>
          <w:sz w:val="24"/>
          <w:szCs w:val="24"/>
        </w:rPr>
        <w:t xml:space="preserve"> centi).</w:t>
      </w:r>
      <w:r w:rsidR="00E04DA4">
        <w:rPr>
          <w:rFonts w:ascii="Times New Roman" w:eastAsia="Calibri" w:hAnsi="Times New Roman" w:cs="Times New Roman"/>
          <w:sz w:val="24"/>
          <w:szCs w:val="24"/>
        </w:rPr>
        <w:t xml:space="preserve"> </w:t>
      </w:r>
      <w:r w:rsidR="003710ED" w:rsidRPr="003710ED">
        <w:rPr>
          <w:rFonts w:ascii="Times New Roman" w:eastAsia="Calibri" w:hAnsi="Times New Roman" w:cs="Times New Roman"/>
          <w:sz w:val="24"/>
          <w:szCs w:val="24"/>
        </w:rPr>
        <w:t>Projekta izmaksas var tikt precizētas pēc būvniecības iepirkuma procedūras pabeigšanas.</w:t>
      </w:r>
      <w:bookmarkEnd w:id="0"/>
    </w:p>
    <w:p w14:paraId="38C5677F" w14:textId="3B62FD2A" w:rsidR="009517E9" w:rsidRDefault="009517E9" w:rsidP="001420B9">
      <w:pPr>
        <w:spacing w:after="0" w:line="360" w:lineRule="auto"/>
        <w:ind w:firstLine="567"/>
        <w:jc w:val="both"/>
        <w:rPr>
          <w:rFonts w:ascii="Times New Roman" w:eastAsia="Calibri" w:hAnsi="Times New Roman" w:cs="Times New Roman"/>
          <w:sz w:val="24"/>
          <w:szCs w:val="24"/>
        </w:rPr>
      </w:pPr>
      <w:r w:rsidRPr="009517E9">
        <w:rPr>
          <w:rFonts w:ascii="Times New Roman" w:eastAsia="Calibri" w:hAnsi="Times New Roman" w:cs="Times New Roman"/>
          <w:sz w:val="24"/>
          <w:szCs w:val="24"/>
        </w:rPr>
        <w:t xml:space="preserve">Pamatojoties uz Pašvaldību likuma 10. panta pirmās daļas 21. punktu, kas nosaka, ka dome ir tiesīga izlemt ikvienu pašvaldības kompetences jautājumu un tikai domes kompetencē ir pieņemt lēmumus citos ārējos normatīvajos aktos paredzētajos gadījumos, </w:t>
      </w:r>
      <w:r w:rsidR="00FB292A">
        <w:rPr>
          <w:rFonts w:ascii="Times New Roman" w:eastAsia="Calibri" w:hAnsi="Times New Roman" w:cs="Times New Roman"/>
          <w:sz w:val="24"/>
          <w:szCs w:val="24"/>
        </w:rPr>
        <w:t>M</w:t>
      </w:r>
      <w:r w:rsidRPr="009517E9">
        <w:rPr>
          <w:rFonts w:ascii="Times New Roman" w:eastAsia="Calibri" w:hAnsi="Times New Roman" w:cs="Times New Roman"/>
          <w:sz w:val="24"/>
          <w:szCs w:val="24"/>
        </w:rPr>
        <w:t xml:space="preserve">inistru kabineta 2026. gada 26. maija noteikumiem Nr. 305 </w:t>
      </w:r>
      <w:r w:rsidR="00FB292A">
        <w:rPr>
          <w:rFonts w:ascii="Times New Roman" w:eastAsia="Calibri" w:hAnsi="Times New Roman" w:cs="Times New Roman"/>
          <w:sz w:val="24"/>
          <w:szCs w:val="24"/>
        </w:rPr>
        <w:t>“</w:t>
      </w:r>
      <w:r w:rsidRPr="009517E9">
        <w:rPr>
          <w:rFonts w:ascii="Times New Roman" w:eastAsia="Calibri" w:hAnsi="Times New Roman" w:cs="Times New Roman"/>
          <w:sz w:val="24"/>
          <w:szCs w:val="24"/>
        </w:rPr>
        <w:t xml:space="preserve">Eiropas Savienības kohēzijas politikas programmas 2021.–2027. gadam 2.1.1. specifiskā atbalsta mērķa </w:t>
      </w:r>
      <w:r w:rsidR="00FB292A">
        <w:rPr>
          <w:rFonts w:ascii="Times New Roman" w:eastAsia="Calibri" w:hAnsi="Times New Roman" w:cs="Times New Roman"/>
          <w:sz w:val="24"/>
          <w:szCs w:val="24"/>
        </w:rPr>
        <w:t>“</w:t>
      </w:r>
      <w:r w:rsidRPr="009517E9">
        <w:rPr>
          <w:rFonts w:ascii="Times New Roman" w:eastAsia="Calibri" w:hAnsi="Times New Roman" w:cs="Times New Roman"/>
          <w:sz w:val="24"/>
          <w:szCs w:val="24"/>
        </w:rPr>
        <w:t>Energoefektivitātes veicināšana un siltumnīcefekta gāzu emisiju samazināšana</w:t>
      </w:r>
      <w:r w:rsidR="00FB292A">
        <w:rPr>
          <w:rFonts w:ascii="Times New Roman" w:eastAsia="Calibri" w:hAnsi="Times New Roman" w:cs="Times New Roman"/>
          <w:sz w:val="24"/>
          <w:szCs w:val="24"/>
        </w:rPr>
        <w:t>”</w:t>
      </w:r>
      <w:r w:rsidRPr="009517E9">
        <w:rPr>
          <w:rFonts w:ascii="Times New Roman" w:eastAsia="Calibri" w:hAnsi="Times New Roman" w:cs="Times New Roman"/>
          <w:sz w:val="24"/>
          <w:szCs w:val="24"/>
        </w:rPr>
        <w:t xml:space="preserve"> 2.1.1.6. pasākuma </w:t>
      </w:r>
      <w:r w:rsidR="00FB292A">
        <w:rPr>
          <w:rFonts w:ascii="Times New Roman" w:eastAsia="Calibri" w:hAnsi="Times New Roman" w:cs="Times New Roman"/>
          <w:sz w:val="24"/>
          <w:szCs w:val="24"/>
        </w:rPr>
        <w:t>“</w:t>
      </w:r>
      <w:r w:rsidRPr="009517E9">
        <w:rPr>
          <w:rFonts w:ascii="Times New Roman" w:eastAsia="Calibri" w:hAnsi="Times New Roman" w:cs="Times New Roman"/>
          <w:sz w:val="24"/>
          <w:szCs w:val="24"/>
        </w:rPr>
        <w:t>Pašvaldību ēku energoefektivitātes paaugstināšana</w:t>
      </w:r>
      <w:r w:rsidR="00FB292A">
        <w:rPr>
          <w:rFonts w:ascii="Times New Roman" w:eastAsia="Calibri" w:hAnsi="Times New Roman" w:cs="Times New Roman"/>
          <w:sz w:val="24"/>
          <w:szCs w:val="24"/>
        </w:rPr>
        <w:t>”</w:t>
      </w:r>
      <w:r w:rsidRPr="009517E9">
        <w:rPr>
          <w:rFonts w:ascii="Times New Roman" w:eastAsia="Calibri" w:hAnsi="Times New Roman" w:cs="Times New Roman"/>
          <w:sz w:val="24"/>
          <w:szCs w:val="24"/>
        </w:rPr>
        <w:t xml:space="preserve"> trešās projektu iesniegumu atlases kārtas īstenošanas noteikumi</w:t>
      </w:r>
      <w:r w:rsidR="00FB292A">
        <w:rPr>
          <w:rFonts w:ascii="Times New Roman" w:eastAsia="Calibri" w:hAnsi="Times New Roman" w:cs="Times New Roman"/>
          <w:sz w:val="24"/>
          <w:szCs w:val="24"/>
        </w:rPr>
        <w:t xml:space="preserve">”, ņemot vērā Attīstības un tautsaimniecības komitejas </w:t>
      </w:r>
      <w:r w:rsidRPr="009517E9">
        <w:rPr>
          <w:rFonts w:ascii="Times New Roman" w:eastAsia="Calibri" w:hAnsi="Times New Roman" w:cs="Times New Roman"/>
          <w:sz w:val="24"/>
          <w:szCs w:val="24"/>
        </w:rPr>
        <w:t xml:space="preserve">un Finanšu komitejas </w:t>
      </w:r>
      <w:r w:rsidR="00FB292A">
        <w:rPr>
          <w:rFonts w:ascii="Times New Roman" w:eastAsia="Calibri" w:hAnsi="Times New Roman" w:cs="Times New Roman"/>
          <w:sz w:val="24"/>
          <w:szCs w:val="24"/>
        </w:rPr>
        <w:t xml:space="preserve">apvienotās sēdes </w:t>
      </w:r>
      <w:r w:rsidRPr="009517E9">
        <w:rPr>
          <w:rFonts w:ascii="Times New Roman" w:eastAsia="Calibri" w:hAnsi="Times New Roman" w:cs="Times New Roman"/>
          <w:sz w:val="24"/>
          <w:szCs w:val="24"/>
        </w:rPr>
        <w:t xml:space="preserve">ieteikumu, atklāti balsojot: ar </w:t>
      </w:r>
      <w:r>
        <w:rPr>
          <w:rFonts w:ascii="Times New Roman" w:eastAsia="Calibri" w:hAnsi="Times New Roman" w:cs="Times New Roman"/>
          <w:sz w:val="24"/>
          <w:szCs w:val="24"/>
        </w:rPr>
        <w:t xml:space="preserve"> </w:t>
      </w:r>
      <w:r w:rsidRPr="009517E9">
        <w:rPr>
          <w:rFonts w:ascii="Times New Roman" w:eastAsia="Calibri" w:hAnsi="Times New Roman" w:cs="Times New Roman"/>
          <w:sz w:val="24"/>
          <w:szCs w:val="24"/>
        </w:rPr>
        <w:t>balsīm "Par" (...), "Pret" – , "Atturas" – , Gulbenes novada pašvaldības dome NOLEMJ:</w:t>
      </w:r>
    </w:p>
    <w:p w14:paraId="348AE25A" w14:textId="01F4DF91" w:rsidR="00CA326E" w:rsidRPr="00FB292A" w:rsidRDefault="00387E5A" w:rsidP="00FB292A">
      <w:pPr>
        <w:pStyle w:val="Sarakstarindkopa"/>
        <w:numPr>
          <w:ilvl w:val="0"/>
          <w:numId w:val="1"/>
        </w:numPr>
        <w:tabs>
          <w:tab w:val="left" w:pos="1134"/>
        </w:tabs>
        <w:spacing w:after="0" w:line="360" w:lineRule="auto"/>
        <w:ind w:left="0" w:firstLine="567"/>
        <w:jc w:val="both"/>
        <w:rPr>
          <w:rFonts w:ascii="Times New Roman" w:eastAsia="Calibri" w:hAnsi="Times New Roman" w:cs="Times New Roman"/>
          <w:sz w:val="24"/>
          <w:szCs w:val="24"/>
        </w:rPr>
      </w:pPr>
      <w:r w:rsidRPr="00E04DA4">
        <w:rPr>
          <w:rFonts w:ascii="Times New Roman" w:eastAsia="Calibri" w:hAnsi="Times New Roman" w:cs="Times New Roman"/>
          <w:sz w:val="24"/>
          <w:szCs w:val="24"/>
        </w:rPr>
        <w:t xml:space="preserve">ATBALSTĪT projekta </w:t>
      </w:r>
      <w:r w:rsidR="00E04DA4" w:rsidRPr="00E04DA4">
        <w:rPr>
          <w:rFonts w:ascii="Times New Roman" w:eastAsia="Calibri" w:hAnsi="Times New Roman" w:cs="Times New Roman"/>
          <w:sz w:val="24"/>
          <w:szCs w:val="24"/>
        </w:rPr>
        <w:t>“Litenes sporta zāles ēkas energoefektivitātes uzlabošana”</w:t>
      </w:r>
      <w:r w:rsidR="00FB292A">
        <w:rPr>
          <w:rFonts w:ascii="Times New Roman" w:eastAsia="Calibri" w:hAnsi="Times New Roman" w:cs="Times New Roman"/>
          <w:sz w:val="24"/>
          <w:szCs w:val="24"/>
        </w:rPr>
        <w:t xml:space="preserve"> </w:t>
      </w:r>
      <w:r w:rsidR="00E04DA4" w:rsidRPr="00FB292A">
        <w:rPr>
          <w:rFonts w:ascii="Times New Roman" w:eastAsia="Calibri" w:hAnsi="Times New Roman" w:cs="Times New Roman"/>
          <w:sz w:val="24"/>
          <w:szCs w:val="24"/>
        </w:rPr>
        <w:t xml:space="preserve">pieteikuma iesniegšanu Eiropas Savienības kohēzijas politikas programmas 2021.–2027. gadam 2.1.1.6. pasākuma </w:t>
      </w:r>
      <w:r w:rsidR="00FB292A">
        <w:rPr>
          <w:rFonts w:ascii="Times New Roman" w:eastAsia="Calibri" w:hAnsi="Times New Roman" w:cs="Times New Roman"/>
          <w:sz w:val="24"/>
          <w:szCs w:val="24"/>
        </w:rPr>
        <w:t>“</w:t>
      </w:r>
      <w:r w:rsidR="00E04DA4" w:rsidRPr="00FB292A">
        <w:rPr>
          <w:rFonts w:ascii="Times New Roman" w:eastAsia="Calibri" w:hAnsi="Times New Roman" w:cs="Times New Roman"/>
          <w:sz w:val="24"/>
          <w:szCs w:val="24"/>
        </w:rPr>
        <w:t>Pašvaldību ēku energoefektivitātes paaugstināšana</w:t>
      </w:r>
      <w:r w:rsidR="00FB292A">
        <w:rPr>
          <w:rFonts w:ascii="Times New Roman" w:eastAsia="Calibri" w:hAnsi="Times New Roman" w:cs="Times New Roman"/>
          <w:sz w:val="24"/>
          <w:szCs w:val="24"/>
        </w:rPr>
        <w:t>”</w:t>
      </w:r>
      <w:r w:rsidR="00E04DA4" w:rsidRPr="00FB292A">
        <w:rPr>
          <w:rFonts w:ascii="Times New Roman" w:eastAsia="Calibri" w:hAnsi="Times New Roman" w:cs="Times New Roman"/>
          <w:sz w:val="24"/>
          <w:szCs w:val="24"/>
        </w:rPr>
        <w:t xml:space="preserve"> </w:t>
      </w:r>
      <w:r w:rsidRPr="00FB292A">
        <w:rPr>
          <w:rFonts w:ascii="Times New Roman" w:eastAsia="Calibri" w:hAnsi="Times New Roman" w:cs="Times New Roman"/>
          <w:sz w:val="24"/>
          <w:szCs w:val="24"/>
        </w:rPr>
        <w:t>konkurs</w:t>
      </w:r>
      <w:r w:rsidR="005A57F0">
        <w:rPr>
          <w:rFonts w:ascii="Times New Roman" w:eastAsia="Calibri" w:hAnsi="Times New Roman" w:cs="Times New Roman"/>
          <w:sz w:val="24"/>
          <w:szCs w:val="24"/>
        </w:rPr>
        <w:t>ā</w:t>
      </w:r>
      <w:r w:rsidRPr="00FB292A">
        <w:rPr>
          <w:rFonts w:ascii="Times New Roman" w:eastAsia="Calibri" w:hAnsi="Times New Roman" w:cs="Times New Roman"/>
          <w:sz w:val="24"/>
          <w:szCs w:val="24"/>
        </w:rPr>
        <w:t xml:space="preserve"> izvērtēšanai.</w:t>
      </w:r>
    </w:p>
    <w:p w14:paraId="18B2874D" w14:textId="7ADE67EE" w:rsidR="00D049BE" w:rsidRPr="00CA326E" w:rsidRDefault="00D049BE" w:rsidP="00FB292A">
      <w:pPr>
        <w:pStyle w:val="Sarakstarindkopa"/>
        <w:numPr>
          <w:ilvl w:val="0"/>
          <w:numId w:val="1"/>
        </w:numPr>
        <w:tabs>
          <w:tab w:val="left" w:pos="1134"/>
        </w:tabs>
        <w:spacing w:after="0" w:line="360" w:lineRule="auto"/>
        <w:ind w:left="0" w:firstLine="567"/>
        <w:jc w:val="both"/>
        <w:rPr>
          <w:rFonts w:ascii="Times New Roman" w:eastAsia="Calibri" w:hAnsi="Times New Roman" w:cs="Times New Roman"/>
          <w:sz w:val="24"/>
          <w:szCs w:val="24"/>
        </w:rPr>
      </w:pPr>
      <w:r w:rsidRPr="00CA326E">
        <w:rPr>
          <w:rFonts w:ascii="Times New Roman" w:eastAsia="Calibri" w:hAnsi="Times New Roman" w:cs="Times New Roman"/>
          <w:sz w:val="24"/>
          <w:szCs w:val="24"/>
        </w:rPr>
        <w:t xml:space="preserve">Projekta apstiprināšanas gadījumā NODROŠINĀT projekta </w:t>
      </w:r>
      <w:r w:rsidR="00E51C49" w:rsidRPr="00CA326E">
        <w:rPr>
          <w:rFonts w:ascii="Times New Roman" w:eastAsia="Calibri" w:hAnsi="Times New Roman" w:cs="Times New Roman"/>
          <w:sz w:val="24"/>
          <w:szCs w:val="24"/>
        </w:rPr>
        <w:t xml:space="preserve">līdzfinansējumu </w:t>
      </w:r>
      <w:r w:rsidR="00B428C0" w:rsidRPr="00CA326E">
        <w:rPr>
          <w:rFonts w:ascii="Times New Roman" w:eastAsia="Calibri" w:hAnsi="Times New Roman" w:cs="Times New Roman"/>
          <w:sz w:val="24"/>
          <w:szCs w:val="24"/>
        </w:rPr>
        <w:t xml:space="preserve">līdz </w:t>
      </w:r>
      <w:r w:rsidR="00515842" w:rsidRPr="00CA326E">
        <w:rPr>
          <w:rFonts w:ascii="Times New Roman" w:eastAsia="Calibri" w:hAnsi="Times New Roman" w:cs="Times New Roman"/>
          <w:sz w:val="24"/>
          <w:szCs w:val="24"/>
        </w:rPr>
        <w:t>43970,11</w:t>
      </w:r>
      <w:r w:rsidR="003A456D" w:rsidRPr="00CA326E">
        <w:rPr>
          <w:rFonts w:ascii="Times New Roman" w:eastAsia="Calibri" w:hAnsi="Times New Roman" w:cs="Times New Roman"/>
          <w:sz w:val="24"/>
          <w:szCs w:val="24"/>
        </w:rPr>
        <w:t xml:space="preserve"> </w:t>
      </w:r>
      <w:r w:rsidR="00515842" w:rsidRPr="00CA326E">
        <w:rPr>
          <w:rFonts w:ascii="Times New Roman" w:eastAsia="Calibri" w:hAnsi="Times New Roman" w:cs="Times New Roman"/>
          <w:sz w:val="24"/>
          <w:szCs w:val="24"/>
        </w:rPr>
        <w:t xml:space="preserve">EUR (četrdesmit trīs tūkstoši deviņi simti septiņdesmit </w:t>
      </w:r>
      <w:r w:rsidR="00515842" w:rsidRPr="00CA326E">
        <w:rPr>
          <w:rFonts w:ascii="Times New Roman" w:eastAsia="Calibri" w:hAnsi="Times New Roman" w:cs="Times New Roman"/>
          <w:i/>
          <w:iCs/>
          <w:sz w:val="24"/>
          <w:szCs w:val="24"/>
        </w:rPr>
        <w:t>euro</w:t>
      </w:r>
      <w:r w:rsidR="00515842" w:rsidRPr="00CA326E">
        <w:rPr>
          <w:rFonts w:ascii="Times New Roman" w:eastAsia="Calibri" w:hAnsi="Times New Roman" w:cs="Times New Roman"/>
          <w:sz w:val="24"/>
          <w:szCs w:val="24"/>
        </w:rPr>
        <w:t xml:space="preserve"> </w:t>
      </w:r>
      <w:r w:rsidR="00FB292A">
        <w:rPr>
          <w:rFonts w:ascii="Times New Roman" w:eastAsia="Calibri" w:hAnsi="Times New Roman" w:cs="Times New Roman"/>
          <w:sz w:val="24"/>
          <w:szCs w:val="24"/>
        </w:rPr>
        <w:t>vienpadsmit</w:t>
      </w:r>
      <w:r w:rsidR="00515842" w:rsidRPr="00CA326E">
        <w:rPr>
          <w:rFonts w:ascii="Times New Roman" w:eastAsia="Calibri" w:hAnsi="Times New Roman" w:cs="Times New Roman"/>
          <w:sz w:val="24"/>
          <w:szCs w:val="24"/>
        </w:rPr>
        <w:t xml:space="preserve"> centi) </w:t>
      </w:r>
      <w:r w:rsidR="00C87766" w:rsidRPr="00CA326E">
        <w:rPr>
          <w:rFonts w:ascii="Times New Roman" w:eastAsia="Calibri" w:hAnsi="Times New Roman" w:cs="Times New Roman"/>
          <w:sz w:val="24"/>
          <w:szCs w:val="24"/>
        </w:rPr>
        <w:t xml:space="preserve"> </w:t>
      </w:r>
      <w:r w:rsidRPr="00CA326E">
        <w:rPr>
          <w:rFonts w:ascii="Times New Roman" w:eastAsia="Calibri" w:hAnsi="Times New Roman" w:cs="Times New Roman"/>
          <w:sz w:val="24"/>
          <w:szCs w:val="24"/>
        </w:rPr>
        <w:t>apmērā</w:t>
      </w:r>
      <w:r w:rsidR="00E51C49" w:rsidRPr="00CA326E">
        <w:rPr>
          <w:rFonts w:ascii="Times New Roman" w:eastAsia="Calibri" w:hAnsi="Times New Roman" w:cs="Times New Roman"/>
          <w:sz w:val="24"/>
          <w:szCs w:val="24"/>
        </w:rPr>
        <w:t xml:space="preserve"> </w:t>
      </w:r>
      <w:r w:rsidR="00C87766" w:rsidRPr="00CA326E">
        <w:rPr>
          <w:rFonts w:ascii="Times New Roman" w:eastAsia="Calibri" w:hAnsi="Times New Roman" w:cs="Times New Roman"/>
          <w:sz w:val="24"/>
          <w:szCs w:val="24"/>
        </w:rPr>
        <w:t>no</w:t>
      </w:r>
      <w:r w:rsidR="00CA326E" w:rsidRPr="00CA326E">
        <w:rPr>
          <w:rFonts w:ascii="Times New Roman" w:eastAsia="Calibri" w:hAnsi="Times New Roman" w:cs="Times New Roman"/>
          <w:sz w:val="24"/>
          <w:szCs w:val="24"/>
        </w:rPr>
        <w:t xml:space="preserve"> </w:t>
      </w:r>
      <w:r w:rsidR="00E51C49" w:rsidRPr="00CA326E">
        <w:rPr>
          <w:rFonts w:ascii="Times New Roman" w:eastAsia="Calibri" w:hAnsi="Times New Roman" w:cs="Times New Roman"/>
          <w:sz w:val="24"/>
          <w:szCs w:val="24"/>
        </w:rPr>
        <w:t>Gulbenes novada pašvaldības budžeta 202</w:t>
      </w:r>
      <w:r w:rsidR="00151D6F">
        <w:rPr>
          <w:rFonts w:ascii="Times New Roman" w:eastAsia="Calibri" w:hAnsi="Times New Roman" w:cs="Times New Roman"/>
          <w:sz w:val="24"/>
          <w:szCs w:val="24"/>
        </w:rPr>
        <w:t>7</w:t>
      </w:r>
      <w:r w:rsidR="00E51C49" w:rsidRPr="00CA326E">
        <w:rPr>
          <w:rFonts w:ascii="Times New Roman" w:eastAsia="Calibri" w:hAnsi="Times New Roman" w:cs="Times New Roman"/>
          <w:sz w:val="24"/>
          <w:szCs w:val="24"/>
        </w:rPr>
        <w:t>.gadam projektu līdzfinansējumiem paredzētajiem finanšu līdzekļiem.</w:t>
      </w:r>
    </w:p>
    <w:p w14:paraId="23BFF1DA" w14:textId="38BFF504" w:rsidR="00515842" w:rsidRPr="003A456D" w:rsidRDefault="00515842" w:rsidP="00FB292A">
      <w:pPr>
        <w:pStyle w:val="Sarakstarindkopa"/>
        <w:numPr>
          <w:ilvl w:val="0"/>
          <w:numId w:val="1"/>
        </w:numPr>
        <w:tabs>
          <w:tab w:val="left" w:pos="1134"/>
        </w:tabs>
        <w:spacing w:after="0" w:line="360" w:lineRule="auto"/>
        <w:ind w:left="0" w:firstLine="567"/>
        <w:jc w:val="both"/>
        <w:rPr>
          <w:rFonts w:ascii="Times New Roman" w:eastAsia="Calibri" w:hAnsi="Times New Roman" w:cs="Times New Roman"/>
          <w:sz w:val="24"/>
          <w:szCs w:val="24"/>
        </w:rPr>
      </w:pPr>
      <w:r w:rsidRPr="003A456D">
        <w:rPr>
          <w:rFonts w:ascii="Times New Roman" w:eastAsia="Calibri" w:hAnsi="Times New Roman" w:cs="Times New Roman"/>
          <w:sz w:val="24"/>
          <w:szCs w:val="24"/>
        </w:rPr>
        <w:t>Par projekta pieteikuma “Litenes sporta zāles ēkas energoefektivitātes uzlabošana</w:t>
      </w:r>
      <w:r w:rsidR="00815891">
        <w:rPr>
          <w:rFonts w:ascii="Times New Roman" w:eastAsia="Calibri" w:hAnsi="Times New Roman" w:cs="Times New Roman"/>
          <w:sz w:val="24"/>
          <w:szCs w:val="24"/>
        </w:rPr>
        <w:t>”</w:t>
      </w:r>
      <w:r w:rsidR="003A456D">
        <w:rPr>
          <w:rFonts w:ascii="Times New Roman" w:eastAsia="Calibri" w:hAnsi="Times New Roman" w:cs="Times New Roman"/>
          <w:sz w:val="24"/>
          <w:szCs w:val="24"/>
        </w:rPr>
        <w:t xml:space="preserve"> </w:t>
      </w:r>
      <w:r w:rsidRPr="003A456D">
        <w:rPr>
          <w:rFonts w:ascii="Times New Roman" w:eastAsia="Calibri" w:hAnsi="Times New Roman" w:cs="Times New Roman"/>
          <w:sz w:val="24"/>
          <w:szCs w:val="24"/>
        </w:rPr>
        <w:t>iesniegšanu atbildīgais ir Gulbenes novada Centrālās pārvaldes Attīstības un iepirkumu nodaļas vadītājs.</w:t>
      </w:r>
    </w:p>
    <w:p w14:paraId="4B57534B" w14:textId="3EE88754" w:rsidR="00515842" w:rsidRDefault="00515842" w:rsidP="00FB292A">
      <w:pPr>
        <w:pStyle w:val="Sarakstarindkopa"/>
        <w:numPr>
          <w:ilvl w:val="0"/>
          <w:numId w:val="1"/>
        </w:numPr>
        <w:tabs>
          <w:tab w:val="left" w:pos="1134"/>
        </w:tabs>
        <w:spacing w:after="0" w:line="360" w:lineRule="auto"/>
        <w:ind w:left="0" w:firstLine="567"/>
        <w:jc w:val="both"/>
        <w:rPr>
          <w:rFonts w:ascii="Times New Roman" w:eastAsia="Calibri" w:hAnsi="Times New Roman" w:cs="Times New Roman"/>
          <w:sz w:val="24"/>
          <w:szCs w:val="24"/>
        </w:rPr>
      </w:pPr>
      <w:r w:rsidRPr="003A456D">
        <w:rPr>
          <w:rFonts w:ascii="Times New Roman" w:eastAsia="Calibri" w:hAnsi="Times New Roman" w:cs="Times New Roman"/>
          <w:sz w:val="24"/>
          <w:szCs w:val="24"/>
        </w:rPr>
        <w:t>Lēmuma izpildes kontroli veikt Gulbenes novada pašvaldības izpilddirektoram.</w:t>
      </w:r>
    </w:p>
    <w:p w14:paraId="241BF8D2" w14:textId="77777777" w:rsidR="00CA326E" w:rsidRDefault="00CA326E" w:rsidP="00FB292A">
      <w:pPr>
        <w:tabs>
          <w:tab w:val="left" w:pos="1134"/>
        </w:tabs>
        <w:spacing w:after="0" w:line="360" w:lineRule="auto"/>
        <w:ind w:firstLine="567"/>
        <w:jc w:val="both"/>
        <w:rPr>
          <w:rFonts w:ascii="Times New Roman" w:eastAsia="Calibri" w:hAnsi="Times New Roman" w:cs="Times New Roman"/>
          <w:sz w:val="24"/>
          <w:szCs w:val="24"/>
        </w:rPr>
      </w:pPr>
    </w:p>
    <w:p w14:paraId="62B14A14" w14:textId="77777777" w:rsidR="00966857" w:rsidRDefault="00966857" w:rsidP="001420B9">
      <w:pPr>
        <w:spacing w:after="0"/>
        <w:rPr>
          <w:rFonts w:ascii="Times New Roman" w:hAnsi="Times New Roman" w:cs="Times New Roman"/>
          <w:sz w:val="24"/>
          <w:szCs w:val="24"/>
        </w:rPr>
      </w:pPr>
    </w:p>
    <w:p w14:paraId="4673D601" w14:textId="6698917D" w:rsidR="00EA6BEB" w:rsidRDefault="00EA6BEB" w:rsidP="00B97398">
      <w:pPr>
        <w:rPr>
          <w:rFonts w:ascii="Times New Roman" w:hAnsi="Times New Roman" w:cs="Times New Roman"/>
          <w:sz w:val="24"/>
          <w:szCs w:val="24"/>
        </w:rPr>
      </w:pPr>
      <w:r>
        <w:rPr>
          <w:rFonts w:ascii="Times New Roman" w:hAnsi="Times New Roman" w:cs="Times New Roman"/>
          <w:sz w:val="24"/>
          <w:szCs w:val="24"/>
        </w:rPr>
        <w:t>Gulbenes novada domes priekšsēdētājs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420B9">
        <w:rPr>
          <w:rFonts w:ascii="Times New Roman" w:hAnsi="Times New Roman" w:cs="Times New Roman"/>
          <w:sz w:val="24"/>
          <w:szCs w:val="24"/>
        </w:rPr>
        <w:tab/>
      </w:r>
      <w:r w:rsidR="001420B9">
        <w:rPr>
          <w:rFonts w:ascii="Times New Roman" w:hAnsi="Times New Roman" w:cs="Times New Roman"/>
          <w:sz w:val="24"/>
          <w:szCs w:val="24"/>
        </w:rPr>
        <w:tab/>
      </w:r>
      <w:r w:rsidR="00515842">
        <w:rPr>
          <w:rFonts w:ascii="Times New Roman" w:hAnsi="Times New Roman" w:cs="Times New Roman"/>
          <w:sz w:val="24"/>
          <w:szCs w:val="24"/>
        </w:rPr>
        <w:t>N.Mazūrs</w:t>
      </w:r>
    </w:p>
    <w:p w14:paraId="64E5BE0D" w14:textId="77777777" w:rsidR="00380695" w:rsidRDefault="00380695" w:rsidP="00B97398">
      <w:pPr>
        <w:rPr>
          <w:rFonts w:ascii="Times New Roman" w:hAnsi="Times New Roman" w:cs="Times New Roman"/>
          <w:sz w:val="24"/>
          <w:szCs w:val="24"/>
        </w:rPr>
      </w:pPr>
    </w:p>
    <w:p w14:paraId="3BE273EC" w14:textId="77777777" w:rsidR="00B97398" w:rsidRPr="00B97398" w:rsidRDefault="00B97398" w:rsidP="00B97398">
      <w:pPr>
        <w:rPr>
          <w:rFonts w:ascii="Times New Roman" w:hAnsi="Times New Roman" w:cs="Times New Roman"/>
          <w:sz w:val="24"/>
          <w:szCs w:val="24"/>
        </w:rPr>
      </w:pPr>
    </w:p>
    <w:sectPr w:rsidR="00B97398" w:rsidRPr="00B97398" w:rsidSect="001420B9">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CB64A7"/>
    <w:multiLevelType w:val="hybridMultilevel"/>
    <w:tmpl w:val="F27E6CDE"/>
    <w:lvl w:ilvl="0" w:tplc="B232CB90">
      <w:start w:val="1"/>
      <w:numFmt w:val="decimal"/>
      <w:lvlText w:val="%1."/>
      <w:lvlJc w:val="left"/>
      <w:pPr>
        <w:ind w:left="643"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16cid:durableId="7379428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398"/>
    <w:rsid w:val="000545DD"/>
    <w:rsid w:val="00076F61"/>
    <w:rsid w:val="000A4525"/>
    <w:rsid w:val="000F324E"/>
    <w:rsid w:val="001032E2"/>
    <w:rsid w:val="00117DD4"/>
    <w:rsid w:val="001223B7"/>
    <w:rsid w:val="00134E6B"/>
    <w:rsid w:val="00135BE5"/>
    <w:rsid w:val="001420B9"/>
    <w:rsid w:val="00151D6F"/>
    <w:rsid w:val="001808C1"/>
    <w:rsid w:val="00187007"/>
    <w:rsid w:val="00190EB4"/>
    <w:rsid w:val="001B73C7"/>
    <w:rsid w:val="001B760A"/>
    <w:rsid w:val="001E43D6"/>
    <w:rsid w:val="002038CE"/>
    <w:rsid w:val="00220326"/>
    <w:rsid w:val="00230064"/>
    <w:rsid w:val="0024567C"/>
    <w:rsid w:val="00257934"/>
    <w:rsid w:val="00281C19"/>
    <w:rsid w:val="002B2FC5"/>
    <w:rsid w:val="002B7673"/>
    <w:rsid w:val="002C58EE"/>
    <w:rsid w:val="002D4F47"/>
    <w:rsid w:val="0030119E"/>
    <w:rsid w:val="00321A03"/>
    <w:rsid w:val="00327720"/>
    <w:rsid w:val="003710ED"/>
    <w:rsid w:val="003712F5"/>
    <w:rsid w:val="003729D0"/>
    <w:rsid w:val="00380695"/>
    <w:rsid w:val="00387E5A"/>
    <w:rsid w:val="003A456D"/>
    <w:rsid w:val="003C25CA"/>
    <w:rsid w:val="003D1E48"/>
    <w:rsid w:val="003D4C5A"/>
    <w:rsid w:val="003E1EF1"/>
    <w:rsid w:val="00414685"/>
    <w:rsid w:val="00450FDF"/>
    <w:rsid w:val="00461833"/>
    <w:rsid w:val="0047651D"/>
    <w:rsid w:val="00476E08"/>
    <w:rsid w:val="00485396"/>
    <w:rsid w:val="00497930"/>
    <w:rsid w:val="004B00BC"/>
    <w:rsid w:val="004E09F2"/>
    <w:rsid w:val="004E23F6"/>
    <w:rsid w:val="00507863"/>
    <w:rsid w:val="00515842"/>
    <w:rsid w:val="0052323C"/>
    <w:rsid w:val="0054111F"/>
    <w:rsid w:val="005464C1"/>
    <w:rsid w:val="00551D10"/>
    <w:rsid w:val="00561574"/>
    <w:rsid w:val="0057117D"/>
    <w:rsid w:val="00574AF5"/>
    <w:rsid w:val="005A2844"/>
    <w:rsid w:val="005A57F0"/>
    <w:rsid w:val="005B75F7"/>
    <w:rsid w:val="005D73E8"/>
    <w:rsid w:val="006477C8"/>
    <w:rsid w:val="006548BD"/>
    <w:rsid w:val="00661A85"/>
    <w:rsid w:val="006C4864"/>
    <w:rsid w:val="006E0366"/>
    <w:rsid w:val="006F3848"/>
    <w:rsid w:val="006F71FA"/>
    <w:rsid w:val="00793815"/>
    <w:rsid w:val="007B4187"/>
    <w:rsid w:val="00811E88"/>
    <w:rsid w:val="00815891"/>
    <w:rsid w:val="008205C0"/>
    <w:rsid w:val="008672B3"/>
    <w:rsid w:val="00874FAB"/>
    <w:rsid w:val="008920A8"/>
    <w:rsid w:val="009131D1"/>
    <w:rsid w:val="00943680"/>
    <w:rsid w:val="0094555B"/>
    <w:rsid w:val="009517E9"/>
    <w:rsid w:val="00963F56"/>
    <w:rsid w:val="00966857"/>
    <w:rsid w:val="00983293"/>
    <w:rsid w:val="009A5964"/>
    <w:rsid w:val="009E75FD"/>
    <w:rsid w:val="00A1068F"/>
    <w:rsid w:val="00A10961"/>
    <w:rsid w:val="00A459C2"/>
    <w:rsid w:val="00A47D74"/>
    <w:rsid w:val="00A72C23"/>
    <w:rsid w:val="00A72DA1"/>
    <w:rsid w:val="00A7611D"/>
    <w:rsid w:val="00AA184F"/>
    <w:rsid w:val="00AA290D"/>
    <w:rsid w:val="00AC225C"/>
    <w:rsid w:val="00B023E3"/>
    <w:rsid w:val="00B10345"/>
    <w:rsid w:val="00B10B54"/>
    <w:rsid w:val="00B428C0"/>
    <w:rsid w:val="00B67658"/>
    <w:rsid w:val="00B97398"/>
    <w:rsid w:val="00BF4802"/>
    <w:rsid w:val="00C113C8"/>
    <w:rsid w:val="00C40FBC"/>
    <w:rsid w:val="00C8099F"/>
    <w:rsid w:val="00C87766"/>
    <w:rsid w:val="00CA326E"/>
    <w:rsid w:val="00CB251A"/>
    <w:rsid w:val="00CC1004"/>
    <w:rsid w:val="00CC35C7"/>
    <w:rsid w:val="00CE20D3"/>
    <w:rsid w:val="00CE3EA4"/>
    <w:rsid w:val="00CF6E06"/>
    <w:rsid w:val="00D049BE"/>
    <w:rsid w:val="00D13AEA"/>
    <w:rsid w:val="00D351BB"/>
    <w:rsid w:val="00D43299"/>
    <w:rsid w:val="00D51958"/>
    <w:rsid w:val="00D65472"/>
    <w:rsid w:val="00D971D8"/>
    <w:rsid w:val="00DA6CBB"/>
    <w:rsid w:val="00DB52E8"/>
    <w:rsid w:val="00DD08F5"/>
    <w:rsid w:val="00DF0192"/>
    <w:rsid w:val="00DF56DC"/>
    <w:rsid w:val="00E04DA4"/>
    <w:rsid w:val="00E15CA7"/>
    <w:rsid w:val="00E21973"/>
    <w:rsid w:val="00E361A9"/>
    <w:rsid w:val="00E370D8"/>
    <w:rsid w:val="00E51C49"/>
    <w:rsid w:val="00EA6BEB"/>
    <w:rsid w:val="00EC3351"/>
    <w:rsid w:val="00EF05F7"/>
    <w:rsid w:val="00EF7D5A"/>
    <w:rsid w:val="00F02C81"/>
    <w:rsid w:val="00F34702"/>
    <w:rsid w:val="00F7068B"/>
    <w:rsid w:val="00F760FA"/>
    <w:rsid w:val="00F90C0A"/>
    <w:rsid w:val="00FA4EDC"/>
    <w:rsid w:val="00FB292A"/>
    <w:rsid w:val="00FB4257"/>
    <w:rsid w:val="00FC7B46"/>
    <w:rsid w:val="00FD3CEF"/>
    <w:rsid w:val="00FF64F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A3AE2"/>
  <w15:chartTrackingRefBased/>
  <w15:docId w15:val="{63606B5A-0DD2-47BC-8F16-F5D507D6C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0F324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B97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B97398"/>
    <w:pPr>
      <w:spacing w:after="0" w:line="240" w:lineRule="auto"/>
    </w:pPr>
  </w:style>
  <w:style w:type="character" w:customStyle="1" w:styleId="Virsraksts1Rakstz">
    <w:name w:val="Virsraksts 1 Rakstz."/>
    <w:basedOn w:val="Noklusjumarindkopasfonts"/>
    <w:link w:val="Virsraksts1"/>
    <w:uiPriority w:val="9"/>
    <w:rsid w:val="000F324E"/>
    <w:rPr>
      <w:rFonts w:asciiTheme="majorHAnsi" w:eastAsiaTheme="majorEastAsia" w:hAnsiTheme="majorHAnsi" w:cstheme="majorBidi"/>
      <w:color w:val="2F5496" w:themeColor="accent1" w:themeShade="BF"/>
      <w:sz w:val="32"/>
      <w:szCs w:val="32"/>
    </w:rPr>
  </w:style>
  <w:style w:type="paragraph" w:styleId="Sarakstarindkopa">
    <w:name w:val="List Paragraph"/>
    <w:basedOn w:val="Parasts"/>
    <w:uiPriority w:val="34"/>
    <w:qFormat/>
    <w:rsid w:val="00E04DA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2900</Words>
  <Characters>1654</Characters>
  <Application>Microsoft Office Word</Application>
  <DocSecurity>0</DocSecurity>
  <Lines>13</Lines>
  <Paragraphs>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Nogobode</dc:creator>
  <cp:keywords/>
  <dc:description/>
  <cp:lastModifiedBy>Vita Baškere</cp:lastModifiedBy>
  <cp:revision>2</cp:revision>
  <cp:lastPrinted>2023-05-30T06:19:00Z</cp:lastPrinted>
  <dcterms:created xsi:type="dcterms:W3CDTF">2026-09-16T12:46:00Z</dcterms:created>
  <dcterms:modified xsi:type="dcterms:W3CDTF">2026-09-16T12:46:00Z</dcterms:modified>
</cp:coreProperties>
</file>