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9A6D00" w14:paraId="1E513C48" w14:textId="77777777" w:rsidTr="00884F6D">
        <w:tc>
          <w:tcPr>
            <w:tcW w:w="9458" w:type="dxa"/>
          </w:tcPr>
          <w:p w14:paraId="0FF0A75C" w14:textId="77777777" w:rsidR="009A6D00" w:rsidRPr="006218DC" w:rsidRDefault="009A6D00" w:rsidP="00884F6D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6218DC">
              <w:rPr>
                <w:rFonts w:eastAsiaTheme="minorHAnsi"/>
                <w:noProof/>
              </w:rPr>
              <w:drawing>
                <wp:inline distT="0" distB="0" distL="0" distR="0" wp14:anchorId="73B1AFC4" wp14:editId="02B0DAE2">
                  <wp:extent cx="619125" cy="685800"/>
                  <wp:effectExtent l="0" t="0" r="9525" b="0"/>
                  <wp:docPr id="2" name="Attēl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6D00" w14:paraId="7B6C30B8" w14:textId="77777777" w:rsidTr="00884F6D">
        <w:tc>
          <w:tcPr>
            <w:tcW w:w="9458" w:type="dxa"/>
          </w:tcPr>
          <w:p w14:paraId="2D82510D" w14:textId="77777777" w:rsidR="009A6D00" w:rsidRPr="006218DC" w:rsidRDefault="009A6D00" w:rsidP="00884F6D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6218DC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GULBENES NOVADA PAŠVALDĪBA</w:t>
            </w:r>
          </w:p>
        </w:tc>
      </w:tr>
      <w:tr w:rsidR="009A6D00" w14:paraId="12483FD7" w14:textId="77777777" w:rsidTr="00884F6D">
        <w:tc>
          <w:tcPr>
            <w:tcW w:w="9458" w:type="dxa"/>
          </w:tcPr>
          <w:p w14:paraId="0095EA40" w14:textId="77777777" w:rsidR="009A6D00" w:rsidRPr="006218DC" w:rsidRDefault="009A6D00" w:rsidP="00884F6D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6218DC">
              <w:rPr>
                <w:rFonts w:eastAsiaTheme="minorHAnsi"/>
                <w:lang w:eastAsia="en-US"/>
              </w:rPr>
              <w:t>Reģ.Nr.90009116327</w:t>
            </w:r>
          </w:p>
        </w:tc>
      </w:tr>
      <w:tr w:rsidR="009A6D00" w14:paraId="5AB50338" w14:textId="77777777" w:rsidTr="00884F6D">
        <w:tc>
          <w:tcPr>
            <w:tcW w:w="9458" w:type="dxa"/>
          </w:tcPr>
          <w:p w14:paraId="78C5E37C" w14:textId="77777777" w:rsidR="009A6D00" w:rsidRPr="006218DC" w:rsidRDefault="009A6D00" w:rsidP="00884F6D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6218DC">
              <w:rPr>
                <w:rFonts w:eastAsiaTheme="minorHAnsi"/>
                <w:lang w:eastAsia="en-US"/>
              </w:rPr>
              <w:t>Ābeļu iela 2, Gulbene, Gulbenes nov., LV-4401</w:t>
            </w:r>
          </w:p>
        </w:tc>
      </w:tr>
      <w:tr w:rsidR="009A6D00" w14:paraId="33A5E31B" w14:textId="77777777" w:rsidTr="00884F6D">
        <w:tc>
          <w:tcPr>
            <w:tcW w:w="9458" w:type="dxa"/>
          </w:tcPr>
          <w:p w14:paraId="6D49649E" w14:textId="77777777" w:rsidR="009A6D00" w:rsidRPr="006218DC" w:rsidRDefault="009A6D00" w:rsidP="00884F6D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6218DC">
              <w:rPr>
                <w:rFonts w:eastAsiaTheme="minorHAnsi"/>
                <w:lang w:eastAsia="en-US"/>
              </w:rPr>
              <w:t>Tālrunis 64497710, mob.26595362, e-pasts</w:t>
            </w:r>
            <w:r>
              <w:rPr>
                <w:rFonts w:eastAsiaTheme="minorHAnsi"/>
                <w:lang w:eastAsia="en-US"/>
              </w:rPr>
              <w:t>:</w:t>
            </w:r>
            <w:r w:rsidRPr="006218DC">
              <w:rPr>
                <w:rFonts w:eastAsiaTheme="minorHAnsi"/>
                <w:lang w:eastAsia="en-US"/>
              </w:rPr>
              <w:t xml:space="preserve"> dome@gulbene.lv, www.gulbene.lv</w:t>
            </w:r>
          </w:p>
        </w:tc>
      </w:tr>
    </w:tbl>
    <w:p w14:paraId="7E065740" w14:textId="77777777" w:rsidR="009A6D00" w:rsidRPr="0033105A" w:rsidRDefault="009A6D00" w:rsidP="009A6D00">
      <w:pPr>
        <w:pStyle w:val="Bezatstarpm"/>
        <w:jc w:val="center"/>
        <w:rPr>
          <w:rFonts w:ascii="Times New Roman" w:hAnsi="Times New Roman" w:cs="Times New Roman"/>
          <w:b/>
          <w:bCs/>
          <w:sz w:val="2"/>
          <w:szCs w:val="2"/>
        </w:rPr>
      </w:pPr>
    </w:p>
    <w:p w14:paraId="269E7BB4" w14:textId="77777777" w:rsidR="009A6D00" w:rsidRPr="009D5FAF" w:rsidRDefault="009A6D00" w:rsidP="009A6D00">
      <w:pPr>
        <w:pStyle w:val="Bezatstarpm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5FAF">
        <w:rPr>
          <w:rFonts w:ascii="Times New Roman" w:hAnsi="Times New Roman" w:cs="Times New Roman"/>
          <w:b/>
          <w:bCs/>
          <w:sz w:val="24"/>
          <w:szCs w:val="24"/>
        </w:rPr>
        <w:t>GULBENES NOVADA PAŠVALDĪBAS DOMES LĒMUMS</w:t>
      </w:r>
    </w:p>
    <w:p w14:paraId="28FC7EA3" w14:textId="77777777" w:rsidR="009A6D00" w:rsidRPr="009D5FAF" w:rsidRDefault="009A6D00" w:rsidP="009A6D00">
      <w:pPr>
        <w:pStyle w:val="Bezatstarpm"/>
        <w:jc w:val="center"/>
        <w:rPr>
          <w:rFonts w:ascii="Times New Roman" w:hAnsi="Times New Roman" w:cs="Times New Roman"/>
          <w:sz w:val="24"/>
          <w:szCs w:val="24"/>
        </w:rPr>
      </w:pPr>
      <w:r w:rsidRPr="009D5FAF">
        <w:rPr>
          <w:rFonts w:ascii="Times New Roman" w:hAnsi="Times New Roman" w:cs="Times New Roman"/>
          <w:sz w:val="24"/>
          <w:szCs w:val="24"/>
        </w:rPr>
        <w:t>Gulbenē</w:t>
      </w:r>
    </w:p>
    <w:p w14:paraId="7992E94F" w14:textId="77777777" w:rsidR="009A6D00" w:rsidRPr="009D5FAF" w:rsidRDefault="009A6D00" w:rsidP="009A6D00">
      <w:pPr>
        <w:pStyle w:val="Bezatstarpm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6"/>
        <w:gridCol w:w="4678"/>
      </w:tblGrid>
      <w:tr w:rsidR="009A6D00" w:rsidRPr="009D5FAF" w14:paraId="5D9ADC06" w14:textId="77777777" w:rsidTr="00884F6D">
        <w:tc>
          <w:tcPr>
            <w:tcW w:w="4729" w:type="dxa"/>
          </w:tcPr>
          <w:p w14:paraId="140D8173" w14:textId="77777777" w:rsidR="009A6D00" w:rsidRPr="009D5FAF" w:rsidRDefault="009A6D00" w:rsidP="00884F6D">
            <w:pPr>
              <w:rPr>
                <w:b/>
                <w:bCs/>
              </w:rPr>
            </w:pPr>
            <w:r w:rsidRPr="009D5FAF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  <w:r w:rsidRPr="009D5FAF">
              <w:rPr>
                <w:b/>
                <w:bCs/>
              </w:rPr>
              <w:t>.gada</w:t>
            </w:r>
          </w:p>
        </w:tc>
        <w:tc>
          <w:tcPr>
            <w:tcW w:w="4729" w:type="dxa"/>
          </w:tcPr>
          <w:p w14:paraId="652BD518" w14:textId="77777777" w:rsidR="009A6D00" w:rsidRPr="009D5FAF" w:rsidRDefault="009A6D00" w:rsidP="00884F6D">
            <w:pPr>
              <w:rPr>
                <w:b/>
                <w:bCs/>
              </w:rPr>
            </w:pPr>
            <w:r w:rsidRPr="009D5FAF">
              <w:rPr>
                <w:b/>
                <w:bCs/>
              </w:rPr>
              <w:t>Nr. GND/202</w:t>
            </w:r>
            <w:r>
              <w:rPr>
                <w:b/>
                <w:bCs/>
              </w:rPr>
              <w:t>6</w:t>
            </w:r>
            <w:r w:rsidRPr="009D5FAF">
              <w:rPr>
                <w:b/>
                <w:bCs/>
              </w:rPr>
              <w:t>/</w:t>
            </w:r>
          </w:p>
        </w:tc>
      </w:tr>
      <w:tr w:rsidR="009A6D00" w:rsidRPr="009D5FAF" w14:paraId="27077C4F" w14:textId="77777777" w:rsidTr="00884F6D">
        <w:tc>
          <w:tcPr>
            <w:tcW w:w="4729" w:type="dxa"/>
          </w:tcPr>
          <w:p w14:paraId="18F7B803" w14:textId="77777777" w:rsidR="009A6D00" w:rsidRPr="009D5FAF" w:rsidRDefault="009A6D00" w:rsidP="00884F6D"/>
        </w:tc>
        <w:tc>
          <w:tcPr>
            <w:tcW w:w="4729" w:type="dxa"/>
          </w:tcPr>
          <w:p w14:paraId="725AF8CB" w14:textId="77777777" w:rsidR="009A6D00" w:rsidRPr="009D5FAF" w:rsidRDefault="009A6D00" w:rsidP="00884F6D">
            <w:pPr>
              <w:rPr>
                <w:b/>
                <w:bCs/>
              </w:rPr>
            </w:pPr>
            <w:r w:rsidRPr="009D5FAF">
              <w:rPr>
                <w:b/>
                <w:bCs/>
              </w:rPr>
              <w:t>(protokols Nr.; .p.)</w:t>
            </w:r>
          </w:p>
        </w:tc>
      </w:tr>
    </w:tbl>
    <w:p w14:paraId="5508820B" w14:textId="77777777" w:rsidR="00677A78" w:rsidRDefault="00677A78" w:rsidP="00E67730">
      <w:pPr>
        <w:pStyle w:val="Default"/>
        <w:rPr>
          <w:rFonts w:eastAsia="Times New Roman"/>
          <w:b/>
          <w:bCs/>
          <w:color w:val="auto"/>
          <w:lang w:eastAsia="lv-LV"/>
        </w:rPr>
      </w:pPr>
      <w:bookmarkStart w:id="0" w:name="_Hlk204179832"/>
    </w:p>
    <w:p w14:paraId="70528259" w14:textId="0AC9580F" w:rsidR="00E67730" w:rsidRDefault="00E67730" w:rsidP="00B46AEE">
      <w:pPr>
        <w:pStyle w:val="Default"/>
        <w:jc w:val="both"/>
        <w:rPr>
          <w:rFonts w:eastAsia="Times New Roman"/>
          <w:b/>
          <w:bCs/>
          <w:color w:val="auto"/>
          <w:lang w:eastAsia="lv-LV"/>
        </w:rPr>
      </w:pPr>
      <w:r w:rsidRPr="00E67730">
        <w:rPr>
          <w:rFonts w:eastAsia="Times New Roman"/>
          <w:b/>
          <w:bCs/>
          <w:color w:val="auto"/>
          <w:lang w:eastAsia="lv-LV"/>
        </w:rPr>
        <w:t>Par grozījum</w:t>
      </w:r>
      <w:r w:rsidR="004257FC">
        <w:rPr>
          <w:rFonts w:eastAsia="Times New Roman"/>
          <w:b/>
          <w:bCs/>
          <w:color w:val="auto"/>
          <w:lang w:eastAsia="lv-LV"/>
        </w:rPr>
        <w:t>iem</w:t>
      </w:r>
      <w:r w:rsidRPr="00E67730">
        <w:rPr>
          <w:rFonts w:eastAsia="Times New Roman"/>
          <w:b/>
          <w:bCs/>
          <w:color w:val="auto"/>
          <w:lang w:eastAsia="lv-LV"/>
        </w:rPr>
        <w:t xml:space="preserve"> Gulbenes novada </w:t>
      </w:r>
      <w:r>
        <w:rPr>
          <w:rFonts w:eastAsia="Times New Roman"/>
          <w:b/>
          <w:bCs/>
          <w:color w:val="auto"/>
          <w:lang w:eastAsia="lv-LV"/>
        </w:rPr>
        <w:t xml:space="preserve">pašvaldības </w:t>
      </w:r>
      <w:r w:rsidRPr="00E67730">
        <w:rPr>
          <w:rFonts w:eastAsia="Times New Roman"/>
          <w:b/>
          <w:bCs/>
          <w:color w:val="auto"/>
          <w:lang w:eastAsia="lv-LV"/>
        </w:rPr>
        <w:t xml:space="preserve">domes </w:t>
      </w:r>
      <w:r w:rsidR="00677A78">
        <w:rPr>
          <w:rFonts w:eastAsia="Times New Roman"/>
          <w:b/>
          <w:bCs/>
          <w:color w:val="auto"/>
          <w:lang w:eastAsia="lv-LV"/>
        </w:rPr>
        <w:t xml:space="preserve">2025.gada </w:t>
      </w:r>
      <w:r w:rsidR="00B46AEE">
        <w:rPr>
          <w:rFonts w:eastAsia="Times New Roman"/>
          <w:b/>
          <w:bCs/>
          <w:color w:val="auto"/>
          <w:lang w:eastAsia="lv-LV"/>
        </w:rPr>
        <w:t>31.jūlija</w:t>
      </w:r>
      <w:r w:rsidRPr="00E67730">
        <w:rPr>
          <w:rFonts w:eastAsia="Times New Roman"/>
          <w:b/>
          <w:bCs/>
          <w:color w:val="auto"/>
          <w:lang w:eastAsia="lv-LV"/>
        </w:rPr>
        <w:t xml:space="preserve"> lēmumā</w:t>
      </w:r>
      <w:r w:rsidR="00B46AEE">
        <w:rPr>
          <w:rFonts w:eastAsia="Times New Roman"/>
          <w:b/>
          <w:bCs/>
          <w:color w:val="auto"/>
          <w:lang w:eastAsia="lv-LV"/>
        </w:rPr>
        <w:t xml:space="preserve"> </w:t>
      </w:r>
      <w:proofErr w:type="spellStart"/>
      <w:r w:rsidRPr="00E67730">
        <w:rPr>
          <w:rFonts w:eastAsia="Times New Roman"/>
          <w:b/>
          <w:bCs/>
          <w:color w:val="auto"/>
          <w:lang w:eastAsia="lv-LV"/>
        </w:rPr>
        <w:t>Nr.</w:t>
      </w:r>
      <w:r w:rsidR="00677A78">
        <w:rPr>
          <w:rFonts w:eastAsia="Times New Roman"/>
          <w:b/>
          <w:bCs/>
          <w:color w:val="auto"/>
          <w:lang w:eastAsia="lv-LV"/>
        </w:rPr>
        <w:t>GND</w:t>
      </w:r>
      <w:proofErr w:type="spellEnd"/>
      <w:r w:rsidR="00677A78">
        <w:rPr>
          <w:rFonts w:eastAsia="Times New Roman"/>
          <w:b/>
          <w:bCs/>
          <w:color w:val="auto"/>
          <w:lang w:eastAsia="lv-LV"/>
        </w:rPr>
        <w:t>/2025/</w:t>
      </w:r>
      <w:r w:rsidR="00B46AEE">
        <w:rPr>
          <w:rFonts w:eastAsia="Times New Roman"/>
          <w:b/>
          <w:bCs/>
          <w:color w:val="auto"/>
          <w:lang w:eastAsia="lv-LV"/>
        </w:rPr>
        <w:t>567</w:t>
      </w:r>
      <w:r w:rsidRPr="00E67730">
        <w:rPr>
          <w:rFonts w:eastAsia="Times New Roman"/>
          <w:b/>
          <w:bCs/>
          <w:color w:val="auto"/>
          <w:lang w:eastAsia="lv-LV"/>
        </w:rPr>
        <w:t xml:space="preserve"> </w:t>
      </w:r>
      <w:r w:rsidR="00B46AEE">
        <w:rPr>
          <w:rFonts w:eastAsia="Times New Roman"/>
          <w:b/>
          <w:bCs/>
          <w:color w:val="auto"/>
          <w:lang w:eastAsia="lv-LV"/>
        </w:rPr>
        <w:t xml:space="preserve">(protokols </w:t>
      </w:r>
      <w:r w:rsidR="00B46AEE" w:rsidRPr="00D36ED9">
        <w:rPr>
          <w:b/>
        </w:rPr>
        <w:t xml:space="preserve">Nr. </w:t>
      </w:r>
      <w:r w:rsidR="00B46AEE">
        <w:rPr>
          <w:b/>
        </w:rPr>
        <w:t>18</w:t>
      </w:r>
      <w:r w:rsidR="00B46AEE" w:rsidRPr="00D36ED9">
        <w:rPr>
          <w:b/>
        </w:rPr>
        <w:t xml:space="preserve">; </w:t>
      </w:r>
      <w:r w:rsidR="00B46AEE">
        <w:rPr>
          <w:b/>
        </w:rPr>
        <w:t>67</w:t>
      </w:r>
      <w:r w:rsidR="00B46AEE" w:rsidRPr="00D36ED9">
        <w:rPr>
          <w:b/>
        </w:rPr>
        <w:t>.p.</w:t>
      </w:r>
      <w:r w:rsidR="00B46AEE">
        <w:rPr>
          <w:rFonts w:eastAsia="Times New Roman"/>
          <w:b/>
          <w:bCs/>
          <w:color w:val="auto"/>
          <w:lang w:eastAsia="lv-LV"/>
        </w:rPr>
        <w:t xml:space="preserve">) </w:t>
      </w:r>
      <w:r w:rsidRPr="00E67730">
        <w:rPr>
          <w:rFonts w:eastAsia="Times New Roman"/>
          <w:b/>
          <w:bCs/>
          <w:color w:val="auto"/>
          <w:lang w:eastAsia="lv-LV"/>
        </w:rPr>
        <w:t xml:space="preserve">"Par </w:t>
      </w:r>
      <w:r w:rsidR="00B46AEE">
        <w:rPr>
          <w:rFonts w:eastAsia="Times New Roman"/>
          <w:b/>
          <w:bCs/>
          <w:color w:val="auto"/>
          <w:lang w:eastAsia="lv-LV"/>
        </w:rPr>
        <w:t xml:space="preserve">izmaiņām </w:t>
      </w:r>
      <w:r w:rsidR="00677A78">
        <w:rPr>
          <w:rFonts w:eastAsia="Times New Roman"/>
          <w:b/>
          <w:bCs/>
          <w:color w:val="auto"/>
          <w:lang w:eastAsia="lv-LV"/>
        </w:rPr>
        <w:t xml:space="preserve">Gulbenes novada pašvaldības vides aizsardzības fonda padomes </w:t>
      </w:r>
      <w:r w:rsidR="00B46AEE">
        <w:rPr>
          <w:rFonts w:eastAsia="Times New Roman"/>
          <w:b/>
          <w:bCs/>
          <w:color w:val="auto"/>
          <w:lang w:eastAsia="lv-LV"/>
        </w:rPr>
        <w:t>sastāvā</w:t>
      </w:r>
      <w:r w:rsidRPr="00E67730">
        <w:rPr>
          <w:rFonts w:eastAsia="Times New Roman"/>
          <w:b/>
          <w:bCs/>
          <w:color w:val="auto"/>
          <w:lang w:eastAsia="lv-LV"/>
        </w:rPr>
        <w:t>"</w:t>
      </w:r>
      <w:r w:rsidR="00677A78">
        <w:rPr>
          <w:rFonts w:eastAsia="Times New Roman"/>
          <w:b/>
          <w:bCs/>
          <w:color w:val="auto"/>
          <w:lang w:eastAsia="lv-LV"/>
        </w:rPr>
        <w:t xml:space="preserve"> </w:t>
      </w:r>
    </w:p>
    <w:p w14:paraId="315D41FD" w14:textId="77777777" w:rsidR="009A6D00" w:rsidRPr="003E15B9" w:rsidRDefault="009A6D00" w:rsidP="009A6D00">
      <w:pPr>
        <w:pStyle w:val="Default"/>
        <w:jc w:val="center"/>
        <w:rPr>
          <w:color w:val="auto"/>
        </w:rPr>
      </w:pPr>
    </w:p>
    <w:p w14:paraId="7F98B491" w14:textId="683B6050" w:rsidR="00801D7B" w:rsidRDefault="00C11893" w:rsidP="00801D7B">
      <w:pPr>
        <w:shd w:val="clear" w:color="auto" w:fill="FFFFFF"/>
        <w:spacing w:line="360" w:lineRule="auto"/>
        <w:ind w:firstLine="567"/>
        <w:jc w:val="both"/>
      </w:pPr>
      <w:r>
        <w:rPr>
          <w:bCs/>
          <w:iCs/>
        </w:rPr>
        <w:t xml:space="preserve">Ņemot vērā </w:t>
      </w:r>
      <w:r w:rsidR="00B46AEE" w:rsidRPr="009E7EDB">
        <w:rPr>
          <w:bCs/>
          <w:iCs/>
        </w:rPr>
        <w:t xml:space="preserve">Jāņa </w:t>
      </w:r>
      <w:proofErr w:type="spellStart"/>
      <w:r w:rsidR="00B46AEE" w:rsidRPr="009E7EDB">
        <w:rPr>
          <w:bCs/>
          <w:iCs/>
        </w:rPr>
        <w:t>Barinska</w:t>
      </w:r>
      <w:proofErr w:type="spellEnd"/>
      <w:r w:rsidR="00B46AEE" w:rsidRPr="009E7EDB">
        <w:rPr>
          <w:bCs/>
          <w:iCs/>
        </w:rPr>
        <w:t xml:space="preserve"> stāšanos Gulbenes novada pašvaldības izpilddirektora vietnieka amatā</w:t>
      </w:r>
      <w:r>
        <w:rPr>
          <w:bCs/>
          <w:iCs/>
        </w:rPr>
        <w:t xml:space="preserve"> saskaņā ar </w:t>
      </w:r>
      <w:r w:rsidR="00B46AEE" w:rsidRPr="009E7EDB">
        <w:rPr>
          <w:bCs/>
          <w:iCs/>
        </w:rPr>
        <w:t xml:space="preserve">Gulbenes novada pašvaldības domes 2026.gada 27.augusta lēmumu </w:t>
      </w:r>
      <w:proofErr w:type="spellStart"/>
      <w:r w:rsidR="00B46AEE" w:rsidRPr="009E7EDB">
        <w:rPr>
          <w:bCs/>
          <w:iCs/>
        </w:rPr>
        <w:t>Nr.GND</w:t>
      </w:r>
      <w:proofErr w:type="spellEnd"/>
      <w:r w:rsidR="00B46AEE" w:rsidRPr="009E7EDB">
        <w:rPr>
          <w:bCs/>
          <w:iCs/>
        </w:rPr>
        <w:t xml:space="preserve">/2026/706 "Par Jāņa </w:t>
      </w:r>
      <w:proofErr w:type="spellStart"/>
      <w:r w:rsidR="00B46AEE" w:rsidRPr="009E7EDB">
        <w:rPr>
          <w:bCs/>
          <w:iCs/>
        </w:rPr>
        <w:t>Barinska</w:t>
      </w:r>
      <w:proofErr w:type="spellEnd"/>
      <w:r w:rsidR="00B46AEE" w:rsidRPr="009E7EDB">
        <w:rPr>
          <w:bCs/>
          <w:iCs/>
        </w:rPr>
        <w:t xml:space="preserve"> iecelšanu Gulbenes novada pašvaldības izpilddirektora vietnieka amatā" un 2026.gada 31.august</w:t>
      </w:r>
      <w:r>
        <w:rPr>
          <w:bCs/>
          <w:iCs/>
        </w:rPr>
        <w:t>ā noslēgto</w:t>
      </w:r>
      <w:r w:rsidR="00B46AEE" w:rsidRPr="009E7EDB">
        <w:rPr>
          <w:bCs/>
          <w:iCs/>
        </w:rPr>
        <w:t xml:space="preserve"> darba līgumu </w:t>
      </w:r>
      <w:proofErr w:type="spellStart"/>
      <w:r w:rsidR="00B46AEE" w:rsidRPr="009E7EDB">
        <w:rPr>
          <w:bCs/>
          <w:iCs/>
        </w:rPr>
        <w:t>Nr.GND</w:t>
      </w:r>
      <w:proofErr w:type="spellEnd"/>
      <w:r w:rsidR="00B46AEE" w:rsidRPr="009E7EDB">
        <w:rPr>
          <w:bCs/>
          <w:iCs/>
        </w:rPr>
        <w:t>/DL/2026/14</w:t>
      </w:r>
      <w:r>
        <w:rPr>
          <w:bCs/>
          <w:iCs/>
        </w:rPr>
        <w:t xml:space="preserve"> </w:t>
      </w:r>
      <w:r w:rsidR="00477730">
        <w:rPr>
          <w:bCs/>
          <w:iCs/>
        </w:rPr>
        <w:t xml:space="preserve">un Gulbenes novada pašvaldības domes deputāta pilnvaru izbeigšanos pirms termiņa,  </w:t>
      </w:r>
      <w:r>
        <w:rPr>
          <w:bCs/>
          <w:iCs/>
        </w:rPr>
        <w:t>ir nepieciešams</w:t>
      </w:r>
      <w:r w:rsidR="00F85045">
        <w:rPr>
          <w:bCs/>
          <w:iCs/>
        </w:rPr>
        <w:t xml:space="preserve"> veikt grozījumus</w:t>
      </w:r>
      <w:r w:rsidR="00477730">
        <w:rPr>
          <w:bCs/>
          <w:iCs/>
        </w:rPr>
        <w:t xml:space="preserve"> </w:t>
      </w:r>
      <w:r w:rsidR="00F85045" w:rsidRPr="00F85045">
        <w:t xml:space="preserve">Gulbenes novada pašvaldības domes 2025.gada 31.jūlija lēmumā </w:t>
      </w:r>
      <w:proofErr w:type="spellStart"/>
      <w:r w:rsidR="00F85045" w:rsidRPr="00F85045">
        <w:t>Nr.GND</w:t>
      </w:r>
      <w:proofErr w:type="spellEnd"/>
      <w:r w:rsidR="00F85045" w:rsidRPr="00F85045">
        <w:t>/2025/567 (protokols Nr. 18; 67.p.) "Par izmaiņām Gulbenes novada pašvaldības vides aizsardzības fonda padomes sastāvā"</w:t>
      </w:r>
      <w:r w:rsidR="00F85045">
        <w:t>,</w:t>
      </w:r>
      <w:r w:rsidR="00F85045" w:rsidRPr="00F85045">
        <w:t xml:space="preserve"> </w:t>
      </w:r>
      <w:r w:rsidR="00F85045">
        <w:t>precizējot</w:t>
      </w:r>
      <w:r w:rsidR="00F85045" w:rsidRPr="00F85045">
        <w:t xml:space="preserve"> </w:t>
      </w:r>
      <w:r w:rsidR="00F85045">
        <w:t xml:space="preserve">Jāņa </w:t>
      </w:r>
      <w:proofErr w:type="spellStart"/>
      <w:r w:rsidR="00F85045">
        <w:t>Barinska</w:t>
      </w:r>
      <w:proofErr w:type="spellEnd"/>
      <w:r w:rsidR="00F85045">
        <w:t xml:space="preserve"> </w:t>
      </w:r>
      <w:r w:rsidR="00F85045" w:rsidRPr="00F85045">
        <w:t>amatu, kā arī</w:t>
      </w:r>
      <w:r w:rsidR="00F85045">
        <w:rPr>
          <w:b/>
          <w:bCs/>
        </w:rPr>
        <w:t xml:space="preserve"> </w:t>
      </w:r>
      <w:r w:rsidR="00477730" w:rsidRPr="00477730">
        <w:t>no jauna</w:t>
      </w:r>
      <w:r w:rsidR="00477730">
        <w:rPr>
          <w:b/>
          <w:bCs/>
        </w:rPr>
        <w:t xml:space="preserve"> </w:t>
      </w:r>
      <w:r>
        <w:rPr>
          <w:bCs/>
          <w:iCs/>
        </w:rPr>
        <w:t>izvērtē</w:t>
      </w:r>
      <w:r w:rsidR="00F85045">
        <w:rPr>
          <w:bCs/>
          <w:iCs/>
        </w:rPr>
        <w:t>jot</w:t>
      </w:r>
      <w:r>
        <w:rPr>
          <w:bCs/>
          <w:iCs/>
        </w:rPr>
        <w:t xml:space="preserve"> </w:t>
      </w:r>
      <w:r w:rsidR="00F85045">
        <w:rPr>
          <w:bCs/>
          <w:iCs/>
        </w:rPr>
        <w:t>viņa</w:t>
      </w:r>
      <w:r>
        <w:rPr>
          <w:bCs/>
          <w:iCs/>
        </w:rPr>
        <w:t xml:space="preserve"> amatu savienošanu Gulbenes novada pašvaldībā.</w:t>
      </w:r>
    </w:p>
    <w:p w14:paraId="205416F0" w14:textId="77777777" w:rsidR="00801D7B" w:rsidRDefault="00801D7B" w:rsidP="00801D7B">
      <w:pPr>
        <w:shd w:val="clear" w:color="auto" w:fill="FFFFFF"/>
        <w:spacing w:line="360" w:lineRule="auto"/>
        <w:ind w:firstLine="567"/>
        <w:jc w:val="both"/>
      </w:pPr>
      <w:r>
        <w:t xml:space="preserve">Izvērtējot Jāņa </w:t>
      </w:r>
      <w:proofErr w:type="spellStart"/>
      <w:r>
        <w:t>Barinska</w:t>
      </w:r>
      <w:proofErr w:type="spellEnd"/>
      <w:r>
        <w:t xml:space="preserve"> amatu savienošanu, konstatējams, ka viņš var savstarpēji savienot šādus amatus Gulbenes novada pašvaldībā – Gulbenes novada pašvaldības izpilddirektora vietnieka, Gulbenes novada pašvaldības </w:t>
      </w:r>
      <w:proofErr w:type="spellStart"/>
      <w:r>
        <w:t>grantu</w:t>
      </w:r>
      <w:proofErr w:type="spellEnd"/>
      <w:r>
        <w:t xml:space="preserve"> programmas "UZŅĒMĪGI Gulbenes novadā" komisijas priekšsēdētāja vietnieka un</w:t>
      </w:r>
      <w:r w:rsidRPr="001F10BB">
        <w:t xml:space="preserve"> Gulbenes novada pašvaldības vides aizsardzības fonda padomes </w:t>
      </w:r>
      <w:r>
        <w:t xml:space="preserve">locekļa amatus, </w:t>
      </w:r>
      <w:r w:rsidRPr="00870EA7">
        <w:t>pamatojoties uz likuma “Par interešu konflikta novēršanu valsts amatpersonu darbībā” 4.panta pirmās daļas 14.punktu, otro daļu, 7.panta ceturtās daļas 2.punkta a) apakšpunktu un sestās daļas 2.punktu.</w:t>
      </w:r>
    </w:p>
    <w:p w14:paraId="5500BD31" w14:textId="56754B2B" w:rsidR="00801D7B" w:rsidRDefault="00801D7B" w:rsidP="00801D7B">
      <w:pPr>
        <w:shd w:val="clear" w:color="auto" w:fill="FFFFFF"/>
        <w:spacing w:line="360" w:lineRule="auto"/>
        <w:ind w:firstLine="567"/>
        <w:jc w:val="both"/>
      </w:pPr>
      <w:r>
        <w:t>Pamatojoties uz likuma “Par interešu konflikta novēršanu valsts amatpersonu darbībā” 8.</w:t>
      </w:r>
      <w:r w:rsidRPr="001F10BB">
        <w:rPr>
          <w:vertAlign w:val="superscript"/>
        </w:rPr>
        <w:t>1.</w:t>
      </w:r>
      <w:r>
        <w:t xml:space="preserve"> panta piektās daļas 1. un 2.punktu, izvērtējot konstatētos faktiskos apstākļus, secināms, ka Jāņa </w:t>
      </w:r>
      <w:proofErr w:type="spellStart"/>
      <w:r>
        <w:t>Barinska</w:t>
      </w:r>
      <w:proofErr w:type="spellEnd"/>
      <w:r>
        <w:t xml:space="preserve"> amatu savienošana nerada interešu konflikta situāciju, nav pretrunā ar valsts amatpersonām saistošām ētikas normām, kā arī nekaitē valsts amatpersonas tiešo pienākumu veikšanai.</w:t>
      </w:r>
    </w:p>
    <w:p w14:paraId="1866EFFF" w14:textId="719EA4D9" w:rsidR="00801D7B" w:rsidRDefault="00801D7B" w:rsidP="00801D7B">
      <w:pPr>
        <w:spacing w:line="360" w:lineRule="auto"/>
        <w:ind w:right="-2" w:firstLine="567"/>
        <w:jc w:val="both"/>
      </w:pPr>
      <w:r w:rsidRPr="00ED43FD">
        <w:t xml:space="preserve">Pamatojoties uz Pašvaldību likuma 10.panta pirmās daļas 8.punktu, kas nosaka, ka dome ir tiesīga izlemt ikvienu pašvaldības kompetences jautājumu; tikai domes kompetencē ir izveidot un reorganizēt pašvaldības administrāciju, tostarp izveidot, reorganizēt un likvidēt tās sastāvā esošās </w:t>
      </w:r>
      <w:r w:rsidRPr="00ED43FD">
        <w:lastRenderedPageBreak/>
        <w:t>institūcijas, kā arī izdot pašvaldības institūciju nolikumus</w:t>
      </w:r>
      <w:bookmarkStart w:id="1" w:name="_Hlk203559909"/>
      <w:r w:rsidRPr="00ED43FD">
        <w:t xml:space="preserve">, </w:t>
      </w:r>
      <w:bookmarkEnd w:id="1"/>
      <w:r w:rsidRPr="0034067E">
        <w:t>Gulbenes novada pašvaldības domes 20</w:t>
      </w:r>
      <w:r>
        <w:t>25</w:t>
      </w:r>
      <w:r w:rsidRPr="0034067E">
        <w:t xml:space="preserve">.gada </w:t>
      </w:r>
      <w:r>
        <w:t>24.aprīļa</w:t>
      </w:r>
      <w:r w:rsidRPr="0034067E">
        <w:t xml:space="preserve"> nolikuma </w:t>
      </w:r>
      <w:r>
        <w:t>“</w:t>
      </w:r>
      <w:r w:rsidRPr="00C25BF9">
        <w:t>Gulbenes novada pašvaldības vides aizsardzības fonda padome</w:t>
      </w:r>
      <w:r>
        <w:t>s</w:t>
      </w:r>
      <w:r w:rsidRPr="00C25BF9">
        <w:t xml:space="preserve"> </w:t>
      </w:r>
      <w:r>
        <w:t>nolikums”</w:t>
      </w:r>
      <w:r w:rsidRPr="004A5C24">
        <w:t xml:space="preserve"> </w:t>
      </w:r>
      <w:r>
        <w:t>3.</w:t>
      </w:r>
      <w:r w:rsidRPr="004A5C24">
        <w:t xml:space="preserve">punktu, kas nosaka, </w:t>
      </w:r>
      <w:r>
        <w:t xml:space="preserve">ka </w:t>
      </w:r>
      <w:r w:rsidRPr="00C25BF9">
        <w:t>Fonda padomes sastāvu apstiprina Dome</w:t>
      </w:r>
      <w:r>
        <w:t xml:space="preserve">, </w:t>
      </w:r>
      <w:r w:rsidRPr="001F10BB">
        <w:t xml:space="preserve">likuma “Par interešu </w:t>
      </w:r>
      <w:r w:rsidRPr="00870EA7">
        <w:t>konflikta novēršanu valsts amatpersonu darbībā” 4.panta pirmās daļas 14.punktu, otro daļu, 7.panta ceturtās daļas 2.punkta a) apakšpunktu un sestās daļas 2.punktu, 8.</w:t>
      </w:r>
      <w:r w:rsidRPr="00870EA7">
        <w:rPr>
          <w:vertAlign w:val="superscript"/>
        </w:rPr>
        <w:t>1.</w:t>
      </w:r>
      <w:r w:rsidRPr="00870EA7">
        <w:t xml:space="preserve"> panta piektās daļas 1. un 2.punktu,</w:t>
      </w:r>
      <w:r w:rsidRPr="001F10BB">
        <w:t xml:space="preserve"> </w:t>
      </w:r>
      <w:r w:rsidRPr="00D46215">
        <w:t>atklāti balsojot ar … balsīm “PAR”, “PRET”- , “ATTURAS”- , Gulbenes novada pašvaldības dome NOLEMJ:</w:t>
      </w:r>
    </w:p>
    <w:p w14:paraId="7CFA2B34" w14:textId="32656569" w:rsidR="00B46AEE" w:rsidRPr="002878F7" w:rsidRDefault="002878F7" w:rsidP="002878F7">
      <w:pPr>
        <w:widowControl w:val="0"/>
        <w:tabs>
          <w:tab w:val="left" w:pos="993"/>
        </w:tabs>
        <w:suppressAutoHyphens/>
        <w:spacing w:line="360" w:lineRule="auto"/>
        <w:jc w:val="both"/>
        <w:rPr>
          <w:rFonts w:eastAsiaTheme="minorHAnsi" w:cstheme="minorBidi"/>
          <w:kern w:val="2"/>
          <w:lang w:eastAsia="en-US"/>
          <w14:ligatures w14:val="standardContextual"/>
        </w:rPr>
      </w:pPr>
      <w:r>
        <w:rPr>
          <w:rFonts w:eastAsiaTheme="minorHAnsi"/>
          <w:kern w:val="2"/>
          <w:lang w:eastAsia="en-US"/>
          <w14:ligatures w14:val="standardContextual"/>
        </w:rPr>
        <w:t xml:space="preserve">1. </w:t>
      </w:r>
      <w:r w:rsidR="00B46AEE" w:rsidRPr="002878F7">
        <w:rPr>
          <w:rFonts w:eastAsiaTheme="minorHAnsi"/>
          <w:kern w:val="2"/>
          <w:lang w:eastAsia="en-US"/>
          <w14:ligatures w14:val="standardContextual"/>
        </w:rPr>
        <w:t>I</w:t>
      </w:r>
      <w:r w:rsidR="004257FC" w:rsidRPr="002878F7">
        <w:rPr>
          <w:rFonts w:eastAsiaTheme="minorHAnsi"/>
          <w:kern w:val="2"/>
          <w:lang w:eastAsia="en-US"/>
          <w14:ligatures w14:val="standardContextual"/>
        </w:rPr>
        <w:t>zdarīt</w:t>
      </w:r>
      <w:r w:rsidR="00B46AEE" w:rsidRPr="002878F7">
        <w:rPr>
          <w:rFonts w:eastAsiaTheme="minorHAnsi"/>
          <w:kern w:val="2"/>
          <w:lang w:eastAsia="en-US"/>
          <w14:ligatures w14:val="standardContextual"/>
        </w:rPr>
        <w:t xml:space="preserve"> </w:t>
      </w:r>
      <w:bookmarkStart w:id="2" w:name="_Hlk143006720"/>
      <w:r w:rsidR="00B46AEE" w:rsidRPr="002878F7">
        <w:rPr>
          <w:rFonts w:eastAsia="Lucida Sans Unicode"/>
          <w:kern w:val="2"/>
          <w:lang w:eastAsia="en-US"/>
          <w14:ligatures w14:val="standardContextual"/>
        </w:rPr>
        <w:t xml:space="preserve">Gulbenes novada pašvaldības domes 2025.gada </w:t>
      </w:r>
      <w:r w:rsidR="00801D7B" w:rsidRPr="002878F7">
        <w:rPr>
          <w:rFonts w:eastAsia="Lucida Sans Unicode"/>
          <w:kern w:val="2"/>
          <w:lang w:eastAsia="en-US"/>
          <w14:ligatures w14:val="standardContextual"/>
        </w:rPr>
        <w:t>31.jūlija</w:t>
      </w:r>
      <w:r w:rsidR="00B46AEE" w:rsidRPr="002878F7">
        <w:rPr>
          <w:rFonts w:eastAsia="Lucida Sans Unicode"/>
          <w:kern w:val="2"/>
          <w:lang w:eastAsia="en-US"/>
          <w14:ligatures w14:val="standardContextual"/>
        </w:rPr>
        <w:t xml:space="preserve"> lēmumā</w:t>
      </w:r>
      <w:r w:rsidR="00B46AEE" w:rsidRPr="002878F7">
        <w:rPr>
          <w:rFonts w:eastAsia="Lucida Sans Unicode" w:cstheme="minorBidi"/>
          <w:kern w:val="2"/>
          <w:lang w:eastAsia="en-US"/>
          <w14:ligatures w14:val="standardContextual"/>
        </w:rPr>
        <w:t xml:space="preserve"> Nr. GND/2025/</w:t>
      </w:r>
      <w:r w:rsidR="00801D7B" w:rsidRPr="002878F7">
        <w:rPr>
          <w:rFonts w:eastAsia="Lucida Sans Unicode" w:cstheme="minorBidi"/>
          <w:kern w:val="2"/>
          <w:lang w:eastAsia="en-US"/>
          <w14:ligatures w14:val="standardContextual"/>
        </w:rPr>
        <w:t>567</w:t>
      </w:r>
      <w:r w:rsidR="00B46AEE" w:rsidRPr="002878F7">
        <w:rPr>
          <w:rFonts w:eastAsia="Lucida Sans Unicode" w:cstheme="minorBidi"/>
          <w:kern w:val="2"/>
          <w:lang w:eastAsia="en-US"/>
          <w14:ligatures w14:val="standardContextual"/>
        </w:rPr>
        <w:t xml:space="preserve"> </w:t>
      </w:r>
      <w:r w:rsidR="00B46AEE" w:rsidRPr="002878F7">
        <w:rPr>
          <w:rFonts w:eastAsiaTheme="minorHAnsi" w:cstheme="minorBidi"/>
          <w:bCs/>
          <w:kern w:val="2"/>
          <w:lang w:eastAsia="en-US"/>
          <w14:ligatures w14:val="standardContextual"/>
        </w:rPr>
        <w:t>(protokols Nr.1</w:t>
      </w:r>
      <w:r w:rsidR="00801D7B" w:rsidRPr="002878F7">
        <w:rPr>
          <w:rFonts w:eastAsiaTheme="minorHAnsi" w:cstheme="minorBidi"/>
          <w:bCs/>
          <w:kern w:val="2"/>
          <w:lang w:eastAsia="en-US"/>
          <w14:ligatures w14:val="standardContextual"/>
        </w:rPr>
        <w:t>8</w:t>
      </w:r>
      <w:r w:rsidR="00B46AEE" w:rsidRPr="002878F7">
        <w:rPr>
          <w:rFonts w:eastAsiaTheme="minorHAnsi" w:cstheme="minorBidi"/>
          <w:bCs/>
          <w:kern w:val="2"/>
          <w:lang w:eastAsia="en-US"/>
          <w14:ligatures w14:val="standardContextual"/>
        </w:rPr>
        <w:t>; 6</w:t>
      </w:r>
      <w:r w:rsidR="00801D7B" w:rsidRPr="002878F7">
        <w:rPr>
          <w:rFonts w:eastAsiaTheme="minorHAnsi" w:cstheme="minorBidi"/>
          <w:bCs/>
          <w:kern w:val="2"/>
          <w:lang w:eastAsia="en-US"/>
          <w14:ligatures w14:val="standardContextual"/>
        </w:rPr>
        <w:t>7</w:t>
      </w:r>
      <w:r w:rsidR="00B46AEE" w:rsidRPr="002878F7">
        <w:rPr>
          <w:rFonts w:eastAsiaTheme="minorHAnsi" w:cstheme="minorBidi"/>
          <w:bCs/>
          <w:kern w:val="2"/>
          <w:lang w:eastAsia="en-US"/>
          <w14:ligatures w14:val="standardContextual"/>
        </w:rPr>
        <w:t>.p) “</w:t>
      </w:r>
      <w:r w:rsidR="00B46AEE" w:rsidRPr="00B46AEE">
        <w:t xml:space="preserve">Par </w:t>
      </w:r>
      <w:r w:rsidR="00801D7B">
        <w:t xml:space="preserve">izmaiņām </w:t>
      </w:r>
      <w:r w:rsidR="00B46AEE" w:rsidRPr="00B46AEE">
        <w:t xml:space="preserve">Gulbenes novada pašvaldības vides aizsardzības fonda padomes </w:t>
      </w:r>
      <w:r w:rsidR="00801D7B">
        <w:t>sastāvā</w:t>
      </w:r>
      <w:r w:rsidR="00B46AEE" w:rsidRPr="002878F7">
        <w:rPr>
          <w:rFonts w:eastAsiaTheme="minorHAnsi" w:cstheme="minorBidi"/>
          <w:bCs/>
          <w:kern w:val="2"/>
          <w:lang w:eastAsia="en-US"/>
          <w14:ligatures w14:val="standardContextual"/>
        </w:rPr>
        <w:t>”</w:t>
      </w:r>
      <w:r w:rsidR="00B46AEE" w:rsidRPr="002878F7">
        <w:rPr>
          <w:rFonts w:eastAsia="Lucida Sans Unicode" w:cstheme="minorBidi"/>
          <w:kern w:val="2"/>
          <w:lang w:eastAsia="en-US"/>
          <w14:ligatures w14:val="standardContextual"/>
        </w:rPr>
        <w:t xml:space="preserve"> šādu</w:t>
      </w:r>
      <w:r w:rsidR="004257FC">
        <w:rPr>
          <w:rFonts w:eastAsia="Lucida Sans Unicode" w:cstheme="minorBidi"/>
          <w:kern w:val="2"/>
          <w:lang w:eastAsia="en-US"/>
          <w14:ligatures w14:val="standardContextual"/>
        </w:rPr>
        <w:t>s</w:t>
      </w:r>
      <w:r w:rsidR="00B46AEE" w:rsidRPr="002878F7">
        <w:rPr>
          <w:rFonts w:eastAsia="Lucida Sans Unicode" w:cstheme="minorBidi"/>
          <w:kern w:val="2"/>
          <w:lang w:eastAsia="en-US"/>
          <w14:ligatures w14:val="standardContextual"/>
        </w:rPr>
        <w:t xml:space="preserve"> </w:t>
      </w:r>
      <w:r w:rsidR="00B46AEE" w:rsidRPr="002878F7">
        <w:rPr>
          <w:rFonts w:eastAsiaTheme="minorHAnsi" w:cstheme="minorBidi"/>
          <w:kern w:val="2"/>
          <w:lang w:eastAsia="en-US"/>
          <w14:ligatures w14:val="standardContextual"/>
        </w:rPr>
        <w:t>grozījumu</w:t>
      </w:r>
      <w:r w:rsidR="004257FC">
        <w:rPr>
          <w:rFonts w:eastAsiaTheme="minorHAnsi" w:cstheme="minorBidi"/>
          <w:kern w:val="2"/>
          <w:lang w:eastAsia="en-US"/>
          <w14:ligatures w14:val="standardContextual"/>
        </w:rPr>
        <w:t>s</w:t>
      </w:r>
      <w:r w:rsidR="00B46AEE" w:rsidRPr="002878F7">
        <w:rPr>
          <w:rFonts w:eastAsiaTheme="minorHAnsi" w:cstheme="minorBidi"/>
          <w:kern w:val="2"/>
          <w:lang w:eastAsia="en-US"/>
          <w14:ligatures w14:val="standardContextual"/>
        </w:rPr>
        <w:t>:</w:t>
      </w:r>
    </w:p>
    <w:p w14:paraId="0FF03F57" w14:textId="2CC3A1B2" w:rsidR="002878F7" w:rsidRPr="002878F7" w:rsidRDefault="00CD1012" w:rsidP="002878F7">
      <w:pPr>
        <w:pStyle w:val="Sarakstarindkopa"/>
        <w:numPr>
          <w:ilvl w:val="1"/>
          <w:numId w:val="3"/>
        </w:numPr>
        <w:overflowPunct w:val="0"/>
        <w:autoSpaceDE w:val="0"/>
        <w:autoSpaceDN w:val="0"/>
        <w:adjustRightInd w:val="0"/>
        <w:spacing w:line="360" w:lineRule="auto"/>
        <w:jc w:val="both"/>
        <w:rPr>
          <w:bCs/>
          <w:iCs/>
        </w:rPr>
      </w:pPr>
      <w:r>
        <w:rPr>
          <w:bCs/>
          <w:iCs/>
        </w:rPr>
        <w:t xml:space="preserve"> </w:t>
      </w:r>
      <w:r w:rsidR="002878F7" w:rsidRPr="002878F7">
        <w:rPr>
          <w:bCs/>
          <w:iCs/>
        </w:rPr>
        <w:t>Aizstāt 4.punktā vārdus "Gulbenes novada pašvaldības domes deputātu</w:t>
      </w:r>
      <w:r w:rsidR="007364F8">
        <w:rPr>
          <w:bCs/>
          <w:iCs/>
        </w:rPr>
        <w:t xml:space="preserve"> Jāni </w:t>
      </w:r>
      <w:proofErr w:type="spellStart"/>
      <w:r w:rsidR="007364F8">
        <w:rPr>
          <w:bCs/>
          <w:iCs/>
        </w:rPr>
        <w:t>Barinski</w:t>
      </w:r>
      <w:proofErr w:type="spellEnd"/>
      <w:r w:rsidR="002878F7" w:rsidRPr="002878F7">
        <w:rPr>
          <w:bCs/>
          <w:iCs/>
        </w:rPr>
        <w:t>" ar vārdiem "Gulbenes novada pašvaldības izpilddirektora vietnieku</w:t>
      </w:r>
      <w:r w:rsidR="007364F8">
        <w:rPr>
          <w:bCs/>
          <w:iCs/>
        </w:rPr>
        <w:t xml:space="preserve"> Jāni </w:t>
      </w:r>
      <w:proofErr w:type="spellStart"/>
      <w:r w:rsidR="007364F8">
        <w:rPr>
          <w:bCs/>
          <w:iCs/>
        </w:rPr>
        <w:t>Barinski</w:t>
      </w:r>
      <w:proofErr w:type="spellEnd"/>
      <w:r w:rsidR="002878F7" w:rsidRPr="002878F7">
        <w:rPr>
          <w:bCs/>
          <w:iCs/>
        </w:rPr>
        <w:t>".</w:t>
      </w:r>
    </w:p>
    <w:bookmarkEnd w:id="2"/>
    <w:p w14:paraId="7471FB5D" w14:textId="269A7210" w:rsidR="004257FC" w:rsidRDefault="004257FC" w:rsidP="00E6088F">
      <w:pPr>
        <w:pStyle w:val="Sarakstarindkopa"/>
        <w:numPr>
          <w:ilvl w:val="1"/>
          <w:numId w:val="3"/>
        </w:numPr>
        <w:shd w:val="clear" w:color="auto" w:fill="FFFFFF"/>
        <w:tabs>
          <w:tab w:val="left" w:pos="993"/>
        </w:tabs>
        <w:spacing w:line="360" w:lineRule="auto"/>
        <w:jc w:val="both"/>
      </w:pPr>
      <w:r>
        <w:t xml:space="preserve"> Papildināt lēmumu ar 5.</w:t>
      </w:r>
      <w:r w:rsidRPr="00E6088F">
        <w:rPr>
          <w:vertAlign w:val="superscript"/>
        </w:rPr>
        <w:t>1</w:t>
      </w:r>
      <w:r>
        <w:t xml:space="preserve"> punktu šādā redakcijā:</w:t>
      </w:r>
    </w:p>
    <w:p w14:paraId="3F81A82D" w14:textId="196DDD11" w:rsidR="00677A78" w:rsidRDefault="004257FC" w:rsidP="004257FC">
      <w:pPr>
        <w:pStyle w:val="Sarakstarindkopa"/>
        <w:shd w:val="clear" w:color="auto" w:fill="FFFFFF"/>
        <w:tabs>
          <w:tab w:val="left" w:pos="993"/>
        </w:tabs>
        <w:spacing w:line="360" w:lineRule="auto"/>
        <w:ind w:left="924"/>
        <w:jc w:val="both"/>
      </w:pPr>
      <w:r>
        <w:t>“5.</w:t>
      </w:r>
      <w:r w:rsidRPr="004257FC">
        <w:rPr>
          <w:vertAlign w:val="superscript"/>
        </w:rPr>
        <w:t>1</w:t>
      </w:r>
      <w:r w:rsidR="009A6D00" w:rsidRPr="001F10BB">
        <w:t>A</w:t>
      </w:r>
      <w:r w:rsidRPr="001F10BB">
        <w:t>tļaut</w:t>
      </w:r>
      <w:r w:rsidR="009A6D00" w:rsidRPr="001F10BB">
        <w:t xml:space="preserve"> </w:t>
      </w:r>
      <w:r w:rsidR="00677A78">
        <w:t xml:space="preserve">Jānim </w:t>
      </w:r>
      <w:proofErr w:type="spellStart"/>
      <w:r w:rsidR="00677A78">
        <w:t>Barinskim</w:t>
      </w:r>
      <w:proofErr w:type="spellEnd"/>
      <w:r w:rsidR="009A6D00" w:rsidRPr="001F10BB">
        <w:t xml:space="preserve"> savstarpēji savienot šādus amatus Gulbenes novada pašvaldībā –</w:t>
      </w:r>
      <w:r w:rsidR="00E6088F">
        <w:t xml:space="preserve"> </w:t>
      </w:r>
      <w:r w:rsidR="009A6D00" w:rsidRPr="001F10BB">
        <w:t xml:space="preserve">Gulbenes novada pašvaldības </w:t>
      </w:r>
      <w:r w:rsidR="00677A78">
        <w:t>izpilddirektora vietnieka</w:t>
      </w:r>
      <w:r w:rsidR="009A6D00" w:rsidRPr="001F10BB">
        <w:t xml:space="preserve">, </w:t>
      </w:r>
      <w:r w:rsidR="00677A78">
        <w:t xml:space="preserve">Gulbenes novada pašvaldības </w:t>
      </w:r>
      <w:proofErr w:type="spellStart"/>
      <w:r w:rsidR="00677A78">
        <w:t>grantu</w:t>
      </w:r>
      <w:proofErr w:type="spellEnd"/>
      <w:r w:rsidR="00677A78">
        <w:t xml:space="preserve"> programmas "UZŅĒMĪGI Gulbenes novadā" komisijas priekšsēdētāja vietnieka </w:t>
      </w:r>
      <w:r w:rsidR="009A6D00" w:rsidRPr="001F10BB">
        <w:t xml:space="preserve">un Gulbenes novada pašvaldības vides aizsardzības fonda padomes </w:t>
      </w:r>
      <w:r w:rsidR="00677A78">
        <w:t>locekļa</w:t>
      </w:r>
      <w:r w:rsidR="009A6D00" w:rsidRPr="001F10BB">
        <w:t xml:space="preserve"> amatus</w:t>
      </w:r>
      <w:r w:rsidR="00E6088F">
        <w:t>.</w:t>
      </w:r>
      <w:r>
        <w:t>”</w:t>
      </w:r>
    </w:p>
    <w:p w14:paraId="03B8C301" w14:textId="2B104DD9" w:rsidR="009A6D00" w:rsidRDefault="00E6088F" w:rsidP="002878F7">
      <w:pPr>
        <w:shd w:val="clear" w:color="auto" w:fill="FFFFFF"/>
        <w:tabs>
          <w:tab w:val="left" w:pos="993"/>
        </w:tabs>
        <w:spacing w:line="360" w:lineRule="auto"/>
        <w:jc w:val="both"/>
      </w:pPr>
      <w:r>
        <w:t>2</w:t>
      </w:r>
      <w:r w:rsidR="002878F7">
        <w:t xml:space="preserve">. </w:t>
      </w:r>
      <w:r w:rsidR="009A6D00">
        <w:t>Lēmums stājas spēkā 202</w:t>
      </w:r>
      <w:r w:rsidR="00677A78">
        <w:t>6</w:t>
      </w:r>
      <w:r w:rsidR="009A6D00">
        <w:t xml:space="preserve">.gada </w:t>
      </w:r>
      <w:r w:rsidR="00677A78">
        <w:t>24.septembrī</w:t>
      </w:r>
      <w:r w:rsidR="009A6D00">
        <w:t>.</w:t>
      </w:r>
    </w:p>
    <w:bookmarkEnd w:id="0"/>
    <w:p w14:paraId="621DBDCD" w14:textId="77777777" w:rsidR="009A6D00" w:rsidRPr="008A532F" w:rsidRDefault="009A6D00" w:rsidP="009A6D00">
      <w:pPr>
        <w:shd w:val="clear" w:color="auto" w:fill="FFFFFF"/>
        <w:spacing w:line="360" w:lineRule="auto"/>
        <w:ind w:firstLine="567"/>
        <w:jc w:val="both"/>
      </w:pPr>
    </w:p>
    <w:p w14:paraId="2A074368" w14:textId="77777777" w:rsidR="009A6D00" w:rsidRPr="0032449E" w:rsidRDefault="009A6D00" w:rsidP="009A6D00">
      <w:pPr>
        <w:spacing w:line="480" w:lineRule="auto"/>
        <w:rPr>
          <w:rFonts w:eastAsiaTheme="minorHAnsi"/>
          <w:lang w:eastAsia="en-US"/>
        </w:rPr>
      </w:pPr>
      <w:r w:rsidRPr="00CB0370">
        <w:rPr>
          <w:rFonts w:eastAsiaTheme="minorHAnsi"/>
          <w:lang w:eastAsia="en-US"/>
        </w:rPr>
        <w:t>Gulbenes novada</w:t>
      </w:r>
      <w:r>
        <w:rPr>
          <w:rFonts w:eastAsiaTheme="minorHAnsi"/>
          <w:lang w:eastAsia="en-US"/>
        </w:rPr>
        <w:t xml:space="preserve"> pašvaldības</w:t>
      </w:r>
      <w:r w:rsidRPr="00CB0370">
        <w:rPr>
          <w:rFonts w:eastAsiaTheme="minorHAnsi"/>
          <w:lang w:eastAsia="en-US"/>
        </w:rPr>
        <w:t xml:space="preserve"> domes priekšsēdētājs</w:t>
      </w:r>
      <w:r w:rsidRPr="00CB0370">
        <w:rPr>
          <w:rFonts w:eastAsiaTheme="minorHAnsi"/>
          <w:lang w:eastAsia="en-US"/>
        </w:rPr>
        <w:tab/>
      </w:r>
      <w:r w:rsidRPr="00CB0370">
        <w:rPr>
          <w:rFonts w:eastAsiaTheme="minorHAnsi"/>
          <w:lang w:eastAsia="en-US"/>
        </w:rPr>
        <w:tab/>
      </w:r>
      <w:r w:rsidRPr="00CB0370">
        <w:rPr>
          <w:rFonts w:eastAsiaTheme="minorHAnsi"/>
          <w:lang w:eastAsia="en-US"/>
        </w:rPr>
        <w:tab/>
      </w:r>
      <w:r w:rsidRPr="00CB0370">
        <w:rPr>
          <w:rFonts w:eastAsiaTheme="minorHAnsi"/>
          <w:lang w:eastAsia="en-US"/>
        </w:rPr>
        <w:tab/>
      </w:r>
      <w:r w:rsidRPr="00CB0370">
        <w:rPr>
          <w:rFonts w:eastAsiaTheme="minorHAnsi"/>
          <w:lang w:eastAsia="en-US"/>
        </w:rPr>
        <w:tab/>
      </w:r>
      <w:proofErr w:type="spellStart"/>
      <w:r>
        <w:rPr>
          <w:rFonts w:eastAsiaTheme="minorHAnsi"/>
          <w:lang w:eastAsia="en-US"/>
        </w:rPr>
        <w:t>N.Mazūrs</w:t>
      </w:r>
      <w:proofErr w:type="spellEnd"/>
    </w:p>
    <w:p w14:paraId="7F2F246C" w14:textId="77777777" w:rsidR="006A25C7" w:rsidRDefault="006A25C7"/>
    <w:sectPr w:rsidR="006A25C7" w:rsidSect="009A6D0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D1E62"/>
    <w:multiLevelType w:val="hybridMultilevel"/>
    <w:tmpl w:val="33A6BC34"/>
    <w:lvl w:ilvl="0" w:tplc="042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96499"/>
    <w:multiLevelType w:val="multilevel"/>
    <w:tmpl w:val="2C1EE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28247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2262975"/>
    <w:multiLevelType w:val="multilevel"/>
    <w:tmpl w:val="C62E4464"/>
    <w:lvl w:ilvl="0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2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4" w:hanging="1800"/>
      </w:pPr>
      <w:rPr>
        <w:rFonts w:hint="default"/>
      </w:rPr>
    </w:lvl>
  </w:abstractNum>
  <w:num w:numId="1" w16cid:durableId="571040366">
    <w:abstractNumId w:val="2"/>
  </w:num>
  <w:num w:numId="2" w16cid:durableId="2071148583">
    <w:abstractNumId w:val="1"/>
  </w:num>
  <w:num w:numId="3" w16cid:durableId="1334340095">
    <w:abstractNumId w:val="3"/>
  </w:num>
  <w:num w:numId="4" w16cid:durableId="267353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DBB"/>
    <w:rsid w:val="00076295"/>
    <w:rsid w:val="00112D05"/>
    <w:rsid w:val="0016259C"/>
    <w:rsid w:val="001E02F5"/>
    <w:rsid w:val="002878F7"/>
    <w:rsid w:val="003349ED"/>
    <w:rsid w:val="00384108"/>
    <w:rsid w:val="0038676B"/>
    <w:rsid w:val="004257FC"/>
    <w:rsid w:val="00477730"/>
    <w:rsid w:val="004E0FE7"/>
    <w:rsid w:val="00677A78"/>
    <w:rsid w:val="006A25C7"/>
    <w:rsid w:val="007364F8"/>
    <w:rsid w:val="00801D7B"/>
    <w:rsid w:val="0083408E"/>
    <w:rsid w:val="00870EA7"/>
    <w:rsid w:val="00944DBB"/>
    <w:rsid w:val="009A6D00"/>
    <w:rsid w:val="00AE661B"/>
    <w:rsid w:val="00B46AEE"/>
    <w:rsid w:val="00C11893"/>
    <w:rsid w:val="00CD1012"/>
    <w:rsid w:val="00E6088F"/>
    <w:rsid w:val="00E67730"/>
    <w:rsid w:val="00E86002"/>
    <w:rsid w:val="00EB4E1E"/>
    <w:rsid w:val="00F8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72835"/>
  <w15:chartTrackingRefBased/>
  <w15:docId w15:val="{59CC1AE6-D8D1-4734-80F4-FBF00E08E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A6D0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944D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944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944D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44D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944D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944D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944D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944D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944D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944D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944D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944D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44DBB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944DBB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944DBB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944DBB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944DBB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944DBB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944D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944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944D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944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944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944DBB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944DBB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944DBB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944D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944DBB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944DB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9A6D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Reatabula">
    <w:name w:val="Table Grid"/>
    <w:basedOn w:val="Parastatabula"/>
    <w:uiPriority w:val="39"/>
    <w:rsid w:val="009A6D0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atstarpm">
    <w:name w:val="No Spacing"/>
    <w:uiPriority w:val="1"/>
    <w:qFormat/>
    <w:rsid w:val="009A6D00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2502</Words>
  <Characters>1427</Characters>
  <Application>Microsoft Office Word</Application>
  <DocSecurity>0</DocSecurity>
  <Lines>11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Gunita Liepniece-Krūmiņa</dc:creator>
  <cp:keywords/>
  <dc:description/>
  <cp:lastModifiedBy>Vita Baškere</cp:lastModifiedBy>
  <cp:revision>2</cp:revision>
  <dcterms:created xsi:type="dcterms:W3CDTF">2026-09-17T08:28:00Z</dcterms:created>
  <dcterms:modified xsi:type="dcterms:W3CDTF">2026-09-17T08:28:00Z</dcterms:modified>
</cp:coreProperties>
</file>