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 xml:space="preserve">Informācija par amatpersonu un darbinieku mēnešalgas apmēru sadalījumā </w:t>
      </w:r>
    </w:p>
    <w:p w:rsidR="006842BF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 w:rsidRPr="00554DA6">
        <w:rPr>
          <w:rFonts w:ascii="Times New Roman" w:hAnsi="Times New Roman" w:cs="Times New Roman"/>
          <w:b/>
        </w:rPr>
        <w:t>pa amatu grupām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Iestādes nosaukums:</w:t>
      </w:r>
      <w:r w:rsidR="00A05FB4">
        <w:rPr>
          <w:rFonts w:ascii="Times New Roman" w:hAnsi="Times New Roman" w:cs="Times New Roman"/>
          <w:b/>
        </w:rPr>
        <w:t xml:space="preserve"> Gulbenes novada būvvalde</w:t>
      </w:r>
    </w:p>
    <w:p w:rsid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1792"/>
        <w:gridCol w:w="2881"/>
        <w:gridCol w:w="992"/>
        <w:gridCol w:w="2127"/>
        <w:gridCol w:w="1171"/>
      </w:tblGrid>
      <w:tr w:rsidR="00554DA6" w:rsidRPr="00554DA6" w:rsidTr="00A05FB4">
        <w:tc>
          <w:tcPr>
            <w:tcW w:w="1792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Amatu saime, </w:t>
            </w:r>
            <w:proofErr w:type="spellStart"/>
            <w:r w:rsidRPr="00554DA6">
              <w:rPr>
                <w:rFonts w:ascii="Times New Roman" w:hAnsi="Times New Roman" w:cs="Times New Roman"/>
              </w:rPr>
              <w:t>apakšsaime</w:t>
            </w:r>
            <w:proofErr w:type="spellEnd"/>
            <w:r w:rsidRPr="00554DA6">
              <w:rPr>
                <w:rFonts w:ascii="Times New Roman" w:hAnsi="Times New Roman" w:cs="Times New Roman"/>
              </w:rPr>
              <w:t>, līmenis vai amata kategorija</w:t>
            </w:r>
          </w:p>
        </w:tc>
        <w:tc>
          <w:tcPr>
            <w:tcW w:w="2881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nosaukums</w:t>
            </w:r>
          </w:p>
        </w:tc>
        <w:tc>
          <w:tcPr>
            <w:tcW w:w="992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Amata vietu skaits</w:t>
            </w:r>
          </w:p>
        </w:tc>
        <w:tc>
          <w:tcPr>
            <w:tcW w:w="2127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 xml:space="preserve">Mēnešalgas </w:t>
            </w:r>
            <w:proofErr w:type="spellStart"/>
            <w:r w:rsidRPr="00554DA6">
              <w:rPr>
                <w:rFonts w:ascii="Times New Roman" w:hAnsi="Times New Roman" w:cs="Times New Roman"/>
              </w:rPr>
              <w:t>diapozons</w:t>
            </w:r>
            <w:proofErr w:type="spellEnd"/>
            <w:r w:rsidRPr="00554DA6">
              <w:rPr>
                <w:rFonts w:ascii="Times New Roman" w:hAnsi="Times New Roman" w:cs="Times New Roman"/>
              </w:rPr>
              <w:t xml:space="preserve"> (no-līdz)</w:t>
            </w:r>
          </w:p>
        </w:tc>
        <w:tc>
          <w:tcPr>
            <w:tcW w:w="1171" w:type="dxa"/>
          </w:tcPr>
          <w:p w:rsidR="00554DA6" w:rsidRPr="00554DA6" w:rsidRDefault="00554DA6" w:rsidP="00554DA6">
            <w:pPr>
              <w:jc w:val="center"/>
              <w:rPr>
                <w:rFonts w:ascii="Times New Roman" w:hAnsi="Times New Roman" w:cs="Times New Roman"/>
              </w:rPr>
            </w:pPr>
            <w:r w:rsidRPr="00554DA6">
              <w:rPr>
                <w:rFonts w:ascii="Times New Roman" w:hAnsi="Times New Roman" w:cs="Times New Roman"/>
              </w:rPr>
              <w:t>Vidējā mēnešalga</w:t>
            </w:r>
          </w:p>
        </w:tc>
      </w:tr>
      <w:tr w:rsidR="00554DA6" w:rsidTr="00A05FB4">
        <w:tc>
          <w:tcPr>
            <w:tcW w:w="1792" w:type="dxa"/>
          </w:tcPr>
          <w:p w:rsidR="00554DA6" w:rsidRPr="00A05FB4" w:rsidRDefault="00A05FB4" w:rsidP="00554DA6">
            <w:pPr>
              <w:jc w:val="center"/>
              <w:rPr>
                <w:rFonts w:ascii="Times New Roman" w:hAnsi="Times New Roman" w:cs="Times New Roman"/>
              </w:rPr>
            </w:pPr>
            <w:r w:rsidRPr="00A05FB4">
              <w:rPr>
                <w:rFonts w:ascii="Times New Roman" w:hAnsi="Times New Roman" w:cs="Times New Roman"/>
              </w:rPr>
              <w:t>51, V</w:t>
            </w:r>
          </w:p>
        </w:tc>
        <w:tc>
          <w:tcPr>
            <w:tcW w:w="2881" w:type="dxa"/>
          </w:tcPr>
          <w:p w:rsidR="00554DA6" w:rsidRPr="00A05FB4" w:rsidRDefault="00A05FB4" w:rsidP="00554DA6">
            <w:pPr>
              <w:jc w:val="center"/>
              <w:rPr>
                <w:rFonts w:ascii="Times New Roman" w:hAnsi="Times New Roman" w:cs="Times New Roman"/>
              </w:rPr>
            </w:pPr>
            <w:r w:rsidRPr="00A05FB4">
              <w:rPr>
                <w:rFonts w:ascii="Times New Roman" w:hAnsi="Times New Roman" w:cs="Times New Roman"/>
              </w:rPr>
              <w:t>Vadītājs</w:t>
            </w:r>
          </w:p>
        </w:tc>
        <w:tc>
          <w:tcPr>
            <w:tcW w:w="992" w:type="dxa"/>
          </w:tcPr>
          <w:p w:rsidR="00554DA6" w:rsidRPr="00A05FB4" w:rsidRDefault="00A05FB4" w:rsidP="00554DA6">
            <w:pPr>
              <w:jc w:val="center"/>
              <w:rPr>
                <w:rFonts w:ascii="Times New Roman" w:hAnsi="Times New Roman" w:cs="Times New Roman"/>
              </w:rPr>
            </w:pPr>
            <w:r w:rsidRPr="00A05F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554DA6" w:rsidRPr="00A05FB4" w:rsidRDefault="00DD50BD" w:rsidP="00554DA6">
            <w:pPr>
              <w:jc w:val="center"/>
              <w:rPr>
                <w:rFonts w:ascii="Times New Roman" w:hAnsi="Times New Roman" w:cs="Times New Roman"/>
              </w:rPr>
            </w:pPr>
            <w:r w:rsidRPr="00DD50BD">
              <w:rPr>
                <w:rFonts w:ascii="Times New Roman" w:hAnsi="Times New Roman" w:cs="Times New Roman"/>
              </w:rPr>
              <w:t>1592,00</w:t>
            </w:r>
          </w:p>
        </w:tc>
        <w:tc>
          <w:tcPr>
            <w:tcW w:w="1171" w:type="dxa"/>
          </w:tcPr>
          <w:p w:rsidR="00554DA6" w:rsidRPr="00A05FB4" w:rsidRDefault="00DD50BD" w:rsidP="00554DA6">
            <w:pPr>
              <w:jc w:val="center"/>
              <w:rPr>
                <w:rFonts w:ascii="Times New Roman" w:hAnsi="Times New Roman" w:cs="Times New Roman"/>
              </w:rPr>
            </w:pPr>
            <w:r w:rsidRPr="00DD50BD">
              <w:rPr>
                <w:rFonts w:ascii="Times New Roman" w:hAnsi="Times New Roman" w:cs="Times New Roman"/>
              </w:rPr>
              <w:t>1592,00</w:t>
            </w:r>
          </w:p>
        </w:tc>
      </w:tr>
      <w:tr w:rsidR="00554DA6" w:rsidTr="00A05FB4">
        <w:tc>
          <w:tcPr>
            <w:tcW w:w="1792" w:type="dxa"/>
          </w:tcPr>
          <w:p w:rsidR="00554DA6" w:rsidRPr="00A05FB4" w:rsidRDefault="00A05FB4" w:rsidP="00554DA6">
            <w:pPr>
              <w:jc w:val="center"/>
              <w:rPr>
                <w:rFonts w:ascii="Times New Roman" w:hAnsi="Times New Roman" w:cs="Times New Roman"/>
              </w:rPr>
            </w:pPr>
            <w:r w:rsidRPr="00A05FB4">
              <w:rPr>
                <w:rFonts w:ascii="Times New Roman" w:hAnsi="Times New Roman" w:cs="Times New Roman"/>
              </w:rPr>
              <w:t>51, IVA</w:t>
            </w:r>
          </w:p>
        </w:tc>
        <w:tc>
          <w:tcPr>
            <w:tcW w:w="2881" w:type="dxa"/>
          </w:tcPr>
          <w:p w:rsidR="00554DA6" w:rsidRPr="00A05FB4" w:rsidRDefault="00A05FB4" w:rsidP="00554DA6">
            <w:pPr>
              <w:jc w:val="center"/>
              <w:rPr>
                <w:rFonts w:ascii="Times New Roman" w:hAnsi="Times New Roman" w:cs="Times New Roman"/>
              </w:rPr>
            </w:pPr>
            <w:r w:rsidRPr="00A05FB4">
              <w:rPr>
                <w:rFonts w:ascii="Times New Roman" w:hAnsi="Times New Roman" w:cs="Times New Roman"/>
              </w:rPr>
              <w:t>Galvenais arhitekts – būvvaldes vadītāja vietnieks</w:t>
            </w:r>
          </w:p>
        </w:tc>
        <w:tc>
          <w:tcPr>
            <w:tcW w:w="992" w:type="dxa"/>
          </w:tcPr>
          <w:p w:rsidR="00554DA6" w:rsidRPr="00A05FB4" w:rsidRDefault="00A05FB4" w:rsidP="00554DA6">
            <w:pPr>
              <w:jc w:val="center"/>
              <w:rPr>
                <w:rFonts w:ascii="Times New Roman" w:hAnsi="Times New Roman" w:cs="Times New Roman"/>
              </w:rPr>
            </w:pPr>
            <w:r w:rsidRPr="00A05F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554DA6" w:rsidRPr="00A05FB4" w:rsidRDefault="00DD50B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1261,00</w:t>
            </w:r>
          </w:p>
        </w:tc>
        <w:tc>
          <w:tcPr>
            <w:tcW w:w="1171" w:type="dxa"/>
          </w:tcPr>
          <w:p w:rsidR="00554DA6" w:rsidRPr="00A05FB4" w:rsidRDefault="00DD50B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1261,00</w:t>
            </w:r>
          </w:p>
        </w:tc>
      </w:tr>
      <w:tr w:rsidR="00554DA6" w:rsidTr="00A05FB4">
        <w:tc>
          <w:tcPr>
            <w:tcW w:w="1792" w:type="dxa"/>
          </w:tcPr>
          <w:p w:rsidR="00554DA6" w:rsidRPr="00A05FB4" w:rsidRDefault="00A05FB4" w:rsidP="00554DA6">
            <w:pPr>
              <w:jc w:val="center"/>
              <w:rPr>
                <w:rFonts w:ascii="Times New Roman" w:hAnsi="Times New Roman" w:cs="Times New Roman"/>
              </w:rPr>
            </w:pPr>
            <w:r w:rsidRPr="00A05FB4">
              <w:rPr>
                <w:rFonts w:ascii="Times New Roman" w:hAnsi="Times New Roman" w:cs="Times New Roman"/>
              </w:rPr>
              <w:t>51, IVB</w:t>
            </w:r>
          </w:p>
        </w:tc>
        <w:tc>
          <w:tcPr>
            <w:tcW w:w="2881" w:type="dxa"/>
          </w:tcPr>
          <w:p w:rsidR="00554DA6" w:rsidRPr="00A05FB4" w:rsidRDefault="00A05FB4" w:rsidP="00554DA6">
            <w:pPr>
              <w:jc w:val="center"/>
              <w:rPr>
                <w:rFonts w:ascii="Times New Roman" w:hAnsi="Times New Roman" w:cs="Times New Roman"/>
              </w:rPr>
            </w:pPr>
            <w:r w:rsidRPr="00A05FB4">
              <w:rPr>
                <w:rFonts w:ascii="Times New Roman" w:hAnsi="Times New Roman" w:cs="Times New Roman"/>
              </w:rPr>
              <w:t>Būvinspektors</w:t>
            </w:r>
          </w:p>
        </w:tc>
        <w:tc>
          <w:tcPr>
            <w:tcW w:w="992" w:type="dxa"/>
          </w:tcPr>
          <w:p w:rsidR="00554DA6" w:rsidRPr="00A05FB4" w:rsidRDefault="00A05FB4" w:rsidP="00554DA6">
            <w:pPr>
              <w:jc w:val="center"/>
              <w:rPr>
                <w:rFonts w:ascii="Times New Roman" w:hAnsi="Times New Roman" w:cs="Times New Roman"/>
              </w:rPr>
            </w:pPr>
            <w:r w:rsidRPr="00A05FB4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2127" w:type="dxa"/>
          </w:tcPr>
          <w:p w:rsidR="00554DA6" w:rsidRPr="00A05FB4" w:rsidRDefault="00DD50B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1315,00</w:t>
            </w:r>
          </w:p>
        </w:tc>
        <w:tc>
          <w:tcPr>
            <w:tcW w:w="1171" w:type="dxa"/>
          </w:tcPr>
          <w:p w:rsidR="00554DA6" w:rsidRPr="00A05FB4" w:rsidRDefault="00DD50B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1315,00</w:t>
            </w:r>
          </w:p>
        </w:tc>
      </w:tr>
      <w:tr w:rsidR="00554DA6" w:rsidTr="00A05FB4">
        <w:tc>
          <w:tcPr>
            <w:tcW w:w="1792" w:type="dxa"/>
          </w:tcPr>
          <w:p w:rsidR="00554DA6" w:rsidRPr="00A05FB4" w:rsidRDefault="00A05FB4" w:rsidP="00554DA6">
            <w:pPr>
              <w:jc w:val="center"/>
              <w:rPr>
                <w:rFonts w:ascii="Times New Roman" w:hAnsi="Times New Roman" w:cs="Times New Roman"/>
              </w:rPr>
            </w:pPr>
            <w:r w:rsidRPr="00A05FB4">
              <w:rPr>
                <w:rFonts w:ascii="Times New Roman" w:hAnsi="Times New Roman" w:cs="Times New Roman"/>
              </w:rPr>
              <w:t>18.3, II</w:t>
            </w:r>
          </w:p>
        </w:tc>
        <w:tc>
          <w:tcPr>
            <w:tcW w:w="2881" w:type="dxa"/>
          </w:tcPr>
          <w:p w:rsidR="00554DA6" w:rsidRPr="00A05FB4" w:rsidRDefault="00A05FB4" w:rsidP="00554DA6">
            <w:pPr>
              <w:jc w:val="center"/>
              <w:rPr>
                <w:rFonts w:ascii="Times New Roman" w:hAnsi="Times New Roman" w:cs="Times New Roman"/>
              </w:rPr>
            </w:pPr>
            <w:r w:rsidRPr="00A05FB4">
              <w:rPr>
                <w:rFonts w:ascii="Times New Roman" w:hAnsi="Times New Roman" w:cs="Times New Roman"/>
              </w:rPr>
              <w:t>Lietvede</w:t>
            </w:r>
          </w:p>
        </w:tc>
        <w:tc>
          <w:tcPr>
            <w:tcW w:w="992" w:type="dxa"/>
          </w:tcPr>
          <w:p w:rsidR="00554DA6" w:rsidRPr="00A05FB4" w:rsidRDefault="00A05FB4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 (0,2)</w:t>
            </w:r>
          </w:p>
        </w:tc>
        <w:tc>
          <w:tcPr>
            <w:tcW w:w="2127" w:type="dxa"/>
          </w:tcPr>
          <w:p w:rsidR="00554DA6" w:rsidRPr="00A05FB4" w:rsidRDefault="00DD50B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163,00</w:t>
            </w:r>
          </w:p>
        </w:tc>
        <w:tc>
          <w:tcPr>
            <w:tcW w:w="1171" w:type="dxa"/>
          </w:tcPr>
          <w:p w:rsidR="00554DA6" w:rsidRPr="00A05FB4" w:rsidRDefault="00DD50BD" w:rsidP="00554DA6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163,00</w:t>
            </w:r>
          </w:p>
        </w:tc>
      </w:tr>
    </w:tbl>
    <w:p w:rsidR="00554DA6" w:rsidRPr="00554DA6" w:rsidRDefault="00554DA6" w:rsidP="00554DA6">
      <w:pPr>
        <w:spacing w:after="0"/>
        <w:jc w:val="center"/>
        <w:rPr>
          <w:rFonts w:ascii="Times New Roman" w:hAnsi="Times New Roman" w:cs="Times New Roman"/>
          <w:b/>
        </w:rPr>
      </w:pPr>
      <w:bookmarkStart w:id="0" w:name="_GoBack"/>
      <w:bookmarkEnd w:id="0"/>
    </w:p>
    <w:sectPr w:rsidR="00554DA6" w:rsidRPr="00554DA6" w:rsidSect="00554DA6">
      <w:pgSz w:w="11906" w:h="16838"/>
      <w:pgMar w:top="1276" w:right="1133" w:bottom="1843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BA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DA6"/>
    <w:rsid w:val="00554DA6"/>
    <w:rsid w:val="006842BF"/>
    <w:rsid w:val="00A05FB4"/>
    <w:rsid w:val="00DD50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86360A"/>
  <w15:chartTrackingRefBased/>
  <w15:docId w15:val="{DE9E7DF1-F03E-41E0-8E71-7B75576CA1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arasts">
    <w:name w:val="Normal"/>
    <w:qFormat/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table" w:styleId="Reatabula">
    <w:name w:val="Table Grid"/>
    <w:basedOn w:val="Parastatabula"/>
    <w:uiPriority w:val="39"/>
    <w:rsid w:val="00554DA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298</Words>
  <Characters>170</Characters>
  <Application>Microsoft Office Word</Application>
  <DocSecurity>0</DocSecurity>
  <Lines>1</Lines>
  <Paragraphs>1</Paragraphs>
  <ScaleCrop>false</ScaleCrop>
  <Company/>
  <LinksUpToDate>false</LinksUpToDate>
  <CharactersWithSpaces>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Daiga Muktupāvela</dc:creator>
  <cp:keywords/>
  <dc:description/>
  <cp:lastModifiedBy>Daiga Muktupāvela</cp:lastModifiedBy>
  <cp:revision>3</cp:revision>
  <dcterms:created xsi:type="dcterms:W3CDTF">2019-01-17T09:14:00Z</dcterms:created>
  <dcterms:modified xsi:type="dcterms:W3CDTF">2019-01-28T06:42:00Z</dcterms:modified>
</cp:coreProperties>
</file>