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55C7D110" w:rsidR="00FB7666" w:rsidRPr="00806C1A" w:rsidRDefault="00FB7666" w:rsidP="00D822FC">
      <w:pPr>
        <w:spacing w:after="0"/>
        <w:jc w:val="right"/>
        <w:rPr>
          <w:rFonts w:ascii="Times New Roman" w:hAnsi="Times New Roman" w:cs="Times New Roman"/>
          <w:b/>
          <w:bCs/>
          <w:sz w:val="24"/>
          <w:szCs w:val="24"/>
        </w:rPr>
      </w:pPr>
    </w:p>
    <w:tbl>
      <w:tblPr>
        <w:tblW w:w="0" w:type="auto"/>
        <w:tblLook w:val="01E0" w:firstRow="1" w:lastRow="1" w:firstColumn="1" w:lastColumn="1" w:noHBand="0" w:noVBand="0"/>
      </w:tblPr>
      <w:tblGrid>
        <w:gridCol w:w="3073"/>
        <w:gridCol w:w="3115"/>
        <w:gridCol w:w="2743"/>
      </w:tblGrid>
      <w:tr w:rsidR="00D4594D" w:rsidRPr="00806C1A" w14:paraId="33CF7689" w14:textId="77777777" w:rsidTr="00D805C3">
        <w:tc>
          <w:tcPr>
            <w:tcW w:w="3073" w:type="dxa"/>
          </w:tcPr>
          <w:p w14:paraId="3F1E099D" w14:textId="77777777" w:rsidR="00D4594D" w:rsidRPr="00806C1A" w:rsidRDefault="00D4594D" w:rsidP="00D4594D">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7E63AAD1"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09D0B83" w14:textId="77777777" w:rsidR="00D4594D" w:rsidRPr="00806C1A" w:rsidRDefault="00D4594D" w:rsidP="00D4594D">
            <w:pPr>
              <w:spacing w:after="0" w:line="240" w:lineRule="auto"/>
              <w:rPr>
                <w:rFonts w:ascii="Times New Roman" w:eastAsia="Times New Roman" w:hAnsi="Times New Roman" w:cs="Times New Roman"/>
                <w:kern w:val="0"/>
                <w:sz w:val="24"/>
                <w:szCs w:val="24"/>
                <w:lang w:eastAsia="lv-LV"/>
                <w14:ligatures w14:val="none"/>
              </w:rPr>
            </w:pPr>
          </w:p>
        </w:tc>
      </w:tr>
      <w:tr w:rsidR="00D4594D" w:rsidRPr="00806C1A" w14:paraId="48E360ED" w14:textId="77777777" w:rsidTr="00D805C3">
        <w:tc>
          <w:tcPr>
            <w:tcW w:w="8931" w:type="dxa"/>
            <w:gridSpan w:val="3"/>
          </w:tcPr>
          <w:p w14:paraId="3903265C" w14:textId="77777777" w:rsidR="00D4594D" w:rsidRPr="00806C1A" w:rsidRDefault="00D4594D" w:rsidP="00D4594D">
            <w:pPr>
              <w:spacing w:after="0" w:line="240" w:lineRule="auto"/>
              <w:jc w:val="center"/>
              <w:rPr>
                <w:rFonts w:ascii="Times New Roman" w:eastAsia="Times New Roman" w:hAnsi="Times New Roman" w:cs="Times New Roman"/>
                <w:b/>
                <w:kern w:val="0"/>
                <w:sz w:val="24"/>
                <w:szCs w:val="24"/>
                <w:lang w:eastAsia="lv-LV"/>
                <w14:ligatures w14:val="none"/>
              </w:rPr>
            </w:pPr>
            <w:r w:rsidRPr="00806C1A">
              <w:rPr>
                <w:rFonts w:ascii="Times New Roman" w:eastAsia="Times New Roman" w:hAnsi="Times New Roman" w:cs="Times New Roman"/>
                <w:b/>
                <w:kern w:val="0"/>
                <w:sz w:val="24"/>
                <w:szCs w:val="24"/>
                <w:lang w:eastAsia="lv-LV"/>
                <w14:ligatures w14:val="none"/>
              </w:rPr>
              <w:t>GULBENES NOVADA PAŠVALDĪBA</w:t>
            </w:r>
          </w:p>
        </w:tc>
      </w:tr>
      <w:tr w:rsidR="00D4594D" w:rsidRPr="00806C1A" w14:paraId="630DC550" w14:textId="77777777" w:rsidTr="00D805C3">
        <w:tc>
          <w:tcPr>
            <w:tcW w:w="8931" w:type="dxa"/>
            <w:gridSpan w:val="3"/>
          </w:tcPr>
          <w:p w14:paraId="560A4534"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806C1A">
              <w:rPr>
                <w:rFonts w:ascii="Times New Roman" w:eastAsia="Times New Roman" w:hAnsi="Times New Roman" w:cs="Times New Roman"/>
                <w:kern w:val="0"/>
                <w:sz w:val="24"/>
                <w:szCs w:val="24"/>
                <w:lang w:eastAsia="lv-LV"/>
                <w14:ligatures w14:val="none"/>
              </w:rPr>
              <w:t>Reģ</w:t>
            </w:r>
            <w:proofErr w:type="spellEnd"/>
            <w:r w:rsidRPr="00806C1A">
              <w:rPr>
                <w:rFonts w:ascii="Times New Roman" w:eastAsia="Times New Roman" w:hAnsi="Times New Roman" w:cs="Times New Roman"/>
                <w:kern w:val="0"/>
                <w:sz w:val="24"/>
                <w:szCs w:val="24"/>
                <w:lang w:eastAsia="lv-LV"/>
                <w14:ligatures w14:val="none"/>
              </w:rPr>
              <w:t>. Nr. 90009116327</w:t>
            </w:r>
          </w:p>
        </w:tc>
      </w:tr>
      <w:tr w:rsidR="00D4594D" w:rsidRPr="00806C1A" w14:paraId="117E54F6" w14:textId="77777777" w:rsidTr="00D805C3">
        <w:tc>
          <w:tcPr>
            <w:tcW w:w="8931" w:type="dxa"/>
            <w:gridSpan w:val="3"/>
          </w:tcPr>
          <w:p w14:paraId="22577DB5" w14:textId="77777777" w:rsidR="00D4594D" w:rsidRPr="00806C1A"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kern w:val="0"/>
                <w:sz w:val="24"/>
                <w:szCs w:val="24"/>
                <w:lang w:eastAsia="lv-LV"/>
                <w14:ligatures w14:val="none"/>
              </w:rPr>
              <w:t>Ābeļu iela 2, Gulbene, Gulbenes nov., LV-4401</w:t>
            </w:r>
          </w:p>
        </w:tc>
      </w:tr>
      <w:tr w:rsidR="00D4594D" w:rsidRPr="00806C1A" w14:paraId="75B2E3AA" w14:textId="77777777" w:rsidTr="00D805C3">
        <w:tc>
          <w:tcPr>
            <w:tcW w:w="8931" w:type="dxa"/>
            <w:gridSpan w:val="3"/>
          </w:tcPr>
          <w:p w14:paraId="368E0A6E" w14:textId="77777777" w:rsidR="00D4594D" w:rsidRPr="00806C1A"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806C1A">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806C1A" w:rsidRDefault="00D4594D" w:rsidP="00D4594D">
            <w:pPr>
              <w:spacing w:after="0" w:line="240" w:lineRule="auto"/>
              <w:jc w:val="center"/>
              <w:rPr>
                <w:rFonts w:ascii="Times New Roman" w:eastAsia="Times New Roman" w:hAnsi="Times New Roman" w:cs="Times New Roman"/>
                <w:kern w:val="0"/>
                <w:sz w:val="2"/>
                <w:szCs w:val="2"/>
                <w:lang w:eastAsia="lv-LV"/>
                <w14:ligatures w14:val="none"/>
              </w:rPr>
            </w:pP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r w:rsidRPr="00806C1A">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806C1A"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806C1A">
        <w:rPr>
          <w:rFonts w:ascii="Times New Roman" w:eastAsia="Calibri" w:hAnsi="Times New Roman" w:cs="Times New Roman"/>
          <w:b/>
          <w:bCs/>
          <w:kern w:val="0"/>
          <w:sz w:val="24"/>
          <w:szCs w:val="24"/>
          <w14:ligatures w14:val="none"/>
        </w:rPr>
        <w:t>GULBENES NOVADA PAŠVALDĪBAS DOMES LĒMUMS</w:t>
      </w:r>
    </w:p>
    <w:p w14:paraId="026161C2" w14:textId="77777777" w:rsidR="00D4594D" w:rsidRPr="00806C1A" w:rsidRDefault="00D4594D" w:rsidP="00D4594D">
      <w:pPr>
        <w:spacing w:after="0" w:line="240" w:lineRule="auto"/>
        <w:jc w:val="center"/>
        <w:rPr>
          <w:rFonts w:ascii="Times New Roman" w:eastAsia="Calibri" w:hAnsi="Times New Roman" w:cs="Times New Roman"/>
          <w:kern w:val="0"/>
          <w:sz w:val="24"/>
          <w:szCs w:val="24"/>
          <w14:ligatures w14:val="none"/>
        </w:rPr>
      </w:pPr>
      <w:r w:rsidRPr="00806C1A">
        <w:rPr>
          <w:rFonts w:ascii="Times New Roman" w:eastAsia="Calibri" w:hAnsi="Times New Roman" w:cs="Times New Roman"/>
          <w:kern w:val="0"/>
          <w:sz w:val="24"/>
          <w:szCs w:val="24"/>
          <w14:ligatures w14:val="none"/>
        </w:rPr>
        <w:t>Gulbenē</w:t>
      </w:r>
    </w:p>
    <w:p w14:paraId="5CB7733F"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4673"/>
        <w:gridCol w:w="4681"/>
      </w:tblGrid>
      <w:tr w:rsidR="00806C1A" w:rsidRPr="00806C1A" w14:paraId="22DF858B" w14:textId="77777777" w:rsidTr="0068081B">
        <w:trPr>
          <w:trHeight w:val="187"/>
        </w:trPr>
        <w:tc>
          <w:tcPr>
            <w:tcW w:w="4729" w:type="dxa"/>
          </w:tcPr>
          <w:p w14:paraId="04CD2FC7" w14:textId="37624B72"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2026.</w:t>
            </w:r>
            <w:r w:rsidR="007F7AE9">
              <w:rPr>
                <w:rFonts w:ascii="Times New Roman" w:eastAsia="Calibri" w:hAnsi="Times New Roman" w:cs="Times New Roman"/>
                <w:b/>
                <w:bCs/>
                <w:sz w:val="24"/>
                <w:szCs w:val="24"/>
              </w:rPr>
              <w:t xml:space="preserve"> </w:t>
            </w:r>
            <w:r w:rsidRPr="00806C1A">
              <w:rPr>
                <w:rFonts w:ascii="Times New Roman" w:eastAsia="Calibri" w:hAnsi="Times New Roman" w:cs="Times New Roman"/>
                <w:b/>
                <w:bCs/>
                <w:sz w:val="24"/>
                <w:szCs w:val="24"/>
              </w:rPr>
              <w:t>gada 2</w:t>
            </w:r>
            <w:r w:rsidR="00906674">
              <w:rPr>
                <w:rFonts w:ascii="Times New Roman" w:eastAsia="Calibri" w:hAnsi="Times New Roman" w:cs="Times New Roman"/>
                <w:b/>
                <w:bCs/>
                <w:sz w:val="24"/>
                <w:szCs w:val="24"/>
              </w:rPr>
              <w:t>4</w:t>
            </w:r>
            <w:r w:rsidRPr="00806C1A">
              <w:rPr>
                <w:rFonts w:ascii="Times New Roman" w:eastAsia="Calibri" w:hAnsi="Times New Roman" w:cs="Times New Roman"/>
                <w:b/>
                <w:bCs/>
                <w:sz w:val="24"/>
                <w:szCs w:val="24"/>
              </w:rPr>
              <w:t>.</w:t>
            </w:r>
            <w:r w:rsidR="007F7AE9">
              <w:rPr>
                <w:rFonts w:ascii="Times New Roman" w:eastAsia="Calibri" w:hAnsi="Times New Roman" w:cs="Times New Roman"/>
                <w:b/>
                <w:bCs/>
                <w:sz w:val="24"/>
                <w:szCs w:val="24"/>
              </w:rPr>
              <w:t xml:space="preserve"> </w:t>
            </w:r>
            <w:r w:rsidR="00906674">
              <w:rPr>
                <w:rFonts w:ascii="Times New Roman" w:eastAsia="Calibri" w:hAnsi="Times New Roman" w:cs="Times New Roman"/>
                <w:b/>
                <w:bCs/>
                <w:sz w:val="24"/>
                <w:szCs w:val="24"/>
              </w:rPr>
              <w:t>septembrī</w:t>
            </w:r>
          </w:p>
        </w:tc>
        <w:tc>
          <w:tcPr>
            <w:tcW w:w="4729" w:type="dxa"/>
          </w:tcPr>
          <w:p w14:paraId="4EAE8A62" w14:textId="16AA9BD2"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 xml:space="preserve">                         Nr. GND/2026/</w:t>
            </w:r>
            <w:r w:rsidR="00A016F0">
              <w:rPr>
                <w:rFonts w:ascii="Times New Roman" w:eastAsia="Calibri" w:hAnsi="Times New Roman" w:cs="Times New Roman"/>
                <w:b/>
                <w:bCs/>
                <w:sz w:val="24"/>
                <w:szCs w:val="24"/>
              </w:rPr>
              <w:t>714</w:t>
            </w:r>
          </w:p>
          <w:p w14:paraId="18FFA812" w14:textId="5769AB98" w:rsidR="00806C1A" w:rsidRPr="00806C1A" w:rsidRDefault="00806C1A" w:rsidP="00806C1A">
            <w:pPr>
              <w:shd w:val="clear" w:color="auto" w:fill="FFFFFF"/>
              <w:spacing w:after="0"/>
              <w:jc w:val="both"/>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 xml:space="preserve">                        (protokols Nr.</w:t>
            </w:r>
            <w:r w:rsidR="00A016F0">
              <w:rPr>
                <w:rFonts w:ascii="Times New Roman" w:eastAsia="Calibri" w:hAnsi="Times New Roman" w:cs="Times New Roman"/>
                <w:b/>
                <w:bCs/>
                <w:sz w:val="24"/>
                <w:szCs w:val="24"/>
              </w:rPr>
              <w:t>17</w:t>
            </w:r>
            <w:r w:rsidRPr="00806C1A">
              <w:rPr>
                <w:rFonts w:ascii="Times New Roman" w:eastAsia="Calibri" w:hAnsi="Times New Roman" w:cs="Times New Roman"/>
                <w:b/>
                <w:bCs/>
                <w:sz w:val="24"/>
                <w:szCs w:val="24"/>
              </w:rPr>
              <w:t xml:space="preserve">; </w:t>
            </w:r>
            <w:r w:rsidR="00A016F0">
              <w:rPr>
                <w:rFonts w:ascii="Times New Roman" w:eastAsia="Calibri" w:hAnsi="Times New Roman" w:cs="Times New Roman"/>
                <w:b/>
                <w:bCs/>
                <w:sz w:val="24"/>
                <w:szCs w:val="24"/>
              </w:rPr>
              <w:t>4</w:t>
            </w:r>
            <w:r w:rsidRPr="00806C1A">
              <w:rPr>
                <w:rFonts w:ascii="Times New Roman" w:eastAsia="Calibri" w:hAnsi="Times New Roman" w:cs="Times New Roman"/>
                <w:b/>
                <w:bCs/>
                <w:sz w:val="24"/>
                <w:szCs w:val="24"/>
              </w:rPr>
              <w:t>.p.)</w:t>
            </w:r>
          </w:p>
        </w:tc>
      </w:tr>
    </w:tbl>
    <w:p w14:paraId="6CF00559" w14:textId="77777777" w:rsidR="00D4594D" w:rsidRPr="00806C1A" w:rsidRDefault="00D4594D" w:rsidP="00D4594D">
      <w:pPr>
        <w:spacing w:after="0" w:line="240" w:lineRule="auto"/>
        <w:jc w:val="center"/>
        <w:rPr>
          <w:rFonts w:ascii="Times New Roman" w:eastAsia="Calibri" w:hAnsi="Times New Roman" w:cs="Times New Roman"/>
          <w:kern w:val="0"/>
          <w:sz w:val="24"/>
          <w:szCs w:val="24"/>
          <w14:ligatures w14:val="none"/>
        </w:rPr>
      </w:pPr>
    </w:p>
    <w:bookmarkEnd w:id="0"/>
    <w:p w14:paraId="66E6C917" w14:textId="019B763E" w:rsidR="00806C1A" w:rsidRDefault="00806C1A" w:rsidP="00806C1A">
      <w:pPr>
        <w:shd w:val="clear" w:color="auto" w:fill="FFFFFF"/>
        <w:jc w:val="center"/>
        <w:rPr>
          <w:rFonts w:ascii="Times New Roman" w:hAnsi="Times New Roman" w:cs="Times New Roman"/>
          <w:b/>
          <w:noProof/>
          <w:sz w:val="24"/>
          <w:szCs w:val="24"/>
        </w:rPr>
      </w:pPr>
      <w:r w:rsidRPr="00806C1A">
        <w:rPr>
          <w:rFonts w:ascii="Times New Roman" w:hAnsi="Times New Roman" w:cs="Times New Roman"/>
          <w:b/>
          <w:noProof/>
          <w:sz w:val="24"/>
          <w:szCs w:val="24"/>
        </w:rPr>
        <w:t xml:space="preserve">Par iekšējā normatīvā akta </w:t>
      </w:r>
      <w:bookmarkStart w:id="1" w:name="_Hlk50661646"/>
      <w:r w:rsidR="007F3649">
        <w:rPr>
          <w:rFonts w:ascii="Times New Roman" w:hAnsi="Times New Roman" w:cs="Times New Roman"/>
          <w:b/>
          <w:noProof/>
          <w:sz w:val="24"/>
          <w:szCs w:val="24"/>
        </w:rPr>
        <w:t>“Grozījumi Gulbenes novada pašvaldības domes 2026.</w:t>
      </w:r>
      <w:r w:rsidR="007F7AE9">
        <w:rPr>
          <w:rFonts w:ascii="Times New Roman" w:hAnsi="Times New Roman" w:cs="Times New Roman"/>
          <w:b/>
          <w:noProof/>
          <w:sz w:val="24"/>
          <w:szCs w:val="24"/>
        </w:rPr>
        <w:t xml:space="preserve"> </w:t>
      </w:r>
      <w:r w:rsidR="007F3649">
        <w:rPr>
          <w:rFonts w:ascii="Times New Roman" w:hAnsi="Times New Roman" w:cs="Times New Roman"/>
          <w:b/>
          <w:noProof/>
          <w:sz w:val="24"/>
          <w:szCs w:val="24"/>
        </w:rPr>
        <w:t>gada 27.</w:t>
      </w:r>
      <w:r w:rsidR="007F7AE9">
        <w:rPr>
          <w:rFonts w:ascii="Times New Roman" w:hAnsi="Times New Roman" w:cs="Times New Roman"/>
          <w:b/>
          <w:noProof/>
          <w:sz w:val="24"/>
          <w:szCs w:val="24"/>
        </w:rPr>
        <w:t xml:space="preserve"> </w:t>
      </w:r>
      <w:r w:rsidR="007F3649">
        <w:rPr>
          <w:rFonts w:ascii="Times New Roman" w:hAnsi="Times New Roman" w:cs="Times New Roman"/>
          <w:b/>
          <w:noProof/>
          <w:sz w:val="24"/>
          <w:szCs w:val="24"/>
        </w:rPr>
        <w:t xml:space="preserve">augusta </w:t>
      </w:r>
      <w:r w:rsidR="00617D78">
        <w:rPr>
          <w:rFonts w:ascii="Times New Roman" w:hAnsi="Times New Roman" w:cs="Times New Roman"/>
          <w:b/>
          <w:noProof/>
          <w:sz w:val="24"/>
          <w:szCs w:val="24"/>
        </w:rPr>
        <w:t>noteikumos</w:t>
      </w:r>
      <w:r w:rsidR="007F3649">
        <w:rPr>
          <w:rFonts w:ascii="Times New Roman" w:hAnsi="Times New Roman" w:cs="Times New Roman"/>
          <w:b/>
          <w:noProof/>
          <w:sz w:val="24"/>
          <w:szCs w:val="24"/>
        </w:rPr>
        <w:t xml:space="preserve"> Nr. </w:t>
      </w:r>
      <w:r w:rsidR="007F3649" w:rsidRPr="007F3649">
        <w:rPr>
          <w:rFonts w:ascii="Times New Roman" w:hAnsi="Times New Roman" w:cs="Times New Roman"/>
          <w:b/>
          <w:noProof/>
          <w:sz w:val="24"/>
          <w:szCs w:val="24"/>
        </w:rPr>
        <w:t xml:space="preserve">GND/IEK/2026/27 </w:t>
      </w:r>
      <w:r w:rsidRPr="00806C1A">
        <w:rPr>
          <w:rFonts w:ascii="Times New Roman" w:hAnsi="Times New Roman" w:cs="Times New Roman"/>
          <w:b/>
          <w:noProof/>
          <w:sz w:val="24"/>
          <w:szCs w:val="24"/>
        </w:rPr>
        <w:t>“</w:t>
      </w:r>
      <w:bookmarkStart w:id="2" w:name="_Hlk50665340"/>
      <w:r w:rsidRPr="00806C1A">
        <w:rPr>
          <w:rFonts w:ascii="Times New Roman" w:hAnsi="Times New Roman" w:cs="Times New Roman"/>
          <w:b/>
          <w:noProof/>
          <w:sz w:val="24"/>
          <w:szCs w:val="24"/>
        </w:rPr>
        <w:t>Valsts budžeta mērķdotācijas sadales un pašvaldības budžeta finansējuma piešķiršanas kārtība Gulbenes novada pašvaldības dibinātajās izglītības iestādēs”</w:t>
      </w:r>
      <w:bookmarkEnd w:id="1"/>
      <w:bookmarkEnd w:id="2"/>
      <w:r w:rsidR="007F3649">
        <w:rPr>
          <w:rFonts w:ascii="Times New Roman" w:hAnsi="Times New Roman" w:cs="Times New Roman"/>
          <w:b/>
          <w:noProof/>
          <w:sz w:val="24"/>
          <w:szCs w:val="24"/>
        </w:rPr>
        <w:t xml:space="preserve">” </w:t>
      </w:r>
      <w:r w:rsidR="003D1811">
        <w:rPr>
          <w:rFonts w:ascii="Times New Roman" w:hAnsi="Times New Roman" w:cs="Times New Roman"/>
          <w:b/>
          <w:noProof/>
          <w:sz w:val="24"/>
          <w:szCs w:val="24"/>
        </w:rPr>
        <w:t>izdošanu</w:t>
      </w:r>
    </w:p>
    <w:p w14:paraId="7BED2FA4" w14:textId="77777777" w:rsidR="007F3649" w:rsidRDefault="007F3649" w:rsidP="00806C1A">
      <w:pPr>
        <w:widowControl w:val="0"/>
        <w:shd w:val="clear" w:color="auto" w:fill="FFFFFF"/>
        <w:spacing w:after="0" w:line="360" w:lineRule="auto"/>
        <w:ind w:firstLine="567"/>
        <w:jc w:val="both"/>
        <w:rPr>
          <w:rFonts w:ascii="Times New Roman" w:hAnsi="Times New Roman" w:cs="Times New Roman"/>
          <w:sz w:val="24"/>
          <w:szCs w:val="24"/>
        </w:rPr>
      </w:pPr>
    </w:p>
    <w:p w14:paraId="27068095" w14:textId="33815FC9" w:rsidR="003B0D48" w:rsidRPr="003B0D48" w:rsidRDefault="003B0D48" w:rsidP="003B0D48">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Sveķu pamatskola ir Gulbenes novada pašvaldības dibināta izglītības iestāde, kas īsteno speciālās izglītības programmas. Līdz šim uz Sveķu pamatskolu netika attiecināta pašvaldībā noteiktā valsts budžeta mērķdotācijas sadales kārtība, jo skolai pedagogu darba samaksai tika novirzīts tai atbilstoši valsts finansēšanas nosacījumiem aprēķinātais un pašvaldības saņemtais valsts budžeta mērķdotācijas finansējums. Sveķu pamatskolas finansēšanas kārtību nosaka Ministru kabineta 2016. gada 15. jūlija noteikumi Nr. 477 “Speciālās izglītības iestāžu un vispārējās izglītības iestāžu speciālās izglītības klašu (grupu) finansēšanas kārtība”.</w:t>
      </w:r>
    </w:p>
    <w:p w14:paraId="1E64AA3C" w14:textId="0303F5C2" w:rsidR="003B0D48" w:rsidRPr="003B0D48" w:rsidRDefault="003B0D48" w:rsidP="003B0D48">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 xml:space="preserve">Ņemot vērā, ka valsts budžeta mērķdotācijas saņēmēja ir pašvaldība, nepieciešams pašvaldības iekšējā normatīvajā aktā noteikt arī Sveķu pamatskolai piemērojamos mērķdotācijas sadales principus un kārtību, ievērojot Ministru kabineta </w:t>
      </w:r>
      <w:r w:rsidR="009C551A">
        <w:rPr>
          <w:rFonts w:ascii="Times New Roman" w:hAnsi="Times New Roman" w:cs="Times New Roman"/>
          <w:sz w:val="24"/>
          <w:szCs w:val="24"/>
        </w:rPr>
        <w:t>2016.</w:t>
      </w:r>
      <w:r w:rsidR="007F7AE9">
        <w:rPr>
          <w:rFonts w:ascii="Times New Roman" w:hAnsi="Times New Roman" w:cs="Times New Roman"/>
          <w:sz w:val="24"/>
          <w:szCs w:val="24"/>
        </w:rPr>
        <w:t xml:space="preserve"> </w:t>
      </w:r>
      <w:r w:rsidR="009C551A">
        <w:rPr>
          <w:rFonts w:ascii="Times New Roman" w:hAnsi="Times New Roman" w:cs="Times New Roman"/>
          <w:sz w:val="24"/>
          <w:szCs w:val="24"/>
        </w:rPr>
        <w:t>gada 15.</w:t>
      </w:r>
      <w:r w:rsidR="007F7AE9">
        <w:rPr>
          <w:rFonts w:ascii="Times New Roman" w:hAnsi="Times New Roman" w:cs="Times New Roman"/>
          <w:sz w:val="24"/>
          <w:szCs w:val="24"/>
        </w:rPr>
        <w:t xml:space="preserve"> </w:t>
      </w:r>
      <w:r w:rsidR="009C551A">
        <w:rPr>
          <w:rFonts w:ascii="Times New Roman" w:hAnsi="Times New Roman" w:cs="Times New Roman"/>
          <w:sz w:val="24"/>
          <w:szCs w:val="24"/>
        </w:rPr>
        <w:t xml:space="preserve">jūlija </w:t>
      </w:r>
      <w:r w:rsidRPr="003B0D48">
        <w:rPr>
          <w:rFonts w:ascii="Times New Roman" w:hAnsi="Times New Roman" w:cs="Times New Roman"/>
          <w:sz w:val="24"/>
          <w:szCs w:val="24"/>
        </w:rPr>
        <w:t>noteikumos Nr. 477 noteikto finansēšanas kārtību.</w:t>
      </w:r>
    </w:p>
    <w:p w14:paraId="7EAED452" w14:textId="4F07EBD3" w:rsidR="00DB29A9" w:rsidRPr="00806C1A" w:rsidRDefault="003B0D48" w:rsidP="00806C1A">
      <w:pPr>
        <w:widowControl w:val="0"/>
        <w:shd w:val="clear" w:color="auto" w:fill="FFFFFF"/>
        <w:spacing w:after="0" w:line="360" w:lineRule="auto"/>
        <w:ind w:firstLine="567"/>
        <w:jc w:val="both"/>
        <w:rPr>
          <w:rFonts w:ascii="Times New Roman" w:hAnsi="Times New Roman" w:cs="Times New Roman"/>
          <w:sz w:val="24"/>
          <w:szCs w:val="24"/>
        </w:rPr>
      </w:pPr>
      <w:r w:rsidRPr="003B0D48">
        <w:rPr>
          <w:rFonts w:ascii="Times New Roman" w:hAnsi="Times New Roman" w:cs="Times New Roman"/>
          <w:sz w:val="24"/>
          <w:szCs w:val="24"/>
        </w:rPr>
        <w:t>Nav lietderīgi Sveķu pamatskolai izstrādāt atsevišķu iekšējo normatīvo aktu, jo regulējums pēc būtības attiecas uz to pašu jautājumu – pašvaldības saņemtās valsts budžeta mērķdotācijas sadali tās dibinātajām izglītības iestādēm. Tādēļ nepieciešamo regulējumu ir lietderīgi ietvert jau spēkā esošajā kārtībā, papildinot to ar Sveķu pamatskolas finansēšanas specifikai atbilstošām normām.</w:t>
      </w:r>
    </w:p>
    <w:p w14:paraId="0E5A8714" w14:textId="0F153E92" w:rsidR="003D1811" w:rsidRDefault="00806C1A" w:rsidP="00847556">
      <w:pPr>
        <w:widowControl w:val="0"/>
        <w:shd w:val="clear" w:color="auto" w:fill="FFFFFF"/>
        <w:spacing w:after="0" w:line="360" w:lineRule="auto"/>
        <w:ind w:firstLine="567"/>
        <w:jc w:val="both"/>
        <w:rPr>
          <w:rFonts w:ascii="Times New Roman" w:hAnsi="Times New Roman" w:cs="Times New Roman"/>
          <w:sz w:val="24"/>
          <w:szCs w:val="24"/>
        </w:rPr>
      </w:pPr>
      <w:r w:rsidRPr="00806C1A">
        <w:rPr>
          <w:rFonts w:ascii="Times New Roman" w:hAnsi="Times New Roman" w:cs="Times New Roman"/>
          <w:sz w:val="24"/>
          <w:szCs w:val="24"/>
        </w:rPr>
        <w:t>Ņemot vērā augstāk minēto un pamatojoties uz Pašvaldību likuma 4.</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panta pirmās daļas 4.</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punktu, kas nosaka, ka viena no pašvaldības autonomajām funkcijām ir gādāt par iedzīvotāju izglītību, tostarp nodrošināt iespēju iegūt obligāto izglītību un gādāt par pirmsskolas izglītības, vidējās izglītības, profesionālās ievirzes izglītības, interešu izglītības un pieaugušo izglītības pieejamību, Valsts pārvaldes iekārtas likuma 72.</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panta pirmās daļas 2.</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 xml:space="preserve">punktu, kas nosaka, ka Ministru kabinets, Ministru kabineta loceklis, atvasinātas publiskas personas orgāns vai iestādes </w:t>
      </w:r>
      <w:r w:rsidRPr="00806C1A">
        <w:rPr>
          <w:rFonts w:ascii="Times New Roman" w:hAnsi="Times New Roman" w:cs="Times New Roman"/>
          <w:sz w:val="24"/>
          <w:szCs w:val="24"/>
        </w:rPr>
        <w:lastRenderedPageBreak/>
        <w:t>vadītājs izdod iekšējos normatīvos aktus pats pēc savas iniciatīvas savas kompetences jautājumos, Izglītības likuma 60.</w:t>
      </w:r>
      <w:r w:rsidR="007F7AE9">
        <w:rPr>
          <w:rFonts w:ascii="Times New Roman" w:hAnsi="Times New Roman" w:cs="Times New Roman"/>
          <w:sz w:val="24"/>
          <w:szCs w:val="24"/>
        </w:rPr>
        <w:t xml:space="preserve"> </w:t>
      </w:r>
      <w:r w:rsidRPr="00806C1A">
        <w:rPr>
          <w:rFonts w:ascii="Times New Roman" w:hAnsi="Times New Roman" w:cs="Times New Roman"/>
          <w:sz w:val="24"/>
          <w:szCs w:val="24"/>
        </w:rPr>
        <w:t xml:space="preserve">panta pirmo daļu, kas nosaka, ka izglītības iestāžu dibinātāji nodrošina šo iestāžu finansējumu, ievērojot Ministru kabineta noteikto izglītības programmu īstenošanas izmaksu minimumu uz vienu izglītojamo, izglītības iestāžu uzturēšanas un saimnieciskos izdevumus, tai skaitā saimnieciskā personāla darba algas, kā arī ar starptautisko sadarbību saistītos izdevumus, izglītojamo uzturēšanas izdevumus izglītības iestādē, un trešo daļu, kas, cita starpā, nosaka, ka izglītības iestādē īstenojamo izglītības programmu izmaksas ietver izdevumus, kas nepieciešami izglītības programmas īstenošanā iesaistīto pedagogu darba samaksai, izglītības iestādes nodrošināšanai ar mācību līdzekļiem, tās saimnieciskajiem izdevumiem, kā arī citiem nepieciešamajiem izdevumiem; pedagogu darba samaksa valsts vai pašvaldības izglītības iestādēs, kā arī valsts augstskolu vidējās izglītības iestādēs, tajā skaitā bērnu no piecu gadu vecuma izglītošanā nodarbināto pedagogu darba samaksa, kā arī pedagogu darba samaksa speciālās pirmsskolas izglītības iestāžu speciālās izglītības grupās un vispārējās izglītības iestāžu speciālās izglītības grupās tiek nodrošināta no valsts budžeta līdzekļiem un valsts budžeta mērķdotācijām; pārējo pedagogu, kas īsteno </w:t>
      </w:r>
      <w:r w:rsidRPr="003D1811">
        <w:rPr>
          <w:rFonts w:ascii="Times New Roman" w:hAnsi="Times New Roman" w:cs="Times New Roman"/>
          <w:sz w:val="24"/>
          <w:szCs w:val="24"/>
        </w:rPr>
        <w:t xml:space="preserve">pirmsskolas izglītības programmas pašvaldības izglītības iestādēs, darba samaksa, ja citos likumos nav noteikts citādi, </w:t>
      </w:r>
      <w:r w:rsidRPr="00266661">
        <w:rPr>
          <w:rFonts w:ascii="Times New Roman" w:hAnsi="Times New Roman" w:cs="Times New Roman"/>
          <w:sz w:val="24"/>
          <w:szCs w:val="24"/>
        </w:rPr>
        <w:t>tiek nodrošināta no pašvaldības budžeta; pašvaldības var piedalīties valsts un pašvaldību izglītības iestāžu īstenoto izglītības programmu pedagogu darba samaksas finansēšanā, Ministru kabineta 2016.</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gada 5.</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jūlija noteikumiem Nr.</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445 “Pedagogu darba samaksas noteikumi”</w:t>
      </w:r>
      <w:r w:rsidR="003D1811">
        <w:rPr>
          <w:rFonts w:ascii="Times New Roman" w:hAnsi="Times New Roman" w:cs="Times New Roman"/>
          <w:sz w:val="24"/>
          <w:szCs w:val="24"/>
        </w:rPr>
        <w:t xml:space="preserve">, </w:t>
      </w:r>
      <w:r w:rsidRPr="00266661">
        <w:rPr>
          <w:rFonts w:ascii="Times New Roman" w:hAnsi="Times New Roman" w:cs="Times New Roman"/>
          <w:sz w:val="24"/>
          <w:szCs w:val="24"/>
        </w:rPr>
        <w:t>Ministru kabineta 2026.</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gada 14.</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aprīļa noteikumiem Nr.</w:t>
      </w:r>
      <w:r w:rsidR="007F7AE9">
        <w:rPr>
          <w:rFonts w:ascii="Times New Roman" w:hAnsi="Times New Roman" w:cs="Times New Roman"/>
          <w:sz w:val="24"/>
          <w:szCs w:val="24"/>
        </w:rPr>
        <w:t xml:space="preserve"> </w:t>
      </w:r>
      <w:r w:rsidRPr="00266661">
        <w:rPr>
          <w:rFonts w:ascii="Times New Roman" w:hAnsi="Times New Roman" w:cs="Times New Roman"/>
          <w:sz w:val="24"/>
          <w:szCs w:val="24"/>
        </w:rPr>
        <w:t>205 “Kārtība, kādā aprēķina un sadala valsts budžeta mērķdotāciju pedagogu darba samaksai pašvaldību vispārējās izglītības iestādēs un valsts augstskolu vispārējās vidējās izglītības iestādēs”</w:t>
      </w:r>
      <w:r w:rsidR="003D1811">
        <w:rPr>
          <w:rFonts w:ascii="Times New Roman" w:hAnsi="Times New Roman" w:cs="Times New Roman"/>
          <w:sz w:val="24"/>
          <w:szCs w:val="24"/>
        </w:rPr>
        <w:t xml:space="preserve"> un Ministru kabineta</w:t>
      </w:r>
      <w:r w:rsidR="003D1811" w:rsidRPr="003D1811">
        <w:rPr>
          <w:rFonts w:ascii="Times New Roman" w:hAnsi="Times New Roman" w:cs="Times New Roman"/>
          <w:sz w:val="24"/>
          <w:szCs w:val="24"/>
        </w:rPr>
        <w:t xml:space="preserve"> 2016. gada 15.</w:t>
      </w:r>
      <w:r w:rsidR="007F7AE9">
        <w:rPr>
          <w:rFonts w:ascii="Times New Roman" w:hAnsi="Times New Roman" w:cs="Times New Roman"/>
          <w:sz w:val="24"/>
          <w:szCs w:val="24"/>
        </w:rPr>
        <w:t xml:space="preserve"> </w:t>
      </w:r>
      <w:r w:rsidR="003D1811" w:rsidRPr="003D1811">
        <w:rPr>
          <w:rFonts w:ascii="Times New Roman" w:hAnsi="Times New Roman" w:cs="Times New Roman"/>
          <w:sz w:val="24"/>
          <w:szCs w:val="24"/>
        </w:rPr>
        <w:t>jūlij</w:t>
      </w:r>
      <w:r w:rsidR="003D1811">
        <w:rPr>
          <w:rFonts w:ascii="Times New Roman" w:hAnsi="Times New Roman" w:cs="Times New Roman"/>
          <w:sz w:val="24"/>
          <w:szCs w:val="24"/>
        </w:rPr>
        <w:t>a noteikumiem Nr.</w:t>
      </w:r>
      <w:r w:rsidR="007F7AE9">
        <w:rPr>
          <w:rFonts w:ascii="Times New Roman" w:hAnsi="Times New Roman" w:cs="Times New Roman"/>
          <w:sz w:val="24"/>
          <w:szCs w:val="24"/>
        </w:rPr>
        <w:t xml:space="preserve"> </w:t>
      </w:r>
      <w:r w:rsidR="003D1811">
        <w:rPr>
          <w:rFonts w:ascii="Times New Roman" w:hAnsi="Times New Roman" w:cs="Times New Roman"/>
          <w:sz w:val="24"/>
          <w:szCs w:val="24"/>
        </w:rPr>
        <w:t>477 “</w:t>
      </w:r>
      <w:r w:rsidR="003D1811" w:rsidRPr="003D1811">
        <w:rPr>
          <w:rFonts w:ascii="Times New Roman" w:hAnsi="Times New Roman" w:cs="Times New Roman"/>
          <w:sz w:val="24"/>
          <w:szCs w:val="24"/>
        </w:rPr>
        <w:t>Speciālās izglītības iestāžu un vispārējās izglītības iestāžu speciālās izglītības klašu (grupu) finansēšanas kārtība</w:t>
      </w:r>
      <w:r w:rsidR="003D1811">
        <w:rPr>
          <w:rFonts w:ascii="Times New Roman" w:hAnsi="Times New Roman" w:cs="Times New Roman"/>
          <w:sz w:val="24"/>
          <w:szCs w:val="24"/>
        </w:rPr>
        <w:t>”,</w:t>
      </w:r>
      <w:r w:rsidRPr="003D1811">
        <w:rPr>
          <w:rFonts w:ascii="Times New Roman" w:hAnsi="Times New Roman" w:cs="Times New Roman"/>
          <w:sz w:val="24"/>
          <w:szCs w:val="24"/>
        </w:rPr>
        <w:t xml:space="preserve"> un</w:t>
      </w:r>
      <w:r w:rsidR="00847556" w:rsidRPr="003D1811">
        <w:rPr>
          <w:rFonts w:ascii="Times New Roman" w:hAnsi="Times New Roman" w:cs="Times New Roman"/>
          <w:sz w:val="24"/>
          <w:szCs w:val="24"/>
        </w:rPr>
        <w:t xml:space="preserve"> Gulbenes novada pašvaldības domes apvienotās Sociālo un veselības jautājumu komitejas un </w:t>
      </w:r>
      <w:r w:rsidR="00847556" w:rsidRPr="001B19F2">
        <w:rPr>
          <w:rFonts w:ascii="Times New Roman" w:hAnsi="Times New Roman" w:cs="Times New Roman"/>
          <w:sz w:val="24"/>
          <w:szCs w:val="24"/>
        </w:rPr>
        <w:t xml:space="preserve">Izglītības, kultūras un sporta jautājumu komitejas ieteikumu, atklāti balsojot: </w:t>
      </w:r>
      <w:r w:rsidR="00A016F0" w:rsidRPr="00A016F0">
        <w:rPr>
          <w:rFonts w:ascii="Times New Roman" w:hAnsi="Times New Roman" w:cs="Times New Roman"/>
          <w:noProof/>
          <w:sz w:val="24"/>
          <w:szCs w:val="24"/>
        </w:rPr>
        <w:t>ar 12 balsīm "Par" (Andis Caunītis, Artūrs Smagars, Dāvis Uiska, Gunārs Babris, Gunārs Ciglis, Guntis Princovs, Intars Liepiņš, Ivars Kupčs, Lāsma Gabdulļina, Liena Silauniece, Normunds Mazūrs, Valtis Krauklis), "Pret" – nav, "Atturas" – 1 (Ainārs Brezinskis), "Nepiedalās" – nav</w:t>
      </w:r>
      <w:r w:rsidR="00847556" w:rsidRPr="00A016F0">
        <w:rPr>
          <w:rFonts w:ascii="Times New Roman" w:hAnsi="Times New Roman" w:cs="Times New Roman"/>
          <w:sz w:val="24"/>
          <w:szCs w:val="24"/>
        </w:rPr>
        <w:t>,</w:t>
      </w:r>
      <w:r w:rsidR="00847556" w:rsidRPr="001B19F2">
        <w:rPr>
          <w:rFonts w:ascii="Times New Roman" w:hAnsi="Times New Roman" w:cs="Times New Roman"/>
          <w:sz w:val="24"/>
          <w:szCs w:val="24"/>
        </w:rPr>
        <w:t xml:space="preserve"> Gulbenes novada pašvaldības dome NOLEMJ:</w:t>
      </w:r>
    </w:p>
    <w:p w14:paraId="4F1B6AF4" w14:textId="76A2C802" w:rsidR="003B0D48" w:rsidRPr="001B19F2" w:rsidRDefault="003D1811" w:rsidP="00847556">
      <w:pPr>
        <w:widowControl w:val="0"/>
        <w:shd w:val="clear" w:color="auto" w:fill="FFFFFF"/>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IZDOT</w:t>
      </w:r>
      <w:r w:rsidR="003B0D48" w:rsidRPr="001B19F2">
        <w:rPr>
          <w:rFonts w:ascii="Times New Roman" w:hAnsi="Times New Roman" w:cs="Times New Roman"/>
          <w:sz w:val="24"/>
          <w:szCs w:val="24"/>
        </w:rPr>
        <w:t xml:space="preserve"> iekšējo normatīvo aktu “Grozījumi Gulbenes novada pašvaldības domes 2026.</w:t>
      </w:r>
      <w:r w:rsidR="007F7AE9">
        <w:rPr>
          <w:rFonts w:ascii="Times New Roman" w:hAnsi="Times New Roman" w:cs="Times New Roman"/>
          <w:sz w:val="24"/>
          <w:szCs w:val="24"/>
        </w:rPr>
        <w:t xml:space="preserve"> </w:t>
      </w:r>
      <w:r w:rsidR="003B0D48" w:rsidRPr="001B19F2">
        <w:rPr>
          <w:rFonts w:ascii="Times New Roman" w:hAnsi="Times New Roman" w:cs="Times New Roman"/>
          <w:sz w:val="24"/>
          <w:szCs w:val="24"/>
        </w:rPr>
        <w:t>gada 27.</w:t>
      </w:r>
      <w:r w:rsidR="007F7AE9">
        <w:rPr>
          <w:rFonts w:ascii="Times New Roman" w:hAnsi="Times New Roman" w:cs="Times New Roman"/>
          <w:sz w:val="24"/>
          <w:szCs w:val="24"/>
        </w:rPr>
        <w:t xml:space="preserve"> </w:t>
      </w:r>
      <w:r w:rsidR="003B0D48" w:rsidRPr="001B19F2">
        <w:rPr>
          <w:rFonts w:ascii="Times New Roman" w:hAnsi="Times New Roman" w:cs="Times New Roman"/>
          <w:sz w:val="24"/>
          <w:szCs w:val="24"/>
        </w:rPr>
        <w:t xml:space="preserve">augusta </w:t>
      </w:r>
      <w:r>
        <w:rPr>
          <w:rFonts w:ascii="Times New Roman" w:hAnsi="Times New Roman" w:cs="Times New Roman"/>
          <w:sz w:val="24"/>
          <w:szCs w:val="24"/>
        </w:rPr>
        <w:t>noteikumos</w:t>
      </w:r>
      <w:r w:rsidR="003B0D48" w:rsidRPr="001B19F2">
        <w:rPr>
          <w:rFonts w:ascii="Times New Roman" w:hAnsi="Times New Roman" w:cs="Times New Roman"/>
          <w:sz w:val="24"/>
          <w:szCs w:val="24"/>
        </w:rPr>
        <w:t xml:space="preserve"> </w:t>
      </w:r>
      <w:proofErr w:type="spellStart"/>
      <w:r w:rsidR="003B0D48" w:rsidRPr="001B19F2">
        <w:rPr>
          <w:rFonts w:ascii="Times New Roman" w:hAnsi="Times New Roman" w:cs="Times New Roman"/>
          <w:sz w:val="24"/>
          <w:szCs w:val="24"/>
        </w:rPr>
        <w:t>Nr.GND</w:t>
      </w:r>
      <w:proofErr w:type="spellEnd"/>
      <w:r w:rsidR="003B0D48" w:rsidRPr="001B19F2">
        <w:rPr>
          <w:rFonts w:ascii="Times New Roman" w:hAnsi="Times New Roman" w:cs="Times New Roman"/>
          <w:sz w:val="24"/>
          <w:szCs w:val="24"/>
        </w:rPr>
        <w:t>/IEK/2026/27 “Valsts budžeta mērķdotācijas sadales un pašvaldības budžeta finansējuma piešķiršanas kārtība Gulbenes novada pašvaldības dibinātajās izglītības iestādēs”” (pielikumā).</w:t>
      </w:r>
    </w:p>
    <w:p w14:paraId="5B2839D4" w14:textId="77777777" w:rsidR="00806C1A" w:rsidRPr="00806C1A" w:rsidRDefault="00806C1A" w:rsidP="00806C1A">
      <w:pPr>
        <w:shd w:val="clear" w:color="auto" w:fill="FFFFFF"/>
        <w:jc w:val="both"/>
        <w:rPr>
          <w:rFonts w:ascii="Times New Roman" w:hAnsi="Times New Roman" w:cs="Times New Roman"/>
          <w:sz w:val="24"/>
          <w:szCs w:val="24"/>
        </w:rPr>
      </w:pPr>
    </w:p>
    <w:p w14:paraId="313F6623" w14:textId="61B0EC18" w:rsidR="00806C1A" w:rsidRPr="00806C1A" w:rsidRDefault="00806C1A" w:rsidP="00806C1A">
      <w:pPr>
        <w:shd w:val="clear" w:color="auto" w:fill="FFFFFF"/>
        <w:jc w:val="both"/>
        <w:rPr>
          <w:rFonts w:ascii="Times New Roman" w:hAnsi="Times New Roman" w:cs="Times New Roman"/>
          <w:sz w:val="24"/>
          <w:szCs w:val="24"/>
        </w:rPr>
      </w:pPr>
      <w:r w:rsidRPr="00806C1A">
        <w:rPr>
          <w:rFonts w:ascii="Times New Roman" w:hAnsi="Times New Roman" w:cs="Times New Roman"/>
          <w:sz w:val="24"/>
          <w:szCs w:val="24"/>
        </w:rPr>
        <w:t>Gulbenes novada pašvaldības domes priekšsēdētājs</w:t>
      </w:r>
      <w:r w:rsidRPr="00806C1A">
        <w:rPr>
          <w:rFonts w:ascii="Times New Roman" w:hAnsi="Times New Roman" w:cs="Times New Roman"/>
          <w:sz w:val="24"/>
          <w:szCs w:val="24"/>
        </w:rPr>
        <w:tab/>
      </w:r>
      <w:r w:rsidRPr="00806C1A">
        <w:rPr>
          <w:rFonts w:ascii="Times New Roman" w:hAnsi="Times New Roman" w:cs="Times New Roman"/>
          <w:sz w:val="24"/>
          <w:szCs w:val="24"/>
        </w:rPr>
        <w:tab/>
        <w:t xml:space="preserve"> </w:t>
      </w:r>
      <w:r w:rsidR="00A016F0">
        <w:rPr>
          <w:rFonts w:ascii="Times New Roman" w:hAnsi="Times New Roman" w:cs="Times New Roman"/>
          <w:sz w:val="24"/>
          <w:szCs w:val="24"/>
        </w:rPr>
        <w:tab/>
      </w:r>
      <w:r w:rsidR="00A016F0">
        <w:rPr>
          <w:rFonts w:ascii="Times New Roman" w:hAnsi="Times New Roman" w:cs="Times New Roman"/>
          <w:sz w:val="24"/>
          <w:szCs w:val="24"/>
        </w:rPr>
        <w:tab/>
      </w:r>
      <w:r w:rsidR="00A016F0">
        <w:rPr>
          <w:rFonts w:ascii="Times New Roman" w:hAnsi="Times New Roman" w:cs="Times New Roman"/>
          <w:sz w:val="24"/>
          <w:szCs w:val="24"/>
        </w:rPr>
        <w:tab/>
      </w:r>
      <w:proofErr w:type="spellStart"/>
      <w:r w:rsidRPr="00806C1A">
        <w:rPr>
          <w:rFonts w:ascii="Times New Roman" w:hAnsi="Times New Roman" w:cs="Times New Roman"/>
          <w:sz w:val="24"/>
          <w:szCs w:val="24"/>
        </w:rPr>
        <w:t>N.Mazūrs</w:t>
      </w:r>
      <w:proofErr w:type="spellEnd"/>
    </w:p>
    <w:p w14:paraId="683E2AAC" w14:textId="77777777" w:rsidR="00806C1A" w:rsidRPr="00806C1A" w:rsidRDefault="00806C1A" w:rsidP="00806C1A">
      <w:pPr>
        <w:shd w:val="clear" w:color="auto" w:fill="FFFFFF"/>
        <w:jc w:val="both"/>
        <w:rPr>
          <w:rFonts w:ascii="Times New Roman" w:hAnsi="Times New Roman" w:cs="Times New Roman"/>
          <w:sz w:val="24"/>
          <w:szCs w:val="24"/>
        </w:rPr>
      </w:pPr>
    </w:p>
    <w:p w14:paraId="3659F56C" w14:textId="77777777" w:rsidR="001B19F2" w:rsidRPr="00DF6078" w:rsidRDefault="001B19F2" w:rsidP="001B19F2">
      <w:pPr>
        <w:spacing w:after="0" w:line="240" w:lineRule="auto"/>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Pr="00DF6078">
        <w:rPr>
          <w:rFonts w:ascii="Times New Roman" w:eastAsia="Calibri" w:hAnsi="Times New Roman" w:cs="Times New Roman"/>
          <w:sz w:val="24"/>
          <w:szCs w:val="24"/>
        </w:rPr>
        <w:t>ielikums</w:t>
      </w:r>
      <w:r w:rsidRPr="00DF6078">
        <w:rPr>
          <w:rFonts w:ascii="Times New Roman" w:eastAsia="Calibri" w:hAnsi="Times New Roman" w:cs="Times New Roman"/>
          <w:b/>
          <w:bCs/>
          <w:sz w:val="24"/>
          <w:szCs w:val="24"/>
        </w:rPr>
        <w:t xml:space="preserve"> </w:t>
      </w:r>
      <w:r w:rsidRPr="00DF6078">
        <w:rPr>
          <w:rFonts w:ascii="Times New Roman" w:eastAsia="Calibri" w:hAnsi="Times New Roman" w:cs="Times New Roman"/>
          <w:sz w:val="24"/>
          <w:szCs w:val="24"/>
        </w:rPr>
        <w:t xml:space="preserve">Gulbenes novada pašvaldības domes </w:t>
      </w:r>
    </w:p>
    <w:p w14:paraId="34290428" w14:textId="6564AD76" w:rsidR="001B19F2" w:rsidRPr="00DF6078" w:rsidRDefault="001B19F2" w:rsidP="001B19F2">
      <w:pPr>
        <w:spacing w:after="0" w:line="240" w:lineRule="auto"/>
        <w:jc w:val="right"/>
      </w:pPr>
      <w:r w:rsidRPr="00DF6078">
        <w:rPr>
          <w:rFonts w:ascii="Times New Roman" w:eastAsia="Calibri" w:hAnsi="Times New Roman" w:cs="Times New Roman"/>
          <w:sz w:val="24"/>
          <w:szCs w:val="24"/>
        </w:rPr>
        <w:t>2026.</w:t>
      </w:r>
      <w:r w:rsidR="007F7AE9">
        <w:rPr>
          <w:rFonts w:ascii="Times New Roman" w:eastAsia="Calibri" w:hAnsi="Times New Roman" w:cs="Times New Roman"/>
          <w:sz w:val="24"/>
          <w:szCs w:val="24"/>
        </w:rPr>
        <w:t xml:space="preserve"> </w:t>
      </w:r>
      <w:r w:rsidRPr="00DF6078">
        <w:rPr>
          <w:rFonts w:ascii="Times New Roman" w:eastAsia="Calibri" w:hAnsi="Times New Roman" w:cs="Times New Roman"/>
          <w:sz w:val="24"/>
          <w:szCs w:val="24"/>
        </w:rPr>
        <w:t>gada 24.</w:t>
      </w:r>
      <w:r w:rsidR="007F7AE9">
        <w:rPr>
          <w:rFonts w:ascii="Times New Roman" w:eastAsia="Calibri" w:hAnsi="Times New Roman" w:cs="Times New Roman"/>
          <w:sz w:val="24"/>
          <w:szCs w:val="24"/>
        </w:rPr>
        <w:t xml:space="preserve"> </w:t>
      </w:r>
      <w:r w:rsidRPr="00DF6078">
        <w:rPr>
          <w:rFonts w:ascii="Times New Roman" w:eastAsia="Calibri" w:hAnsi="Times New Roman" w:cs="Times New Roman"/>
          <w:sz w:val="24"/>
          <w:szCs w:val="24"/>
        </w:rPr>
        <w:t>septembra lēmumam Nr. GND/2026/</w:t>
      </w:r>
      <w:r w:rsidR="00A016F0">
        <w:rPr>
          <w:rFonts w:ascii="Times New Roman" w:eastAsia="Calibri" w:hAnsi="Times New Roman" w:cs="Times New Roman"/>
          <w:sz w:val="24"/>
          <w:szCs w:val="24"/>
        </w:rPr>
        <w:t>714</w:t>
      </w:r>
    </w:p>
    <w:p w14:paraId="249136CB" w14:textId="6417066F" w:rsidR="001B19F2" w:rsidRPr="00DF6078" w:rsidRDefault="001B19F2" w:rsidP="001B19F2">
      <w:pPr>
        <w:spacing w:after="0" w:line="240" w:lineRule="auto"/>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A016F0">
        <w:rPr>
          <w:rFonts w:ascii="Times New Roman" w:eastAsia="Calibri" w:hAnsi="Times New Roman" w:cs="Times New Roman"/>
          <w:sz w:val="24"/>
          <w:szCs w:val="24"/>
        </w:rPr>
        <w:t>17</w:t>
      </w:r>
      <w:r w:rsidRPr="00DF6078">
        <w:rPr>
          <w:rFonts w:ascii="Times New Roman" w:eastAsia="Calibri" w:hAnsi="Times New Roman" w:cs="Times New Roman"/>
          <w:sz w:val="24"/>
          <w:szCs w:val="24"/>
        </w:rPr>
        <w:t xml:space="preserve">; </w:t>
      </w:r>
      <w:r w:rsidR="00A016F0">
        <w:rPr>
          <w:rFonts w:ascii="Times New Roman" w:eastAsia="Calibri" w:hAnsi="Times New Roman" w:cs="Times New Roman"/>
          <w:sz w:val="24"/>
          <w:szCs w:val="24"/>
        </w:rPr>
        <w:t>4</w:t>
      </w:r>
      <w:r w:rsidRPr="00DF6078">
        <w:rPr>
          <w:rFonts w:ascii="Times New Roman" w:eastAsia="Calibri" w:hAnsi="Times New Roman" w:cs="Times New Roman"/>
          <w:sz w:val="24"/>
          <w:szCs w:val="24"/>
        </w:rPr>
        <w:t>.p)</w:t>
      </w:r>
    </w:p>
    <w:p w14:paraId="53B24E52"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806C1A" w:rsidRPr="00806C1A" w14:paraId="60314607" w14:textId="77777777" w:rsidTr="0068081B">
        <w:tc>
          <w:tcPr>
            <w:tcW w:w="3190" w:type="dxa"/>
          </w:tcPr>
          <w:p w14:paraId="7A73749B" w14:textId="77777777" w:rsidR="00806C1A" w:rsidRPr="00806C1A" w:rsidRDefault="00806C1A" w:rsidP="00806C1A">
            <w:pPr>
              <w:shd w:val="clear" w:color="auto" w:fill="FFFFFF"/>
              <w:spacing w:after="0"/>
              <w:jc w:val="both"/>
              <w:rPr>
                <w:rFonts w:ascii="Times New Roman" w:eastAsia="Calibri" w:hAnsi="Times New Roman" w:cs="Times New Roman"/>
                <w:sz w:val="24"/>
                <w:szCs w:val="24"/>
              </w:rPr>
            </w:pPr>
          </w:p>
        </w:tc>
        <w:tc>
          <w:tcPr>
            <w:tcW w:w="3190" w:type="dxa"/>
            <w:hideMark/>
          </w:tcPr>
          <w:p w14:paraId="3A4D4FD3"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noProof/>
                <w:sz w:val="24"/>
                <w:szCs w:val="24"/>
              </w:rPr>
              <w:drawing>
                <wp:inline distT="0" distB="0" distL="0" distR="0" wp14:anchorId="0C4A2278" wp14:editId="131902DA">
                  <wp:extent cx="609600" cy="685800"/>
                  <wp:effectExtent l="0" t="0" r="0" b="0"/>
                  <wp:docPr id="4" name="Attēls 4"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ulbenes_nov MB4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inline>
              </w:drawing>
            </w:r>
          </w:p>
        </w:tc>
        <w:tc>
          <w:tcPr>
            <w:tcW w:w="3190" w:type="dxa"/>
          </w:tcPr>
          <w:p w14:paraId="42FC32AF" w14:textId="77777777" w:rsidR="00806C1A" w:rsidRPr="00806C1A" w:rsidRDefault="00806C1A" w:rsidP="00806C1A">
            <w:pPr>
              <w:shd w:val="clear" w:color="auto" w:fill="FFFFFF"/>
              <w:spacing w:after="0"/>
              <w:jc w:val="both"/>
              <w:rPr>
                <w:rFonts w:ascii="Times New Roman" w:eastAsia="Calibri" w:hAnsi="Times New Roman" w:cs="Times New Roman"/>
                <w:sz w:val="24"/>
                <w:szCs w:val="24"/>
              </w:rPr>
            </w:pPr>
          </w:p>
        </w:tc>
      </w:tr>
      <w:tr w:rsidR="00806C1A" w:rsidRPr="00806C1A" w14:paraId="248C9887" w14:textId="77777777" w:rsidTr="0068081B">
        <w:tc>
          <w:tcPr>
            <w:tcW w:w="9570" w:type="dxa"/>
            <w:gridSpan w:val="3"/>
            <w:hideMark/>
          </w:tcPr>
          <w:p w14:paraId="5D586E4E" w14:textId="77777777" w:rsidR="00806C1A" w:rsidRPr="00806C1A" w:rsidRDefault="00806C1A" w:rsidP="00806C1A">
            <w:pPr>
              <w:shd w:val="clear" w:color="auto" w:fill="FFFFFF"/>
              <w:spacing w:after="0"/>
              <w:jc w:val="center"/>
              <w:rPr>
                <w:rFonts w:ascii="Times New Roman" w:eastAsia="Calibri" w:hAnsi="Times New Roman" w:cs="Times New Roman"/>
                <w:b/>
                <w:sz w:val="24"/>
                <w:szCs w:val="24"/>
              </w:rPr>
            </w:pPr>
            <w:r w:rsidRPr="00806C1A">
              <w:rPr>
                <w:rFonts w:ascii="Times New Roman" w:eastAsia="Calibri" w:hAnsi="Times New Roman" w:cs="Times New Roman"/>
                <w:b/>
                <w:sz w:val="24"/>
                <w:szCs w:val="24"/>
              </w:rPr>
              <w:t>GULBENES NOVADA PAŠVALDĪBA</w:t>
            </w:r>
          </w:p>
        </w:tc>
      </w:tr>
      <w:tr w:rsidR="00806C1A" w:rsidRPr="00806C1A" w14:paraId="44BDD7AC" w14:textId="77777777" w:rsidTr="0068081B">
        <w:tc>
          <w:tcPr>
            <w:tcW w:w="9570" w:type="dxa"/>
            <w:gridSpan w:val="3"/>
            <w:hideMark/>
          </w:tcPr>
          <w:p w14:paraId="40C445FD"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proofErr w:type="spellStart"/>
            <w:r w:rsidRPr="00806C1A">
              <w:rPr>
                <w:rFonts w:ascii="Times New Roman" w:eastAsia="Calibri" w:hAnsi="Times New Roman" w:cs="Times New Roman"/>
                <w:sz w:val="24"/>
                <w:szCs w:val="24"/>
              </w:rPr>
              <w:t>Reģ</w:t>
            </w:r>
            <w:proofErr w:type="spellEnd"/>
            <w:r w:rsidRPr="00806C1A">
              <w:rPr>
                <w:rFonts w:ascii="Times New Roman" w:eastAsia="Calibri" w:hAnsi="Times New Roman" w:cs="Times New Roman"/>
                <w:sz w:val="24"/>
                <w:szCs w:val="24"/>
              </w:rPr>
              <w:t>. Nr. 90009116327</w:t>
            </w:r>
          </w:p>
        </w:tc>
      </w:tr>
      <w:tr w:rsidR="00806C1A" w:rsidRPr="00806C1A" w14:paraId="3CEC795C" w14:textId="77777777" w:rsidTr="0068081B">
        <w:tc>
          <w:tcPr>
            <w:tcW w:w="9570" w:type="dxa"/>
            <w:gridSpan w:val="3"/>
            <w:hideMark/>
          </w:tcPr>
          <w:p w14:paraId="4207B661" w14:textId="77777777" w:rsidR="00806C1A" w:rsidRPr="00806C1A" w:rsidRDefault="00806C1A" w:rsidP="00806C1A">
            <w:pP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sz w:val="24"/>
                <w:szCs w:val="24"/>
              </w:rPr>
              <w:t>Ābeļu iela 2, Gulbene, Gulbenes nov., LV-4401</w:t>
            </w:r>
          </w:p>
        </w:tc>
      </w:tr>
      <w:tr w:rsidR="00806C1A" w:rsidRPr="00806C1A" w14:paraId="4B6B1C1B" w14:textId="77777777" w:rsidTr="0068081B">
        <w:tc>
          <w:tcPr>
            <w:tcW w:w="9570" w:type="dxa"/>
            <w:gridSpan w:val="3"/>
            <w:hideMark/>
          </w:tcPr>
          <w:p w14:paraId="56F89B42" w14:textId="77777777" w:rsidR="00806C1A" w:rsidRPr="00806C1A" w:rsidRDefault="00806C1A" w:rsidP="00806C1A">
            <w:pPr>
              <w:pBdr>
                <w:bottom w:val="single" w:sz="12" w:space="1" w:color="auto"/>
              </w:pBdr>
              <w:shd w:val="clear" w:color="auto" w:fill="FFFFFF"/>
              <w:spacing w:after="0"/>
              <w:jc w:val="center"/>
              <w:rPr>
                <w:rFonts w:ascii="Times New Roman" w:eastAsia="Calibri" w:hAnsi="Times New Roman" w:cs="Times New Roman"/>
                <w:sz w:val="24"/>
                <w:szCs w:val="24"/>
              </w:rPr>
            </w:pPr>
            <w:r w:rsidRPr="00806C1A">
              <w:rPr>
                <w:rFonts w:ascii="Times New Roman" w:eastAsia="Calibri" w:hAnsi="Times New Roman" w:cs="Times New Roman"/>
                <w:sz w:val="24"/>
                <w:szCs w:val="24"/>
              </w:rPr>
              <w:t>Tālrunis 64497710, mob.26595362, e-pasts: dome@gulbene.lv, www.gulbene.lv</w:t>
            </w:r>
          </w:p>
          <w:p w14:paraId="1A690ED7" w14:textId="77777777" w:rsidR="00806C1A" w:rsidRPr="00A016F0" w:rsidRDefault="00806C1A" w:rsidP="00806C1A">
            <w:pPr>
              <w:shd w:val="clear" w:color="auto" w:fill="FFFFFF"/>
              <w:spacing w:after="0"/>
              <w:jc w:val="center"/>
              <w:rPr>
                <w:rFonts w:ascii="Times New Roman" w:eastAsia="Calibri" w:hAnsi="Times New Roman" w:cs="Times New Roman"/>
                <w:sz w:val="2"/>
                <w:szCs w:val="2"/>
              </w:rPr>
            </w:pP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r w:rsidRPr="00806C1A">
              <w:rPr>
                <w:rFonts w:ascii="Times New Roman" w:eastAsia="Calibri" w:hAnsi="Times New Roman" w:cs="Times New Roman"/>
                <w:sz w:val="24"/>
                <w:szCs w:val="24"/>
              </w:rPr>
              <w:softHyphen/>
            </w:r>
          </w:p>
        </w:tc>
      </w:tr>
    </w:tbl>
    <w:p w14:paraId="67221504" w14:textId="77777777" w:rsidR="00806C1A" w:rsidRPr="00806C1A" w:rsidRDefault="00806C1A" w:rsidP="00806C1A">
      <w:pPr>
        <w:shd w:val="clear" w:color="auto" w:fill="FFFFFF"/>
        <w:spacing w:after="0"/>
        <w:jc w:val="center"/>
        <w:rPr>
          <w:rFonts w:ascii="Times New Roman" w:eastAsia="Calibri" w:hAnsi="Times New Roman" w:cs="Times New Roman"/>
          <w:b/>
          <w:bCs/>
          <w:sz w:val="24"/>
          <w:szCs w:val="24"/>
        </w:rPr>
      </w:pPr>
      <w:r w:rsidRPr="00806C1A">
        <w:rPr>
          <w:rFonts w:ascii="Times New Roman" w:eastAsia="Calibri" w:hAnsi="Times New Roman" w:cs="Times New Roman"/>
          <w:b/>
          <w:bCs/>
          <w:sz w:val="24"/>
          <w:szCs w:val="24"/>
        </w:rPr>
        <w:t>NOTEIKUMI</w:t>
      </w:r>
    </w:p>
    <w:p w14:paraId="218D3929" w14:textId="77777777" w:rsidR="00806C1A" w:rsidRPr="00806C1A" w:rsidRDefault="00806C1A" w:rsidP="00806C1A">
      <w:pPr>
        <w:spacing w:after="0" w:line="276" w:lineRule="auto"/>
        <w:jc w:val="center"/>
        <w:rPr>
          <w:rFonts w:ascii="Times New Roman" w:hAnsi="Times New Roman" w:cs="Times New Roman"/>
          <w:sz w:val="24"/>
          <w:szCs w:val="24"/>
        </w:rPr>
      </w:pPr>
      <w:r w:rsidRPr="00806C1A">
        <w:rPr>
          <w:rFonts w:ascii="Times New Roman" w:hAnsi="Times New Roman" w:cs="Times New Roman"/>
          <w:sz w:val="24"/>
          <w:szCs w:val="24"/>
        </w:rPr>
        <w:t>Gulbenē</w:t>
      </w:r>
    </w:p>
    <w:p w14:paraId="41D6934A" w14:textId="4018E35C" w:rsidR="00806C1A" w:rsidRPr="00806C1A" w:rsidRDefault="00806C1A" w:rsidP="00806C1A">
      <w:pPr>
        <w:spacing w:after="0" w:line="276" w:lineRule="auto"/>
        <w:rPr>
          <w:rFonts w:ascii="Times New Roman" w:hAnsi="Times New Roman" w:cs="Times New Roman"/>
          <w:b/>
          <w:bCs/>
          <w:sz w:val="24"/>
          <w:szCs w:val="24"/>
        </w:rPr>
      </w:pPr>
      <w:r w:rsidRPr="00806C1A">
        <w:rPr>
          <w:rFonts w:ascii="Times New Roman" w:hAnsi="Times New Roman" w:cs="Times New Roman"/>
          <w:b/>
          <w:bCs/>
          <w:sz w:val="24"/>
          <w:szCs w:val="24"/>
        </w:rPr>
        <w:t xml:space="preserve">2026. gada </w:t>
      </w:r>
      <w:r w:rsidR="00943056">
        <w:rPr>
          <w:rFonts w:ascii="Times New Roman" w:hAnsi="Times New Roman" w:cs="Times New Roman"/>
          <w:b/>
          <w:bCs/>
          <w:sz w:val="24"/>
          <w:szCs w:val="24"/>
        </w:rPr>
        <w:t>24.</w:t>
      </w:r>
      <w:r w:rsidR="003D1811">
        <w:rPr>
          <w:rFonts w:ascii="Times New Roman" w:hAnsi="Times New Roman" w:cs="Times New Roman"/>
          <w:b/>
          <w:bCs/>
          <w:sz w:val="24"/>
          <w:szCs w:val="24"/>
        </w:rPr>
        <w:t xml:space="preserve"> </w:t>
      </w:r>
      <w:r w:rsidR="00943056">
        <w:rPr>
          <w:rFonts w:ascii="Times New Roman" w:hAnsi="Times New Roman" w:cs="Times New Roman"/>
          <w:b/>
          <w:bCs/>
          <w:sz w:val="24"/>
          <w:szCs w:val="24"/>
        </w:rPr>
        <w:t>septembrī</w:t>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r>
      <w:r w:rsidRPr="00806C1A">
        <w:rPr>
          <w:rFonts w:ascii="Times New Roman" w:hAnsi="Times New Roman" w:cs="Times New Roman"/>
          <w:b/>
          <w:bCs/>
          <w:sz w:val="24"/>
          <w:szCs w:val="24"/>
        </w:rPr>
        <w:tab/>
        <w:t xml:space="preserve">                  </w:t>
      </w:r>
      <w:r w:rsidRPr="00806C1A">
        <w:rPr>
          <w:rFonts w:ascii="Times New Roman" w:hAnsi="Times New Roman" w:cs="Times New Roman"/>
          <w:b/>
          <w:bCs/>
          <w:sz w:val="24"/>
          <w:szCs w:val="24"/>
        </w:rPr>
        <w:tab/>
        <w:t>Nr. GND/</w:t>
      </w:r>
      <w:r w:rsidR="00A016F0">
        <w:rPr>
          <w:rFonts w:ascii="Times New Roman" w:hAnsi="Times New Roman" w:cs="Times New Roman"/>
          <w:b/>
          <w:bCs/>
          <w:sz w:val="24"/>
          <w:szCs w:val="24"/>
        </w:rPr>
        <w:t>IEK/2026/31</w:t>
      </w:r>
    </w:p>
    <w:p w14:paraId="5FDD5CF7" w14:textId="77777777" w:rsidR="00806C1A" w:rsidRPr="00806C1A" w:rsidRDefault="00806C1A" w:rsidP="00806C1A">
      <w:pPr>
        <w:spacing w:after="0" w:line="276" w:lineRule="auto"/>
        <w:jc w:val="center"/>
        <w:rPr>
          <w:rFonts w:ascii="Times New Roman" w:hAnsi="Times New Roman" w:cs="Times New Roman"/>
          <w:b/>
          <w:bCs/>
          <w:sz w:val="24"/>
          <w:szCs w:val="24"/>
        </w:rPr>
      </w:pPr>
    </w:p>
    <w:p w14:paraId="3BA9F67A" w14:textId="18ED3671" w:rsidR="00806C1A" w:rsidRDefault="00943056" w:rsidP="00943056">
      <w:pPr>
        <w:spacing w:after="0" w:line="276" w:lineRule="auto"/>
        <w:jc w:val="center"/>
        <w:rPr>
          <w:rFonts w:ascii="Times New Roman" w:hAnsi="Times New Roman" w:cs="Times New Roman"/>
          <w:b/>
          <w:bCs/>
          <w:sz w:val="24"/>
          <w:szCs w:val="24"/>
        </w:rPr>
      </w:pPr>
      <w:r w:rsidRPr="00943056">
        <w:rPr>
          <w:rFonts w:ascii="Times New Roman" w:hAnsi="Times New Roman" w:cs="Times New Roman"/>
          <w:b/>
          <w:bCs/>
          <w:sz w:val="24"/>
          <w:szCs w:val="24"/>
        </w:rPr>
        <w:t>Grozījumi Gulbenes novada pašvaldības domes 2026.</w:t>
      </w:r>
      <w:r w:rsidR="007F7AE9">
        <w:rPr>
          <w:rFonts w:ascii="Times New Roman" w:hAnsi="Times New Roman" w:cs="Times New Roman"/>
          <w:b/>
          <w:bCs/>
          <w:sz w:val="24"/>
          <w:szCs w:val="24"/>
        </w:rPr>
        <w:t xml:space="preserve"> </w:t>
      </w:r>
      <w:r w:rsidRPr="00943056">
        <w:rPr>
          <w:rFonts w:ascii="Times New Roman" w:hAnsi="Times New Roman" w:cs="Times New Roman"/>
          <w:b/>
          <w:bCs/>
          <w:sz w:val="24"/>
          <w:szCs w:val="24"/>
        </w:rPr>
        <w:t>gada 27.</w:t>
      </w:r>
      <w:r w:rsidR="007F7AE9">
        <w:rPr>
          <w:rFonts w:ascii="Times New Roman" w:hAnsi="Times New Roman" w:cs="Times New Roman"/>
          <w:b/>
          <w:bCs/>
          <w:sz w:val="24"/>
          <w:szCs w:val="24"/>
        </w:rPr>
        <w:t xml:space="preserve"> </w:t>
      </w:r>
      <w:r w:rsidRPr="00943056">
        <w:rPr>
          <w:rFonts w:ascii="Times New Roman" w:hAnsi="Times New Roman" w:cs="Times New Roman"/>
          <w:b/>
          <w:bCs/>
          <w:sz w:val="24"/>
          <w:szCs w:val="24"/>
        </w:rPr>
        <w:t xml:space="preserve">augusta </w:t>
      </w:r>
      <w:r w:rsidR="007F7AE9">
        <w:rPr>
          <w:rFonts w:ascii="Times New Roman" w:hAnsi="Times New Roman" w:cs="Times New Roman"/>
          <w:b/>
          <w:bCs/>
          <w:sz w:val="24"/>
          <w:szCs w:val="24"/>
        </w:rPr>
        <w:t>noteikumos</w:t>
      </w:r>
      <w:r w:rsidRPr="00943056">
        <w:rPr>
          <w:rFonts w:ascii="Times New Roman" w:hAnsi="Times New Roman" w:cs="Times New Roman"/>
          <w:b/>
          <w:bCs/>
          <w:sz w:val="24"/>
          <w:szCs w:val="24"/>
        </w:rPr>
        <w:t xml:space="preserve"> Nr. GND/IEK/2026/27 “Valsts budžeta mērķdotācijas sadales un pašvaldības budžeta finansējuma piešķiršanas kārtība Gulbenes novada pašvaldības dibinātajās izglītības iestādēs”</w:t>
      </w:r>
    </w:p>
    <w:p w14:paraId="6A65C46E" w14:textId="77777777" w:rsidR="00943056" w:rsidRPr="00806C1A" w:rsidRDefault="00943056" w:rsidP="00943056">
      <w:pPr>
        <w:spacing w:after="0" w:line="276" w:lineRule="auto"/>
        <w:jc w:val="center"/>
        <w:rPr>
          <w:rFonts w:ascii="Times New Roman" w:hAnsi="Times New Roman" w:cs="Times New Roman"/>
          <w:i/>
          <w:iCs/>
          <w:sz w:val="24"/>
          <w:szCs w:val="24"/>
        </w:rPr>
      </w:pPr>
    </w:p>
    <w:p w14:paraId="02616869" w14:textId="5CD45AF0" w:rsidR="00806C1A" w:rsidRPr="00806C1A" w:rsidRDefault="00806C1A" w:rsidP="00806C1A">
      <w:pPr>
        <w:spacing w:after="0" w:line="276" w:lineRule="auto"/>
        <w:ind w:left="5103"/>
        <w:jc w:val="both"/>
        <w:rPr>
          <w:rFonts w:ascii="Times New Roman" w:hAnsi="Times New Roman" w:cs="Times New Roman"/>
          <w:i/>
          <w:iCs/>
          <w:sz w:val="24"/>
          <w:szCs w:val="24"/>
        </w:rPr>
      </w:pPr>
      <w:r w:rsidRPr="00806C1A">
        <w:rPr>
          <w:rFonts w:ascii="Times New Roman" w:hAnsi="Times New Roman" w:cs="Times New Roman"/>
          <w:i/>
          <w:iCs/>
          <w:sz w:val="24"/>
          <w:szCs w:val="24"/>
        </w:rPr>
        <w:t>Izdoti saskaņā ar Valsts pārvaldes iekārtas likuma 72. panta pirmās daļas 2. punktu, Izglītības likuma 60. panta pirmo un trešo daļu, Ministru kabineta 2026. gada 14. aprīļa noteikumiem Nr. 205“Kārtība, kādā aprēķina un sadala valsts budžeta mērķdotāciju pedagogu darba samaksai pašvaldību vispārējās izglītības iestādēs un valsts augstskolu vispārējās vidējās izglītības iestādēs”, Ministru kabineta 2016. gada 5. jūlija noteikumiem Nr. 445 “Pedagogu darba samaksas noteikumi”</w:t>
      </w:r>
      <w:r w:rsidR="00BE773D">
        <w:rPr>
          <w:rFonts w:ascii="Times New Roman" w:hAnsi="Times New Roman" w:cs="Times New Roman"/>
          <w:i/>
          <w:iCs/>
          <w:sz w:val="24"/>
          <w:szCs w:val="24"/>
        </w:rPr>
        <w:t xml:space="preserve"> un </w:t>
      </w:r>
      <w:r w:rsidR="00BE773D" w:rsidRPr="00BE773D">
        <w:rPr>
          <w:rFonts w:ascii="Times New Roman" w:hAnsi="Times New Roman" w:cs="Times New Roman"/>
          <w:i/>
          <w:iCs/>
          <w:sz w:val="24"/>
          <w:szCs w:val="24"/>
        </w:rPr>
        <w:t>Ministru kabineta 2016. gada 15. jūlija noteikumiem Nr. 477 “Speciālās izglītības iestāžu un vispārējās izglītības iestāžu speciālās izglītības klašu (grupu) finansēšanas kārtība”</w:t>
      </w:r>
    </w:p>
    <w:p w14:paraId="6DEF3F8F" w14:textId="77777777" w:rsidR="00806C1A" w:rsidRPr="00806C1A" w:rsidRDefault="00806C1A" w:rsidP="00806C1A">
      <w:pPr>
        <w:shd w:val="clear" w:color="auto" w:fill="FFFFFF"/>
        <w:spacing w:after="0" w:line="276" w:lineRule="auto"/>
        <w:jc w:val="center"/>
        <w:rPr>
          <w:rFonts w:ascii="Times New Roman" w:hAnsi="Times New Roman" w:cs="Times New Roman"/>
          <w:b/>
          <w:bCs/>
          <w:sz w:val="24"/>
          <w:szCs w:val="24"/>
        </w:rPr>
      </w:pPr>
    </w:p>
    <w:p w14:paraId="033FC873" w14:textId="69979A83" w:rsidR="00032A4C" w:rsidRPr="00841E04" w:rsidRDefault="00032A4C" w:rsidP="00032A4C">
      <w:pPr>
        <w:pStyle w:val="Sarakstarindkopa"/>
        <w:widowControl w:val="0"/>
        <w:numPr>
          <w:ilvl w:val="0"/>
          <w:numId w:val="40"/>
        </w:numPr>
        <w:suppressAutoHyphens/>
        <w:autoSpaceDN w:val="0"/>
        <w:spacing w:after="120" w:line="360" w:lineRule="auto"/>
        <w:ind w:left="0" w:firstLine="567"/>
        <w:jc w:val="both"/>
        <w:rPr>
          <w:rFonts w:ascii="Times New Roman" w:hAnsi="Times New Roman" w:cs="Times New Roman"/>
          <w:sz w:val="24"/>
          <w:szCs w:val="24"/>
        </w:rPr>
      </w:pPr>
      <w:r w:rsidRPr="00491ED0">
        <w:rPr>
          <w:rFonts w:ascii="Times New Roman" w:hAnsi="Times New Roman" w:cs="Times New Roman"/>
          <w:sz w:val="24"/>
          <w:szCs w:val="24"/>
        </w:rPr>
        <w:t xml:space="preserve">Izdarīt </w:t>
      </w:r>
      <w:r w:rsidRPr="00032A4C">
        <w:rPr>
          <w:rFonts w:ascii="Times New Roman" w:hAnsi="Times New Roman" w:cs="Times New Roman"/>
          <w:sz w:val="24"/>
          <w:szCs w:val="24"/>
        </w:rPr>
        <w:t>Gulbenes novada pašvaldības domes 2026.</w:t>
      </w:r>
      <w:r w:rsidR="007F7AE9">
        <w:rPr>
          <w:rFonts w:ascii="Times New Roman" w:hAnsi="Times New Roman" w:cs="Times New Roman"/>
          <w:sz w:val="24"/>
          <w:szCs w:val="24"/>
        </w:rPr>
        <w:t xml:space="preserve"> </w:t>
      </w:r>
      <w:r w:rsidRPr="00032A4C">
        <w:rPr>
          <w:rFonts w:ascii="Times New Roman" w:hAnsi="Times New Roman" w:cs="Times New Roman"/>
          <w:sz w:val="24"/>
          <w:szCs w:val="24"/>
        </w:rPr>
        <w:t>gada 27.</w:t>
      </w:r>
      <w:r w:rsidR="007F7AE9">
        <w:rPr>
          <w:rFonts w:ascii="Times New Roman" w:hAnsi="Times New Roman" w:cs="Times New Roman"/>
          <w:sz w:val="24"/>
          <w:szCs w:val="24"/>
        </w:rPr>
        <w:t xml:space="preserve"> </w:t>
      </w:r>
      <w:r w:rsidRPr="00032A4C">
        <w:rPr>
          <w:rFonts w:ascii="Times New Roman" w:hAnsi="Times New Roman" w:cs="Times New Roman"/>
          <w:sz w:val="24"/>
          <w:szCs w:val="24"/>
        </w:rPr>
        <w:t xml:space="preserve">augusta </w:t>
      </w:r>
      <w:r w:rsidR="007F7AE9">
        <w:rPr>
          <w:rFonts w:ascii="Times New Roman" w:hAnsi="Times New Roman" w:cs="Times New Roman"/>
          <w:sz w:val="24"/>
          <w:szCs w:val="24"/>
        </w:rPr>
        <w:t>noteikumos</w:t>
      </w:r>
      <w:r w:rsidRPr="00032A4C">
        <w:rPr>
          <w:rFonts w:ascii="Times New Roman" w:hAnsi="Times New Roman" w:cs="Times New Roman"/>
          <w:sz w:val="24"/>
          <w:szCs w:val="24"/>
        </w:rPr>
        <w:t xml:space="preserve"> Nr. GND/IEK/2026/27 “Valsts budžeta mērķdotācijas sadales un pašvaldības budžeta finansējuma piešķiršanas kārtība Gulbenes novada pašvaldības dibinātajās izglītības </w:t>
      </w:r>
      <w:r w:rsidRPr="00841E04">
        <w:rPr>
          <w:rFonts w:ascii="Times New Roman" w:hAnsi="Times New Roman" w:cs="Times New Roman"/>
          <w:sz w:val="24"/>
          <w:szCs w:val="24"/>
        </w:rPr>
        <w:t>iestādēs” (protokols Nr.1</w:t>
      </w:r>
      <w:r w:rsidR="00841E04" w:rsidRPr="00841E04">
        <w:rPr>
          <w:rFonts w:ascii="Times New Roman" w:hAnsi="Times New Roman" w:cs="Times New Roman"/>
          <w:sz w:val="24"/>
          <w:szCs w:val="24"/>
        </w:rPr>
        <w:t>6</w:t>
      </w:r>
      <w:r w:rsidRPr="00841E04">
        <w:rPr>
          <w:rFonts w:ascii="Times New Roman" w:hAnsi="Times New Roman" w:cs="Times New Roman"/>
          <w:sz w:val="24"/>
          <w:szCs w:val="24"/>
        </w:rPr>
        <w:t xml:space="preserve">, </w:t>
      </w:r>
      <w:r w:rsidR="00841E04" w:rsidRPr="00841E04">
        <w:rPr>
          <w:rFonts w:ascii="Times New Roman" w:hAnsi="Times New Roman" w:cs="Times New Roman"/>
          <w:sz w:val="24"/>
          <w:szCs w:val="24"/>
        </w:rPr>
        <w:t>4</w:t>
      </w:r>
      <w:r w:rsidRPr="00841E04">
        <w:rPr>
          <w:rFonts w:ascii="Times New Roman" w:hAnsi="Times New Roman" w:cs="Times New Roman"/>
          <w:sz w:val="24"/>
          <w:szCs w:val="24"/>
        </w:rPr>
        <w:t xml:space="preserve">.p.) (turpmāk – </w:t>
      </w:r>
      <w:r w:rsidR="007F7AE9">
        <w:rPr>
          <w:rFonts w:ascii="Times New Roman" w:hAnsi="Times New Roman" w:cs="Times New Roman"/>
          <w:sz w:val="24"/>
          <w:szCs w:val="24"/>
        </w:rPr>
        <w:t>noteikumi</w:t>
      </w:r>
      <w:r w:rsidRPr="00841E04">
        <w:rPr>
          <w:rFonts w:ascii="Times New Roman" w:hAnsi="Times New Roman" w:cs="Times New Roman"/>
          <w:sz w:val="24"/>
          <w:szCs w:val="24"/>
        </w:rPr>
        <w:t>) šādus grozījumus:</w:t>
      </w:r>
    </w:p>
    <w:p w14:paraId="7867BC49" w14:textId="0B6919CF" w:rsidR="007F7AE9" w:rsidRDefault="00841E04"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sidRPr="00841E04">
        <w:rPr>
          <w:rFonts w:ascii="Times New Roman" w:hAnsi="Times New Roman" w:cs="Times New Roman"/>
          <w:sz w:val="24"/>
          <w:szCs w:val="24"/>
        </w:rPr>
        <w:t>Izteikt</w:t>
      </w:r>
      <w:r w:rsidR="007F7AE9">
        <w:rPr>
          <w:rFonts w:ascii="Times New Roman" w:hAnsi="Times New Roman" w:cs="Times New Roman"/>
          <w:sz w:val="24"/>
          <w:szCs w:val="24"/>
        </w:rPr>
        <w:t xml:space="preserve"> noteikumu izdošanas</w:t>
      </w:r>
      <w:r w:rsidRPr="00841E04">
        <w:rPr>
          <w:rFonts w:ascii="Times New Roman" w:hAnsi="Times New Roman" w:cs="Times New Roman"/>
          <w:sz w:val="24"/>
          <w:szCs w:val="24"/>
        </w:rPr>
        <w:t xml:space="preserve"> tiesisko pamatojumu šādā redakcijā:</w:t>
      </w:r>
      <w:r>
        <w:rPr>
          <w:rFonts w:ascii="Times New Roman" w:hAnsi="Times New Roman" w:cs="Times New Roman"/>
          <w:sz w:val="24"/>
          <w:szCs w:val="24"/>
        </w:rPr>
        <w:t xml:space="preserve"> </w:t>
      </w:r>
    </w:p>
    <w:p w14:paraId="6F334470" w14:textId="027DA25A" w:rsidR="00841E04" w:rsidRDefault="00841E04" w:rsidP="00266661">
      <w:pPr>
        <w:pStyle w:val="Sarakstarindkopa"/>
        <w:widowControl w:val="0"/>
        <w:suppressAutoHyphens/>
        <w:autoSpaceDN w:val="0"/>
        <w:spacing w:after="120" w:line="360"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841E04">
        <w:rPr>
          <w:rFonts w:ascii="Times New Roman" w:hAnsi="Times New Roman" w:cs="Times New Roman"/>
          <w:sz w:val="24"/>
          <w:szCs w:val="24"/>
        </w:rPr>
        <w:t xml:space="preserve">Izdoti saskaņā ar Valsts pārvaldes iekārtas likuma 72. panta pirmās daļas 2. punktu, Izglītības likuma 60. panta pirmo un trešo daļu, Ministru kabineta 2026. gada 14. aprīļa </w:t>
      </w:r>
      <w:r w:rsidRPr="00841E04">
        <w:rPr>
          <w:rFonts w:ascii="Times New Roman" w:hAnsi="Times New Roman" w:cs="Times New Roman"/>
          <w:sz w:val="24"/>
          <w:szCs w:val="24"/>
        </w:rPr>
        <w:lastRenderedPageBreak/>
        <w:t>noteikumiem Nr. 205“Kārtība, kādā aprēķina un sadala valsts budžeta mērķdotāciju pedagogu darba samaksai pašvaldību vispārējās izglītības iestādēs un valsts augstskolu vispārējās vidējās izglītības iestādēs”, Ministru kabineta 2016. gada 5. jūlija noteikumiem Nr. 445 “Pedagogu darba samaksas noteikumi” un Ministru kabineta 2016. gada 15. jūlija noteikumiem Nr. 477 “Speciālās izglītības iestāžu un vispārējās izglītības iestāžu speciālās izglītības klašu (grupu) finansēšanas kārtība”</w:t>
      </w:r>
      <w:r w:rsidR="007F7AE9">
        <w:rPr>
          <w:rFonts w:ascii="Times New Roman" w:hAnsi="Times New Roman" w:cs="Times New Roman"/>
          <w:sz w:val="24"/>
          <w:szCs w:val="24"/>
        </w:rPr>
        <w:t>”</w:t>
      </w:r>
      <w:r w:rsidRPr="00841E04">
        <w:rPr>
          <w:rFonts w:ascii="Times New Roman" w:hAnsi="Times New Roman" w:cs="Times New Roman"/>
          <w:sz w:val="24"/>
          <w:szCs w:val="24"/>
        </w:rPr>
        <w:t>.</w:t>
      </w:r>
    </w:p>
    <w:p w14:paraId="63E1C9C8" w14:textId="2BC96A9B" w:rsidR="00841E04" w:rsidRDefault="00841E04"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Svītrot 1.</w:t>
      </w:r>
      <w:r w:rsidR="00065F96">
        <w:rPr>
          <w:rFonts w:ascii="Times New Roman" w:hAnsi="Times New Roman" w:cs="Times New Roman"/>
          <w:sz w:val="24"/>
          <w:szCs w:val="24"/>
        </w:rPr>
        <w:t xml:space="preserve"> </w:t>
      </w:r>
      <w:r>
        <w:rPr>
          <w:rFonts w:ascii="Times New Roman" w:hAnsi="Times New Roman" w:cs="Times New Roman"/>
          <w:sz w:val="24"/>
          <w:szCs w:val="24"/>
        </w:rPr>
        <w:t>punktā vārdus “</w:t>
      </w:r>
      <w:r w:rsidR="007F7AE9">
        <w:rPr>
          <w:rFonts w:ascii="Times New Roman" w:hAnsi="Times New Roman" w:cs="Times New Roman"/>
          <w:sz w:val="24"/>
          <w:szCs w:val="24"/>
        </w:rPr>
        <w:t>,</w:t>
      </w:r>
      <w:r w:rsidR="00685FBD">
        <w:rPr>
          <w:rFonts w:ascii="Times New Roman" w:hAnsi="Times New Roman" w:cs="Times New Roman"/>
          <w:sz w:val="24"/>
          <w:szCs w:val="24"/>
        </w:rPr>
        <w:t xml:space="preserve"> </w:t>
      </w:r>
      <w:r>
        <w:rPr>
          <w:rFonts w:ascii="Times New Roman" w:hAnsi="Times New Roman" w:cs="Times New Roman"/>
          <w:sz w:val="24"/>
          <w:szCs w:val="24"/>
        </w:rPr>
        <w:t>izņemot Sveķu pamatskolu”</w:t>
      </w:r>
      <w:r w:rsidR="00ED65DF">
        <w:rPr>
          <w:rFonts w:ascii="Times New Roman" w:hAnsi="Times New Roman" w:cs="Times New Roman"/>
          <w:sz w:val="24"/>
          <w:szCs w:val="24"/>
        </w:rPr>
        <w:t>.</w:t>
      </w:r>
    </w:p>
    <w:p w14:paraId="6A7D29AF" w14:textId="1A288E43" w:rsidR="00841E04" w:rsidRDefault="00ED65DF"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Svītrot 3.</w:t>
      </w:r>
      <w:r w:rsidR="00065F96">
        <w:rPr>
          <w:rFonts w:ascii="Times New Roman" w:hAnsi="Times New Roman" w:cs="Times New Roman"/>
          <w:sz w:val="24"/>
          <w:szCs w:val="24"/>
        </w:rPr>
        <w:t xml:space="preserve"> </w:t>
      </w:r>
      <w:r>
        <w:rPr>
          <w:rFonts w:ascii="Times New Roman" w:hAnsi="Times New Roman" w:cs="Times New Roman"/>
          <w:sz w:val="24"/>
          <w:szCs w:val="24"/>
        </w:rPr>
        <w:t>punktu.</w:t>
      </w:r>
    </w:p>
    <w:p w14:paraId="60C312A0" w14:textId="3579C0E4" w:rsidR="00315205" w:rsidRPr="000756CB" w:rsidRDefault="00046B32" w:rsidP="00266661">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Papildināt ar </w:t>
      </w:r>
      <w:r w:rsidRPr="00046B32">
        <w:rPr>
          <w:rFonts w:ascii="Times New Roman" w:hAnsi="Times New Roman" w:cs="Times New Roman"/>
          <w:sz w:val="24"/>
          <w:szCs w:val="24"/>
        </w:rPr>
        <w:t>IV.</w:t>
      </w:r>
      <w:r w:rsidRPr="00046B32">
        <w:rPr>
          <w:rFonts w:ascii="Times New Roman" w:hAnsi="Times New Roman" w:cs="Times New Roman"/>
          <w:sz w:val="24"/>
          <w:szCs w:val="24"/>
          <w:vertAlign w:val="superscript"/>
        </w:rPr>
        <w:t xml:space="preserve">1 </w:t>
      </w:r>
      <w:r w:rsidR="00315205">
        <w:rPr>
          <w:rFonts w:ascii="Times New Roman" w:hAnsi="Times New Roman" w:cs="Times New Roman"/>
          <w:sz w:val="24"/>
          <w:szCs w:val="24"/>
        </w:rPr>
        <w:t>n</w:t>
      </w:r>
      <w:r>
        <w:rPr>
          <w:rFonts w:ascii="Times New Roman" w:hAnsi="Times New Roman" w:cs="Times New Roman"/>
          <w:sz w:val="24"/>
          <w:szCs w:val="24"/>
        </w:rPr>
        <w:t xml:space="preserve">odaļu šādā redakcijā: </w:t>
      </w:r>
    </w:p>
    <w:p w14:paraId="031B6451" w14:textId="5C4144A4" w:rsidR="00046B32" w:rsidRPr="00046B32" w:rsidRDefault="00315205" w:rsidP="00266661">
      <w:pPr>
        <w:pStyle w:val="Sarakstarindkopa"/>
        <w:widowControl w:val="0"/>
        <w:suppressAutoHyphens/>
        <w:autoSpaceDN w:val="0"/>
        <w:spacing w:after="120" w:line="360" w:lineRule="auto"/>
        <w:ind w:left="567"/>
        <w:jc w:val="center"/>
        <w:rPr>
          <w:rFonts w:ascii="Times New Roman" w:hAnsi="Times New Roman" w:cs="Times New Roman"/>
          <w:sz w:val="24"/>
          <w:szCs w:val="24"/>
        </w:rPr>
      </w:pPr>
      <w:r>
        <w:rPr>
          <w:rFonts w:ascii="Times New Roman" w:hAnsi="Times New Roman" w:cs="Times New Roman"/>
          <w:sz w:val="24"/>
          <w:szCs w:val="24"/>
        </w:rPr>
        <w:t>“</w:t>
      </w:r>
      <w:r w:rsidR="00046B32" w:rsidRPr="00266661">
        <w:rPr>
          <w:rFonts w:ascii="Times New Roman" w:hAnsi="Times New Roman" w:cs="Times New Roman"/>
          <w:b/>
          <w:bCs/>
          <w:sz w:val="24"/>
          <w:szCs w:val="24"/>
        </w:rPr>
        <w:t>IV.</w:t>
      </w:r>
      <w:r w:rsidR="00046B32" w:rsidRPr="00266661">
        <w:rPr>
          <w:rFonts w:ascii="Times New Roman" w:hAnsi="Times New Roman" w:cs="Times New Roman"/>
          <w:b/>
          <w:bCs/>
          <w:sz w:val="24"/>
          <w:szCs w:val="24"/>
          <w:vertAlign w:val="superscript"/>
        </w:rPr>
        <w:t xml:space="preserve">1 </w:t>
      </w:r>
      <w:r w:rsidR="00046B32" w:rsidRPr="00266661">
        <w:rPr>
          <w:rFonts w:ascii="Times New Roman" w:hAnsi="Times New Roman" w:cs="Times New Roman"/>
          <w:b/>
          <w:bCs/>
          <w:sz w:val="24"/>
          <w:szCs w:val="24"/>
        </w:rPr>
        <w:t>Finansējuma sadale un piešķiršana Sveķu pamatskolai</w:t>
      </w:r>
    </w:p>
    <w:p w14:paraId="4CE43A30"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1</w:t>
      </w:r>
      <w:r w:rsidRPr="00046B32">
        <w:rPr>
          <w:rFonts w:ascii="Times New Roman" w:hAnsi="Times New Roman" w:cs="Times New Roman"/>
          <w:sz w:val="24"/>
          <w:szCs w:val="24"/>
        </w:rPr>
        <w:tab/>
        <w:t>Sveķu pamatskolai valsts budžeta mērķdotāciju pedagogu darba samaksai un valsts sociālās apdrošināšanas obligātajām iemaksām sadala saskaņā ar Ministru kabineta 2016. gada 15. jūlija noteikumiem Nr. 477 “Speciālās izglītības iestāžu un vispārējās izglītības iestāžu speciālās izglītības klašu (grupu) finansēšanas kārtība”.</w:t>
      </w:r>
    </w:p>
    <w:p w14:paraId="0E1C3FF2"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2</w:t>
      </w:r>
      <w:r w:rsidRPr="00046B32">
        <w:rPr>
          <w:rFonts w:ascii="Times New Roman" w:hAnsi="Times New Roman" w:cs="Times New Roman"/>
          <w:sz w:val="24"/>
          <w:szCs w:val="24"/>
        </w:rPr>
        <w:t xml:space="preserve"> </w:t>
      </w:r>
      <w:r w:rsidRPr="00046B32">
        <w:rPr>
          <w:rFonts w:ascii="Times New Roman" w:hAnsi="Times New Roman" w:cs="Times New Roman"/>
          <w:sz w:val="24"/>
          <w:szCs w:val="24"/>
        </w:rPr>
        <w:tab/>
        <w:t>Sveķu pamatskolas direktors izglītības iestādei piešķirtās valsts budžeta mērķdotācijas pedagogu darba samaksai un valsts sociālās apdrošināšanas obligātajām iemaksām ietvaros ir tiesīgs veikt finansējuma pārdali starp skolotāju, internāta skolotāju, atbalsta personāla, direktora vietnieku un izglītības metodiķu darba samaksai paredzēto finansējumu, ievērojot ārējos normatīvajos aktos noteiktos mērķdotācijas izlietojuma nosacījumus.</w:t>
      </w:r>
    </w:p>
    <w:p w14:paraId="32DAE1FF" w14:textId="77777777" w:rsidR="00046B32" w:rsidRPr="00046B32" w:rsidRDefault="00046B32" w:rsidP="00046B32">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3</w:t>
      </w:r>
      <w:r w:rsidRPr="00046B32">
        <w:rPr>
          <w:rFonts w:ascii="Times New Roman" w:hAnsi="Times New Roman" w:cs="Times New Roman"/>
          <w:sz w:val="24"/>
          <w:szCs w:val="24"/>
        </w:rPr>
        <w:tab/>
        <w:t>Sveķu pamatskolas direktora mēneša darba algas likmi nosaka Komisija, ņemot vērā Sveķu pamatskolai piešķirtās valsts budžeta mērķdotācijas apmēru un ievērojot Ministru kabineta 2016. gada 5. jūlija noteikumos Nr. 445 “Pedagogu darba samaksas noteikumi” noteikto izglītības iestādes vadītāja zemāko mēneša darba algas likmi.</w:t>
      </w:r>
    </w:p>
    <w:p w14:paraId="222F8EED" w14:textId="1AE9B948" w:rsidR="00046B32" w:rsidRPr="00266661" w:rsidRDefault="00046B32" w:rsidP="000756CB">
      <w:pPr>
        <w:pStyle w:val="Sarakstarindkopa"/>
        <w:widowControl w:val="0"/>
        <w:suppressAutoHyphens/>
        <w:autoSpaceDN w:val="0"/>
        <w:spacing w:after="120" w:line="360" w:lineRule="auto"/>
        <w:ind w:left="567"/>
        <w:jc w:val="both"/>
        <w:rPr>
          <w:rFonts w:ascii="Times New Roman" w:hAnsi="Times New Roman" w:cs="Times New Roman"/>
          <w:sz w:val="24"/>
          <w:szCs w:val="24"/>
        </w:rPr>
      </w:pPr>
      <w:r w:rsidRPr="00046B32">
        <w:rPr>
          <w:rFonts w:ascii="Times New Roman" w:hAnsi="Times New Roman" w:cs="Times New Roman"/>
          <w:sz w:val="24"/>
          <w:szCs w:val="24"/>
        </w:rPr>
        <w:t>19.</w:t>
      </w:r>
      <w:r w:rsidRPr="00046B32">
        <w:rPr>
          <w:rFonts w:ascii="Times New Roman" w:hAnsi="Times New Roman" w:cs="Times New Roman"/>
          <w:sz w:val="24"/>
          <w:szCs w:val="24"/>
          <w:vertAlign w:val="superscript"/>
        </w:rPr>
        <w:t xml:space="preserve">4 </w:t>
      </w:r>
      <w:r w:rsidRPr="00046B32">
        <w:rPr>
          <w:rFonts w:ascii="Times New Roman" w:hAnsi="Times New Roman" w:cs="Times New Roman"/>
          <w:sz w:val="24"/>
          <w:szCs w:val="24"/>
        </w:rPr>
        <w:tab/>
        <w:t>Sveķu pamatskolas direktoram papildus noteiktajai mēneša darba algas likmei piešķir piemaksu par darbu īpašos apstākļos Ministru kabineta 2016. gada 5. jūlija noteikumos Nr. 445 “Pedagogu darba samaksas noteikumi” noteiktajā apmērā.</w:t>
      </w:r>
      <w:r>
        <w:rPr>
          <w:rFonts w:ascii="Times New Roman" w:hAnsi="Times New Roman" w:cs="Times New Roman"/>
          <w:sz w:val="24"/>
          <w:szCs w:val="24"/>
        </w:rPr>
        <w:t>”</w:t>
      </w:r>
    </w:p>
    <w:p w14:paraId="1297A386" w14:textId="3969B820" w:rsidR="00046B32" w:rsidRDefault="00315205"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20.</w:t>
      </w:r>
      <w:r w:rsidR="00065F96">
        <w:rPr>
          <w:rFonts w:ascii="Times New Roman" w:hAnsi="Times New Roman" w:cs="Times New Roman"/>
          <w:sz w:val="24"/>
          <w:szCs w:val="24"/>
        </w:rPr>
        <w:t xml:space="preserve"> </w:t>
      </w:r>
      <w:r>
        <w:rPr>
          <w:rFonts w:ascii="Times New Roman" w:hAnsi="Times New Roman" w:cs="Times New Roman"/>
          <w:sz w:val="24"/>
          <w:szCs w:val="24"/>
        </w:rPr>
        <w:t>punktu aiz vārda “</w:t>
      </w:r>
      <w:r w:rsidRPr="00806C1A">
        <w:rPr>
          <w:rFonts w:ascii="Times New Roman" w:hAnsi="Times New Roman" w:cs="Times New Roman"/>
          <w:sz w:val="24"/>
          <w:szCs w:val="24"/>
        </w:rPr>
        <w:t>vidusskolas</w:t>
      </w:r>
      <w:r>
        <w:rPr>
          <w:rFonts w:ascii="Times New Roman" w:hAnsi="Times New Roman" w:cs="Times New Roman"/>
          <w:sz w:val="24"/>
          <w:szCs w:val="24"/>
        </w:rPr>
        <w:t xml:space="preserve">” ar </w:t>
      </w:r>
      <w:r w:rsidRPr="00315205">
        <w:rPr>
          <w:rFonts w:ascii="Times New Roman" w:hAnsi="Times New Roman" w:cs="Times New Roman"/>
          <w:sz w:val="24"/>
          <w:szCs w:val="24"/>
        </w:rPr>
        <w:t>vārdiem “, izņemot Sveķu pamatskolas,”.</w:t>
      </w:r>
    </w:p>
    <w:p w14:paraId="0E5787EA" w14:textId="79686186" w:rsidR="00315205" w:rsidRDefault="00315205" w:rsidP="00315205">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21.</w:t>
      </w:r>
      <w:r w:rsidR="00065F96">
        <w:rPr>
          <w:rFonts w:ascii="Times New Roman" w:hAnsi="Times New Roman" w:cs="Times New Roman"/>
          <w:sz w:val="24"/>
          <w:szCs w:val="24"/>
        </w:rPr>
        <w:t xml:space="preserve"> </w:t>
      </w:r>
      <w:r>
        <w:rPr>
          <w:rFonts w:ascii="Times New Roman" w:hAnsi="Times New Roman" w:cs="Times New Roman"/>
          <w:sz w:val="24"/>
          <w:szCs w:val="24"/>
        </w:rPr>
        <w:t>punktu aiz vārda “</w:t>
      </w:r>
      <w:r w:rsidR="00065F96">
        <w:rPr>
          <w:rFonts w:ascii="Times New Roman" w:hAnsi="Times New Roman" w:cs="Times New Roman"/>
          <w:sz w:val="24"/>
          <w:szCs w:val="24"/>
        </w:rPr>
        <w:t>vidusskolas</w:t>
      </w:r>
      <w:r>
        <w:rPr>
          <w:rFonts w:ascii="Times New Roman" w:hAnsi="Times New Roman" w:cs="Times New Roman"/>
          <w:sz w:val="24"/>
          <w:szCs w:val="24"/>
        </w:rPr>
        <w:t xml:space="preserve">” ar </w:t>
      </w:r>
      <w:r w:rsidRPr="00315205">
        <w:rPr>
          <w:rFonts w:ascii="Times New Roman" w:hAnsi="Times New Roman" w:cs="Times New Roman"/>
          <w:sz w:val="24"/>
          <w:szCs w:val="24"/>
        </w:rPr>
        <w:t>vārdiem “, izņemot Sveķu pamatskolas,”.</w:t>
      </w:r>
    </w:p>
    <w:p w14:paraId="2462D330" w14:textId="34C63EA9" w:rsidR="00315205" w:rsidRDefault="0005189B"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30.</w:t>
      </w:r>
      <w:r w:rsidRPr="0005189B">
        <w:rPr>
          <w:rFonts w:ascii="Times New Roman" w:hAnsi="Times New Roman" w:cs="Times New Roman"/>
          <w:sz w:val="24"/>
          <w:szCs w:val="24"/>
          <w:vertAlign w:val="superscript"/>
        </w:rPr>
        <w:t>1</w:t>
      </w:r>
      <w:r>
        <w:rPr>
          <w:rFonts w:ascii="Times New Roman" w:hAnsi="Times New Roman" w:cs="Times New Roman"/>
          <w:sz w:val="24"/>
          <w:szCs w:val="24"/>
        </w:rPr>
        <w:t xml:space="preserve"> punktu šādā redakcijā:</w:t>
      </w:r>
    </w:p>
    <w:p w14:paraId="301F1349" w14:textId="083E6D0B" w:rsidR="00BF3113" w:rsidRPr="000756CB" w:rsidRDefault="00116ADB" w:rsidP="000756CB">
      <w:pPr>
        <w:pStyle w:val="Sarakstarindkopa"/>
        <w:widowControl w:val="0"/>
        <w:suppressAutoHyphens/>
        <w:autoSpaceDN w:val="0"/>
        <w:spacing w:after="120" w:line="360"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116ADB">
        <w:rPr>
          <w:rFonts w:ascii="Times New Roman" w:hAnsi="Times New Roman" w:cs="Times New Roman"/>
          <w:sz w:val="24"/>
          <w:szCs w:val="24"/>
        </w:rPr>
        <w:t>30.</w:t>
      </w:r>
      <w:r w:rsidRPr="00116ADB">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116ADB">
        <w:rPr>
          <w:rFonts w:ascii="Times New Roman" w:hAnsi="Times New Roman" w:cs="Times New Roman"/>
          <w:sz w:val="24"/>
          <w:szCs w:val="24"/>
        </w:rPr>
        <w:t>Vienošanās par darba slodzes sadalījumu starp izglītības iestādes vadītāju un pedagogu uzskatāma par noslēgtu, ja pedagogs ir iepazinies ar attiecīgā perioda tarifikāciju un to apliecinājis ar parakstu. Tarifikācijas iepazīšanās apliecinājuma paraugs pievienots šo noteikumu 3. pielikumā un 4.</w:t>
      </w:r>
      <w:r w:rsidR="00065F96">
        <w:rPr>
          <w:rFonts w:ascii="Times New Roman" w:hAnsi="Times New Roman" w:cs="Times New Roman"/>
          <w:sz w:val="24"/>
          <w:szCs w:val="24"/>
        </w:rPr>
        <w:t xml:space="preserve"> </w:t>
      </w:r>
      <w:r w:rsidRPr="00116ADB">
        <w:rPr>
          <w:rFonts w:ascii="Times New Roman" w:hAnsi="Times New Roman" w:cs="Times New Roman"/>
          <w:sz w:val="24"/>
          <w:szCs w:val="24"/>
        </w:rPr>
        <w:t xml:space="preserve">pielikumā. Izglītības iestāde paraugu var pielāgot atbilstoši </w:t>
      </w:r>
      <w:r w:rsidRPr="00116ADB">
        <w:rPr>
          <w:rFonts w:ascii="Times New Roman" w:hAnsi="Times New Roman" w:cs="Times New Roman"/>
          <w:sz w:val="24"/>
          <w:szCs w:val="24"/>
        </w:rPr>
        <w:lastRenderedPageBreak/>
        <w:t>iestādes darba organizācijai un specifikai, saglabājot tajā ietveramo būtisko informāciju.</w:t>
      </w:r>
      <w:r>
        <w:rPr>
          <w:rFonts w:ascii="Times New Roman" w:hAnsi="Times New Roman" w:cs="Times New Roman"/>
          <w:sz w:val="24"/>
          <w:szCs w:val="24"/>
        </w:rPr>
        <w:t>”</w:t>
      </w:r>
    </w:p>
    <w:p w14:paraId="5A55D18C" w14:textId="43A49754" w:rsidR="0005189B" w:rsidRDefault="00116ADB"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3.</w:t>
      </w:r>
      <w:r w:rsidR="00973CE1">
        <w:rPr>
          <w:rFonts w:ascii="Times New Roman" w:hAnsi="Times New Roman" w:cs="Times New Roman"/>
          <w:sz w:val="24"/>
          <w:szCs w:val="24"/>
        </w:rPr>
        <w:t xml:space="preserve"> </w:t>
      </w:r>
      <w:r>
        <w:rPr>
          <w:rFonts w:ascii="Times New Roman" w:hAnsi="Times New Roman" w:cs="Times New Roman"/>
          <w:sz w:val="24"/>
          <w:szCs w:val="24"/>
        </w:rPr>
        <w:t xml:space="preserve">pielikumu </w:t>
      </w:r>
      <w:r w:rsidR="00B868D9">
        <w:rPr>
          <w:rFonts w:ascii="Times New Roman" w:hAnsi="Times New Roman" w:cs="Times New Roman"/>
          <w:sz w:val="24"/>
          <w:szCs w:val="24"/>
        </w:rPr>
        <w:t>(1.</w:t>
      </w:r>
      <w:r w:rsidR="00973CE1">
        <w:rPr>
          <w:rFonts w:ascii="Times New Roman" w:hAnsi="Times New Roman" w:cs="Times New Roman"/>
          <w:sz w:val="24"/>
          <w:szCs w:val="24"/>
        </w:rPr>
        <w:t xml:space="preserve"> </w:t>
      </w:r>
      <w:r w:rsidR="00B868D9">
        <w:rPr>
          <w:rFonts w:ascii="Times New Roman" w:hAnsi="Times New Roman" w:cs="Times New Roman"/>
          <w:sz w:val="24"/>
          <w:szCs w:val="24"/>
        </w:rPr>
        <w:t>pielikums).</w:t>
      </w:r>
    </w:p>
    <w:p w14:paraId="21E03001" w14:textId="673DCFDB" w:rsidR="00B868D9" w:rsidRDefault="00B868D9" w:rsidP="00032A4C">
      <w:pPr>
        <w:pStyle w:val="Sarakstarindkopa"/>
        <w:widowControl w:val="0"/>
        <w:numPr>
          <w:ilvl w:val="1"/>
          <w:numId w:val="40"/>
        </w:numPr>
        <w:suppressAutoHyphens/>
        <w:autoSpaceDN w:val="0"/>
        <w:spacing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Papildināt ar 4.</w:t>
      </w:r>
      <w:r w:rsidR="00973CE1">
        <w:rPr>
          <w:rFonts w:ascii="Times New Roman" w:hAnsi="Times New Roman" w:cs="Times New Roman"/>
          <w:sz w:val="24"/>
          <w:szCs w:val="24"/>
        </w:rPr>
        <w:t xml:space="preserve"> </w:t>
      </w:r>
      <w:r>
        <w:rPr>
          <w:rFonts w:ascii="Times New Roman" w:hAnsi="Times New Roman" w:cs="Times New Roman"/>
          <w:sz w:val="24"/>
          <w:szCs w:val="24"/>
        </w:rPr>
        <w:t>pielikumu (2.</w:t>
      </w:r>
      <w:r w:rsidR="00973CE1">
        <w:rPr>
          <w:rFonts w:ascii="Times New Roman" w:hAnsi="Times New Roman" w:cs="Times New Roman"/>
          <w:sz w:val="24"/>
          <w:szCs w:val="24"/>
        </w:rPr>
        <w:t xml:space="preserve"> </w:t>
      </w:r>
      <w:r>
        <w:rPr>
          <w:rFonts w:ascii="Times New Roman" w:hAnsi="Times New Roman" w:cs="Times New Roman"/>
          <w:sz w:val="24"/>
          <w:szCs w:val="24"/>
        </w:rPr>
        <w:t>pielikums).</w:t>
      </w:r>
    </w:p>
    <w:p w14:paraId="5767C08C" w14:textId="22155373" w:rsidR="00B868D9" w:rsidRPr="00491ED0" w:rsidRDefault="00B868D9" w:rsidP="00B868D9">
      <w:pPr>
        <w:pStyle w:val="Sarakstarindkopa"/>
        <w:widowControl w:val="0"/>
        <w:numPr>
          <w:ilvl w:val="0"/>
          <w:numId w:val="40"/>
        </w:numPr>
        <w:suppressAutoHyphens/>
        <w:autoSpaceDN w:val="0"/>
        <w:spacing w:after="120" w:line="360" w:lineRule="auto"/>
        <w:ind w:left="0" w:firstLine="567"/>
        <w:jc w:val="both"/>
        <w:rPr>
          <w:rFonts w:ascii="Times New Roman" w:hAnsi="Times New Roman" w:cs="Times New Roman"/>
          <w:sz w:val="24"/>
          <w:szCs w:val="24"/>
        </w:rPr>
      </w:pPr>
      <w:r w:rsidRPr="00491ED0">
        <w:rPr>
          <w:rFonts w:ascii="Times New Roman" w:hAnsi="Times New Roman" w:cs="Times New Roman"/>
          <w:sz w:val="24"/>
          <w:szCs w:val="24"/>
        </w:rPr>
        <w:t xml:space="preserve">Grozījumi </w:t>
      </w:r>
      <w:r>
        <w:rPr>
          <w:rFonts w:ascii="Times New Roman" w:hAnsi="Times New Roman" w:cs="Times New Roman"/>
          <w:sz w:val="24"/>
          <w:szCs w:val="24"/>
        </w:rPr>
        <w:t>noteikumos</w:t>
      </w:r>
      <w:r w:rsidRPr="00491ED0">
        <w:rPr>
          <w:rFonts w:ascii="Times New Roman" w:hAnsi="Times New Roman" w:cs="Times New Roman"/>
          <w:sz w:val="24"/>
          <w:szCs w:val="24"/>
        </w:rPr>
        <w:t xml:space="preserve"> stājas spēkā 2026.</w:t>
      </w:r>
      <w:r w:rsidR="00973CE1">
        <w:rPr>
          <w:rFonts w:ascii="Times New Roman" w:hAnsi="Times New Roman" w:cs="Times New Roman"/>
          <w:sz w:val="24"/>
          <w:szCs w:val="24"/>
        </w:rPr>
        <w:t xml:space="preserve"> </w:t>
      </w:r>
      <w:r w:rsidRPr="00491ED0">
        <w:rPr>
          <w:rFonts w:ascii="Times New Roman" w:hAnsi="Times New Roman" w:cs="Times New Roman"/>
          <w:sz w:val="24"/>
          <w:szCs w:val="24"/>
        </w:rPr>
        <w:t xml:space="preserve">gada </w:t>
      </w:r>
      <w:r>
        <w:rPr>
          <w:rFonts w:ascii="Times New Roman" w:hAnsi="Times New Roman" w:cs="Times New Roman"/>
          <w:sz w:val="24"/>
          <w:szCs w:val="24"/>
        </w:rPr>
        <w:t>24.</w:t>
      </w:r>
      <w:r w:rsidR="00973CE1">
        <w:rPr>
          <w:rFonts w:ascii="Times New Roman" w:hAnsi="Times New Roman" w:cs="Times New Roman"/>
          <w:sz w:val="24"/>
          <w:szCs w:val="24"/>
        </w:rPr>
        <w:t xml:space="preserve"> </w:t>
      </w:r>
      <w:r>
        <w:rPr>
          <w:rFonts w:ascii="Times New Roman" w:hAnsi="Times New Roman" w:cs="Times New Roman"/>
          <w:sz w:val="24"/>
          <w:szCs w:val="24"/>
        </w:rPr>
        <w:t>septembrī.</w:t>
      </w:r>
    </w:p>
    <w:p w14:paraId="4847533F" w14:textId="77777777" w:rsidR="00B868D9" w:rsidRPr="000756CB" w:rsidRDefault="00B868D9" w:rsidP="000756CB">
      <w:pPr>
        <w:spacing w:line="276" w:lineRule="auto"/>
        <w:rPr>
          <w:rFonts w:ascii="Times New Roman" w:hAnsi="Times New Roman"/>
          <w:sz w:val="24"/>
          <w:szCs w:val="24"/>
        </w:rPr>
      </w:pPr>
    </w:p>
    <w:p w14:paraId="622D4325" w14:textId="77777777" w:rsidR="00B868D9" w:rsidRDefault="00B868D9" w:rsidP="00B868D9">
      <w:pPr>
        <w:pStyle w:val="Sarakstarindkopa"/>
        <w:spacing w:line="276" w:lineRule="auto"/>
        <w:ind w:left="360"/>
        <w:rPr>
          <w:rFonts w:ascii="Times New Roman" w:hAnsi="Times New Roman"/>
          <w:sz w:val="24"/>
          <w:szCs w:val="24"/>
        </w:rPr>
      </w:pPr>
    </w:p>
    <w:p w14:paraId="0CE094F8" w14:textId="766029B7" w:rsidR="00B868D9" w:rsidRPr="00B868D9" w:rsidRDefault="00B868D9" w:rsidP="00266661">
      <w:pPr>
        <w:pStyle w:val="Sarakstarindkopa"/>
        <w:spacing w:line="276" w:lineRule="auto"/>
        <w:ind w:left="360"/>
        <w:rPr>
          <w:rFonts w:ascii="Times New Roman" w:hAnsi="Times New Roman"/>
          <w:sz w:val="24"/>
          <w:szCs w:val="24"/>
        </w:rPr>
      </w:pPr>
      <w:r w:rsidRPr="00B868D9">
        <w:rPr>
          <w:rFonts w:ascii="Times New Roman" w:hAnsi="Times New Roman"/>
          <w:sz w:val="24"/>
          <w:szCs w:val="24"/>
        </w:rPr>
        <w:t>Gulbenes novada pašvaldības domes priekšsēdētājs</w:t>
      </w:r>
      <w:r w:rsidRPr="00B868D9">
        <w:rPr>
          <w:rFonts w:ascii="Times New Roman" w:hAnsi="Times New Roman"/>
          <w:sz w:val="24"/>
          <w:szCs w:val="24"/>
        </w:rPr>
        <w:tab/>
      </w:r>
      <w:r w:rsidRPr="00B868D9">
        <w:rPr>
          <w:rFonts w:ascii="Times New Roman" w:hAnsi="Times New Roman"/>
          <w:sz w:val="24"/>
          <w:szCs w:val="24"/>
        </w:rPr>
        <w:tab/>
      </w:r>
      <w:r w:rsidRPr="00B868D9">
        <w:rPr>
          <w:rFonts w:ascii="Times New Roman" w:hAnsi="Times New Roman"/>
          <w:sz w:val="24"/>
          <w:szCs w:val="24"/>
        </w:rPr>
        <w:tab/>
      </w:r>
      <w:r w:rsidRPr="00B868D9">
        <w:rPr>
          <w:rFonts w:ascii="Times New Roman" w:hAnsi="Times New Roman"/>
          <w:sz w:val="24"/>
          <w:szCs w:val="24"/>
        </w:rPr>
        <w:tab/>
        <w:t xml:space="preserve">     </w:t>
      </w:r>
      <w:proofErr w:type="spellStart"/>
      <w:r w:rsidRPr="00B868D9">
        <w:rPr>
          <w:rFonts w:ascii="Times New Roman" w:hAnsi="Times New Roman"/>
          <w:sz w:val="24"/>
          <w:szCs w:val="24"/>
        </w:rPr>
        <w:t>N.Mazūrs</w:t>
      </w:r>
      <w:proofErr w:type="spellEnd"/>
    </w:p>
    <w:p w14:paraId="206418D8" w14:textId="77777777" w:rsidR="00B868D9" w:rsidRDefault="00B868D9">
      <w:pPr>
        <w:rPr>
          <w:rFonts w:ascii="Times New Roman" w:hAnsi="Times New Roman" w:cs="Times New Roman"/>
          <w:sz w:val="24"/>
          <w:szCs w:val="24"/>
        </w:rPr>
      </w:pPr>
      <w:r>
        <w:rPr>
          <w:rFonts w:ascii="Times New Roman" w:hAnsi="Times New Roman" w:cs="Times New Roman"/>
          <w:sz w:val="24"/>
          <w:szCs w:val="24"/>
        </w:rPr>
        <w:br w:type="page"/>
      </w:r>
    </w:p>
    <w:p w14:paraId="75E4160A" w14:textId="4D6A38F5" w:rsidR="00B868D9" w:rsidRPr="00A016F0" w:rsidRDefault="00A016F0" w:rsidP="00A016F0">
      <w:pPr>
        <w:pStyle w:val="Sarakstarindkopa"/>
        <w:pBdr>
          <w:top w:val="nil"/>
          <w:left w:val="nil"/>
          <w:bottom w:val="nil"/>
          <w:right w:val="nil"/>
          <w:between w:val="nil"/>
        </w:pBdr>
        <w:spacing w:after="60" w:line="276" w:lineRule="auto"/>
        <w:ind w:left="2268" w:firstLine="567"/>
        <w:jc w:val="both"/>
        <w:rPr>
          <w:rFonts w:ascii="Times New Roman" w:hAnsi="Times New Roman" w:cs="Times New Roman"/>
        </w:rPr>
      </w:pPr>
      <w:r>
        <w:rPr>
          <w:rFonts w:ascii="Times New Roman" w:hAnsi="Times New Roman" w:cs="Times New Roman"/>
        </w:rPr>
        <w:lastRenderedPageBreak/>
        <w:t>1.</w:t>
      </w:r>
      <w:r w:rsidRPr="00A016F0">
        <w:rPr>
          <w:rFonts w:ascii="Times New Roman" w:hAnsi="Times New Roman" w:cs="Times New Roman"/>
        </w:rPr>
        <w:t>P</w:t>
      </w:r>
      <w:r w:rsidR="00B868D9" w:rsidRPr="00A016F0">
        <w:rPr>
          <w:rFonts w:ascii="Times New Roman" w:hAnsi="Times New Roman" w:cs="Times New Roman"/>
        </w:rPr>
        <w:t>ielikums</w:t>
      </w:r>
      <w:r w:rsidRPr="00A016F0">
        <w:rPr>
          <w:rFonts w:ascii="Times New Roman" w:hAnsi="Times New Roman" w:cs="Times New Roman"/>
        </w:rPr>
        <w:t xml:space="preserve"> </w:t>
      </w:r>
      <w:r w:rsidR="00B868D9" w:rsidRPr="00A016F0">
        <w:rPr>
          <w:rFonts w:ascii="Times New Roman" w:hAnsi="Times New Roman" w:cs="Times New Roman"/>
        </w:rPr>
        <w:t>Gulbenes novada pašvaldības domes 2026.</w:t>
      </w:r>
      <w:r w:rsidR="00973CE1" w:rsidRPr="00A016F0">
        <w:rPr>
          <w:rFonts w:ascii="Times New Roman" w:hAnsi="Times New Roman" w:cs="Times New Roman"/>
        </w:rPr>
        <w:t xml:space="preserve"> </w:t>
      </w:r>
      <w:r w:rsidR="00B868D9" w:rsidRPr="00A016F0">
        <w:rPr>
          <w:rFonts w:ascii="Times New Roman" w:hAnsi="Times New Roman" w:cs="Times New Roman"/>
        </w:rPr>
        <w:t>gada 24.</w:t>
      </w:r>
      <w:r w:rsidR="00973CE1" w:rsidRPr="00A016F0">
        <w:rPr>
          <w:rFonts w:ascii="Times New Roman" w:hAnsi="Times New Roman" w:cs="Times New Roman"/>
        </w:rPr>
        <w:t xml:space="preserve"> </w:t>
      </w:r>
      <w:r w:rsidR="00B868D9" w:rsidRPr="00A016F0">
        <w:rPr>
          <w:rFonts w:ascii="Times New Roman" w:hAnsi="Times New Roman" w:cs="Times New Roman"/>
        </w:rPr>
        <w:t>septembra noteikumiem Nr.</w:t>
      </w:r>
      <w:r w:rsidR="00973CE1" w:rsidRPr="00A016F0">
        <w:rPr>
          <w:rFonts w:ascii="Times New Roman" w:hAnsi="Times New Roman" w:cs="Times New Roman"/>
        </w:rPr>
        <w:t xml:space="preserve"> </w:t>
      </w:r>
      <w:r w:rsidR="00B868D9" w:rsidRPr="00A016F0">
        <w:rPr>
          <w:rFonts w:ascii="Times New Roman" w:hAnsi="Times New Roman" w:cs="Times New Roman"/>
        </w:rPr>
        <w:t>GND/</w:t>
      </w:r>
      <w:r w:rsidRPr="00A016F0">
        <w:rPr>
          <w:rFonts w:ascii="Times New Roman" w:hAnsi="Times New Roman" w:cs="Times New Roman"/>
        </w:rPr>
        <w:t xml:space="preserve">IEK/2026/31 </w:t>
      </w:r>
      <w:r w:rsidR="00B868D9" w:rsidRPr="00A016F0">
        <w:rPr>
          <w:rFonts w:ascii="Times New Roman" w:hAnsi="Times New Roman" w:cs="Times New Roman"/>
        </w:rPr>
        <w:t>“Grozījumi Gulbenes novada pašvaldības domes 2026. gada 27. augusta noteikumos</w:t>
      </w:r>
      <w:r w:rsidRPr="00A016F0">
        <w:rPr>
          <w:rFonts w:ascii="Times New Roman" w:hAnsi="Times New Roman" w:cs="Times New Roman"/>
        </w:rPr>
        <w:t xml:space="preserve"> </w:t>
      </w:r>
      <w:r w:rsidR="00B868D9" w:rsidRPr="00A016F0">
        <w:rPr>
          <w:rFonts w:ascii="Times New Roman" w:hAnsi="Times New Roman" w:cs="Times New Roman"/>
        </w:rPr>
        <w:t>Nr. GND/IEK/2026/27 “Valsts budžeta mērķdotācijas sadales un pašvaldības budžeta finansējuma piešķiršanas kārtība Gulbenes novada pašvaldības dibinātajās izglītības iestādēs”</w:t>
      </w:r>
    </w:p>
    <w:p w14:paraId="070943F2" w14:textId="77777777" w:rsidR="00BA2F3B" w:rsidRDefault="00BA2F3B" w:rsidP="00266661">
      <w:pPr>
        <w:pBdr>
          <w:top w:val="nil"/>
          <w:left w:val="nil"/>
          <w:bottom w:val="nil"/>
          <w:right w:val="nil"/>
          <w:between w:val="nil"/>
        </w:pBdr>
        <w:spacing w:after="0" w:line="276" w:lineRule="auto"/>
        <w:ind w:left="360"/>
        <w:jc w:val="right"/>
        <w:rPr>
          <w:rFonts w:ascii="Times New Roman" w:hAnsi="Times New Roman" w:cs="Times New Roman"/>
          <w:sz w:val="24"/>
          <w:szCs w:val="24"/>
        </w:rPr>
      </w:pPr>
    </w:p>
    <w:p w14:paraId="211FFA29" w14:textId="185EF07F" w:rsidR="00383937" w:rsidRPr="00383937" w:rsidRDefault="00383937" w:rsidP="00383937">
      <w:pPr>
        <w:pBdr>
          <w:top w:val="nil"/>
          <w:left w:val="nil"/>
          <w:bottom w:val="nil"/>
          <w:right w:val="nil"/>
          <w:between w:val="nil"/>
        </w:pBdr>
        <w:spacing w:after="60" w:line="276" w:lineRule="auto"/>
        <w:ind w:left="360"/>
        <w:jc w:val="right"/>
        <w:rPr>
          <w:rFonts w:ascii="Times New Roman" w:hAnsi="Times New Roman" w:cs="Times New Roman"/>
          <w:sz w:val="24"/>
          <w:szCs w:val="24"/>
        </w:rPr>
      </w:pPr>
      <w:r w:rsidRPr="00383937">
        <w:rPr>
          <w:rFonts w:ascii="Times New Roman" w:hAnsi="Times New Roman" w:cs="Times New Roman"/>
          <w:sz w:val="24"/>
          <w:szCs w:val="24"/>
        </w:rPr>
        <w:t xml:space="preserve">“3. pielikums </w:t>
      </w:r>
    </w:p>
    <w:p w14:paraId="62CCAAD1" w14:textId="77777777" w:rsidR="00383937" w:rsidRPr="00383937" w:rsidRDefault="00383937" w:rsidP="00383937">
      <w:pPr>
        <w:pStyle w:val="Sarakstarindkopa"/>
        <w:shd w:val="clear" w:color="auto" w:fill="FFFFFF"/>
        <w:ind w:left="142"/>
        <w:rPr>
          <w:rFonts w:ascii="Times New Roman" w:hAnsi="Times New Roman" w:cs="Times New Roman"/>
          <w:sz w:val="24"/>
          <w:szCs w:val="24"/>
        </w:rPr>
      </w:pPr>
      <w:r w:rsidRPr="00383937">
        <w:rPr>
          <w:rFonts w:ascii="Times New Roman" w:hAnsi="Times New Roman" w:cs="Times New Roman"/>
          <w:sz w:val="24"/>
          <w:szCs w:val="24"/>
        </w:rPr>
        <w:t xml:space="preserve">Gulbenes novada pašvaldības domes 2026.gada 27.augusta noteikumiem </w:t>
      </w:r>
      <w:proofErr w:type="spellStart"/>
      <w:r w:rsidRPr="00383937">
        <w:rPr>
          <w:rFonts w:ascii="Times New Roman" w:hAnsi="Times New Roman" w:cs="Times New Roman"/>
          <w:sz w:val="24"/>
          <w:szCs w:val="24"/>
        </w:rPr>
        <w:t>Nr.GND</w:t>
      </w:r>
      <w:proofErr w:type="spellEnd"/>
      <w:r w:rsidRPr="00383937">
        <w:rPr>
          <w:rFonts w:ascii="Times New Roman" w:hAnsi="Times New Roman" w:cs="Times New Roman"/>
          <w:sz w:val="24"/>
          <w:szCs w:val="24"/>
        </w:rPr>
        <w:t>/IEK/2026/27</w:t>
      </w:r>
    </w:p>
    <w:p w14:paraId="60C20F68" w14:textId="77777777" w:rsidR="00383937" w:rsidRPr="00383937" w:rsidRDefault="00383937" w:rsidP="00383937">
      <w:pPr>
        <w:pStyle w:val="Sarakstarindkopa"/>
        <w:shd w:val="clear" w:color="auto" w:fill="FFFFFF"/>
        <w:jc w:val="right"/>
        <w:rPr>
          <w:rFonts w:ascii="Times New Roman" w:hAnsi="Times New Roman" w:cs="Times New Roman"/>
          <w:sz w:val="24"/>
          <w:szCs w:val="24"/>
        </w:rPr>
      </w:pPr>
      <w:r w:rsidRPr="00383937">
        <w:rPr>
          <w:rFonts w:ascii="Times New Roman" w:hAnsi="Times New Roman" w:cs="Times New Roman"/>
          <w:sz w:val="24"/>
          <w:szCs w:val="24"/>
        </w:rPr>
        <w:t>“Valsts budžeta mērķdotācijas sadales un pašvaldības budžeta finansējuma piešķiršanas kārtība Gulbenes novada pašvaldības dibinātajās izglītības iestādēs”</w:t>
      </w:r>
    </w:p>
    <w:p w14:paraId="0FD5EFD0" w14:textId="77777777" w:rsidR="00383937" w:rsidRPr="00A016F0" w:rsidRDefault="00383937" w:rsidP="00383937">
      <w:pPr>
        <w:shd w:val="clear" w:color="auto" w:fill="FFFFFF"/>
        <w:spacing w:after="0" w:line="240" w:lineRule="auto"/>
        <w:ind w:right="-568"/>
        <w:jc w:val="center"/>
        <w:rPr>
          <w:rFonts w:ascii="Times New Roman" w:eastAsia="Times New Roman" w:hAnsi="Times New Roman" w:cs="Times New Roman"/>
          <w:b/>
          <w:sz w:val="24"/>
          <w:szCs w:val="24"/>
        </w:rPr>
      </w:pPr>
      <w:r w:rsidRPr="00A016F0">
        <w:rPr>
          <w:rFonts w:ascii="Times New Roman" w:eastAsia="Times New Roman" w:hAnsi="Times New Roman" w:cs="Times New Roman"/>
          <w:b/>
          <w:sz w:val="24"/>
          <w:szCs w:val="24"/>
        </w:rPr>
        <w:t>VIENOŠANĀS PARAUGS</w:t>
      </w:r>
    </w:p>
    <w:p w14:paraId="1D5DA8AD"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 (līguma datums) darba līguma (līguma numurs)</w:t>
      </w:r>
    </w:p>
    <w:p w14:paraId="2D1CAB79" w14:textId="77777777" w:rsidR="00383937" w:rsidRPr="00A016F0" w:rsidRDefault="00383937" w:rsidP="00383937">
      <w:pPr>
        <w:shd w:val="clear" w:color="auto" w:fill="FFFFFF"/>
        <w:spacing w:after="0" w:line="240" w:lineRule="auto"/>
        <w:ind w:right="-568"/>
        <w:jc w:val="center"/>
        <w:rPr>
          <w:rFonts w:ascii="Times New Roman" w:eastAsia="Times New Roman" w:hAnsi="Times New Roman" w:cs="Times New Roman"/>
          <w:bCs/>
          <w:sz w:val="6"/>
          <w:szCs w:val="6"/>
        </w:rPr>
      </w:pPr>
    </w:p>
    <w:p w14:paraId="3FEB0465" w14:textId="77777777" w:rsidR="00383937" w:rsidRPr="00383937" w:rsidRDefault="00383937" w:rsidP="00383937">
      <w:pPr>
        <w:shd w:val="clear" w:color="auto" w:fill="FFFFFF"/>
        <w:spacing w:after="0" w:line="240" w:lineRule="auto"/>
        <w:ind w:right="-568"/>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(Vieta, kur sastādīta Vienošanās)</w:t>
      </w:r>
    </w:p>
    <w:p w14:paraId="36145C73"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462B85BD"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Datums</w:t>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t>Numurs</w:t>
      </w:r>
    </w:p>
    <w:p w14:paraId="0EB674F6"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08B1B7EB"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Iestādes nosaukums, reģistrācijas Nr. </w:t>
      </w:r>
      <w:proofErr w:type="spellStart"/>
      <w:r w:rsidRPr="00383937">
        <w:rPr>
          <w:rFonts w:ascii="Times New Roman" w:eastAsia="Times New Roman" w:hAnsi="Times New Roman" w:cs="Times New Roman"/>
          <w:bCs/>
          <w:sz w:val="24"/>
          <w:szCs w:val="24"/>
        </w:rPr>
        <w:t>xxxxxxxxxxxx</w:t>
      </w:r>
      <w:proofErr w:type="spellEnd"/>
      <w:r w:rsidRPr="00383937">
        <w:rPr>
          <w:rFonts w:ascii="Times New Roman" w:eastAsia="Times New Roman" w:hAnsi="Times New Roman" w:cs="Times New Roman"/>
          <w:bCs/>
          <w:sz w:val="24"/>
          <w:szCs w:val="24"/>
        </w:rPr>
        <w:t xml:space="preserve">, juridiskā adrese: …………., kuras vārdā saskaņā ar (dokumenta nosaukums, datums un numurs) (jānorāda līgumslēdzēja amats un Vārds Uzvārds) turpmāk DARBA DEVĒJS, no vienas puses un </w:t>
      </w:r>
    </w:p>
    <w:p w14:paraId="24E96ED7"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Vārds Uzvārds, personas kods </w:t>
      </w:r>
      <w:proofErr w:type="spellStart"/>
      <w:r w:rsidRPr="00383937">
        <w:rPr>
          <w:rFonts w:ascii="Times New Roman" w:eastAsia="Times New Roman" w:hAnsi="Times New Roman" w:cs="Times New Roman"/>
          <w:bCs/>
          <w:sz w:val="24"/>
          <w:szCs w:val="24"/>
        </w:rPr>
        <w:t>xxxxxx-xxxxx</w:t>
      </w:r>
      <w:proofErr w:type="spellEnd"/>
      <w:r w:rsidRPr="00383937">
        <w:rPr>
          <w:rFonts w:ascii="Times New Roman" w:eastAsia="Times New Roman" w:hAnsi="Times New Roman" w:cs="Times New Roman"/>
          <w:bCs/>
          <w:sz w:val="24"/>
          <w:szCs w:val="24"/>
        </w:rPr>
        <w:t>, dzīvesvieta:……………,turpmāk DARBINIEKS no otras puses, DARBA DEVĒJS un DARBINIEKS, turpmāk katrs atsevišķi Puse vai kopā – Puses, izrādot brīvu un nepiespiestu gribu, bez viltus, spaidiem un maldiem un pamatojoties uz Darba likuma 97.pantu noslēdz šo vienošanos pie (līguma datums) darba līguma (līguma numurs) (turpmāk – Līgums):</w:t>
      </w:r>
    </w:p>
    <w:p w14:paraId="2A4DF7FD"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Pedagoga darba samaksas tarifikācijas aprēķins</w:t>
      </w:r>
    </w:p>
    <w:p w14:paraId="0C2F5C23"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no 20__. gada 1. septembra līdz 20__.gada 31. augustam</w:t>
      </w:r>
    </w:p>
    <w:p w14:paraId="0FEE592C"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p>
    <w:tbl>
      <w:tblPr>
        <w:tblW w:w="9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6"/>
        <w:gridCol w:w="4404"/>
      </w:tblGrid>
      <w:tr w:rsidR="00383937" w:rsidRPr="00383937" w14:paraId="70D55CF8"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45DFB823"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bookmarkStart w:id="3" w:name="_Hlk146188083"/>
            <w:r w:rsidRPr="00383937">
              <w:rPr>
                <w:rFonts w:ascii="Times New Roman" w:eastAsia="Times New Roman" w:hAnsi="Times New Roman" w:cs="Times New Roman"/>
                <w:b/>
                <w:bCs/>
                <w:sz w:val="24"/>
                <w:szCs w:val="24"/>
              </w:rPr>
              <w:t>Amats</w:t>
            </w:r>
          </w:p>
        </w:tc>
        <w:tc>
          <w:tcPr>
            <w:tcW w:w="4406" w:type="dxa"/>
            <w:tcBorders>
              <w:top w:val="single" w:sz="4" w:space="0" w:color="000000"/>
              <w:left w:val="single" w:sz="4" w:space="0" w:color="000000"/>
              <w:bottom w:val="single" w:sz="4" w:space="0" w:color="000000"/>
              <w:right w:val="single" w:sz="4" w:space="0" w:color="000000"/>
            </w:tcBorders>
            <w:vAlign w:val="center"/>
          </w:tcPr>
          <w:p w14:paraId="32A7F7AC"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bookmarkEnd w:id="3"/>
      </w:tr>
      <w:tr w:rsidR="00383937" w:rsidRPr="00383937" w14:paraId="2BA8C0AF"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445C8DFB"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6" w:type="dxa"/>
            <w:tcBorders>
              <w:top w:val="single" w:sz="4" w:space="0" w:color="000000"/>
              <w:left w:val="single" w:sz="4" w:space="0" w:color="000000"/>
              <w:bottom w:val="single" w:sz="4" w:space="0" w:color="000000"/>
              <w:right w:val="single" w:sz="4" w:space="0" w:color="000000"/>
            </w:tcBorders>
            <w:vAlign w:val="center"/>
          </w:tcPr>
          <w:p w14:paraId="2DBFA1A3"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34C3E6C0"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03F4C495"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602634C9"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6F39C6A9"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5A782485"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4E1DFB2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7B684DFC"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6872F04"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Amats</w:t>
            </w:r>
          </w:p>
        </w:tc>
        <w:tc>
          <w:tcPr>
            <w:tcW w:w="4406" w:type="dxa"/>
            <w:tcBorders>
              <w:top w:val="single" w:sz="4" w:space="0" w:color="000000"/>
              <w:left w:val="single" w:sz="4" w:space="0" w:color="000000"/>
              <w:bottom w:val="single" w:sz="4" w:space="0" w:color="000000"/>
              <w:right w:val="single" w:sz="4" w:space="0" w:color="000000"/>
            </w:tcBorders>
            <w:vAlign w:val="center"/>
          </w:tcPr>
          <w:p w14:paraId="5B237C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5F50F22A"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6B84C331"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6" w:type="dxa"/>
            <w:tcBorders>
              <w:top w:val="single" w:sz="4" w:space="0" w:color="000000"/>
              <w:left w:val="single" w:sz="4" w:space="0" w:color="000000"/>
              <w:bottom w:val="single" w:sz="4" w:space="0" w:color="000000"/>
              <w:right w:val="single" w:sz="4" w:space="0" w:color="000000"/>
            </w:tcBorders>
            <w:vAlign w:val="center"/>
          </w:tcPr>
          <w:p w14:paraId="5F41186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48A35448"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3F67268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733EBB4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3C6DECA6"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3CE51EB4"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3CD7C358"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63AAD7AE"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601C627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
                <w:bCs/>
                <w:sz w:val="24"/>
                <w:szCs w:val="24"/>
              </w:rPr>
              <w:t>Slodze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3BF93D20"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0F8FC4DE"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2C210CFF"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Stundas kopā</w:t>
            </w:r>
          </w:p>
        </w:tc>
        <w:tc>
          <w:tcPr>
            <w:tcW w:w="4406" w:type="dxa"/>
            <w:tcBorders>
              <w:top w:val="single" w:sz="4" w:space="0" w:color="000000"/>
              <w:left w:val="single" w:sz="4" w:space="0" w:color="000000"/>
              <w:bottom w:val="single" w:sz="4" w:space="0" w:color="000000"/>
              <w:right w:val="single" w:sz="4" w:space="0" w:color="000000"/>
            </w:tcBorders>
            <w:vAlign w:val="center"/>
          </w:tcPr>
          <w:p w14:paraId="0AFC63D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r w:rsidR="00383937" w:rsidRPr="00383937" w14:paraId="6A0D34DD"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980393D"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Likme par (30/36/40) stundu darba nedēļas slodzi (EUR)</w:t>
            </w:r>
          </w:p>
        </w:tc>
        <w:tc>
          <w:tcPr>
            <w:tcW w:w="4406" w:type="dxa"/>
            <w:tcBorders>
              <w:top w:val="single" w:sz="4" w:space="0" w:color="000000"/>
              <w:left w:val="single" w:sz="4" w:space="0" w:color="000000"/>
              <w:bottom w:val="single" w:sz="4" w:space="0" w:color="000000"/>
              <w:right w:val="single" w:sz="4" w:space="0" w:color="000000"/>
            </w:tcBorders>
            <w:vAlign w:val="center"/>
          </w:tcPr>
          <w:p w14:paraId="6720A2AA"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35140B42"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17B1EBB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Piemaksa par kvalitātes pakāpi</w:t>
            </w:r>
          </w:p>
        </w:tc>
        <w:tc>
          <w:tcPr>
            <w:tcW w:w="4406" w:type="dxa"/>
            <w:tcBorders>
              <w:top w:val="single" w:sz="4" w:space="0" w:color="000000"/>
              <w:left w:val="single" w:sz="4" w:space="0" w:color="000000"/>
              <w:bottom w:val="single" w:sz="4" w:space="0" w:color="000000"/>
              <w:right w:val="single" w:sz="4" w:space="0" w:color="000000"/>
            </w:tcBorders>
            <w:vAlign w:val="center"/>
          </w:tcPr>
          <w:p w14:paraId="1FAC6E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Cs/>
                <w:sz w:val="24"/>
                <w:szCs w:val="24"/>
              </w:rPr>
            </w:pPr>
          </w:p>
        </w:tc>
      </w:tr>
      <w:tr w:rsidR="00383937" w:rsidRPr="00383937" w14:paraId="7B829B2A" w14:textId="77777777" w:rsidTr="00C02A7D">
        <w:trPr>
          <w:trHeight w:val="397"/>
        </w:trPr>
        <w:tc>
          <w:tcPr>
            <w:tcW w:w="4808" w:type="dxa"/>
            <w:tcBorders>
              <w:top w:val="single" w:sz="4" w:space="0" w:color="000000"/>
              <w:left w:val="single" w:sz="4" w:space="0" w:color="000000"/>
              <w:bottom w:val="single" w:sz="4" w:space="0" w:color="000000"/>
              <w:right w:val="single" w:sz="4" w:space="0" w:color="000000"/>
            </w:tcBorders>
            <w:vAlign w:val="center"/>
            <w:hideMark/>
          </w:tcPr>
          <w:p w14:paraId="5D00B266"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Darba samaksa mēnesī, kopā (EUR)</w:t>
            </w:r>
          </w:p>
        </w:tc>
        <w:tc>
          <w:tcPr>
            <w:tcW w:w="4406" w:type="dxa"/>
            <w:tcBorders>
              <w:top w:val="single" w:sz="4" w:space="0" w:color="000000"/>
              <w:left w:val="single" w:sz="4" w:space="0" w:color="000000"/>
              <w:bottom w:val="single" w:sz="4" w:space="0" w:color="000000"/>
              <w:right w:val="single" w:sz="4" w:space="0" w:color="000000"/>
            </w:tcBorders>
            <w:vAlign w:val="center"/>
          </w:tcPr>
          <w:p w14:paraId="7EC8E192" w14:textId="77777777" w:rsidR="00383937" w:rsidRPr="00383937" w:rsidRDefault="00383937" w:rsidP="00C02A7D">
            <w:pPr>
              <w:shd w:val="clear" w:color="auto" w:fill="FFFFFF"/>
              <w:spacing w:after="0" w:line="240" w:lineRule="auto"/>
              <w:ind w:right="-568"/>
              <w:rPr>
                <w:rFonts w:ascii="Times New Roman" w:eastAsia="Times New Roman" w:hAnsi="Times New Roman" w:cs="Times New Roman"/>
                <w:b/>
                <w:bCs/>
                <w:sz w:val="24"/>
                <w:szCs w:val="24"/>
              </w:rPr>
            </w:pPr>
          </w:p>
        </w:tc>
      </w:tr>
    </w:tbl>
    <w:p w14:paraId="5C87A7A5"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2EE490AC" w14:textId="77777777" w:rsidR="00A016F0"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 xml:space="preserve">DARBA  DEVĒJS                                            </w:t>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t>DARBINIEKS</w:t>
      </w:r>
    </w:p>
    <w:p w14:paraId="1F7EFD7C" w14:textId="4ABC2502" w:rsidR="00383937" w:rsidRPr="00A016F0"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r w:rsidRPr="00383937">
        <w:rPr>
          <w:rFonts w:ascii="Times New Roman" w:eastAsia="Times New Roman" w:hAnsi="Times New Roman" w:cs="Times New Roman"/>
          <w:bCs/>
          <w:sz w:val="24"/>
          <w:szCs w:val="24"/>
          <w:u w:val="single"/>
        </w:rPr>
        <w:tab/>
      </w:r>
    </w:p>
    <w:p w14:paraId="65CF4441" w14:textId="404837F4"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r w:rsidRPr="00383937">
        <w:rPr>
          <w:rFonts w:ascii="Times New Roman" w:eastAsia="Times New Roman" w:hAnsi="Times New Roman" w:cs="Times New Roman"/>
          <w:b/>
          <w:bCs/>
          <w:sz w:val="24"/>
          <w:szCs w:val="24"/>
        </w:rPr>
        <w:t xml:space="preserve">Vārds Uzvārds </w:t>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r>
      <w:r w:rsidRPr="00383937">
        <w:rPr>
          <w:rFonts w:ascii="Times New Roman" w:eastAsia="Times New Roman" w:hAnsi="Times New Roman" w:cs="Times New Roman"/>
          <w:b/>
          <w:bCs/>
          <w:sz w:val="24"/>
          <w:szCs w:val="24"/>
        </w:rPr>
        <w:tab/>
        <w:t>Vārds Uzvārds</w:t>
      </w:r>
      <w:r w:rsidR="00224069">
        <w:rPr>
          <w:rFonts w:ascii="Times New Roman" w:eastAsia="Times New Roman" w:hAnsi="Times New Roman" w:cs="Times New Roman"/>
          <w:b/>
          <w:bCs/>
          <w:sz w:val="24"/>
          <w:szCs w:val="24"/>
        </w:rPr>
        <w:t>”</w:t>
      </w:r>
    </w:p>
    <w:p w14:paraId="5B7A5305"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
          <w:bCs/>
          <w:sz w:val="24"/>
          <w:szCs w:val="24"/>
        </w:rPr>
      </w:pPr>
    </w:p>
    <w:p w14:paraId="52B47842" w14:textId="5EA178DA" w:rsid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r w:rsidRPr="00383937">
        <w:rPr>
          <w:rFonts w:ascii="Times New Roman" w:eastAsia="Times New Roman" w:hAnsi="Times New Roman" w:cs="Times New Roman"/>
          <w:kern w:val="0"/>
          <w:sz w:val="24"/>
          <w:szCs w:val="24"/>
          <w:lang w:eastAsia="lv-LV"/>
          <w14:ligatures w14:val="none"/>
        </w:rPr>
        <w:t xml:space="preserve">Gulbenes novada pašvaldības domes priekšsēdētājs </w:t>
      </w:r>
      <w:r w:rsidR="00224069">
        <w:rPr>
          <w:rFonts w:ascii="Times New Roman" w:eastAsia="Times New Roman" w:hAnsi="Times New Roman" w:cs="Times New Roman"/>
          <w:kern w:val="0"/>
          <w:sz w:val="24"/>
          <w:szCs w:val="24"/>
          <w:lang w:eastAsia="lv-LV"/>
          <w14:ligatures w14:val="none"/>
        </w:rPr>
        <w:t xml:space="preserve">            </w:t>
      </w:r>
      <w:proofErr w:type="spellStart"/>
      <w:r w:rsidRPr="00383937">
        <w:rPr>
          <w:rFonts w:ascii="Times New Roman" w:eastAsia="Times New Roman" w:hAnsi="Times New Roman" w:cs="Times New Roman"/>
          <w:kern w:val="0"/>
          <w:sz w:val="24"/>
          <w:szCs w:val="24"/>
          <w:lang w:eastAsia="lv-LV"/>
          <w14:ligatures w14:val="none"/>
        </w:rPr>
        <w:t>N.Mazūrs</w:t>
      </w:r>
      <w:proofErr w:type="spellEnd"/>
    </w:p>
    <w:p w14:paraId="6AA32424" w14:textId="739AC74B" w:rsidR="00224069" w:rsidRPr="00A016F0" w:rsidRDefault="00224069" w:rsidP="00A016F0">
      <w:pPr>
        <w:pStyle w:val="Sarakstarindkopa"/>
        <w:pBdr>
          <w:top w:val="nil"/>
          <w:left w:val="nil"/>
          <w:bottom w:val="nil"/>
          <w:right w:val="nil"/>
          <w:between w:val="nil"/>
        </w:pBdr>
        <w:spacing w:after="60" w:line="276" w:lineRule="auto"/>
        <w:ind w:left="2835"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266661">
        <w:rPr>
          <w:rFonts w:ascii="Times New Roman" w:hAnsi="Times New Roman" w:cs="Times New Roman"/>
          <w:sz w:val="24"/>
          <w:szCs w:val="24"/>
        </w:rPr>
        <w:t>pielikums</w:t>
      </w:r>
      <w:r w:rsidR="00A016F0">
        <w:rPr>
          <w:rFonts w:ascii="Times New Roman" w:hAnsi="Times New Roman" w:cs="Times New Roman"/>
          <w:sz w:val="24"/>
          <w:szCs w:val="24"/>
        </w:rPr>
        <w:t xml:space="preserve"> </w:t>
      </w:r>
      <w:r>
        <w:rPr>
          <w:rFonts w:ascii="Times New Roman" w:hAnsi="Times New Roman" w:cs="Times New Roman"/>
          <w:sz w:val="24"/>
          <w:szCs w:val="24"/>
        </w:rPr>
        <w:t xml:space="preserve">Gulbenes novada pašvaldības domes 2026. gada 24. septembra noteikumiem </w:t>
      </w:r>
      <w:r w:rsidR="00A016F0" w:rsidRPr="00A016F0">
        <w:rPr>
          <w:rFonts w:ascii="Times New Roman" w:hAnsi="Times New Roman" w:cs="Times New Roman"/>
        </w:rPr>
        <w:t>Nr. GND/IEK/2026/31 “Grozījumi Gulbenes novada pašvaldības domes 2026. gada 27. augusta noteikumos Nr. GND/IEK/2026/27 “Valsts budžeta mērķdotācijas sadales un pašvaldības budžeta finansējuma piešķiršanas kārtība Gulbenes novada pašvaldības dibinātajās izglītības iestādēs”</w:t>
      </w:r>
    </w:p>
    <w:p w14:paraId="0A2B9733" w14:textId="77777777" w:rsidR="00A016F0" w:rsidRDefault="00A016F0" w:rsidP="00A016F0">
      <w:pPr>
        <w:pBdr>
          <w:top w:val="nil"/>
          <w:left w:val="nil"/>
          <w:bottom w:val="nil"/>
          <w:right w:val="nil"/>
          <w:between w:val="nil"/>
        </w:pBdr>
        <w:spacing w:after="0" w:line="276" w:lineRule="auto"/>
        <w:ind w:left="360"/>
        <w:jc w:val="right"/>
        <w:rPr>
          <w:rFonts w:ascii="Times New Roman" w:hAnsi="Times New Roman" w:cs="Times New Roman"/>
          <w:sz w:val="24"/>
          <w:szCs w:val="24"/>
        </w:rPr>
      </w:pPr>
    </w:p>
    <w:p w14:paraId="4EDF9FA3" w14:textId="40E6A05F" w:rsidR="00383937" w:rsidRPr="00383937" w:rsidRDefault="00383937" w:rsidP="00383937">
      <w:pPr>
        <w:pBdr>
          <w:top w:val="nil"/>
          <w:left w:val="nil"/>
          <w:bottom w:val="nil"/>
          <w:right w:val="nil"/>
          <w:between w:val="nil"/>
        </w:pBdr>
        <w:spacing w:after="60" w:line="276" w:lineRule="auto"/>
        <w:ind w:left="360"/>
        <w:jc w:val="right"/>
        <w:rPr>
          <w:rFonts w:ascii="Times New Roman" w:hAnsi="Times New Roman" w:cs="Times New Roman"/>
          <w:sz w:val="24"/>
          <w:szCs w:val="24"/>
        </w:rPr>
      </w:pPr>
      <w:r w:rsidRPr="00383937">
        <w:rPr>
          <w:rFonts w:ascii="Times New Roman" w:hAnsi="Times New Roman" w:cs="Times New Roman"/>
          <w:sz w:val="24"/>
          <w:szCs w:val="24"/>
        </w:rPr>
        <w:t xml:space="preserve">“4. pielikums </w:t>
      </w:r>
    </w:p>
    <w:p w14:paraId="73FC07A7" w14:textId="77777777" w:rsidR="00383937" w:rsidRPr="00383937" w:rsidRDefault="00383937" w:rsidP="00383937">
      <w:pPr>
        <w:pStyle w:val="Sarakstarindkopa"/>
        <w:shd w:val="clear" w:color="auto" w:fill="FFFFFF"/>
        <w:ind w:left="142"/>
        <w:rPr>
          <w:rFonts w:ascii="Times New Roman" w:hAnsi="Times New Roman" w:cs="Times New Roman"/>
          <w:sz w:val="24"/>
          <w:szCs w:val="24"/>
        </w:rPr>
      </w:pPr>
      <w:r w:rsidRPr="00383937">
        <w:rPr>
          <w:rFonts w:ascii="Times New Roman" w:hAnsi="Times New Roman" w:cs="Times New Roman"/>
          <w:sz w:val="24"/>
          <w:szCs w:val="24"/>
        </w:rPr>
        <w:t xml:space="preserve">Gulbenes novada pašvaldības domes 2026.gada 27.augusta noteikumiem </w:t>
      </w:r>
      <w:proofErr w:type="spellStart"/>
      <w:r w:rsidRPr="00383937">
        <w:rPr>
          <w:rFonts w:ascii="Times New Roman" w:hAnsi="Times New Roman" w:cs="Times New Roman"/>
          <w:sz w:val="24"/>
          <w:szCs w:val="24"/>
        </w:rPr>
        <w:t>Nr.GND</w:t>
      </w:r>
      <w:proofErr w:type="spellEnd"/>
      <w:r w:rsidRPr="00383937">
        <w:rPr>
          <w:rFonts w:ascii="Times New Roman" w:hAnsi="Times New Roman" w:cs="Times New Roman"/>
          <w:sz w:val="24"/>
          <w:szCs w:val="24"/>
        </w:rPr>
        <w:t>/IEK/2026/27</w:t>
      </w:r>
    </w:p>
    <w:p w14:paraId="26BE90E6" w14:textId="77777777" w:rsidR="00383937" w:rsidRPr="00383937" w:rsidRDefault="00383937" w:rsidP="00383937">
      <w:pPr>
        <w:pStyle w:val="Sarakstarindkopa"/>
        <w:shd w:val="clear" w:color="auto" w:fill="FFFFFF"/>
        <w:jc w:val="right"/>
        <w:rPr>
          <w:rFonts w:ascii="Times New Roman" w:hAnsi="Times New Roman" w:cs="Times New Roman"/>
          <w:sz w:val="24"/>
          <w:szCs w:val="24"/>
        </w:rPr>
      </w:pPr>
      <w:r w:rsidRPr="00383937">
        <w:rPr>
          <w:rFonts w:ascii="Times New Roman" w:hAnsi="Times New Roman" w:cs="Times New Roman"/>
          <w:sz w:val="24"/>
          <w:szCs w:val="24"/>
        </w:rPr>
        <w:t>“Valsts budžeta mērķdotācijas sadales un pašvaldības budžeta finansējuma piešķiršanas kārtība Gulbenes novada pašvaldības dibinātajās izglītības iestādēs”</w:t>
      </w:r>
    </w:p>
    <w:p w14:paraId="77C98B83" w14:textId="77777777" w:rsidR="00383937" w:rsidRPr="00A016F0" w:rsidRDefault="00383937" w:rsidP="00383937">
      <w:pPr>
        <w:shd w:val="clear" w:color="auto" w:fill="FFFFFF"/>
        <w:spacing w:after="0" w:line="240" w:lineRule="auto"/>
        <w:ind w:right="254"/>
        <w:jc w:val="center"/>
        <w:rPr>
          <w:rFonts w:ascii="Times New Roman" w:eastAsia="Times New Roman" w:hAnsi="Times New Roman" w:cs="Times New Roman"/>
          <w:b/>
          <w:sz w:val="24"/>
          <w:szCs w:val="24"/>
        </w:rPr>
      </w:pPr>
      <w:r w:rsidRPr="00A016F0">
        <w:rPr>
          <w:rFonts w:ascii="Times New Roman" w:eastAsia="Times New Roman" w:hAnsi="Times New Roman" w:cs="Times New Roman"/>
          <w:b/>
          <w:sz w:val="24"/>
          <w:szCs w:val="24"/>
        </w:rPr>
        <w:t>VIENOŠANĀS PARAUGS</w:t>
      </w:r>
    </w:p>
    <w:p w14:paraId="09FA1721"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 (līguma datums) darba līguma (līguma numurs)</w:t>
      </w:r>
    </w:p>
    <w:p w14:paraId="5A560E40"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p>
    <w:p w14:paraId="326D8F1C"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(Vieta, kur sastādīta Vienošanās)</w:t>
      </w:r>
    </w:p>
    <w:p w14:paraId="3017E131" w14:textId="77777777" w:rsidR="00383937" w:rsidRPr="00383937" w:rsidRDefault="00383937" w:rsidP="00383937">
      <w:pPr>
        <w:shd w:val="clear" w:color="auto" w:fill="FFFFFF"/>
        <w:spacing w:after="0" w:line="240" w:lineRule="auto"/>
        <w:ind w:right="254"/>
        <w:jc w:val="center"/>
        <w:rPr>
          <w:rFonts w:ascii="Times New Roman" w:eastAsia="Times New Roman" w:hAnsi="Times New Roman" w:cs="Times New Roman"/>
          <w:bCs/>
          <w:sz w:val="24"/>
          <w:szCs w:val="24"/>
        </w:rPr>
      </w:pPr>
    </w:p>
    <w:p w14:paraId="1F26DB3C" w14:textId="77777777" w:rsidR="00383937" w:rsidRPr="00383937" w:rsidRDefault="00383937" w:rsidP="00383937">
      <w:pPr>
        <w:shd w:val="clear" w:color="auto" w:fill="FFFFFF"/>
        <w:spacing w:after="0" w:line="240" w:lineRule="auto"/>
        <w:ind w:left="180" w:right="254" w:hanging="180"/>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Datums</w:t>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r>
      <w:r w:rsidRPr="00383937">
        <w:rPr>
          <w:rFonts w:ascii="Times New Roman" w:eastAsia="Times New Roman" w:hAnsi="Times New Roman" w:cs="Times New Roman"/>
          <w:bCs/>
          <w:sz w:val="24"/>
          <w:szCs w:val="24"/>
        </w:rPr>
        <w:tab/>
        <w:t>Numurs</w:t>
      </w:r>
    </w:p>
    <w:p w14:paraId="30B55CBF"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p>
    <w:p w14:paraId="38B3DDF5" w14:textId="77777777" w:rsidR="00383937" w:rsidRPr="00383937" w:rsidRDefault="00383937" w:rsidP="00383937">
      <w:pPr>
        <w:spacing w:after="120" w:line="276" w:lineRule="auto"/>
        <w:ind w:firstLine="539"/>
        <w:jc w:val="both"/>
        <w:rPr>
          <w:rFonts w:ascii="Times New Roman" w:eastAsia="Lucida Sans Unicode" w:hAnsi="Times New Roman" w:cs="Mangal"/>
          <w:bCs/>
          <w:kern w:val="1"/>
          <w:sz w:val="24"/>
          <w:szCs w:val="24"/>
          <w:lang w:eastAsia="hi-IN" w:bidi="hi-IN"/>
        </w:rPr>
      </w:pPr>
      <w:r w:rsidRPr="00383937">
        <w:rPr>
          <w:rFonts w:ascii="Times New Roman" w:eastAsia="Lucida Sans Unicode" w:hAnsi="Times New Roman" w:cs="Mangal"/>
          <w:bCs/>
          <w:kern w:val="1"/>
          <w:sz w:val="24"/>
          <w:szCs w:val="24"/>
          <w:lang w:eastAsia="hi-IN" w:bidi="hi-IN"/>
        </w:rPr>
        <w:t xml:space="preserve">Iestādes nosaukums, reģistrācijas Nr. </w:t>
      </w:r>
      <w:proofErr w:type="spellStart"/>
      <w:r w:rsidRPr="00383937">
        <w:rPr>
          <w:rFonts w:ascii="Times New Roman" w:eastAsia="Lucida Sans Unicode" w:hAnsi="Times New Roman" w:cs="Mangal"/>
          <w:bCs/>
          <w:kern w:val="1"/>
          <w:sz w:val="24"/>
          <w:szCs w:val="24"/>
          <w:lang w:eastAsia="hi-IN" w:bidi="hi-IN"/>
        </w:rPr>
        <w:t>xxxxxxxxxxxx</w:t>
      </w:r>
      <w:proofErr w:type="spellEnd"/>
      <w:r w:rsidRPr="00383937">
        <w:rPr>
          <w:rFonts w:ascii="Times New Roman" w:eastAsia="Lucida Sans Unicode" w:hAnsi="Times New Roman" w:cs="Mangal"/>
          <w:bCs/>
          <w:kern w:val="1"/>
          <w:sz w:val="24"/>
          <w:szCs w:val="24"/>
          <w:lang w:eastAsia="hi-IN" w:bidi="hi-IN"/>
        </w:rPr>
        <w:t xml:space="preserve">, juridiskā adrese: …………., kuras vārdā saskaņā ar (dokumenta nosaukums, datums un numurs) (jānorāda līgumslēdzēja amats un Vārds Uzvārds) turpmāk DARBA DEVĒJS, no vienas puses un </w:t>
      </w:r>
    </w:p>
    <w:p w14:paraId="6756E049" w14:textId="77777777" w:rsidR="00383937" w:rsidRPr="00383937" w:rsidRDefault="00383937" w:rsidP="00383937">
      <w:pPr>
        <w:spacing w:after="120" w:line="276" w:lineRule="auto"/>
        <w:ind w:firstLine="539"/>
        <w:jc w:val="both"/>
        <w:rPr>
          <w:rFonts w:ascii="Times New Roman" w:eastAsia="Lucida Sans Unicode" w:hAnsi="Times New Roman" w:cs="Mangal"/>
          <w:bCs/>
          <w:kern w:val="1"/>
          <w:sz w:val="24"/>
          <w:szCs w:val="24"/>
          <w:lang w:eastAsia="hi-IN" w:bidi="hi-IN"/>
        </w:rPr>
      </w:pPr>
    </w:p>
    <w:p w14:paraId="0AE73A06" w14:textId="77777777" w:rsidR="00383937" w:rsidRPr="00383937" w:rsidRDefault="00383937" w:rsidP="00383937">
      <w:pPr>
        <w:spacing w:after="120" w:line="276" w:lineRule="auto"/>
        <w:ind w:firstLine="539"/>
        <w:jc w:val="both"/>
        <w:rPr>
          <w:rFonts w:ascii="Times New Roman" w:eastAsia="Times New Roman" w:hAnsi="Times New Roman" w:cs="Times New Roman"/>
          <w:bCs/>
          <w:sz w:val="24"/>
          <w:szCs w:val="24"/>
        </w:rPr>
      </w:pPr>
      <w:r w:rsidRPr="00383937">
        <w:rPr>
          <w:rFonts w:ascii="Times New Roman" w:eastAsia="Lucida Sans Unicode" w:hAnsi="Times New Roman" w:cs="Mangal"/>
          <w:bCs/>
          <w:kern w:val="1"/>
          <w:sz w:val="24"/>
          <w:szCs w:val="24"/>
          <w:lang w:eastAsia="hi-IN" w:bidi="hi-IN"/>
        </w:rPr>
        <w:t xml:space="preserve">Vārds Uzvārds, personas kods </w:t>
      </w:r>
      <w:proofErr w:type="spellStart"/>
      <w:r w:rsidRPr="00383937">
        <w:rPr>
          <w:rFonts w:ascii="Times New Roman" w:eastAsia="Lucida Sans Unicode" w:hAnsi="Times New Roman" w:cs="Mangal"/>
          <w:bCs/>
          <w:kern w:val="1"/>
          <w:sz w:val="24"/>
          <w:szCs w:val="24"/>
          <w:lang w:eastAsia="hi-IN" w:bidi="hi-IN"/>
        </w:rPr>
        <w:t>xxxxxx-xxxxx</w:t>
      </w:r>
      <w:proofErr w:type="spellEnd"/>
      <w:r w:rsidRPr="00383937">
        <w:rPr>
          <w:rFonts w:ascii="Times New Roman" w:eastAsia="Lucida Sans Unicode" w:hAnsi="Times New Roman" w:cs="Mangal"/>
          <w:bCs/>
          <w:kern w:val="1"/>
          <w:sz w:val="24"/>
          <w:szCs w:val="24"/>
          <w:lang w:eastAsia="hi-IN" w:bidi="hi-IN"/>
        </w:rPr>
        <w:t xml:space="preserve">, dzīvesvieta:……………,turpmāk DARBINIEKS no otras puses, DARBA DEVĒJS un DARBINIEKS, turpmāk katrs atsevišķi Puse vai kopā – Puses, izrādot brīvu un nepiespiestu gribu, bez viltus, spaidiem un maldiem un pamatojoties uz Darba likuma 97.pantu </w:t>
      </w:r>
      <w:r w:rsidRPr="00383937">
        <w:rPr>
          <w:rFonts w:ascii="Times New Roman" w:hAnsi="Times New Roman" w:cs="Times New Roman"/>
          <w:bCs/>
          <w:sz w:val="24"/>
          <w:szCs w:val="24"/>
        </w:rPr>
        <w:t>noslēdz šo vienošanos pie (līguma datums) darba līguma (līguma numurs) (turpmāk – Līgums)</w:t>
      </w:r>
      <w:r w:rsidRPr="00383937">
        <w:rPr>
          <w:rFonts w:ascii="Times New Roman" w:eastAsia="Lucida Sans Unicode" w:hAnsi="Times New Roman" w:cs="Times New Roman"/>
          <w:bCs/>
          <w:kern w:val="1"/>
          <w:sz w:val="24"/>
          <w:szCs w:val="24"/>
          <w:lang w:eastAsia="hi-IN" w:bidi="hi-IN"/>
        </w:rPr>
        <w:t>:</w:t>
      </w:r>
    </w:p>
    <w:p w14:paraId="63A9A210"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Pedagoga darba samaksas tarifikācijas aprēķins</w:t>
      </w:r>
    </w:p>
    <w:p w14:paraId="7DBB2E41" w14:textId="77777777" w:rsidR="00383937" w:rsidRPr="00383937" w:rsidRDefault="00383937" w:rsidP="00383937">
      <w:pPr>
        <w:shd w:val="clear" w:color="auto" w:fill="FFFFFF"/>
        <w:spacing w:after="0" w:line="240" w:lineRule="auto"/>
        <w:ind w:left="180" w:right="254" w:firstLine="246"/>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no 202__.  gada 1. septembra līdz 202__. gada 31.decembrim</w:t>
      </w:r>
    </w:p>
    <w:p w14:paraId="10EA69C7" w14:textId="77777777" w:rsidR="00383937" w:rsidRPr="00383937" w:rsidRDefault="00383937" w:rsidP="00383937">
      <w:pPr>
        <w:shd w:val="clear" w:color="auto" w:fill="FFFFFF"/>
        <w:spacing w:after="0" w:line="240" w:lineRule="auto"/>
        <w:ind w:left="180" w:right="254" w:firstLine="246"/>
        <w:rPr>
          <w:rFonts w:ascii="Times New Roman" w:eastAsia="Times New Roman" w:hAnsi="Times New Roman" w:cs="Times New Roman"/>
          <w:bCs/>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8"/>
        <w:gridCol w:w="993"/>
        <w:gridCol w:w="6"/>
        <w:gridCol w:w="851"/>
        <w:gridCol w:w="710"/>
        <w:gridCol w:w="853"/>
        <w:gridCol w:w="993"/>
      </w:tblGrid>
      <w:tr w:rsidR="00383937" w:rsidRPr="00383937" w14:paraId="4AD43567" w14:textId="77777777" w:rsidTr="00C02A7D">
        <w:trPr>
          <w:trHeight w:val="470"/>
        </w:trPr>
        <w:tc>
          <w:tcPr>
            <w:tcW w:w="4809" w:type="dxa"/>
            <w:vAlign w:val="center"/>
          </w:tcPr>
          <w:p w14:paraId="0BE8BC01" w14:textId="77777777" w:rsidR="00383937" w:rsidRPr="00383937" w:rsidRDefault="00383937" w:rsidP="00C02A7D">
            <w:pPr>
              <w:shd w:val="clear" w:color="auto" w:fill="FFFFFF"/>
              <w:spacing w:after="0" w:line="240" w:lineRule="auto"/>
              <w:rPr>
                <w:rFonts w:ascii="Times New Roman" w:eastAsia="Times New Roman" w:hAnsi="Times New Roman" w:cs="Times New Roman"/>
                <w:b/>
                <w:sz w:val="24"/>
                <w:szCs w:val="24"/>
              </w:rPr>
            </w:pPr>
            <w:r w:rsidRPr="00383937">
              <w:rPr>
                <w:rFonts w:ascii="Times New Roman" w:eastAsia="Times New Roman" w:hAnsi="Times New Roman" w:cs="Times New Roman"/>
                <w:b/>
                <w:sz w:val="24"/>
                <w:szCs w:val="24"/>
              </w:rPr>
              <w:t>Amats</w:t>
            </w:r>
          </w:p>
        </w:tc>
        <w:tc>
          <w:tcPr>
            <w:tcW w:w="4405" w:type="dxa"/>
            <w:gridSpan w:val="6"/>
            <w:vAlign w:val="center"/>
          </w:tcPr>
          <w:p w14:paraId="7A813B7D"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Pirmsskolas izglītības skolotājs</w:t>
            </w:r>
          </w:p>
        </w:tc>
      </w:tr>
      <w:tr w:rsidR="00383937" w:rsidRPr="00383937" w14:paraId="52373FC1" w14:textId="77777777" w:rsidTr="00C02A7D">
        <w:trPr>
          <w:trHeight w:val="470"/>
        </w:trPr>
        <w:tc>
          <w:tcPr>
            <w:tcW w:w="4809" w:type="dxa"/>
            <w:vAlign w:val="center"/>
          </w:tcPr>
          <w:p w14:paraId="4A11882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5" w:type="dxa"/>
            <w:gridSpan w:val="6"/>
            <w:vAlign w:val="center"/>
          </w:tcPr>
          <w:p w14:paraId="1DA15B46"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20CE1ABA" w14:textId="77777777" w:rsidTr="00C02A7D">
        <w:trPr>
          <w:trHeight w:val="467"/>
        </w:trPr>
        <w:tc>
          <w:tcPr>
            <w:tcW w:w="4809" w:type="dxa"/>
            <w:vAlign w:val="center"/>
          </w:tcPr>
          <w:p w14:paraId="2C95B93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5" w:type="dxa"/>
            <w:gridSpan w:val="6"/>
            <w:vAlign w:val="center"/>
          </w:tcPr>
          <w:p w14:paraId="06EF2E41"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024F06FC" w14:textId="77777777" w:rsidTr="00C02A7D">
        <w:trPr>
          <w:trHeight w:val="142"/>
        </w:trPr>
        <w:tc>
          <w:tcPr>
            <w:tcW w:w="4809" w:type="dxa"/>
            <w:vMerge w:val="restart"/>
            <w:vAlign w:val="center"/>
          </w:tcPr>
          <w:p w14:paraId="1DE4245E"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grupā “Nosaukums”</w:t>
            </w:r>
          </w:p>
        </w:tc>
        <w:tc>
          <w:tcPr>
            <w:tcW w:w="993" w:type="dxa"/>
            <w:vAlign w:val="center"/>
          </w:tcPr>
          <w:p w14:paraId="5453F8F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3483459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2B11A99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5FA3E9BC"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Cet.</w:t>
            </w:r>
          </w:p>
        </w:tc>
        <w:tc>
          <w:tcPr>
            <w:tcW w:w="993" w:type="dxa"/>
            <w:vAlign w:val="center"/>
          </w:tcPr>
          <w:p w14:paraId="2E4AB00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6A098C93" w14:textId="77777777" w:rsidTr="00C02A7D">
        <w:trPr>
          <w:trHeight w:val="142"/>
        </w:trPr>
        <w:tc>
          <w:tcPr>
            <w:tcW w:w="4809" w:type="dxa"/>
            <w:vMerge/>
            <w:vAlign w:val="center"/>
          </w:tcPr>
          <w:p w14:paraId="2CCBA54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1B8F487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7" w:type="dxa"/>
            <w:gridSpan w:val="2"/>
            <w:vAlign w:val="center"/>
          </w:tcPr>
          <w:p w14:paraId="62DBE14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710" w:type="dxa"/>
            <w:vAlign w:val="center"/>
          </w:tcPr>
          <w:p w14:paraId="285D8DA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2" w:type="dxa"/>
            <w:vAlign w:val="center"/>
          </w:tcPr>
          <w:p w14:paraId="280EF523"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993" w:type="dxa"/>
            <w:vAlign w:val="center"/>
          </w:tcPr>
          <w:p w14:paraId="60DF1A8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18AB3D6D" w14:textId="77777777" w:rsidTr="00C02A7D">
        <w:trPr>
          <w:trHeight w:val="372"/>
        </w:trPr>
        <w:tc>
          <w:tcPr>
            <w:tcW w:w="4809" w:type="dxa"/>
            <w:vMerge w:val="restart"/>
            <w:vAlign w:val="center"/>
          </w:tcPr>
          <w:p w14:paraId="0B62D3F3"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5" w:type="dxa"/>
            <w:gridSpan w:val="6"/>
            <w:vAlign w:val="center"/>
          </w:tcPr>
          <w:p w14:paraId="6969BE0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6D11286" w14:textId="77777777" w:rsidTr="00C02A7D">
        <w:trPr>
          <w:trHeight w:val="370"/>
        </w:trPr>
        <w:tc>
          <w:tcPr>
            <w:tcW w:w="4809" w:type="dxa"/>
            <w:vMerge/>
            <w:vAlign w:val="center"/>
          </w:tcPr>
          <w:p w14:paraId="7C604B3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1533A92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79EBE03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690511D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028A5521"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Cet.</w:t>
            </w:r>
          </w:p>
        </w:tc>
        <w:tc>
          <w:tcPr>
            <w:tcW w:w="993" w:type="dxa"/>
            <w:vAlign w:val="center"/>
          </w:tcPr>
          <w:p w14:paraId="0FF0754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46BA1F80" w14:textId="77777777" w:rsidTr="00C02A7D">
        <w:trPr>
          <w:trHeight w:val="370"/>
        </w:trPr>
        <w:tc>
          <w:tcPr>
            <w:tcW w:w="4809" w:type="dxa"/>
            <w:vMerge/>
            <w:vAlign w:val="center"/>
          </w:tcPr>
          <w:p w14:paraId="6DC0595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07308DCB"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c>
          <w:tcPr>
            <w:tcW w:w="857" w:type="dxa"/>
            <w:gridSpan w:val="2"/>
            <w:vAlign w:val="center"/>
          </w:tcPr>
          <w:p w14:paraId="6CBC4BEE"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710" w:type="dxa"/>
            <w:vAlign w:val="center"/>
          </w:tcPr>
          <w:p w14:paraId="0EB9E997"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852" w:type="dxa"/>
            <w:vAlign w:val="center"/>
          </w:tcPr>
          <w:p w14:paraId="0D4310B6"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c>
          <w:tcPr>
            <w:tcW w:w="993" w:type="dxa"/>
            <w:vAlign w:val="center"/>
          </w:tcPr>
          <w:p w14:paraId="60E4DB3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sz w:val="18"/>
                <w:szCs w:val="18"/>
              </w:rPr>
            </w:pPr>
          </w:p>
        </w:tc>
      </w:tr>
      <w:tr w:rsidR="00383937" w:rsidRPr="00383937" w14:paraId="1CDEBF95" w14:textId="77777777" w:rsidTr="00C02A7D">
        <w:trPr>
          <w:trHeight w:val="370"/>
        </w:trPr>
        <w:tc>
          <w:tcPr>
            <w:tcW w:w="4809" w:type="dxa"/>
            <w:vAlign w:val="center"/>
          </w:tcPr>
          <w:p w14:paraId="6D574185" w14:textId="77777777" w:rsidR="00383937" w:rsidRPr="00383937" w:rsidRDefault="00383937" w:rsidP="00C02A7D">
            <w:pPr>
              <w:shd w:val="clear" w:color="auto" w:fill="FFFFFF"/>
              <w:spacing w:after="0" w:line="240" w:lineRule="auto"/>
              <w:rPr>
                <w:rFonts w:ascii="Times New Roman" w:eastAsia="Times New Roman" w:hAnsi="Times New Roman" w:cs="Times New Roman"/>
                <w:b/>
                <w:sz w:val="24"/>
                <w:szCs w:val="24"/>
              </w:rPr>
            </w:pPr>
            <w:r w:rsidRPr="00383937">
              <w:rPr>
                <w:rFonts w:ascii="Times New Roman" w:eastAsia="Times New Roman" w:hAnsi="Times New Roman" w:cs="Times New Roman"/>
                <w:b/>
                <w:sz w:val="24"/>
                <w:szCs w:val="24"/>
              </w:rPr>
              <w:t>Amats</w:t>
            </w:r>
          </w:p>
        </w:tc>
        <w:tc>
          <w:tcPr>
            <w:tcW w:w="4405" w:type="dxa"/>
            <w:gridSpan w:val="6"/>
            <w:vAlign w:val="center"/>
          </w:tcPr>
          <w:p w14:paraId="47798B3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24"/>
                <w:szCs w:val="24"/>
              </w:rPr>
              <w:t>Pirmsskolas izglītības sporta/mūzikas skolotājs</w:t>
            </w:r>
          </w:p>
        </w:tc>
      </w:tr>
      <w:tr w:rsidR="00383937" w:rsidRPr="00383937" w14:paraId="759AAC01" w14:textId="77777777" w:rsidTr="00C02A7D">
        <w:trPr>
          <w:trHeight w:val="370"/>
        </w:trPr>
        <w:tc>
          <w:tcPr>
            <w:tcW w:w="4809" w:type="dxa"/>
            <w:vAlign w:val="center"/>
          </w:tcPr>
          <w:p w14:paraId="2868819C"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 xml:space="preserve">Slodze </w:t>
            </w:r>
          </w:p>
        </w:tc>
        <w:tc>
          <w:tcPr>
            <w:tcW w:w="4405" w:type="dxa"/>
            <w:gridSpan w:val="6"/>
            <w:vAlign w:val="center"/>
          </w:tcPr>
          <w:p w14:paraId="4C41064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74F96A7" w14:textId="77777777" w:rsidTr="00C02A7D">
        <w:trPr>
          <w:trHeight w:val="370"/>
        </w:trPr>
        <w:tc>
          <w:tcPr>
            <w:tcW w:w="4809" w:type="dxa"/>
            <w:vAlign w:val="center"/>
          </w:tcPr>
          <w:p w14:paraId="49C596E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kopā:</w:t>
            </w:r>
          </w:p>
        </w:tc>
        <w:tc>
          <w:tcPr>
            <w:tcW w:w="4405" w:type="dxa"/>
            <w:gridSpan w:val="6"/>
            <w:vAlign w:val="center"/>
          </w:tcPr>
          <w:p w14:paraId="3C39FA99"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7C8C191B" w14:textId="77777777" w:rsidTr="00C02A7D">
        <w:trPr>
          <w:trHeight w:val="370"/>
        </w:trPr>
        <w:tc>
          <w:tcPr>
            <w:tcW w:w="4809" w:type="dxa"/>
            <w:vMerge w:val="restart"/>
            <w:vAlign w:val="center"/>
          </w:tcPr>
          <w:p w14:paraId="63533AB0"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Kontaktstundas grupā “Nosaukums”</w:t>
            </w:r>
          </w:p>
        </w:tc>
        <w:tc>
          <w:tcPr>
            <w:tcW w:w="993" w:type="dxa"/>
            <w:vAlign w:val="center"/>
          </w:tcPr>
          <w:p w14:paraId="0AFF70B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Pr.</w:t>
            </w:r>
          </w:p>
        </w:tc>
        <w:tc>
          <w:tcPr>
            <w:tcW w:w="857" w:type="dxa"/>
            <w:gridSpan w:val="2"/>
            <w:vAlign w:val="center"/>
          </w:tcPr>
          <w:p w14:paraId="04940336"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4"/>
                <w:szCs w:val="14"/>
              </w:rPr>
            </w:pPr>
            <w:proofErr w:type="spellStart"/>
            <w:r w:rsidRPr="00383937">
              <w:rPr>
                <w:rFonts w:ascii="Times New Roman" w:eastAsia="Times New Roman" w:hAnsi="Times New Roman" w:cs="Times New Roman"/>
                <w:bCs/>
                <w:sz w:val="18"/>
                <w:szCs w:val="18"/>
              </w:rPr>
              <w:t>Otr</w:t>
            </w:r>
            <w:proofErr w:type="spellEnd"/>
            <w:r w:rsidRPr="00383937">
              <w:rPr>
                <w:rFonts w:ascii="Times New Roman" w:eastAsia="Times New Roman" w:hAnsi="Times New Roman" w:cs="Times New Roman"/>
                <w:bCs/>
                <w:sz w:val="18"/>
                <w:szCs w:val="18"/>
              </w:rPr>
              <w:t>.</w:t>
            </w:r>
          </w:p>
        </w:tc>
        <w:tc>
          <w:tcPr>
            <w:tcW w:w="710" w:type="dxa"/>
            <w:vAlign w:val="center"/>
          </w:tcPr>
          <w:p w14:paraId="3D4BE33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Tr.</w:t>
            </w:r>
          </w:p>
        </w:tc>
        <w:tc>
          <w:tcPr>
            <w:tcW w:w="852" w:type="dxa"/>
            <w:vAlign w:val="center"/>
          </w:tcPr>
          <w:p w14:paraId="2358A274"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4"/>
                <w:szCs w:val="14"/>
              </w:rPr>
            </w:pPr>
            <w:r w:rsidRPr="00383937">
              <w:rPr>
                <w:rFonts w:ascii="Times New Roman" w:eastAsia="Times New Roman" w:hAnsi="Times New Roman" w:cs="Times New Roman"/>
                <w:bCs/>
                <w:sz w:val="18"/>
                <w:szCs w:val="18"/>
              </w:rPr>
              <w:t>Cet.</w:t>
            </w:r>
          </w:p>
        </w:tc>
        <w:tc>
          <w:tcPr>
            <w:tcW w:w="993" w:type="dxa"/>
            <w:vAlign w:val="center"/>
          </w:tcPr>
          <w:p w14:paraId="1A5CFE1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eastAsia="Times New Roman" w:hAnsi="Times New Roman" w:cs="Times New Roman"/>
                <w:bCs/>
                <w:sz w:val="18"/>
                <w:szCs w:val="18"/>
              </w:rPr>
              <w:t>Pk.</w:t>
            </w:r>
          </w:p>
        </w:tc>
      </w:tr>
      <w:tr w:rsidR="00383937" w:rsidRPr="00383937" w14:paraId="4B6E8BA9" w14:textId="77777777" w:rsidTr="00C02A7D">
        <w:trPr>
          <w:trHeight w:val="370"/>
        </w:trPr>
        <w:tc>
          <w:tcPr>
            <w:tcW w:w="4809" w:type="dxa"/>
            <w:vMerge/>
            <w:vAlign w:val="center"/>
          </w:tcPr>
          <w:p w14:paraId="25AC2AD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vAlign w:val="center"/>
          </w:tcPr>
          <w:p w14:paraId="58F3D0F8"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7" w:type="dxa"/>
            <w:gridSpan w:val="2"/>
            <w:vAlign w:val="center"/>
          </w:tcPr>
          <w:p w14:paraId="1CA49EA6"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710" w:type="dxa"/>
            <w:vAlign w:val="center"/>
          </w:tcPr>
          <w:p w14:paraId="72671700"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2" w:type="dxa"/>
            <w:vAlign w:val="center"/>
          </w:tcPr>
          <w:p w14:paraId="77EA4CE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993" w:type="dxa"/>
            <w:vAlign w:val="center"/>
          </w:tcPr>
          <w:p w14:paraId="7294A443"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r>
      <w:tr w:rsidR="00383937" w:rsidRPr="00383937" w14:paraId="1AEB6343" w14:textId="77777777" w:rsidTr="00C02A7D">
        <w:trPr>
          <w:trHeight w:val="370"/>
        </w:trPr>
        <w:tc>
          <w:tcPr>
            <w:tcW w:w="4809" w:type="dxa"/>
            <w:vMerge w:val="restart"/>
            <w:vAlign w:val="center"/>
          </w:tcPr>
          <w:p w14:paraId="6AF0ACD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citiem pienākumiem kopā:</w:t>
            </w:r>
          </w:p>
        </w:tc>
        <w:tc>
          <w:tcPr>
            <w:tcW w:w="4405" w:type="dxa"/>
            <w:gridSpan w:val="6"/>
            <w:vAlign w:val="center"/>
          </w:tcPr>
          <w:p w14:paraId="2E234A6F"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p>
        </w:tc>
      </w:tr>
      <w:tr w:rsidR="00383937" w:rsidRPr="00383937" w14:paraId="7077CB9F" w14:textId="77777777" w:rsidTr="00C02A7D">
        <w:trPr>
          <w:trHeight w:val="370"/>
        </w:trPr>
        <w:tc>
          <w:tcPr>
            <w:tcW w:w="4809" w:type="dxa"/>
            <w:vMerge/>
            <w:vAlign w:val="center"/>
          </w:tcPr>
          <w:p w14:paraId="534BBA22"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3" w:type="dxa"/>
          </w:tcPr>
          <w:p w14:paraId="1B309E6B"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Pr.</w:t>
            </w:r>
          </w:p>
        </w:tc>
        <w:tc>
          <w:tcPr>
            <w:tcW w:w="857" w:type="dxa"/>
            <w:gridSpan w:val="2"/>
          </w:tcPr>
          <w:p w14:paraId="333A3036"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8"/>
                <w:szCs w:val="18"/>
              </w:rPr>
            </w:pPr>
            <w:proofErr w:type="spellStart"/>
            <w:r w:rsidRPr="00383937">
              <w:rPr>
                <w:rFonts w:ascii="Times New Roman" w:hAnsi="Times New Roman" w:cs="Times New Roman"/>
                <w:bCs/>
                <w:sz w:val="18"/>
                <w:szCs w:val="18"/>
              </w:rPr>
              <w:t>Otr</w:t>
            </w:r>
            <w:proofErr w:type="spellEnd"/>
            <w:r w:rsidRPr="00383937">
              <w:rPr>
                <w:rFonts w:ascii="Times New Roman" w:hAnsi="Times New Roman" w:cs="Times New Roman"/>
                <w:bCs/>
                <w:sz w:val="18"/>
                <w:szCs w:val="18"/>
              </w:rPr>
              <w:t>.</w:t>
            </w:r>
          </w:p>
        </w:tc>
        <w:tc>
          <w:tcPr>
            <w:tcW w:w="710" w:type="dxa"/>
          </w:tcPr>
          <w:p w14:paraId="5A584A1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Tr.</w:t>
            </w:r>
          </w:p>
        </w:tc>
        <w:tc>
          <w:tcPr>
            <w:tcW w:w="852" w:type="dxa"/>
          </w:tcPr>
          <w:p w14:paraId="081EBF87" w14:textId="77777777" w:rsidR="00383937" w:rsidRPr="00383937" w:rsidRDefault="00383937" w:rsidP="00C02A7D">
            <w:pPr>
              <w:shd w:val="clear" w:color="auto" w:fill="FFFFFF"/>
              <w:spacing w:after="0" w:line="240" w:lineRule="auto"/>
              <w:rPr>
                <w:rFonts w:ascii="Times New Roman" w:eastAsia="Times New Roman" w:hAnsi="Times New Roman" w:cs="Times New Roman"/>
                <w:bCs/>
                <w:i/>
                <w:iCs/>
                <w:sz w:val="18"/>
                <w:szCs w:val="18"/>
              </w:rPr>
            </w:pPr>
            <w:r w:rsidRPr="00383937">
              <w:rPr>
                <w:rFonts w:ascii="Times New Roman" w:hAnsi="Times New Roman" w:cs="Times New Roman"/>
                <w:bCs/>
                <w:sz w:val="18"/>
                <w:szCs w:val="18"/>
              </w:rPr>
              <w:t>Cet.</w:t>
            </w:r>
          </w:p>
        </w:tc>
        <w:tc>
          <w:tcPr>
            <w:tcW w:w="993" w:type="dxa"/>
          </w:tcPr>
          <w:p w14:paraId="1EA664D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18"/>
                <w:szCs w:val="18"/>
              </w:rPr>
            </w:pPr>
            <w:r w:rsidRPr="00383937">
              <w:rPr>
                <w:rFonts w:ascii="Times New Roman" w:hAnsi="Times New Roman" w:cs="Times New Roman"/>
                <w:bCs/>
                <w:sz w:val="18"/>
                <w:szCs w:val="18"/>
              </w:rPr>
              <w:t>Pk.</w:t>
            </w:r>
          </w:p>
        </w:tc>
      </w:tr>
      <w:tr w:rsidR="00383937" w:rsidRPr="00383937" w14:paraId="51AF1BD0" w14:textId="77777777" w:rsidTr="00C02A7D">
        <w:trPr>
          <w:trHeight w:val="370"/>
        </w:trPr>
        <w:tc>
          <w:tcPr>
            <w:tcW w:w="4809" w:type="dxa"/>
            <w:vMerge/>
            <w:vAlign w:val="center"/>
          </w:tcPr>
          <w:p w14:paraId="3ECB771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c>
          <w:tcPr>
            <w:tcW w:w="999" w:type="dxa"/>
            <w:gridSpan w:val="2"/>
            <w:vAlign w:val="center"/>
          </w:tcPr>
          <w:p w14:paraId="1EA48F97"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1" w:type="dxa"/>
            <w:vAlign w:val="center"/>
          </w:tcPr>
          <w:p w14:paraId="2A254C5A"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710" w:type="dxa"/>
            <w:vAlign w:val="center"/>
          </w:tcPr>
          <w:p w14:paraId="73EEF0E2"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853" w:type="dxa"/>
            <w:vAlign w:val="center"/>
          </w:tcPr>
          <w:p w14:paraId="309C064A"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c>
          <w:tcPr>
            <w:tcW w:w="992" w:type="dxa"/>
            <w:vAlign w:val="center"/>
          </w:tcPr>
          <w:p w14:paraId="6CAA05D8" w14:textId="77777777" w:rsidR="00383937" w:rsidRPr="00383937" w:rsidRDefault="00383937" w:rsidP="00C02A7D">
            <w:pPr>
              <w:shd w:val="clear" w:color="auto" w:fill="FFFFFF"/>
              <w:spacing w:after="0" w:line="240" w:lineRule="auto"/>
              <w:jc w:val="center"/>
              <w:rPr>
                <w:rFonts w:ascii="Times New Roman" w:eastAsia="Times New Roman" w:hAnsi="Times New Roman" w:cs="Times New Roman"/>
                <w:bCs/>
              </w:rPr>
            </w:pPr>
          </w:p>
        </w:tc>
      </w:tr>
      <w:tr w:rsidR="00383937" w:rsidRPr="00383937" w14:paraId="19295803" w14:textId="77777777" w:rsidTr="00C02A7D">
        <w:trPr>
          <w:trHeight w:val="455"/>
        </w:trPr>
        <w:tc>
          <w:tcPr>
            <w:tcW w:w="4809" w:type="dxa"/>
            <w:vAlign w:val="center"/>
          </w:tcPr>
          <w:p w14:paraId="45CAED9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Slodze kopā</w:t>
            </w:r>
          </w:p>
        </w:tc>
        <w:tc>
          <w:tcPr>
            <w:tcW w:w="4405" w:type="dxa"/>
            <w:gridSpan w:val="6"/>
            <w:vAlign w:val="center"/>
          </w:tcPr>
          <w:p w14:paraId="150919A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79580CEC" w14:textId="77777777" w:rsidTr="00C02A7D">
        <w:trPr>
          <w:trHeight w:val="467"/>
        </w:trPr>
        <w:tc>
          <w:tcPr>
            <w:tcW w:w="4809" w:type="dxa"/>
            <w:vAlign w:val="center"/>
          </w:tcPr>
          <w:p w14:paraId="62221DBD"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Stundas kopā</w:t>
            </w:r>
          </w:p>
        </w:tc>
        <w:tc>
          <w:tcPr>
            <w:tcW w:w="4405" w:type="dxa"/>
            <w:gridSpan w:val="6"/>
            <w:vAlign w:val="center"/>
          </w:tcPr>
          <w:p w14:paraId="51DBD3C5"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4090BD25" w14:textId="77777777" w:rsidTr="00C02A7D">
        <w:trPr>
          <w:trHeight w:val="455"/>
        </w:trPr>
        <w:tc>
          <w:tcPr>
            <w:tcW w:w="4809" w:type="dxa"/>
            <w:tcBorders>
              <w:bottom w:val="single" w:sz="4" w:space="0" w:color="000000"/>
            </w:tcBorders>
            <w:vAlign w:val="center"/>
          </w:tcPr>
          <w:p w14:paraId="41F4AA34"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Likme par (30/40) stundu darba nedēļas slodzi (EUR)</w:t>
            </w:r>
          </w:p>
        </w:tc>
        <w:tc>
          <w:tcPr>
            <w:tcW w:w="4405" w:type="dxa"/>
            <w:gridSpan w:val="6"/>
            <w:tcBorders>
              <w:bottom w:val="single" w:sz="4" w:space="0" w:color="000000"/>
            </w:tcBorders>
            <w:vAlign w:val="center"/>
          </w:tcPr>
          <w:p w14:paraId="62325917"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19564D36" w14:textId="77777777" w:rsidTr="00C02A7D">
        <w:trPr>
          <w:trHeight w:val="455"/>
        </w:trPr>
        <w:tc>
          <w:tcPr>
            <w:tcW w:w="4809" w:type="dxa"/>
            <w:tcBorders>
              <w:bottom w:val="single" w:sz="4" w:space="0" w:color="000000"/>
            </w:tcBorders>
            <w:vAlign w:val="center"/>
          </w:tcPr>
          <w:p w14:paraId="0BB4FC9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Piemaksa par kvalitātes pakāpi</w:t>
            </w:r>
          </w:p>
        </w:tc>
        <w:tc>
          <w:tcPr>
            <w:tcW w:w="4405" w:type="dxa"/>
            <w:gridSpan w:val="6"/>
            <w:tcBorders>
              <w:bottom w:val="single" w:sz="4" w:space="0" w:color="000000"/>
            </w:tcBorders>
            <w:vAlign w:val="center"/>
          </w:tcPr>
          <w:p w14:paraId="394B505A"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r w:rsidR="00383937" w:rsidRPr="00383937" w14:paraId="69215FBD" w14:textId="77777777" w:rsidTr="00C02A7D">
        <w:trPr>
          <w:trHeight w:val="455"/>
        </w:trPr>
        <w:tc>
          <w:tcPr>
            <w:tcW w:w="4809" w:type="dxa"/>
            <w:vAlign w:val="center"/>
          </w:tcPr>
          <w:p w14:paraId="1EDCD328"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r w:rsidRPr="00383937">
              <w:rPr>
                <w:rFonts w:ascii="Times New Roman" w:eastAsia="Times New Roman" w:hAnsi="Times New Roman" w:cs="Times New Roman"/>
                <w:bCs/>
                <w:sz w:val="24"/>
                <w:szCs w:val="24"/>
              </w:rPr>
              <w:t>Darba samaksa mēnesī, kopā (EUR)</w:t>
            </w:r>
          </w:p>
        </w:tc>
        <w:tc>
          <w:tcPr>
            <w:tcW w:w="4405" w:type="dxa"/>
            <w:gridSpan w:val="6"/>
            <w:vAlign w:val="center"/>
          </w:tcPr>
          <w:p w14:paraId="189D6466" w14:textId="77777777" w:rsidR="00383937" w:rsidRPr="00383937" w:rsidRDefault="00383937" w:rsidP="00C02A7D">
            <w:pPr>
              <w:shd w:val="clear" w:color="auto" w:fill="FFFFFF"/>
              <w:spacing w:after="0" w:line="240" w:lineRule="auto"/>
              <w:rPr>
                <w:rFonts w:ascii="Times New Roman" w:eastAsia="Times New Roman" w:hAnsi="Times New Roman" w:cs="Times New Roman"/>
                <w:bCs/>
                <w:sz w:val="24"/>
                <w:szCs w:val="24"/>
              </w:rPr>
            </w:pPr>
          </w:p>
        </w:tc>
      </w:tr>
    </w:tbl>
    <w:p w14:paraId="4062C8D3" w14:textId="77777777" w:rsidR="00383937" w:rsidRPr="00383937" w:rsidRDefault="00383937" w:rsidP="00383937">
      <w:pPr>
        <w:shd w:val="clear" w:color="auto" w:fill="FFFFFF"/>
        <w:spacing w:after="0" w:line="240" w:lineRule="auto"/>
        <w:ind w:left="180" w:right="254" w:firstLine="246"/>
        <w:rPr>
          <w:rFonts w:ascii="Times New Roman" w:eastAsia="Times New Roman" w:hAnsi="Times New Roman" w:cs="Times New Roman"/>
          <w:bCs/>
          <w:sz w:val="24"/>
          <w:szCs w:val="24"/>
        </w:rPr>
      </w:pPr>
    </w:p>
    <w:p w14:paraId="28BF2776"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lang w:eastAsia="lv-LV"/>
        </w:rPr>
      </w:pPr>
      <w:r w:rsidRPr="00383937">
        <w:rPr>
          <w:rFonts w:ascii="Times New Roman" w:eastAsia="Times New Roman" w:hAnsi="Times New Roman" w:cs="Times New Roman"/>
          <w:bCs/>
          <w:sz w:val="24"/>
          <w:szCs w:val="24"/>
          <w:lang w:eastAsia="lv-LV"/>
        </w:rPr>
        <w:t xml:space="preserve">DARBA  DEVĒJS                                            </w:t>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t>DARBINIEKS</w:t>
      </w:r>
    </w:p>
    <w:p w14:paraId="4859A76B"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u w:val="single"/>
          <w:lang w:eastAsia="lv-LV"/>
        </w:rPr>
      </w:pPr>
    </w:p>
    <w:p w14:paraId="32788DA3" w14:textId="77777777"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4"/>
          <w:szCs w:val="24"/>
          <w:lang w:eastAsia="lv-LV"/>
        </w:rPr>
      </w:pP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r w:rsidRPr="00383937">
        <w:rPr>
          <w:rFonts w:ascii="Times New Roman" w:eastAsia="Times New Roman" w:hAnsi="Times New Roman" w:cs="Times New Roman"/>
          <w:bCs/>
          <w:sz w:val="24"/>
          <w:szCs w:val="24"/>
          <w:u w:val="single"/>
          <w:lang w:eastAsia="lv-LV"/>
        </w:rPr>
        <w:tab/>
      </w:r>
    </w:p>
    <w:p w14:paraId="55DE70EB" w14:textId="3B2A93E0" w:rsidR="00383937" w:rsidRPr="00383937" w:rsidRDefault="00383937" w:rsidP="00383937">
      <w:pPr>
        <w:overflowPunct w:val="0"/>
        <w:autoSpaceDE w:val="0"/>
        <w:autoSpaceDN w:val="0"/>
        <w:adjustRightInd w:val="0"/>
        <w:spacing w:after="0" w:line="240" w:lineRule="auto"/>
        <w:ind w:right="-1050"/>
        <w:jc w:val="both"/>
        <w:rPr>
          <w:rFonts w:ascii="Times New Roman" w:eastAsia="Times New Roman" w:hAnsi="Times New Roman" w:cs="Times New Roman"/>
          <w:bCs/>
          <w:sz w:val="28"/>
          <w:szCs w:val="28"/>
          <w:lang w:eastAsia="lv-LV"/>
        </w:rPr>
      </w:pPr>
      <w:r w:rsidRPr="00383937">
        <w:rPr>
          <w:rFonts w:ascii="Times New Roman" w:eastAsia="Times New Roman" w:hAnsi="Times New Roman" w:cs="Times New Roman"/>
          <w:bCs/>
          <w:sz w:val="24"/>
          <w:szCs w:val="24"/>
          <w:lang w:eastAsia="lv-LV"/>
        </w:rPr>
        <w:t xml:space="preserve">Vārds Uzvārds </w:t>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r>
      <w:r w:rsidRPr="00383937">
        <w:rPr>
          <w:rFonts w:ascii="Times New Roman" w:eastAsia="Times New Roman" w:hAnsi="Times New Roman" w:cs="Times New Roman"/>
          <w:bCs/>
          <w:sz w:val="24"/>
          <w:szCs w:val="24"/>
          <w:lang w:eastAsia="lv-LV"/>
        </w:rPr>
        <w:tab/>
        <w:t>Vārds Uzvārds</w:t>
      </w:r>
      <w:r w:rsidR="00224069">
        <w:rPr>
          <w:rFonts w:ascii="Times New Roman" w:eastAsia="Times New Roman" w:hAnsi="Times New Roman" w:cs="Times New Roman"/>
          <w:bCs/>
          <w:sz w:val="24"/>
          <w:szCs w:val="24"/>
          <w:lang w:eastAsia="lv-LV"/>
        </w:rPr>
        <w:t>”</w:t>
      </w:r>
    </w:p>
    <w:p w14:paraId="519EC4E1" w14:textId="77777777" w:rsidR="00383937" w:rsidRPr="00383937" w:rsidRDefault="00383937" w:rsidP="00383937">
      <w:pPr>
        <w:shd w:val="clear" w:color="auto" w:fill="FFFFFF"/>
        <w:spacing w:after="0" w:line="240" w:lineRule="auto"/>
        <w:ind w:right="-568"/>
        <w:rPr>
          <w:rFonts w:ascii="Times New Roman" w:eastAsia="Times New Roman" w:hAnsi="Times New Roman" w:cs="Times New Roman"/>
          <w:bCs/>
          <w:sz w:val="24"/>
          <w:szCs w:val="24"/>
        </w:rPr>
      </w:pPr>
    </w:p>
    <w:p w14:paraId="67822A48" w14:textId="77777777"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p>
    <w:p w14:paraId="7A57E4C1" w14:textId="2AE995E5" w:rsidR="00383937" w:rsidRPr="00383937" w:rsidRDefault="00383937" w:rsidP="00383937">
      <w:pPr>
        <w:spacing w:after="0" w:line="276" w:lineRule="auto"/>
        <w:rPr>
          <w:rFonts w:ascii="Times New Roman" w:eastAsia="Times New Roman" w:hAnsi="Times New Roman" w:cs="Times New Roman"/>
          <w:kern w:val="0"/>
          <w:sz w:val="24"/>
          <w:szCs w:val="24"/>
          <w:lang w:eastAsia="lv-LV"/>
          <w14:ligatures w14:val="none"/>
        </w:rPr>
      </w:pPr>
      <w:r w:rsidRPr="00383937">
        <w:rPr>
          <w:rFonts w:ascii="Times New Roman" w:eastAsia="Times New Roman" w:hAnsi="Times New Roman" w:cs="Times New Roman"/>
          <w:kern w:val="0"/>
          <w:sz w:val="24"/>
          <w:szCs w:val="24"/>
          <w:lang w:eastAsia="lv-LV"/>
          <w14:ligatures w14:val="none"/>
        </w:rPr>
        <w:t xml:space="preserve">Gulbenes novada pašvaldības domes priekšsēdētājs </w:t>
      </w:r>
      <w:r w:rsidR="00224069">
        <w:rPr>
          <w:rFonts w:ascii="Times New Roman" w:eastAsia="Times New Roman" w:hAnsi="Times New Roman" w:cs="Times New Roman"/>
          <w:kern w:val="0"/>
          <w:sz w:val="24"/>
          <w:szCs w:val="24"/>
          <w:lang w:eastAsia="lv-LV"/>
          <w14:ligatures w14:val="none"/>
        </w:rPr>
        <w:t xml:space="preserve">            </w:t>
      </w:r>
      <w:r w:rsidR="00A016F0">
        <w:rPr>
          <w:rFonts w:ascii="Times New Roman" w:eastAsia="Times New Roman" w:hAnsi="Times New Roman" w:cs="Times New Roman"/>
          <w:kern w:val="0"/>
          <w:sz w:val="24"/>
          <w:szCs w:val="24"/>
          <w:lang w:eastAsia="lv-LV"/>
          <w14:ligatures w14:val="none"/>
        </w:rPr>
        <w:tab/>
      </w:r>
      <w:r w:rsidR="00A016F0">
        <w:rPr>
          <w:rFonts w:ascii="Times New Roman" w:eastAsia="Times New Roman" w:hAnsi="Times New Roman" w:cs="Times New Roman"/>
          <w:kern w:val="0"/>
          <w:sz w:val="24"/>
          <w:szCs w:val="24"/>
          <w:lang w:eastAsia="lv-LV"/>
          <w14:ligatures w14:val="none"/>
        </w:rPr>
        <w:tab/>
      </w:r>
      <w:r w:rsidR="00A016F0">
        <w:rPr>
          <w:rFonts w:ascii="Times New Roman" w:eastAsia="Times New Roman" w:hAnsi="Times New Roman" w:cs="Times New Roman"/>
          <w:kern w:val="0"/>
          <w:sz w:val="24"/>
          <w:szCs w:val="24"/>
          <w:lang w:eastAsia="lv-LV"/>
          <w14:ligatures w14:val="none"/>
        </w:rPr>
        <w:tab/>
      </w:r>
      <w:r w:rsidR="00A016F0">
        <w:rPr>
          <w:rFonts w:ascii="Times New Roman" w:eastAsia="Times New Roman" w:hAnsi="Times New Roman" w:cs="Times New Roman"/>
          <w:kern w:val="0"/>
          <w:sz w:val="24"/>
          <w:szCs w:val="24"/>
          <w:lang w:eastAsia="lv-LV"/>
          <w14:ligatures w14:val="none"/>
        </w:rPr>
        <w:tab/>
      </w:r>
      <w:proofErr w:type="spellStart"/>
      <w:r w:rsidRPr="00383937">
        <w:rPr>
          <w:rFonts w:ascii="Times New Roman" w:eastAsia="Times New Roman" w:hAnsi="Times New Roman" w:cs="Times New Roman"/>
          <w:kern w:val="0"/>
          <w:sz w:val="24"/>
          <w:szCs w:val="24"/>
          <w:lang w:eastAsia="lv-LV"/>
          <w14:ligatures w14:val="none"/>
        </w:rPr>
        <w:t>N.Mazūrs</w:t>
      </w:r>
      <w:proofErr w:type="spellEnd"/>
    </w:p>
    <w:p w14:paraId="75CA77A6" w14:textId="77777777" w:rsidR="00383937" w:rsidRDefault="00383937" w:rsidP="00383937">
      <w:pPr>
        <w:spacing w:after="0" w:line="276" w:lineRule="auto"/>
        <w:rPr>
          <w:rFonts w:ascii="Times New Roman" w:eastAsia="Times New Roman" w:hAnsi="Times New Roman" w:cs="Times New Roman"/>
          <w:color w:val="538135" w:themeColor="accent6" w:themeShade="BF"/>
          <w:kern w:val="0"/>
          <w:sz w:val="24"/>
          <w:szCs w:val="24"/>
          <w:lang w:eastAsia="lv-LV"/>
          <w14:ligatures w14:val="none"/>
        </w:rPr>
      </w:pPr>
    </w:p>
    <w:p w14:paraId="54994BB2" w14:textId="77777777" w:rsidR="00383937" w:rsidRPr="00383937" w:rsidRDefault="00383937" w:rsidP="00383937">
      <w:pPr>
        <w:spacing w:after="0" w:line="276" w:lineRule="auto"/>
        <w:rPr>
          <w:rFonts w:ascii="Times New Roman" w:eastAsia="Times New Roman" w:hAnsi="Times New Roman" w:cs="Times New Roman"/>
          <w:color w:val="538135" w:themeColor="accent6" w:themeShade="BF"/>
          <w:kern w:val="0"/>
          <w:sz w:val="24"/>
          <w:szCs w:val="24"/>
          <w:lang w:eastAsia="lv-LV"/>
          <w14:ligatures w14:val="none"/>
        </w:rPr>
      </w:pPr>
    </w:p>
    <w:p w14:paraId="51D1C7B0" w14:textId="77777777" w:rsidR="00032A4C" w:rsidRPr="00491ED0" w:rsidRDefault="00032A4C" w:rsidP="00032A4C">
      <w:pPr>
        <w:spacing w:after="120" w:line="360" w:lineRule="auto"/>
        <w:contextualSpacing/>
        <w:jc w:val="both"/>
        <w:rPr>
          <w:rFonts w:ascii="Times New Roman" w:eastAsia="Calibri" w:hAnsi="Times New Roman" w:cs="Times New Roman"/>
          <w:sz w:val="24"/>
          <w:szCs w:val="24"/>
        </w:rPr>
      </w:pPr>
    </w:p>
    <w:p w14:paraId="0930CB20" w14:textId="77777777" w:rsidR="00032A4C" w:rsidRDefault="00032A4C" w:rsidP="005327C4">
      <w:pPr>
        <w:shd w:val="clear" w:color="auto" w:fill="FFFFFF"/>
        <w:spacing w:after="0" w:line="276" w:lineRule="auto"/>
        <w:rPr>
          <w:rFonts w:ascii="Times New Roman" w:hAnsi="Times New Roman" w:cs="Times New Roman"/>
          <w:b/>
          <w:bCs/>
          <w:sz w:val="24"/>
          <w:szCs w:val="24"/>
        </w:rPr>
      </w:pPr>
    </w:p>
    <w:sectPr w:rsidR="00032A4C" w:rsidSect="000072B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E27F" w14:textId="77777777" w:rsidR="00A61106" w:rsidRDefault="00A61106" w:rsidP="00383937">
      <w:pPr>
        <w:spacing w:after="0" w:line="240" w:lineRule="auto"/>
      </w:pPr>
      <w:r>
        <w:separator/>
      </w:r>
    </w:p>
  </w:endnote>
  <w:endnote w:type="continuationSeparator" w:id="0">
    <w:p w14:paraId="63F896A4" w14:textId="77777777" w:rsidR="00A61106" w:rsidRDefault="00A61106" w:rsidP="00383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2E29" w14:textId="77777777" w:rsidR="00A61106" w:rsidRDefault="00A61106" w:rsidP="00383937">
      <w:pPr>
        <w:spacing w:after="0" w:line="240" w:lineRule="auto"/>
      </w:pPr>
      <w:r>
        <w:separator/>
      </w:r>
    </w:p>
  </w:footnote>
  <w:footnote w:type="continuationSeparator" w:id="0">
    <w:p w14:paraId="339C0E0E" w14:textId="77777777" w:rsidR="00A61106" w:rsidRDefault="00A61106" w:rsidP="00383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50B05DE"/>
    <w:multiLevelType w:val="multilevel"/>
    <w:tmpl w:val="8732E91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8"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C841204"/>
    <w:multiLevelType w:val="hybridMultilevel"/>
    <w:tmpl w:val="CF9AF48E"/>
    <w:lvl w:ilvl="0" w:tplc="50F682B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2D43143B"/>
    <w:multiLevelType w:val="hybridMultilevel"/>
    <w:tmpl w:val="7D3496B2"/>
    <w:lvl w:ilvl="0" w:tplc="D936887A">
      <w:start w:val="1"/>
      <w:numFmt w:val="decimal"/>
      <w:pStyle w:val="Tabulasnumurtas"/>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8"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9"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3"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6"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7" w15:restartNumberingAfterBreak="0">
    <w:nsid w:val="501E4B55"/>
    <w:multiLevelType w:val="hybridMultilevel"/>
    <w:tmpl w:val="228EED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8F87148"/>
    <w:multiLevelType w:val="hybridMultilevel"/>
    <w:tmpl w:val="228EED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31" w15:restartNumberingAfterBreak="0">
    <w:nsid w:val="633D5C04"/>
    <w:multiLevelType w:val="multilevel"/>
    <w:tmpl w:val="826272E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2"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33"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4"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5"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7"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8"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9" w15:restartNumberingAfterBreak="0">
    <w:nsid w:val="7BC868B6"/>
    <w:multiLevelType w:val="multilevel"/>
    <w:tmpl w:val="9A80B8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22"/>
  </w:num>
  <w:num w:numId="2" w16cid:durableId="9944099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9"/>
  </w:num>
  <w:num w:numId="7" w16cid:durableId="17092566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6"/>
  </w:num>
  <w:num w:numId="10" w16cid:durableId="2042395234">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10"/>
  </w:num>
  <w:num w:numId="17" w16cid:durableId="1745689053">
    <w:abstractNumId w:val="14"/>
  </w:num>
  <w:num w:numId="18" w16cid:durableId="910653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12"/>
  </w:num>
  <w:num w:numId="21" w16cid:durableId="13537290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23"/>
  </w:num>
  <w:num w:numId="25" w16cid:durableId="596524852">
    <w:abstractNumId w:val="17"/>
  </w:num>
  <w:num w:numId="26" w16cid:durableId="1483080290">
    <w:abstractNumId w:val="19"/>
  </w:num>
  <w:num w:numId="27" w16cid:durableId="211617225">
    <w:abstractNumId w:val="32"/>
  </w:num>
  <w:num w:numId="28" w16cid:durableId="1282372749">
    <w:abstractNumId w:val="33"/>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1669113">
    <w:abstractNumId w:val="3"/>
  </w:num>
  <w:num w:numId="31" w16cid:durableId="1875848201">
    <w:abstractNumId w:val="16"/>
  </w:num>
  <w:num w:numId="32" w16cid:durableId="251820599">
    <w:abstractNumId w:val="11"/>
  </w:num>
  <w:num w:numId="33" w16cid:durableId="1235313161">
    <w:abstractNumId w:val="34"/>
  </w:num>
  <w:num w:numId="34" w16cid:durableId="611016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7515274">
    <w:abstractNumId w:val="39"/>
  </w:num>
  <w:num w:numId="36" w16cid:durableId="487210502">
    <w:abstractNumId w:val="31"/>
  </w:num>
  <w:num w:numId="37" w16cid:durableId="314065097">
    <w:abstractNumId w:val="15"/>
  </w:num>
  <w:num w:numId="38" w16cid:durableId="1205362472">
    <w:abstractNumId w:val="6"/>
  </w:num>
  <w:num w:numId="39" w16cid:durableId="861212590">
    <w:abstractNumId w:val="13"/>
  </w:num>
  <w:num w:numId="40" w16cid:durableId="1956058519">
    <w:abstractNumId w:val="9"/>
  </w:num>
  <w:num w:numId="41" w16cid:durableId="1216164447">
    <w:abstractNumId w:val="27"/>
  </w:num>
  <w:num w:numId="42" w16cid:durableId="16544051">
    <w:abstractNumId w:val="21"/>
  </w:num>
  <w:num w:numId="43" w16cid:durableId="8566517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072B3"/>
    <w:rsid w:val="00032A4C"/>
    <w:rsid w:val="00045ECB"/>
    <w:rsid w:val="00046B32"/>
    <w:rsid w:val="0005189B"/>
    <w:rsid w:val="00065F96"/>
    <w:rsid w:val="000756CB"/>
    <w:rsid w:val="00076E90"/>
    <w:rsid w:val="000966BA"/>
    <w:rsid w:val="000B0E8E"/>
    <w:rsid w:val="000C6158"/>
    <w:rsid w:val="000D0742"/>
    <w:rsid w:val="000F5A68"/>
    <w:rsid w:val="0010345D"/>
    <w:rsid w:val="00105B92"/>
    <w:rsid w:val="00116ADB"/>
    <w:rsid w:val="00121A6C"/>
    <w:rsid w:val="00132CBB"/>
    <w:rsid w:val="001B19F2"/>
    <w:rsid w:val="001B6A81"/>
    <w:rsid w:val="001C53D3"/>
    <w:rsid w:val="001F4043"/>
    <w:rsid w:val="00224069"/>
    <w:rsid w:val="00234915"/>
    <w:rsid w:val="00235100"/>
    <w:rsid w:val="00253A15"/>
    <w:rsid w:val="00266661"/>
    <w:rsid w:val="0027111A"/>
    <w:rsid w:val="0027132F"/>
    <w:rsid w:val="0029629E"/>
    <w:rsid w:val="002A539C"/>
    <w:rsid w:val="003003CE"/>
    <w:rsid w:val="00301842"/>
    <w:rsid w:val="00302D51"/>
    <w:rsid w:val="00315086"/>
    <w:rsid w:val="00315205"/>
    <w:rsid w:val="00345C4E"/>
    <w:rsid w:val="0035196E"/>
    <w:rsid w:val="00357948"/>
    <w:rsid w:val="00372B9A"/>
    <w:rsid w:val="003731D3"/>
    <w:rsid w:val="00383937"/>
    <w:rsid w:val="0039139E"/>
    <w:rsid w:val="00392F3D"/>
    <w:rsid w:val="003964CE"/>
    <w:rsid w:val="003A5A39"/>
    <w:rsid w:val="003B0D48"/>
    <w:rsid w:val="003D1811"/>
    <w:rsid w:val="003E01A8"/>
    <w:rsid w:val="003E4048"/>
    <w:rsid w:val="003F7D8D"/>
    <w:rsid w:val="00413840"/>
    <w:rsid w:val="00466FCD"/>
    <w:rsid w:val="00481EE5"/>
    <w:rsid w:val="004B2860"/>
    <w:rsid w:val="004C09D3"/>
    <w:rsid w:val="004D5A12"/>
    <w:rsid w:val="004D6026"/>
    <w:rsid w:val="00517E41"/>
    <w:rsid w:val="005327C4"/>
    <w:rsid w:val="005404EA"/>
    <w:rsid w:val="005407B5"/>
    <w:rsid w:val="00551EA5"/>
    <w:rsid w:val="00571173"/>
    <w:rsid w:val="00583D8A"/>
    <w:rsid w:val="00587E7E"/>
    <w:rsid w:val="00597FA0"/>
    <w:rsid w:val="005B3728"/>
    <w:rsid w:val="005C3C0F"/>
    <w:rsid w:val="005C48B3"/>
    <w:rsid w:val="005F5B2A"/>
    <w:rsid w:val="00602CD8"/>
    <w:rsid w:val="00606AE6"/>
    <w:rsid w:val="00614394"/>
    <w:rsid w:val="00614574"/>
    <w:rsid w:val="00617D78"/>
    <w:rsid w:val="006201D5"/>
    <w:rsid w:val="00620EE2"/>
    <w:rsid w:val="0062253E"/>
    <w:rsid w:val="0064098D"/>
    <w:rsid w:val="006411EA"/>
    <w:rsid w:val="00651F17"/>
    <w:rsid w:val="00661BB9"/>
    <w:rsid w:val="00677651"/>
    <w:rsid w:val="00685FBD"/>
    <w:rsid w:val="00686197"/>
    <w:rsid w:val="006C454E"/>
    <w:rsid w:val="006C6B60"/>
    <w:rsid w:val="006C7F15"/>
    <w:rsid w:val="006F14B5"/>
    <w:rsid w:val="006F1D78"/>
    <w:rsid w:val="00704738"/>
    <w:rsid w:val="00705BA9"/>
    <w:rsid w:val="00727097"/>
    <w:rsid w:val="00730433"/>
    <w:rsid w:val="00745D6E"/>
    <w:rsid w:val="00750106"/>
    <w:rsid w:val="007832A8"/>
    <w:rsid w:val="0079621F"/>
    <w:rsid w:val="007C78B8"/>
    <w:rsid w:val="007F3649"/>
    <w:rsid w:val="007F7AE9"/>
    <w:rsid w:val="00806C1A"/>
    <w:rsid w:val="00841E04"/>
    <w:rsid w:val="00847556"/>
    <w:rsid w:val="0089313F"/>
    <w:rsid w:val="00897196"/>
    <w:rsid w:val="008B16E4"/>
    <w:rsid w:val="008B5FF4"/>
    <w:rsid w:val="008E2F71"/>
    <w:rsid w:val="0090315F"/>
    <w:rsid w:val="00906674"/>
    <w:rsid w:val="009311F0"/>
    <w:rsid w:val="00943056"/>
    <w:rsid w:val="0094395A"/>
    <w:rsid w:val="00966AFD"/>
    <w:rsid w:val="009727FA"/>
    <w:rsid w:val="00973CE1"/>
    <w:rsid w:val="009821BF"/>
    <w:rsid w:val="009A2DDA"/>
    <w:rsid w:val="009C1F70"/>
    <w:rsid w:val="009C551A"/>
    <w:rsid w:val="009E3E2C"/>
    <w:rsid w:val="009F128C"/>
    <w:rsid w:val="00A016F0"/>
    <w:rsid w:val="00A31867"/>
    <w:rsid w:val="00A333E9"/>
    <w:rsid w:val="00A36D45"/>
    <w:rsid w:val="00A4618E"/>
    <w:rsid w:val="00A61106"/>
    <w:rsid w:val="00A712CB"/>
    <w:rsid w:val="00A87182"/>
    <w:rsid w:val="00A91FB4"/>
    <w:rsid w:val="00AC1C4C"/>
    <w:rsid w:val="00AD3928"/>
    <w:rsid w:val="00AD44D7"/>
    <w:rsid w:val="00AF0533"/>
    <w:rsid w:val="00B031D3"/>
    <w:rsid w:val="00B3199A"/>
    <w:rsid w:val="00B43884"/>
    <w:rsid w:val="00B73233"/>
    <w:rsid w:val="00B75A71"/>
    <w:rsid w:val="00B868D9"/>
    <w:rsid w:val="00B931F2"/>
    <w:rsid w:val="00B946C4"/>
    <w:rsid w:val="00BA2F3B"/>
    <w:rsid w:val="00BB57CC"/>
    <w:rsid w:val="00BC7026"/>
    <w:rsid w:val="00BD130B"/>
    <w:rsid w:val="00BE773D"/>
    <w:rsid w:val="00BF3113"/>
    <w:rsid w:val="00C005F9"/>
    <w:rsid w:val="00C91025"/>
    <w:rsid w:val="00C9461B"/>
    <w:rsid w:val="00CD1EA3"/>
    <w:rsid w:val="00D0439D"/>
    <w:rsid w:val="00D201DD"/>
    <w:rsid w:val="00D376FC"/>
    <w:rsid w:val="00D4594D"/>
    <w:rsid w:val="00D5552F"/>
    <w:rsid w:val="00D6474E"/>
    <w:rsid w:val="00D822FC"/>
    <w:rsid w:val="00D85E1C"/>
    <w:rsid w:val="00D97CC9"/>
    <w:rsid w:val="00DA04AF"/>
    <w:rsid w:val="00DB29A9"/>
    <w:rsid w:val="00DC1A6E"/>
    <w:rsid w:val="00DE0854"/>
    <w:rsid w:val="00E10424"/>
    <w:rsid w:val="00E16047"/>
    <w:rsid w:val="00E2028C"/>
    <w:rsid w:val="00E308F0"/>
    <w:rsid w:val="00E36D8E"/>
    <w:rsid w:val="00E40BE2"/>
    <w:rsid w:val="00E53AEC"/>
    <w:rsid w:val="00EA0333"/>
    <w:rsid w:val="00EB4C40"/>
    <w:rsid w:val="00EC2F5E"/>
    <w:rsid w:val="00ED65DF"/>
    <w:rsid w:val="00F00AC3"/>
    <w:rsid w:val="00F07EA1"/>
    <w:rsid w:val="00F752F2"/>
    <w:rsid w:val="00FA568A"/>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4069"/>
  </w:style>
  <w:style w:type="paragraph" w:styleId="Virsraksts2">
    <w:name w:val="heading 2"/>
    <w:basedOn w:val="Parasts"/>
    <w:next w:val="Parasts"/>
    <w:link w:val="Virsraksts2Rakstz"/>
    <w:uiPriority w:val="9"/>
    <w:semiHidden/>
    <w:unhideWhenUsed/>
    <w:qFormat/>
    <w:rsid w:val="00806C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basedOn w:val="Noklusjumarindkopasfonts"/>
    <w:link w:val="Virsraksts2"/>
    <w:uiPriority w:val="9"/>
    <w:semiHidden/>
    <w:rsid w:val="00806C1A"/>
    <w:rPr>
      <w:rFonts w:asciiTheme="majorHAnsi" w:eastAsiaTheme="majorEastAsia" w:hAnsiTheme="majorHAnsi" w:cstheme="majorBidi"/>
      <w:color w:val="2F5496" w:themeColor="accent1" w:themeShade="BF"/>
      <w:sz w:val="26"/>
      <w:szCs w:val="26"/>
    </w:rPr>
  </w:style>
  <w:style w:type="paragraph" w:customStyle="1" w:styleId="Tabulasnumurtas">
    <w:name w:val="Tabulas numurētas"/>
    <w:basedOn w:val="Parasts"/>
    <w:link w:val="TabulasnumurtasRakstz"/>
    <w:qFormat/>
    <w:rsid w:val="00806C1A"/>
    <w:pPr>
      <w:numPr>
        <w:numId w:val="37"/>
      </w:numPr>
      <w:spacing w:before="480" w:after="60" w:line="276" w:lineRule="auto"/>
      <w:ind w:left="357" w:hanging="357"/>
    </w:pPr>
    <w:rPr>
      <w:rFonts w:ascii="Times New Roman" w:eastAsia="Times New Roman" w:hAnsi="Times New Roman" w:cs="Times New Roman"/>
      <w:b/>
      <w:i/>
      <w:iCs/>
      <w:kern w:val="0"/>
      <w:sz w:val="24"/>
      <w:szCs w:val="24"/>
      <w:lang w:val="lv" w:eastAsia="lv-LV"/>
      <w14:ligatures w14:val="none"/>
    </w:rPr>
  </w:style>
  <w:style w:type="character" w:customStyle="1" w:styleId="TabulasnumurtasRakstz">
    <w:name w:val="Tabulas numurētas Rakstz."/>
    <w:basedOn w:val="Noklusjumarindkopasfonts"/>
    <w:link w:val="Tabulasnumurtas"/>
    <w:rsid w:val="00806C1A"/>
    <w:rPr>
      <w:rFonts w:ascii="Times New Roman" w:eastAsia="Times New Roman" w:hAnsi="Times New Roman" w:cs="Times New Roman"/>
      <w:b/>
      <w:i/>
      <w:iCs/>
      <w:kern w:val="0"/>
      <w:sz w:val="24"/>
      <w:szCs w:val="24"/>
      <w:lang w:val="lv" w:eastAsia="lv-LV"/>
      <w14:ligatures w14:val="none"/>
    </w:rPr>
  </w:style>
  <w:style w:type="paragraph" w:customStyle="1" w:styleId="komentrs">
    <w:name w:val="*komentārs"/>
    <w:basedOn w:val="Parasts"/>
    <w:link w:val="komentrsRakstz"/>
    <w:qFormat/>
    <w:rsid w:val="00806C1A"/>
    <w:pPr>
      <w:spacing w:before="120" w:after="0" w:line="240" w:lineRule="auto"/>
      <w:jc w:val="both"/>
    </w:pPr>
    <w:rPr>
      <w:rFonts w:ascii="Times New Roman" w:eastAsia="Times New Roman" w:hAnsi="Times New Roman" w:cs="Times New Roman"/>
      <w:i/>
      <w:iCs/>
      <w:kern w:val="0"/>
      <w:sz w:val="24"/>
      <w:szCs w:val="24"/>
      <w:lang w:val="lv" w:eastAsia="lv-LV"/>
      <w14:ligatures w14:val="none"/>
    </w:rPr>
  </w:style>
  <w:style w:type="character" w:customStyle="1" w:styleId="komentrsRakstz">
    <w:name w:val="*komentārs Rakstz."/>
    <w:basedOn w:val="Noklusjumarindkopasfonts"/>
    <w:link w:val="komentrs"/>
    <w:rsid w:val="00806C1A"/>
    <w:rPr>
      <w:rFonts w:ascii="Times New Roman" w:eastAsia="Times New Roman" w:hAnsi="Times New Roman" w:cs="Times New Roman"/>
      <w:i/>
      <w:iCs/>
      <w:kern w:val="0"/>
      <w:sz w:val="24"/>
      <w:szCs w:val="24"/>
      <w:lang w:val="lv" w:eastAsia="lv-LV"/>
      <w14:ligatures w14:val="none"/>
    </w:rPr>
  </w:style>
  <w:style w:type="paragraph" w:styleId="Galvene">
    <w:name w:val="header"/>
    <w:basedOn w:val="Parasts"/>
    <w:link w:val="GalveneRakstz"/>
    <w:uiPriority w:val="99"/>
    <w:unhideWhenUsed/>
    <w:rsid w:val="0038393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3937"/>
  </w:style>
  <w:style w:type="paragraph" w:styleId="Kjene">
    <w:name w:val="footer"/>
    <w:basedOn w:val="Parasts"/>
    <w:link w:val="KjeneRakstz"/>
    <w:uiPriority w:val="99"/>
    <w:unhideWhenUsed/>
    <w:rsid w:val="0038393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3937"/>
  </w:style>
  <w:style w:type="paragraph" w:styleId="Prskatjums">
    <w:name w:val="Revision"/>
    <w:hidden/>
    <w:uiPriority w:val="99"/>
    <w:semiHidden/>
    <w:rsid w:val="00617D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4E00B-0201-49E8-AF82-3712527C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9246</Words>
  <Characters>5271</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2026-09-25T05:25:00Z</cp:lastPrinted>
  <dcterms:created xsi:type="dcterms:W3CDTF">2026-09-30T06:53:00Z</dcterms:created>
  <dcterms:modified xsi:type="dcterms:W3CDTF">2026-09-30T06:53:00Z</dcterms:modified>
</cp:coreProperties>
</file>