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73A8C" w:rsidRPr="00673A8C" w14:paraId="2359643E" w14:textId="77777777" w:rsidTr="00803CD1">
        <w:tc>
          <w:tcPr>
            <w:tcW w:w="9458" w:type="dxa"/>
          </w:tcPr>
          <w:p w14:paraId="08D66124" w14:textId="77777777" w:rsidR="0049283F" w:rsidRPr="00673A8C" w:rsidRDefault="0049283F" w:rsidP="0049283F">
            <w:pPr>
              <w:jc w:val="center"/>
            </w:pPr>
            <w:r w:rsidRPr="00673A8C">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73A8C" w:rsidRPr="00673A8C" w14:paraId="13FDA1F0" w14:textId="77777777" w:rsidTr="00803CD1">
        <w:tc>
          <w:tcPr>
            <w:tcW w:w="9458" w:type="dxa"/>
          </w:tcPr>
          <w:p w14:paraId="376760E9" w14:textId="77777777" w:rsidR="0049283F" w:rsidRPr="00673A8C" w:rsidRDefault="0049283F" w:rsidP="0049283F">
            <w:pPr>
              <w:jc w:val="center"/>
            </w:pPr>
            <w:r w:rsidRPr="00673A8C">
              <w:rPr>
                <w:rFonts w:cs="Times New Roman"/>
                <w:b/>
                <w:bCs/>
                <w:sz w:val="28"/>
                <w:szCs w:val="28"/>
              </w:rPr>
              <w:t>GULBENES NOVADA PAŠVALDĪBA</w:t>
            </w:r>
          </w:p>
        </w:tc>
      </w:tr>
      <w:tr w:rsidR="00673A8C" w:rsidRPr="00673A8C" w14:paraId="49942DF3" w14:textId="77777777" w:rsidTr="00803CD1">
        <w:tc>
          <w:tcPr>
            <w:tcW w:w="9458" w:type="dxa"/>
          </w:tcPr>
          <w:p w14:paraId="043A3F1F" w14:textId="77777777" w:rsidR="0049283F" w:rsidRPr="00673A8C" w:rsidRDefault="0049283F" w:rsidP="0049283F">
            <w:pPr>
              <w:jc w:val="center"/>
            </w:pPr>
            <w:r w:rsidRPr="00673A8C">
              <w:rPr>
                <w:rFonts w:cs="Times New Roman"/>
                <w:szCs w:val="24"/>
              </w:rPr>
              <w:t>Reģ.Nr.90009116327</w:t>
            </w:r>
          </w:p>
        </w:tc>
      </w:tr>
      <w:tr w:rsidR="00673A8C" w:rsidRPr="00673A8C" w14:paraId="0BB8E164" w14:textId="77777777" w:rsidTr="00803CD1">
        <w:tc>
          <w:tcPr>
            <w:tcW w:w="9458" w:type="dxa"/>
          </w:tcPr>
          <w:p w14:paraId="54B3AB21" w14:textId="77777777" w:rsidR="0049283F" w:rsidRPr="00673A8C" w:rsidRDefault="0049283F" w:rsidP="0049283F">
            <w:pPr>
              <w:jc w:val="center"/>
            </w:pPr>
            <w:r w:rsidRPr="00673A8C">
              <w:rPr>
                <w:rFonts w:cs="Times New Roman"/>
                <w:szCs w:val="24"/>
              </w:rPr>
              <w:t>Ābeļu iela 2, Gulbene, Gulbenes nov., LV-4401</w:t>
            </w:r>
          </w:p>
        </w:tc>
      </w:tr>
      <w:tr w:rsidR="00673A8C" w:rsidRPr="00673A8C" w14:paraId="20E7531B" w14:textId="77777777" w:rsidTr="00803CD1">
        <w:tc>
          <w:tcPr>
            <w:tcW w:w="9458" w:type="dxa"/>
          </w:tcPr>
          <w:p w14:paraId="4EAB68FB" w14:textId="243F7BB3" w:rsidR="0049283F" w:rsidRPr="00673A8C" w:rsidRDefault="0049283F" w:rsidP="00D85DA3">
            <w:pPr>
              <w:jc w:val="center"/>
            </w:pPr>
            <w:r w:rsidRPr="00673A8C">
              <w:rPr>
                <w:rFonts w:cs="Times New Roman"/>
                <w:szCs w:val="24"/>
              </w:rPr>
              <w:t>Tālrunis 64497710, mob.</w:t>
            </w:r>
            <w:r w:rsidR="003F2FF6" w:rsidRPr="00673A8C">
              <w:rPr>
                <w:rFonts w:cs="Times New Roman"/>
                <w:szCs w:val="24"/>
              </w:rPr>
              <w:t xml:space="preserve"> </w:t>
            </w:r>
            <w:r w:rsidRPr="00673A8C">
              <w:rPr>
                <w:rFonts w:cs="Times New Roman"/>
                <w:szCs w:val="24"/>
              </w:rPr>
              <w:t>26595362, e-pasts</w:t>
            </w:r>
            <w:r w:rsidR="00D85DA3" w:rsidRPr="00673A8C">
              <w:rPr>
                <w:rFonts w:cs="Times New Roman"/>
                <w:szCs w:val="24"/>
              </w:rPr>
              <w:t>:</w:t>
            </w:r>
            <w:r w:rsidRPr="00673A8C">
              <w:rPr>
                <w:rFonts w:cs="Times New Roman"/>
                <w:szCs w:val="24"/>
              </w:rPr>
              <w:t xml:space="preserve"> dome@gulbene.lv, www.gulbene.lv</w:t>
            </w:r>
          </w:p>
        </w:tc>
      </w:tr>
    </w:tbl>
    <w:p w14:paraId="7A1D5147" w14:textId="3AFBA989" w:rsidR="0049283F" w:rsidRPr="00673A8C" w:rsidRDefault="0049283F" w:rsidP="00AE344B">
      <w:pPr>
        <w:pStyle w:val="Bezatstarpm"/>
        <w:spacing w:before="120"/>
        <w:jc w:val="center"/>
        <w:rPr>
          <w:rFonts w:ascii="Times New Roman" w:hAnsi="Times New Roman" w:cs="Times New Roman"/>
          <w:b/>
          <w:bCs/>
          <w:sz w:val="24"/>
          <w:szCs w:val="24"/>
        </w:rPr>
      </w:pPr>
      <w:r w:rsidRPr="00673A8C">
        <w:rPr>
          <w:rFonts w:ascii="Times New Roman" w:hAnsi="Times New Roman" w:cs="Times New Roman"/>
          <w:b/>
          <w:bCs/>
          <w:sz w:val="24"/>
          <w:szCs w:val="24"/>
        </w:rPr>
        <w:t>GULBENES NOVADA</w:t>
      </w:r>
      <w:r w:rsidR="006D4198" w:rsidRPr="00673A8C">
        <w:rPr>
          <w:rFonts w:ascii="Times New Roman" w:hAnsi="Times New Roman" w:cs="Times New Roman"/>
          <w:b/>
          <w:bCs/>
          <w:sz w:val="24"/>
          <w:szCs w:val="24"/>
        </w:rPr>
        <w:t xml:space="preserve"> PAŠVALDĪBAS</w:t>
      </w:r>
      <w:r w:rsidRPr="00673A8C">
        <w:rPr>
          <w:rFonts w:ascii="Times New Roman" w:hAnsi="Times New Roman" w:cs="Times New Roman"/>
          <w:b/>
          <w:bCs/>
          <w:sz w:val="24"/>
          <w:szCs w:val="24"/>
        </w:rPr>
        <w:t xml:space="preserve"> DOMES LĒMUMS</w:t>
      </w:r>
    </w:p>
    <w:p w14:paraId="51C41D0F" w14:textId="77777777" w:rsidR="0049283F" w:rsidRPr="00673A8C" w:rsidRDefault="0049283F" w:rsidP="0049283F">
      <w:pPr>
        <w:pStyle w:val="Bezatstarpm"/>
        <w:jc w:val="center"/>
        <w:rPr>
          <w:rFonts w:ascii="Times New Roman" w:hAnsi="Times New Roman" w:cs="Times New Roman"/>
          <w:sz w:val="24"/>
          <w:szCs w:val="24"/>
        </w:rPr>
      </w:pPr>
      <w:r w:rsidRPr="00673A8C">
        <w:rPr>
          <w:rFonts w:ascii="Times New Roman" w:hAnsi="Times New Roman" w:cs="Times New Roman"/>
          <w:sz w:val="24"/>
          <w:szCs w:val="24"/>
        </w:rPr>
        <w:t>Gulbenē</w:t>
      </w:r>
    </w:p>
    <w:p w14:paraId="693FB315" w14:textId="77777777" w:rsidR="005A2AA8" w:rsidRPr="00673A8C"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73A8C" w:rsidRPr="00673A8C" w14:paraId="25743961" w14:textId="77777777" w:rsidTr="001966A5">
        <w:trPr>
          <w:trHeight w:val="197"/>
        </w:trPr>
        <w:tc>
          <w:tcPr>
            <w:tcW w:w="4676" w:type="dxa"/>
          </w:tcPr>
          <w:p w14:paraId="6B9BA37C" w14:textId="2A504113" w:rsidR="0080311D" w:rsidRPr="00673A8C" w:rsidRDefault="00426C6F" w:rsidP="00100319">
            <w:pPr>
              <w:rPr>
                <w:rFonts w:cs="Times New Roman"/>
                <w:b/>
                <w:bCs/>
                <w:szCs w:val="24"/>
              </w:rPr>
            </w:pPr>
            <w:r w:rsidRPr="00673A8C">
              <w:rPr>
                <w:rFonts w:cs="Times New Roman"/>
                <w:b/>
                <w:bCs/>
                <w:szCs w:val="24"/>
              </w:rPr>
              <w:t>2026</w:t>
            </w:r>
            <w:r w:rsidR="0080311D" w:rsidRPr="00673A8C">
              <w:rPr>
                <w:rFonts w:cs="Times New Roman"/>
                <w:b/>
                <w:bCs/>
                <w:szCs w:val="24"/>
              </w:rPr>
              <w:t xml:space="preserve">.gada </w:t>
            </w:r>
            <w:r w:rsidR="00802251">
              <w:rPr>
                <w:rFonts w:cs="Times New Roman"/>
                <w:b/>
                <w:bCs/>
                <w:szCs w:val="24"/>
              </w:rPr>
              <w:t>24.septembrī</w:t>
            </w:r>
          </w:p>
        </w:tc>
        <w:tc>
          <w:tcPr>
            <w:tcW w:w="4678" w:type="dxa"/>
          </w:tcPr>
          <w:p w14:paraId="4CDBC07C" w14:textId="7284B9A7" w:rsidR="0080311D" w:rsidRPr="00673A8C" w:rsidRDefault="0080311D" w:rsidP="00D85DA3">
            <w:pPr>
              <w:rPr>
                <w:rFonts w:cs="Times New Roman"/>
                <w:b/>
                <w:bCs/>
                <w:szCs w:val="24"/>
              </w:rPr>
            </w:pPr>
            <w:r w:rsidRPr="00673A8C">
              <w:rPr>
                <w:rFonts w:cs="Times New Roman"/>
                <w:b/>
                <w:bCs/>
                <w:szCs w:val="24"/>
              </w:rPr>
              <w:t xml:space="preserve">                                  Nr. GND/</w:t>
            </w:r>
            <w:r w:rsidR="00426C6F" w:rsidRPr="00673A8C">
              <w:rPr>
                <w:rFonts w:cs="Times New Roman"/>
                <w:b/>
                <w:bCs/>
                <w:szCs w:val="24"/>
              </w:rPr>
              <w:t>2026</w:t>
            </w:r>
            <w:r w:rsidRPr="00673A8C">
              <w:rPr>
                <w:rFonts w:cs="Times New Roman"/>
                <w:b/>
                <w:bCs/>
                <w:szCs w:val="24"/>
              </w:rPr>
              <w:t>/</w:t>
            </w:r>
            <w:r w:rsidR="00B51B33">
              <w:rPr>
                <w:rFonts w:cs="Times New Roman"/>
                <w:b/>
                <w:bCs/>
                <w:szCs w:val="24"/>
              </w:rPr>
              <w:t>733</w:t>
            </w:r>
          </w:p>
        </w:tc>
      </w:tr>
      <w:tr w:rsidR="0080311D" w:rsidRPr="00673A8C" w14:paraId="6CE85A7E" w14:textId="77777777" w:rsidTr="00C8735E">
        <w:tc>
          <w:tcPr>
            <w:tcW w:w="4676" w:type="dxa"/>
          </w:tcPr>
          <w:p w14:paraId="76C9FA07" w14:textId="77777777" w:rsidR="0080311D" w:rsidRPr="00673A8C" w:rsidRDefault="0080311D" w:rsidP="00C8735E">
            <w:pPr>
              <w:rPr>
                <w:rFonts w:cs="Times New Roman"/>
                <w:szCs w:val="24"/>
              </w:rPr>
            </w:pPr>
          </w:p>
        </w:tc>
        <w:tc>
          <w:tcPr>
            <w:tcW w:w="4678" w:type="dxa"/>
          </w:tcPr>
          <w:p w14:paraId="3D89DCCC" w14:textId="7E2D45FB" w:rsidR="0080311D" w:rsidRPr="00673A8C" w:rsidRDefault="0080311D" w:rsidP="00C8735E">
            <w:pPr>
              <w:rPr>
                <w:rFonts w:cs="Times New Roman"/>
                <w:b/>
                <w:bCs/>
                <w:szCs w:val="24"/>
              </w:rPr>
            </w:pPr>
            <w:r w:rsidRPr="00673A8C">
              <w:rPr>
                <w:rFonts w:cs="Times New Roman"/>
                <w:b/>
                <w:bCs/>
                <w:szCs w:val="24"/>
              </w:rPr>
              <w:t xml:space="preserve">                                  (protokols Nr.</w:t>
            </w:r>
            <w:r w:rsidR="00B51B33">
              <w:rPr>
                <w:rFonts w:cs="Times New Roman"/>
                <w:b/>
                <w:bCs/>
                <w:szCs w:val="24"/>
              </w:rPr>
              <w:t>17</w:t>
            </w:r>
            <w:r w:rsidRPr="00673A8C">
              <w:rPr>
                <w:rFonts w:cs="Times New Roman"/>
                <w:b/>
                <w:bCs/>
                <w:szCs w:val="24"/>
              </w:rPr>
              <w:t>;</w:t>
            </w:r>
            <w:r w:rsidR="00B51B33">
              <w:rPr>
                <w:rFonts w:cs="Times New Roman"/>
                <w:b/>
                <w:bCs/>
                <w:szCs w:val="24"/>
              </w:rPr>
              <w:t xml:space="preserve"> 23</w:t>
            </w:r>
            <w:r w:rsidRPr="00673A8C">
              <w:rPr>
                <w:rFonts w:cs="Times New Roman"/>
                <w:b/>
                <w:bCs/>
                <w:szCs w:val="24"/>
              </w:rPr>
              <w:t>.p.)</w:t>
            </w:r>
          </w:p>
        </w:tc>
      </w:tr>
    </w:tbl>
    <w:p w14:paraId="28E4928E" w14:textId="77777777" w:rsidR="0080311D" w:rsidRPr="00673A8C" w:rsidRDefault="0080311D" w:rsidP="0080311D">
      <w:pPr>
        <w:rPr>
          <w:rFonts w:cs="Times New Roman"/>
          <w:szCs w:val="24"/>
        </w:rPr>
      </w:pPr>
    </w:p>
    <w:p w14:paraId="4CD8723D" w14:textId="1BC0EA1F" w:rsidR="0080311D" w:rsidRPr="00673A8C" w:rsidRDefault="0080311D" w:rsidP="00976C9A">
      <w:pPr>
        <w:pStyle w:val="Default"/>
        <w:spacing w:after="240"/>
        <w:jc w:val="center"/>
        <w:rPr>
          <w:szCs w:val="24"/>
        </w:rPr>
      </w:pPr>
      <w:r w:rsidRPr="00673A8C">
        <w:rPr>
          <w:b/>
          <w:szCs w:val="24"/>
        </w:rPr>
        <w:t xml:space="preserve">Par </w:t>
      </w:r>
      <w:r w:rsidR="00DA02D3" w:rsidRPr="00673A8C">
        <w:rPr>
          <w:b/>
          <w:bCs/>
          <w:noProof/>
        </w:rPr>
        <w:t>dzīvokļa īpašuma Ozolu iela 1 -11, Jaungulbenē, Jaungulbenes pagastā, Gulbenes novadā,</w:t>
      </w:r>
      <w:r w:rsidR="003D0E3C" w:rsidRPr="00673A8C">
        <w:rPr>
          <w:b/>
          <w:bCs/>
          <w:noProof/>
        </w:rPr>
        <w:t xml:space="preserve"> </w:t>
      </w:r>
      <w:r w:rsidR="00802251">
        <w:rPr>
          <w:b/>
        </w:rPr>
        <w:t>otrās</w:t>
      </w:r>
      <w:r w:rsidRPr="00673A8C">
        <w:rPr>
          <w:b/>
        </w:rPr>
        <w:t xml:space="preserve"> izsoles rīkošanu</w:t>
      </w:r>
    </w:p>
    <w:p w14:paraId="016FE375" w14:textId="0D86814B" w:rsidR="00802251" w:rsidRPr="001C1B12" w:rsidRDefault="00802251" w:rsidP="00802251">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A1350D">
        <w:t>2026.gada 30.jūlijā pieņēma lēmumu Nr. GND/2026/593 “Par dzīvokļa īpašuma Ozolu iela 1 -11, Jaungulbenē, Jaungulbenes pagastā, Gulbenes novadā, pirmās izsoles rīkošanu” (protokols Nr. 14; 60</w:t>
      </w:r>
      <w:r w:rsidRPr="001C1B12">
        <w:rPr>
          <w:rFonts w:cs="Times New Roman"/>
          <w:szCs w:val="24"/>
        </w:rPr>
        <w:t xml:space="preserve">.p.), ar kuru nolēma rīkot Gulbenes novada pašvaldības piederošā dzīvokļa īpašuma </w:t>
      </w:r>
      <w:r w:rsidRPr="00673A8C">
        <w:rPr>
          <w:rFonts w:cs="Times New Roman"/>
          <w:szCs w:val="24"/>
        </w:rPr>
        <w:t>Ozolu iela 1 - 11, Jaungulben</w:t>
      </w:r>
      <w:r w:rsidRPr="00673A8C">
        <w:t>ē</w:t>
      </w:r>
      <w:r w:rsidRPr="00673A8C">
        <w:rPr>
          <w:rFonts w:cs="Times New Roman"/>
          <w:szCs w:val="24"/>
        </w:rPr>
        <w:t>, Jaungulbenes pagast</w:t>
      </w:r>
      <w:r w:rsidRPr="00673A8C">
        <w:t>ā</w:t>
      </w:r>
      <w:r w:rsidRPr="00673A8C">
        <w:rPr>
          <w:rFonts w:cs="Times New Roman"/>
          <w:szCs w:val="24"/>
        </w:rPr>
        <w:t>, Gulbenes novad</w:t>
      </w:r>
      <w:r w:rsidRPr="00673A8C">
        <w:t>ā</w:t>
      </w:r>
      <w:r w:rsidRPr="00673A8C">
        <w:rPr>
          <w:rFonts w:cs="Times New Roman"/>
          <w:bCs/>
          <w:szCs w:val="24"/>
          <w:lang w:eastAsia="zh-CN" w:bidi="hi-IN"/>
        </w:rPr>
        <w:t>, kadastra numurs 5060 900 0169</w:t>
      </w:r>
      <w:r w:rsidRPr="00673A8C">
        <w:rPr>
          <w:rFonts w:eastAsia="SimSun" w:cs="Times New Roman"/>
          <w:szCs w:val="24"/>
          <w:lang w:eastAsia="zh-CN" w:bidi="hi-IN"/>
        </w:rPr>
        <w:t xml:space="preserve">, kas sastāv no </w:t>
      </w:r>
      <w:r w:rsidRPr="00673A8C">
        <w:rPr>
          <w:rFonts w:eastAsia="SimSun"/>
          <w:lang w:eastAsia="zh-CN" w:bidi="hi-IN"/>
        </w:rPr>
        <w:t xml:space="preserve">vienistabas dzīvokļa ar platību 34,3 </w:t>
      </w:r>
      <w:proofErr w:type="spellStart"/>
      <w:r w:rsidRPr="00673A8C">
        <w:rPr>
          <w:rFonts w:eastAsia="SimSun"/>
          <w:lang w:eastAsia="zh-CN" w:bidi="hi-IN"/>
        </w:rPr>
        <w:t>kv.m</w:t>
      </w:r>
      <w:proofErr w:type="spellEnd"/>
      <w:r w:rsidRPr="00673A8C">
        <w:rPr>
          <w:rFonts w:eastAsia="SimSun"/>
          <w:lang w:eastAsia="zh-CN" w:bidi="hi-IN"/>
        </w:rPr>
        <w:t>. (</w:t>
      </w:r>
      <w:r w:rsidRPr="00673A8C">
        <w:rPr>
          <w:rFonts w:eastAsia="SimSun" w:cs="Times New Roman"/>
          <w:szCs w:val="24"/>
          <w:lang w:eastAsia="zh-CN" w:bidi="hi-IN"/>
        </w:rPr>
        <w:t>telpu grupas kadastra apzīmējum</w:t>
      </w:r>
      <w:r w:rsidRPr="00673A8C">
        <w:rPr>
          <w:rFonts w:eastAsia="SimSun"/>
          <w:lang w:eastAsia="zh-CN" w:bidi="hi-IN"/>
        </w:rPr>
        <w:t>s</w:t>
      </w:r>
      <w:r w:rsidRPr="00673A8C">
        <w:rPr>
          <w:rFonts w:eastAsia="SimSun" w:cs="Times New Roman"/>
          <w:szCs w:val="24"/>
          <w:lang w:eastAsia="zh-CN" w:bidi="hi-IN"/>
        </w:rPr>
        <w:t xml:space="preserve"> 50600040256001011</w:t>
      </w:r>
      <w:r w:rsidRPr="00673A8C">
        <w:rPr>
          <w:rFonts w:eastAsia="SimSun"/>
          <w:lang w:eastAsia="zh-CN" w:bidi="hi-IN"/>
        </w:rPr>
        <w:t>)</w:t>
      </w:r>
      <w:r w:rsidRPr="00673A8C">
        <w:rPr>
          <w:rFonts w:eastAsia="SimSun" w:cs="Times New Roman"/>
          <w:szCs w:val="24"/>
          <w:lang w:eastAsia="zh-CN" w:bidi="hi-IN"/>
        </w:rPr>
        <w:t>, pie tā piederošajām kopīpašuma 324/13372 domājamajām daļām no dzīvojamā</w:t>
      </w:r>
      <w:r w:rsidRPr="00673A8C">
        <w:rPr>
          <w:rFonts w:eastAsia="SimSun"/>
          <w:lang w:eastAsia="zh-CN" w:bidi="hi-IN"/>
        </w:rPr>
        <w:t>s</w:t>
      </w:r>
      <w:r w:rsidRPr="00673A8C">
        <w:rPr>
          <w:rFonts w:eastAsia="SimSun" w:cs="Times New Roman"/>
          <w:szCs w:val="24"/>
          <w:lang w:eastAsia="zh-CN" w:bidi="hi-IN"/>
        </w:rPr>
        <w:t xml:space="preserve"> māja</w:t>
      </w:r>
      <w:r w:rsidRPr="00673A8C">
        <w:rPr>
          <w:rFonts w:eastAsia="SimSun"/>
          <w:lang w:eastAsia="zh-CN" w:bidi="hi-IN"/>
        </w:rPr>
        <w:t>s (</w:t>
      </w:r>
      <w:r w:rsidRPr="00673A8C">
        <w:rPr>
          <w:rFonts w:eastAsia="SimSun" w:cs="Times New Roman"/>
          <w:szCs w:val="24"/>
          <w:lang w:eastAsia="zh-CN" w:bidi="hi-IN"/>
        </w:rPr>
        <w:t>būves kadastra apzīmējum</w:t>
      </w:r>
      <w:r w:rsidRPr="00673A8C">
        <w:rPr>
          <w:rFonts w:eastAsia="SimSun"/>
          <w:lang w:eastAsia="zh-CN" w:bidi="hi-IN"/>
        </w:rPr>
        <w:t>s</w:t>
      </w:r>
      <w:r w:rsidRPr="00673A8C">
        <w:rPr>
          <w:rFonts w:eastAsia="SimSun" w:cs="Times New Roman"/>
          <w:szCs w:val="24"/>
          <w:lang w:eastAsia="zh-CN" w:bidi="hi-IN"/>
        </w:rPr>
        <w:t xml:space="preserve"> 50600040256001) un 324/13372 domājamajām daļām no zemes ar kadastra apzīmējumu 50600040256</w:t>
      </w:r>
      <w:r w:rsidRPr="001C1B12">
        <w:rPr>
          <w:rFonts w:cs="Times New Roman"/>
          <w:szCs w:val="24"/>
        </w:rPr>
        <w:t xml:space="preserve"> (turpmāk – Dzīvokļa īpašums), pirmo izsoli, apstiprināt izsoles noteikumus un nosacīto cenu. Pirmās izsoles apstiprinātā nosacītā cena (izsoles sākumcena) </w:t>
      </w:r>
      <w:r w:rsidRPr="00A1350D">
        <w:t xml:space="preserve">3400 EUR (trīs tūkstoši četri simti </w:t>
      </w:r>
      <w:r w:rsidRPr="00A1350D">
        <w:rPr>
          <w:i/>
          <w:iCs/>
        </w:rPr>
        <w:t>euro</w:t>
      </w:r>
      <w:r w:rsidRPr="00A1350D">
        <w:t>). Uz 2026.gada 3.</w:t>
      </w:r>
      <w:r w:rsidR="00B3056E">
        <w:t>septembrī</w:t>
      </w:r>
      <w:r w:rsidRPr="00A1350D">
        <w:t xml:space="preserve"> rīkoto izsoli (pirmā izsole) nepieteicās neviens pretendents</w:t>
      </w:r>
      <w:r w:rsidRPr="001C1B12">
        <w:rPr>
          <w:rFonts w:cs="Times New Roman"/>
          <w:szCs w:val="24"/>
        </w:rPr>
        <w:t>.</w:t>
      </w:r>
    </w:p>
    <w:p w14:paraId="3C75A844" w14:textId="77777777" w:rsidR="00802251" w:rsidRPr="001C1B12" w:rsidRDefault="00802251" w:rsidP="00802251">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08C50B5B" w14:textId="1B1C8644" w:rsidR="00802251" w:rsidRPr="001C1B12" w:rsidRDefault="00802251" w:rsidP="00802251">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A1350D">
        <w:t xml:space="preserve">2800 EUR (divi tūkstoši astoņi simti </w:t>
      </w:r>
      <w:r w:rsidRPr="001C1B12">
        <w:rPr>
          <w:rFonts w:cs="Times New Roman"/>
          <w:i/>
          <w:szCs w:val="24"/>
        </w:rPr>
        <w:t>euro</w:t>
      </w:r>
      <w:r w:rsidRPr="001C1B12">
        <w:rPr>
          <w:rFonts w:cs="Times New Roman"/>
          <w:szCs w:val="24"/>
        </w:rPr>
        <w:t>).</w:t>
      </w:r>
    </w:p>
    <w:p w14:paraId="0A51480D" w14:textId="77777777" w:rsidR="00802251" w:rsidRPr="001C1B12" w:rsidRDefault="00802251" w:rsidP="00802251">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6B45D1B8" w14:textId="77777777" w:rsidR="00802251" w:rsidRPr="001C1B12" w:rsidRDefault="00802251" w:rsidP="00802251">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publiskas personas nekustamo un kustamo mantu var atsavināt, pārdodot izsolē, tai skaitā izsolē </w:t>
      </w:r>
      <w:r w:rsidRPr="001C1B12">
        <w:rPr>
          <w:rFonts w:cs="Times New Roman"/>
          <w:szCs w:val="24"/>
        </w:rPr>
        <w:lastRenderedPageBreak/>
        <w:t xml:space="preserve">ar pretendentu atlasi, savukārt šā panta otro daļa citstarp nosaka, ka publisku personu mantas atsavināšanas pamatveids ir mantas pārdošana izsolē. </w:t>
      </w:r>
    </w:p>
    <w:p w14:paraId="708B661E" w14:textId="77777777" w:rsidR="00802251" w:rsidRPr="001C1B12" w:rsidRDefault="00802251" w:rsidP="00802251">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2ED98ADB" w14:textId="77777777" w:rsidR="00802251" w:rsidRPr="001C1B12" w:rsidRDefault="00802251" w:rsidP="00802251">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6AB0B412" w14:textId="70F8E710" w:rsidR="00802251" w:rsidRPr="001C1B12" w:rsidRDefault="00802251" w:rsidP="00802251">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00B3056E">
        <w:rPr>
          <w:rFonts w:cs="Times New Roman"/>
          <w:szCs w:val="24"/>
        </w:rPr>
        <w:t xml:space="preserve">dzīvokļa īpašuma </w:t>
      </w:r>
      <w:r w:rsidRPr="00802251">
        <w:rPr>
          <w:rFonts w:cs="Times New Roman"/>
          <w:szCs w:val="24"/>
        </w:rPr>
        <w:t>Ozolu iela 1 – 11, Jaungulbenē, Jaungulbenes pagastā, Gulbenes novadā,</w:t>
      </w:r>
      <w:r>
        <w:rPr>
          <w:rFonts w:cs="Times New Roman"/>
          <w:szCs w:val="24"/>
        </w:rPr>
        <w:t xml:space="preserve"> </w:t>
      </w:r>
      <w:r w:rsidRPr="00802251">
        <w:rPr>
          <w:rFonts w:cs="Times New Roman"/>
          <w:szCs w:val="24"/>
        </w:rPr>
        <w:t>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6</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w:t>
      </w:r>
      <w:r w:rsidR="00B51B33">
        <w:rPr>
          <w:rFonts w:eastAsia="Calibri" w:cs="Times New Roman"/>
          <w:szCs w:val="24"/>
        </w:rPr>
        <w:t>:</w:t>
      </w:r>
      <w:r w:rsidRPr="001C1B12">
        <w:rPr>
          <w:rFonts w:eastAsia="Calibri" w:cs="Times New Roman"/>
          <w:szCs w:val="24"/>
        </w:rPr>
        <w:t xml:space="preserve"> </w:t>
      </w:r>
      <w:r w:rsidR="00B51B33"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C1B12">
        <w:rPr>
          <w:rFonts w:eastAsia="Calibri" w:cs="Times New Roman"/>
          <w:szCs w:val="24"/>
        </w:rPr>
        <w:t>, Gulbenes novada pašvaldības dome NOLEMJ:</w:t>
      </w:r>
    </w:p>
    <w:p w14:paraId="17F8FF71" w14:textId="387CDD8F"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00B876A8" w:rsidRPr="00A1350D">
        <w:t xml:space="preserve">Ozolu iela 1 - 11, Jaungulbenē, Jaungulbenes pagastā, Gulbenes novadā, kadastra numurs 5060 900 0169, kas sastāv no vienistabas dzīvokļa ar platību 34,3 </w:t>
      </w:r>
      <w:proofErr w:type="spellStart"/>
      <w:r w:rsidR="00B876A8" w:rsidRPr="00A1350D">
        <w:t>kv.m</w:t>
      </w:r>
      <w:proofErr w:type="spellEnd"/>
      <w:r w:rsidR="00B876A8" w:rsidRPr="00A1350D">
        <w:t>. (telpu grupas kadastra apzīmējums 50600040256001011), pie tā piederošajām kopīpašuma 324/13372 domājamajām daļām no dzīvojamās mājas (būves kadastra apzīmējums 50600040256001) un 324/13372 domājamajām daļām no zemes ar kadastra apzīmējumu 50600040256</w:t>
      </w:r>
      <w:r w:rsidRPr="001C1B12">
        <w:rPr>
          <w:rFonts w:cs="Times New Roman"/>
          <w:szCs w:val="24"/>
        </w:rPr>
        <w:t>, pirmo izsoli par nesekmīgu.</w:t>
      </w:r>
    </w:p>
    <w:p w14:paraId="466C50EA"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44690A0F" w14:textId="7E7BBFE5"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00B876A8" w:rsidRPr="00A1350D">
        <w:t>2800 EUR (divi tūkstoši astoņi simti</w:t>
      </w:r>
      <w:r w:rsidR="00B876A8" w:rsidRPr="001C1B12">
        <w:rPr>
          <w:rFonts w:cs="Times New Roman"/>
          <w:i/>
          <w:szCs w:val="24"/>
        </w:rPr>
        <w:t xml:space="preserve"> </w:t>
      </w:r>
      <w:r w:rsidRPr="001C1B12">
        <w:rPr>
          <w:rFonts w:cs="Times New Roman"/>
          <w:i/>
          <w:szCs w:val="24"/>
        </w:rPr>
        <w:t>euro</w:t>
      </w:r>
      <w:r w:rsidRPr="001C1B12">
        <w:rPr>
          <w:rFonts w:cs="Times New Roman"/>
          <w:szCs w:val="24"/>
        </w:rPr>
        <w:t>).</w:t>
      </w:r>
    </w:p>
    <w:p w14:paraId="0CB3AE41"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6430AE0E"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3A924300" w14:textId="77777777" w:rsidR="00802251" w:rsidRPr="001C1B12" w:rsidRDefault="00802251" w:rsidP="0080225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182130C4" w14:textId="77777777" w:rsidR="00802251" w:rsidRPr="001C1B12" w:rsidRDefault="00802251" w:rsidP="00802251">
      <w:pPr>
        <w:widowControl w:val="0"/>
        <w:rPr>
          <w:rFonts w:cs="Times New Roman"/>
          <w:szCs w:val="24"/>
        </w:rPr>
      </w:pPr>
    </w:p>
    <w:p w14:paraId="4C5899E8" w14:textId="77777777" w:rsidR="00802251" w:rsidRPr="001C1B12" w:rsidRDefault="00802251" w:rsidP="00802251">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049A19A2" w14:textId="5E01181A" w:rsidR="007933CC" w:rsidRPr="00673A8C" w:rsidRDefault="007933CC" w:rsidP="007933CC">
      <w:pPr>
        <w:pStyle w:val="Pamatteksts"/>
        <w:spacing w:after="0"/>
        <w:jc w:val="right"/>
        <w:rPr>
          <w:rFonts w:cs="Times New Roman"/>
          <w:szCs w:val="24"/>
        </w:rPr>
      </w:pPr>
      <w:r w:rsidRPr="00673A8C">
        <w:rPr>
          <w:rFonts w:cs="Times New Roman"/>
          <w:szCs w:val="24"/>
        </w:rPr>
        <w:lastRenderedPageBreak/>
        <w:t xml:space="preserve">Pielikums </w:t>
      </w:r>
      <w:r w:rsidR="00802251">
        <w:rPr>
          <w:rFonts w:cs="Times New Roman"/>
          <w:szCs w:val="24"/>
        </w:rPr>
        <w:t>24.09</w:t>
      </w:r>
      <w:r w:rsidR="00426C6F" w:rsidRPr="00673A8C">
        <w:rPr>
          <w:rFonts w:cs="Times New Roman"/>
          <w:szCs w:val="24"/>
        </w:rPr>
        <w:t>.2026</w:t>
      </w:r>
      <w:r w:rsidR="00167C35" w:rsidRPr="00673A8C">
        <w:rPr>
          <w:rFonts w:cs="Times New Roman"/>
          <w:szCs w:val="24"/>
        </w:rPr>
        <w:t>.</w:t>
      </w:r>
      <w:r w:rsidRPr="00673A8C">
        <w:rPr>
          <w:rFonts w:cs="Times New Roman"/>
          <w:szCs w:val="24"/>
        </w:rPr>
        <w:t xml:space="preserve"> Gulbenes novada</w:t>
      </w:r>
      <w:r w:rsidR="006D4198" w:rsidRPr="00673A8C">
        <w:rPr>
          <w:rFonts w:cs="Times New Roman"/>
          <w:szCs w:val="24"/>
        </w:rPr>
        <w:t xml:space="preserve"> pašvaldības</w:t>
      </w:r>
      <w:r w:rsidRPr="00673A8C">
        <w:rPr>
          <w:rFonts w:cs="Times New Roman"/>
          <w:szCs w:val="24"/>
        </w:rPr>
        <w:t xml:space="preserve"> domes lēmumam Nr.</w:t>
      </w:r>
      <w:r w:rsidR="00AA7474" w:rsidRPr="00673A8C">
        <w:rPr>
          <w:rFonts w:cs="Times New Roman"/>
          <w:szCs w:val="24"/>
        </w:rPr>
        <w:t xml:space="preserve"> </w:t>
      </w:r>
      <w:r w:rsidRPr="00673A8C">
        <w:rPr>
          <w:rFonts w:cs="Times New Roman"/>
          <w:szCs w:val="24"/>
        </w:rPr>
        <w:t>GND/</w:t>
      </w:r>
      <w:r w:rsidR="00426C6F" w:rsidRPr="00673A8C">
        <w:rPr>
          <w:rFonts w:cs="Times New Roman"/>
          <w:szCs w:val="24"/>
        </w:rPr>
        <w:t>2026</w:t>
      </w:r>
      <w:r w:rsidR="00161E13" w:rsidRPr="00673A8C">
        <w:rPr>
          <w:rFonts w:cs="Times New Roman"/>
          <w:szCs w:val="24"/>
        </w:rPr>
        <w:t>/</w:t>
      </w:r>
      <w:r w:rsidR="00B51B33">
        <w:rPr>
          <w:rFonts w:cs="Times New Roman"/>
          <w:szCs w:val="24"/>
        </w:rPr>
        <w:t>733</w:t>
      </w:r>
    </w:p>
    <w:p w14:paraId="26D61F5D" w14:textId="77777777" w:rsidR="007933CC" w:rsidRPr="00673A8C" w:rsidRDefault="007933CC" w:rsidP="007933CC">
      <w:pPr>
        <w:pStyle w:val="Pamatteksts"/>
        <w:spacing w:after="0"/>
        <w:jc w:val="right"/>
        <w:rPr>
          <w:rFonts w:cs="Times New Roman"/>
          <w:szCs w:val="24"/>
        </w:rPr>
      </w:pPr>
    </w:p>
    <w:p w14:paraId="7B5644C6" w14:textId="6DDF9C0F" w:rsidR="00541C3D" w:rsidRPr="00673A8C" w:rsidRDefault="007933CC" w:rsidP="000573A4">
      <w:pPr>
        <w:pStyle w:val="Pamatteksts"/>
        <w:spacing w:after="0"/>
        <w:jc w:val="center"/>
        <w:rPr>
          <w:rFonts w:cs="Times New Roman"/>
          <w:b/>
          <w:caps/>
          <w:szCs w:val="24"/>
        </w:rPr>
      </w:pPr>
      <w:r w:rsidRPr="00673A8C">
        <w:rPr>
          <w:rFonts w:cs="Times New Roman"/>
          <w:b/>
          <w:caps/>
          <w:szCs w:val="24"/>
        </w:rPr>
        <w:t>Gulbenes novada pašvaldības</w:t>
      </w:r>
      <w:r w:rsidR="000573A4" w:rsidRPr="00673A8C">
        <w:rPr>
          <w:rFonts w:cs="Times New Roman"/>
          <w:b/>
          <w:caps/>
          <w:szCs w:val="24"/>
        </w:rPr>
        <w:t xml:space="preserve"> </w:t>
      </w:r>
      <w:r w:rsidR="00DA02D3" w:rsidRPr="00673A8C">
        <w:rPr>
          <w:rFonts w:cs="Times New Roman"/>
          <w:b/>
          <w:caps/>
          <w:szCs w:val="24"/>
        </w:rPr>
        <w:t>dzīvokļa</w:t>
      </w:r>
      <w:r w:rsidR="00F91ACE" w:rsidRPr="00673A8C">
        <w:rPr>
          <w:rFonts w:cs="Times New Roman"/>
          <w:b/>
          <w:caps/>
          <w:szCs w:val="24"/>
        </w:rPr>
        <w:t xml:space="preserve"> īpašuma </w:t>
      </w:r>
    </w:p>
    <w:p w14:paraId="582B6227" w14:textId="77777777" w:rsidR="00DA02D3" w:rsidRPr="00673A8C" w:rsidRDefault="00DA02D3" w:rsidP="007933CC">
      <w:pPr>
        <w:pStyle w:val="Pamatteksts"/>
        <w:spacing w:after="0"/>
        <w:jc w:val="center"/>
        <w:rPr>
          <w:rFonts w:cs="Times New Roman"/>
          <w:b/>
          <w:caps/>
          <w:szCs w:val="24"/>
        </w:rPr>
      </w:pPr>
      <w:r w:rsidRPr="00673A8C">
        <w:rPr>
          <w:rFonts w:cs="Times New Roman"/>
          <w:b/>
          <w:caps/>
          <w:szCs w:val="24"/>
        </w:rPr>
        <w:t>Ozolu iela 1 - 11, Jaungulbenē,</w:t>
      </w:r>
    </w:p>
    <w:p w14:paraId="290F54C1" w14:textId="613F65A5" w:rsidR="00DA02D3" w:rsidRPr="00673A8C" w:rsidRDefault="00DA02D3" w:rsidP="007933CC">
      <w:pPr>
        <w:pStyle w:val="Pamatteksts"/>
        <w:spacing w:after="0"/>
        <w:jc w:val="center"/>
        <w:rPr>
          <w:rFonts w:cs="Times New Roman"/>
          <w:b/>
          <w:caps/>
          <w:szCs w:val="24"/>
        </w:rPr>
      </w:pPr>
      <w:r w:rsidRPr="00673A8C">
        <w:rPr>
          <w:rFonts w:cs="Times New Roman"/>
          <w:b/>
          <w:caps/>
          <w:szCs w:val="24"/>
        </w:rPr>
        <w:t>Jaungulbenes pagastā, Gulbenes novadā,</w:t>
      </w:r>
    </w:p>
    <w:p w14:paraId="285C33B6" w14:textId="0CC1EE1E" w:rsidR="007933CC" w:rsidRPr="00673A8C" w:rsidRDefault="00CA493A" w:rsidP="007933CC">
      <w:pPr>
        <w:pStyle w:val="Pamatteksts"/>
        <w:spacing w:after="0"/>
        <w:jc w:val="center"/>
        <w:rPr>
          <w:rFonts w:cs="Times New Roman"/>
          <w:b/>
          <w:szCs w:val="24"/>
        </w:rPr>
      </w:pPr>
      <w:r>
        <w:rPr>
          <w:rFonts w:cs="Times New Roman"/>
          <w:b/>
          <w:szCs w:val="24"/>
        </w:rPr>
        <w:t>OTRĀS</w:t>
      </w:r>
      <w:r w:rsidR="007933CC" w:rsidRPr="00673A8C">
        <w:rPr>
          <w:rFonts w:cs="Times New Roman"/>
          <w:b/>
          <w:szCs w:val="24"/>
        </w:rPr>
        <w:t xml:space="preserve"> IZSOLES NOTEIKUMI</w:t>
      </w:r>
    </w:p>
    <w:p w14:paraId="37A42DA4" w14:textId="77777777" w:rsidR="007933CC" w:rsidRPr="00673A8C"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673A8C">
        <w:rPr>
          <w:rFonts w:cs="Times New Roman"/>
          <w:b/>
          <w:szCs w:val="24"/>
          <w:lang w:eastAsia="en-US"/>
        </w:rPr>
        <w:t>1. Vispārīgie noteikumi</w:t>
      </w:r>
    </w:p>
    <w:p w14:paraId="3077B8C8" w14:textId="0DD8F2E5" w:rsidR="007933CC" w:rsidRPr="00673A8C" w:rsidRDefault="007933CC" w:rsidP="00AD6BB4">
      <w:pPr>
        <w:spacing w:line="360" w:lineRule="auto"/>
        <w:ind w:left="426" w:right="-1" w:hanging="426"/>
        <w:rPr>
          <w:rFonts w:cs="Times New Roman"/>
          <w:szCs w:val="24"/>
        </w:rPr>
      </w:pPr>
      <w:r w:rsidRPr="00673A8C">
        <w:rPr>
          <w:rFonts w:cs="Times New Roman"/>
          <w:szCs w:val="24"/>
          <w:lang w:eastAsia="en-US"/>
        </w:rPr>
        <w:t>1.1.</w:t>
      </w:r>
      <w:r w:rsidR="00AD6BB4" w:rsidRPr="00673A8C">
        <w:rPr>
          <w:rFonts w:cs="Times New Roman"/>
          <w:szCs w:val="24"/>
          <w:lang w:eastAsia="en-US"/>
        </w:rPr>
        <w:tab/>
      </w:r>
      <w:r w:rsidRPr="00673A8C">
        <w:rPr>
          <w:rFonts w:cs="Times New Roman"/>
          <w:szCs w:val="24"/>
        </w:rPr>
        <w:t xml:space="preserve">Šie noteikumi nosaka kārtību, kādā tiek rīkota </w:t>
      </w:r>
      <w:r w:rsidR="00CA493A">
        <w:rPr>
          <w:rFonts w:cs="Times New Roman"/>
          <w:szCs w:val="24"/>
        </w:rPr>
        <w:t>otrā</w:t>
      </w:r>
      <w:r w:rsidRPr="00673A8C">
        <w:rPr>
          <w:rFonts w:cs="Times New Roman"/>
          <w:szCs w:val="24"/>
        </w:rPr>
        <w:t xml:space="preserve"> mutiskā atklātā izsole ar augšupejošu soli Gulbenes novada pašvaldības </w:t>
      </w:r>
      <w:r w:rsidR="008E336E" w:rsidRPr="00673A8C">
        <w:t xml:space="preserve">nekustamā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bCs/>
          <w:szCs w:val="24"/>
          <w:lang w:eastAsia="zh-CN" w:bidi="hi-IN"/>
        </w:rPr>
        <w:t>, kadastra numurs 5060 900 0169</w:t>
      </w:r>
      <w:r w:rsidR="003D0E3C" w:rsidRPr="00673A8C">
        <w:rPr>
          <w:rFonts w:cs="Times New Roman"/>
          <w:szCs w:val="24"/>
        </w:rPr>
        <w:t xml:space="preserve"> </w:t>
      </w:r>
      <w:r w:rsidRPr="00673A8C">
        <w:rPr>
          <w:rFonts w:cs="Times New Roman"/>
          <w:szCs w:val="24"/>
        </w:rPr>
        <w:t>(turpmāk – Objekts)</w:t>
      </w:r>
      <w:r w:rsidR="006E30C9" w:rsidRPr="00673A8C">
        <w:rPr>
          <w:rFonts w:cs="Times New Roman"/>
          <w:szCs w:val="24"/>
        </w:rPr>
        <w:t>,</w:t>
      </w:r>
      <w:r w:rsidRPr="00673A8C">
        <w:rPr>
          <w:rFonts w:cs="Times New Roman"/>
          <w:szCs w:val="24"/>
        </w:rPr>
        <w:t xml:space="preserve"> pircēja noteikšanai. </w:t>
      </w:r>
    </w:p>
    <w:p w14:paraId="7BF8A014" w14:textId="47C78B72" w:rsidR="007933CC" w:rsidRPr="00673A8C" w:rsidRDefault="007933CC" w:rsidP="00AD6BB4">
      <w:pPr>
        <w:spacing w:line="360" w:lineRule="auto"/>
        <w:ind w:left="426" w:right="-1" w:hanging="426"/>
        <w:rPr>
          <w:rFonts w:cs="Times New Roman"/>
          <w:szCs w:val="24"/>
        </w:rPr>
      </w:pPr>
      <w:r w:rsidRPr="00673A8C">
        <w:rPr>
          <w:rFonts w:cs="Times New Roman"/>
          <w:szCs w:val="24"/>
        </w:rPr>
        <w:t>1.2. Izsole notiek ievērojot Pašvaldī</w:t>
      </w:r>
      <w:r w:rsidR="002B7290" w:rsidRPr="00673A8C">
        <w:rPr>
          <w:rFonts w:cs="Times New Roman"/>
          <w:szCs w:val="24"/>
        </w:rPr>
        <w:t>bu likumu</w:t>
      </w:r>
      <w:r w:rsidRPr="00673A8C">
        <w:rPr>
          <w:rFonts w:cs="Times New Roman"/>
          <w:szCs w:val="24"/>
        </w:rPr>
        <w:t>, Publiskas personas mantas atsavināšanas likumu un šos izsoles noteikumus.</w:t>
      </w:r>
    </w:p>
    <w:p w14:paraId="0C220DCA" w14:textId="40EE732A" w:rsidR="007933CC" w:rsidRPr="00673A8C" w:rsidRDefault="00AD6BB4" w:rsidP="00AD6BB4">
      <w:pPr>
        <w:tabs>
          <w:tab w:val="left" w:pos="426"/>
        </w:tabs>
        <w:spacing w:line="360" w:lineRule="auto"/>
        <w:ind w:left="426" w:right="-1" w:hanging="426"/>
        <w:rPr>
          <w:rFonts w:cs="Times New Roman"/>
          <w:szCs w:val="24"/>
          <w:lang w:val="da-DK"/>
        </w:rPr>
      </w:pPr>
      <w:r w:rsidRPr="00673A8C">
        <w:rPr>
          <w:rFonts w:cs="Times New Roman"/>
          <w:szCs w:val="24"/>
        </w:rPr>
        <w:t>1.3.</w:t>
      </w:r>
      <w:r w:rsidRPr="00673A8C">
        <w:rPr>
          <w:rFonts w:cs="Times New Roman"/>
          <w:szCs w:val="24"/>
        </w:rPr>
        <w:tab/>
      </w:r>
      <w:r w:rsidR="007933CC" w:rsidRPr="00673A8C">
        <w:rPr>
          <w:rFonts w:cs="Times New Roman"/>
          <w:szCs w:val="24"/>
        </w:rPr>
        <w:t>Objekta izsoli rīko Gulbenes novada</w:t>
      </w:r>
      <w:r w:rsidR="00DC383F" w:rsidRPr="00673A8C">
        <w:rPr>
          <w:rFonts w:cs="Times New Roman"/>
          <w:szCs w:val="24"/>
        </w:rPr>
        <w:t xml:space="preserve"> pašvaldības</w:t>
      </w:r>
      <w:r w:rsidR="007933CC" w:rsidRPr="00673A8C">
        <w:rPr>
          <w:rFonts w:cs="Times New Roman"/>
          <w:szCs w:val="24"/>
        </w:rPr>
        <w:t xml:space="preserve"> domes izveidotā</w:t>
      </w:r>
      <w:r w:rsidR="00344015" w:rsidRPr="00673A8C">
        <w:rPr>
          <w:rFonts w:cs="Times New Roman"/>
          <w:szCs w:val="24"/>
        </w:rPr>
        <w:t xml:space="preserve"> Gulbenes novada pašvaldības ī</w:t>
      </w:r>
      <w:r w:rsidR="007933CC" w:rsidRPr="00673A8C">
        <w:rPr>
          <w:rFonts w:cs="Times New Roman"/>
          <w:szCs w:val="24"/>
        </w:rPr>
        <w:t>pašuma novērtēšanas un izsoļu komisija (turpmāk – Izsoles komisija).</w:t>
      </w:r>
    </w:p>
    <w:p w14:paraId="1177AEDD" w14:textId="77777777" w:rsidR="007933CC" w:rsidRPr="00673A8C" w:rsidRDefault="007933CC" w:rsidP="008E0689">
      <w:pPr>
        <w:spacing w:line="360" w:lineRule="auto"/>
        <w:ind w:left="426" w:hanging="426"/>
        <w:rPr>
          <w:rFonts w:cs="Times New Roman"/>
          <w:szCs w:val="24"/>
          <w:lang w:eastAsia="en-US"/>
        </w:rPr>
      </w:pPr>
      <w:r w:rsidRPr="00673A8C">
        <w:rPr>
          <w:rFonts w:cs="Times New Roman"/>
          <w:szCs w:val="24"/>
          <w:lang w:eastAsia="en-US"/>
        </w:rPr>
        <w:t>1.4. Ziņas par izsolē atsavināmo Objektu:</w:t>
      </w:r>
    </w:p>
    <w:p w14:paraId="377C1BC5" w14:textId="641DA6D6" w:rsidR="007933CC"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 xml:space="preserve">1.4.1. </w:t>
      </w:r>
      <w:r w:rsidR="00AD6BB4" w:rsidRPr="00673A8C">
        <w:rPr>
          <w:rFonts w:cs="Times New Roman"/>
          <w:szCs w:val="24"/>
          <w:lang w:eastAsia="en-US"/>
        </w:rPr>
        <w:tab/>
      </w:r>
      <w:r w:rsidR="0071588E" w:rsidRPr="00673A8C">
        <w:rPr>
          <w:rFonts w:cs="Times New Roman"/>
          <w:szCs w:val="24"/>
          <w:lang w:eastAsia="en-US"/>
        </w:rPr>
        <w:t xml:space="preserve">Objekts: </w:t>
      </w:r>
      <w:r w:rsidR="00DA02D3" w:rsidRPr="00673A8C">
        <w:t>dzīvokļa</w:t>
      </w:r>
      <w:r w:rsidR="004930E0" w:rsidRPr="00673A8C">
        <w:t xml:space="preserve"> īpašums </w:t>
      </w:r>
      <w:bookmarkStart w:id="0" w:name="_Hlk234246448"/>
      <w:bookmarkStart w:id="1" w:name="_Hlk234246455"/>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bookmarkEnd w:id="0"/>
      <w:r w:rsidR="00DA02D3" w:rsidRPr="00673A8C">
        <w:rPr>
          <w:rFonts w:cs="Times New Roman"/>
          <w:bCs/>
          <w:szCs w:val="24"/>
          <w:lang w:eastAsia="zh-CN" w:bidi="hi-IN"/>
        </w:rPr>
        <w:t>, kadastra numurs 5060 900 0169</w:t>
      </w:r>
      <w:bookmarkEnd w:id="1"/>
      <w:r w:rsidR="00DA02D3" w:rsidRPr="00673A8C">
        <w:rPr>
          <w:rFonts w:eastAsia="SimSun" w:cs="Times New Roman"/>
          <w:szCs w:val="24"/>
          <w:lang w:eastAsia="zh-CN" w:bidi="hi-IN"/>
        </w:rPr>
        <w:t xml:space="preserve">, kas sastāv no </w:t>
      </w:r>
      <w:r w:rsidR="00DA02D3" w:rsidRPr="00673A8C">
        <w:rPr>
          <w:rFonts w:eastAsia="SimSun"/>
          <w:lang w:eastAsia="zh-CN" w:bidi="hi-IN"/>
        </w:rPr>
        <w:t xml:space="preserve">vienistabas dzīvokļa ar platību 34,3 </w:t>
      </w:r>
      <w:proofErr w:type="spellStart"/>
      <w:r w:rsidR="00DA02D3" w:rsidRPr="00673A8C">
        <w:rPr>
          <w:rFonts w:eastAsia="SimSun"/>
          <w:lang w:eastAsia="zh-CN" w:bidi="hi-IN"/>
        </w:rPr>
        <w:t>kv.m</w:t>
      </w:r>
      <w:proofErr w:type="spellEnd"/>
      <w:r w:rsidR="00DA02D3" w:rsidRPr="00673A8C">
        <w:rPr>
          <w:rFonts w:eastAsia="SimSun"/>
          <w:lang w:eastAsia="zh-CN" w:bidi="hi-IN"/>
        </w:rPr>
        <w:t>. (</w:t>
      </w:r>
      <w:r w:rsidR="00DA02D3" w:rsidRPr="00673A8C">
        <w:rPr>
          <w:rFonts w:eastAsia="SimSun" w:cs="Times New Roman"/>
          <w:szCs w:val="24"/>
          <w:lang w:eastAsia="zh-CN" w:bidi="hi-IN"/>
        </w:rPr>
        <w:t>telpu grupas kadastra apzīmējum</w:t>
      </w:r>
      <w:r w:rsidR="00DA02D3" w:rsidRPr="00673A8C">
        <w:rPr>
          <w:rFonts w:eastAsia="SimSun"/>
          <w:lang w:eastAsia="zh-CN" w:bidi="hi-IN"/>
        </w:rPr>
        <w:t>s</w:t>
      </w:r>
      <w:r w:rsidR="00DA02D3" w:rsidRPr="00673A8C">
        <w:rPr>
          <w:rFonts w:eastAsia="SimSun" w:cs="Times New Roman"/>
          <w:szCs w:val="24"/>
          <w:lang w:eastAsia="zh-CN" w:bidi="hi-IN"/>
        </w:rPr>
        <w:t xml:space="preserve"> 50600040256001011</w:t>
      </w:r>
      <w:r w:rsidR="00DA02D3" w:rsidRPr="00673A8C">
        <w:rPr>
          <w:rFonts w:eastAsia="SimSun"/>
          <w:lang w:eastAsia="zh-CN" w:bidi="hi-IN"/>
        </w:rPr>
        <w:t>)</w:t>
      </w:r>
      <w:r w:rsidR="00DA02D3" w:rsidRPr="00673A8C">
        <w:rPr>
          <w:rFonts w:eastAsia="SimSun" w:cs="Times New Roman"/>
          <w:szCs w:val="24"/>
          <w:lang w:eastAsia="zh-CN" w:bidi="hi-IN"/>
        </w:rPr>
        <w:t>, un pie tā piederošajām kopīpašuma 324/13372 domājamajām daļām no dzīvojamā</w:t>
      </w:r>
      <w:r w:rsidR="00DA02D3" w:rsidRPr="00673A8C">
        <w:rPr>
          <w:rFonts w:eastAsia="SimSun"/>
          <w:lang w:eastAsia="zh-CN" w:bidi="hi-IN"/>
        </w:rPr>
        <w:t>s</w:t>
      </w:r>
      <w:r w:rsidR="00DA02D3" w:rsidRPr="00673A8C">
        <w:rPr>
          <w:rFonts w:eastAsia="SimSun" w:cs="Times New Roman"/>
          <w:szCs w:val="24"/>
          <w:lang w:eastAsia="zh-CN" w:bidi="hi-IN"/>
        </w:rPr>
        <w:t xml:space="preserve"> māja</w:t>
      </w:r>
      <w:r w:rsidR="00DA02D3" w:rsidRPr="00673A8C">
        <w:rPr>
          <w:rFonts w:eastAsia="SimSun"/>
          <w:lang w:eastAsia="zh-CN" w:bidi="hi-IN"/>
        </w:rPr>
        <w:t>s (</w:t>
      </w:r>
      <w:r w:rsidR="00DA02D3" w:rsidRPr="00673A8C">
        <w:rPr>
          <w:rFonts w:eastAsia="SimSun" w:cs="Times New Roman"/>
          <w:szCs w:val="24"/>
          <w:lang w:eastAsia="zh-CN" w:bidi="hi-IN"/>
        </w:rPr>
        <w:t>būves kadastra apzīmējum</w:t>
      </w:r>
      <w:r w:rsidR="00DA02D3" w:rsidRPr="00673A8C">
        <w:rPr>
          <w:rFonts w:eastAsia="SimSun"/>
          <w:lang w:eastAsia="zh-CN" w:bidi="hi-IN"/>
        </w:rPr>
        <w:t>s</w:t>
      </w:r>
      <w:r w:rsidR="00DA02D3" w:rsidRPr="00673A8C">
        <w:rPr>
          <w:rFonts w:eastAsia="SimSun" w:cs="Times New Roman"/>
          <w:szCs w:val="24"/>
          <w:lang w:eastAsia="zh-CN" w:bidi="hi-IN"/>
        </w:rPr>
        <w:t xml:space="preserve"> 50600040256001), un 324/13372 domājamajām daļām no zemes ar kadastra apzīmējumu 50600040256</w:t>
      </w:r>
      <w:r w:rsidR="00E1783C" w:rsidRPr="00673A8C">
        <w:t>.</w:t>
      </w:r>
    </w:p>
    <w:p w14:paraId="2F4212FC" w14:textId="51305D8F" w:rsidR="007933CC"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1.4.2.</w:t>
      </w:r>
      <w:r w:rsidRPr="00673A8C">
        <w:rPr>
          <w:rFonts w:cs="Times New Roman"/>
          <w:szCs w:val="24"/>
        </w:rPr>
        <w:t xml:space="preserve"> </w:t>
      </w:r>
      <w:r w:rsidR="00AD6BB4" w:rsidRPr="00673A8C">
        <w:rPr>
          <w:rFonts w:cs="Times New Roman"/>
          <w:szCs w:val="24"/>
        </w:rPr>
        <w:tab/>
      </w:r>
      <w:r w:rsidRPr="00673A8C">
        <w:rPr>
          <w:rFonts w:cs="Times New Roman"/>
          <w:szCs w:val="24"/>
        </w:rPr>
        <w:t xml:space="preserve">Objekts ir Gulbenes novada pašvaldības īpašums. Tas reģistrēts </w:t>
      </w:r>
      <w:r w:rsidR="003D0E3C" w:rsidRPr="00673A8C">
        <w:rPr>
          <w:rFonts w:cs="Times New Roman"/>
          <w:bCs/>
          <w:szCs w:val="24"/>
        </w:rPr>
        <w:t xml:space="preserve">Jaungulbenes </w:t>
      </w:r>
      <w:r w:rsidR="008E336E" w:rsidRPr="00673A8C">
        <w:rPr>
          <w:rFonts w:cs="Times New Roman"/>
          <w:szCs w:val="24"/>
        </w:rPr>
        <w:t>pagasta</w:t>
      </w:r>
      <w:r w:rsidR="00C950B3" w:rsidRPr="00673A8C">
        <w:rPr>
          <w:rFonts w:cs="Times New Roman"/>
          <w:szCs w:val="24"/>
        </w:rPr>
        <w:t xml:space="preserve"> zemesgrāmatas </w:t>
      </w:r>
      <w:r w:rsidRPr="00673A8C">
        <w:rPr>
          <w:rFonts w:cs="Times New Roman"/>
          <w:szCs w:val="24"/>
        </w:rPr>
        <w:t>nodalījumā Nr.</w:t>
      </w:r>
      <w:r w:rsidR="00F944E2" w:rsidRPr="00673A8C">
        <w:rPr>
          <w:rFonts w:cs="Times New Roman"/>
          <w:szCs w:val="24"/>
        </w:rPr>
        <w:t xml:space="preserve"> </w:t>
      </w:r>
      <w:r w:rsidR="00DA02D3" w:rsidRPr="00673A8C">
        <w:rPr>
          <w:rFonts w:cs="Times New Roman"/>
          <w:szCs w:val="24"/>
        </w:rPr>
        <w:t>348 11</w:t>
      </w:r>
      <w:r w:rsidR="00EB4AC5" w:rsidRPr="00673A8C">
        <w:rPr>
          <w:rFonts w:cs="Times New Roman"/>
          <w:szCs w:val="24"/>
        </w:rPr>
        <w:t>.</w:t>
      </w:r>
    </w:p>
    <w:p w14:paraId="353430C9" w14:textId="58C914D1" w:rsidR="003A2919" w:rsidRPr="00673A8C" w:rsidRDefault="007933CC" w:rsidP="00AD6BB4">
      <w:pPr>
        <w:tabs>
          <w:tab w:val="left" w:pos="1134"/>
        </w:tabs>
        <w:spacing w:line="360" w:lineRule="auto"/>
        <w:ind w:left="1134" w:right="43" w:hanging="708"/>
        <w:rPr>
          <w:rFonts w:cs="Times New Roman"/>
          <w:szCs w:val="24"/>
          <w:lang w:eastAsia="en-US"/>
        </w:rPr>
      </w:pPr>
      <w:r w:rsidRPr="00673A8C">
        <w:rPr>
          <w:rFonts w:cs="Times New Roman"/>
          <w:szCs w:val="24"/>
          <w:lang w:eastAsia="en-US"/>
        </w:rPr>
        <w:t xml:space="preserve">1.4.3. </w:t>
      </w:r>
      <w:r w:rsidR="00AD6BB4" w:rsidRPr="00673A8C">
        <w:rPr>
          <w:rFonts w:cs="Times New Roman"/>
          <w:szCs w:val="24"/>
          <w:lang w:eastAsia="en-US"/>
        </w:rPr>
        <w:tab/>
      </w:r>
      <w:r w:rsidRPr="00673A8C">
        <w:rPr>
          <w:rFonts w:cs="Times New Roman"/>
          <w:szCs w:val="24"/>
        </w:rPr>
        <w:t>Pirmpirkuma tiesīb</w:t>
      </w:r>
      <w:r w:rsidR="009234B6" w:rsidRPr="00673A8C">
        <w:rPr>
          <w:rFonts w:cs="Times New Roman"/>
          <w:szCs w:val="24"/>
        </w:rPr>
        <w:t>as</w:t>
      </w:r>
      <w:r w:rsidRPr="00673A8C">
        <w:rPr>
          <w:rFonts w:cs="Times New Roman"/>
          <w:szCs w:val="24"/>
        </w:rPr>
        <w:t xml:space="preserve"> uz Objekta iegādi </w:t>
      </w:r>
      <w:r w:rsidR="003213C8" w:rsidRPr="00673A8C">
        <w:rPr>
          <w:rFonts w:cs="Times New Roman"/>
          <w:szCs w:val="24"/>
        </w:rPr>
        <w:t>nav</w:t>
      </w:r>
      <w:r w:rsidRPr="00673A8C">
        <w:rPr>
          <w:rFonts w:cs="Times New Roman"/>
          <w:szCs w:val="24"/>
          <w:lang w:eastAsia="en-US"/>
        </w:rPr>
        <w:t>.</w:t>
      </w:r>
    </w:p>
    <w:p w14:paraId="4BFA608C" w14:textId="7FCFFE23" w:rsidR="007933CC" w:rsidRPr="00673A8C" w:rsidRDefault="007933CC" w:rsidP="00AD6BB4">
      <w:pPr>
        <w:tabs>
          <w:tab w:val="left" w:pos="426"/>
        </w:tabs>
        <w:spacing w:line="360" w:lineRule="auto"/>
        <w:ind w:left="426" w:right="43" w:hanging="426"/>
        <w:rPr>
          <w:rFonts w:cs="Times New Roman"/>
          <w:szCs w:val="24"/>
          <w:lang w:eastAsia="en-US"/>
        </w:rPr>
      </w:pPr>
      <w:r w:rsidRPr="00673A8C">
        <w:rPr>
          <w:rFonts w:cs="Times New Roman"/>
          <w:szCs w:val="24"/>
          <w:lang w:eastAsia="en-US"/>
        </w:rPr>
        <w:t>1.5.</w:t>
      </w:r>
      <w:r w:rsidR="00AD6BB4" w:rsidRPr="00673A8C">
        <w:rPr>
          <w:rFonts w:cs="Times New Roman"/>
          <w:szCs w:val="24"/>
          <w:lang w:eastAsia="en-US"/>
        </w:rPr>
        <w:tab/>
      </w:r>
      <w:r w:rsidRPr="00673A8C">
        <w:rPr>
          <w:rFonts w:cs="Times New Roman"/>
          <w:szCs w:val="24"/>
          <w:lang w:eastAsia="en-US"/>
        </w:rPr>
        <w:t xml:space="preserve">Sludinājums </w:t>
      </w:r>
      <w:r w:rsidRPr="00673A8C">
        <w:rPr>
          <w:rFonts w:cs="Times New Roman"/>
          <w:bCs/>
          <w:szCs w:val="24"/>
          <w:lang w:eastAsia="en-US"/>
        </w:rPr>
        <w:t xml:space="preserve">par Objekta </w:t>
      </w:r>
      <w:r w:rsidRPr="00673A8C">
        <w:rPr>
          <w:rFonts w:cs="Times New Roman"/>
          <w:szCs w:val="24"/>
        </w:rPr>
        <w:t>atsavināšanu izsolē tiek publicēts Latvijas Republikas oficiālajā izdevumā “Latvijas Vēstnesis”</w:t>
      </w:r>
      <w:r w:rsidR="004B173D" w:rsidRPr="00673A8C">
        <w:rPr>
          <w:rFonts w:cs="Times New Roman"/>
          <w:szCs w:val="24"/>
        </w:rPr>
        <w:t xml:space="preserve"> un </w:t>
      </w:r>
      <w:r w:rsidRPr="00673A8C">
        <w:rPr>
          <w:rFonts w:cs="Times New Roman"/>
          <w:szCs w:val="24"/>
        </w:rPr>
        <w:t xml:space="preserve">Gulbenes novada pašvaldības tīmekļa vietnē </w:t>
      </w:r>
      <w:hyperlink r:id="rId7" w:history="1">
        <w:r w:rsidRPr="00673A8C">
          <w:rPr>
            <w:rStyle w:val="Hipersaite"/>
            <w:color w:val="auto"/>
            <w:szCs w:val="24"/>
          </w:rPr>
          <w:t>www.gulbene.lv</w:t>
        </w:r>
      </w:hyperlink>
      <w:r w:rsidRPr="00673A8C">
        <w:rPr>
          <w:rFonts w:cs="Times New Roman"/>
          <w:szCs w:val="24"/>
          <w:lang w:eastAsia="en-US"/>
        </w:rPr>
        <w:t>.</w:t>
      </w:r>
    </w:p>
    <w:p w14:paraId="5F56B96B" w14:textId="1BC56E57" w:rsidR="007933CC" w:rsidRPr="00673A8C" w:rsidRDefault="007933CC" w:rsidP="00AD6BB4">
      <w:pPr>
        <w:keepLines/>
        <w:tabs>
          <w:tab w:val="left" w:pos="426"/>
        </w:tabs>
        <w:spacing w:line="360" w:lineRule="auto"/>
        <w:ind w:left="426" w:right="43" w:hanging="426"/>
        <w:rPr>
          <w:rFonts w:cs="Times New Roman"/>
          <w:szCs w:val="24"/>
        </w:rPr>
      </w:pPr>
      <w:r w:rsidRPr="00673A8C">
        <w:rPr>
          <w:rFonts w:cs="Times New Roman"/>
          <w:szCs w:val="24"/>
          <w:lang w:eastAsia="en-US"/>
        </w:rPr>
        <w:t>1.6.</w:t>
      </w:r>
      <w:r w:rsidR="00AD6BB4" w:rsidRPr="00673A8C">
        <w:rPr>
          <w:rFonts w:cs="Times New Roman"/>
          <w:szCs w:val="24"/>
          <w:lang w:eastAsia="en-US"/>
        </w:rPr>
        <w:tab/>
      </w:r>
      <w:r w:rsidRPr="00673A8C">
        <w:rPr>
          <w:rFonts w:cs="Times New Roman"/>
          <w:szCs w:val="24"/>
        </w:rPr>
        <w:t xml:space="preserve">Ar izsoles noteikumiem var iepazīties Gulbenes novada pašvaldības tīmekļa vietnē </w:t>
      </w:r>
      <w:hyperlink r:id="rId8" w:history="1">
        <w:r w:rsidRPr="00673A8C">
          <w:rPr>
            <w:rStyle w:val="Hipersaite"/>
            <w:color w:val="auto"/>
            <w:szCs w:val="24"/>
          </w:rPr>
          <w:t>www.gulbene.lv</w:t>
        </w:r>
      </w:hyperlink>
      <w:r w:rsidRPr="00673A8C">
        <w:rPr>
          <w:rFonts w:cs="Times New Roman"/>
          <w:szCs w:val="24"/>
        </w:rPr>
        <w:t>.</w:t>
      </w:r>
    </w:p>
    <w:p w14:paraId="1D14208E" w14:textId="1EDA83DC" w:rsidR="007933CC" w:rsidRPr="00673A8C" w:rsidRDefault="007933CC" w:rsidP="00AD6BB4">
      <w:pPr>
        <w:keepLines/>
        <w:tabs>
          <w:tab w:val="left" w:pos="426"/>
        </w:tabs>
        <w:spacing w:line="360" w:lineRule="auto"/>
        <w:ind w:left="426" w:right="43" w:hanging="426"/>
        <w:rPr>
          <w:rFonts w:cs="Times New Roman"/>
          <w:szCs w:val="24"/>
          <w:lang w:eastAsia="en-US"/>
        </w:rPr>
      </w:pPr>
      <w:r w:rsidRPr="00673A8C">
        <w:rPr>
          <w:rFonts w:cs="Times New Roman"/>
          <w:szCs w:val="24"/>
        </w:rPr>
        <w:t xml:space="preserve">1.7. </w:t>
      </w:r>
      <w:r w:rsidRPr="00673A8C">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673A8C">
          <w:rPr>
            <w:rStyle w:val="Hipersaite"/>
            <w:color w:val="auto"/>
            <w:szCs w:val="24"/>
            <w:lang w:eastAsia="en-US"/>
          </w:rPr>
          <w:t>dome@gulbene.lv</w:t>
        </w:r>
      </w:hyperlink>
      <w:r w:rsidR="000E6316" w:rsidRPr="00673A8C">
        <w:rPr>
          <w:rFonts w:cs="Times New Roman"/>
          <w:szCs w:val="24"/>
          <w:lang w:eastAsia="en-US"/>
        </w:rPr>
        <w:t xml:space="preserve">, </w:t>
      </w:r>
      <w:r w:rsidR="00623221" w:rsidRPr="00673A8C">
        <w:rPr>
          <w:rFonts w:cs="Times New Roman"/>
          <w:szCs w:val="24"/>
        </w:rPr>
        <w:t xml:space="preserve">pa tālruni </w:t>
      </w:r>
      <w:r w:rsidR="003D0E3C" w:rsidRPr="00673A8C">
        <w:rPr>
          <w:rFonts w:cs="Times New Roman"/>
          <w:szCs w:val="24"/>
        </w:rPr>
        <w:t xml:space="preserve">64497616 (Daukstu, Galgauskas, Jaungulbenes un Līgo pagastu apvienības pārvalde) vai 26353089 (Daukstu, Galgauskas, Jaungulbenes un Līgo pagastu apvienības pārvaldes vadītājs </w:t>
      </w:r>
      <w:proofErr w:type="spellStart"/>
      <w:r w:rsidR="003D0E3C" w:rsidRPr="00673A8C">
        <w:rPr>
          <w:rFonts w:cs="Times New Roman"/>
          <w:szCs w:val="24"/>
        </w:rPr>
        <w:t>J.Duļbinskis</w:t>
      </w:r>
      <w:proofErr w:type="spellEnd"/>
      <w:r w:rsidR="00623221" w:rsidRPr="00673A8C">
        <w:rPr>
          <w:rFonts w:cs="Times New Roman"/>
          <w:szCs w:val="24"/>
        </w:rPr>
        <w:t>)</w:t>
      </w:r>
      <w:r w:rsidR="003D5AB3" w:rsidRPr="00673A8C">
        <w:rPr>
          <w:rFonts w:cs="Times New Roman"/>
          <w:szCs w:val="24"/>
        </w:rPr>
        <w:t>.</w:t>
      </w:r>
    </w:p>
    <w:p w14:paraId="2831A388" w14:textId="77777777" w:rsidR="007933CC" w:rsidRPr="00673A8C" w:rsidRDefault="007933CC" w:rsidP="007543C6">
      <w:pPr>
        <w:shd w:val="clear" w:color="auto" w:fill="FFFFFF"/>
        <w:tabs>
          <w:tab w:val="left" w:pos="720"/>
        </w:tabs>
        <w:spacing w:before="120" w:line="360" w:lineRule="auto"/>
        <w:jc w:val="center"/>
        <w:rPr>
          <w:rFonts w:cs="Times New Roman"/>
          <w:b/>
          <w:szCs w:val="24"/>
          <w:lang w:eastAsia="en-US"/>
        </w:rPr>
      </w:pPr>
      <w:r w:rsidRPr="00673A8C">
        <w:rPr>
          <w:rFonts w:cs="Times New Roman"/>
          <w:b/>
          <w:szCs w:val="24"/>
          <w:lang w:eastAsia="en-US"/>
        </w:rPr>
        <w:t>2. Izsoles veids, maksājumi un samaksas kārtība</w:t>
      </w:r>
    </w:p>
    <w:p w14:paraId="135B57E0" w14:textId="77777777" w:rsidR="007933CC" w:rsidRPr="00673A8C" w:rsidRDefault="007933CC" w:rsidP="007933CC">
      <w:pPr>
        <w:keepLines/>
        <w:spacing w:line="360" w:lineRule="auto"/>
        <w:ind w:left="426" w:right="43" w:hanging="426"/>
        <w:rPr>
          <w:rFonts w:cs="Times New Roman"/>
          <w:bCs/>
          <w:szCs w:val="24"/>
          <w:lang w:eastAsia="en-US"/>
        </w:rPr>
      </w:pPr>
      <w:r w:rsidRPr="00673A8C">
        <w:rPr>
          <w:rFonts w:cs="Times New Roman"/>
          <w:bCs/>
          <w:szCs w:val="24"/>
          <w:lang w:eastAsia="en-US"/>
        </w:rPr>
        <w:t>2.1. Objekta atsavināšanas veids ir mutiska atklāta izsole ar augšupejošu soli.</w:t>
      </w:r>
    </w:p>
    <w:p w14:paraId="3246DA15" w14:textId="77777777" w:rsidR="007933CC" w:rsidRPr="00673A8C" w:rsidRDefault="007933CC" w:rsidP="007933CC">
      <w:pPr>
        <w:keepLines/>
        <w:spacing w:line="360" w:lineRule="auto"/>
        <w:ind w:left="426" w:right="43" w:hanging="426"/>
        <w:rPr>
          <w:rFonts w:cs="Times New Roman"/>
          <w:bCs/>
          <w:szCs w:val="24"/>
          <w:lang w:eastAsia="en-US"/>
        </w:rPr>
      </w:pPr>
      <w:r w:rsidRPr="00673A8C">
        <w:rPr>
          <w:rFonts w:cs="Times New Roman"/>
          <w:bCs/>
          <w:szCs w:val="24"/>
          <w:lang w:eastAsia="en-US"/>
        </w:rPr>
        <w:t xml:space="preserve">2.2. Maksāšanas līdzekļi – 100% </w:t>
      </w:r>
      <w:r w:rsidRPr="00673A8C">
        <w:rPr>
          <w:rFonts w:cs="Times New Roman"/>
          <w:bCs/>
          <w:i/>
          <w:szCs w:val="24"/>
          <w:lang w:eastAsia="en-US"/>
        </w:rPr>
        <w:t>euro</w:t>
      </w:r>
      <w:r w:rsidRPr="00673A8C">
        <w:rPr>
          <w:rFonts w:cs="Times New Roman"/>
          <w:bCs/>
          <w:szCs w:val="24"/>
          <w:lang w:eastAsia="en-US"/>
        </w:rPr>
        <w:t>.</w:t>
      </w:r>
    </w:p>
    <w:p w14:paraId="632929D3" w14:textId="031EA58C" w:rsidR="007933CC" w:rsidRPr="00673A8C" w:rsidRDefault="007933CC" w:rsidP="007933CC">
      <w:pPr>
        <w:spacing w:line="360" w:lineRule="auto"/>
        <w:ind w:left="426" w:right="43" w:hanging="426"/>
        <w:rPr>
          <w:rFonts w:cs="Times New Roman"/>
          <w:szCs w:val="24"/>
          <w:lang w:eastAsia="en-US"/>
        </w:rPr>
      </w:pPr>
      <w:r w:rsidRPr="00673A8C">
        <w:rPr>
          <w:rFonts w:cs="Times New Roman"/>
          <w:bCs/>
          <w:szCs w:val="24"/>
          <w:lang w:eastAsia="en-US"/>
        </w:rPr>
        <w:t xml:space="preserve">2.3. </w:t>
      </w:r>
      <w:r w:rsidRPr="00673A8C">
        <w:rPr>
          <w:rFonts w:cs="Times New Roman"/>
          <w:szCs w:val="24"/>
          <w:lang w:eastAsia="en-US"/>
        </w:rPr>
        <w:t xml:space="preserve">Objekta izsoles sākumcena ir </w:t>
      </w:r>
      <w:r w:rsidR="00CA493A" w:rsidRPr="00A1350D">
        <w:t>2800 EUR (divi tūkstoši astoņi simti</w:t>
      </w:r>
      <w:r w:rsidR="00CA493A" w:rsidRPr="00673A8C">
        <w:rPr>
          <w:rFonts w:cs="Times New Roman"/>
          <w:i/>
          <w:szCs w:val="24"/>
        </w:rPr>
        <w:t xml:space="preserve"> </w:t>
      </w:r>
      <w:r w:rsidR="007575D2" w:rsidRPr="00673A8C">
        <w:rPr>
          <w:rFonts w:cs="Times New Roman"/>
          <w:i/>
          <w:szCs w:val="24"/>
        </w:rPr>
        <w:t>euro</w:t>
      </w:r>
      <w:r w:rsidR="007575D2" w:rsidRPr="00673A8C">
        <w:rPr>
          <w:rFonts w:cs="Times New Roman"/>
          <w:szCs w:val="24"/>
        </w:rPr>
        <w:t>)</w:t>
      </w:r>
      <w:r w:rsidRPr="00673A8C">
        <w:rPr>
          <w:rFonts w:cs="Times New Roman"/>
          <w:szCs w:val="24"/>
          <w:lang w:eastAsia="en-US"/>
        </w:rPr>
        <w:t>.</w:t>
      </w:r>
    </w:p>
    <w:p w14:paraId="3D366775" w14:textId="0F01D95A"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lastRenderedPageBreak/>
        <w:t xml:space="preserve">2.4. </w:t>
      </w:r>
      <w:r w:rsidRPr="00673A8C">
        <w:rPr>
          <w:rFonts w:cs="Times New Roman"/>
          <w:bCs/>
          <w:szCs w:val="24"/>
          <w:lang w:eastAsia="en-US"/>
        </w:rPr>
        <w:t xml:space="preserve">Objekta </w:t>
      </w:r>
      <w:r w:rsidRPr="00673A8C">
        <w:rPr>
          <w:rFonts w:cs="Times New Roman"/>
          <w:szCs w:val="24"/>
        </w:rPr>
        <w:t>nodrošinājums tiek noteikts 10% apmērā no izsoles nosacītās cenas, t.i.</w:t>
      </w:r>
      <w:r w:rsidR="00725F35" w:rsidRPr="00673A8C">
        <w:rPr>
          <w:rFonts w:cs="Times New Roman"/>
          <w:szCs w:val="24"/>
        </w:rPr>
        <w:t>,</w:t>
      </w:r>
      <w:r w:rsidRPr="00673A8C">
        <w:rPr>
          <w:rFonts w:cs="Times New Roman"/>
          <w:szCs w:val="24"/>
        </w:rPr>
        <w:t xml:space="preserve"> </w:t>
      </w:r>
      <w:bookmarkStart w:id="2" w:name="_Hlk234246401"/>
      <w:r w:rsidR="00CA493A">
        <w:rPr>
          <w:rFonts w:cs="Times New Roman"/>
          <w:szCs w:val="24"/>
        </w:rPr>
        <w:t>280</w:t>
      </w:r>
      <w:r w:rsidRPr="00673A8C">
        <w:rPr>
          <w:rFonts w:cs="Times New Roman"/>
          <w:szCs w:val="24"/>
        </w:rPr>
        <w:t xml:space="preserve"> </w:t>
      </w:r>
      <w:bookmarkEnd w:id="2"/>
      <w:r w:rsidRPr="00673A8C">
        <w:rPr>
          <w:rFonts w:cs="Times New Roman"/>
          <w:szCs w:val="24"/>
        </w:rPr>
        <w:t xml:space="preserve">EUR </w:t>
      </w:r>
      <w:r w:rsidR="00090E6E" w:rsidRPr="00673A8C">
        <w:rPr>
          <w:rFonts w:cs="Times New Roman"/>
          <w:szCs w:val="24"/>
        </w:rPr>
        <w:t>(</w:t>
      </w:r>
      <w:r w:rsidR="00CA493A">
        <w:rPr>
          <w:rFonts w:cs="Times New Roman"/>
          <w:szCs w:val="24"/>
        </w:rPr>
        <w:t>divi simti astoņdesmit</w:t>
      </w:r>
      <w:r w:rsidR="00CA493A" w:rsidRPr="00673A8C">
        <w:rPr>
          <w:rFonts w:cs="Times New Roman"/>
          <w:szCs w:val="24"/>
        </w:rPr>
        <w:t xml:space="preserve"> </w:t>
      </w:r>
      <w:r w:rsidRPr="00673A8C">
        <w:rPr>
          <w:rFonts w:cs="Times New Roman"/>
          <w:i/>
          <w:szCs w:val="24"/>
        </w:rPr>
        <w:t>euro</w:t>
      </w:r>
      <w:r w:rsidRPr="00673A8C">
        <w:rPr>
          <w:rFonts w:cs="Times New Roman"/>
          <w:szCs w:val="24"/>
        </w:rPr>
        <w:t>).</w:t>
      </w:r>
      <w:r w:rsidRPr="00673A8C">
        <w:rPr>
          <w:rFonts w:cs="Times New Roman"/>
          <w:szCs w:val="24"/>
          <w:lang w:eastAsia="en-US"/>
        </w:rPr>
        <w:t xml:space="preserve"> </w:t>
      </w:r>
      <w:r w:rsidRPr="00673A8C">
        <w:rPr>
          <w:rFonts w:cs="Times New Roman"/>
          <w:szCs w:val="24"/>
        </w:rPr>
        <w:t xml:space="preserve">Tas iemaksājams bezskaidras naudas norēķinu veidā, Gulbenes novada pašvaldības, reģistrācijas Nr.90009116327, kontā Nr.LV81UNLA0050019845884, AS </w:t>
      </w:r>
      <w:r w:rsidR="00C660CA" w:rsidRPr="00673A8C">
        <w:rPr>
          <w:rFonts w:cs="Times New Roman"/>
          <w:szCs w:val="24"/>
        </w:rPr>
        <w:t>“</w:t>
      </w:r>
      <w:r w:rsidRPr="00673A8C">
        <w:rPr>
          <w:rFonts w:cs="Times New Roman"/>
          <w:szCs w:val="24"/>
        </w:rPr>
        <w:t xml:space="preserve">SEB banka”, </w:t>
      </w:r>
      <w:r w:rsidRPr="00673A8C">
        <w:rPr>
          <w:rFonts w:cs="Times New Roman"/>
          <w:szCs w:val="24"/>
          <w:lang w:eastAsia="en-US"/>
        </w:rPr>
        <w:t>norādot maksājuma mērķi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lang w:eastAsia="en-US"/>
        </w:rPr>
        <w:t xml:space="preserve"> </w:t>
      </w:r>
      <w:r w:rsidRPr="00673A8C">
        <w:rPr>
          <w:rFonts w:cs="Times New Roman"/>
          <w:szCs w:val="24"/>
          <w:lang w:eastAsia="en-US"/>
        </w:rPr>
        <w:t>izsoles nodrošinājums”</w:t>
      </w:r>
      <w:r w:rsidRPr="00673A8C">
        <w:rPr>
          <w:rFonts w:cs="Times New Roman"/>
          <w:szCs w:val="24"/>
        </w:rPr>
        <w:t xml:space="preserve">. </w:t>
      </w:r>
      <w:r w:rsidR="001F0BD5" w:rsidRPr="006F0FBC">
        <w:rPr>
          <w:rFonts w:cs="Times New Roman"/>
          <w:szCs w:val="24"/>
          <w:lang w:eastAsia="en-US"/>
        </w:rPr>
        <w:t>Nodrošinājums, kas samaksāts pēc Noteikumu 4.</w:t>
      </w:r>
      <w:r w:rsidR="001F0BD5">
        <w:rPr>
          <w:rFonts w:cs="Times New Roman"/>
          <w:szCs w:val="24"/>
          <w:lang w:eastAsia="en-US"/>
        </w:rPr>
        <w:t>2</w:t>
      </w:r>
      <w:r w:rsidR="001F0BD5" w:rsidRPr="006F0FBC">
        <w:rPr>
          <w:rFonts w:cs="Times New Roman"/>
          <w:szCs w:val="24"/>
          <w:lang w:eastAsia="en-US"/>
        </w:rPr>
        <w:t xml:space="preserve">.punktā noteiktā </w:t>
      </w:r>
      <w:r w:rsidR="001F0BD5">
        <w:rPr>
          <w:rFonts w:cs="Times New Roman"/>
          <w:szCs w:val="24"/>
          <w:lang w:eastAsia="en-US"/>
        </w:rPr>
        <w:t>pieteikumu iesniegšanas</w:t>
      </w:r>
      <w:r w:rsidR="001F0BD5" w:rsidRPr="006F0FBC">
        <w:rPr>
          <w:rFonts w:cs="Times New Roman"/>
          <w:szCs w:val="24"/>
          <w:lang w:eastAsia="en-US"/>
        </w:rPr>
        <w:t xml:space="preserve"> termiņa beigām, netiek pieņemts, un </w:t>
      </w:r>
      <w:r w:rsidR="001F0BD5" w:rsidRPr="00673A8C">
        <w:rPr>
          <w:rFonts w:cs="Times New Roman"/>
          <w:szCs w:val="24"/>
        </w:rPr>
        <w:t>netiek reģistrēts izsoles dalībnieku sarakstā</w:t>
      </w:r>
      <w:r w:rsidR="001F0BD5" w:rsidRPr="006F0FBC">
        <w:rPr>
          <w:rFonts w:cs="Times New Roman"/>
          <w:szCs w:val="24"/>
          <w:lang w:eastAsia="en-US"/>
        </w:rPr>
        <w:t>.</w:t>
      </w:r>
      <w:r w:rsidR="001F0BD5">
        <w:rPr>
          <w:rFonts w:cs="Times New Roman"/>
          <w:szCs w:val="24"/>
          <w:lang w:eastAsia="en-US"/>
        </w:rPr>
        <w:t xml:space="preserve"> </w:t>
      </w:r>
      <w:r w:rsidRPr="00673A8C">
        <w:rPr>
          <w:rFonts w:cs="Times New Roman"/>
          <w:szCs w:val="24"/>
        </w:rPr>
        <w:t>Nodrošinājums uzskatāms par iesniegtu, ja attiecīgā naudas summa ir saņemta norādītajā bankas kontā</w:t>
      </w:r>
      <w:r w:rsidRPr="00673A8C">
        <w:rPr>
          <w:rFonts w:cs="Times New Roman"/>
          <w:szCs w:val="24"/>
          <w:lang w:eastAsia="en-US"/>
        </w:rPr>
        <w:t>.</w:t>
      </w:r>
    </w:p>
    <w:p w14:paraId="6B2BCB3E" w14:textId="45BE1D0D"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t xml:space="preserve">2.5. </w:t>
      </w:r>
      <w:r w:rsidRPr="00673A8C">
        <w:rPr>
          <w:rFonts w:cs="Times New Roman"/>
          <w:bCs/>
          <w:szCs w:val="24"/>
          <w:lang w:eastAsia="en-US"/>
        </w:rPr>
        <w:t xml:space="preserve">Objekta izsoles solis tiek noteikts </w:t>
      </w:r>
      <w:r w:rsidRPr="00673A8C">
        <w:rPr>
          <w:rFonts w:cs="Times New Roman"/>
          <w:szCs w:val="24"/>
        </w:rPr>
        <w:t xml:space="preserve">5% apmērā no sākumcenas, t.i., </w:t>
      </w:r>
      <w:r w:rsidR="00CA493A" w:rsidRPr="00A1350D">
        <w:t>140</w:t>
      </w:r>
      <w:r w:rsidR="00CA493A" w:rsidRPr="00A1350D">
        <w:rPr>
          <w:rFonts w:eastAsia="Calibri"/>
          <w:lang w:eastAsia="en-US"/>
        </w:rPr>
        <w:t xml:space="preserve"> EUR</w:t>
      </w:r>
      <w:r w:rsidR="00CA493A" w:rsidRPr="00A1350D">
        <w:t xml:space="preserve"> (viens simts četrdesmit </w:t>
      </w:r>
      <w:r w:rsidRPr="00673A8C">
        <w:rPr>
          <w:rFonts w:cs="Times New Roman"/>
          <w:i/>
          <w:szCs w:val="24"/>
        </w:rPr>
        <w:t>euro</w:t>
      </w:r>
      <w:r w:rsidRPr="00673A8C">
        <w:rPr>
          <w:rFonts w:cs="Times New Roman"/>
          <w:szCs w:val="24"/>
        </w:rPr>
        <w:t>)</w:t>
      </w:r>
      <w:r w:rsidRPr="00673A8C">
        <w:rPr>
          <w:rFonts w:cs="Times New Roman"/>
          <w:szCs w:val="24"/>
          <w:lang w:eastAsia="en-US"/>
        </w:rPr>
        <w:t>.</w:t>
      </w:r>
    </w:p>
    <w:p w14:paraId="0A20FE44" w14:textId="2C338105" w:rsidR="007933CC" w:rsidRPr="00673A8C" w:rsidRDefault="007933CC" w:rsidP="007933CC">
      <w:pPr>
        <w:spacing w:line="360" w:lineRule="auto"/>
        <w:ind w:left="426" w:hanging="426"/>
        <w:rPr>
          <w:rFonts w:cs="Times New Roman"/>
          <w:szCs w:val="24"/>
          <w:lang w:eastAsia="en-US"/>
        </w:rPr>
      </w:pPr>
      <w:r w:rsidRPr="00673A8C">
        <w:rPr>
          <w:rFonts w:cs="Times New Roman"/>
          <w:szCs w:val="24"/>
          <w:lang w:eastAsia="en-US"/>
        </w:rPr>
        <w:t xml:space="preserve">2.6. Nosolītā augstākā </w:t>
      </w:r>
      <w:r w:rsidRPr="00673A8C">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673A8C">
        <w:rPr>
          <w:rFonts w:cs="Times New Roman"/>
          <w:szCs w:val="24"/>
        </w:rPr>
        <w:t>“</w:t>
      </w:r>
      <w:r w:rsidRPr="00673A8C">
        <w:rPr>
          <w:rFonts w:cs="Times New Roman"/>
          <w:szCs w:val="24"/>
        </w:rPr>
        <w:t>SEB banka”, ar atzīmi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rPr>
        <w:t xml:space="preserve">, </w:t>
      </w:r>
      <w:r w:rsidRPr="00673A8C">
        <w:rPr>
          <w:rFonts w:cs="Times New Roman"/>
          <w:szCs w:val="24"/>
        </w:rPr>
        <w:t>pirkuma maksa”.</w:t>
      </w:r>
    </w:p>
    <w:p w14:paraId="2EC72A2E" w14:textId="77777777" w:rsidR="007933CC" w:rsidRPr="00673A8C"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673A8C">
        <w:rPr>
          <w:rFonts w:cs="Times New Roman"/>
          <w:b/>
          <w:bCs/>
          <w:kern w:val="32"/>
          <w:szCs w:val="24"/>
          <w:lang w:eastAsia="en-US"/>
        </w:rPr>
        <w:t>Izsoles dalībnieki</w:t>
      </w:r>
    </w:p>
    <w:p w14:paraId="29A9F862" w14:textId="4947F99B" w:rsidR="007933CC" w:rsidRPr="00673A8C" w:rsidRDefault="001605AB" w:rsidP="007933CC">
      <w:pPr>
        <w:numPr>
          <w:ilvl w:val="1"/>
          <w:numId w:val="2"/>
        </w:numPr>
        <w:tabs>
          <w:tab w:val="num" w:pos="567"/>
        </w:tabs>
        <w:spacing w:line="360" w:lineRule="auto"/>
        <w:rPr>
          <w:rFonts w:cs="Times New Roman"/>
          <w:szCs w:val="24"/>
          <w:lang w:eastAsia="en-US"/>
        </w:rPr>
      </w:pPr>
      <w:r w:rsidRPr="00673A8C">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673A8C">
        <w:rPr>
          <w:rFonts w:cs="Times New Roman"/>
          <w:szCs w:val="24"/>
          <w:lang w:eastAsia="en-US"/>
        </w:rPr>
        <w:t>.</w:t>
      </w:r>
    </w:p>
    <w:p w14:paraId="78AAA0FD" w14:textId="77777777" w:rsidR="007933CC" w:rsidRPr="00673A8C" w:rsidRDefault="007933CC" w:rsidP="007933CC">
      <w:pPr>
        <w:numPr>
          <w:ilvl w:val="1"/>
          <w:numId w:val="2"/>
        </w:numPr>
        <w:tabs>
          <w:tab w:val="num" w:pos="567"/>
        </w:tabs>
        <w:spacing w:line="360" w:lineRule="auto"/>
        <w:rPr>
          <w:rFonts w:cs="Times New Roman"/>
          <w:szCs w:val="24"/>
          <w:lang w:eastAsia="en-US"/>
        </w:rPr>
      </w:pPr>
      <w:r w:rsidRPr="00673A8C">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673A8C" w:rsidRDefault="007933CC" w:rsidP="007933CC">
      <w:pPr>
        <w:numPr>
          <w:ilvl w:val="1"/>
          <w:numId w:val="2"/>
        </w:numPr>
        <w:tabs>
          <w:tab w:val="num" w:pos="567"/>
        </w:tabs>
        <w:spacing w:line="360" w:lineRule="auto"/>
        <w:rPr>
          <w:rFonts w:cs="Times New Roman"/>
          <w:szCs w:val="24"/>
          <w:lang w:eastAsia="en-US"/>
        </w:rPr>
      </w:pPr>
      <w:r w:rsidRPr="00673A8C">
        <w:rPr>
          <w:rFonts w:cs="Times New Roman"/>
          <w:szCs w:val="24"/>
        </w:rPr>
        <w:t>Izsoles komisijas locekļi nevar būt Objekta pircēji, kā arī nevar pirkt Objektu citu personu uzdevumā.</w:t>
      </w:r>
    </w:p>
    <w:p w14:paraId="47FBC997" w14:textId="41AD352C" w:rsidR="007933CC" w:rsidRPr="00673A8C"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673A8C">
        <w:rPr>
          <w:rFonts w:cs="Times New Roman"/>
          <w:b/>
          <w:bCs/>
          <w:szCs w:val="24"/>
        </w:rPr>
        <w:t xml:space="preserve">Izsoles pretendentu reģistrācija Izsoļu dalībnieku </w:t>
      </w:r>
      <w:r w:rsidR="002275EF" w:rsidRPr="00673A8C">
        <w:rPr>
          <w:rFonts w:cs="Times New Roman"/>
          <w:b/>
          <w:bCs/>
          <w:szCs w:val="24"/>
        </w:rPr>
        <w:t>sarakst</w:t>
      </w:r>
      <w:r w:rsidRPr="00673A8C">
        <w:rPr>
          <w:rFonts w:cs="Times New Roman"/>
          <w:b/>
          <w:bCs/>
          <w:szCs w:val="24"/>
        </w:rPr>
        <w:t>ā</w:t>
      </w:r>
    </w:p>
    <w:p w14:paraId="217186BD" w14:textId="77777777" w:rsidR="007933CC" w:rsidRPr="00673A8C" w:rsidRDefault="007933CC" w:rsidP="007933CC">
      <w:pPr>
        <w:numPr>
          <w:ilvl w:val="1"/>
          <w:numId w:val="2"/>
        </w:numPr>
        <w:spacing w:after="200" w:line="360" w:lineRule="auto"/>
        <w:contextualSpacing/>
        <w:rPr>
          <w:rFonts w:cs="Times New Roman"/>
          <w:bCs/>
          <w:szCs w:val="24"/>
        </w:rPr>
      </w:pPr>
      <w:r w:rsidRPr="00673A8C">
        <w:rPr>
          <w:rFonts w:cs="Times New Roman"/>
          <w:szCs w:val="24"/>
        </w:rPr>
        <w:t>Izsoles komisija, saņemot pieteikumu par piedalīšanos izsolē, sastāda izsoles dalībnieku sarakstu, kurā fiksē izsoles pretendentus pieteikumu iesniegšanas secībā.</w:t>
      </w:r>
    </w:p>
    <w:p w14:paraId="7003CF01" w14:textId="4ADE9DBE" w:rsidR="00C56266" w:rsidRPr="00673A8C" w:rsidRDefault="00C56266" w:rsidP="00C56266">
      <w:pPr>
        <w:numPr>
          <w:ilvl w:val="1"/>
          <w:numId w:val="2"/>
        </w:numPr>
        <w:spacing w:line="360" w:lineRule="auto"/>
        <w:contextualSpacing/>
        <w:rPr>
          <w:rFonts w:cs="Times New Roman"/>
          <w:bCs/>
          <w:szCs w:val="24"/>
        </w:rPr>
      </w:pPr>
      <w:r w:rsidRPr="00673A8C">
        <w:rPr>
          <w:rFonts w:cs="Times New Roman"/>
          <w:szCs w:val="24"/>
        </w:rPr>
        <w:t xml:space="preserve">Pieteikums iesniedzams Gulbenes novada pašvaldībā līdz </w:t>
      </w:r>
      <w:r w:rsidRPr="00673A8C">
        <w:rPr>
          <w:rFonts w:cs="Times New Roman"/>
          <w:b/>
          <w:bCs/>
          <w:szCs w:val="24"/>
        </w:rPr>
        <w:t>202</w:t>
      </w:r>
      <w:r w:rsidR="001E732D" w:rsidRPr="00673A8C">
        <w:rPr>
          <w:rFonts w:cs="Times New Roman"/>
          <w:b/>
          <w:bCs/>
          <w:szCs w:val="24"/>
        </w:rPr>
        <w:t>6</w:t>
      </w:r>
      <w:r w:rsidRPr="00673A8C">
        <w:rPr>
          <w:rFonts w:cs="Times New Roman"/>
          <w:b/>
          <w:bCs/>
          <w:szCs w:val="24"/>
        </w:rPr>
        <w:t xml:space="preserve">.gada </w:t>
      </w:r>
      <w:r w:rsidR="00CA493A">
        <w:rPr>
          <w:rFonts w:cs="Times New Roman"/>
          <w:b/>
          <w:bCs/>
          <w:szCs w:val="24"/>
        </w:rPr>
        <w:t>3.novembrim</w:t>
      </w:r>
      <w:r w:rsidR="00CA493A" w:rsidRPr="00673A8C">
        <w:rPr>
          <w:rFonts w:cs="Times New Roman"/>
          <w:b/>
          <w:bCs/>
          <w:szCs w:val="24"/>
        </w:rPr>
        <w:t xml:space="preserve"> </w:t>
      </w:r>
      <w:r w:rsidRPr="00673A8C">
        <w:rPr>
          <w:rFonts w:cs="Times New Roman"/>
          <w:b/>
          <w:bCs/>
          <w:szCs w:val="24"/>
        </w:rPr>
        <w:t>plkst.15.00:</w:t>
      </w:r>
    </w:p>
    <w:p w14:paraId="5D294A5B" w14:textId="77777777"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t xml:space="preserve">nododot personīgi Gulbenes novada valsts un pašvaldības vienotajā klientu apkalpošanas centrā </w:t>
      </w:r>
      <w:r w:rsidRPr="00673A8C">
        <w:rPr>
          <w:rFonts w:eastAsia="Calibri" w:cs="Times New Roman"/>
          <w:szCs w:val="24"/>
        </w:rPr>
        <w:t>Ābeļu ielā 2, Gulbenē, Gulbenes novadā (pirmdienās, otrdienās, trešdienās, ceturtdienās no plkst. 8:00 līdz 17:00, piektdienās no plkst. 8:00 līdz 16:00);</w:t>
      </w:r>
    </w:p>
    <w:p w14:paraId="14165B9B" w14:textId="379F41B1"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lastRenderedPageBreak/>
        <w:t xml:space="preserve">nosūtot pa pastu ar norādi “Pieteikums </w:t>
      </w:r>
      <w:r w:rsidR="001E732D" w:rsidRPr="00673A8C">
        <w:rPr>
          <w:rFonts w:cs="Times New Roman"/>
          <w:szCs w:val="24"/>
        </w:rPr>
        <w:t>nekustamās īpašuma izsolei</w:t>
      </w:r>
      <w:r w:rsidRPr="00673A8C">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673A8C">
        <w:rPr>
          <w:rFonts w:cs="Times New Roman"/>
          <w:szCs w:val="24"/>
        </w:rPr>
        <w:t xml:space="preserve">2026.gada </w:t>
      </w:r>
      <w:r w:rsidR="00CA493A" w:rsidRPr="00CA493A">
        <w:rPr>
          <w:rFonts w:cs="Times New Roman"/>
          <w:szCs w:val="24"/>
        </w:rPr>
        <w:t xml:space="preserve">3.novembrim </w:t>
      </w:r>
      <w:r w:rsidRPr="00673A8C">
        <w:rPr>
          <w:rFonts w:cs="Times New Roman"/>
          <w:szCs w:val="24"/>
        </w:rPr>
        <w:t>plkst.15.00;</w:t>
      </w:r>
    </w:p>
    <w:p w14:paraId="38C4F4EB" w14:textId="77777777" w:rsidR="00C56266" w:rsidRPr="00673A8C"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73A8C">
        <w:rPr>
          <w:rFonts w:cs="Times New Roman"/>
          <w:szCs w:val="24"/>
        </w:rPr>
        <w:t xml:space="preserve">elektroniski </w:t>
      </w:r>
      <w:r w:rsidRPr="00673A8C">
        <w:rPr>
          <w:rFonts w:cs="Times New Roman"/>
          <w:bCs/>
          <w:szCs w:val="24"/>
        </w:rPr>
        <w:t>(pieteikums, kas parakstīts ar drošu elektronisko parakstu)</w:t>
      </w:r>
      <w:r w:rsidRPr="00673A8C">
        <w:rPr>
          <w:rFonts w:cs="Times New Roman"/>
          <w:szCs w:val="24"/>
        </w:rPr>
        <w:t xml:space="preserve"> uz e-pasta adresi: </w:t>
      </w:r>
      <w:hyperlink r:id="rId10">
        <w:r w:rsidRPr="00673A8C">
          <w:rPr>
            <w:rFonts w:cs="Times New Roman"/>
            <w:szCs w:val="24"/>
            <w:u w:val="single"/>
          </w:rPr>
          <w:t>dome@gulbene.lv</w:t>
        </w:r>
      </w:hyperlink>
      <w:r w:rsidRPr="00673A8C">
        <w:rPr>
          <w:rFonts w:cs="Times New Roman"/>
          <w:szCs w:val="24"/>
        </w:rPr>
        <w:t>.</w:t>
      </w:r>
    </w:p>
    <w:p w14:paraId="20E11B5B" w14:textId="77777777" w:rsidR="007933CC" w:rsidRPr="00673A8C" w:rsidRDefault="007933CC" w:rsidP="007933CC">
      <w:pPr>
        <w:numPr>
          <w:ilvl w:val="1"/>
          <w:numId w:val="2"/>
        </w:numPr>
        <w:spacing w:line="360" w:lineRule="auto"/>
        <w:contextualSpacing/>
        <w:rPr>
          <w:rFonts w:cs="Times New Roman"/>
          <w:bCs/>
          <w:szCs w:val="24"/>
        </w:rPr>
      </w:pPr>
      <w:r w:rsidRPr="00673A8C">
        <w:rPr>
          <w:rFonts w:cs="Times New Roman"/>
          <w:bCs/>
          <w:szCs w:val="24"/>
        </w:rPr>
        <w:t>L</w:t>
      </w:r>
      <w:r w:rsidRPr="00673A8C">
        <w:rPr>
          <w:rFonts w:cs="Times New Roman"/>
          <w:szCs w:val="24"/>
        </w:rPr>
        <w:t>ai reģistrētos par izsoles dalībnieku izsoles noteikumos noteiktajā termiņā</w:t>
      </w:r>
      <w:r w:rsidRPr="00673A8C">
        <w:rPr>
          <w:rFonts w:cs="Times New Roman"/>
          <w:bCs/>
          <w:szCs w:val="24"/>
        </w:rPr>
        <w:t xml:space="preserve"> jāiesniedz:</w:t>
      </w:r>
    </w:p>
    <w:p w14:paraId="46E2F579" w14:textId="77777777" w:rsidR="0012003D" w:rsidRPr="00673A8C" w:rsidRDefault="0012003D" w:rsidP="0012003D">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Fiziskai personai:</w:t>
      </w:r>
    </w:p>
    <w:p w14:paraId="0BEFF3E2"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maksājuma uzdevums par nodrošinājuma naudas samaksu.</w:t>
      </w:r>
    </w:p>
    <w:p w14:paraId="73074374" w14:textId="77777777" w:rsidR="0012003D" w:rsidRPr="00673A8C" w:rsidRDefault="0012003D" w:rsidP="0012003D">
      <w:pPr>
        <w:autoSpaceDE w:val="0"/>
        <w:autoSpaceDN w:val="0"/>
        <w:adjustRightInd w:val="0"/>
        <w:spacing w:line="360" w:lineRule="auto"/>
        <w:ind w:left="1134"/>
        <w:rPr>
          <w:rFonts w:cs="Times New Roman"/>
          <w:szCs w:val="24"/>
        </w:rPr>
      </w:pPr>
      <w:r w:rsidRPr="00673A8C">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673A8C" w:rsidRDefault="0012003D" w:rsidP="0012003D">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juridiskai personai: </w:t>
      </w:r>
    </w:p>
    <w:p w14:paraId="1F4DB400"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673A8C" w:rsidRDefault="0012003D" w:rsidP="0012003D">
      <w:pPr>
        <w:numPr>
          <w:ilvl w:val="3"/>
          <w:numId w:val="2"/>
        </w:numPr>
        <w:autoSpaceDE w:val="0"/>
        <w:autoSpaceDN w:val="0"/>
        <w:adjustRightInd w:val="0"/>
        <w:spacing w:line="360" w:lineRule="auto"/>
        <w:ind w:left="2127" w:hanging="993"/>
        <w:rPr>
          <w:rFonts w:cs="Times New Roman"/>
          <w:szCs w:val="24"/>
        </w:rPr>
      </w:pPr>
      <w:r w:rsidRPr="00673A8C">
        <w:rPr>
          <w:rFonts w:cs="Times New Roman"/>
          <w:szCs w:val="24"/>
        </w:rPr>
        <w:t>maksājuma uzdevums par nodrošinājuma naudas samaksu.</w:t>
      </w:r>
    </w:p>
    <w:p w14:paraId="1F4878AD" w14:textId="77777777" w:rsidR="0012003D" w:rsidRPr="00673A8C" w:rsidRDefault="0012003D" w:rsidP="0012003D">
      <w:pPr>
        <w:autoSpaceDE w:val="0"/>
        <w:autoSpaceDN w:val="0"/>
        <w:adjustRightInd w:val="0"/>
        <w:spacing w:line="360" w:lineRule="auto"/>
        <w:ind w:left="1134"/>
        <w:rPr>
          <w:rFonts w:cs="Times New Roman"/>
          <w:szCs w:val="24"/>
        </w:rPr>
      </w:pPr>
      <w:r w:rsidRPr="00673A8C">
        <w:rPr>
          <w:rFonts w:cs="Times New Roman"/>
          <w:szCs w:val="24"/>
        </w:rPr>
        <w:t>Pirms pretendenta reģistrēšanas izsoles dalībnieku sarakstā Izsoles komisija attiecībā uz juridisku personu pārbaudīs informāciju:</w:t>
      </w:r>
    </w:p>
    <w:p w14:paraId="3A4A3EEB" w14:textId="77777777" w:rsidR="0012003D" w:rsidRPr="00673A8C" w:rsidRDefault="0012003D" w:rsidP="0012003D">
      <w:pPr>
        <w:pStyle w:val="Sarakstarindkopa"/>
        <w:numPr>
          <w:ilvl w:val="0"/>
          <w:numId w:val="3"/>
        </w:numPr>
        <w:autoSpaceDE w:val="0"/>
        <w:autoSpaceDN w:val="0"/>
        <w:adjustRightInd w:val="0"/>
        <w:spacing w:line="360" w:lineRule="auto"/>
        <w:rPr>
          <w:rFonts w:cs="Times New Roman"/>
          <w:szCs w:val="24"/>
        </w:rPr>
      </w:pPr>
      <w:r w:rsidRPr="00673A8C">
        <w:rPr>
          <w:rFonts w:cs="Times New Roman"/>
          <w:szCs w:val="24"/>
        </w:rPr>
        <w:t xml:space="preserve">par attiecīgo juridisko personu, tās pārvaldes institūciju (amatpersonu) kompetences apjomu, iegūstot izziņu Latvijas Republikas Uzņēmumu reģistra </w:t>
      </w:r>
      <w:r w:rsidRPr="00673A8C">
        <w:rPr>
          <w:rFonts w:cs="Times New Roman"/>
          <w:szCs w:val="24"/>
        </w:rPr>
        <w:lastRenderedPageBreak/>
        <w:t>datubāzē. Faktu, ka informācija iegūta minētajā datubāzē, apliecina izdruka no šīs datubāzes;</w:t>
      </w:r>
    </w:p>
    <w:p w14:paraId="4D5C8E71" w14:textId="77777777" w:rsidR="0012003D" w:rsidRPr="00673A8C" w:rsidRDefault="0012003D" w:rsidP="0012003D">
      <w:pPr>
        <w:pStyle w:val="Sarakstarindkopa"/>
        <w:numPr>
          <w:ilvl w:val="0"/>
          <w:numId w:val="3"/>
        </w:numPr>
        <w:autoSpaceDE w:val="0"/>
        <w:autoSpaceDN w:val="0"/>
        <w:adjustRightInd w:val="0"/>
        <w:spacing w:line="360" w:lineRule="auto"/>
        <w:rPr>
          <w:rFonts w:cs="Times New Roman"/>
          <w:szCs w:val="24"/>
        </w:rPr>
      </w:pPr>
      <w:r w:rsidRPr="00673A8C">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pretendents netiek reģistrēts izsoles dalībnieku </w:t>
      </w:r>
      <w:r w:rsidR="002275EF" w:rsidRPr="00673A8C">
        <w:rPr>
          <w:rFonts w:cs="Times New Roman"/>
          <w:szCs w:val="24"/>
        </w:rPr>
        <w:t>sarakst</w:t>
      </w:r>
      <w:r w:rsidRPr="00673A8C">
        <w:rPr>
          <w:rFonts w:cs="Times New Roman"/>
          <w:szCs w:val="24"/>
        </w:rPr>
        <w:t>ā, ja:</w:t>
      </w:r>
    </w:p>
    <w:p w14:paraId="38AD366B"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nav vēl iestājies vai ir jau beidzies pretendentu reģistrācijas termiņš;</w:t>
      </w:r>
    </w:p>
    <w:p w14:paraId="680D8B0C"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ja nav iesniegti šo noteikumu 4.3.1.punktā vai 4.3.2.punktā norādītie dokumenti;</w:t>
      </w:r>
    </w:p>
    <w:p w14:paraId="6A9C45F1" w14:textId="77777777"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iesniegtajos dokumentos norādītas nepatiesas ziņas;</w:t>
      </w:r>
    </w:p>
    <w:p w14:paraId="08340EB0" w14:textId="09181A2E" w:rsidR="007933CC" w:rsidRPr="00673A8C" w:rsidRDefault="007933CC"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konstatēts, ka pretendentam ir izsoles noteikumu 3.1.punktā minētās parādsaistības;</w:t>
      </w:r>
    </w:p>
    <w:p w14:paraId="7CB0FF3E" w14:textId="6E757729" w:rsidR="00111DF1" w:rsidRPr="00673A8C" w:rsidRDefault="0007033B" w:rsidP="007933CC">
      <w:pPr>
        <w:numPr>
          <w:ilvl w:val="2"/>
          <w:numId w:val="2"/>
        </w:numPr>
        <w:autoSpaceDE w:val="0"/>
        <w:autoSpaceDN w:val="0"/>
        <w:adjustRightInd w:val="0"/>
        <w:spacing w:line="360" w:lineRule="auto"/>
        <w:ind w:left="1276" w:hanging="709"/>
        <w:rPr>
          <w:rFonts w:cs="Times New Roman"/>
          <w:szCs w:val="24"/>
        </w:rPr>
      </w:pPr>
      <w:r w:rsidRPr="00673A8C">
        <w:rPr>
          <w:rFonts w:cs="Times New Roman"/>
          <w:szCs w:val="24"/>
        </w:rPr>
        <w:t>Gulbenes novada pašvaldības norādītajā bankas kontā nav saņemta nodrošinājuma nauda.</w:t>
      </w:r>
    </w:p>
    <w:p w14:paraId="325A130B" w14:textId="48BA0CBC" w:rsidR="002275EF" w:rsidRPr="00673A8C" w:rsidRDefault="00E8414D" w:rsidP="002275EF">
      <w:pPr>
        <w:numPr>
          <w:ilvl w:val="1"/>
          <w:numId w:val="2"/>
        </w:numPr>
        <w:spacing w:line="360" w:lineRule="auto"/>
        <w:rPr>
          <w:rFonts w:cs="Times New Roman"/>
          <w:szCs w:val="24"/>
        </w:rPr>
      </w:pPr>
      <w:r w:rsidRPr="00673A8C">
        <w:rPr>
          <w:szCs w:val="24"/>
        </w:rPr>
        <w:t>Ziņas par saņemtajiem pieteikumiem un izsoles dalībnieku sarakstā reģistrētajiem izsoles dalībniekiem neizpauž līdz izsoles sākumam</w:t>
      </w:r>
      <w:r w:rsidR="002275EF" w:rsidRPr="00673A8C">
        <w:rPr>
          <w:rFonts w:cs="Times New Roman"/>
          <w:szCs w:val="24"/>
        </w:rPr>
        <w:t>.</w:t>
      </w:r>
    </w:p>
    <w:p w14:paraId="50242B23" w14:textId="77777777" w:rsidR="007933CC" w:rsidRPr="00673A8C"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673A8C">
        <w:rPr>
          <w:rFonts w:cs="Times New Roman"/>
          <w:b/>
          <w:szCs w:val="24"/>
        </w:rPr>
        <w:t>Izsoles norise</w:t>
      </w:r>
    </w:p>
    <w:p w14:paraId="1697B635" w14:textId="5C3198D6" w:rsidR="007933CC" w:rsidRPr="00673A8C" w:rsidRDefault="007933CC" w:rsidP="000E6316">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 notiks </w:t>
      </w:r>
      <w:bookmarkStart w:id="3" w:name="_Hlk234246420"/>
      <w:r w:rsidRPr="00673A8C">
        <w:rPr>
          <w:rFonts w:cs="Times New Roman"/>
          <w:b/>
          <w:szCs w:val="24"/>
        </w:rPr>
        <w:t>202</w:t>
      </w:r>
      <w:r w:rsidR="001E732D" w:rsidRPr="00673A8C">
        <w:rPr>
          <w:rFonts w:cs="Times New Roman"/>
          <w:b/>
          <w:szCs w:val="24"/>
        </w:rPr>
        <w:t>6</w:t>
      </w:r>
      <w:r w:rsidRPr="00673A8C">
        <w:rPr>
          <w:rFonts w:cs="Times New Roman"/>
          <w:b/>
          <w:szCs w:val="24"/>
        </w:rPr>
        <w:t xml:space="preserve">.gada </w:t>
      </w:r>
      <w:r w:rsidR="00CA493A">
        <w:rPr>
          <w:rFonts w:cs="Times New Roman"/>
          <w:b/>
          <w:szCs w:val="24"/>
        </w:rPr>
        <w:t>5.novembrī</w:t>
      </w:r>
      <w:r w:rsidRPr="00673A8C">
        <w:rPr>
          <w:rFonts w:cs="Times New Roman"/>
          <w:b/>
          <w:szCs w:val="24"/>
        </w:rPr>
        <w:t xml:space="preserve"> plkst.</w:t>
      </w:r>
      <w:r w:rsidR="00CA493A">
        <w:rPr>
          <w:rFonts w:cs="Times New Roman"/>
          <w:b/>
          <w:szCs w:val="24"/>
        </w:rPr>
        <w:t>09:00</w:t>
      </w:r>
      <w:r w:rsidR="00992777" w:rsidRPr="00673A8C">
        <w:rPr>
          <w:rFonts w:cs="Times New Roman"/>
          <w:b/>
          <w:szCs w:val="24"/>
        </w:rPr>
        <w:t xml:space="preserve"> </w:t>
      </w:r>
      <w:bookmarkEnd w:id="3"/>
      <w:r w:rsidRPr="00673A8C">
        <w:rPr>
          <w:rFonts w:cs="Times New Roman"/>
          <w:szCs w:val="24"/>
        </w:rPr>
        <w:t xml:space="preserve">Gulbenes novada </w:t>
      </w:r>
      <w:r w:rsidR="00DC383F" w:rsidRPr="00673A8C">
        <w:rPr>
          <w:rFonts w:cs="Times New Roman"/>
          <w:szCs w:val="24"/>
        </w:rPr>
        <w:t>Centrālās pārvaldes</w:t>
      </w:r>
      <w:r w:rsidRPr="00673A8C">
        <w:rPr>
          <w:rFonts w:cs="Times New Roman"/>
          <w:szCs w:val="24"/>
        </w:rPr>
        <w:t xml:space="preserve"> ēkā, Ābeļu ielā 2, Gulbenē, Gulbenes novadā, 2.stāva zālē. </w:t>
      </w:r>
    </w:p>
    <w:p w14:paraId="13F116CE" w14:textId="78F382B5" w:rsidR="00014DDB" w:rsidRPr="00673A8C" w:rsidRDefault="00014DDB" w:rsidP="00014DDB">
      <w:pPr>
        <w:numPr>
          <w:ilvl w:val="1"/>
          <w:numId w:val="2"/>
        </w:numPr>
        <w:autoSpaceDE w:val="0"/>
        <w:autoSpaceDN w:val="0"/>
        <w:adjustRightInd w:val="0"/>
        <w:spacing w:line="360" w:lineRule="auto"/>
        <w:rPr>
          <w:rFonts w:cs="Times New Roman"/>
          <w:szCs w:val="24"/>
        </w:rPr>
      </w:pPr>
      <w:r w:rsidRPr="00673A8C">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673A8C">
        <w:rPr>
          <w:rFonts w:cs="Times New Roman"/>
          <w:szCs w:val="24"/>
        </w:rPr>
        <w:t xml:space="preserve"> </w:t>
      </w:r>
      <w:r w:rsidRPr="00673A8C">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Pirms izsoles uzsākšanas, Izsoles komisija pārliecinās par solītāju ierašanos pēc iepriekš sastādītā izsoles dalībnieku saraksta</w:t>
      </w:r>
      <w:r w:rsidR="00645566" w:rsidRPr="00673A8C">
        <w:rPr>
          <w:rFonts w:cs="Times New Roman"/>
          <w:szCs w:val="24"/>
        </w:rPr>
        <w:t>, pēc pases vai personas apliecības pārbaudot izsoles dalībnieka vai tā pilnvarotās personas personību</w:t>
      </w:r>
      <w:r w:rsidRPr="00673A8C">
        <w:rPr>
          <w:rFonts w:cs="Times New Roman"/>
          <w:szCs w:val="24"/>
        </w:rPr>
        <w:t xml:space="preserve">. </w:t>
      </w:r>
    </w:p>
    <w:p w14:paraId="0D760F56" w14:textId="59F87793"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kāds izsoles dalībnieks, kurš iekļauts dalībnieku sarakstā, uz izsoles sākuma brīdi nav ieradies izsoles vietā, par to izdarāma atzīme izsoles dalībnieku </w:t>
      </w:r>
      <w:r w:rsidR="0012003D" w:rsidRPr="00673A8C">
        <w:rPr>
          <w:rFonts w:cs="Times New Roman"/>
          <w:szCs w:val="24"/>
        </w:rPr>
        <w:t>sarakstā</w:t>
      </w:r>
      <w:r w:rsidRPr="00673A8C">
        <w:rPr>
          <w:rFonts w:cs="Times New Roman"/>
          <w:szCs w:val="24"/>
        </w:rPr>
        <w:t xml:space="preserve"> un viņš izslēdzams no tā. Šajā gadījumā iemaksātā </w:t>
      </w:r>
      <w:r w:rsidR="00111DF1" w:rsidRPr="00673A8C">
        <w:rPr>
          <w:rFonts w:cs="Times New Roman"/>
          <w:szCs w:val="24"/>
        </w:rPr>
        <w:t>nodrošinājuma</w:t>
      </w:r>
      <w:r w:rsidRPr="00673A8C">
        <w:rPr>
          <w:rFonts w:cs="Times New Roman"/>
          <w:szCs w:val="24"/>
        </w:rPr>
        <w:t xml:space="preserve"> nauda netiek atmaksāta</w:t>
      </w:r>
      <w:r w:rsidR="00645566" w:rsidRPr="00673A8C">
        <w:rPr>
          <w:rFonts w:cs="Times New Roman"/>
          <w:szCs w:val="24"/>
        </w:rPr>
        <w:t>.</w:t>
      </w:r>
    </w:p>
    <w:p w14:paraId="05371DBA"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lastRenderedPageBreak/>
        <w:t xml:space="preserve">Izsoles dalībnieki savu piekrišanu iegādāties izsoles Objektu apliecina mutvārdos un rakstiski, parakstoties izsoles dalībnieku </w:t>
      </w:r>
      <w:r w:rsidR="0012003D" w:rsidRPr="00673A8C">
        <w:rPr>
          <w:rFonts w:cs="Times New Roman"/>
          <w:szCs w:val="24"/>
        </w:rPr>
        <w:t>sarakstā</w:t>
      </w:r>
      <w:r w:rsidR="00A707E4" w:rsidRPr="00673A8C">
        <w:rPr>
          <w:rFonts w:cs="Times New Roman"/>
          <w:szCs w:val="24"/>
        </w:rPr>
        <w:t xml:space="preserve"> par katru nosolīto soli</w:t>
      </w:r>
      <w:r w:rsidRPr="00673A8C">
        <w:rPr>
          <w:rFonts w:cs="Times New Roman"/>
          <w:szCs w:val="24"/>
        </w:rPr>
        <w:t>. Tas tiek fiksēts izsoles gaitas protokolā.</w:t>
      </w:r>
    </w:p>
    <w:p w14:paraId="0317D256" w14:textId="1A194C7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izsoles dalībnieku </w:t>
      </w:r>
      <w:r w:rsidR="0012003D" w:rsidRPr="00673A8C">
        <w:rPr>
          <w:rFonts w:cs="Times New Roman"/>
          <w:szCs w:val="24"/>
        </w:rPr>
        <w:t>sarakstā</w:t>
      </w:r>
      <w:r w:rsidRPr="00673A8C">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673A8C" w:rsidRDefault="007933CC" w:rsidP="00111DF1">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kāds izsoles dalībnieks atsakās no turpmākās solīšanas, viņa pēdējā solītā cena tiek apstiprināta ar izsoles dalībnieka parakstu izsoles dalībnieku </w:t>
      </w:r>
      <w:r w:rsidR="0012003D" w:rsidRPr="00673A8C">
        <w:rPr>
          <w:rFonts w:cs="Times New Roman"/>
          <w:szCs w:val="24"/>
        </w:rPr>
        <w:t>sarakstā</w:t>
      </w:r>
      <w:r w:rsidRPr="00673A8C">
        <w:rPr>
          <w:rFonts w:cs="Times New Roman"/>
          <w:szCs w:val="24"/>
        </w:rPr>
        <w:t xml:space="preserve">. Šajā gadījumā izsoles dalībniekam tiek atmaksāta iemaksātā </w:t>
      </w:r>
      <w:r w:rsidR="00111DF1" w:rsidRPr="00673A8C">
        <w:rPr>
          <w:rFonts w:cs="Times New Roman"/>
          <w:szCs w:val="24"/>
        </w:rPr>
        <w:t xml:space="preserve">nodrošinājuma </w:t>
      </w:r>
      <w:r w:rsidRPr="00673A8C">
        <w:rPr>
          <w:rFonts w:cs="Times New Roman"/>
          <w:szCs w:val="24"/>
        </w:rPr>
        <w:t>nauda.</w:t>
      </w:r>
    </w:p>
    <w:p w14:paraId="5F9B6559" w14:textId="77777777" w:rsidR="007933CC" w:rsidRPr="00673A8C"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73A8C">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673A8C"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73A8C">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673A8C">
        <w:rPr>
          <w:rFonts w:cs="Times New Roman"/>
          <w:szCs w:val="24"/>
        </w:rPr>
        <w:t xml:space="preserve">nodrošinājuma </w:t>
      </w:r>
      <w:r w:rsidRPr="00673A8C">
        <w:rPr>
          <w:rFonts w:cs="Times New Roman"/>
          <w:szCs w:val="24"/>
        </w:rPr>
        <w:t xml:space="preserve">nauda netiek atmaksāta izsoles dalībniekiem. </w:t>
      </w:r>
    </w:p>
    <w:p w14:paraId="37D4079C" w14:textId="77777777" w:rsidR="007933CC" w:rsidRPr="00673A8C"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673A8C">
        <w:rPr>
          <w:rFonts w:cs="Times New Roman"/>
          <w:b/>
          <w:szCs w:val="24"/>
        </w:rPr>
        <w:t>Izsoles rezultātu apstiprināšana un pirkuma līguma noslēgšana</w:t>
      </w:r>
    </w:p>
    <w:p w14:paraId="5C34CA74"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komisija apstiprina izsoles protokolu septiņu dienu laikā pēc izsoles. </w:t>
      </w:r>
    </w:p>
    <w:p w14:paraId="7047BBB9" w14:textId="58E6BB92" w:rsidR="007933CC" w:rsidRPr="00673A8C" w:rsidRDefault="007933CC" w:rsidP="00983794">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673A8C">
        <w:rPr>
          <w:rFonts w:cs="Times New Roman"/>
          <w:szCs w:val="24"/>
        </w:rPr>
        <w:t>“</w:t>
      </w:r>
      <w:r w:rsidRPr="00673A8C">
        <w:rPr>
          <w:rFonts w:cs="Times New Roman"/>
          <w:szCs w:val="24"/>
        </w:rPr>
        <w:t>SEB banka” ar atzīmi “</w:t>
      </w:r>
      <w:r w:rsidR="00DA02D3" w:rsidRPr="00673A8C">
        <w:rPr>
          <w:rFonts w:cs="Times New Roman"/>
          <w:szCs w:val="24"/>
          <w:lang w:eastAsia="en-US"/>
        </w:rPr>
        <w:t>D</w:t>
      </w:r>
      <w:r w:rsidR="00DA02D3" w:rsidRPr="00673A8C">
        <w:t xml:space="preserve">zīvokļa īpašuma </w:t>
      </w:r>
      <w:r w:rsidR="00DA02D3" w:rsidRPr="00673A8C">
        <w:rPr>
          <w:rFonts w:cs="Times New Roman"/>
          <w:szCs w:val="24"/>
        </w:rPr>
        <w:t>Ozolu iela 1 - 11, Jaungulben</w:t>
      </w:r>
      <w:r w:rsidR="00DA02D3" w:rsidRPr="00673A8C">
        <w:t>ē</w:t>
      </w:r>
      <w:r w:rsidR="00DA02D3" w:rsidRPr="00673A8C">
        <w:rPr>
          <w:rFonts w:cs="Times New Roman"/>
          <w:szCs w:val="24"/>
        </w:rPr>
        <w:t>, Jaungulbenes pagast</w:t>
      </w:r>
      <w:r w:rsidR="00DA02D3" w:rsidRPr="00673A8C">
        <w:t>ā</w:t>
      </w:r>
      <w:r w:rsidR="00DA02D3" w:rsidRPr="00673A8C">
        <w:rPr>
          <w:rFonts w:cs="Times New Roman"/>
          <w:szCs w:val="24"/>
        </w:rPr>
        <w:t>, Gulbenes novad</w:t>
      </w:r>
      <w:r w:rsidR="00DA02D3" w:rsidRPr="00673A8C">
        <w:t>ā,</w:t>
      </w:r>
      <w:r w:rsidR="00DA02D3" w:rsidRPr="00673A8C">
        <w:rPr>
          <w:rFonts w:cs="Times New Roman"/>
          <w:szCs w:val="24"/>
        </w:rPr>
        <w:t xml:space="preserve"> </w:t>
      </w:r>
      <w:r w:rsidRPr="00673A8C">
        <w:rPr>
          <w:rFonts w:cs="Times New Roman"/>
          <w:szCs w:val="24"/>
        </w:rPr>
        <w:t>pirkuma maksa”.</w:t>
      </w:r>
    </w:p>
    <w:p w14:paraId="0AF9A484" w14:textId="74F2EBBD"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lastRenderedPageBreak/>
        <w:t xml:space="preserve">Ja noteikumu 6.5.punktā noteiktais izsoles dalībnieks no īpašuma pirkuma atsakās vai norādītajā termiņā nenorēķinās par pirkumu, izsole tiek uzskatīta par nenotikušu. </w:t>
      </w:r>
    </w:p>
    <w:p w14:paraId="4D299C6F" w14:textId="2491E48B"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Gulbenes novada</w:t>
      </w:r>
      <w:r w:rsidR="000E7C7B" w:rsidRPr="00673A8C">
        <w:rPr>
          <w:rFonts w:cs="Times New Roman"/>
          <w:szCs w:val="24"/>
        </w:rPr>
        <w:t xml:space="preserve"> pašvaldības</w:t>
      </w:r>
      <w:r w:rsidRPr="00673A8C">
        <w:rPr>
          <w:rFonts w:cs="Times New Roman"/>
          <w:szCs w:val="24"/>
        </w:rPr>
        <w:t xml:space="preserve"> dome izsoles rezultātus apstiprina ne vēlāk kā trīsdesmit dienu laikā pēc 6.2. vai 6.5.punktā paredzēto maksājumu nokārtošanas.</w:t>
      </w:r>
    </w:p>
    <w:p w14:paraId="50633A72"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Gulbenes novada pašvaldība trīsdesmit dienu laikā pēc izsoles rezultātu apstiprināšanas noslēdz ar izsoles uzvarētāju pirkuma līgumu.</w:t>
      </w:r>
    </w:p>
    <w:p w14:paraId="09C60561" w14:textId="1256C16E"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Pēc pirkuma līguma parakstīšanas visa dokumentācija, kas saistīta ar Gulbenes novada pašvaldības </w:t>
      </w:r>
      <w:r w:rsidR="00D01472" w:rsidRPr="00673A8C">
        <w:rPr>
          <w:rFonts w:cs="Times New Roman"/>
          <w:szCs w:val="24"/>
        </w:rPr>
        <w:t>nekustamo</w:t>
      </w:r>
      <w:r w:rsidRPr="00673A8C">
        <w:rPr>
          <w:rFonts w:cs="Times New Roman"/>
          <w:szCs w:val="24"/>
        </w:rPr>
        <w:t xml:space="preserve"> īpašumu, tiek nodota ieguvējam, sastādot par to nodošanas – pieņemšanas aktu. </w:t>
      </w:r>
    </w:p>
    <w:p w14:paraId="43D56461" w14:textId="3DD1806F" w:rsidR="00C167E2" w:rsidRPr="00673A8C"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673A8C">
        <w:rPr>
          <w:rFonts w:cs="Times New Roman"/>
          <w:szCs w:val="24"/>
        </w:rPr>
        <w:t xml:space="preserve">Nekustamā īpašuma </w:t>
      </w:r>
      <w:proofErr w:type="spellStart"/>
      <w:r w:rsidRPr="00673A8C">
        <w:rPr>
          <w:rFonts w:cs="Times New Roman"/>
          <w:szCs w:val="24"/>
        </w:rPr>
        <w:t>pārreģistrāciju</w:t>
      </w:r>
      <w:proofErr w:type="spellEnd"/>
      <w:r w:rsidRPr="00673A8C">
        <w:rPr>
          <w:rFonts w:cs="Times New Roman"/>
          <w:szCs w:val="24"/>
        </w:rPr>
        <w:t xml:space="preserve"> Zemesgrāmatā Pircējs izdara par saviem līdzekļiem.</w:t>
      </w:r>
    </w:p>
    <w:p w14:paraId="16D845E6" w14:textId="5C83B576" w:rsidR="007933CC" w:rsidRPr="00673A8C"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673A8C">
        <w:rPr>
          <w:rFonts w:cs="Times New Roman"/>
          <w:b/>
          <w:szCs w:val="24"/>
        </w:rPr>
        <w:t>Nenotikusi izsole</w:t>
      </w:r>
    </w:p>
    <w:p w14:paraId="01FE4507" w14:textId="77777777" w:rsidR="007933CC" w:rsidRPr="00673A8C" w:rsidRDefault="007933CC" w:rsidP="007933CC">
      <w:pPr>
        <w:numPr>
          <w:ilvl w:val="1"/>
          <w:numId w:val="2"/>
        </w:numPr>
        <w:autoSpaceDE w:val="0"/>
        <w:autoSpaceDN w:val="0"/>
        <w:adjustRightInd w:val="0"/>
        <w:spacing w:line="360" w:lineRule="auto"/>
        <w:rPr>
          <w:rFonts w:cs="Times New Roman"/>
          <w:szCs w:val="24"/>
        </w:rPr>
      </w:pPr>
      <w:r w:rsidRPr="00673A8C">
        <w:rPr>
          <w:rFonts w:cs="Times New Roman"/>
          <w:szCs w:val="24"/>
        </w:rPr>
        <w:t xml:space="preserve">Objekta izsole uzskatāma par nenotikušu: </w:t>
      </w:r>
    </w:p>
    <w:p w14:paraId="12AAC110"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uz izsoli nav reģistrēts neviens izsoles dalībnieks; </w:t>
      </w:r>
    </w:p>
    <w:p w14:paraId="3BBD3A0A"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neviens izsoles dalībnieks nav pārsolījis izsoles sākumcenu; </w:t>
      </w:r>
    </w:p>
    <w:p w14:paraId="65685717"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 xml:space="preserve">ja vienīgais izsoles dalībnieks, kurš nosolījis izsolāmo īpašumu, nav parakstījis izsolāmā īpašuma pirkuma līgumu; </w:t>
      </w:r>
    </w:p>
    <w:p w14:paraId="6EE1F5CE" w14:textId="77777777" w:rsidR="007933CC" w:rsidRPr="00673A8C" w:rsidRDefault="007933CC" w:rsidP="007933CC">
      <w:pPr>
        <w:numPr>
          <w:ilvl w:val="2"/>
          <w:numId w:val="2"/>
        </w:numPr>
        <w:autoSpaceDE w:val="0"/>
        <w:autoSpaceDN w:val="0"/>
        <w:adjustRightInd w:val="0"/>
        <w:spacing w:line="360" w:lineRule="auto"/>
        <w:ind w:left="1134" w:hanging="708"/>
        <w:rPr>
          <w:rFonts w:cs="Times New Roman"/>
          <w:szCs w:val="24"/>
        </w:rPr>
      </w:pPr>
      <w:r w:rsidRPr="00673A8C">
        <w:rPr>
          <w:rFonts w:cs="Times New Roman"/>
          <w:szCs w:val="24"/>
        </w:rPr>
        <w:t>ja neviens no izsoles dalībniekiem, kurš atzīts par nosolītāju, neveic pirkuma maksas samaksu šajos noteikumos norādītajā termiņā.</w:t>
      </w:r>
    </w:p>
    <w:p w14:paraId="54663D19" w14:textId="77777777" w:rsidR="00775B61" w:rsidRPr="00673A8C"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673A8C">
        <w:rPr>
          <w:rFonts w:cs="Times New Roman"/>
          <w:b/>
          <w:szCs w:val="24"/>
        </w:rPr>
        <w:t>Izsoles rezultātu apstrīdēšana</w:t>
      </w:r>
    </w:p>
    <w:p w14:paraId="4F754945" w14:textId="30CD8177" w:rsidR="0042646B" w:rsidRPr="00673A8C" w:rsidRDefault="00775B61" w:rsidP="00775B61">
      <w:pPr>
        <w:numPr>
          <w:ilvl w:val="1"/>
          <w:numId w:val="2"/>
        </w:numPr>
        <w:spacing w:line="360" w:lineRule="auto"/>
        <w:rPr>
          <w:rFonts w:cs="Times New Roman"/>
          <w:szCs w:val="24"/>
        </w:rPr>
      </w:pPr>
      <w:r w:rsidRPr="00673A8C">
        <w:rPr>
          <w:rFonts w:cs="Times New Roman"/>
          <w:szCs w:val="24"/>
        </w:rPr>
        <w:t xml:space="preserve">Izsoles rezultātus var apstrīdēt Gulbenes novada pašvaldības domē 5 (piecu) darba dienu laikā </w:t>
      </w:r>
      <w:r w:rsidR="00F30352" w:rsidRPr="00673A8C">
        <w:rPr>
          <w:rFonts w:cs="Times New Roman"/>
          <w:szCs w:val="24"/>
        </w:rPr>
        <w:t>no dienas</w:t>
      </w:r>
      <w:r w:rsidRPr="00673A8C">
        <w:rPr>
          <w:rFonts w:cs="Times New Roman"/>
          <w:szCs w:val="24"/>
        </w:rPr>
        <w:t>, kad Izsoles komisija ir apstiprinājusi izsoles protokolu.</w:t>
      </w:r>
    </w:p>
    <w:p w14:paraId="6E66E876" w14:textId="529BAC68" w:rsidR="0042646B" w:rsidRPr="00673A8C"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673A8C">
        <w:rPr>
          <w:rFonts w:cs="Times New Roman"/>
          <w:b/>
          <w:bCs/>
          <w:szCs w:val="24"/>
          <w:lang w:eastAsia="en-US"/>
        </w:rPr>
        <w:t>Citi noteikumi</w:t>
      </w:r>
    </w:p>
    <w:p w14:paraId="24D3A5E3" w14:textId="096CFBC5" w:rsidR="007933CC" w:rsidRPr="00673A8C" w:rsidRDefault="007933CC" w:rsidP="00775B61">
      <w:pPr>
        <w:pStyle w:val="Sarakstarindkopa"/>
        <w:numPr>
          <w:ilvl w:val="1"/>
          <w:numId w:val="2"/>
        </w:numPr>
        <w:spacing w:line="360" w:lineRule="auto"/>
        <w:rPr>
          <w:rFonts w:cs="Times New Roman"/>
          <w:szCs w:val="24"/>
          <w:lang w:eastAsia="en-US"/>
        </w:rPr>
      </w:pPr>
      <w:r w:rsidRPr="00673A8C">
        <w:rPr>
          <w:rFonts w:cs="Times New Roman"/>
          <w:szCs w:val="24"/>
        </w:rPr>
        <w:t>Starp izsoles dalībniekiem aizliegta vienošanās, kas varētu ietekmēt izsoles rezultātus un gaitu.</w:t>
      </w:r>
    </w:p>
    <w:p w14:paraId="668FC70F" w14:textId="3F048BC7" w:rsidR="007933CC" w:rsidRPr="00673A8C" w:rsidRDefault="007933CC" w:rsidP="00775B61">
      <w:pPr>
        <w:pStyle w:val="Sarakstarindkopa"/>
        <w:numPr>
          <w:ilvl w:val="1"/>
          <w:numId w:val="2"/>
        </w:numPr>
        <w:spacing w:line="360" w:lineRule="auto"/>
        <w:rPr>
          <w:rFonts w:cs="Times New Roman"/>
          <w:szCs w:val="24"/>
        </w:rPr>
      </w:pPr>
      <w:r w:rsidRPr="00673A8C">
        <w:rPr>
          <w:rFonts w:cs="Times New Roman"/>
          <w:szCs w:val="24"/>
        </w:rPr>
        <w:t>Izsoles pretendenti piekrīt, ka Izsoles komisija veic personas datu apstrādi, pārbaudot sniegto ziņu patiesumu.</w:t>
      </w:r>
    </w:p>
    <w:p w14:paraId="34D4833C" w14:textId="086BCA82" w:rsidR="007933CC" w:rsidRPr="00673A8C" w:rsidRDefault="007933CC" w:rsidP="00775B61">
      <w:pPr>
        <w:pStyle w:val="Sarakstarindkopa"/>
        <w:numPr>
          <w:ilvl w:val="1"/>
          <w:numId w:val="2"/>
        </w:numPr>
        <w:spacing w:line="360" w:lineRule="auto"/>
        <w:rPr>
          <w:rFonts w:cs="Times New Roman"/>
          <w:szCs w:val="24"/>
          <w:lang w:eastAsia="en-US"/>
        </w:rPr>
      </w:pPr>
      <w:r w:rsidRPr="00673A8C">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673A8C" w:rsidRDefault="007933CC" w:rsidP="007933CC">
      <w:pPr>
        <w:spacing w:line="276" w:lineRule="auto"/>
        <w:ind w:right="43"/>
        <w:rPr>
          <w:rFonts w:eastAsia="Calibri" w:cs="Times New Roman"/>
          <w:szCs w:val="24"/>
          <w:lang w:eastAsia="en-US"/>
        </w:rPr>
      </w:pPr>
      <w:r w:rsidRPr="00673A8C">
        <w:rPr>
          <w:rFonts w:cs="Times New Roman"/>
          <w:szCs w:val="24"/>
        </w:rPr>
        <w:t xml:space="preserve"> </w:t>
      </w:r>
    </w:p>
    <w:p w14:paraId="1D24C0F0" w14:textId="17F572F7" w:rsidR="00180941" w:rsidRPr="00673A8C" w:rsidRDefault="007933CC" w:rsidP="00E25659">
      <w:pPr>
        <w:widowControl w:val="0"/>
        <w:tabs>
          <w:tab w:val="left" w:pos="8160"/>
        </w:tabs>
        <w:rPr>
          <w:rFonts w:eastAsia="Calibri" w:cs="Times New Roman"/>
          <w:szCs w:val="24"/>
          <w:lang w:eastAsia="en-US"/>
        </w:rPr>
      </w:pPr>
      <w:r w:rsidRPr="00673A8C">
        <w:rPr>
          <w:rFonts w:eastAsia="Calibri" w:cs="Times New Roman"/>
          <w:szCs w:val="24"/>
          <w:lang w:eastAsia="en-US"/>
        </w:rPr>
        <w:t>Gulbenes novada</w:t>
      </w:r>
      <w:r w:rsidR="00275733" w:rsidRPr="00673A8C">
        <w:rPr>
          <w:rFonts w:eastAsia="Calibri" w:cs="Times New Roman"/>
          <w:szCs w:val="24"/>
          <w:lang w:eastAsia="en-US"/>
        </w:rPr>
        <w:t xml:space="preserve"> pašvaldības</w:t>
      </w:r>
      <w:r w:rsidRPr="00673A8C">
        <w:rPr>
          <w:rFonts w:eastAsia="Calibri" w:cs="Times New Roman"/>
          <w:szCs w:val="24"/>
          <w:lang w:eastAsia="en-US"/>
        </w:rPr>
        <w:t xml:space="preserve"> domes </w:t>
      </w:r>
      <w:r w:rsidR="00E25659" w:rsidRPr="00673A8C">
        <w:rPr>
          <w:rFonts w:eastAsia="Calibri" w:cs="Times New Roman"/>
          <w:szCs w:val="24"/>
          <w:lang w:eastAsia="en-US"/>
        </w:rPr>
        <w:t xml:space="preserve">priekšsēdētājs </w:t>
      </w:r>
      <w:r w:rsidR="00E25659" w:rsidRPr="00673A8C">
        <w:rPr>
          <w:rFonts w:eastAsia="Calibri" w:cs="Times New Roman"/>
          <w:szCs w:val="24"/>
          <w:lang w:eastAsia="en-US"/>
        </w:rPr>
        <w:tab/>
      </w:r>
      <w:r w:rsidR="006E17B9" w:rsidRPr="00673A8C">
        <w:rPr>
          <w:rFonts w:eastAsia="Calibri" w:cs="Times New Roman"/>
          <w:szCs w:val="24"/>
          <w:lang w:eastAsia="en-US"/>
        </w:rPr>
        <w:t>N. Mazūrs</w:t>
      </w:r>
    </w:p>
    <w:p w14:paraId="3FC864CA" w14:textId="77777777" w:rsidR="00FC7F25" w:rsidRPr="00673A8C" w:rsidRDefault="00FC7F25" w:rsidP="007933CC">
      <w:pPr>
        <w:pStyle w:val="Pamatteksts"/>
        <w:spacing w:after="0"/>
        <w:jc w:val="right"/>
        <w:rPr>
          <w:rFonts w:eastAsia="Calibri" w:cs="Times New Roman"/>
          <w:szCs w:val="24"/>
          <w:lang w:eastAsia="en-US"/>
        </w:rPr>
      </w:pPr>
    </w:p>
    <w:sectPr w:rsidR="00FC7F25" w:rsidRPr="00673A8C" w:rsidSect="00B51B33">
      <w:pgSz w:w="11906" w:h="16838"/>
      <w:pgMar w:top="709"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8193454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2386920">
    <w:abstractNumId w:val="4"/>
  </w:num>
  <w:num w:numId="3" w16cid:durableId="440993797">
    <w:abstractNumId w:val="1"/>
  </w:num>
  <w:num w:numId="4" w16cid:durableId="1750034679">
    <w:abstractNumId w:val="5"/>
  </w:num>
  <w:num w:numId="5" w16cid:durableId="693262120">
    <w:abstractNumId w:val="0"/>
  </w:num>
  <w:num w:numId="6" w16cid:durableId="2078476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0BD5"/>
    <w:rsid w:val="001F3C29"/>
    <w:rsid w:val="001F445A"/>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4562"/>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82027"/>
    <w:rsid w:val="00685F6D"/>
    <w:rsid w:val="00686DFE"/>
    <w:rsid w:val="00690E2B"/>
    <w:rsid w:val="0069649A"/>
    <w:rsid w:val="006B1960"/>
    <w:rsid w:val="006B293A"/>
    <w:rsid w:val="006B3614"/>
    <w:rsid w:val="006C155D"/>
    <w:rsid w:val="006C5910"/>
    <w:rsid w:val="006C5C40"/>
    <w:rsid w:val="006D09AC"/>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42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225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056E"/>
    <w:rsid w:val="00B33648"/>
    <w:rsid w:val="00B355FB"/>
    <w:rsid w:val="00B363D7"/>
    <w:rsid w:val="00B40089"/>
    <w:rsid w:val="00B51B33"/>
    <w:rsid w:val="00B54F0B"/>
    <w:rsid w:val="00B66685"/>
    <w:rsid w:val="00B75C25"/>
    <w:rsid w:val="00B77D3A"/>
    <w:rsid w:val="00B81896"/>
    <w:rsid w:val="00B84C92"/>
    <w:rsid w:val="00B85075"/>
    <w:rsid w:val="00B86C95"/>
    <w:rsid w:val="00B876A8"/>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493A"/>
    <w:rsid w:val="00CA5998"/>
    <w:rsid w:val="00CB223E"/>
    <w:rsid w:val="00CB2361"/>
    <w:rsid w:val="00CB398E"/>
    <w:rsid w:val="00CB39DD"/>
    <w:rsid w:val="00CB7E35"/>
    <w:rsid w:val="00CB7F9B"/>
    <w:rsid w:val="00CC33CC"/>
    <w:rsid w:val="00CC39C1"/>
    <w:rsid w:val="00CC3EAB"/>
    <w:rsid w:val="00CD4213"/>
    <w:rsid w:val="00CD5048"/>
    <w:rsid w:val="00CE1CF9"/>
    <w:rsid w:val="00CE2513"/>
    <w:rsid w:val="00CE57D6"/>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0424"/>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E3B56-EB0A-4BB3-9A8D-5D9B9C82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13150</Words>
  <Characters>7497</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2026-09-25T06:07:00Z</cp:lastPrinted>
  <dcterms:created xsi:type="dcterms:W3CDTF">2026-09-30T07:14:00Z</dcterms:created>
  <dcterms:modified xsi:type="dcterms:W3CDTF">2026-09-30T07:14:00Z</dcterms:modified>
</cp:coreProperties>
</file>