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0A087D"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87D" w:rsidRPr="000A087D" w14:paraId="0599C7E7" w14:textId="77777777" w:rsidTr="00A43F3C">
        <w:trPr>
          <w:jc w:val="center"/>
        </w:trPr>
        <w:tc>
          <w:tcPr>
            <w:tcW w:w="9354" w:type="dxa"/>
          </w:tcPr>
          <w:p w14:paraId="68F1215C" w14:textId="77777777" w:rsidR="00704E82" w:rsidRPr="000A087D" w:rsidRDefault="00704E82" w:rsidP="00F0532A">
            <w:pPr>
              <w:jc w:val="center"/>
            </w:pPr>
            <w:r w:rsidRPr="000A087D">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A087D" w:rsidRPr="000A087D" w14:paraId="6742A8A3" w14:textId="77777777" w:rsidTr="00A43F3C">
        <w:trPr>
          <w:jc w:val="center"/>
        </w:trPr>
        <w:tc>
          <w:tcPr>
            <w:tcW w:w="9354" w:type="dxa"/>
          </w:tcPr>
          <w:p w14:paraId="77969798" w14:textId="77777777" w:rsidR="00704E82" w:rsidRPr="000A087D" w:rsidRDefault="00704E82" w:rsidP="00F0532A">
            <w:pPr>
              <w:jc w:val="center"/>
            </w:pPr>
            <w:r w:rsidRPr="000A087D">
              <w:rPr>
                <w:rFonts w:ascii="Times New Roman" w:hAnsi="Times New Roman" w:cs="Times New Roman"/>
                <w:b/>
                <w:bCs/>
                <w:sz w:val="28"/>
                <w:szCs w:val="28"/>
              </w:rPr>
              <w:t>GULBENES NOVADA PAŠVALDĪBA</w:t>
            </w:r>
          </w:p>
        </w:tc>
      </w:tr>
      <w:tr w:rsidR="000A087D" w:rsidRPr="000A087D" w14:paraId="267DE457" w14:textId="77777777" w:rsidTr="00A43F3C">
        <w:trPr>
          <w:jc w:val="center"/>
        </w:trPr>
        <w:tc>
          <w:tcPr>
            <w:tcW w:w="9354" w:type="dxa"/>
          </w:tcPr>
          <w:p w14:paraId="034C7053" w14:textId="77777777" w:rsidR="00704E82" w:rsidRPr="000A087D" w:rsidRDefault="00704E82" w:rsidP="00F0532A">
            <w:pPr>
              <w:jc w:val="center"/>
            </w:pPr>
            <w:r w:rsidRPr="000A087D">
              <w:rPr>
                <w:rFonts w:ascii="Times New Roman" w:hAnsi="Times New Roman" w:cs="Times New Roman"/>
                <w:sz w:val="24"/>
                <w:szCs w:val="24"/>
              </w:rPr>
              <w:t>Reģ.Nr.90009116327</w:t>
            </w:r>
          </w:p>
        </w:tc>
      </w:tr>
      <w:tr w:rsidR="000A087D" w:rsidRPr="000A087D" w14:paraId="0D52E7E9" w14:textId="77777777" w:rsidTr="00A43F3C">
        <w:trPr>
          <w:jc w:val="center"/>
        </w:trPr>
        <w:tc>
          <w:tcPr>
            <w:tcW w:w="9354" w:type="dxa"/>
          </w:tcPr>
          <w:p w14:paraId="46AD9C53" w14:textId="77777777" w:rsidR="00704E82" w:rsidRPr="000A087D" w:rsidRDefault="00704E82" w:rsidP="00F0532A">
            <w:pPr>
              <w:jc w:val="center"/>
            </w:pPr>
            <w:r w:rsidRPr="000A087D">
              <w:rPr>
                <w:rFonts w:ascii="Times New Roman" w:hAnsi="Times New Roman" w:cs="Times New Roman"/>
                <w:sz w:val="24"/>
                <w:szCs w:val="24"/>
              </w:rPr>
              <w:t>Ābeļu iela 2, Gulbene, Gulbenes nov., LV-4401</w:t>
            </w:r>
          </w:p>
        </w:tc>
      </w:tr>
      <w:tr w:rsidR="000A087D" w:rsidRPr="000A087D" w14:paraId="0E6073DD" w14:textId="77777777" w:rsidTr="00A43F3C">
        <w:trPr>
          <w:jc w:val="center"/>
        </w:trPr>
        <w:tc>
          <w:tcPr>
            <w:tcW w:w="9354" w:type="dxa"/>
          </w:tcPr>
          <w:p w14:paraId="40977B42" w14:textId="48ACA99C" w:rsidR="00704E82" w:rsidRPr="000A087D" w:rsidRDefault="00704E82" w:rsidP="0015260A">
            <w:pPr>
              <w:jc w:val="center"/>
            </w:pPr>
            <w:r w:rsidRPr="000A087D">
              <w:rPr>
                <w:rFonts w:ascii="Times New Roman" w:hAnsi="Times New Roman" w:cs="Times New Roman"/>
                <w:sz w:val="24"/>
                <w:szCs w:val="24"/>
              </w:rPr>
              <w:t>Tālrunis 64497710, mob.</w:t>
            </w:r>
            <w:r w:rsidR="000821EF" w:rsidRPr="000A087D">
              <w:rPr>
                <w:rFonts w:ascii="Times New Roman" w:hAnsi="Times New Roman" w:cs="Times New Roman"/>
                <w:sz w:val="24"/>
                <w:szCs w:val="24"/>
              </w:rPr>
              <w:t xml:space="preserve"> </w:t>
            </w:r>
            <w:r w:rsidRPr="000A087D">
              <w:rPr>
                <w:rFonts w:ascii="Times New Roman" w:hAnsi="Times New Roman" w:cs="Times New Roman"/>
                <w:sz w:val="24"/>
                <w:szCs w:val="24"/>
              </w:rPr>
              <w:t>26595362, e-pasts</w:t>
            </w:r>
            <w:r w:rsidR="000D17F5" w:rsidRPr="000A087D">
              <w:rPr>
                <w:rFonts w:ascii="Times New Roman" w:hAnsi="Times New Roman" w:cs="Times New Roman"/>
                <w:sz w:val="24"/>
                <w:szCs w:val="24"/>
              </w:rPr>
              <w:t>:</w:t>
            </w:r>
            <w:r w:rsidRPr="000A087D">
              <w:rPr>
                <w:rFonts w:ascii="Times New Roman" w:hAnsi="Times New Roman" w:cs="Times New Roman"/>
                <w:sz w:val="24"/>
                <w:szCs w:val="24"/>
              </w:rPr>
              <w:t xml:space="preserve"> dome@gulbene.lv, www.gulbene.lv</w:t>
            </w:r>
          </w:p>
        </w:tc>
      </w:tr>
    </w:tbl>
    <w:p w14:paraId="25499371" w14:textId="039A1D36" w:rsidR="00704E82" w:rsidRPr="000A087D" w:rsidRDefault="00704E82" w:rsidP="0015260A">
      <w:pPr>
        <w:pStyle w:val="Bezatstarpm"/>
        <w:jc w:val="center"/>
        <w:rPr>
          <w:rFonts w:ascii="Times New Roman" w:hAnsi="Times New Roman" w:cs="Times New Roman"/>
          <w:b/>
          <w:bCs/>
          <w:sz w:val="24"/>
          <w:szCs w:val="24"/>
        </w:rPr>
      </w:pPr>
      <w:r w:rsidRPr="000A087D">
        <w:rPr>
          <w:rFonts w:ascii="Times New Roman" w:hAnsi="Times New Roman" w:cs="Times New Roman"/>
          <w:b/>
          <w:bCs/>
          <w:sz w:val="24"/>
          <w:szCs w:val="24"/>
        </w:rPr>
        <w:t xml:space="preserve">GULBENES NOVADA </w:t>
      </w:r>
      <w:r w:rsidR="00C57ACE" w:rsidRPr="000A087D">
        <w:rPr>
          <w:rFonts w:ascii="Times New Roman" w:hAnsi="Times New Roman" w:cs="Times New Roman"/>
          <w:b/>
          <w:bCs/>
          <w:sz w:val="24"/>
          <w:szCs w:val="24"/>
        </w:rPr>
        <w:t xml:space="preserve">PAŠVALDĪBAS </w:t>
      </w:r>
      <w:r w:rsidRPr="000A087D">
        <w:rPr>
          <w:rFonts w:ascii="Times New Roman" w:hAnsi="Times New Roman" w:cs="Times New Roman"/>
          <w:b/>
          <w:bCs/>
          <w:sz w:val="24"/>
          <w:szCs w:val="24"/>
        </w:rPr>
        <w:t>DOMES LĒMUMS</w:t>
      </w:r>
    </w:p>
    <w:p w14:paraId="12AA2BB2" w14:textId="77777777" w:rsidR="00704E82" w:rsidRPr="000A087D" w:rsidRDefault="00704E82" w:rsidP="00704E82">
      <w:pPr>
        <w:pStyle w:val="Bezatstarpm"/>
        <w:jc w:val="center"/>
        <w:rPr>
          <w:rFonts w:ascii="Times New Roman" w:hAnsi="Times New Roman" w:cs="Times New Roman"/>
          <w:sz w:val="24"/>
          <w:szCs w:val="24"/>
        </w:rPr>
      </w:pPr>
      <w:r w:rsidRPr="000A087D">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A087D" w:rsidRPr="000A087D" w14:paraId="1924BFB3" w14:textId="77777777" w:rsidTr="00704E82">
        <w:tc>
          <w:tcPr>
            <w:tcW w:w="4676" w:type="dxa"/>
          </w:tcPr>
          <w:p w14:paraId="255B16BF" w14:textId="2C50AAF0" w:rsidR="008F3920" w:rsidRPr="000A087D" w:rsidRDefault="00C41748" w:rsidP="00CA15C5">
            <w:pPr>
              <w:rPr>
                <w:rFonts w:ascii="Times New Roman" w:hAnsi="Times New Roman" w:cs="Times New Roman"/>
                <w:b/>
                <w:bCs/>
                <w:sz w:val="24"/>
                <w:szCs w:val="24"/>
              </w:rPr>
            </w:pPr>
            <w:r w:rsidRPr="000A087D">
              <w:rPr>
                <w:rFonts w:ascii="Times New Roman" w:hAnsi="Times New Roman" w:cs="Times New Roman"/>
                <w:b/>
                <w:bCs/>
                <w:sz w:val="24"/>
                <w:szCs w:val="24"/>
              </w:rPr>
              <w:t>202</w:t>
            </w:r>
            <w:r w:rsidR="007D4670" w:rsidRPr="000A087D">
              <w:rPr>
                <w:rFonts w:ascii="Times New Roman" w:hAnsi="Times New Roman" w:cs="Times New Roman"/>
                <w:b/>
                <w:bCs/>
                <w:sz w:val="24"/>
                <w:szCs w:val="24"/>
              </w:rPr>
              <w:t>6</w:t>
            </w:r>
            <w:r w:rsidR="00704E82" w:rsidRPr="000A087D">
              <w:rPr>
                <w:rFonts w:ascii="Times New Roman" w:hAnsi="Times New Roman" w:cs="Times New Roman"/>
                <w:b/>
                <w:bCs/>
                <w:sz w:val="24"/>
                <w:szCs w:val="24"/>
              </w:rPr>
              <w:t>.gada</w:t>
            </w:r>
            <w:r w:rsidR="00FE2ADA" w:rsidRPr="000A087D">
              <w:rPr>
                <w:rFonts w:ascii="Times New Roman" w:hAnsi="Times New Roman" w:cs="Times New Roman"/>
                <w:b/>
                <w:bCs/>
                <w:sz w:val="24"/>
                <w:szCs w:val="24"/>
              </w:rPr>
              <w:t xml:space="preserve"> </w:t>
            </w:r>
            <w:r w:rsidR="00B44AA1" w:rsidRPr="000A087D">
              <w:rPr>
                <w:rFonts w:ascii="Times New Roman" w:hAnsi="Times New Roman" w:cs="Times New Roman"/>
                <w:b/>
                <w:bCs/>
                <w:sz w:val="24"/>
                <w:szCs w:val="24"/>
              </w:rPr>
              <w:t>13.oktobrī</w:t>
            </w:r>
            <w:r w:rsidR="004A7E6A" w:rsidRPr="000A087D">
              <w:rPr>
                <w:rFonts w:ascii="Times New Roman" w:hAnsi="Times New Roman" w:cs="Times New Roman"/>
                <w:b/>
                <w:bCs/>
                <w:sz w:val="24"/>
                <w:szCs w:val="24"/>
              </w:rPr>
              <w:t xml:space="preserve"> </w:t>
            </w:r>
          </w:p>
        </w:tc>
        <w:tc>
          <w:tcPr>
            <w:tcW w:w="4678" w:type="dxa"/>
          </w:tcPr>
          <w:p w14:paraId="32845103" w14:textId="233B6065" w:rsidR="00704E82" w:rsidRPr="000A087D" w:rsidRDefault="00704E82" w:rsidP="007A7472">
            <w:pPr>
              <w:rPr>
                <w:rFonts w:ascii="Times New Roman" w:hAnsi="Times New Roman" w:cs="Times New Roman"/>
                <w:b/>
                <w:bCs/>
                <w:sz w:val="24"/>
                <w:szCs w:val="24"/>
              </w:rPr>
            </w:pPr>
            <w:r w:rsidRPr="000A087D">
              <w:rPr>
                <w:rFonts w:ascii="Times New Roman" w:hAnsi="Times New Roman" w:cs="Times New Roman"/>
                <w:b/>
                <w:bCs/>
                <w:sz w:val="24"/>
                <w:szCs w:val="24"/>
              </w:rPr>
              <w:t xml:space="preserve">                               Nr. </w:t>
            </w:r>
            <w:r w:rsidR="00FE2ADA" w:rsidRPr="000A087D">
              <w:rPr>
                <w:rFonts w:ascii="Times New Roman" w:hAnsi="Times New Roman" w:cs="Times New Roman"/>
                <w:b/>
                <w:bCs/>
                <w:sz w:val="24"/>
                <w:szCs w:val="24"/>
              </w:rPr>
              <w:t>GND/202</w:t>
            </w:r>
            <w:r w:rsidR="00F53EBF" w:rsidRPr="000A087D">
              <w:rPr>
                <w:rFonts w:ascii="Times New Roman" w:hAnsi="Times New Roman" w:cs="Times New Roman"/>
                <w:b/>
                <w:bCs/>
                <w:sz w:val="24"/>
                <w:szCs w:val="24"/>
              </w:rPr>
              <w:t>6</w:t>
            </w:r>
            <w:r w:rsidRPr="000A087D">
              <w:rPr>
                <w:rFonts w:ascii="Times New Roman" w:hAnsi="Times New Roman" w:cs="Times New Roman"/>
                <w:b/>
                <w:bCs/>
                <w:sz w:val="24"/>
                <w:szCs w:val="24"/>
              </w:rPr>
              <w:t>/</w:t>
            </w:r>
            <w:r w:rsidR="00633B81">
              <w:rPr>
                <w:rFonts w:ascii="Times New Roman" w:hAnsi="Times New Roman" w:cs="Times New Roman"/>
                <w:b/>
                <w:bCs/>
                <w:sz w:val="24"/>
                <w:szCs w:val="24"/>
              </w:rPr>
              <w:t>784</w:t>
            </w:r>
          </w:p>
        </w:tc>
      </w:tr>
      <w:tr w:rsidR="00704E82" w:rsidRPr="000A087D" w14:paraId="6A44ECDC" w14:textId="77777777" w:rsidTr="00704E82">
        <w:tc>
          <w:tcPr>
            <w:tcW w:w="4676" w:type="dxa"/>
          </w:tcPr>
          <w:p w14:paraId="31DB072D" w14:textId="77777777" w:rsidR="00704E82" w:rsidRPr="000A087D" w:rsidRDefault="00704E82" w:rsidP="00F0532A">
            <w:pPr>
              <w:rPr>
                <w:rFonts w:ascii="Times New Roman" w:hAnsi="Times New Roman" w:cs="Times New Roman"/>
                <w:sz w:val="24"/>
                <w:szCs w:val="24"/>
              </w:rPr>
            </w:pPr>
          </w:p>
        </w:tc>
        <w:tc>
          <w:tcPr>
            <w:tcW w:w="4678" w:type="dxa"/>
          </w:tcPr>
          <w:p w14:paraId="3AAF1853" w14:textId="7A29E422" w:rsidR="00704E82" w:rsidRPr="000A087D" w:rsidRDefault="00704E82" w:rsidP="00F0532A">
            <w:pPr>
              <w:rPr>
                <w:rFonts w:ascii="Times New Roman" w:hAnsi="Times New Roman" w:cs="Times New Roman"/>
                <w:b/>
                <w:bCs/>
                <w:sz w:val="24"/>
                <w:szCs w:val="24"/>
              </w:rPr>
            </w:pPr>
            <w:r w:rsidRPr="000A087D">
              <w:rPr>
                <w:rFonts w:ascii="Times New Roman" w:hAnsi="Times New Roman" w:cs="Times New Roman"/>
                <w:b/>
                <w:bCs/>
                <w:sz w:val="24"/>
                <w:szCs w:val="24"/>
              </w:rPr>
              <w:t xml:space="preserve">                               (protokols Nr.</w:t>
            </w:r>
            <w:r w:rsidR="00633B81">
              <w:rPr>
                <w:rFonts w:ascii="Times New Roman" w:hAnsi="Times New Roman" w:cs="Times New Roman"/>
                <w:b/>
                <w:bCs/>
                <w:sz w:val="24"/>
                <w:szCs w:val="24"/>
              </w:rPr>
              <w:t>18</w:t>
            </w:r>
            <w:r w:rsidR="002233C6" w:rsidRPr="000A087D">
              <w:rPr>
                <w:rFonts w:ascii="Times New Roman" w:hAnsi="Times New Roman" w:cs="Times New Roman"/>
                <w:b/>
                <w:bCs/>
                <w:sz w:val="24"/>
                <w:szCs w:val="24"/>
              </w:rPr>
              <w:t>;</w:t>
            </w:r>
            <w:r w:rsidR="00633B81">
              <w:rPr>
                <w:rFonts w:ascii="Times New Roman" w:hAnsi="Times New Roman" w:cs="Times New Roman"/>
                <w:b/>
                <w:bCs/>
                <w:sz w:val="24"/>
                <w:szCs w:val="24"/>
              </w:rPr>
              <w:t xml:space="preserve"> 2</w:t>
            </w:r>
            <w:r w:rsidRPr="000A087D">
              <w:rPr>
                <w:rFonts w:ascii="Times New Roman" w:hAnsi="Times New Roman" w:cs="Times New Roman"/>
                <w:b/>
                <w:bCs/>
                <w:sz w:val="24"/>
                <w:szCs w:val="24"/>
              </w:rPr>
              <w:t>.p.)</w:t>
            </w:r>
          </w:p>
        </w:tc>
      </w:tr>
    </w:tbl>
    <w:p w14:paraId="713FA36A" w14:textId="77777777" w:rsidR="00704E82" w:rsidRPr="000A087D" w:rsidRDefault="00704E82" w:rsidP="00704E82">
      <w:pPr>
        <w:rPr>
          <w:rFonts w:ascii="Times New Roman" w:hAnsi="Times New Roman" w:cs="Times New Roman"/>
          <w:sz w:val="24"/>
          <w:szCs w:val="24"/>
        </w:rPr>
      </w:pPr>
    </w:p>
    <w:p w14:paraId="680DC2E0" w14:textId="0A088F6E" w:rsidR="00FC7F25" w:rsidRPr="000A087D" w:rsidRDefault="00326B60" w:rsidP="007D6CA3">
      <w:pPr>
        <w:pStyle w:val="Default"/>
        <w:spacing w:after="240"/>
        <w:jc w:val="center"/>
        <w:rPr>
          <w:b/>
          <w:szCs w:val="24"/>
        </w:rPr>
      </w:pPr>
      <w:r w:rsidRPr="000A087D">
        <w:rPr>
          <w:b/>
          <w:szCs w:val="24"/>
        </w:rPr>
        <w:t xml:space="preserve">Par </w:t>
      </w:r>
      <w:r w:rsidR="00B44AA1" w:rsidRPr="000A087D">
        <w:rPr>
          <w:b/>
        </w:rPr>
        <w:t xml:space="preserve">nekustamā īpašuma ar kadastra numuru 5001 006 0145 </w:t>
      </w:r>
      <w:r w:rsidRPr="000A087D">
        <w:rPr>
          <w:b/>
          <w:szCs w:val="24"/>
        </w:rPr>
        <w:t>pircēja apstiprināšanu</w:t>
      </w:r>
    </w:p>
    <w:p w14:paraId="72FA0B6D" w14:textId="516CA3CF" w:rsidR="00FB4505" w:rsidRPr="000A087D" w:rsidRDefault="000926AF" w:rsidP="003B01E1">
      <w:pPr>
        <w:pStyle w:val="Parasts1"/>
        <w:spacing w:after="0" w:line="360" w:lineRule="auto"/>
        <w:ind w:firstLine="567"/>
        <w:jc w:val="both"/>
        <w:rPr>
          <w:color w:val="auto"/>
        </w:rPr>
      </w:pPr>
      <w:r w:rsidRPr="000A087D">
        <w:rPr>
          <w:color w:val="auto"/>
        </w:rPr>
        <w:t>Gulbenes novada</w:t>
      </w:r>
      <w:r w:rsidR="008A1DA6" w:rsidRPr="000A087D">
        <w:rPr>
          <w:color w:val="auto"/>
        </w:rPr>
        <w:t xml:space="preserve"> pašvaldības</w:t>
      </w:r>
      <w:r w:rsidRPr="000A087D">
        <w:rPr>
          <w:color w:val="auto"/>
        </w:rPr>
        <w:t xml:space="preserve"> dome </w:t>
      </w:r>
      <w:r w:rsidR="00B44AA1" w:rsidRPr="000A087D">
        <w:rPr>
          <w:color w:val="auto"/>
        </w:rPr>
        <w:t xml:space="preserve">2026.gada 6.augustā </w:t>
      </w:r>
      <w:r w:rsidR="0051126A" w:rsidRPr="000A087D">
        <w:rPr>
          <w:color w:val="auto"/>
        </w:rPr>
        <w:t xml:space="preserve">pieņēma lēmumu Nr. </w:t>
      </w:r>
      <w:r w:rsidR="00B44AA1" w:rsidRPr="000A087D">
        <w:rPr>
          <w:color w:val="auto"/>
        </w:rPr>
        <w:t xml:space="preserve">GND/2026/624 </w:t>
      </w:r>
      <w:r w:rsidR="0051126A" w:rsidRPr="000A087D">
        <w:rPr>
          <w:color w:val="auto"/>
        </w:rPr>
        <w:t>“</w:t>
      </w:r>
      <w:r w:rsidR="00B44AA1" w:rsidRPr="000A087D">
        <w:rPr>
          <w:color w:val="auto"/>
        </w:rPr>
        <w:t>Par nekustamā īpašuma ar kadastra numuru 5001 006 0145 pirmās izsoles rīkošanu</w:t>
      </w:r>
      <w:r w:rsidR="0051126A" w:rsidRPr="000A087D">
        <w:rPr>
          <w:color w:val="auto"/>
        </w:rPr>
        <w:t>” (</w:t>
      </w:r>
      <w:r w:rsidR="00B44AA1" w:rsidRPr="000A087D">
        <w:rPr>
          <w:color w:val="auto"/>
        </w:rPr>
        <w:t>ārkārtas sēdes protokols Nr.15; 1.p.)</w:t>
      </w:r>
      <w:r w:rsidR="003B01E1" w:rsidRPr="000A087D">
        <w:rPr>
          <w:color w:val="auto"/>
        </w:rPr>
        <w:t xml:space="preserve">, ar kuru tika nolemts rīkot </w:t>
      </w:r>
      <w:r w:rsidR="003E7A35" w:rsidRPr="000A087D">
        <w:rPr>
          <w:rFonts w:cs="Times New Roman"/>
          <w:color w:val="auto"/>
        </w:rPr>
        <w:t xml:space="preserve">Gulbenes novada pašvaldībai piederošā nekustamā īpašuma </w:t>
      </w:r>
      <w:r w:rsidR="003E7A35" w:rsidRPr="000A087D">
        <w:rPr>
          <w:rFonts w:cs="Times New Roman"/>
          <w:bCs/>
          <w:color w:val="auto"/>
        </w:rPr>
        <w:t xml:space="preserve">ar kadastra numuru 5001 006 0145, kas sastāv no zemes vienības ar kadastra apzīmējumu </w:t>
      </w:r>
      <w:r w:rsidR="003E7A35" w:rsidRPr="000A087D">
        <w:rPr>
          <w:rFonts w:eastAsia="Calibri" w:cs="Times New Roman"/>
          <w:color w:val="auto"/>
        </w:rPr>
        <w:t>50010060145</w:t>
      </w:r>
      <w:r w:rsidR="003E7A35" w:rsidRPr="000A087D">
        <w:rPr>
          <w:rFonts w:cs="Times New Roman"/>
          <w:bCs/>
          <w:color w:val="auto"/>
        </w:rPr>
        <w:t xml:space="preserve"> ar platību 3373 kv.m., zemes vienības ar kadastra apzīmējumu 50010060146 ar platību 5362 kv.m. un zemes vienības ar kadastra apzīmējumu </w:t>
      </w:r>
      <w:r w:rsidR="003E7A35" w:rsidRPr="000A087D">
        <w:rPr>
          <w:rFonts w:eastAsia="Calibri"/>
          <w:color w:val="auto"/>
        </w:rPr>
        <w:t>50010060243 ar platību 2457 kv.m.</w:t>
      </w:r>
      <w:r w:rsidR="003E7A35" w:rsidRPr="000A087D">
        <w:rPr>
          <w:color w:val="auto"/>
        </w:rPr>
        <w:t xml:space="preserve"> </w:t>
      </w:r>
      <w:r w:rsidR="003B01E1" w:rsidRPr="000A087D">
        <w:rPr>
          <w:color w:val="auto"/>
        </w:rPr>
        <w:t xml:space="preserve">(turpmāk – Nekustamais īpašums), </w:t>
      </w:r>
      <w:r w:rsidR="0051126A" w:rsidRPr="000A087D">
        <w:rPr>
          <w:color w:val="auto"/>
        </w:rPr>
        <w:t>pirmo</w:t>
      </w:r>
      <w:r w:rsidR="003B01E1" w:rsidRPr="000A087D">
        <w:rPr>
          <w:color w:val="auto"/>
        </w:rPr>
        <w:t xml:space="preserve"> elektronisko izsoli</w:t>
      </w:r>
      <w:r w:rsidR="003E7A35" w:rsidRPr="000A087D">
        <w:rPr>
          <w:color w:val="auto"/>
        </w:rPr>
        <w:t>, apstiprināt izsoles noteikumus un nosacīto cenu.</w:t>
      </w:r>
      <w:r w:rsidR="00410CEA" w:rsidRPr="000A087D">
        <w:rPr>
          <w:color w:val="auto"/>
        </w:rPr>
        <w:t xml:space="preserve"> Papildus tika nolemts, ka finanšu līdzekļus, kas iegūti no </w:t>
      </w:r>
      <w:r w:rsidR="00802223">
        <w:rPr>
          <w:color w:val="auto"/>
        </w:rPr>
        <w:t>n</w:t>
      </w:r>
      <w:r w:rsidR="00410CEA" w:rsidRPr="000A087D">
        <w:rPr>
          <w:color w:val="auto"/>
        </w:rPr>
        <w:t>ekustamā īpašuma atsavināšanas, daļā, kas noteikta proporcionāli zemes vienības ar kadastra apzīmējumu  50010060145 ar platību 3373 kv.m. vērtībai pret visa atsavinātā nekustamā īpašuma vērtību, novirzīt Spārītes parka un Emzes parka labiekārtošanai un attīstībai.</w:t>
      </w:r>
    </w:p>
    <w:p w14:paraId="04B570E0" w14:textId="66E9F8B5" w:rsidR="003B01E1" w:rsidRPr="000A087D" w:rsidRDefault="003B01E1" w:rsidP="003B01E1">
      <w:pPr>
        <w:pStyle w:val="Parasts1"/>
        <w:spacing w:after="0" w:line="360" w:lineRule="auto"/>
        <w:ind w:firstLine="567"/>
        <w:jc w:val="both"/>
        <w:rPr>
          <w:color w:val="auto"/>
        </w:rPr>
      </w:pPr>
      <w:r w:rsidRPr="000A087D">
        <w:rPr>
          <w:color w:val="auto"/>
        </w:rPr>
        <w:t xml:space="preserve">Laika posmā no 2026.gada </w:t>
      </w:r>
      <w:r w:rsidR="003E7A35" w:rsidRPr="000A087D">
        <w:rPr>
          <w:color w:val="auto"/>
        </w:rPr>
        <w:t>21.augusta</w:t>
      </w:r>
      <w:r w:rsidR="00A501CF" w:rsidRPr="000A087D">
        <w:rPr>
          <w:color w:val="auto"/>
        </w:rPr>
        <w:t xml:space="preserve"> </w:t>
      </w:r>
      <w:r w:rsidRPr="000A087D">
        <w:rPr>
          <w:color w:val="auto"/>
        </w:rPr>
        <w:t xml:space="preserve">plkst.13:00 </w:t>
      </w:r>
      <w:r w:rsidR="007D6CA3" w:rsidRPr="000A087D">
        <w:rPr>
          <w:color w:val="auto"/>
        </w:rPr>
        <w:t>līdz</w:t>
      </w:r>
      <w:r w:rsidRPr="000A087D">
        <w:rPr>
          <w:color w:val="auto"/>
        </w:rPr>
        <w:t xml:space="preserve"> 2026.gada </w:t>
      </w:r>
      <w:r w:rsidR="003E7A35" w:rsidRPr="000A087D">
        <w:rPr>
          <w:rFonts w:cs="Times New Roman"/>
          <w:color w:val="auto"/>
        </w:rPr>
        <w:t>21.septembrim</w:t>
      </w:r>
      <w:r w:rsidR="00A501CF" w:rsidRPr="000A087D">
        <w:rPr>
          <w:rFonts w:cs="Times New Roman"/>
          <w:color w:val="auto"/>
        </w:rPr>
        <w:t xml:space="preserve"> </w:t>
      </w:r>
      <w:r w:rsidRPr="000A087D">
        <w:rPr>
          <w:color w:val="auto"/>
        </w:rPr>
        <w:t>plkst. 1</w:t>
      </w:r>
      <w:r w:rsidR="003E7A35" w:rsidRPr="000A087D">
        <w:rPr>
          <w:color w:val="auto"/>
        </w:rPr>
        <w:t>4</w:t>
      </w:r>
      <w:r w:rsidRPr="000A087D">
        <w:rPr>
          <w:color w:val="auto"/>
        </w:rPr>
        <w:t>:</w:t>
      </w:r>
      <w:r w:rsidR="003E7A35" w:rsidRPr="000A087D">
        <w:rPr>
          <w:color w:val="auto"/>
        </w:rPr>
        <w:t>29</w:t>
      </w:r>
      <w:r w:rsidRPr="000A087D">
        <w:rPr>
          <w:color w:val="auto"/>
        </w:rPr>
        <w:t xml:space="preserve"> elektronisko izsoļu vietnē </w:t>
      </w:r>
      <w:hyperlink r:id="rId6" w:history="1">
        <w:r w:rsidRPr="000A087D">
          <w:rPr>
            <w:rStyle w:val="Hipersaite"/>
            <w:color w:val="auto"/>
            <w:u w:val="none"/>
          </w:rPr>
          <w:t>https://izsoles.ta.gov.lv</w:t>
        </w:r>
      </w:hyperlink>
      <w:r w:rsidRPr="000A087D">
        <w:rPr>
          <w:rStyle w:val="Hipersaite"/>
          <w:color w:val="auto"/>
          <w:u w:val="none"/>
        </w:rPr>
        <w:t xml:space="preserve"> notika </w:t>
      </w:r>
      <w:r w:rsidR="00FC460A">
        <w:rPr>
          <w:rStyle w:val="Hipersaite"/>
          <w:color w:val="auto"/>
          <w:u w:val="none"/>
        </w:rPr>
        <w:t>n</w:t>
      </w:r>
      <w:r w:rsidRPr="000A087D">
        <w:rPr>
          <w:rStyle w:val="Hipersaite"/>
          <w:color w:val="auto"/>
          <w:u w:val="none"/>
        </w:rPr>
        <w:t xml:space="preserve">ekustamā īpašuma elektroniskā izsole. </w:t>
      </w:r>
      <w:r w:rsidR="003E7A35" w:rsidRPr="000A087D">
        <w:rPr>
          <w:color w:val="auto"/>
        </w:rPr>
        <w:t>Izsolē piedalījās divi pretendenti</w:t>
      </w:r>
      <w:r w:rsidRPr="000A087D">
        <w:rPr>
          <w:rStyle w:val="Hipersaite"/>
          <w:color w:val="auto"/>
          <w:u w:val="none"/>
        </w:rPr>
        <w:t xml:space="preserve">. </w:t>
      </w:r>
      <w:r w:rsidR="003E7A35" w:rsidRPr="000A087D">
        <w:rPr>
          <w:color w:val="auto"/>
        </w:rPr>
        <w:t>Sabiedrība ar ierobežotu atbildību “KORBELA”, reģistrācijas numurs 40103484368, juridiskā adrese Latgales iela 257, Rīga, LV- 1019</w:t>
      </w:r>
      <w:r w:rsidRPr="000A087D">
        <w:rPr>
          <w:rStyle w:val="Hipersaite"/>
          <w:color w:val="auto"/>
          <w:u w:val="none"/>
        </w:rPr>
        <w:t xml:space="preserve">, par augstāko nosolīto cenu </w:t>
      </w:r>
      <w:bookmarkStart w:id="0" w:name="_Hlk224543125"/>
      <w:bookmarkStart w:id="1" w:name="_Hlk231909708"/>
      <w:bookmarkStart w:id="2" w:name="_Hlk229387007"/>
      <w:r w:rsidR="003E7A35" w:rsidRPr="000A087D">
        <w:rPr>
          <w:color w:val="auto"/>
        </w:rPr>
        <w:t>204800 EUR (</w:t>
      </w:r>
      <w:bookmarkEnd w:id="0"/>
      <w:bookmarkEnd w:id="1"/>
      <w:r w:rsidR="003E7A35" w:rsidRPr="000A087D">
        <w:rPr>
          <w:color w:val="auto"/>
        </w:rPr>
        <w:t xml:space="preserve">divi simti četri tūkstoši astoņi simti </w:t>
      </w:r>
      <w:bookmarkEnd w:id="2"/>
      <w:r w:rsidR="003E7A35" w:rsidRPr="000A087D">
        <w:rPr>
          <w:i/>
          <w:iCs/>
          <w:color w:val="auto"/>
        </w:rPr>
        <w:t>euro</w:t>
      </w:r>
      <w:r w:rsidR="0051126A" w:rsidRPr="000A087D">
        <w:rPr>
          <w:color w:val="auto"/>
        </w:rPr>
        <w:t xml:space="preserve">) </w:t>
      </w:r>
      <w:r w:rsidRPr="000A087D">
        <w:rPr>
          <w:rStyle w:val="Hipersaite"/>
          <w:color w:val="auto"/>
          <w:u w:val="none"/>
        </w:rPr>
        <w:t xml:space="preserve">ir </w:t>
      </w:r>
      <w:r w:rsidR="002D4930" w:rsidRPr="000A087D">
        <w:rPr>
          <w:rStyle w:val="Hipersaite"/>
          <w:color w:val="auto"/>
          <w:u w:val="none"/>
        </w:rPr>
        <w:t>ieguvusi</w:t>
      </w:r>
      <w:r w:rsidRPr="000A087D">
        <w:rPr>
          <w:rStyle w:val="Hipersaite"/>
          <w:color w:val="auto"/>
          <w:u w:val="none"/>
        </w:rPr>
        <w:t xml:space="preserve"> tiesības pirkt nekustamo īpašumu.</w:t>
      </w:r>
    </w:p>
    <w:p w14:paraId="6193144B" w14:textId="1278509F" w:rsidR="00FB4505" w:rsidRPr="000A087D" w:rsidRDefault="00B4347F" w:rsidP="00FB4505">
      <w:pPr>
        <w:pStyle w:val="Parasts1"/>
        <w:spacing w:after="0" w:line="360" w:lineRule="auto"/>
        <w:ind w:firstLine="567"/>
        <w:jc w:val="both"/>
        <w:rPr>
          <w:color w:val="auto"/>
        </w:rPr>
      </w:pPr>
      <w:r w:rsidRPr="000A087D">
        <w:rPr>
          <w:color w:val="auto"/>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w:t>
      </w:r>
      <w:r w:rsidR="00FB4505" w:rsidRPr="000A087D">
        <w:rPr>
          <w:color w:val="auto"/>
        </w:rPr>
        <w:t xml:space="preserve">. </w:t>
      </w:r>
    </w:p>
    <w:p w14:paraId="627E7529" w14:textId="77777777" w:rsidR="00FB4505" w:rsidRPr="000A087D" w:rsidRDefault="00FB4505" w:rsidP="00FB4505">
      <w:pPr>
        <w:pStyle w:val="Parasts1"/>
        <w:spacing w:after="0" w:line="360" w:lineRule="auto"/>
        <w:ind w:firstLine="567"/>
        <w:jc w:val="both"/>
        <w:rPr>
          <w:color w:val="auto"/>
        </w:rPr>
      </w:pPr>
      <w:r w:rsidRPr="000A087D">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w:t>
      </w:r>
      <w:r w:rsidRPr="000A087D">
        <w:rPr>
          <w:color w:val="auto"/>
        </w:rPr>
        <w:lastRenderedPageBreak/>
        <w:t xml:space="preserve">ieskaitīta pirkuma summā. </w:t>
      </w:r>
    </w:p>
    <w:p w14:paraId="28617FA9" w14:textId="745A0C55" w:rsidR="00FB4505" w:rsidRPr="000A087D" w:rsidRDefault="00FB4505" w:rsidP="008D0350">
      <w:pPr>
        <w:pStyle w:val="Parasts1"/>
        <w:spacing w:after="0" w:line="360" w:lineRule="auto"/>
        <w:ind w:firstLine="567"/>
        <w:jc w:val="both"/>
        <w:rPr>
          <w:color w:val="auto"/>
        </w:rPr>
      </w:pPr>
      <w:r w:rsidRPr="000A087D">
        <w:rPr>
          <w:color w:val="auto"/>
        </w:rPr>
        <w:t>Pirkuma maksa 202</w:t>
      </w:r>
      <w:r w:rsidR="007D4670" w:rsidRPr="000A087D">
        <w:rPr>
          <w:color w:val="auto"/>
        </w:rPr>
        <w:t>6</w:t>
      </w:r>
      <w:r w:rsidRPr="000A087D">
        <w:rPr>
          <w:color w:val="auto"/>
        </w:rPr>
        <w:t>.gada</w:t>
      </w:r>
      <w:r w:rsidR="00A02EE4" w:rsidRPr="000A087D">
        <w:rPr>
          <w:color w:val="auto"/>
        </w:rPr>
        <w:t xml:space="preserve"> </w:t>
      </w:r>
      <w:r w:rsidR="003E7A35" w:rsidRPr="000A087D">
        <w:rPr>
          <w:color w:val="auto"/>
        </w:rPr>
        <w:t>5.oktobrī</w:t>
      </w:r>
      <w:r w:rsidR="00A965B1" w:rsidRPr="000A087D">
        <w:rPr>
          <w:color w:val="auto"/>
        </w:rPr>
        <w:t xml:space="preserve"> </w:t>
      </w:r>
      <w:r w:rsidRPr="000A087D">
        <w:rPr>
          <w:color w:val="auto"/>
          <w:shd w:val="clear" w:color="auto" w:fill="FFFFFF"/>
        </w:rPr>
        <w:t>i</w:t>
      </w:r>
      <w:r w:rsidRPr="000A087D">
        <w:rPr>
          <w:color w:val="auto"/>
        </w:rPr>
        <w:t>r samaksāta pilnā apmērā.</w:t>
      </w:r>
    </w:p>
    <w:p w14:paraId="3F6B4119" w14:textId="77777777" w:rsidR="00FB4505" w:rsidRPr="000A087D" w:rsidRDefault="00FB4505" w:rsidP="00FB4505">
      <w:pPr>
        <w:pStyle w:val="Parasts1"/>
        <w:spacing w:after="0" w:line="360" w:lineRule="auto"/>
        <w:ind w:firstLine="567"/>
        <w:jc w:val="both"/>
        <w:rPr>
          <w:color w:val="auto"/>
        </w:rPr>
      </w:pPr>
      <w:r w:rsidRPr="000A087D">
        <w:rPr>
          <w:color w:val="auto"/>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5EB0B7B8" w14:textId="6D57E200" w:rsidR="0005066A" w:rsidRPr="00633B81" w:rsidRDefault="00FB4505" w:rsidP="00616498">
      <w:pPr>
        <w:spacing w:line="360" w:lineRule="auto"/>
        <w:ind w:firstLine="567"/>
        <w:jc w:val="both"/>
        <w:rPr>
          <w:rFonts w:ascii="Times New Roman" w:eastAsia="Calibri" w:hAnsi="Times New Roman" w:cs="Times New Roman"/>
          <w:sz w:val="24"/>
          <w:szCs w:val="24"/>
        </w:rPr>
      </w:pPr>
      <w:r w:rsidRPr="000A087D">
        <w:rPr>
          <w:rFonts w:ascii="Times New Roman" w:hAnsi="Times New Roman" w:cs="Times New Roman"/>
          <w:sz w:val="24"/>
          <w:szCs w:val="24"/>
        </w:rPr>
        <w:t xml:space="preserve">Pamatojoties uz </w:t>
      </w:r>
      <w:r w:rsidR="00B4347F" w:rsidRPr="000A087D">
        <w:rPr>
          <w:rFonts w:ascii="Times New Roman" w:hAnsi="Times New Roman" w:cs="Times New Roman"/>
          <w:sz w:val="24"/>
          <w:szCs w:val="24"/>
        </w:rPr>
        <w:t>Pašvaldību likuma 10.panta pirmās daļas 16.</w:t>
      </w:r>
      <w:r w:rsidR="00A43F3C" w:rsidRPr="000A087D">
        <w:rPr>
          <w:rFonts w:ascii="Times New Roman" w:hAnsi="Times New Roman" w:cs="Times New Roman"/>
          <w:sz w:val="24"/>
          <w:szCs w:val="24"/>
        </w:rPr>
        <w:t xml:space="preserve"> un </w:t>
      </w:r>
      <w:r w:rsidR="00B4347F" w:rsidRPr="000A087D">
        <w:rPr>
          <w:rFonts w:ascii="Times New Roman" w:hAnsi="Times New Roman" w:cs="Times New Roman"/>
          <w:sz w:val="24"/>
          <w:szCs w:val="24"/>
        </w:rPr>
        <w:t>21.punktu</w:t>
      </w:r>
      <w:r w:rsidRPr="000A087D">
        <w:rPr>
          <w:rFonts w:ascii="Times New Roman" w:hAnsi="Times New Roman" w:cs="Times New Roman"/>
          <w:sz w:val="24"/>
          <w:szCs w:val="24"/>
        </w:rPr>
        <w:t>, Publiskas personas mantas atsavināšanas likuma 30.panta pirmo daļu, 34.panta otro daļu, 36.panta pirmo daļu</w:t>
      </w:r>
      <w:r w:rsidR="00C41748" w:rsidRPr="000A087D">
        <w:rPr>
          <w:rFonts w:ascii="Times New Roman" w:hAnsi="Times New Roman" w:cs="Times New Roman"/>
          <w:sz w:val="24"/>
          <w:szCs w:val="24"/>
        </w:rPr>
        <w:t>,</w:t>
      </w:r>
      <w:r w:rsidRPr="000A087D">
        <w:rPr>
          <w:rFonts w:ascii="Times New Roman" w:hAnsi="Times New Roman" w:cs="Times New Roman"/>
          <w:sz w:val="24"/>
          <w:szCs w:val="24"/>
        </w:rPr>
        <w:t xml:space="preserve"> </w:t>
      </w:r>
      <w:r w:rsidR="00C41748" w:rsidRPr="000A087D">
        <w:rPr>
          <w:rFonts w:ascii="Times New Roman" w:hAnsi="Times New Roman" w:cs="Times New Roman"/>
          <w:sz w:val="24"/>
          <w:szCs w:val="24"/>
        </w:rPr>
        <w:t xml:space="preserve">saskaņā ar Gulbenes novada </w:t>
      </w:r>
      <w:r w:rsidR="00220C87" w:rsidRPr="000A087D">
        <w:rPr>
          <w:rFonts w:ascii="Times New Roman" w:hAnsi="Times New Roman" w:cs="Times New Roman"/>
          <w:sz w:val="24"/>
          <w:szCs w:val="24"/>
        </w:rPr>
        <w:t>pašvaldības ī</w:t>
      </w:r>
      <w:r w:rsidR="00C41748" w:rsidRPr="000A087D">
        <w:rPr>
          <w:rFonts w:ascii="Times New Roman" w:hAnsi="Times New Roman" w:cs="Times New Roman"/>
          <w:sz w:val="24"/>
          <w:szCs w:val="24"/>
        </w:rPr>
        <w:t>pašuma novērtēšanas un izsoļu komisijas 20</w:t>
      </w:r>
      <w:r w:rsidR="00220C87" w:rsidRPr="000A087D">
        <w:rPr>
          <w:rFonts w:ascii="Times New Roman" w:hAnsi="Times New Roman" w:cs="Times New Roman"/>
          <w:sz w:val="24"/>
          <w:szCs w:val="24"/>
        </w:rPr>
        <w:t>2</w:t>
      </w:r>
      <w:r w:rsidR="007D4670" w:rsidRPr="000A087D">
        <w:rPr>
          <w:rFonts w:ascii="Times New Roman" w:hAnsi="Times New Roman" w:cs="Times New Roman"/>
          <w:sz w:val="24"/>
          <w:szCs w:val="24"/>
        </w:rPr>
        <w:t>6</w:t>
      </w:r>
      <w:r w:rsidR="00C41748" w:rsidRPr="000A087D">
        <w:rPr>
          <w:rFonts w:ascii="Times New Roman" w:hAnsi="Times New Roman" w:cs="Times New Roman"/>
          <w:sz w:val="24"/>
          <w:szCs w:val="24"/>
        </w:rPr>
        <w:t xml:space="preserve">.gada </w:t>
      </w:r>
      <w:r w:rsidR="003E7A35" w:rsidRPr="000A087D">
        <w:rPr>
          <w:rFonts w:ascii="Times New Roman" w:hAnsi="Times New Roman" w:cs="Times New Roman"/>
          <w:sz w:val="24"/>
          <w:szCs w:val="24"/>
        </w:rPr>
        <w:t>23.septembra</w:t>
      </w:r>
      <w:r w:rsidR="00BD064B" w:rsidRPr="000A087D">
        <w:rPr>
          <w:rFonts w:ascii="Times New Roman" w:hAnsi="Times New Roman" w:cs="Times New Roman"/>
          <w:sz w:val="24"/>
          <w:szCs w:val="24"/>
        </w:rPr>
        <w:t xml:space="preserve"> </w:t>
      </w:r>
      <w:r w:rsidR="003B01E1" w:rsidRPr="000A087D">
        <w:rPr>
          <w:rFonts w:ascii="Times New Roman" w:hAnsi="Times New Roman" w:cs="Times New Roman"/>
          <w:sz w:val="24"/>
          <w:szCs w:val="24"/>
        </w:rPr>
        <w:t xml:space="preserve">sēdes lēmumu </w:t>
      </w:r>
      <w:r w:rsidR="003E7A35" w:rsidRPr="000A087D">
        <w:rPr>
          <w:rFonts w:ascii="Times New Roman" w:hAnsi="Times New Roman" w:cs="Times New Roman"/>
          <w:sz w:val="24"/>
          <w:szCs w:val="24"/>
        </w:rPr>
        <w:t>par nekustamā īpašuma ar kadastra numuru 5001 006 0145 izsoles rezultātu apstiprināšanu</w:t>
      </w:r>
      <w:r w:rsidR="003B01E1" w:rsidRPr="000A087D">
        <w:rPr>
          <w:rFonts w:ascii="Times New Roman" w:hAnsi="Times New Roman" w:cs="Times New Roman"/>
          <w:sz w:val="24"/>
          <w:szCs w:val="24"/>
        </w:rPr>
        <w:t xml:space="preserve"> (</w:t>
      </w:r>
      <w:r w:rsidRPr="000A087D">
        <w:rPr>
          <w:rFonts w:ascii="Times New Roman" w:hAnsi="Times New Roman" w:cs="Times New Roman"/>
          <w:sz w:val="24"/>
          <w:szCs w:val="24"/>
        </w:rPr>
        <w:t>protokol</w:t>
      </w:r>
      <w:r w:rsidR="00D43C4E">
        <w:rPr>
          <w:rFonts w:ascii="Times New Roman" w:hAnsi="Times New Roman" w:cs="Times New Roman"/>
          <w:sz w:val="24"/>
          <w:szCs w:val="24"/>
        </w:rPr>
        <w:t>s</w:t>
      </w:r>
      <w:r w:rsidR="00832E8E" w:rsidRPr="000A087D">
        <w:rPr>
          <w:rFonts w:ascii="Times New Roman" w:hAnsi="Times New Roman" w:cs="Times New Roman"/>
          <w:sz w:val="24"/>
          <w:szCs w:val="24"/>
        </w:rPr>
        <w:t xml:space="preserve"> Nr.</w:t>
      </w:r>
      <w:r w:rsidR="00016737" w:rsidRPr="000A087D">
        <w:rPr>
          <w:rFonts w:ascii="Times New Roman" w:hAnsi="Times New Roman" w:cs="Times New Roman"/>
          <w:sz w:val="24"/>
          <w:szCs w:val="24"/>
        </w:rPr>
        <w:t xml:space="preserve"> </w:t>
      </w:r>
      <w:r w:rsidR="003E7A35" w:rsidRPr="000A087D">
        <w:rPr>
          <w:rFonts w:ascii="Times New Roman" w:hAnsi="Times New Roman" w:cs="Times New Roman"/>
          <w:sz w:val="24"/>
          <w:szCs w:val="24"/>
        </w:rPr>
        <w:t xml:space="preserve">GND/2.7.2/26/21 </w:t>
      </w:r>
      <w:r w:rsidR="003B01E1" w:rsidRPr="000A087D">
        <w:rPr>
          <w:rFonts w:ascii="Times New Roman" w:hAnsi="Times New Roman" w:cs="Times New Roman"/>
          <w:sz w:val="24"/>
          <w:szCs w:val="24"/>
        </w:rPr>
        <w:t>(</w:t>
      </w:r>
      <w:r w:rsidR="003E7A35" w:rsidRPr="000A087D">
        <w:rPr>
          <w:rFonts w:ascii="Times New Roman" w:hAnsi="Times New Roman" w:cs="Times New Roman"/>
          <w:sz w:val="24"/>
          <w:szCs w:val="24"/>
        </w:rPr>
        <w:t>2</w:t>
      </w:r>
      <w:r w:rsidR="003B01E1" w:rsidRPr="000A087D">
        <w:rPr>
          <w:rFonts w:ascii="Times New Roman" w:hAnsi="Times New Roman" w:cs="Times New Roman"/>
          <w:sz w:val="24"/>
          <w:szCs w:val="24"/>
        </w:rPr>
        <w:t>.§))</w:t>
      </w:r>
      <w:r w:rsidR="00FE6379" w:rsidRPr="000A087D">
        <w:rPr>
          <w:rFonts w:ascii="Times New Roman" w:hAnsi="Times New Roman" w:cs="Times New Roman"/>
          <w:sz w:val="24"/>
          <w:szCs w:val="24"/>
        </w:rPr>
        <w:t>,</w:t>
      </w:r>
      <w:r w:rsidR="00560CC9" w:rsidRPr="000A087D">
        <w:rPr>
          <w:rFonts w:ascii="Times New Roman" w:hAnsi="Times New Roman" w:cs="Times New Roman"/>
          <w:sz w:val="24"/>
          <w:szCs w:val="24"/>
        </w:rPr>
        <w:t xml:space="preserve"> </w:t>
      </w:r>
      <w:r w:rsidR="00633B81">
        <w:rPr>
          <w:rFonts w:ascii="Times New Roman" w:hAnsi="Times New Roman" w:cs="Times New Roman"/>
          <w:sz w:val="24"/>
          <w:szCs w:val="24"/>
        </w:rPr>
        <w:t>atklāti balsojot:</w:t>
      </w:r>
      <w:r w:rsidR="00633B81" w:rsidRPr="00633B81">
        <w:rPr>
          <w:noProof/>
        </w:rPr>
        <w:t xml:space="preserve"> </w:t>
      </w:r>
      <w:r w:rsidR="00633B81" w:rsidRPr="00633B81">
        <w:rPr>
          <w:rFonts w:ascii="Times New Roman" w:hAnsi="Times New Roman" w:cs="Times New Roman"/>
          <w:noProof/>
          <w:sz w:val="24"/>
          <w:szCs w:val="24"/>
        </w:rPr>
        <w:t>ar 11 balsīm "Par" (Andis Caunītis, Artūrs Smagars, Dāvis Uiska, Gunārs Babris, Gunārs Ciglis, Guntis Princovs, Lāsma Gabdulļina, Liena Silauniece, Normunds Audzišs, Normunds Mazūrs, Valtis Krauklis), "Pret" – nav, "Atturas" – nav, "Nepiedalās" – nav,</w:t>
      </w:r>
      <w:r w:rsidR="000B75FE" w:rsidRPr="00633B81">
        <w:rPr>
          <w:rFonts w:ascii="Times New Roman" w:hAnsi="Times New Roman" w:cs="Times New Roman"/>
          <w:sz w:val="24"/>
          <w:szCs w:val="24"/>
        </w:rPr>
        <w:t xml:space="preserve"> Gulbenes novada pašvaldības dome </w:t>
      </w:r>
      <w:r w:rsidR="000B75FE" w:rsidRPr="00633B81">
        <w:rPr>
          <w:rFonts w:ascii="Times New Roman" w:eastAsia="Calibri" w:hAnsi="Times New Roman" w:cs="Times New Roman"/>
          <w:sz w:val="24"/>
          <w:szCs w:val="24"/>
        </w:rPr>
        <w:t>NOLEMJ</w:t>
      </w:r>
      <w:r w:rsidR="0005066A" w:rsidRPr="00633B81">
        <w:rPr>
          <w:rFonts w:ascii="Times New Roman" w:eastAsia="Calibri" w:hAnsi="Times New Roman" w:cs="Times New Roman"/>
          <w:sz w:val="24"/>
          <w:szCs w:val="24"/>
        </w:rPr>
        <w:t>:</w:t>
      </w:r>
    </w:p>
    <w:p w14:paraId="60874A11" w14:textId="09D5FC96" w:rsidR="00FB4505" w:rsidRPr="000A087D" w:rsidRDefault="00FB4505" w:rsidP="00FB4505">
      <w:pPr>
        <w:pStyle w:val="Parasts1"/>
        <w:spacing w:after="0" w:line="360" w:lineRule="auto"/>
        <w:ind w:firstLine="567"/>
        <w:jc w:val="both"/>
        <w:rPr>
          <w:color w:val="auto"/>
        </w:rPr>
      </w:pPr>
      <w:r w:rsidRPr="000A087D">
        <w:rPr>
          <w:rFonts w:cs="Times New Roman"/>
          <w:color w:val="auto"/>
        </w:rPr>
        <w:t>1. APSTIPRINĀT Gulbenes novada pašvaldībai piederošā</w:t>
      </w:r>
      <w:r w:rsidR="008F4E6F" w:rsidRPr="000A087D">
        <w:rPr>
          <w:rFonts w:cs="Times New Roman"/>
          <w:color w:val="auto"/>
        </w:rPr>
        <w:t xml:space="preserve"> </w:t>
      </w:r>
      <w:r w:rsidR="00B754C3" w:rsidRPr="000A087D">
        <w:rPr>
          <w:color w:val="auto"/>
        </w:rPr>
        <w:t xml:space="preserve">nekustamā </w:t>
      </w:r>
      <w:r w:rsidR="003E7A35" w:rsidRPr="000A087D">
        <w:rPr>
          <w:rFonts w:cs="Times New Roman"/>
          <w:color w:val="auto"/>
        </w:rPr>
        <w:t xml:space="preserve">īpašuma </w:t>
      </w:r>
      <w:r w:rsidR="003E7A35" w:rsidRPr="000A087D">
        <w:rPr>
          <w:rFonts w:cs="Times New Roman"/>
          <w:bCs/>
          <w:color w:val="auto"/>
        </w:rPr>
        <w:t xml:space="preserve">ar kadastra numuru 5001 006 0145, kas sastāv no zemes vienības ar kadastra apzīmējumu </w:t>
      </w:r>
      <w:r w:rsidR="003E7A35" w:rsidRPr="000A087D">
        <w:rPr>
          <w:rFonts w:eastAsia="Calibri" w:cs="Times New Roman"/>
          <w:color w:val="auto"/>
        </w:rPr>
        <w:t>50010060145</w:t>
      </w:r>
      <w:r w:rsidR="003E7A35" w:rsidRPr="000A087D">
        <w:rPr>
          <w:rFonts w:cs="Times New Roman"/>
          <w:bCs/>
          <w:color w:val="auto"/>
        </w:rPr>
        <w:t xml:space="preserve"> ar platību 3373 kv.m., zemes vienības ar kadastra apzīmējumu 50010060146 ar platību 5362 kv.m. un zemes vienības ar kadastra apzīmējumu </w:t>
      </w:r>
      <w:r w:rsidR="003E7A35" w:rsidRPr="000A087D">
        <w:rPr>
          <w:rFonts w:eastAsia="Calibri"/>
          <w:color w:val="auto"/>
        </w:rPr>
        <w:t>50010060243 ar platību 2457 kv.m.</w:t>
      </w:r>
      <w:r w:rsidRPr="000A087D">
        <w:rPr>
          <w:color w:val="auto"/>
        </w:rPr>
        <w:t xml:space="preserve">, </w:t>
      </w:r>
      <w:r w:rsidR="003B01E1" w:rsidRPr="000A087D">
        <w:rPr>
          <w:color w:val="auto"/>
        </w:rPr>
        <w:t xml:space="preserve">elektronisko izsoļu vietnē </w:t>
      </w:r>
      <w:hyperlink r:id="rId7" w:history="1">
        <w:r w:rsidR="003B01E1" w:rsidRPr="000A087D">
          <w:rPr>
            <w:rStyle w:val="Hipersaite"/>
            <w:color w:val="auto"/>
            <w:u w:val="none"/>
          </w:rPr>
          <w:t>https://izsoles.ta.gov.lv</w:t>
        </w:r>
      </w:hyperlink>
      <w:r w:rsidR="003B01E1" w:rsidRPr="000A087D">
        <w:rPr>
          <w:rStyle w:val="Hipersaite"/>
          <w:color w:val="auto"/>
          <w:u w:val="none"/>
        </w:rPr>
        <w:t xml:space="preserve"> laika posmā no </w:t>
      </w:r>
      <w:r w:rsidR="003B01E1" w:rsidRPr="000A087D">
        <w:rPr>
          <w:color w:val="auto"/>
        </w:rPr>
        <w:t xml:space="preserve">2026.gada </w:t>
      </w:r>
      <w:r w:rsidR="003E7A35" w:rsidRPr="000A087D">
        <w:rPr>
          <w:color w:val="auto"/>
        </w:rPr>
        <w:t>21.augusta</w:t>
      </w:r>
      <w:r w:rsidR="00A501CF" w:rsidRPr="000A087D">
        <w:rPr>
          <w:color w:val="auto"/>
        </w:rPr>
        <w:t xml:space="preserve"> </w:t>
      </w:r>
      <w:r w:rsidR="003B01E1" w:rsidRPr="000A087D">
        <w:rPr>
          <w:color w:val="auto"/>
        </w:rPr>
        <w:t xml:space="preserve">plkst.13:00 līdz 2026.gada </w:t>
      </w:r>
      <w:r w:rsidR="003E7A35" w:rsidRPr="000A087D">
        <w:rPr>
          <w:rFonts w:cs="Times New Roman"/>
          <w:color w:val="auto"/>
        </w:rPr>
        <w:t xml:space="preserve">21.septembrim </w:t>
      </w:r>
      <w:r w:rsidR="003E7A35" w:rsidRPr="000A087D">
        <w:rPr>
          <w:color w:val="auto"/>
        </w:rPr>
        <w:t xml:space="preserve">plkst. 14:29 </w:t>
      </w:r>
      <w:r w:rsidR="003B01E1" w:rsidRPr="000A087D">
        <w:rPr>
          <w:color w:val="auto"/>
        </w:rPr>
        <w:t>notikušās izsoles rezultātus</w:t>
      </w:r>
      <w:r w:rsidRPr="000A087D">
        <w:rPr>
          <w:color w:val="auto"/>
        </w:rPr>
        <w:t>.</w:t>
      </w:r>
    </w:p>
    <w:p w14:paraId="5F48769A" w14:textId="6BC2B1B8" w:rsidR="003B01E1" w:rsidRPr="000A087D" w:rsidRDefault="00FB4505" w:rsidP="008D0350">
      <w:pPr>
        <w:pStyle w:val="Parasts1"/>
        <w:spacing w:after="0" w:line="360" w:lineRule="auto"/>
        <w:ind w:firstLine="567"/>
        <w:jc w:val="both"/>
        <w:rPr>
          <w:color w:val="auto"/>
        </w:rPr>
      </w:pPr>
      <w:r w:rsidRPr="000A087D">
        <w:rPr>
          <w:color w:val="auto"/>
        </w:rPr>
        <w:t xml:space="preserve">2. Trīsdesmit dienu laikā pēc izsoles rezultātu apstiprināšanas slēgt </w:t>
      </w:r>
      <w:r w:rsidR="00DC4DBA" w:rsidRPr="000A087D">
        <w:rPr>
          <w:color w:val="auto"/>
        </w:rPr>
        <w:t>nekustamā</w:t>
      </w:r>
      <w:r w:rsidRPr="000A087D">
        <w:rPr>
          <w:color w:val="auto"/>
        </w:rPr>
        <w:t xml:space="preserve"> īpašuma pirkuma līgumu ar </w:t>
      </w:r>
      <w:r w:rsidR="003E7A35" w:rsidRPr="000A087D">
        <w:rPr>
          <w:color w:val="auto"/>
        </w:rPr>
        <w:t>sabiedrību ar ierobežotu atbildību “KORBELA”, reģistrācijas numurs 40103484368, juridiskā adrese Latgales iela 257, Rīga, LV- 1019</w:t>
      </w:r>
      <w:r w:rsidR="00882860" w:rsidRPr="000A087D">
        <w:rPr>
          <w:color w:val="auto"/>
        </w:rPr>
        <w:t xml:space="preserve">, par nosolīto cenu </w:t>
      </w:r>
      <w:r w:rsidR="003E7A35" w:rsidRPr="000A087D">
        <w:rPr>
          <w:color w:val="auto"/>
        </w:rPr>
        <w:t xml:space="preserve">204800 EUR (divi simti četri tūkstoši astoņi simti </w:t>
      </w:r>
      <w:r w:rsidR="003E7A35" w:rsidRPr="000A087D">
        <w:rPr>
          <w:i/>
          <w:iCs/>
          <w:color w:val="auto"/>
        </w:rPr>
        <w:t>euro</w:t>
      </w:r>
      <w:r w:rsidR="003B01E1" w:rsidRPr="000A087D">
        <w:rPr>
          <w:color w:val="auto"/>
        </w:rPr>
        <w:t>).</w:t>
      </w:r>
    </w:p>
    <w:p w14:paraId="2702D46C" w14:textId="06ED7905" w:rsidR="008D0350" w:rsidRPr="000A087D" w:rsidRDefault="00FB4505" w:rsidP="008D0350">
      <w:pPr>
        <w:pStyle w:val="Parasts1"/>
        <w:spacing w:after="0" w:line="360" w:lineRule="auto"/>
        <w:ind w:firstLine="567"/>
        <w:jc w:val="both"/>
        <w:rPr>
          <w:color w:val="auto"/>
        </w:rPr>
      </w:pPr>
      <w:r w:rsidRPr="000A087D">
        <w:rPr>
          <w:color w:val="auto"/>
        </w:rPr>
        <w:t xml:space="preserve">3. Lēmuma izpildi organizēt Gulbenes novada </w:t>
      </w:r>
      <w:r w:rsidR="003033C1" w:rsidRPr="000A087D">
        <w:rPr>
          <w:color w:val="auto"/>
        </w:rPr>
        <w:t>pašvaldības ī</w:t>
      </w:r>
      <w:r w:rsidRPr="000A087D">
        <w:rPr>
          <w:color w:val="auto"/>
        </w:rPr>
        <w:t>pašuma novērtēšanas un izsoļu komisijai.</w:t>
      </w:r>
    </w:p>
    <w:p w14:paraId="78623C5C" w14:textId="77777777" w:rsidR="00780737" w:rsidRPr="000A087D" w:rsidRDefault="00780737" w:rsidP="008D0350">
      <w:pPr>
        <w:pStyle w:val="Parasts1"/>
        <w:spacing w:after="0" w:line="360" w:lineRule="auto"/>
        <w:ind w:firstLine="567"/>
        <w:jc w:val="both"/>
        <w:rPr>
          <w:color w:val="auto"/>
          <w:sz w:val="18"/>
          <w:szCs w:val="18"/>
        </w:rPr>
      </w:pPr>
    </w:p>
    <w:p w14:paraId="59FD1912" w14:textId="7078CD51" w:rsidR="00362C23" w:rsidRPr="000A087D" w:rsidRDefault="00D904D5" w:rsidP="00633B81">
      <w:pPr>
        <w:pStyle w:val="Parasts1"/>
        <w:spacing w:after="0" w:line="360" w:lineRule="auto"/>
        <w:ind w:firstLine="567"/>
        <w:jc w:val="both"/>
        <w:rPr>
          <w:color w:val="auto"/>
        </w:rPr>
      </w:pPr>
      <w:r w:rsidRPr="000A087D">
        <w:rPr>
          <w:color w:val="auto"/>
        </w:rPr>
        <w:t>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rakstveidā, mutvārdos vai citādi – , neietekmē tā stāšanos spēkā</w:t>
      </w:r>
      <w:r w:rsidR="00FC234D" w:rsidRPr="000A087D">
        <w:rPr>
          <w:color w:val="auto"/>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0A087D" w14:paraId="02901818" w14:textId="77777777" w:rsidTr="007526C0">
        <w:tc>
          <w:tcPr>
            <w:tcW w:w="7508" w:type="dxa"/>
          </w:tcPr>
          <w:p w14:paraId="548388BC" w14:textId="79C6CB7D" w:rsidR="00DC1D4C" w:rsidRPr="000A087D"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A087D">
              <w:rPr>
                <w:rFonts w:ascii="Times New Roman" w:eastAsia="Calibri" w:hAnsi="Times New Roman" w:cs="Times New Roman"/>
                <w:sz w:val="24"/>
                <w:szCs w:val="24"/>
                <w:lang w:eastAsia="en-US"/>
              </w:rPr>
              <w:t>Gulbenes novada pašvaldības domes priekšsēdētāj</w:t>
            </w:r>
            <w:r w:rsidR="00F25251" w:rsidRPr="000A087D">
              <w:rPr>
                <w:rFonts w:ascii="Times New Roman" w:eastAsia="Calibri" w:hAnsi="Times New Roman" w:cs="Times New Roman"/>
                <w:sz w:val="24"/>
                <w:szCs w:val="24"/>
                <w:lang w:eastAsia="en-US"/>
              </w:rPr>
              <w:t>s</w:t>
            </w:r>
          </w:p>
        </w:tc>
        <w:tc>
          <w:tcPr>
            <w:tcW w:w="1836" w:type="dxa"/>
          </w:tcPr>
          <w:p w14:paraId="552188F6" w14:textId="10090493" w:rsidR="00DC1D4C" w:rsidRPr="000A087D" w:rsidRDefault="00362C2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A087D">
              <w:rPr>
                <w:rFonts w:ascii="Times New Roman" w:eastAsia="Calibri" w:hAnsi="Times New Roman" w:cs="Times New Roman"/>
                <w:sz w:val="24"/>
                <w:szCs w:val="24"/>
                <w:lang w:eastAsia="en-US"/>
              </w:rPr>
              <w:t>N. Mazūrs</w:t>
            </w:r>
          </w:p>
        </w:tc>
      </w:tr>
    </w:tbl>
    <w:p w14:paraId="0D5289AF" w14:textId="1F2D69FD" w:rsidR="00D656A6" w:rsidRPr="000A087D" w:rsidRDefault="00D656A6" w:rsidP="00DC4598">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0A087D" w:rsidSect="00633B81">
      <w:pgSz w:w="11906" w:h="16838"/>
      <w:pgMar w:top="73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6737"/>
    <w:rsid w:val="00016BF0"/>
    <w:rsid w:val="0002150F"/>
    <w:rsid w:val="00023F07"/>
    <w:rsid w:val="000252D8"/>
    <w:rsid w:val="00034AA7"/>
    <w:rsid w:val="0003687F"/>
    <w:rsid w:val="00040207"/>
    <w:rsid w:val="00040856"/>
    <w:rsid w:val="00044F56"/>
    <w:rsid w:val="0005066A"/>
    <w:rsid w:val="0005212F"/>
    <w:rsid w:val="00053830"/>
    <w:rsid w:val="00053ABE"/>
    <w:rsid w:val="000733BB"/>
    <w:rsid w:val="0007653C"/>
    <w:rsid w:val="0007761F"/>
    <w:rsid w:val="000821EF"/>
    <w:rsid w:val="00082EE6"/>
    <w:rsid w:val="00084F8E"/>
    <w:rsid w:val="000926AF"/>
    <w:rsid w:val="000A087D"/>
    <w:rsid w:val="000A1A8C"/>
    <w:rsid w:val="000B75FE"/>
    <w:rsid w:val="000B7828"/>
    <w:rsid w:val="000C6B27"/>
    <w:rsid w:val="000D17F5"/>
    <w:rsid w:val="000D4544"/>
    <w:rsid w:val="000D6BC5"/>
    <w:rsid w:val="000E1FBE"/>
    <w:rsid w:val="000F060D"/>
    <w:rsid w:val="000F1176"/>
    <w:rsid w:val="000F1C4D"/>
    <w:rsid w:val="000F4AB3"/>
    <w:rsid w:val="0010211B"/>
    <w:rsid w:val="00105AAD"/>
    <w:rsid w:val="00105BC4"/>
    <w:rsid w:val="00106BE1"/>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6915"/>
    <w:rsid w:val="001D0291"/>
    <w:rsid w:val="001D2C2C"/>
    <w:rsid w:val="001D3575"/>
    <w:rsid w:val="001D3623"/>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5546F"/>
    <w:rsid w:val="00257097"/>
    <w:rsid w:val="0026024C"/>
    <w:rsid w:val="00270303"/>
    <w:rsid w:val="00273D0A"/>
    <w:rsid w:val="00276365"/>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D114E"/>
    <w:rsid w:val="002D4930"/>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1985"/>
    <w:rsid w:val="00382B7F"/>
    <w:rsid w:val="00397F9C"/>
    <w:rsid w:val="003A67CD"/>
    <w:rsid w:val="003A759D"/>
    <w:rsid w:val="003B01E1"/>
    <w:rsid w:val="003B4B72"/>
    <w:rsid w:val="003D0D41"/>
    <w:rsid w:val="003D317E"/>
    <w:rsid w:val="003E03A5"/>
    <w:rsid w:val="003E7A35"/>
    <w:rsid w:val="003F4426"/>
    <w:rsid w:val="00410CEA"/>
    <w:rsid w:val="00416061"/>
    <w:rsid w:val="00416987"/>
    <w:rsid w:val="0042032D"/>
    <w:rsid w:val="00431B63"/>
    <w:rsid w:val="00435229"/>
    <w:rsid w:val="00446857"/>
    <w:rsid w:val="004529EB"/>
    <w:rsid w:val="004577DB"/>
    <w:rsid w:val="00460A17"/>
    <w:rsid w:val="00464D45"/>
    <w:rsid w:val="00465D23"/>
    <w:rsid w:val="0046633C"/>
    <w:rsid w:val="00467395"/>
    <w:rsid w:val="00470FBB"/>
    <w:rsid w:val="004714BA"/>
    <w:rsid w:val="00476714"/>
    <w:rsid w:val="004821B6"/>
    <w:rsid w:val="00486C6F"/>
    <w:rsid w:val="004921DE"/>
    <w:rsid w:val="0049436B"/>
    <w:rsid w:val="004A4424"/>
    <w:rsid w:val="004A7E6A"/>
    <w:rsid w:val="004B5DF8"/>
    <w:rsid w:val="004C0AC3"/>
    <w:rsid w:val="004C7158"/>
    <w:rsid w:val="004C7DF5"/>
    <w:rsid w:val="004D0553"/>
    <w:rsid w:val="004D4D16"/>
    <w:rsid w:val="004E0D02"/>
    <w:rsid w:val="004F25FA"/>
    <w:rsid w:val="004F2FD5"/>
    <w:rsid w:val="004F549C"/>
    <w:rsid w:val="0051126A"/>
    <w:rsid w:val="00512ACA"/>
    <w:rsid w:val="00513544"/>
    <w:rsid w:val="00541411"/>
    <w:rsid w:val="00543E2A"/>
    <w:rsid w:val="00550977"/>
    <w:rsid w:val="00550A85"/>
    <w:rsid w:val="005538AC"/>
    <w:rsid w:val="00560CC9"/>
    <w:rsid w:val="00563BFC"/>
    <w:rsid w:val="005650ED"/>
    <w:rsid w:val="0057727E"/>
    <w:rsid w:val="00592F94"/>
    <w:rsid w:val="00597A35"/>
    <w:rsid w:val="005A19D7"/>
    <w:rsid w:val="005A5926"/>
    <w:rsid w:val="005B0E49"/>
    <w:rsid w:val="005B47A2"/>
    <w:rsid w:val="005B5420"/>
    <w:rsid w:val="005C55AD"/>
    <w:rsid w:val="005C674E"/>
    <w:rsid w:val="005D02ED"/>
    <w:rsid w:val="005D241B"/>
    <w:rsid w:val="005D5F6C"/>
    <w:rsid w:val="005E340F"/>
    <w:rsid w:val="005E3908"/>
    <w:rsid w:val="005E5E12"/>
    <w:rsid w:val="005F37A7"/>
    <w:rsid w:val="00614C31"/>
    <w:rsid w:val="00615743"/>
    <w:rsid w:val="00616498"/>
    <w:rsid w:val="00617664"/>
    <w:rsid w:val="00617E89"/>
    <w:rsid w:val="00617E9B"/>
    <w:rsid w:val="00633B81"/>
    <w:rsid w:val="00635B77"/>
    <w:rsid w:val="00637F91"/>
    <w:rsid w:val="0064325E"/>
    <w:rsid w:val="00661D87"/>
    <w:rsid w:val="00667085"/>
    <w:rsid w:val="00671554"/>
    <w:rsid w:val="006903C7"/>
    <w:rsid w:val="00693CD6"/>
    <w:rsid w:val="006A5BD6"/>
    <w:rsid w:val="006A66A7"/>
    <w:rsid w:val="006A76DE"/>
    <w:rsid w:val="006B79C9"/>
    <w:rsid w:val="006C1843"/>
    <w:rsid w:val="006C32E0"/>
    <w:rsid w:val="006C621C"/>
    <w:rsid w:val="006C64F7"/>
    <w:rsid w:val="006D087A"/>
    <w:rsid w:val="006D0CD0"/>
    <w:rsid w:val="006D1F59"/>
    <w:rsid w:val="006E65A9"/>
    <w:rsid w:val="006F07BA"/>
    <w:rsid w:val="006F77BB"/>
    <w:rsid w:val="007008F6"/>
    <w:rsid w:val="00704E82"/>
    <w:rsid w:val="00721FF2"/>
    <w:rsid w:val="00723191"/>
    <w:rsid w:val="007267BE"/>
    <w:rsid w:val="0073001E"/>
    <w:rsid w:val="00731E59"/>
    <w:rsid w:val="00743879"/>
    <w:rsid w:val="00745175"/>
    <w:rsid w:val="007466D4"/>
    <w:rsid w:val="0075129A"/>
    <w:rsid w:val="007526C0"/>
    <w:rsid w:val="00754079"/>
    <w:rsid w:val="0076179F"/>
    <w:rsid w:val="00765A8A"/>
    <w:rsid w:val="00771096"/>
    <w:rsid w:val="00773CE8"/>
    <w:rsid w:val="00773EAF"/>
    <w:rsid w:val="00780737"/>
    <w:rsid w:val="00781BEA"/>
    <w:rsid w:val="00782AF6"/>
    <w:rsid w:val="00784D4A"/>
    <w:rsid w:val="00786785"/>
    <w:rsid w:val="00794231"/>
    <w:rsid w:val="00796FCD"/>
    <w:rsid w:val="007A25F9"/>
    <w:rsid w:val="007A7472"/>
    <w:rsid w:val="007C559E"/>
    <w:rsid w:val="007D4670"/>
    <w:rsid w:val="007D6CA3"/>
    <w:rsid w:val="007D73AE"/>
    <w:rsid w:val="007E2FCC"/>
    <w:rsid w:val="007E7D38"/>
    <w:rsid w:val="007F0A1C"/>
    <w:rsid w:val="007F46EC"/>
    <w:rsid w:val="007F6AA9"/>
    <w:rsid w:val="007F7052"/>
    <w:rsid w:val="00802223"/>
    <w:rsid w:val="00805DD9"/>
    <w:rsid w:val="00810335"/>
    <w:rsid w:val="00810A4B"/>
    <w:rsid w:val="00822FD0"/>
    <w:rsid w:val="008248EF"/>
    <w:rsid w:val="00824D4F"/>
    <w:rsid w:val="00830FAF"/>
    <w:rsid w:val="00832E8E"/>
    <w:rsid w:val="00834FA1"/>
    <w:rsid w:val="008445D4"/>
    <w:rsid w:val="00846C45"/>
    <w:rsid w:val="0085218B"/>
    <w:rsid w:val="008539BE"/>
    <w:rsid w:val="00853C3F"/>
    <w:rsid w:val="008563B1"/>
    <w:rsid w:val="00857767"/>
    <w:rsid w:val="008616CE"/>
    <w:rsid w:val="00867678"/>
    <w:rsid w:val="00872FFA"/>
    <w:rsid w:val="00882860"/>
    <w:rsid w:val="00885BA8"/>
    <w:rsid w:val="00887E20"/>
    <w:rsid w:val="00896045"/>
    <w:rsid w:val="00897A91"/>
    <w:rsid w:val="008A1DA6"/>
    <w:rsid w:val="008B10B6"/>
    <w:rsid w:val="008B1324"/>
    <w:rsid w:val="008C576C"/>
    <w:rsid w:val="008D0350"/>
    <w:rsid w:val="008E3B32"/>
    <w:rsid w:val="008E4017"/>
    <w:rsid w:val="008E4CFC"/>
    <w:rsid w:val="008E6E36"/>
    <w:rsid w:val="008F061A"/>
    <w:rsid w:val="008F2513"/>
    <w:rsid w:val="008F2A59"/>
    <w:rsid w:val="008F3920"/>
    <w:rsid w:val="008F4169"/>
    <w:rsid w:val="008F4E6F"/>
    <w:rsid w:val="008F69D7"/>
    <w:rsid w:val="008F7CCB"/>
    <w:rsid w:val="00901277"/>
    <w:rsid w:val="00902530"/>
    <w:rsid w:val="009031AF"/>
    <w:rsid w:val="00904030"/>
    <w:rsid w:val="0091163B"/>
    <w:rsid w:val="00911F96"/>
    <w:rsid w:val="009120D6"/>
    <w:rsid w:val="00912D60"/>
    <w:rsid w:val="00913CE0"/>
    <w:rsid w:val="00915286"/>
    <w:rsid w:val="00920342"/>
    <w:rsid w:val="00920FCD"/>
    <w:rsid w:val="00921D4E"/>
    <w:rsid w:val="0092246D"/>
    <w:rsid w:val="009305F4"/>
    <w:rsid w:val="00930848"/>
    <w:rsid w:val="009405EC"/>
    <w:rsid w:val="0094224B"/>
    <w:rsid w:val="009440B3"/>
    <w:rsid w:val="0094665F"/>
    <w:rsid w:val="00950ABF"/>
    <w:rsid w:val="00961EB3"/>
    <w:rsid w:val="0096406D"/>
    <w:rsid w:val="00970B03"/>
    <w:rsid w:val="00973A1E"/>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11599"/>
    <w:rsid w:val="00A20E4F"/>
    <w:rsid w:val="00A22EA8"/>
    <w:rsid w:val="00A256DE"/>
    <w:rsid w:val="00A30C51"/>
    <w:rsid w:val="00A408C6"/>
    <w:rsid w:val="00A43F3C"/>
    <w:rsid w:val="00A44E8A"/>
    <w:rsid w:val="00A46EBB"/>
    <w:rsid w:val="00A501CF"/>
    <w:rsid w:val="00A518FD"/>
    <w:rsid w:val="00A52153"/>
    <w:rsid w:val="00A53917"/>
    <w:rsid w:val="00A60841"/>
    <w:rsid w:val="00A609A7"/>
    <w:rsid w:val="00A6217A"/>
    <w:rsid w:val="00A65654"/>
    <w:rsid w:val="00A66626"/>
    <w:rsid w:val="00A705F4"/>
    <w:rsid w:val="00A744AD"/>
    <w:rsid w:val="00A83496"/>
    <w:rsid w:val="00A87DC9"/>
    <w:rsid w:val="00A942E3"/>
    <w:rsid w:val="00A95DC5"/>
    <w:rsid w:val="00A965B1"/>
    <w:rsid w:val="00A9776F"/>
    <w:rsid w:val="00AA3C45"/>
    <w:rsid w:val="00AB0863"/>
    <w:rsid w:val="00AB3E40"/>
    <w:rsid w:val="00AB4665"/>
    <w:rsid w:val="00AC18C4"/>
    <w:rsid w:val="00AC3A77"/>
    <w:rsid w:val="00AC4E9A"/>
    <w:rsid w:val="00AD5AB5"/>
    <w:rsid w:val="00AF05C4"/>
    <w:rsid w:val="00AF3A19"/>
    <w:rsid w:val="00B00BDE"/>
    <w:rsid w:val="00B023C9"/>
    <w:rsid w:val="00B03AEA"/>
    <w:rsid w:val="00B0622D"/>
    <w:rsid w:val="00B07944"/>
    <w:rsid w:val="00B10DBF"/>
    <w:rsid w:val="00B10FD7"/>
    <w:rsid w:val="00B1118D"/>
    <w:rsid w:val="00B14439"/>
    <w:rsid w:val="00B150A8"/>
    <w:rsid w:val="00B24F6B"/>
    <w:rsid w:val="00B341D9"/>
    <w:rsid w:val="00B4347F"/>
    <w:rsid w:val="00B439A2"/>
    <w:rsid w:val="00B44AA1"/>
    <w:rsid w:val="00B45A8E"/>
    <w:rsid w:val="00B46186"/>
    <w:rsid w:val="00B575F8"/>
    <w:rsid w:val="00B6462D"/>
    <w:rsid w:val="00B73A3D"/>
    <w:rsid w:val="00B754C3"/>
    <w:rsid w:val="00B77448"/>
    <w:rsid w:val="00B96225"/>
    <w:rsid w:val="00BB77EE"/>
    <w:rsid w:val="00BC009C"/>
    <w:rsid w:val="00BC5A92"/>
    <w:rsid w:val="00BC60D6"/>
    <w:rsid w:val="00BC7254"/>
    <w:rsid w:val="00BD064B"/>
    <w:rsid w:val="00BD36E6"/>
    <w:rsid w:val="00BE073C"/>
    <w:rsid w:val="00BE15FB"/>
    <w:rsid w:val="00BE2829"/>
    <w:rsid w:val="00BF24FF"/>
    <w:rsid w:val="00BF3A44"/>
    <w:rsid w:val="00BF6A9A"/>
    <w:rsid w:val="00C024D0"/>
    <w:rsid w:val="00C13C41"/>
    <w:rsid w:val="00C27565"/>
    <w:rsid w:val="00C2792B"/>
    <w:rsid w:val="00C322E1"/>
    <w:rsid w:val="00C335B4"/>
    <w:rsid w:val="00C41748"/>
    <w:rsid w:val="00C477F5"/>
    <w:rsid w:val="00C5468D"/>
    <w:rsid w:val="00C57ACE"/>
    <w:rsid w:val="00C612B4"/>
    <w:rsid w:val="00C62219"/>
    <w:rsid w:val="00C6239F"/>
    <w:rsid w:val="00C63861"/>
    <w:rsid w:val="00C646E6"/>
    <w:rsid w:val="00C8253B"/>
    <w:rsid w:val="00C83E9B"/>
    <w:rsid w:val="00C87E84"/>
    <w:rsid w:val="00C94947"/>
    <w:rsid w:val="00CA02BC"/>
    <w:rsid w:val="00CA15C5"/>
    <w:rsid w:val="00CA2CD9"/>
    <w:rsid w:val="00CA7EDC"/>
    <w:rsid w:val="00CC0BE3"/>
    <w:rsid w:val="00CC7D54"/>
    <w:rsid w:val="00CD1D07"/>
    <w:rsid w:val="00CE2927"/>
    <w:rsid w:val="00CF0770"/>
    <w:rsid w:val="00CF44ED"/>
    <w:rsid w:val="00D012F6"/>
    <w:rsid w:val="00D01C29"/>
    <w:rsid w:val="00D03C76"/>
    <w:rsid w:val="00D0401D"/>
    <w:rsid w:val="00D10204"/>
    <w:rsid w:val="00D131A0"/>
    <w:rsid w:val="00D31B1D"/>
    <w:rsid w:val="00D32086"/>
    <w:rsid w:val="00D413E5"/>
    <w:rsid w:val="00D43C4E"/>
    <w:rsid w:val="00D440B2"/>
    <w:rsid w:val="00D470EE"/>
    <w:rsid w:val="00D6339F"/>
    <w:rsid w:val="00D656A6"/>
    <w:rsid w:val="00D67BD5"/>
    <w:rsid w:val="00D70CF7"/>
    <w:rsid w:val="00D727AE"/>
    <w:rsid w:val="00D75CCF"/>
    <w:rsid w:val="00D779F9"/>
    <w:rsid w:val="00D82D82"/>
    <w:rsid w:val="00D8634D"/>
    <w:rsid w:val="00D904D5"/>
    <w:rsid w:val="00D96258"/>
    <w:rsid w:val="00D97D25"/>
    <w:rsid w:val="00DA2638"/>
    <w:rsid w:val="00DB752B"/>
    <w:rsid w:val="00DC0437"/>
    <w:rsid w:val="00DC1D4C"/>
    <w:rsid w:val="00DC4598"/>
    <w:rsid w:val="00DC4DBA"/>
    <w:rsid w:val="00DD0093"/>
    <w:rsid w:val="00DD0D6F"/>
    <w:rsid w:val="00DD5170"/>
    <w:rsid w:val="00DD5444"/>
    <w:rsid w:val="00DF06AF"/>
    <w:rsid w:val="00DF1F01"/>
    <w:rsid w:val="00E02316"/>
    <w:rsid w:val="00E025B1"/>
    <w:rsid w:val="00E02D2A"/>
    <w:rsid w:val="00E05235"/>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951B1"/>
    <w:rsid w:val="00EA20FC"/>
    <w:rsid w:val="00EA6DA8"/>
    <w:rsid w:val="00EB0353"/>
    <w:rsid w:val="00EB6FAE"/>
    <w:rsid w:val="00EC3222"/>
    <w:rsid w:val="00ED2177"/>
    <w:rsid w:val="00ED3878"/>
    <w:rsid w:val="00ED60C9"/>
    <w:rsid w:val="00EE58A9"/>
    <w:rsid w:val="00EE6FEC"/>
    <w:rsid w:val="00EF2DF9"/>
    <w:rsid w:val="00EF3587"/>
    <w:rsid w:val="00F0532A"/>
    <w:rsid w:val="00F05631"/>
    <w:rsid w:val="00F112D5"/>
    <w:rsid w:val="00F11E18"/>
    <w:rsid w:val="00F11F50"/>
    <w:rsid w:val="00F12FB3"/>
    <w:rsid w:val="00F1348E"/>
    <w:rsid w:val="00F16106"/>
    <w:rsid w:val="00F21364"/>
    <w:rsid w:val="00F25251"/>
    <w:rsid w:val="00F26202"/>
    <w:rsid w:val="00F32774"/>
    <w:rsid w:val="00F32C70"/>
    <w:rsid w:val="00F3689B"/>
    <w:rsid w:val="00F37020"/>
    <w:rsid w:val="00F44BA1"/>
    <w:rsid w:val="00F47C5A"/>
    <w:rsid w:val="00F5285A"/>
    <w:rsid w:val="00F53EBF"/>
    <w:rsid w:val="00F629D8"/>
    <w:rsid w:val="00F63791"/>
    <w:rsid w:val="00F660CF"/>
    <w:rsid w:val="00F703CB"/>
    <w:rsid w:val="00F75594"/>
    <w:rsid w:val="00F767FE"/>
    <w:rsid w:val="00F80B9F"/>
    <w:rsid w:val="00F91333"/>
    <w:rsid w:val="00F9135D"/>
    <w:rsid w:val="00F95AB6"/>
    <w:rsid w:val="00F95F06"/>
    <w:rsid w:val="00FA3796"/>
    <w:rsid w:val="00FA3AA1"/>
    <w:rsid w:val="00FA60E9"/>
    <w:rsid w:val="00FB4505"/>
    <w:rsid w:val="00FC0B77"/>
    <w:rsid w:val="00FC220D"/>
    <w:rsid w:val="00FC234D"/>
    <w:rsid w:val="00FC460A"/>
    <w:rsid w:val="00FC4BBE"/>
    <w:rsid w:val="00FC5B92"/>
    <w:rsid w:val="00FC6EEE"/>
    <w:rsid w:val="00FC7149"/>
    <w:rsid w:val="00FC7F25"/>
    <w:rsid w:val="00FE21CE"/>
    <w:rsid w:val="00FE2ADA"/>
    <w:rsid w:val="00FE6379"/>
    <w:rsid w:val="00FF56B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3618</Words>
  <Characters>2063</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2026-10-13T08:09:00Z</cp:lastPrinted>
  <dcterms:created xsi:type="dcterms:W3CDTF">2026-10-14T06:39:00Z</dcterms:created>
  <dcterms:modified xsi:type="dcterms:W3CDTF">2026-10-14T06:39:00Z</dcterms:modified>
</cp:coreProperties>
</file>