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29EB2" w14:textId="77777777" w:rsidR="00BD5A53" w:rsidRDefault="00BD5A53" w:rsidP="00BD5A53">
      <w:pPr>
        <w:rPr>
          <w:rFonts w:ascii="Times New Roman" w:eastAsia="Times New Roman" w:hAnsi="Times New Roman" w:cs="Times New Roman"/>
          <w:b/>
          <w:kern w:val="0"/>
          <w:sz w:val="32"/>
          <w:szCs w:val="32"/>
          <w:lang w:eastAsia="lv-LV"/>
          <w14:ligatures w14:val="none"/>
        </w:rPr>
      </w:pPr>
    </w:p>
    <w:p w14:paraId="6F1ED0A1" w14:textId="77777777" w:rsidR="00BD5A53" w:rsidRPr="005407B5" w:rsidRDefault="00BD5A53" w:rsidP="00BD5A53">
      <w:pPr>
        <w:jc w:val="right"/>
        <w:rPr>
          <w:rFonts w:ascii="Times New Roman" w:hAnsi="Times New Roman" w:cs="Times New Roman"/>
          <w:b/>
          <w:bCs/>
          <w:sz w:val="24"/>
          <w:szCs w:val="24"/>
        </w:rPr>
      </w:pPr>
      <w:bookmarkStart w:id="0" w:name="_Hlk198642557"/>
    </w:p>
    <w:tbl>
      <w:tblPr>
        <w:tblW w:w="0" w:type="auto"/>
        <w:tblLook w:val="01E0" w:firstRow="1" w:lastRow="1" w:firstColumn="1" w:lastColumn="1" w:noHBand="0" w:noVBand="0"/>
      </w:tblPr>
      <w:tblGrid>
        <w:gridCol w:w="3073"/>
        <w:gridCol w:w="3115"/>
        <w:gridCol w:w="2743"/>
      </w:tblGrid>
      <w:tr w:rsidR="00BD5A53" w:rsidRPr="00FD58F2" w14:paraId="6D2F2987" w14:textId="77777777" w:rsidTr="00F42A9D">
        <w:tc>
          <w:tcPr>
            <w:tcW w:w="3073" w:type="dxa"/>
          </w:tcPr>
          <w:p w14:paraId="0C3692A6" w14:textId="77777777" w:rsidR="00BD5A53" w:rsidRPr="00FD58F2" w:rsidRDefault="00BD5A53" w:rsidP="00F42A9D">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24A49BFC" w14:textId="77777777" w:rsidR="00BD5A53" w:rsidRPr="00FD58F2" w:rsidRDefault="00BD5A53" w:rsidP="00F42A9D">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771CE09F" wp14:editId="29E2386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5A00D66E" w14:textId="77777777" w:rsidR="00BD5A53" w:rsidRPr="00FD58F2" w:rsidRDefault="00BD5A53" w:rsidP="00F42A9D">
            <w:pPr>
              <w:spacing w:after="0" w:line="240" w:lineRule="auto"/>
              <w:rPr>
                <w:rFonts w:ascii="Times New Roman" w:eastAsia="Times New Roman" w:hAnsi="Times New Roman" w:cs="Times New Roman"/>
                <w:kern w:val="0"/>
                <w:sz w:val="32"/>
                <w:szCs w:val="32"/>
                <w:lang w:eastAsia="lv-LV"/>
                <w14:ligatures w14:val="none"/>
              </w:rPr>
            </w:pPr>
          </w:p>
        </w:tc>
      </w:tr>
      <w:tr w:rsidR="00BD5A53" w:rsidRPr="00FD58F2" w14:paraId="04206621" w14:textId="77777777" w:rsidTr="00F42A9D">
        <w:tc>
          <w:tcPr>
            <w:tcW w:w="8931" w:type="dxa"/>
            <w:gridSpan w:val="3"/>
          </w:tcPr>
          <w:p w14:paraId="45590BA4" w14:textId="77777777" w:rsidR="00BD5A53" w:rsidRPr="00FD58F2" w:rsidRDefault="00BD5A53" w:rsidP="00F42A9D">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BD5A53" w:rsidRPr="00FD58F2" w14:paraId="4F0EED12" w14:textId="77777777" w:rsidTr="00F42A9D">
        <w:tc>
          <w:tcPr>
            <w:tcW w:w="8931" w:type="dxa"/>
            <w:gridSpan w:val="3"/>
          </w:tcPr>
          <w:p w14:paraId="69FAA167" w14:textId="77777777" w:rsidR="00BD5A53" w:rsidRPr="00FD58F2" w:rsidRDefault="00BD5A53" w:rsidP="00F42A9D">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Reģ. Nr. 90009116327</w:t>
            </w:r>
          </w:p>
        </w:tc>
      </w:tr>
      <w:tr w:rsidR="00BD5A53" w:rsidRPr="00FD58F2" w14:paraId="2885340F" w14:textId="77777777" w:rsidTr="00F42A9D">
        <w:tc>
          <w:tcPr>
            <w:tcW w:w="8931" w:type="dxa"/>
            <w:gridSpan w:val="3"/>
          </w:tcPr>
          <w:p w14:paraId="0AA9A0A9" w14:textId="77777777" w:rsidR="00BD5A53" w:rsidRPr="00FD58F2" w:rsidRDefault="00BD5A53" w:rsidP="00F42A9D">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BD5A53" w:rsidRPr="00FD58F2" w14:paraId="696959A4" w14:textId="77777777" w:rsidTr="00F42A9D">
        <w:tc>
          <w:tcPr>
            <w:tcW w:w="8931" w:type="dxa"/>
            <w:gridSpan w:val="3"/>
          </w:tcPr>
          <w:p w14:paraId="192AF3ED" w14:textId="77777777" w:rsidR="00BD5A53" w:rsidRPr="00FD58F2" w:rsidRDefault="00BD5A53" w:rsidP="00F42A9D">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1FDC81B9" w14:textId="77777777" w:rsidR="00BD5A53" w:rsidRPr="00FD58F2" w:rsidRDefault="00BD5A53" w:rsidP="00F42A9D">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09A0D4B4" w14:textId="77777777" w:rsidR="00BD5A53" w:rsidRPr="009D5FAF" w:rsidRDefault="00BD5A53" w:rsidP="00BD5A53">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7A0CB4FC" w14:textId="77777777" w:rsidR="00BD5A53" w:rsidRPr="009D5FAF" w:rsidRDefault="00BD5A53" w:rsidP="00BD5A53">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54881F35" w14:textId="77777777" w:rsidR="00BD5A53" w:rsidRPr="009D5FAF" w:rsidRDefault="00BD5A53" w:rsidP="00BD5A53">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BD5A53" w:rsidRPr="009D5FAF" w14:paraId="156EB521" w14:textId="77777777" w:rsidTr="00F42A9D">
        <w:tc>
          <w:tcPr>
            <w:tcW w:w="4729" w:type="dxa"/>
          </w:tcPr>
          <w:p w14:paraId="0522113E" w14:textId="0CE5A6D5" w:rsidR="00BD5A53" w:rsidRPr="009D5FAF" w:rsidRDefault="00BD5A53" w:rsidP="00F42A9D">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r w:rsidR="00203DD8">
              <w:rPr>
                <w:rFonts w:ascii="Times New Roman" w:hAnsi="Times New Roman" w:cs="Times New Roman"/>
                <w:b/>
                <w:bCs/>
                <w:sz w:val="24"/>
                <w:szCs w:val="24"/>
              </w:rPr>
              <w:t xml:space="preserve"> 13.oktobrī</w:t>
            </w:r>
          </w:p>
        </w:tc>
        <w:tc>
          <w:tcPr>
            <w:tcW w:w="4729" w:type="dxa"/>
          </w:tcPr>
          <w:p w14:paraId="06FC3AF6" w14:textId="793758B4" w:rsidR="00BD5A53" w:rsidRPr="009D5FAF" w:rsidRDefault="00203DD8" w:rsidP="00F42A9D">
            <w:pPr>
              <w:rPr>
                <w:rFonts w:ascii="Times New Roman" w:hAnsi="Times New Roman" w:cs="Times New Roman"/>
                <w:b/>
                <w:bCs/>
                <w:sz w:val="24"/>
                <w:szCs w:val="24"/>
              </w:rPr>
            </w:pPr>
            <w:r>
              <w:rPr>
                <w:rFonts w:ascii="Times New Roman" w:hAnsi="Times New Roman" w:cs="Times New Roman"/>
                <w:b/>
                <w:bCs/>
                <w:sz w:val="24"/>
                <w:szCs w:val="24"/>
              </w:rPr>
              <w:t xml:space="preserve">                                  </w:t>
            </w:r>
            <w:r w:rsidR="00BD5A53" w:rsidRPr="009D5FAF">
              <w:rPr>
                <w:rFonts w:ascii="Times New Roman" w:hAnsi="Times New Roman" w:cs="Times New Roman"/>
                <w:b/>
                <w:bCs/>
                <w:sz w:val="24"/>
                <w:szCs w:val="24"/>
              </w:rPr>
              <w:t>Nr. GND/202</w:t>
            </w:r>
            <w:r w:rsidR="00BD5A53">
              <w:rPr>
                <w:rFonts w:ascii="Times New Roman" w:hAnsi="Times New Roman" w:cs="Times New Roman"/>
                <w:b/>
                <w:bCs/>
                <w:sz w:val="24"/>
                <w:szCs w:val="24"/>
              </w:rPr>
              <w:t>6</w:t>
            </w:r>
            <w:r w:rsidR="00BD5A53" w:rsidRPr="009D5FAF">
              <w:rPr>
                <w:rFonts w:ascii="Times New Roman" w:hAnsi="Times New Roman" w:cs="Times New Roman"/>
                <w:b/>
                <w:bCs/>
                <w:sz w:val="24"/>
                <w:szCs w:val="24"/>
              </w:rPr>
              <w:t>/</w:t>
            </w:r>
            <w:r>
              <w:rPr>
                <w:rFonts w:ascii="Times New Roman" w:hAnsi="Times New Roman" w:cs="Times New Roman"/>
                <w:b/>
                <w:bCs/>
                <w:sz w:val="24"/>
                <w:szCs w:val="24"/>
              </w:rPr>
              <w:t>788</w:t>
            </w:r>
          </w:p>
        </w:tc>
      </w:tr>
      <w:tr w:rsidR="00BD5A53" w:rsidRPr="009D5FAF" w14:paraId="2D539B4C" w14:textId="77777777" w:rsidTr="00F42A9D">
        <w:tc>
          <w:tcPr>
            <w:tcW w:w="4729" w:type="dxa"/>
          </w:tcPr>
          <w:p w14:paraId="53276A96" w14:textId="77777777" w:rsidR="00BD5A53" w:rsidRPr="009D5FAF" w:rsidRDefault="00BD5A53" w:rsidP="00F42A9D">
            <w:pPr>
              <w:rPr>
                <w:rFonts w:ascii="Times New Roman" w:hAnsi="Times New Roman" w:cs="Times New Roman"/>
                <w:sz w:val="24"/>
                <w:szCs w:val="24"/>
              </w:rPr>
            </w:pPr>
          </w:p>
        </w:tc>
        <w:tc>
          <w:tcPr>
            <w:tcW w:w="4729" w:type="dxa"/>
          </w:tcPr>
          <w:p w14:paraId="2A30CDCB" w14:textId="4A89F391" w:rsidR="00BD5A53" w:rsidRPr="009D5FAF" w:rsidRDefault="00203DD8" w:rsidP="00F42A9D">
            <w:pPr>
              <w:rPr>
                <w:rFonts w:ascii="Times New Roman" w:hAnsi="Times New Roman" w:cs="Times New Roman"/>
                <w:b/>
                <w:bCs/>
                <w:sz w:val="24"/>
                <w:szCs w:val="24"/>
              </w:rPr>
            </w:pPr>
            <w:r>
              <w:rPr>
                <w:rFonts w:ascii="Times New Roman" w:hAnsi="Times New Roman" w:cs="Times New Roman"/>
                <w:b/>
                <w:bCs/>
                <w:sz w:val="24"/>
                <w:szCs w:val="24"/>
              </w:rPr>
              <w:t xml:space="preserve">                                 </w:t>
            </w:r>
            <w:r w:rsidR="00BD5A53" w:rsidRPr="009D5FAF">
              <w:rPr>
                <w:rFonts w:ascii="Times New Roman" w:hAnsi="Times New Roman" w:cs="Times New Roman"/>
                <w:b/>
                <w:bCs/>
                <w:sz w:val="24"/>
                <w:szCs w:val="24"/>
              </w:rPr>
              <w:t>(protokols Nr.</w:t>
            </w:r>
            <w:r>
              <w:rPr>
                <w:rFonts w:ascii="Times New Roman" w:hAnsi="Times New Roman" w:cs="Times New Roman"/>
                <w:b/>
                <w:bCs/>
                <w:sz w:val="24"/>
                <w:szCs w:val="24"/>
              </w:rPr>
              <w:t>18</w:t>
            </w:r>
            <w:r w:rsidR="00BD5A53" w:rsidRPr="009D5FAF">
              <w:rPr>
                <w:rFonts w:ascii="Times New Roman" w:hAnsi="Times New Roman" w:cs="Times New Roman"/>
                <w:b/>
                <w:bCs/>
                <w:sz w:val="24"/>
                <w:szCs w:val="24"/>
              </w:rPr>
              <w:t xml:space="preserve">; </w:t>
            </w:r>
            <w:r>
              <w:rPr>
                <w:rFonts w:ascii="Times New Roman" w:hAnsi="Times New Roman" w:cs="Times New Roman"/>
                <w:b/>
                <w:bCs/>
                <w:sz w:val="24"/>
                <w:szCs w:val="24"/>
              </w:rPr>
              <w:t>6</w:t>
            </w:r>
            <w:r w:rsidR="00BD5A53" w:rsidRPr="009D5FAF">
              <w:rPr>
                <w:rFonts w:ascii="Times New Roman" w:hAnsi="Times New Roman" w:cs="Times New Roman"/>
                <w:b/>
                <w:bCs/>
                <w:sz w:val="24"/>
                <w:szCs w:val="24"/>
              </w:rPr>
              <w:t>.p.)</w:t>
            </w:r>
          </w:p>
        </w:tc>
      </w:tr>
    </w:tbl>
    <w:p w14:paraId="7B796F13" w14:textId="77777777" w:rsidR="00BD5A53" w:rsidRDefault="00BD5A53" w:rsidP="00BD5A53">
      <w:pPr>
        <w:spacing w:after="0" w:line="240" w:lineRule="auto"/>
        <w:rPr>
          <w:rFonts w:ascii="Times New Roman" w:hAnsi="Times New Roman" w:cs="Times New Roman"/>
          <w:sz w:val="24"/>
          <w:szCs w:val="24"/>
        </w:rPr>
      </w:pPr>
    </w:p>
    <w:p w14:paraId="7CA71C24" w14:textId="77777777" w:rsidR="00BD5A53" w:rsidRDefault="00BD5A53" w:rsidP="00BD5A53">
      <w:pPr>
        <w:spacing w:after="0" w:line="240" w:lineRule="auto"/>
        <w:rPr>
          <w:rFonts w:ascii="Times New Roman" w:hAnsi="Times New Roman" w:cs="Times New Roman"/>
          <w:sz w:val="24"/>
          <w:szCs w:val="24"/>
        </w:rPr>
      </w:pPr>
    </w:p>
    <w:p w14:paraId="31EF952E" w14:textId="2951EC4D" w:rsidR="00BD5A53" w:rsidRDefault="00BD5A53" w:rsidP="00203DD8">
      <w:pPr>
        <w:spacing w:after="0" w:line="240" w:lineRule="auto"/>
        <w:jc w:val="center"/>
        <w:rPr>
          <w:rFonts w:ascii="Times New Roman" w:hAnsi="Times New Roman"/>
          <w:sz w:val="24"/>
          <w:szCs w:val="24"/>
        </w:rPr>
      </w:pPr>
      <w:bookmarkStart w:id="1" w:name="_Hlk178608902"/>
      <w:r w:rsidRPr="000B40EC">
        <w:rPr>
          <w:rFonts w:ascii="Times New Roman" w:hAnsi="Times New Roman"/>
          <w:b/>
          <w:bCs/>
          <w:sz w:val="24"/>
          <w:szCs w:val="24"/>
        </w:rPr>
        <w:t>Par</w:t>
      </w:r>
      <w:r>
        <w:rPr>
          <w:rFonts w:ascii="Times New Roman" w:hAnsi="Times New Roman"/>
          <w:b/>
          <w:bCs/>
          <w:sz w:val="24"/>
          <w:szCs w:val="24"/>
        </w:rPr>
        <w:t xml:space="preserve">  deputāta Normunda Audziša ievēlēšanu</w:t>
      </w:r>
      <w:r w:rsidRPr="00FA0085">
        <w:rPr>
          <w:rFonts w:ascii="Times New Roman" w:hAnsi="Times New Roman"/>
          <w:b/>
          <w:bCs/>
          <w:sz w:val="24"/>
          <w:szCs w:val="24"/>
        </w:rPr>
        <w:t xml:space="preserve"> </w:t>
      </w:r>
      <w:r w:rsidRPr="002112EF">
        <w:rPr>
          <w:rFonts w:ascii="Times New Roman" w:hAnsi="Times New Roman"/>
          <w:b/>
          <w:sz w:val="24"/>
          <w:szCs w:val="24"/>
        </w:rPr>
        <w:t xml:space="preserve">Gulbenes novada </w:t>
      </w:r>
      <w:r>
        <w:rPr>
          <w:rFonts w:ascii="Times New Roman" w:hAnsi="Times New Roman"/>
          <w:b/>
          <w:sz w:val="24"/>
          <w:szCs w:val="24"/>
        </w:rPr>
        <w:t xml:space="preserve">pašvaldības </w:t>
      </w:r>
      <w:r w:rsidRPr="002112EF">
        <w:rPr>
          <w:rFonts w:ascii="Times New Roman" w:hAnsi="Times New Roman"/>
          <w:b/>
          <w:sz w:val="24"/>
          <w:szCs w:val="24"/>
        </w:rPr>
        <w:t>domes</w:t>
      </w:r>
      <w:r>
        <w:rPr>
          <w:rFonts w:ascii="Times New Roman" w:hAnsi="Times New Roman"/>
          <w:b/>
          <w:sz w:val="24"/>
          <w:szCs w:val="24"/>
        </w:rPr>
        <w:t xml:space="preserve"> </w:t>
      </w:r>
      <w:r w:rsidRPr="00C42D88">
        <w:rPr>
          <w:rFonts w:ascii="Times New Roman" w:hAnsi="Times New Roman"/>
          <w:b/>
          <w:sz w:val="24"/>
          <w:szCs w:val="24"/>
        </w:rPr>
        <w:t>Attīstības un tautsaimniecības</w:t>
      </w:r>
      <w:r w:rsidRPr="00FA0085">
        <w:rPr>
          <w:rFonts w:ascii="Times New Roman" w:hAnsi="Times New Roman"/>
          <w:b/>
          <w:bCs/>
          <w:sz w:val="24"/>
          <w:szCs w:val="24"/>
        </w:rPr>
        <w:t xml:space="preserve"> </w:t>
      </w:r>
      <w:r w:rsidRPr="0027730B">
        <w:rPr>
          <w:rFonts w:ascii="Times New Roman" w:hAnsi="Times New Roman"/>
          <w:b/>
          <w:bCs/>
          <w:sz w:val="24"/>
          <w:szCs w:val="24"/>
        </w:rPr>
        <w:t>komitej</w:t>
      </w:r>
      <w:r>
        <w:rPr>
          <w:rFonts w:ascii="Times New Roman" w:hAnsi="Times New Roman"/>
          <w:b/>
          <w:bCs/>
          <w:sz w:val="24"/>
          <w:szCs w:val="24"/>
        </w:rPr>
        <w:t>as sastāvā</w:t>
      </w:r>
    </w:p>
    <w:bookmarkEnd w:id="1"/>
    <w:p w14:paraId="4F3AC22D" w14:textId="77777777" w:rsidR="00BD5A53" w:rsidRPr="00CF0FBC" w:rsidRDefault="00BD5A53" w:rsidP="00BD5A53">
      <w:pPr>
        <w:spacing w:after="0" w:line="283" w:lineRule="auto"/>
        <w:jc w:val="center"/>
        <w:rPr>
          <w:rFonts w:ascii="Times New Roman" w:hAnsi="Times New Roman"/>
          <w:b/>
          <w:bCs/>
          <w:sz w:val="24"/>
          <w:szCs w:val="24"/>
        </w:rPr>
      </w:pPr>
    </w:p>
    <w:p w14:paraId="1C382898" w14:textId="77777777" w:rsidR="00BD5A53" w:rsidRDefault="00BD5A53" w:rsidP="00BD5A53">
      <w:pPr>
        <w:spacing w:after="0" w:line="360" w:lineRule="auto"/>
        <w:ind w:firstLine="567"/>
        <w:jc w:val="both"/>
        <w:rPr>
          <w:rFonts w:ascii="Times New Roman" w:hAnsi="Times New Roman"/>
          <w:sz w:val="24"/>
          <w:szCs w:val="24"/>
        </w:rPr>
      </w:pPr>
      <w:r w:rsidRPr="00541804">
        <w:rPr>
          <w:rFonts w:ascii="Times New Roman" w:hAnsi="Times New Roman"/>
          <w:sz w:val="24"/>
          <w:szCs w:val="24"/>
        </w:rPr>
        <w:t>Pamatojoties uz Gulbenes novada pašvaldības domes 202</w:t>
      </w:r>
      <w:r>
        <w:rPr>
          <w:rFonts w:ascii="Times New Roman" w:hAnsi="Times New Roman"/>
          <w:sz w:val="24"/>
          <w:szCs w:val="24"/>
        </w:rPr>
        <w:t>6</w:t>
      </w:r>
      <w:r w:rsidRPr="00541804">
        <w:rPr>
          <w:rFonts w:ascii="Times New Roman" w:hAnsi="Times New Roman"/>
          <w:sz w:val="24"/>
          <w:szCs w:val="24"/>
        </w:rPr>
        <w:t>.gada 2</w:t>
      </w:r>
      <w:r>
        <w:rPr>
          <w:rFonts w:ascii="Times New Roman" w:hAnsi="Times New Roman"/>
          <w:sz w:val="24"/>
          <w:szCs w:val="24"/>
        </w:rPr>
        <w:t>4.septembra</w:t>
      </w:r>
      <w:r w:rsidRPr="00541804">
        <w:rPr>
          <w:rFonts w:ascii="Times New Roman" w:hAnsi="Times New Roman"/>
          <w:sz w:val="24"/>
          <w:szCs w:val="24"/>
        </w:rPr>
        <w:t xml:space="preserve"> lēmumu Nr.GND/202</w:t>
      </w:r>
      <w:r>
        <w:rPr>
          <w:rFonts w:ascii="Times New Roman" w:hAnsi="Times New Roman"/>
          <w:sz w:val="24"/>
          <w:szCs w:val="24"/>
        </w:rPr>
        <w:t>6</w:t>
      </w:r>
      <w:r w:rsidRPr="00541804">
        <w:rPr>
          <w:rFonts w:ascii="Times New Roman" w:hAnsi="Times New Roman"/>
          <w:sz w:val="24"/>
          <w:szCs w:val="24"/>
        </w:rPr>
        <w:t>/</w:t>
      </w:r>
      <w:r>
        <w:rPr>
          <w:rFonts w:ascii="Times New Roman" w:hAnsi="Times New Roman"/>
          <w:sz w:val="24"/>
          <w:szCs w:val="24"/>
        </w:rPr>
        <w:t>757</w:t>
      </w:r>
      <w:r w:rsidRPr="00541804">
        <w:rPr>
          <w:rFonts w:ascii="Times New Roman" w:hAnsi="Times New Roman"/>
          <w:sz w:val="24"/>
          <w:szCs w:val="24"/>
        </w:rPr>
        <w:t xml:space="preserve"> “Par deputāta pilnvaru izbeigšanu pirms termiņa” (protokols Nr.1</w:t>
      </w:r>
      <w:r>
        <w:rPr>
          <w:rFonts w:ascii="Times New Roman" w:hAnsi="Times New Roman"/>
          <w:sz w:val="24"/>
          <w:szCs w:val="24"/>
        </w:rPr>
        <w:t>7</w:t>
      </w:r>
      <w:r w:rsidRPr="00541804">
        <w:rPr>
          <w:rFonts w:ascii="Times New Roman" w:hAnsi="Times New Roman"/>
          <w:sz w:val="24"/>
          <w:szCs w:val="24"/>
        </w:rPr>
        <w:t xml:space="preserve">, </w:t>
      </w:r>
      <w:r>
        <w:rPr>
          <w:rFonts w:ascii="Times New Roman" w:hAnsi="Times New Roman"/>
          <w:sz w:val="24"/>
          <w:szCs w:val="24"/>
        </w:rPr>
        <w:t>47</w:t>
      </w:r>
      <w:r w:rsidRPr="00541804">
        <w:rPr>
          <w:rFonts w:ascii="Times New Roman" w:hAnsi="Times New Roman"/>
          <w:sz w:val="24"/>
          <w:szCs w:val="24"/>
        </w:rPr>
        <w:t>.p.)</w:t>
      </w:r>
      <w:r>
        <w:rPr>
          <w:rFonts w:ascii="Times New Roman" w:hAnsi="Times New Roman"/>
          <w:sz w:val="24"/>
          <w:szCs w:val="24"/>
        </w:rPr>
        <w:t xml:space="preserve">, tika nolemts </w:t>
      </w:r>
      <w:r w:rsidRPr="00541804">
        <w:rPr>
          <w:rFonts w:ascii="Times New Roman" w:hAnsi="Times New Roman"/>
          <w:sz w:val="24"/>
          <w:szCs w:val="24"/>
        </w:rPr>
        <w:t xml:space="preserve">izbeigt pirms termiņa </w:t>
      </w:r>
      <w:r>
        <w:rPr>
          <w:rFonts w:ascii="Times New Roman" w:hAnsi="Times New Roman"/>
          <w:sz w:val="24"/>
          <w:szCs w:val="24"/>
        </w:rPr>
        <w:t>Jāņa Barinska</w:t>
      </w:r>
      <w:r w:rsidRPr="00541804">
        <w:rPr>
          <w:rFonts w:ascii="Times New Roman" w:hAnsi="Times New Roman"/>
          <w:sz w:val="24"/>
          <w:szCs w:val="24"/>
        </w:rPr>
        <w:t xml:space="preserve"> Gulbenes novada pašvaldības domes deputāta pilnvaras.</w:t>
      </w:r>
    </w:p>
    <w:p w14:paraId="492CC32A" w14:textId="481859C7" w:rsidR="00BD5A53" w:rsidRDefault="00BD5A53" w:rsidP="00BD5A53">
      <w:pPr>
        <w:shd w:val="clear" w:color="auto" w:fill="FFFFFF"/>
        <w:spacing w:after="0" w:line="360" w:lineRule="auto"/>
        <w:ind w:firstLine="567"/>
        <w:jc w:val="both"/>
        <w:rPr>
          <w:rFonts w:ascii="Times New Roman" w:hAnsi="Times New Roman"/>
          <w:sz w:val="24"/>
          <w:szCs w:val="24"/>
        </w:rPr>
      </w:pPr>
      <w:r>
        <w:rPr>
          <w:rFonts w:ascii="Times New Roman" w:hAnsi="Times New Roman"/>
          <w:sz w:val="24"/>
          <w:szCs w:val="24"/>
        </w:rPr>
        <w:t xml:space="preserve">Saskaņā ar </w:t>
      </w:r>
      <w:r w:rsidRPr="006B529B">
        <w:rPr>
          <w:rFonts w:ascii="Times New Roman" w:hAnsi="Times New Roman"/>
          <w:sz w:val="24"/>
          <w:szCs w:val="24"/>
        </w:rPr>
        <w:t>Pašvaldību likum</w:t>
      </w:r>
      <w:r>
        <w:rPr>
          <w:rFonts w:ascii="Times New Roman" w:hAnsi="Times New Roman"/>
          <w:sz w:val="24"/>
          <w:szCs w:val="24"/>
        </w:rPr>
        <w:t>a 14.panta otrajā daļā noteikto k</w:t>
      </w:r>
      <w:r w:rsidRPr="006B529B">
        <w:rPr>
          <w:rFonts w:ascii="Times New Roman" w:hAnsi="Times New Roman"/>
          <w:sz w:val="24"/>
          <w:szCs w:val="24"/>
        </w:rPr>
        <w:t>atrs deputāts ir vismaz vienas komitejas loceklis.</w:t>
      </w:r>
      <w:r>
        <w:rPr>
          <w:rFonts w:ascii="Times New Roman" w:hAnsi="Times New Roman"/>
          <w:sz w:val="24"/>
          <w:szCs w:val="24"/>
        </w:rPr>
        <w:t xml:space="preserve"> </w:t>
      </w:r>
      <w:r w:rsidRPr="008B2C26">
        <w:rPr>
          <w:rFonts w:ascii="Times New Roman" w:hAnsi="Times New Roman"/>
          <w:sz w:val="24"/>
          <w:szCs w:val="24"/>
        </w:rPr>
        <w:t xml:space="preserve">Gulbenes novada </w:t>
      </w:r>
      <w:r>
        <w:rPr>
          <w:rFonts w:ascii="Times New Roman" w:hAnsi="Times New Roman"/>
          <w:sz w:val="24"/>
          <w:szCs w:val="24"/>
        </w:rPr>
        <w:t xml:space="preserve">pašvaldības </w:t>
      </w:r>
      <w:r w:rsidRPr="008B2C26">
        <w:rPr>
          <w:rFonts w:ascii="Times New Roman" w:hAnsi="Times New Roman"/>
          <w:sz w:val="24"/>
          <w:szCs w:val="24"/>
        </w:rPr>
        <w:t xml:space="preserve">domes 2023.gada 21.decembra saistošo noteikumu Nr.24 “Gulbenes novada pašvaldības nolikums” </w:t>
      </w:r>
      <w:r>
        <w:rPr>
          <w:rFonts w:ascii="Times New Roman" w:hAnsi="Times New Roman"/>
          <w:sz w:val="24"/>
          <w:szCs w:val="24"/>
        </w:rPr>
        <w:t>4.4</w:t>
      </w:r>
      <w:r w:rsidRPr="008B2C26">
        <w:rPr>
          <w:rFonts w:ascii="Times New Roman" w:hAnsi="Times New Roman"/>
          <w:sz w:val="24"/>
          <w:szCs w:val="24"/>
        </w:rPr>
        <w:t>.</w:t>
      </w:r>
      <w:r>
        <w:rPr>
          <w:rFonts w:ascii="Times New Roman" w:hAnsi="Times New Roman"/>
          <w:sz w:val="24"/>
          <w:szCs w:val="24"/>
        </w:rPr>
        <w:t>apakš</w:t>
      </w:r>
      <w:r w:rsidRPr="008B2C26">
        <w:rPr>
          <w:rFonts w:ascii="Times New Roman" w:hAnsi="Times New Roman"/>
          <w:sz w:val="24"/>
          <w:szCs w:val="24"/>
        </w:rPr>
        <w:t xml:space="preserve">punkts </w:t>
      </w:r>
      <w:r>
        <w:rPr>
          <w:rFonts w:ascii="Times New Roman" w:hAnsi="Times New Roman"/>
          <w:sz w:val="24"/>
          <w:szCs w:val="24"/>
        </w:rPr>
        <w:t xml:space="preserve">paredz, ka dome izveido </w:t>
      </w:r>
      <w:r>
        <w:rPr>
          <w:rFonts w:ascii="Times New Roman" w:hAnsi="Times New Roman"/>
          <w:sz w:val="24"/>
          <w:szCs w:val="24"/>
          <w:lang w:eastAsia="lv-LV"/>
        </w:rPr>
        <w:t xml:space="preserve">Gulbenes novada pašvaldības domes </w:t>
      </w:r>
      <w:r w:rsidRPr="00BD5A53">
        <w:rPr>
          <w:rFonts w:ascii="Times New Roman" w:hAnsi="Times New Roman"/>
          <w:sz w:val="24"/>
          <w:szCs w:val="24"/>
        </w:rPr>
        <w:t>Attīstības un tautsaimniecības komiteju 7 locekļu sastāvā</w:t>
      </w:r>
      <w:r>
        <w:rPr>
          <w:rFonts w:ascii="Times New Roman" w:hAnsi="Times New Roman"/>
          <w:sz w:val="24"/>
          <w:szCs w:val="24"/>
        </w:rPr>
        <w:t>.</w:t>
      </w:r>
    </w:p>
    <w:p w14:paraId="55480337" w14:textId="4B971D59" w:rsidR="00BD5A53" w:rsidRDefault="00BD5A53" w:rsidP="00BD5A53">
      <w:pPr>
        <w:spacing w:after="0" w:line="360" w:lineRule="auto"/>
        <w:ind w:firstLine="567"/>
        <w:jc w:val="both"/>
        <w:rPr>
          <w:rFonts w:ascii="Times New Roman" w:hAnsi="Times New Roman"/>
          <w:sz w:val="24"/>
          <w:szCs w:val="24"/>
        </w:rPr>
      </w:pPr>
      <w:r>
        <w:rPr>
          <w:rFonts w:ascii="Times New Roman" w:hAnsi="Times New Roman"/>
          <w:sz w:val="24"/>
          <w:szCs w:val="24"/>
        </w:rPr>
        <w:t>B</w:t>
      </w:r>
      <w:r w:rsidRPr="00541804">
        <w:rPr>
          <w:rFonts w:ascii="Times New Roman" w:hAnsi="Times New Roman"/>
          <w:sz w:val="24"/>
          <w:szCs w:val="24"/>
        </w:rPr>
        <w:t>ijuš</w:t>
      </w:r>
      <w:r>
        <w:rPr>
          <w:rFonts w:ascii="Times New Roman" w:hAnsi="Times New Roman"/>
          <w:sz w:val="24"/>
          <w:szCs w:val="24"/>
        </w:rPr>
        <w:t>ais</w:t>
      </w:r>
      <w:r w:rsidRPr="00541804">
        <w:rPr>
          <w:rFonts w:ascii="Times New Roman" w:hAnsi="Times New Roman"/>
          <w:sz w:val="24"/>
          <w:szCs w:val="24"/>
        </w:rPr>
        <w:t xml:space="preserve"> Gulbenes novada pašvaldības domes deputāt</w:t>
      </w:r>
      <w:r>
        <w:rPr>
          <w:rFonts w:ascii="Times New Roman" w:hAnsi="Times New Roman"/>
          <w:sz w:val="24"/>
          <w:szCs w:val="24"/>
        </w:rPr>
        <w:t>s</w:t>
      </w:r>
      <w:r w:rsidRPr="00541804">
        <w:rPr>
          <w:rFonts w:ascii="Times New Roman" w:hAnsi="Times New Roman"/>
          <w:sz w:val="24"/>
          <w:szCs w:val="24"/>
        </w:rPr>
        <w:t xml:space="preserve"> </w:t>
      </w:r>
      <w:r>
        <w:rPr>
          <w:rFonts w:ascii="Times New Roman" w:hAnsi="Times New Roman"/>
          <w:sz w:val="24"/>
          <w:szCs w:val="24"/>
        </w:rPr>
        <w:t xml:space="preserve">Jānis Barinskis bija </w:t>
      </w:r>
      <w:r w:rsidRPr="006B529B">
        <w:rPr>
          <w:rFonts w:ascii="Times New Roman" w:hAnsi="Times New Roman"/>
          <w:sz w:val="24"/>
          <w:szCs w:val="24"/>
        </w:rPr>
        <w:t>ievēlēt</w:t>
      </w:r>
      <w:r>
        <w:rPr>
          <w:rFonts w:ascii="Times New Roman" w:hAnsi="Times New Roman"/>
          <w:sz w:val="24"/>
          <w:szCs w:val="24"/>
        </w:rPr>
        <w:t>s</w:t>
      </w:r>
      <w:r w:rsidRPr="006B529B">
        <w:rPr>
          <w:rFonts w:ascii="Times New Roman" w:hAnsi="Times New Roman"/>
          <w:sz w:val="24"/>
          <w:szCs w:val="24"/>
        </w:rPr>
        <w:t xml:space="preserve"> Gulbenes novada </w:t>
      </w:r>
      <w:r w:rsidRPr="00541804">
        <w:rPr>
          <w:rFonts w:ascii="Times New Roman" w:hAnsi="Times New Roman"/>
          <w:sz w:val="24"/>
          <w:szCs w:val="24"/>
        </w:rPr>
        <w:t>pašvaldības</w:t>
      </w:r>
      <w:r w:rsidRPr="006B529B">
        <w:rPr>
          <w:rFonts w:ascii="Times New Roman" w:hAnsi="Times New Roman"/>
          <w:sz w:val="24"/>
          <w:szCs w:val="24"/>
        </w:rPr>
        <w:t xml:space="preserve"> domes </w:t>
      </w:r>
      <w:r w:rsidRPr="00BD5A53">
        <w:rPr>
          <w:rFonts w:ascii="Times New Roman" w:hAnsi="Times New Roman"/>
          <w:sz w:val="24"/>
          <w:szCs w:val="24"/>
        </w:rPr>
        <w:t xml:space="preserve">Attīstības un tautsaimniecības </w:t>
      </w:r>
      <w:r w:rsidRPr="006B529B">
        <w:rPr>
          <w:rFonts w:ascii="Times New Roman" w:hAnsi="Times New Roman"/>
          <w:sz w:val="24"/>
          <w:szCs w:val="24"/>
        </w:rPr>
        <w:t>komitej</w:t>
      </w:r>
      <w:r>
        <w:rPr>
          <w:rFonts w:ascii="Times New Roman" w:hAnsi="Times New Roman"/>
          <w:sz w:val="24"/>
          <w:szCs w:val="24"/>
        </w:rPr>
        <w:t xml:space="preserve">as </w:t>
      </w:r>
      <w:r w:rsidRPr="006B529B">
        <w:rPr>
          <w:rFonts w:ascii="Times New Roman" w:hAnsi="Times New Roman"/>
          <w:sz w:val="24"/>
          <w:szCs w:val="24"/>
        </w:rPr>
        <w:t>sastāvā</w:t>
      </w:r>
      <w:r>
        <w:rPr>
          <w:rFonts w:ascii="Times New Roman" w:hAnsi="Times New Roman"/>
          <w:sz w:val="24"/>
          <w:szCs w:val="24"/>
        </w:rPr>
        <w:t xml:space="preserve"> atbilstoši </w:t>
      </w:r>
      <w:r w:rsidRPr="00541804">
        <w:rPr>
          <w:rFonts w:ascii="Times New Roman" w:hAnsi="Times New Roman"/>
          <w:sz w:val="24"/>
          <w:szCs w:val="24"/>
        </w:rPr>
        <w:t xml:space="preserve">Gulbenes novada pašvaldības domes </w:t>
      </w:r>
      <w:r w:rsidRPr="006B529B">
        <w:rPr>
          <w:rFonts w:ascii="Times New Roman" w:hAnsi="Times New Roman"/>
          <w:sz w:val="24"/>
          <w:szCs w:val="24"/>
        </w:rPr>
        <w:t>202</w:t>
      </w:r>
      <w:r>
        <w:rPr>
          <w:rFonts w:ascii="Times New Roman" w:hAnsi="Times New Roman"/>
          <w:sz w:val="24"/>
          <w:szCs w:val="24"/>
        </w:rPr>
        <w:t>5</w:t>
      </w:r>
      <w:r w:rsidRPr="006B529B">
        <w:rPr>
          <w:rFonts w:ascii="Times New Roman" w:hAnsi="Times New Roman"/>
          <w:sz w:val="24"/>
          <w:szCs w:val="24"/>
        </w:rPr>
        <w:t xml:space="preserve">.gada  </w:t>
      </w:r>
      <w:r>
        <w:rPr>
          <w:rFonts w:ascii="Times New Roman" w:hAnsi="Times New Roman"/>
          <w:sz w:val="24"/>
          <w:szCs w:val="24"/>
        </w:rPr>
        <w:t>10</w:t>
      </w:r>
      <w:r w:rsidRPr="006B529B">
        <w:rPr>
          <w:rFonts w:ascii="Times New Roman" w:hAnsi="Times New Roman"/>
          <w:sz w:val="24"/>
          <w:szCs w:val="24"/>
        </w:rPr>
        <w:t>.jūlij</w:t>
      </w:r>
      <w:r>
        <w:rPr>
          <w:rFonts w:ascii="Times New Roman" w:hAnsi="Times New Roman"/>
          <w:sz w:val="24"/>
          <w:szCs w:val="24"/>
        </w:rPr>
        <w:t xml:space="preserve">a lēmumam </w:t>
      </w:r>
      <w:r w:rsidRPr="006B529B">
        <w:rPr>
          <w:rFonts w:ascii="Times New Roman" w:hAnsi="Times New Roman"/>
          <w:sz w:val="24"/>
          <w:szCs w:val="24"/>
        </w:rPr>
        <w:t>Nr. GND/202</w:t>
      </w:r>
      <w:r>
        <w:rPr>
          <w:rFonts w:ascii="Times New Roman" w:hAnsi="Times New Roman"/>
          <w:sz w:val="24"/>
          <w:szCs w:val="24"/>
        </w:rPr>
        <w:t>5</w:t>
      </w:r>
      <w:r w:rsidRPr="006B529B">
        <w:rPr>
          <w:rFonts w:ascii="Times New Roman" w:hAnsi="Times New Roman"/>
          <w:sz w:val="24"/>
          <w:szCs w:val="24"/>
        </w:rPr>
        <w:t>/</w:t>
      </w:r>
      <w:r>
        <w:rPr>
          <w:rFonts w:ascii="Times New Roman" w:hAnsi="Times New Roman"/>
          <w:sz w:val="24"/>
          <w:szCs w:val="24"/>
        </w:rPr>
        <w:t>495 “</w:t>
      </w:r>
      <w:r w:rsidRPr="006B529B">
        <w:rPr>
          <w:rFonts w:ascii="Times New Roman" w:hAnsi="Times New Roman"/>
          <w:sz w:val="24"/>
          <w:szCs w:val="24"/>
        </w:rPr>
        <w:t xml:space="preserve">Par deputātu ievēlēšanu Gulbenes novada </w:t>
      </w:r>
      <w:r>
        <w:rPr>
          <w:rFonts w:ascii="Times New Roman" w:hAnsi="Times New Roman"/>
          <w:sz w:val="24"/>
          <w:szCs w:val="24"/>
        </w:rPr>
        <w:t xml:space="preserve">pašvaldības </w:t>
      </w:r>
      <w:r w:rsidRPr="006B529B">
        <w:rPr>
          <w:rFonts w:ascii="Times New Roman" w:hAnsi="Times New Roman"/>
          <w:sz w:val="24"/>
          <w:szCs w:val="24"/>
        </w:rPr>
        <w:t xml:space="preserve">domes </w:t>
      </w:r>
      <w:r w:rsidRPr="00BD5A53">
        <w:rPr>
          <w:rFonts w:ascii="Times New Roman" w:hAnsi="Times New Roman"/>
          <w:sz w:val="24"/>
          <w:szCs w:val="24"/>
        </w:rPr>
        <w:t>Attīstības un tautsaimniecības</w:t>
      </w:r>
      <w:r>
        <w:rPr>
          <w:rFonts w:ascii="Times New Roman" w:hAnsi="Times New Roman"/>
          <w:sz w:val="24"/>
          <w:szCs w:val="24"/>
        </w:rPr>
        <w:t xml:space="preserve"> </w:t>
      </w:r>
      <w:r w:rsidRPr="006B529B">
        <w:rPr>
          <w:rFonts w:ascii="Times New Roman" w:hAnsi="Times New Roman"/>
          <w:sz w:val="24"/>
          <w:szCs w:val="24"/>
        </w:rPr>
        <w:t>komitejas sastāvā</w:t>
      </w:r>
      <w:r>
        <w:rPr>
          <w:rFonts w:ascii="Times New Roman" w:hAnsi="Times New Roman"/>
          <w:sz w:val="24"/>
          <w:szCs w:val="24"/>
        </w:rPr>
        <w:t xml:space="preserve">” </w:t>
      </w:r>
      <w:r w:rsidRPr="006B529B">
        <w:rPr>
          <w:rFonts w:ascii="Times New Roman" w:hAnsi="Times New Roman"/>
          <w:sz w:val="24"/>
          <w:szCs w:val="24"/>
        </w:rPr>
        <w:t>(protokols Nr.</w:t>
      </w:r>
      <w:r>
        <w:rPr>
          <w:rFonts w:ascii="Times New Roman" w:hAnsi="Times New Roman"/>
          <w:sz w:val="24"/>
          <w:szCs w:val="24"/>
        </w:rPr>
        <w:t>17</w:t>
      </w:r>
      <w:r w:rsidRPr="006B529B">
        <w:rPr>
          <w:rFonts w:ascii="Times New Roman" w:hAnsi="Times New Roman"/>
          <w:sz w:val="24"/>
          <w:szCs w:val="24"/>
        </w:rPr>
        <w:t xml:space="preserve">; </w:t>
      </w:r>
      <w:r>
        <w:rPr>
          <w:rFonts w:ascii="Times New Roman" w:hAnsi="Times New Roman"/>
          <w:sz w:val="24"/>
          <w:szCs w:val="24"/>
        </w:rPr>
        <w:t>9</w:t>
      </w:r>
      <w:r w:rsidRPr="006B529B">
        <w:rPr>
          <w:rFonts w:ascii="Times New Roman" w:hAnsi="Times New Roman"/>
          <w:sz w:val="24"/>
          <w:szCs w:val="24"/>
        </w:rPr>
        <w:t>.p.)</w:t>
      </w:r>
      <w:r>
        <w:rPr>
          <w:rFonts w:ascii="Times New Roman" w:hAnsi="Times New Roman"/>
          <w:sz w:val="24"/>
          <w:szCs w:val="24"/>
        </w:rPr>
        <w:t>.</w:t>
      </w:r>
    </w:p>
    <w:p w14:paraId="46B03078" w14:textId="77777777" w:rsidR="00BD5A53" w:rsidRPr="006B529B" w:rsidRDefault="00BD5A53" w:rsidP="00BD5A53">
      <w:pPr>
        <w:spacing w:after="0" w:line="360" w:lineRule="auto"/>
        <w:ind w:firstLine="567"/>
        <w:jc w:val="both"/>
        <w:rPr>
          <w:rFonts w:ascii="Times New Roman" w:hAnsi="Times New Roman"/>
          <w:sz w:val="24"/>
          <w:szCs w:val="24"/>
        </w:rPr>
      </w:pPr>
      <w:r w:rsidRPr="006B529B">
        <w:rPr>
          <w:rFonts w:ascii="Times New Roman" w:hAnsi="Times New Roman"/>
          <w:sz w:val="24"/>
          <w:szCs w:val="24"/>
        </w:rPr>
        <w:t>Atbilstoši Pašvaldību likuma 10.panta pirmās daļas 11.punktā noteiktajam dome ir tiesīga izlemt ikvienu pašvaldības kompetences jautājumu un tikai domes kompetencē ir ievēlēt un atbrīvot domes priekšsēdētāju, priekšsēdētāja vietnieku un komiteju locekļus.</w:t>
      </w:r>
      <w:r>
        <w:rPr>
          <w:rFonts w:ascii="Times New Roman" w:hAnsi="Times New Roman"/>
          <w:sz w:val="24"/>
          <w:szCs w:val="24"/>
        </w:rPr>
        <w:t xml:space="preserve"> Savukārt </w:t>
      </w:r>
      <w:r w:rsidRPr="006B529B">
        <w:rPr>
          <w:rFonts w:ascii="Times New Roman" w:hAnsi="Times New Roman"/>
          <w:sz w:val="24"/>
          <w:szCs w:val="24"/>
        </w:rPr>
        <w:t>Pašvaldību likuma 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trešā daļa nosaka, ka no </w:t>
      </w:r>
      <w:r w:rsidRPr="00473369">
        <w:rPr>
          <w:rFonts w:ascii="Times New Roman" w:hAnsi="Times New Roman"/>
          <w:sz w:val="24"/>
          <w:szCs w:val="24"/>
        </w:rPr>
        <w:t>katra domes deputātu kandidātu saraksta komitejā ievēlējamo deputātu skaitu nosaka proporcionāli deputātu skaitam, kas domē ievēlēti no katra domes deputātu kandidātu saraksta</w:t>
      </w:r>
      <w:r>
        <w:rPr>
          <w:rFonts w:ascii="Times New Roman" w:hAnsi="Times New Roman"/>
          <w:sz w:val="24"/>
          <w:szCs w:val="24"/>
        </w:rPr>
        <w:t xml:space="preserve"> (</w:t>
      </w:r>
      <w:r w:rsidRPr="00473369">
        <w:rPr>
          <w:rFonts w:ascii="Times New Roman" w:hAnsi="Times New Roman"/>
          <w:i/>
          <w:iCs/>
          <w:sz w:val="24"/>
          <w:szCs w:val="24"/>
        </w:rPr>
        <w:t xml:space="preserve">proporcionalitātes principu var neievērot gadījumā, kad tas nav iespējams objektīvu iemeslu dēļ, lai ievērotu šā panta otrajā daļā noteikto, kā arī matemātisku </w:t>
      </w:r>
      <w:r w:rsidRPr="00473369">
        <w:rPr>
          <w:rFonts w:ascii="Times New Roman" w:hAnsi="Times New Roman"/>
          <w:i/>
          <w:iCs/>
          <w:sz w:val="24"/>
          <w:szCs w:val="24"/>
        </w:rPr>
        <w:lastRenderedPageBreak/>
        <w:t>iemeslu dēļ, un gadījumā, kad visi no domes deputātu kandidātu saraksta domē ievēlētie deputāti atsakās no dalības komitejā</w:t>
      </w:r>
      <w:r>
        <w:rPr>
          <w:rFonts w:ascii="Times New Roman" w:hAnsi="Times New Roman"/>
          <w:sz w:val="24"/>
          <w:szCs w:val="24"/>
        </w:rPr>
        <w:t>)</w:t>
      </w:r>
      <w:r w:rsidRPr="00473369">
        <w:rPr>
          <w:rFonts w:ascii="Times New Roman" w:hAnsi="Times New Roman"/>
          <w:sz w:val="24"/>
          <w:szCs w:val="24"/>
        </w:rPr>
        <w:t>.</w:t>
      </w:r>
    </w:p>
    <w:p w14:paraId="70403D1D" w14:textId="0E0CE1DF" w:rsidR="00BD5A53" w:rsidRPr="00203DD8" w:rsidRDefault="00BD5A53" w:rsidP="00BD5A53">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6B529B">
        <w:rPr>
          <w:rFonts w:ascii="Times New Roman" w:hAnsi="Times New Roman"/>
          <w:sz w:val="24"/>
          <w:szCs w:val="24"/>
        </w:rPr>
        <w:tab/>
      </w:r>
      <w:r>
        <w:rPr>
          <w:rFonts w:ascii="Times New Roman" w:hAnsi="Times New Roman"/>
          <w:sz w:val="24"/>
          <w:szCs w:val="24"/>
        </w:rPr>
        <w:t xml:space="preserve">Ņemot vērā augstākminēto un pamatojoties uz </w:t>
      </w:r>
      <w:r w:rsidRPr="00E95550">
        <w:rPr>
          <w:rFonts w:ascii="Times New Roman" w:hAnsi="Times New Roman"/>
          <w:sz w:val="24"/>
          <w:szCs w:val="24"/>
        </w:rPr>
        <w:t>Pašvaldības domes deputāta statusa likum</w:t>
      </w:r>
      <w:r>
        <w:rPr>
          <w:rFonts w:ascii="Times New Roman" w:hAnsi="Times New Roman"/>
          <w:sz w:val="24"/>
          <w:szCs w:val="24"/>
        </w:rPr>
        <w:t xml:space="preserve">a 2.panta pirmo daļu, </w:t>
      </w:r>
      <w:r w:rsidRPr="006B529B">
        <w:rPr>
          <w:rFonts w:ascii="Times New Roman" w:hAnsi="Times New Roman"/>
          <w:sz w:val="24"/>
          <w:szCs w:val="24"/>
        </w:rPr>
        <w:t>Pašvaldību likuma 10.panta pirmās daļas 11.punkt</w:t>
      </w:r>
      <w:r>
        <w:rPr>
          <w:rFonts w:ascii="Times New Roman" w:hAnsi="Times New Roman"/>
          <w:sz w:val="24"/>
          <w:szCs w:val="24"/>
        </w:rPr>
        <w:t xml:space="preserve">u, </w:t>
      </w:r>
      <w:r w:rsidRPr="006B529B">
        <w:rPr>
          <w:rFonts w:ascii="Times New Roman" w:hAnsi="Times New Roman"/>
          <w:sz w:val="24"/>
          <w:szCs w:val="24"/>
        </w:rPr>
        <w:t>1</w:t>
      </w:r>
      <w:r>
        <w:rPr>
          <w:rFonts w:ascii="Times New Roman" w:hAnsi="Times New Roman"/>
          <w:sz w:val="24"/>
          <w:szCs w:val="24"/>
        </w:rPr>
        <w:t>4</w:t>
      </w:r>
      <w:r w:rsidRPr="006B529B">
        <w:rPr>
          <w:rFonts w:ascii="Times New Roman" w:hAnsi="Times New Roman"/>
          <w:sz w:val="24"/>
          <w:szCs w:val="24"/>
        </w:rPr>
        <w:t>.panta</w:t>
      </w:r>
      <w:r>
        <w:rPr>
          <w:rFonts w:ascii="Times New Roman" w:hAnsi="Times New Roman"/>
          <w:sz w:val="24"/>
          <w:szCs w:val="24"/>
        </w:rPr>
        <w:t xml:space="preserve"> otro un trešo daļu, </w:t>
      </w:r>
      <w:r w:rsidRPr="008B2C26">
        <w:rPr>
          <w:rFonts w:ascii="Times New Roman" w:hAnsi="Times New Roman"/>
          <w:sz w:val="24"/>
          <w:szCs w:val="24"/>
        </w:rPr>
        <w:t xml:space="preserve">Gulbenes novada </w:t>
      </w:r>
      <w:r>
        <w:rPr>
          <w:rFonts w:ascii="Times New Roman" w:hAnsi="Times New Roman"/>
          <w:sz w:val="24"/>
          <w:szCs w:val="24"/>
        </w:rPr>
        <w:t xml:space="preserve">pašvaldības </w:t>
      </w:r>
      <w:r w:rsidRPr="008B2C26">
        <w:rPr>
          <w:rFonts w:ascii="Times New Roman" w:hAnsi="Times New Roman"/>
          <w:sz w:val="24"/>
          <w:szCs w:val="24"/>
        </w:rPr>
        <w:t xml:space="preserve">domes 2023.gada 21.decembra saistošo noteikumu Nr.24 “Gulbenes novada pašvaldības nolikums” </w:t>
      </w:r>
      <w:r w:rsidRPr="008D5EB8">
        <w:rPr>
          <w:rFonts w:ascii="Times New Roman" w:hAnsi="Times New Roman"/>
          <w:sz w:val="24"/>
          <w:szCs w:val="24"/>
        </w:rPr>
        <w:t>4.</w:t>
      </w:r>
      <w:r>
        <w:rPr>
          <w:rFonts w:ascii="Times New Roman" w:hAnsi="Times New Roman"/>
          <w:sz w:val="24"/>
          <w:szCs w:val="24"/>
        </w:rPr>
        <w:t>4</w:t>
      </w:r>
      <w:r w:rsidRPr="008D5EB8">
        <w:rPr>
          <w:rFonts w:ascii="Times New Roman" w:hAnsi="Times New Roman"/>
          <w:sz w:val="24"/>
          <w:szCs w:val="24"/>
        </w:rPr>
        <w:t xml:space="preserve">.apakšpunktu, kā arī ņemot vērā Gulbenes novada pašvaldības domes priekšsēdētāja ieteikumu, </w:t>
      </w:r>
      <w:r w:rsidRPr="00866DD6">
        <w:rPr>
          <w:rFonts w:ascii="Times New Roman" w:eastAsia="Times New Roman" w:hAnsi="Times New Roman" w:cs="Times New Roman"/>
          <w:kern w:val="0"/>
          <w:sz w:val="24"/>
          <w:szCs w:val="24"/>
          <w:lang w:eastAsia="lv-LV"/>
          <w14:ligatures w14:val="none"/>
        </w:rPr>
        <w:t>a</w:t>
      </w:r>
      <w:r w:rsidRPr="00D46215">
        <w:rPr>
          <w:rFonts w:ascii="Times New Roman" w:hAnsi="Times New Roman" w:cs="Times New Roman"/>
          <w:sz w:val="24"/>
          <w:szCs w:val="24"/>
        </w:rPr>
        <w:t>tklāti balsojot</w:t>
      </w:r>
      <w:r w:rsidR="00203DD8">
        <w:rPr>
          <w:rFonts w:ascii="Times New Roman" w:hAnsi="Times New Roman" w:cs="Times New Roman"/>
          <w:sz w:val="24"/>
          <w:szCs w:val="24"/>
        </w:rPr>
        <w:t>:</w:t>
      </w:r>
      <w:r w:rsidRPr="00D46215">
        <w:rPr>
          <w:rFonts w:ascii="Times New Roman" w:hAnsi="Times New Roman" w:cs="Times New Roman"/>
          <w:sz w:val="24"/>
          <w:szCs w:val="24"/>
        </w:rPr>
        <w:t xml:space="preserve"> </w:t>
      </w:r>
      <w:r w:rsidR="00203DD8" w:rsidRPr="00203DD8">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203DD8">
        <w:rPr>
          <w:rFonts w:ascii="Times New Roman" w:hAnsi="Times New Roman" w:cs="Times New Roman"/>
          <w:noProof/>
          <w:sz w:val="24"/>
          <w:szCs w:val="24"/>
        </w:rPr>
        <w:t xml:space="preserve">, </w:t>
      </w:r>
      <w:r w:rsidRPr="00203DD8">
        <w:rPr>
          <w:rFonts w:ascii="Times New Roman" w:hAnsi="Times New Roman" w:cs="Times New Roman"/>
          <w:sz w:val="24"/>
          <w:szCs w:val="24"/>
        </w:rPr>
        <w:t>Gulbenes novada pašvaldības dome NOLEMJ:</w:t>
      </w:r>
    </w:p>
    <w:p w14:paraId="6B757359" w14:textId="6B3FB911" w:rsidR="00BD5A53" w:rsidRPr="008D5EB8" w:rsidRDefault="00BD5A53" w:rsidP="00BD5A53">
      <w:pPr>
        <w:spacing w:after="0" w:line="360" w:lineRule="auto"/>
        <w:ind w:firstLine="567"/>
        <w:jc w:val="both"/>
        <w:rPr>
          <w:rFonts w:ascii="Times New Roman" w:hAnsi="Times New Roman"/>
          <w:sz w:val="24"/>
          <w:szCs w:val="24"/>
        </w:rPr>
      </w:pPr>
      <w:r w:rsidRPr="008D5EB8">
        <w:rPr>
          <w:rFonts w:ascii="Times New Roman" w:eastAsia="Times New Roman" w:hAnsi="Times New Roman"/>
          <w:sz w:val="24"/>
          <w:szCs w:val="24"/>
        </w:rPr>
        <w:t xml:space="preserve">IEVĒLĒT </w:t>
      </w:r>
      <w:r>
        <w:rPr>
          <w:rFonts w:ascii="Times New Roman" w:eastAsia="Times New Roman" w:hAnsi="Times New Roman"/>
          <w:sz w:val="24"/>
          <w:szCs w:val="24"/>
        </w:rPr>
        <w:t>Normundu Audzišu</w:t>
      </w:r>
      <w:r w:rsidRPr="008D5EB8">
        <w:rPr>
          <w:rFonts w:ascii="Times New Roman" w:eastAsia="Times New Roman" w:hAnsi="Times New Roman"/>
          <w:sz w:val="24"/>
          <w:szCs w:val="24"/>
        </w:rPr>
        <w:t>, (</w:t>
      </w:r>
      <w:r w:rsidRPr="008D5EB8">
        <w:rPr>
          <w:rFonts w:ascii="Times New Roman" w:hAnsi="Times New Roman"/>
          <w:bCs/>
          <w:sz w:val="24"/>
          <w:szCs w:val="24"/>
        </w:rPr>
        <w:t>Zaļo un Zemnieku savienība)</w:t>
      </w:r>
      <w:r w:rsidRPr="008D5EB8">
        <w:rPr>
          <w:rFonts w:ascii="Times New Roman" w:eastAsia="Times New Roman" w:hAnsi="Times New Roman"/>
          <w:sz w:val="24"/>
          <w:szCs w:val="24"/>
        </w:rPr>
        <w:t xml:space="preserve">, </w:t>
      </w:r>
      <w:r w:rsidRPr="00BD5A53">
        <w:rPr>
          <w:rFonts w:ascii="Times New Roman" w:hAnsi="Times New Roman"/>
          <w:sz w:val="24"/>
          <w:szCs w:val="24"/>
        </w:rPr>
        <w:t>Attīstības un tautsaimniecības</w:t>
      </w:r>
      <w:r w:rsidRPr="008D5EB8">
        <w:rPr>
          <w:rFonts w:ascii="Times New Roman" w:hAnsi="Times New Roman"/>
          <w:sz w:val="24"/>
          <w:szCs w:val="24"/>
        </w:rPr>
        <w:t xml:space="preserve"> komitejas sastāvā.</w:t>
      </w:r>
    </w:p>
    <w:p w14:paraId="13D71A3E" w14:textId="77777777" w:rsidR="00BD5A53" w:rsidRPr="00933B69" w:rsidRDefault="00BD5A53" w:rsidP="00BD5A53">
      <w:pPr>
        <w:spacing w:after="0" w:line="240" w:lineRule="auto"/>
        <w:jc w:val="both"/>
        <w:rPr>
          <w:rFonts w:ascii="Times New Roman" w:hAnsi="Times New Roman" w:cs="Times New Roman"/>
          <w:sz w:val="24"/>
          <w:szCs w:val="24"/>
        </w:rPr>
      </w:pPr>
    </w:p>
    <w:bookmarkEnd w:id="0"/>
    <w:p w14:paraId="3E166835" w14:textId="77777777" w:rsidR="00BD5A53" w:rsidRPr="00933B69" w:rsidRDefault="00BD5A53" w:rsidP="00BD5A53">
      <w:pPr>
        <w:spacing w:after="0" w:line="360" w:lineRule="auto"/>
        <w:jc w:val="both"/>
        <w:rPr>
          <w:rFonts w:ascii="Times New Roman" w:eastAsia="Times New Roman" w:hAnsi="Times New Roman" w:cs="Times New Roman"/>
          <w:kern w:val="0"/>
          <w:sz w:val="24"/>
          <w:szCs w:val="24"/>
          <w:lang w:eastAsia="lv-LV"/>
          <w14:ligatures w14:val="none"/>
        </w:rPr>
      </w:pPr>
      <w:r w:rsidRPr="00933B69">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r>
      <w:r w:rsidRPr="00933B69">
        <w:rPr>
          <w:rFonts w:ascii="Times New Roman" w:eastAsia="Times New Roman" w:hAnsi="Times New Roman" w:cs="Times New Roman"/>
          <w:kern w:val="0"/>
          <w:sz w:val="24"/>
          <w:szCs w:val="24"/>
          <w:lang w:eastAsia="lv-LV"/>
          <w14:ligatures w14:val="none"/>
        </w:rPr>
        <w:tab/>
        <w:t>N.Mazūrs</w:t>
      </w:r>
    </w:p>
    <w:p w14:paraId="7CA88F1E" w14:textId="77777777" w:rsidR="00BD5A53" w:rsidRPr="00933B69" w:rsidRDefault="00BD5A53" w:rsidP="00BD5A53">
      <w:pPr>
        <w:jc w:val="both"/>
        <w:rPr>
          <w:rFonts w:ascii="Times New Roman" w:hAnsi="Times New Roman" w:cs="Times New Roman"/>
          <w:sz w:val="24"/>
          <w:szCs w:val="24"/>
        </w:rPr>
      </w:pPr>
    </w:p>
    <w:p w14:paraId="6987783E" w14:textId="77777777" w:rsidR="00BD5A53" w:rsidRPr="00933B69" w:rsidRDefault="00BD5A53" w:rsidP="00BD5A53">
      <w:pPr>
        <w:rPr>
          <w:rFonts w:ascii="Times New Roman" w:hAnsi="Times New Roman" w:cs="Times New Roman"/>
          <w:sz w:val="24"/>
          <w:szCs w:val="24"/>
        </w:rPr>
      </w:pPr>
    </w:p>
    <w:p w14:paraId="0D1CD697" w14:textId="77777777" w:rsidR="00BD5A53" w:rsidRDefault="00BD5A53" w:rsidP="00BD5A53"/>
    <w:p w14:paraId="26612032" w14:textId="77777777" w:rsidR="00BD5A53" w:rsidRDefault="00BD5A53" w:rsidP="00BD5A53"/>
    <w:p w14:paraId="6AB02A71" w14:textId="77777777" w:rsidR="006A25C7" w:rsidRDefault="006A25C7"/>
    <w:sectPr w:rsidR="006A25C7" w:rsidSect="00BD5A53">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F6F"/>
    <w:rsid w:val="00007448"/>
    <w:rsid w:val="000A7984"/>
    <w:rsid w:val="000E2D52"/>
    <w:rsid w:val="00203DD8"/>
    <w:rsid w:val="00251C3F"/>
    <w:rsid w:val="003349ED"/>
    <w:rsid w:val="00590F6F"/>
    <w:rsid w:val="006A25C7"/>
    <w:rsid w:val="006A66A7"/>
    <w:rsid w:val="00785B82"/>
    <w:rsid w:val="00BD5A53"/>
    <w:rsid w:val="00BF31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C72C1"/>
  <w15:chartTrackingRefBased/>
  <w15:docId w15:val="{D4B24A7C-5876-4659-97C7-5BD4626A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5A53"/>
  </w:style>
  <w:style w:type="paragraph" w:styleId="Virsraksts1">
    <w:name w:val="heading 1"/>
    <w:basedOn w:val="Parasts"/>
    <w:next w:val="Parasts"/>
    <w:link w:val="Virsraksts1Rakstz"/>
    <w:uiPriority w:val="9"/>
    <w:qFormat/>
    <w:rsid w:val="00590F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90F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90F6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90F6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90F6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90F6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90F6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90F6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90F6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90F6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90F6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90F6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90F6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90F6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90F6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90F6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90F6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90F6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90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90F6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90F6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90F6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90F6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90F6F"/>
    <w:rPr>
      <w:i/>
      <w:iCs/>
      <w:color w:val="404040" w:themeColor="text1" w:themeTint="BF"/>
    </w:rPr>
  </w:style>
  <w:style w:type="paragraph" w:styleId="Sarakstarindkopa">
    <w:name w:val="List Paragraph"/>
    <w:basedOn w:val="Parasts"/>
    <w:uiPriority w:val="34"/>
    <w:qFormat/>
    <w:rsid w:val="00590F6F"/>
    <w:pPr>
      <w:ind w:left="720"/>
      <w:contextualSpacing/>
    </w:pPr>
  </w:style>
  <w:style w:type="character" w:styleId="Intensvsizclums">
    <w:name w:val="Intense Emphasis"/>
    <w:basedOn w:val="Noklusjumarindkopasfonts"/>
    <w:uiPriority w:val="21"/>
    <w:qFormat/>
    <w:rsid w:val="00590F6F"/>
    <w:rPr>
      <w:i/>
      <w:iCs/>
      <w:color w:val="2F5496" w:themeColor="accent1" w:themeShade="BF"/>
    </w:rPr>
  </w:style>
  <w:style w:type="paragraph" w:styleId="Intensvscitts">
    <w:name w:val="Intense Quote"/>
    <w:basedOn w:val="Parasts"/>
    <w:next w:val="Parasts"/>
    <w:link w:val="IntensvscittsRakstz"/>
    <w:uiPriority w:val="30"/>
    <w:qFormat/>
    <w:rsid w:val="00590F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90F6F"/>
    <w:rPr>
      <w:i/>
      <w:iCs/>
      <w:color w:val="2F5496" w:themeColor="accent1" w:themeShade="BF"/>
    </w:rPr>
  </w:style>
  <w:style w:type="character" w:styleId="Intensvaatsauce">
    <w:name w:val="Intense Reference"/>
    <w:basedOn w:val="Noklusjumarindkopasfonts"/>
    <w:uiPriority w:val="32"/>
    <w:qFormat/>
    <w:rsid w:val="00590F6F"/>
    <w:rPr>
      <w:b/>
      <w:bCs/>
      <w:smallCaps/>
      <w:color w:val="2F5496" w:themeColor="accent1" w:themeShade="BF"/>
      <w:spacing w:val="5"/>
    </w:rPr>
  </w:style>
  <w:style w:type="table" w:styleId="Reatabula">
    <w:name w:val="Table Grid"/>
    <w:basedOn w:val="Parastatabula"/>
    <w:uiPriority w:val="39"/>
    <w:rsid w:val="00BD5A53"/>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D5A5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2037</Words>
  <Characters>1162</Characters>
  <Application>Microsoft Office Word</Application>
  <DocSecurity>0</DocSecurity>
  <Lines>9</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cp:lastPrinted>2026-10-13T08:18:00Z</cp:lastPrinted>
  <dcterms:created xsi:type="dcterms:W3CDTF">2026-10-14T06:40:00Z</dcterms:created>
  <dcterms:modified xsi:type="dcterms:W3CDTF">2026-10-14T06:45:00Z</dcterms:modified>
</cp:coreProperties>
</file>