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F56220" w:rsidRPr="00F56220" w14:paraId="1E309D3B" w14:textId="77777777" w:rsidTr="00B83B33">
        <w:tc>
          <w:tcPr>
            <w:tcW w:w="9458" w:type="dxa"/>
          </w:tcPr>
          <w:p w14:paraId="5DC308AC" w14:textId="77777777" w:rsidR="00A67721" w:rsidRPr="00F56220" w:rsidRDefault="00A67721" w:rsidP="00A67721">
            <w:pPr>
              <w:jc w:val="center"/>
            </w:pPr>
            <w:r w:rsidRPr="00F56220">
              <w:rPr>
                <w:rFonts w:ascii="Times New Roman" w:hAnsi="Times New Roman" w:cs="Times New Roman"/>
                <w:noProof/>
              </w:rPr>
              <w:drawing>
                <wp:inline distT="0" distB="0" distL="0" distR="0" wp14:anchorId="69759D0C" wp14:editId="6016BFE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F56220" w:rsidRPr="00F56220" w14:paraId="623F4489" w14:textId="77777777" w:rsidTr="00B83B33">
        <w:tc>
          <w:tcPr>
            <w:tcW w:w="9458" w:type="dxa"/>
          </w:tcPr>
          <w:p w14:paraId="4A0CA5BE" w14:textId="77777777" w:rsidR="00A67721" w:rsidRPr="00F56220" w:rsidRDefault="00A67721" w:rsidP="00A67721">
            <w:pPr>
              <w:jc w:val="center"/>
            </w:pPr>
            <w:r w:rsidRPr="00F56220">
              <w:rPr>
                <w:rFonts w:ascii="Times New Roman" w:hAnsi="Times New Roman" w:cs="Times New Roman"/>
                <w:b/>
                <w:bCs/>
                <w:sz w:val="28"/>
                <w:szCs w:val="28"/>
              </w:rPr>
              <w:t>GULBENES NOVADA PAŠVALDĪBA</w:t>
            </w:r>
          </w:p>
        </w:tc>
      </w:tr>
      <w:tr w:rsidR="00F56220" w:rsidRPr="00F56220" w14:paraId="01F7B76A" w14:textId="77777777" w:rsidTr="00B83B33">
        <w:tc>
          <w:tcPr>
            <w:tcW w:w="9458" w:type="dxa"/>
          </w:tcPr>
          <w:p w14:paraId="303525CB" w14:textId="77777777" w:rsidR="00A67721" w:rsidRPr="00F56220" w:rsidRDefault="00A67721" w:rsidP="00A67721">
            <w:pPr>
              <w:jc w:val="center"/>
            </w:pPr>
            <w:r w:rsidRPr="00F56220">
              <w:rPr>
                <w:rFonts w:ascii="Times New Roman" w:hAnsi="Times New Roman" w:cs="Times New Roman"/>
                <w:sz w:val="24"/>
                <w:szCs w:val="24"/>
              </w:rPr>
              <w:t>Reģ.Nr.90009116327</w:t>
            </w:r>
          </w:p>
        </w:tc>
      </w:tr>
      <w:tr w:rsidR="00F56220" w:rsidRPr="00F56220" w14:paraId="28103373" w14:textId="77777777" w:rsidTr="00B83B33">
        <w:tc>
          <w:tcPr>
            <w:tcW w:w="9458" w:type="dxa"/>
          </w:tcPr>
          <w:p w14:paraId="174408BF" w14:textId="77777777" w:rsidR="00A67721" w:rsidRPr="00F56220" w:rsidRDefault="00A67721" w:rsidP="00A67721">
            <w:pPr>
              <w:jc w:val="center"/>
            </w:pPr>
            <w:r w:rsidRPr="00F56220">
              <w:rPr>
                <w:rFonts w:ascii="Times New Roman" w:hAnsi="Times New Roman" w:cs="Times New Roman"/>
                <w:sz w:val="24"/>
                <w:szCs w:val="24"/>
              </w:rPr>
              <w:t>Ābeļu iela 2, Gulbene, Gulbenes nov., LV-4401</w:t>
            </w:r>
          </w:p>
        </w:tc>
      </w:tr>
      <w:tr w:rsidR="00F56220" w:rsidRPr="00F56220" w14:paraId="60227283" w14:textId="77777777" w:rsidTr="00B83B33">
        <w:tc>
          <w:tcPr>
            <w:tcW w:w="9458" w:type="dxa"/>
          </w:tcPr>
          <w:p w14:paraId="109285C4" w14:textId="77777777" w:rsidR="00A67721" w:rsidRPr="00F56220" w:rsidRDefault="00A67721" w:rsidP="000D4C58">
            <w:pPr>
              <w:jc w:val="center"/>
            </w:pPr>
            <w:r w:rsidRPr="00F56220">
              <w:rPr>
                <w:rFonts w:ascii="Times New Roman" w:hAnsi="Times New Roman" w:cs="Times New Roman"/>
                <w:sz w:val="24"/>
                <w:szCs w:val="24"/>
              </w:rPr>
              <w:t>Tālrunis 64497710, mob.26595362, e-pasts</w:t>
            </w:r>
            <w:r w:rsidR="000D4C58" w:rsidRPr="00F56220">
              <w:rPr>
                <w:rFonts w:ascii="Times New Roman" w:hAnsi="Times New Roman" w:cs="Times New Roman"/>
                <w:sz w:val="24"/>
                <w:szCs w:val="24"/>
              </w:rPr>
              <w:t>:</w:t>
            </w:r>
            <w:r w:rsidRPr="00F56220">
              <w:rPr>
                <w:rFonts w:ascii="Times New Roman" w:hAnsi="Times New Roman" w:cs="Times New Roman"/>
                <w:sz w:val="24"/>
                <w:szCs w:val="24"/>
              </w:rPr>
              <w:t xml:space="preserve"> dome@gulbene.lv, www.gulbene.lv</w:t>
            </w:r>
          </w:p>
        </w:tc>
      </w:tr>
    </w:tbl>
    <w:p w14:paraId="24900247" w14:textId="395534C0" w:rsidR="00A67721" w:rsidRPr="00F56220" w:rsidRDefault="00A67721" w:rsidP="0080141B">
      <w:pPr>
        <w:pStyle w:val="Bezatstarpm"/>
        <w:spacing w:before="120"/>
        <w:jc w:val="center"/>
        <w:rPr>
          <w:rFonts w:ascii="Times New Roman" w:hAnsi="Times New Roman" w:cs="Times New Roman"/>
          <w:b/>
          <w:bCs/>
          <w:sz w:val="24"/>
          <w:szCs w:val="24"/>
        </w:rPr>
      </w:pPr>
      <w:r w:rsidRPr="00F56220">
        <w:rPr>
          <w:rFonts w:ascii="Times New Roman" w:hAnsi="Times New Roman" w:cs="Times New Roman"/>
          <w:b/>
          <w:bCs/>
          <w:sz w:val="24"/>
          <w:szCs w:val="24"/>
        </w:rPr>
        <w:t>GULBENES NOVADA</w:t>
      </w:r>
      <w:r w:rsidR="0080141B" w:rsidRPr="00F56220">
        <w:rPr>
          <w:rFonts w:ascii="Times New Roman" w:hAnsi="Times New Roman" w:cs="Times New Roman"/>
          <w:b/>
          <w:bCs/>
          <w:sz w:val="24"/>
          <w:szCs w:val="24"/>
        </w:rPr>
        <w:t xml:space="preserve"> PAŠVALDĪBAS</w:t>
      </w:r>
      <w:r w:rsidRPr="00F56220">
        <w:rPr>
          <w:rFonts w:ascii="Times New Roman" w:hAnsi="Times New Roman" w:cs="Times New Roman"/>
          <w:b/>
          <w:bCs/>
          <w:sz w:val="24"/>
          <w:szCs w:val="24"/>
        </w:rPr>
        <w:t xml:space="preserve"> DOMES LĒMUMS</w:t>
      </w:r>
    </w:p>
    <w:p w14:paraId="43B42CD8" w14:textId="77777777" w:rsidR="00A67721" w:rsidRPr="00F56220" w:rsidRDefault="00A67721" w:rsidP="00A67721">
      <w:pPr>
        <w:jc w:val="center"/>
        <w:rPr>
          <w:rFonts w:ascii="Times New Roman" w:hAnsi="Times New Roman" w:cs="Times New Roman"/>
          <w:sz w:val="24"/>
          <w:szCs w:val="24"/>
        </w:rPr>
      </w:pPr>
      <w:r w:rsidRPr="00F56220">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F56220" w:rsidRPr="00F56220" w14:paraId="0BC1C4A5" w14:textId="77777777" w:rsidTr="0080141B">
        <w:trPr>
          <w:trHeight w:val="89"/>
        </w:trPr>
        <w:tc>
          <w:tcPr>
            <w:tcW w:w="4676" w:type="dxa"/>
          </w:tcPr>
          <w:p w14:paraId="72292625" w14:textId="281FD028" w:rsidR="0080311D" w:rsidRPr="00F56220" w:rsidRDefault="00931925" w:rsidP="00926C55">
            <w:pPr>
              <w:rPr>
                <w:rFonts w:ascii="Times New Roman" w:hAnsi="Times New Roman" w:cs="Times New Roman"/>
                <w:b/>
                <w:bCs/>
                <w:sz w:val="24"/>
                <w:szCs w:val="24"/>
              </w:rPr>
            </w:pPr>
            <w:r w:rsidRPr="00F56220">
              <w:rPr>
                <w:rFonts w:ascii="Times New Roman" w:hAnsi="Times New Roman" w:cs="Times New Roman"/>
                <w:b/>
                <w:bCs/>
                <w:sz w:val="24"/>
                <w:szCs w:val="24"/>
              </w:rPr>
              <w:t>2026</w:t>
            </w:r>
            <w:r w:rsidR="0080311D" w:rsidRPr="00F56220">
              <w:rPr>
                <w:rFonts w:ascii="Times New Roman" w:hAnsi="Times New Roman" w:cs="Times New Roman"/>
                <w:b/>
                <w:bCs/>
                <w:sz w:val="24"/>
                <w:szCs w:val="24"/>
              </w:rPr>
              <w:t xml:space="preserve">.gada </w:t>
            </w:r>
            <w:r w:rsidR="00925ABB">
              <w:rPr>
                <w:rFonts w:ascii="Times New Roman" w:hAnsi="Times New Roman" w:cs="Times New Roman"/>
                <w:b/>
                <w:bCs/>
                <w:sz w:val="24"/>
                <w:szCs w:val="24"/>
              </w:rPr>
              <w:t>29.oktobrī</w:t>
            </w:r>
          </w:p>
        </w:tc>
        <w:tc>
          <w:tcPr>
            <w:tcW w:w="4678" w:type="dxa"/>
          </w:tcPr>
          <w:p w14:paraId="2FA944D1" w14:textId="72CA7191" w:rsidR="0080311D" w:rsidRPr="00F56220" w:rsidRDefault="0080311D" w:rsidP="00C8735E">
            <w:pPr>
              <w:rPr>
                <w:rFonts w:ascii="Times New Roman" w:hAnsi="Times New Roman" w:cs="Times New Roman"/>
                <w:b/>
                <w:bCs/>
                <w:sz w:val="24"/>
                <w:szCs w:val="24"/>
              </w:rPr>
            </w:pPr>
            <w:r w:rsidRPr="00F56220">
              <w:rPr>
                <w:rFonts w:ascii="Times New Roman" w:hAnsi="Times New Roman" w:cs="Times New Roman"/>
                <w:b/>
                <w:bCs/>
                <w:sz w:val="24"/>
                <w:szCs w:val="24"/>
              </w:rPr>
              <w:t xml:space="preserve">                                  Nr. </w:t>
            </w:r>
            <w:r w:rsidR="002D2CDE" w:rsidRPr="00F56220">
              <w:rPr>
                <w:rFonts w:ascii="Times New Roman" w:hAnsi="Times New Roman" w:cs="Times New Roman"/>
                <w:b/>
                <w:bCs/>
                <w:sz w:val="24"/>
                <w:szCs w:val="24"/>
              </w:rPr>
              <w:t>GND/</w:t>
            </w:r>
            <w:r w:rsidR="00931925" w:rsidRPr="00F56220">
              <w:rPr>
                <w:rFonts w:ascii="Times New Roman" w:hAnsi="Times New Roman" w:cs="Times New Roman"/>
                <w:b/>
                <w:bCs/>
                <w:sz w:val="24"/>
                <w:szCs w:val="24"/>
              </w:rPr>
              <w:t>2026</w:t>
            </w:r>
            <w:r w:rsidRPr="00F56220">
              <w:rPr>
                <w:rFonts w:ascii="Times New Roman" w:hAnsi="Times New Roman" w:cs="Times New Roman"/>
                <w:b/>
                <w:bCs/>
                <w:sz w:val="24"/>
                <w:szCs w:val="24"/>
              </w:rPr>
              <w:t>/</w:t>
            </w:r>
          </w:p>
        </w:tc>
      </w:tr>
      <w:tr w:rsidR="0080311D" w:rsidRPr="00F56220" w14:paraId="7C6A5106" w14:textId="77777777" w:rsidTr="00C8735E">
        <w:tc>
          <w:tcPr>
            <w:tcW w:w="4676" w:type="dxa"/>
          </w:tcPr>
          <w:p w14:paraId="23A1A2B1" w14:textId="77777777" w:rsidR="0080311D" w:rsidRPr="00F56220" w:rsidRDefault="0080311D" w:rsidP="00C8735E">
            <w:pPr>
              <w:rPr>
                <w:rFonts w:ascii="Times New Roman" w:hAnsi="Times New Roman" w:cs="Times New Roman"/>
                <w:sz w:val="24"/>
                <w:szCs w:val="24"/>
              </w:rPr>
            </w:pPr>
          </w:p>
        </w:tc>
        <w:tc>
          <w:tcPr>
            <w:tcW w:w="4678" w:type="dxa"/>
          </w:tcPr>
          <w:p w14:paraId="0AEB3559" w14:textId="030FDCC4" w:rsidR="0080311D" w:rsidRPr="00F56220" w:rsidRDefault="0080311D" w:rsidP="00C8735E">
            <w:pPr>
              <w:rPr>
                <w:rFonts w:ascii="Times New Roman" w:hAnsi="Times New Roman" w:cs="Times New Roman"/>
                <w:b/>
                <w:bCs/>
                <w:sz w:val="24"/>
                <w:szCs w:val="24"/>
              </w:rPr>
            </w:pPr>
            <w:r w:rsidRPr="00F56220">
              <w:rPr>
                <w:rFonts w:ascii="Times New Roman" w:hAnsi="Times New Roman" w:cs="Times New Roman"/>
                <w:b/>
                <w:bCs/>
                <w:sz w:val="24"/>
                <w:szCs w:val="24"/>
              </w:rPr>
              <w:t xml:space="preserve">                                  (protokols Nr.;.p.)</w:t>
            </w:r>
          </w:p>
        </w:tc>
      </w:tr>
    </w:tbl>
    <w:p w14:paraId="15B34E24" w14:textId="77777777" w:rsidR="0080311D" w:rsidRPr="00F56220" w:rsidRDefault="0080311D" w:rsidP="0080311D">
      <w:pPr>
        <w:rPr>
          <w:rFonts w:ascii="Times New Roman" w:hAnsi="Times New Roman" w:cs="Times New Roman"/>
          <w:sz w:val="24"/>
          <w:szCs w:val="24"/>
        </w:rPr>
      </w:pPr>
    </w:p>
    <w:p w14:paraId="4543810E" w14:textId="7EBEB531" w:rsidR="00E278C6" w:rsidRPr="00A3628B" w:rsidRDefault="0080311D" w:rsidP="00E278C6">
      <w:pPr>
        <w:pStyle w:val="Default"/>
        <w:spacing w:after="120"/>
        <w:jc w:val="center"/>
        <w:rPr>
          <w:szCs w:val="24"/>
        </w:rPr>
      </w:pPr>
      <w:r w:rsidRPr="00F56220">
        <w:rPr>
          <w:b/>
          <w:szCs w:val="24"/>
        </w:rPr>
        <w:t xml:space="preserve">Par </w:t>
      </w:r>
      <w:r w:rsidR="003B383D" w:rsidRPr="00F56220">
        <w:rPr>
          <w:b/>
          <w:bCs/>
          <w:noProof/>
        </w:rPr>
        <w:t xml:space="preserve">dzīvokļa īpašuma </w:t>
      </w:r>
      <w:r w:rsidR="00925ABB" w:rsidRPr="006F32AF">
        <w:rPr>
          <w:b/>
          <w:bCs/>
          <w:noProof/>
        </w:rPr>
        <w:t>Dzelzceļa iela 3A - 7, Gulbenē, Gulbenes novadā</w:t>
      </w:r>
      <w:r w:rsidR="003B383D" w:rsidRPr="00F56220">
        <w:rPr>
          <w:b/>
          <w:bCs/>
          <w:noProof/>
        </w:rPr>
        <w:t>,</w:t>
      </w:r>
      <w:r w:rsidR="003B383D" w:rsidRPr="00F56220">
        <w:rPr>
          <w:b/>
        </w:rPr>
        <w:t xml:space="preserve"> </w:t>
      </w:r>
      <w:r w:rsidR="00E278C6" w:rsidRPr="00A3628B">
        <w:rPr>
          <w:b/>
          <w:szCs w:val="24"/>
        </w:rPr>
        <w:t>izsoles rezultātu apstiprināšanu</w:t>
      </w:r>
    </w:p>
    <w:p w14:paraId="24B8541C" w14:textId="7B2114E6" w:rsidR="007C391F" w:rsidRPr="007C391F" w:rsidRDefault="007C391F" w:rsidP="007C391F">
      <w:pPr>
        <w:spacing w:line="360" w:lineRule="auto"/>
        <w:ind w:firstLine="567"/>
        <w:jc w:val="both"/>
        <w:rPr>
          <w:rFonts w:ascii="Times New Roman" w:hAnsi="Times New Roman" w:cs="Times New Roman"/>
          <w:b/>
          <w:bCs/>
          <w:sz w:val="24"/>
          <w:szCs w:val="24"/>
        </w:rPr>
      </w:pPr>
      <w:bookmarkStart w:id="0" w:name="_Hlk161411747"/>
      <w:r w:rsidRPr="00F56220">
        <w:rPr>
          <w:rFonts w:ascii="Times New Roman" w:hAnsi="Times New Roman" w:cs="Times New Roman"/>
          <w:sz w:val="24"/>
          <w:szCs w:val="24"/>
        </w:rPr>
        <w:t xml:space="preserve">Gulbenes novada pašvaldības dome </w:t>
      </w:r>
      <w:r w:rsidR="006E4A96" w:rsidRPr="006E4A96">
        <w:rPr>
          <w:rFonts w:ascii="Times New Roman" w:hAnsi="Times New Roman" w:cs="Times New Roman"/>
          <w:sz w:val="24"/>
          <w:szCs w:val="24"/>
        </w:rPr>
        <w:t>2025.gada 27.martā pieņēma lēmumu Nr. GND/2025/176 “Par Gulbenes pilsētas dzīvokļa īpašuma Dzelzceļa iela 3A - 7 atsavināšanu” (protokols Nr. 8; 14</w:t>
      </w:r>
      <w:r w:rsidRPr="00925ABB">
        <w:rPr>
          <w:rFonts w:ascii="Times New Roman" w:hAnsi="Times New Roman" w:cs="Times New Roman"/>
          <w:sz w:val="24"/>
          <w:szCs w:val="24"/>
        </w:rPr>
        <w:t>.p</w:t>
      </w:r>
      <w:r w:rsidRPr="007C391F">
        <w:rPr>
          <w:rFonts w:ascii="Times New Roman" w:hAnsi="Times New Roman" w:cs="Times New Roman"/>
          <w:sz w:val="24"/>
          <w:szCs w:val="24"/>
        </w:rPr>
        <w:t>.), ar kuru nolēma nodot atsavināšanai atklātā mutiskā izsolē ar augšupejošu soli Gulbenes novada pašvaldībai piederošo dzīvokļa īpašumu</w:t>
      </w:r>
      <w:r>
        <w:rPr>
          <w:rFonts w:ascii="Times New Roman" w:hAnsi="Times New Roman" w:cs="Times New Roman"/>
          <w:b/>
          <w:bCs/>
          <w:sz w:val="24"/>
          <w:szCs w:val="24"/>
        </w:rPr>
        <w:t xml:space="preserve"> </w:t>
      </w:r>
      <w:r w:rsidRPr="00925ABB">
        <w:rPr>
          <w:rFonts w:ascii="Times New Roman" w:hAnsi="Times New Roman" w:cs="Times New Roman"/>
          <w:sz w:val="24"/>
          <w:szCs w:val="24"/>
        </w:rPr>
        <w:t xml:space="preserve">Dzelzceļa iela 3A - 7, Gulbenē, Gulbenes novadā, kadastra numurs 5001 900 2748, kas sastāv no trīs istabu dzīvokļa ar platību 81,2 kv.m. (telpu grupas kadastra apzīmējums 50010020265001009), pie tā piederošajām kopīpašuma 830/3388 domājamajām daļām no daudzdzīvokļu ēkas (būves kadastra apzīmējums 50010020265001), 830/3388 domājamajām daļām no šķūņa (būves kadastra apzīmējums 50010020265002), 830/3388 domājamajām daļām no šķūņa (būves kadastra apzīmējums 50010020265003) un 830/3388 domājamajām daļām no zemes ar kadastra apzīmējumu 50010020265 </w:t>
      </w:r>
      <w:r w:rsidRPr="00F56220">
        <w:rPr>
          <w:rFonts w:ascii="Times New Roman" w:hAnsi="Times New Roman" w:cs="Times New Roman"/>
          <w:sz w:val="24"/>
          <w:szCs w:val="24"/>
        </w:rPr>
        <w:t>(turpmāk – Dzīvokļa īpašums)</w:t>
      </w:r>
      <w:r>
        <w:rPr>
          <w:rFonts w:ascii="Times New Roman" w:hAnsi="Times New Roman" w:cs="Times New Roman"/>
          <w:sz w:val="24"/>
          <w:szCs w:val="24"/>
        </w:rPr>
        <w:t xml:space="preserve"> </w:t>
      </w:r>
      <w:r w:rsidRPr="007C391F">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Pr>
          <w:rFonts w:ascii="Times New Roman" w:hAnsi="Times New Roman" w:cs="Times New Roman"/>
          <w:sz w:val="24"/>
          <w:szCs w:val="24"/>
        </w:rPr>
        <w:t>.</w:t>
      </w:r>
    </w:p>
    <w:p w14:paraId="24994B40" w14:textId="4C284782" w:rsidR="00970EC3" w:rsidRPr="00F56220" w:rsidRDefault="00970EC3" w:rsidP="007C391F">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Gulbenes novada</w:t>
      </w:r>
      <w:r w:rsidR="0080141B" w:rsidRPr="00F56220">
        <w:rPr>
          <w:rFonts w:ascii="Times New Roman" w:hAnsi="Times New Roman" w:cs="Times New Roman"/>
          <w:sz w:val="24"/>
          <w:szCs w:val="24"/>
        </w:rPr>
        <w:t xml:space="preserve"> pašvaldības</w:t>
      </w:r>
      <w:r w:rsidRPr="00F56220">
        <w:rPr>
          <w:rFonts w:ascii="Times New Roman" w:hAnsi="Times New Roman" w:cs="Times New Roman"/>
          <w:sz w:val="24"/>
          <w:szCs w:val="24"/>
        </w:rPr>
        <w:t xml:space="preserve"> dome </w:t>
      </w:r>
      <w:bookmarkEnd w:id="0"/>
      <w:r w:rsidR="00925ABB" w:rsidRPr="00925ABB">
        <w:rPr>
          <w:rFonts w:ascii="Times New Roman" w:hAnsi="Times New Roman" w:cs="Times New Roman"/>
          <w:sz w:val="24"/>
          <w:szCs w:val="24"/>
        </w:rPr>
        <w:t xml:space="preserve">2026.gada 30.aprīlī pieņēma lēmumu Nr. GND/2026/310 “Par dzīvokļa īpašuma Dzelzceļa iela 3A – 7, Gulbenē, Gulbenes novadā, pirmās izsoles rīkošanu” (protokols Nr. 7; 60.p.), ar kuru nolēma rīkot Gulbenes novada pašvaldības piederošā dzīvokļa īpašuma </w:t>
      </w:r>
      <w:r w:rsidR="00931925" w:rsidRPr="00F56220">
        <w:rPr>
          <w:rFonts w:ascii="Times New Roman" w:hAnsi="Times New Roman" w:cs="Times New Roman"/>
          <w:sz w:val="24"/>
          <w:szCs w:val="24"/>
        </w:rPr>
        <w:t xml:space="preserve">pirmo izsoli, apstiprināt izsoles noteikumus un nosacīto cenu. </w:t>
      </w:r>
      <w:r w:rsidR="00925ABB" w:rsidRPr="00925ABB">
        <w:rPr>
          <w:rFonts w:ascii="Times New Roman" w:hAnsi="Times New Roman" w:cs="Times New Roman"/>
          <w:sz w:val="24"/>
          <w:szCs w:val="24"/>
        </w:rPr>
        <w:t xml:space="preserve">Pirmās izsoles apstiprinātā nosacītā cena (izsoles sākumcena) 4600 EUR (četri tūkstoši seši simti </w:t>
      </w:r>
      <w:r w:rsidR="00925ABB" w:rsidRPr="009E1A5A">
        <w:rPr>
          <w:rFonts w:ascii="Times New Roman" w:hAnsi="Times New Roman" w:cs="Times New Roman"/>
          <w:i/>
          <w:iCs/>
          <w:sz w:val="24"/>
          <w:szCs w:val="24"/>
        </w:rPr>
        <w:t>euro</w:t>
      </w:r>
      <w:r w:rsidR="00925ABB" w:rsidRPr="00925ABB">
        <w:rPr>
          <w:rFonts w:ascii="Times New Roman" w:hAnsi="Times New Roman" w:cs="Times New Roman"/>
          <w:sz w:val="24"/>
          <w:szCs w:val="24"/>
        </w:rPr>
        <w:t>). Uz 2026.gada 4.jūnijā rīkoto izsoli (pirmā izsole) nepieteicās neviens pretendents</w:t>
      </w:r>
      <w:r w:rsidR="00931925" w:rsidRPr="00F56220">
        <w:rPr>
          <w:rFonts w:ascii="Times New Roman" w:hAnsi="Times New Roman" w:cs="Times New Roman"/>
          <w:sz w:val="24"/>
          <w:szCs w:val="24"/>
        </w:rPr>
        <w:t>, līdz ar to izsole ir bijusi nesekmīga</w:t>
      </w:r>
      <w:r w:rsidRPr="00F56220">
        <w:rPr>
          <w:rFonts w:ascii="Times New Roman" w:hAnsi="Times New Roman" w:cs="Times New Roman"/>
          <w:sz w:val="24"/>
          <w:szCs w:val="24"/>
        </w:rPr>
        <w:t xml:space="preserve">. </w:t>
      </w:r>
    </w:p>
    <w:p w14:paraId="3500E836" w14:textId="1CC0B8F7" w:rsidR="00926C55" w:rsidRPr="00F56220" w:rsidRDefault="0080141B" w:rsidP="00926C55">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 xml:space="preserve">Gulbenes novada pašvaldības dome </w:t>
      </w:r>
      <w:r w:rsidR="00925ABB" w:rsidRPr="00925ABB">
        <w:rPr>
          <w:rFonts w:ascii="Times New Roman" w:hAnsi="Times New Roman" w:cs="Times New Roman"/>
          <w:sz w:val="24"/>
          <w:szCs w:val="24"/>
        </w:rPr>
        <w:t>2026.gada 30.jūnijā pieņēma lēmumu Nr. GND/2026/490 “Par dzīvokļa īpašuma Dzelzceļa iela 3A - 7, Gulbenē, Gulbenes novadā, otrās izsoles rīkošanu” (protokols Nr. 12; 39</w:t>
      </w:r>
      <w:r w:rsidR="00931925" w:rsidRPr="00F56220">
        <w:rPr>
          <w:rFonts w:ascii="Times New Roman" w:hAnsi="Times New Roman" w:cs="Times New Roman"/>
          <w:sz w:val="24"/>
          <w:szCs w:val="24"/>
        </w:rPr>
        <w:t xml:space="preserve">.p.), ar kuru nolēma rīkot Gulbenes novada pašvaldības piederošā dzīvokļa īpašuma otro izsoli, apstiprināt izsoles noteikumus un nosacīto cenu. </w:t>
      </w:r>
      <w:r w:rsidR="00925ABB" w:rsidRPr="00925ABB">
        <w:rPr>
          <w:rFonts w:ascii="Times New Roman" w:hAnsi="Times New Roman" w:cs="Times New Roman"/>
          <w:sz w:val="24"/>
          <w:szCs w:val="24"/>
        </w:rPr>
        <w:t xml:space="preserve">Otrās izsoles apstiprinātā nosacītā cena (izsoles sākumcena) 3680 EUR (trīs tūkstoši seši simti </w:t>
      </w:r>
      <w:r w:rsidR="00925ABB" w:rsidRPr="00925ABB">
        <w:rPr>
          <w:rFonts w:ascii="Times New Roman" w:hAnsi="Times New Roman" w:cs="Times New Roman"/>
          <w:sz w:val="24"/>
          <w:szCs w:val="24"/>
        </w:rPr>
        <w:lastRenderedPageBreak/>
        <w:t xml:space="preserve">astoņdesmit </w:t>
      </w:r>
      <w:r w:rsidR="00925ABB" w:rsidRPr="009E1A5A">
        <w:rPr>
          <w:rFonts w:ascii="Times New Roman" w:hAnsi="Times New Roman" w:cs="Times New Roman"/>
          <w:i/>
          <w:iCs/>
          <w:sz w:val="24"/>
          <w:szCs w:val="24"/>
        </w:rPr>
        <w:t>euro</w:t>
      </w:r>
      <w:r w:rsidR="00925ABB" w:rsidRPr="00925ABB">
        <w:rPr>
          <w:rFonts w:ascii="Times New Roman" w:hAnsi="Times New Roman" w:cs="Times New Roman"/>
          <w:sz w:val="24"/>
          <w:szCs w:val="24"/>
        </w:rPr>
        <w:t>). Uz 2026.gada 6.augustā rīkoto izsoli (otrā izsole) nepieteicās neviens pretendents</w:t>
      </w:r>
      <w:r w:rsidR="00970EC3" w:rsidRPr="00F56220">
        <w:rPr>
          <w:rFonts w:ascii="Times New Roman" w:hAnsi="Times New Roman" w:cs="Times New Roman"/>
          <w:sz w:val="24"/>
          <w:szCs w:val="24"/>
        </w:rPr>
        <w:t>, līdz ar to izsole ir bijusi nesekmīga.</w:t>
      </w:r>
      <w:r w:rsidR="00926C55" w:rsidRPr="00F56220">
        <w:rPr>
          <w:rFonts w:ascii="Times New Roman" w:hAnsi="Times New Roman" w:cs="Times New Roman"/>
          <w:sz w:val="24"/>
          <w:szCs w:val="24"/>
        </w:rPr>
        <w:t xml:space="preserve">  </w:t>
      </w:r>
    </w:p>
    <w:p w14:paraId="7ED93C13" w14:textId="4D8F7C07" w:rsidR="00926C55" w:rsidRPr="00F56220" w:rsidRDefault="00726DCF" w:rsidP="000F79DF">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 xml:space="preserve">Gulbenes novada pašvaldības dome </w:t>
      </w:r>
      <w:r w:rsidR="00925ABB" w:rsidRPr="00925ABB">
        <w:rPr>
          <w:rFonts w:ascii="Times New Roman" w:hAnsi="Times New Roman" w:cs="Times New Roman"/>
          <w:sz w:val="24"/>
          <w:szCs w:val="24"/>
        </w:rPr>
        <w:t>2026.gada 27.augustā pieņēma lēmumu Nr. GND/2026/680 “Par dzīvokļa īpašuma Dzelzceļa iela 3A - 7, Gulbenē, Gulbenes novadā, trešās izsoles rīkošanu” (protokols Nr. 16; 56</w:t>
      </w:r>
      <w:r w:rsidRPr="00F56220">
        <w:rPr>
          <w:rFonts w:ascii="Times New Roman" w:hAnsi="Times New Roman" w:cs="Times New Roman"/>
          <w:sz w:val="24"/>
          <w:szCs w:val="24"/>
        </w:rPr>
        <w:t xml:space="preserve">.p.), ar kuru nolēma rīkot </w:t>
      </w:r>
      <w:r w:rsidR="000F79DF" w:rsidRPr="00F56220">
        <w:rPr>
          <w:rFonts w:ascii="Times New Roman" w:hAnsi="Times New Roman" w:cs="Times New Roman"/>
          <w:sz w:val="24"/>
          <w:szCs w:val="24"/>
        </w:rPr>
        <w:t>dzīvokļa</w:t>
      </w:r>
      <w:r w:rsidRPr="00F56220">
        <w:rPr>
          <w:rFonts w:ascii="Times New Roman" w:hAnsi="Times New Roman" w:cs="Times New Roman"/>
          <w:sz w:val="24"/>
          <w:szCs w:val="24"/>
        </w:rPr>
        <w:t xml:space="preserve"> īpašuma </w:t>
      </w:r>
      <w:r w:rsidR="009E1A5A" w:rsidRPr="009E1A5A">
        <w:rPr>
          <w:rFonts w:ascii="Times New Roman" w:hAnsi="Times New Roman" w:cs="Times New Roman"/>
          <w:sz w:val="24"/>
          <w:szCs w:val="24"/>
        </w:rPr>
        <w:t xml:space="preserve">trešo izsoli, apstiprināt izsoles noteikumus un nosacīto cenu. Trešās izsoles apstiprinātā nosacītā cena (izsoles sākumcena) 1840 EUR (viens tūkstotis astoņi simti četrdesmit </w:t>
      </w:r>
      <w:r w:rsidR="009E1A5A" w:rsidRPr="009E1A5A">
        <w:rPr>
          <w:rFonts w:ascii="Times New Roman" w:hAnsi="Times New Roman" w:cs="Times New Roman"/>
          <w:i/>
          <w:iCs/>
          <w:sz w:val="24"/>
          <w:szCs w:val="24"/>
        </w:rPr>
        <w:t>euro</w:t>
      </w:r>
      <w:r w:rsidR="009E1A5A" w:rsidRPr="009E1A5A">
        <w:rPr>
          <w:rFonts w:ascii="Times New Roman" w:hAnsi="Times New Roman" w:cs="Times New Roman"/>
          <w:sz w:val="24"/>
          <w:szCs w:val="24"/>
        </w:rPr>
        <w:t>). Uz 2026.gada 8.oktobrī rīkoto izsoli (trešā izsole) nepieteicās neviens pretendents</w:t>
      </w:r>
      <w:r w:rsidRPr="00F56220">
        <w:rPr>
          <w:rFonts w:ascii="Times New Roman" w:hAnsi="Times New Roman" w:cs="Times New Roman"/>
          <w:sz w:val="24"/>
          <w:szCs w:val="24"/>
        </w:rPr>
        <w:t>, līdz ar to izsole ir bijusi nesekmīga.</w:t>
      </w:r>
    </w:p>
    <w:p w14:paraId="08B984FD" w14:textId="345EB2CD" w:rsidR="00B36B39" w:rsidRPr="00F56220" w:rsidRDefault="00B36B39" w:rsidP="00B36B39">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14:paraId="502F99ED" w14:textId="72AA8E06" w:rsidR="00856374" w:rsidRPr="00F56220" w:rsidRDefault="00856374" w:rsidP="00856374">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 xml:space="preserve">Īpašuma novērtēšanas un izsoļu komisija izvērtējot situāciju, iesaka </w:t>
      </w:r>
      <w:r w:rsidR="00925ABB" w:rsidRPr="00F56220">
        <w:rPr>
          <w:rFonts w:ascii="Times New Roman" w:hAnsi="Times New Roman" w:cs="Times New Roman"/>
          <w:sz w:val="24"/>
          <w:szCs w:val="24"/>
        </w:rPr>
        <w:t xml:space="preserve">veikt atkārtotu </w:t>
      </w:r>
      <w:r w:rsidR="00925ABB">
        <w:rPr>
          <w:rFonts w:ascii="Times New Roman" w:hAnsi="Times New Roman" w:cs="Times New Roman"/>
          <w:sz w:val="24"/>
          <w:szCs w:val="24"/>
        </w:rPr>
        <w:t xml:space="preserve">dzīvokļa īpašuma </w:t>
      </w:r>
      <w:r w:rsidR="00925ABB" w:rsidRPr="00F56220">
        <w:rPr>
          <w:rFonts w:ascii="Times New Roman" w:hAnsi="Times New Roman" w:cs="Times New Roman"/>
          <w:sz w:val="24"/>
          <w:szCs w:val="24"/>
        </w:rPr>
        <w:t>novērtēšanu</w:t>
      </w:r>
      <w:r w:rsidRPr="00F56220">
        <w:rPr>
          <w:rFonts w:ascii="Times New Roman" w:hAnsi="Times New Roman" w:cs="Times New Roman"/>
          <w:sz w:val="24"/>
          <w:szCs w:val="24"/>
        </w:rPr>
        <w:t>.</w:t>
      </w:r>
    </w:p>
    <w:p w14:paraId="1F3CF19B" w14:textId="55302282" w:rsidR="00931925" w:rsidRPr="00F56220" w:rsidRDefault="00931925" w:rsidP="00856374">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w:t>
      </w:r>
    </w:p>
    <w:p w14:paraId="4D3105E5" w14:textId="5B517189" w:rsidR="009C1757" w:rsidRPr="00F56220" w:rsidRDefault="00931925" w:rsidP="00931925">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 xml:space="preserve">Ņemot vērā Gulbenes novada pašvaldības īpašuma novērtēšanas un izsoļu komisijas 2026.gada </w:t>
      </w:r>
      <w:r w:rsidR="00925ABB">
        <w:rPr>
          <w:rFonts w:ascii="Times New Roman" w:hAnsi="Times New Roman" w:cs="Times New Roman"/>
          <w:sz w:val="24"/>
          <w:szCs w:val="24"/>
        </w:rPr>
        <w:t>8.oktobra</w:t>
      </w:r>
      <w:r w:rsidRPr="00F56220">
        <w:rPr>
          <w:rFonts w:ascii="Times New Roman" w:hAnsi="Times New Roman" w:cs="Times New Roman"/>
          <w:sz w:val="24"/>
          <w:szCs w:val="24"/>
        </w:rPr>
        <w:t xml:space="preserve"> sēdes lēmumu “</w:t>
      </w:r>
      <w:r w:rsidR="00925ABB" w:rsidRPr="00925ABB">
        <w:rPr>
          <w:rFonts w:ascii="Times New Roman" w:hAnsi="Times New Roman" w:cs="Times New Roman"/>
          <w:sz w:val="24"/>
          <w:szCs w:val="24"/>
        </w:rPr>
        <w:t>Par dzīvokļa īpašuma Dzelzceļa iela 3A - 7, Gulbenē, Gulbenes novadā, izsoles rezultātu</w:t>
      </w:r>
      <w:r w:rsidRPr="00F56220">
        <w:rPr>
          <w:rFonts w:ascii="Times New Roman" w:hAnsi="Times New Roman" w:cs="Times New Roman"/>
          <w:sz w:val="24"/>
          <w:szCs w:val="24"/>
        </w:rPr>
        <w:t xml:space="preserve">”, protokols Nr. </w:t>
      </w:r>
      <w:r w:rsidR="00925ABB" w:rsidRPr="00925ABB">
        <w:rPr>
          <w:rFonts w:ascii="Times New Roman" w:hAnsi="Times New Roman" w:cs="Times New Roman"/>
          <w:sz w:val="24"/>
          <w:szCs w:val="24"/>
        </w:rPr>
        <w:t xml:space="preserve">GND/2.7.2/26/22 </w:t>
      </w:r>
      <w:r w:rsidRPr="00F56220">
        <w:rPr>
          <w:rFonts w:ascii="Times New Roman" w:hAnsi="Times New Roman" w:cs="Times New Roman"/>
          <w:sz w:val="24"/>
          <w:szCs w:val="24"/>
        </w:rPr>
        <w:t>(</w:t>
      </w:r>
      <w:r w:rsidR="00925ABB">
        <w:rPr>
          <w:rFonts w:ascii="Times New Roman" w:hAnsi="Times New Roman" w:cs="Times New Roman"/>
          <w:sz w:val="24"/>
          <w:szCs w:val="24"/>
        </w:rPr>
        <w:t>3</w:t>
      </w:r>
      <w:r w:rsidRPr="00F56220">
        <w:rPr>
          <w:rFonts w:ascii="Times New Roman" w:hAnsi="Times New Roman" w:cs="Times New Roman"/>
          <w:sz w:val="24"/>
          <w:szCs w:val="24"/>
        </w:rPr>
        <w:t>.§)</w:t>
      </w:r>
      <w:r w:rsidR="00B36B39" w:rsidRPr="00F56220">
        <w:rPr>
          <w:rFonts w:ascii="Times New Roman" w:hAnsi="Times New Roman" w:cs="Times New Roman"/>
          <w:sz w:val="24"/>
          <w:szCs w:val="24"/>
        </w:rPr>
        <w:t xml:space="preserve">, </w:t>
      </w:r>
      <w:r w:rsidRPr="00F56220">
        <w:rPr>
          <w:rFonts w:ascii="Times New Roman" w:hAnsi="Times New Roman" w:cs="Times New Roman"/>
          <w:sz w:val="24"/>
          <w:szCs w:val="24"/>
        </w:rPr>
        <w:t>Pamatojoties uz</w:t>
      </w:r>
      <w:r w:rsidRPr="00F56220">
        <w:t xml:space="preserve"> </w:t>
      </w:r>
      <w:r w:rsidRPr="00F56220">
        <w:rPr>
          <w:rFonts w:ascii="Times New Roman" w:hAnsi="Times New Roman" w:cs="Times New Roman"/>
          <w:sz w:val="24"/>
          <w:szCs w:val="24"/>
        </w:rPr>
        <w:t>Pašvaldību likuma 10.panta pirmās daļas 16.punktu</w:t>
      </w:r>
      <w:r w:rsidR="00B36B39" w:rsidRPr="00F56220">
        <w:rPr>
          <w:rFonts w:ascii="Times New Roman" w:hAnsi="Times New Roman" w:cs="Times New Roman"/>
          <w:sz w:val="24"/>
          <w:szCs w:val="24"/>
        </w:rPr>
        <w:t>, Publiskas personas mantas atsavināšanas likuma 3.panta pirmās daļas 1.punktu un otro daļu, 32.panta treš</w:t>
      </w:r>
      <w:r w:rsidR="00582F01" w:rsidRPr="00F56220">
        <w:rPr>
          <w:rFonts w:ascii="Times New Roman" w:hAnsi="Times New Roman" w:cs="Times New Roman"/>
          <w:sz w:val="24"/>
          <w:szCs w:val="24"/>
        </w:rPr>
        <w:t>o daļu</w:t>
      </w:r>
      <w:r w:rsidR="00B36B39" w:rsidRPr="00F56220">
        <w:rPr>
          <w:rFonts w:ascii="Times New Roman" w:hAnsi="Times New Roman" w:cs="Times New Roman"/>
          <w:sz w:val="24"/>
          <w:szCs w:val="24"/>
        </w:rPr>
        <w:t>, 34.panta pirmo daļu</w:t>
      </w:r>
      <w:r w:rsidR="009C1757" w:rsidRPr="00F56220">
        <w:rPr>
          <w:rFonts w:ascii="Times New Roman" w:hAnsi="Times New Roman" w:cs="Times New Roman"/>
          <w:sz w:val="24"/>
          <w:szCs w:val="24"/>
        </w:rPr>
        <w:t xml:space="preserve">, </w:t>
      </w:r>
      <w:r w:rsidR="00925ABB" w:rsidRPr="001B5401">
        <w:rPr>
          <w:rFonts w:ascii="Times New Roman" w:hAnsi="Times New Roman" w:cs="Times New Roman"/>
          <w:sz w:val="24"/>
          <w:szCs w:val="24"/>
        </w:rPr>
        <w:t>,</w:t>
      </w:r>
      <w:r w:rsidR="00925ABB" w:rsidRPr="001B5401">
        <w:rPr>
          <w:i/>
          <w:iCs/>
        </w:rPr>
        <w:t xml:space="preserve"> </w:t>
      </w:r>
      <w:r w:rsidR="00925ABB" w:rsidRPr="001B5401">
        <w:rPr>
          <w:rFonts w:ascii="Times New Roman" w:eastAsia="Calibri"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009C1757" w:rsidRPr="00F56220">
        <w:rPr>
          <w:rFonts w:ascii="Times New Roman" w:hAnsi="Times New Roman" w:cs="Times New Roman"/>
          <w:sz w:val="24"/>
          <w:szCs w:val="24"/>
        </w:rPr>
        <w:t>:</w:t>
      </w:r>
    </w:p>
    <w:p w14:paraId="6CBBF223" w14:textId="5BEB7503" w:rsidR="00B36B39" w:rsidRPr="00F56220" w:rsidRDefault="009C1757" w:rsidP="00B36B39">
      <w:pPr>
        <w:spacing w:line="360" w:lineRule="auto"/>
        <w:ind w:firstLine="567"/>
        <w:jc w:val="both"/>
        <w:rPr>
          <w:rFonts w:ascii="Times New Roman" w:hAnsi="Times New Roman" w:cs="Times New Roman"/>
          <w:sz w:val="24"/>
          <w:szCs w:val="24"/>
        </w:rPr>
      </w:pPr>
      <w:r w:rsidRPr="00F56220">
        <w:rPr>
          <w:rFonts w:ascii="Times New Roman" w:hAnsi="Times New Roman" w:cs="Times New Roman"/>
          <w:sz w:val="24"/>
          <w:szCs w:val="24"/>
        </w:rPr>
        <w:t xml:space="preserve">1. </w:t>
      </w:r>
      <w:r w:rsidR="00B36B39" w:rsidRPr="00F56220">
        <w:rPr>
          <w:rFonts w:ascii="Times New Roman" w:hAnsi="Times New Roman" w:cs="Times New Roman"/>
          <w:sz w:val="24"/>
          <w:szCs w:val="24"/>
        </w:rPr>
        <w:t xml:space="preserve">ATZĪT </w:t>
      </w:r>
      <w:r w:rsidR="00925ABB" w:rsidRPr="00925ABB">
        <w:rPr>
          <w:rFonts w:ascii="Times New Roman" w:hAnsi="Times New Roman" w:cs="Times New Roman"/>
          <w:sz w:val="24"/>
          <w:szCs w:val="24"/>
        </w:rPr>
        <w:t xml:space="preserve">2026.gada 8.oktobrī </w:t>
      </w:r>
      <w:r w:rsidR="007F5CA8" w:rsidRPr="00F56220">
        <w:rPr>
          <w:rFonts w:ascii="Times New Roman" w:hAnsi="Times New Roman" w:cs="Times New Roman"/>
          <w:sz w:val="24"/>
          <w:szCs w:val="24"/>
        </w:rPr>
        <w:t xml:space="preserve">rīkoto Gulbenes novada pašvaldībai dzīvokļa īpašuma </w:t>
      </w:r>
      <w:r w:rsidR="00925ABB" w:rsidRPr="00925ABB">
        <w:rPr>
          <w:rFonts w:ascii="Times New Roman" w:hAnsi="Times New Roman" w:cs="Times New Roman"/>
          <w:sz w:val="24"/>
          <w:szCs w:val="24"/>
        </w:rPr>
        <w:t>Dzelzceļa iela 3A - 7, Gulbenē, Gulbenes novadā, kadastra numurs 5001 900 2748, kas sastāv no trīs istabu dzīvokļa ar platību 81,2 kv.m. (telpu grupas kadastra apzīmējums 50010020265001009), pie tā piederošajām kopīpašuma 830/3388 domājamajām daļām no daudzdzīvokļu ēkas (būves kadastra apzīmējums 50010020265001), 830/3388 domājamajām daļām no šķūņa (būves kadastra apzīmējums 50010020265002), 830/3388 domājamajām daļām no šķūņa (būves kadastra apzīmējums 50010020265003) un 830/3388 domājamajām daļām no zemes ar kadastra apzīmējumu 50010020265</w:t>
      </w:r>
      <w:r w:rsidR="007F5CA8" w:rsidRPr="00F56220">
        <w:rPr>
          <w:rFonts w:ascii="Times New Roman" w:hAnsi="Times New Roman" w:cs="Times New Roman"/>
          <w:sz w:val="24"/>
          <w:szCs w:val="24"/>
        </w:rPr>
        <w:t xml:space="preserve">, </w:t>
      </w:r>
      <w:r w:rsidR="00925ABB" w:rsidRPr="00925ABB">
        <w:rPr>
          <w:rFonts w:ascii="Times New Roman" w:hAnsi="Times New Roman" w:cs="Times New Roman"/>
          <w:sz w:val="24"/>
          <w:szCs w:val="24"/>
        </w:rPr>
        <w:t>trešo izsoli par nesekmīgu</w:t>
      </w:r>
      <w:r w:rsidR="00B36B39" w:rsidRPr="00F56220">
        <w:rPr>
          <w:rFonts w:ascii="Times New Roman" w:hAnsi="Times New Roman" w:cs="Times New Roman"/>
          <w:sz w:val="24"/>
          <w:szCs w:val="24"/>
        </w:rPr>
        <w:t>.</w:t>
      </w:r>
    </w:p>
    <w:p w14:paraId="5CA62B0D" w14:textId="0F5C1751" w:rsidR="00091432" w:rsidRPr="00F56220" w:rsidRDefault="00B36B39" w:rsidP="00E61C20">
      <w:pPr>
        <w:spacing w:line="360" w:lineRule="auto"/>
        <w:ind w:firstLine="567"/>
        <w:jc w:val="both"/>
        <w:rPr>
          <w:rFonts w:ascii="Times New Roman" w:hAnsi="Times New Roman" w:cs="Times New Roman"/>
          <w:sz w:val="24"/>
          <w:szCs w:val="24"/>
        </w:rPr>
      </w:pPr>
      <w:r w:rsidRPr="00E06DBE">
        <w:rPr>
          <w:rFonts w:ascii="Times New Roman" w:hAnsi="Times New Roman" w:cs="Times New Roman"/>
          <w:sz w:val="24"/>
          <w:szCs w:val="24"/>
        </w:rPr>
        <w:lastRenderedPageBreak/>
        <w:t xml:space="preserve">2. </w:t>
      </w:r>
      <w:r w:rsidR="00E61C20" w:rsidRPr="00E06DBE">
        <w:rPr>
          <w:rFonts w:ascii="Times New Roman" w:hAnsi="Times New Roman" w:cs="Times New Roman"/>
          <w:sz w:val="24"/>
          <w:szCs w:val="24"/>
        </w:rPr>
        <w:t>UZDOT Gulbenes novada pašvaldības īpašuma novērtēšanas un izsoļu komisijai organizēt lēmuma 1.punktā minētā nekustamā īpašuma atkārtotu novērtēšanu, izsoles sākumcenas noteikšanu un iesniegt to apstiprināšanai Gulbenes novada domes sēdē</w:t>
      </w:r>
      <w:r w:rsidR="00EE79F4" w:rsidRPr="00E06DBE">
        <w:rPr>
          <w:rFonts w:ascii="Times New Roman" w:hAnsi="Times New Roman" w:cs="Times New Roman"/>
          <w:sz w:val="24"/>
          <w:szCs w:val="24"/>
        </w:rPr>
        <w:t>.</w:t>
      </w:r>
    </w:p>
    <w:p w14:paraId="5428BDBD" w14:textId="77777777" w:rsidR="00BC5E6E" w:rsidRPr="00F56220" w:rsidRDefault="00BC5E6E" w:rsidP="003864F6">
      <w:pPr>
        <w:spacing w:line="360" w:lineRule="auto"/>
        <w:rPr>
          <w:rFonts w:ascii="Times New Roman" w:hAnsi="Times New Roman" w:cs="Times New Roman"/>
          <w:sz w:val="24"/>
          <w:szCs w:val="24"/>
        </w:rPr>
      </w:pPr>
    </w:p>
    <w:p w14:paraId="3A03CCBC" w14:textId="5CC8E4A6" w:rsidR="003864F6" w:rsidRPr="00F56220" w:rsidRDefault="003864F6" w:rsidP="003864F6">
      <w:pPr>
        <w:spacing w:line="360" w:lineRule="auto"/>
        <w:rPr>
          <w:rFonts w:ascii="Times New Roman" w:hAnsi="Times New Roman" w:cs="Times New Roman"/>
          <w:sz w:val="24"/>
          <w:szCs w:val="24"/>
        </w:rPr>
      </w:pPr>
      <w:r w:rsidRPr="00F56220">
        <w:rPr>
          <w:rFonts w:ascii="Times New Roman" w:hAnsi="Times New Roman" w:cs="Times New Roman"/>
          <w:sz w:val="24"/>
          <w:szCs w:val="24"/>
        </w:rPr>
        <w:t>Gulbenes novada</w:t>
      </w:r>
      <w:r w:rsidR="00726DCF" w:rsidRPr="00F56220">
        <w:rPr>
          <w:rFonts w:ascii="Times New Roman" w:hAnsi="Times New Roman" w:cs="Times New Roman"/>
          <w:sz w:val="24"/>
          <w:szCs w:val="24"/>
        </w:rPr>
        <w:t xml:space="preserve"> pašvaldības</w:t>
      </w:r>
      <w:r w:rsidRPr="00F56220">
        <w:rPr>
          <w:rFonts w:ascii="Times New Roman" w:hAnsi="Times New Roman" w:cs="Times New Roman"/>
          <w:sz w:val="24"/>
          <w:szCs w:val="24"/>
        </w:rPr>
        <w:t xml:space="preserve"> domes priekšsēdētājs </w:t>
      </w:r>
      <w:r w:rsidRPr="00F56220">
        <w:rPr>
          <w:rFonts w:ascii="Times New Roman" w:hAnsi="Times New Roman" w:cs="Times New Roman"/>
          <w:sz w:val="24"/>
          <w:szCs w:val="24"/>
        </w:rPr>
        <w:tab/>
      </w:r>
      <w:r w:rsidRPr="00F56220">
        <w:rPr>
          <w:rFonts w:ascii="Times New Roman" w:hAnsi="Times New Roman" w:cs="Times New Roman"/>
          <w:sz w:val="24"/>
          <w:szCs w:val="24"/>
        </w:rPr>
        <w:tab/>
      </w:r>
      <w:r w:rsidRPr="00F56220">
        <w:rPr>
          <w:rFonts w:ascii="Times New Roman" w:hAnsi="Times New Roman" w:cs="Times New Roman"/>
          <w:sz w:val="24"/>
          <w:szCs w:val="24"/>
        </w:rPr>
        <w:tab/>
      </w:r>
      <w:r w:rsidRPr="00F56220">
        <w:rPr>
          <w:rFonts w:ascii="Times New Roman" w:hAnsi="Times New Roman" w:cs="Times New Roman"/>
          <w:sz w:val="24"/>
          <w:szCs w:val="24"/>
        </w:rPr>
        <w:tab/>
      </w:r>
      <w:r w:rsidRPr="00F56220">
        <w:rPr>
          <w:rFonts w:ascii="Times New Roman" w:hAnsi="Times New Roman" w:cs="Times New Roman"/>
          <w:sz w:val="24"/>
          <w:szCs w:val="24"/>
        </w:rPr>
        <w:tab/>
      </w:r>
      <w:r w:rsidR="000F79DF" w:rsidRPr="00F56220">
        <w:rPr>
          <w:rFonts w:ascii="Times New Roman" w:hAnsi="Times New Roman" w:cs="Times New Roman"/>
          <w:sz w:val="24"/>
          <w:szCs w:val="24"/>
        </w:rPr>
        <w:t>N. Mazūrs</w:t>
      </w:r>
    </w:p>
    <w:p w14:paraId="55C108A6" w14:textId="77777777" w:rsidR="00E408E5" w:rsidRPr="00F56220" w:rsidRDefault="00E408E5">
      <w:pPr>
        <w:spacing w:after="160" w:line="259" w:lineRule="auto"/>
        <w:rPr>
          <w:rFonts w:ascii="Times New Roman" w:hAnsi="Times New Roman" w:cs="Times New Roman"/>
          <w:sz w:val="24"/>
          <w:szCs w:val="24"/>
        </w:rPr>
      </w:pPr>
    </w:p>
    <w:sectPr w:rsidR="00E408E5" w:rsidRPr="00F56220" w:rsidSect="00581B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404669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623C7"/>
    <w:rsid w:val="00091432"/>
    <w:rsid w:val="000D4C58"/>
    <w:rsid w:val="000F7301"/>
    <w:rsid w:val="000F79DF"/>
    <w:rsid w:val="00143864"/>
    <w:rsid w:val="001558C2"/>
    <w:rsid w:val="00214DB8"/>
    <w:rsid w:val="002539FE"/>
    <w:rsid w:val="002762E4"/>
    <w:rsid w:val="00296616"/>
    <w:rsid w:val="002A499E"/>
    <w:rsid w:val="002D2CDE"/>
    <w:rsid w:val="002F5498"/>
    <w:rsid w:val="003144F5"/>
    <w:rsid w:val="003627C3"/>
    <w:rsid w:val="003808BC"/>
    <w:rsid w:val="003864F6"/>
    <w:rsid w:val="003A67CD"/>
    <w:rsid w:val="003B383D"/>
    <w:rsid w:val="003F530F"/>
    <w:rsid w:val="00477070"/>
    <w:rsid w:val="004A14BA"/>
    <w:rsid w:val="004D3D34"/>
    <w:rsid w:val="0050485F"/>
    <w:rsid w:val="005344F7"/>
    <w:rsid w:val="00541658"/>
    <w:rsid w:val="00581BDF"/>
    <w:rsid w:val="00582F01"/>
    <w:rsid w:val="005C3E55"/>
    <w:rsid w:val="005F1164"/>
    <w:rsid w:val="006006C0"/>
    <w:rsid w:val="00601C9E"/>
    <w:rsid w:val="006B3220"/>
    <w:rsid w:val="006E4A96"/>
    <w:rsid w:val="00704DD3"/>
    <w:rsid w:val="00726DCF"/>
    <w:rsid w:val="00734E46"/>
    <w:rsid w:val="00745463"/>
    <w:rsid w:val="007519F0"/>
    <w:rsid w:val="007803EB"/>
    <w:rsid w:val="007849CE"/>
    <w:rsid w:val="007C391F"/>
    <w:rsid w:val="007C511B"/>
    <w:rsid w:val="007F01D2"/>
    <w:rsid w:val="007F5CA8"/>
    <w:rsid w:val="0080141B"/>
    <w:rsid w:val="0080311D"/>
    <w:rsid w:val="00820E66"/>
    <w:rsid w:val="00856374"/>
    <w:rsid w:val="008B0932"/>
    <w:rsid w:val="00900522"/>
    <w:rsid w:val="00903F80"/>
    <w:rsid w:val="00925ABB"/>
    <w:rsid w:val="00926C55"/>
    <w:rsid w:val="00931925"/>
    <w:rsid w:val="00947B62"/>
    <w:rsid w:val="0095540F"/>
    <w:rsid w:val="00970EC3"/>
    <w:rsid w:val="009808C9"/>
    <w:rsid w:val="00983196"/>
    <w:rsid w:val="009C1757"/>
    <w:rsid w:val="009D6FE2"/>
    <w:rsid w:val="009E1A5A"/>
    <w:rsid w:val="00A27CB7"/>
    <w:rsid w:val="00A54628"/>
    <w:rsid w:val="00A56DDB"/>
    <w:rsid w:val="00A67721"/>
    <w:rsid w:val="00AA3C45"/>
    <w:rsid w:val="00B14439"/>
    <w:rsid w:val="00B30A0E"/>
    <w:rsid w:val="00B363D7"/>
    <w:rsid w:val="00B36B39"/>
    <w:rsid w:val="00B4577D"/>
    <w:rsid w:val="00B515DC"/>
    <w:rsid w:val="00B521CE"/>
    <w:rsid w:val="00B74EF8"/>
    <w:rsid w:val="00B95AED"/>
    <w:rsid w:val="00BB1CA5"/>
    <w:rsid w:val="00BB3856"/>
    <w:rsid w:val="00BC5E6E"/>
    <w:rsid w:val="00BE0C14"/>
    <w:rsid w:val="00BE2829"/>
    <w:rsid w:val="00C07439"/>
    <w:rsid w:val="00C10838"/>
    <w:rsid w:val="00C1164C"/>
    <w:rsid w:val="00C21A5F"/>
    <w:rsid w:val="00C30FF3"/>
    <w:rsid w:val="00C57E28"/>
    <w:rsid w:val="00CF45DF"/>
    <w:rsid w:val="00D11776"/>
    <w:rsid w:val="00D34AC1"/>
    <w:rsid w:val="00D8634D"/>
    <w:rsid w:val="00D924BF"/>
    <w:rsid w:val="00DA59A8"/>
    <w:rsid w:val="00DA789B"/>
    <w:rsid w:val="00DD0403"/>
    <w:rsid w:val="00DE7395"/>
    <w:rsid w:val="00E06DBE"/>
    <w:rsid w:val="00E278C6"/>
    <w:rsid w:val="00E408E5"/>
    <w:rsid w:val="00E50FA7"/>
    <w:rsid w:val="00E61C20"/>
    <w:rsid w:val="00EA7900"/>
    <w:rsid w:val="00EB1EF2"/>
    <w:rsid w:val="00ED3F66"/>
    <w:rsid w:val="00EE79F4"/>
    <w:rsid w:val="00F025D0"/>
    <w:rsid w:val="00F26301"/>
    <w:rsid w:val="00F56220"/>
    <w:rsid w:val="00F832FF"/>
    <w:rsid w:val="00F90755"/>
    <w:rsid w:val="00FC7F25"/>
    <w:rsid w:val="00FD28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0089"/>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A67721"/>
    <w:pPr>
      <w:spacing w:after="0" w:line="240" w:lineRule="auto"/>
    </w:pPr>
  </w:style>
  <w:style w:type="paragraph" w:customStyle="1" w:styleId="Parasts1">
    <w:name w:val="Parasts1"/>
    <w:rsid w:val="00726DCF"/>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Hipersaite">
    <w:name w:val="Hyperlink"/>
    <w:basedOn w:val="Noklusjumarindkopasfonts"/>
    <w:uiPriority w:val="99"/>
    <w:unhideWhenUsed/>
    <w:rsid w:val="00925ABB"/>
    <w:rPr>
      <w:color w:val="0563C1" w:themeColor="hyperlink"/>
      <w:u w:val="single"/>
    </w:rPr>
  </w:style>
  <w:style w:type="character" w:styleId="Neatrisintapieminana">
    <w:name w:val="Unresolved Mention"/>
    <w:basedOn w:val="Noklusjumarindkopasfonts"/>
    <w:uiPriority w:val="99"/>
    <w:semiHidden/>
    <w:unhideWhenUsed/>
    <w:rsid w:val="00925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3717</Words>
  <Characters>2120</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Baskere</dc:creator>
  <cp:keywords/>
  <dc:description/>
  <cp:lastModifiedBy>Vita Baškere</cp:lastModifiedBy>
  <cp:revision>2</cp:revision>
  <cp:lastPrinted>2026-08-28T07:34:00Z</cp:lastPrinted>
  <dcterms:created xsi:type="dcterms:W3CDTF">2026-10-20T07:18:00Z</dcterms:created>
  <dcterms:modified xsi:type="dcterms:W3CDTF">2026-10-20T07:18:00Z</dcterms:modified>
</cp:coreProperties>
</file>