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353DB0" w:rsidRPr="00353DB0" w14:paraId="557DE998" w14:textId="77777777" w:rsidTr="0012576E">
        <w:trPr>
          <w:jc w:val="center"/>
        </w:trPr>
        <w:tc>
          <w:tcPr>
            <w:tcW w:w="9458" w:type="dxa"/>
          </w:tcPr>
          <w:p w14:paraId="676980C5" w14:textId="77777777" w:rsidR="00E25FC9" w:rsidRPr="00353DB0" w:rsidRDefault="00E25FC9" w:rsidP="000A1D81">
            <w:pPr>
              <w:jc w:val="center"/>
            </w:pPr>
            <w:r w:rsidRPr="00353DB0">
              <w:rPr>
                <w:rFonts w:cs="Times New Roman"/>
                <w:noProof/>
              </w:rPr>
              <w:drawing>
                <wp:inline distT="0" distB="0" distL="0" distR="0" wp14:anchorId="39CE914F" wp14:editId="44A9628F">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353DB0" w:rsidRPr="00353DB0" w14:paraId="2F98FEA9" w14:textId="77777777" w:rsidTr="0012576E">
        <w:trPr>
          <w:jc w:val="center"/>
        </w:trPr>
        <w:tc>
          <w:tcPr>
            <w:tcW w:w="9458" w:type="dxa"/>
          </w:tcPr>
          <w:p w14:paraId="5A7758DD" w14:textId="77777777" w:rsidR="00E25FC9" w:rsidRPr="00353DB0" w:rsidRDefault="00E25FC9" w:rsidP="000A1D81">
            <w:pPr>
              <w:jc w:val="center"/>
            </w:pPr>
            <w:r w:rsidRPr="00353DB0">
              <w:rPr>
                <w:rFonts w:cs="Times New Roman"/>
                <w:b/>
                <w:bCs/>
                <w:sz w:val="28"/>
                <w:szCs w:val="28"/>
              </w:rPr>
              <w:t>GULBENES NOVADA PAŠVALDĪBA</w:t>
            </w:r>
          </w:p>
        </w:tc>
      </w:tr>
      <w:tr w:rsidR="00353DB0" w:rsidRPr="00353DB0" w14:paraId="776CF4C9" w14:textId="77777777" w:rsidTr="0012576E">
        <w:trPr>
          <w:jc w:val="center"/>
        </w:trPr>
        <w:tc>
          <w:tcPr>
            <w:tcW w:w="9458" w:type="dxa"/>
          </w:tcPr>
          <w:p w14:paraId="1B6E7436" w14:textId="77777777" w:rsidR="00E25FC9" w:rsidRPr="00353DB0" w:rsidRDefault="00E25FC9" w:rsidP="000A1D81">
            <w:pPr>
              <w:jc w:val="center"/>
            </w:pPr>
            <w:r w:rsidRPr="00353DB0">
              <w:rPr>
                <w:rFonts w:cs="Times New Roman"/>
                <w:szCs w:val="24"/>
              </w:rPr>
              <w:t>Reģ.Nr.90009116327</w:t>
            </w:r>
          </w:p>
        </w:tc>
      </w:tr>
      <w:tr w:rsidR="00353DB0" w:rsidRPr="00353DB0" w14:paraId="1EB06E8F" w14:textId="77777777" w:rsidTr="0012576E">
        <w:trPr>
          <w:jc w:val="center"/>
        </w:trPr>
        <w:tc>
          <w:tcPr>
            <w:tcW w:w="9458" w:type="dxa"/>
          </w:tcPr>
          <w:p w14:paraId="29F7B390" w14:textId="77777777" w:rsidR="00E25FC9" w:rsidRPr="00353DB0" w:rsidRDefault="00E25FC9" w:rsidP="000A1D81">
            <w:pPr>
              <w:jc w:val="center"/>
            </w:pPr>
            <w:r w:rsidRPr="00353DB0">
              <w:rPr>
                <w:rFonts w:cs="Times New Roman"/>
                <w:szCs w:val="24"/>
              </w:rPr>
              <w:t>Ābeļu iela 2, Gulbene, Gulbenes nov., LV-4401</w:t>
            </w:r>
          </w:p>
        </w:tc>
      </w:tr>
      <w:tr w:rsidR="00353DB0" w:rsidRPr="00353DB0" w14:paraId="77C2ED1D" w14:textId="77777777" w:rsidTr="0012576E">
        <w:trPr>
          <w:jc w:val="center"/>
        </w:trPr>
        <w:tc>
          <w:tcPr>
            <w:tcW w:w="9458" w:type="dxa"/>
          </w:tcPr>
          <w:p w14:paraId="718E3638" w14:textId="26F39A6D" w:rsidR="00E25FC9" w:rsidRPr="00353DB0" w:rsidRDefault="00E25FC9" w:rsidP="000A1D81">
            <w:pPr>
              <w:jc w:val="center"/>
            </w:pPr>
            <w:r w:rsidRPr="00353DB0">
              <w:rPr>
                <w:rFonts w:cs="Times New Roman"/>
                <w:szCs w:val="24"/>
              </w:rPr>
              <w:t xml:space="preserve">Tālrunis </w:t>
            </w:r>
            <w:r w:rsidR="001749E4" w:rsidRPr="00353DB0">
              <w:rPr>
                <w:rFonts w:cs="Times New Roman"/>
                <w:szCs w:val="24"/>
              </w:rPr>
              <w:t>64497710, mob.</w:t>
            </w:r>
            <w:r w:rsidR="00F9528B" w:rsidRPr="00353DB0">
              <w:rPr>
                <w:rFonts w:cs="Times New Roman"/>
                <w:szCs w:val="24"/>
              </w:rPr>
              <w:t xml:space="preserve"> </w:t>
            </w:r>
            <w:r w:rsidR="001749E4" w:rsidRPr="00353DB0">
              <w:rPr>
                <w:rFonts w:cs="Times New Roman"/>
                <w:szCs w:val="24"/>
              </w:rPr>
              <w:t>26595362, e-pasts:</w:t>
            </w:r>
            <w:r w:rsidRPr="00353DB0">
              <w:rPr>
                <w:rFonts w:cs="Times New Roman"/>
                <w:szCs w:val="24"/>
              </w:rPr>
              <w:t xml:space="preserve"> dome@gulbene.lv, www.gulbene.lv</w:t>
            </w:r>
          </w:p>
        </w:tc>
      </w:tr>
    </w:tbl>
    <w:p w14:paraId="0C0F6B99" w14:textId="4FEA6FA3" w:rsidR="00E25FC9" w:rsidRPr="00353DB0" w:rsidRDefault="00E25FC9" w:rsidP="004A4BDD">
      <w:pPr>
        <w:pStyle w:val="Bezatstarpm"/>
        <w:spacing w:before="120"/>
        <w:jc w:val="center"/>
        <w:rPr>
          <w:rFonts w:ascii="Times New Roman" w:hAnsi="Times New Roman" w:cs="Times New Roman"/>
          <w:b/>
          <w:bCs/>
          <w:sz w:val="24"/>
          <w:szCs w:val="24"/>
        </w:rPr>
      </w:pPr>
      <w:r w:rsidRPr="00353DB0">
        <w:rPr>
          <w:rFonts w:ascii="Times New Roman" w:hAnsi="Times New Roman" w:cs="Times New Roman"/>
          <w:b/>
          <w:bCs/>
          <w:sz w:val="24"/>
          <w:szCs w:val="24"/>
        </w:rPr>
        <w:t>GULBENES NOVADA</w:t>
      </w:r>
      <w:r w:rsidR="004A4BDD" w:rsidRPr="00353DB0">
        <w:rPr>
          <w:rFonts w:ascii="Times New Roman" w:hAnsi="Times New Roman" w:cs="Times New Roman"/>
          <w:b/>
          <w:bCs/>
          <w:sz w:val="24"/>
          <w:szCs w:val="24"/>
        </w:rPr>
        <w:t xml:space="preserve"> PAŠVALDĪBAS</w:t>
      </w:r>
      <w:r w:rsidRPr="00353DB0">
        <w:rPr>
          <w:rFonts w:ascii="Times New Roman" w:hAnsi="Times New Roman" w:cs="Times New Roman"/>
          <w:b/>
          <w:bCs/>
          <w:sz w:val="24"/>
          <w:szCs w:val="24"/>
        </w:rPr>
        <w:t xml:space="preserve"> DOMES LĒMUMS</w:t>
      </w:r>
    </w:p>
    <w:p w14:paraId="469F7C03" w14:textId="77777777" w:rsidR="00B14439" w:rsidRPr="00353DB0" w:rsidRDefault="00B14439" w:rsidP="00B14439">
      <w:pPr>
        <w:jc w:val="center"/>
        <w:rPr>
          <w:rFonts w:cs="Times New Roman"/>
          <w:szCs w:val="24"/>
        </w:rPr>
      </w:pPr>
      <w:r w:rsidRPr="00353DB0">
        <w:rPr>
          <w:rFonts w:cs="Times New Roman"/>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353DB0" w:rsidRPr="00353DB0" w14:paraId="619A8904" w14:textId="77777777" w:rsidTr="00C8735E">
        <w:tc>
          <w:tcPr>
            <w:tcW w:w="4676" w:type="dxa"/>
          </w:tcPr>
          <w:p w14:paraId="6F65581A" w14:textId="515CFCFE" w:rsidR="0080311D" w:rsidRPr="00353DB0" w:rsidRDefault="0080311D" w:rsidP="00BE0A97">
            <w:pPr>
              <w:rPr>
                <w:rFonts w:cs="Times New Roman"/>
                <w:b/>
                <w:bCs/>
                <w:szCs w:val="24"/>
              </w:rPr>
            </w:pPr>
            <w:r w:rsidRPr="00353DB0">
              <w:rPr>
                <w:rFonts w:cs="Times New Roman"/>
                <w:b/>
                <w:bCs/>
                <w:szCs w:val="24"/>
              </w:rPr>
              <w:t>202</w:t>
            </w:r>
            <w:r w:rsidR="00DD5CED" w:rsidRPr="00353DB0">
              <w:rPr>
                <w:rFonts w:cs="Times New Roman"/>
                <w:b/>
                <w:bCs/>
                <w:szCs w:val="24"/>
              </w:rPr>
              <w:t>6</w:t>
            </w:r>
            <w:r w:rsidRPr="00353DB0">
              <w:rPr>
                <w:rFonts w:cs="Times New Roman"/>
                <w:b/>
                <w:bCs/>
                <w:szCs w:val="24"/>
              </w:rPr>
              <w:t>.gada</w:t>
            </w:r>
            <w:r w:rsidR="009C1747" w:rsidRPr="00353DB0">
              <w:rPr>
                <w:rFonts w:cs="Times New Roman"/>
                <w:b/>
                <w:bCs/>
                <w:szCs w:val="24"/>
              </w:rPr>
              <w:t xml:space="preserve"> </w:t>
            </w:r>
            <w:r w:rsidR="00C01129" w:rsidRPr="00353DB0">
              <w:rPr>
                <w:rFonts w:cs="Times New Roman"/>
                <w:b/>
                <w:bCs/>
                <w:szCs w:val="24"/>
              </w:rPr>
              <w:t>29.oktobrī</w:t>
            </w:r>
          </w:p>
        </w:tc>
        <w:tc>
          <w:tcPr>
            <w:tcW w:w="4678" w:type="dxa"/>
          </w:tcPr>
          <w:p w14:paraId="1DF1D58F" w14:textId="3DCBC738" w:rsidR="0080311D" w:rsidRPr="00353DB0" w:rsidRDefault="0080311D" w:rsidP="00C8735E">
            <w:pPr>
              <w:rPr>
                <w:rFonts w:cs="Times New Roman"/>
                <w:b/>
                <w:bCs/>
                <w:szCs w:val="24"/>
              </w:rPr>
            </w:pPr>
            <w:r w:rsidRPr="00353DB0">
              <w:rPr>
                <w:rFonts w:cs="Times New Roman"/>
                <w:b/>
                <w:bCs/>
                <w:szCs w:val="24"/>
              </w:rPr>
              <w:t xml:space="preserve">                                Nr. </w:t>
            </w:r>
            <w:r w:rsidR="004C6329" w:rsidRPr="00353DB0">
              <w:rPr>
                <w:rFonts w:cs="Times New Roman"/>
                <w:b/>
                <w:bCs/>
                <w:szCs w:val="24"/>
              </w:rPr>
              <w:t>GND/202</w:t>
            </w:r>
            <w:r w:rsidR="00DD5CED" w:rsidRPr="00353DB0">
              <w:rPr>
                <w:rFonts w:cs="Times New Roman"/>
                <w:b/>
                <w:bCs/>
                <w:szCs w:val="24"/>
              </w:rPr>
              <w:t>6</w:t>
            </w:r>
            <w:r w:rsidRPr="00353DB0">
              <w:rPr>
                <w:rFonts w:cs="Times New Roman"/>
                <w:b/>
                <w:bCs/>
                <w:szCs w:val="24"/>
              </w:rPr>
              <w:t>/</w:t>
            </w:r>
            <w:r w:rsidR="006A5782">
              <w:rPr>
                <w:rFonts w:cs="Times New Roman"/>
                <w:b/>
                <w:bCs/>
                <w:szCs w:val="24"/>
              </w:rPr>
              <w:t>808</w:t>
            </w:r>
          </w:p>
        </w:tc>
      </w:tr>
      <w:tr w:rsidR="0080311D" w:rsidRPr="00353DB0" w14:paraId="32298193" w14:textId="77777777" w:rsidTr="00C8735E">
        <w:tc>
          <w:tcPr>
            <w:tcW w:w="4676" w:type="dxa"/>
          </w:tcPr>
          <w:p w14:paraId="008755E5" w14:textId="77777777" w:rsidR="0080311D" w:rsidRPr="00353DB0" w:rsidRDefault="0080311D" w:rsidP="00C8735E">
            <w:pPr>
              <w:rPr>
                <w:rFonts w:cs="Times New Roman"/>
                <w:szCs w:val="24"/>
              </w:rPr>
            </w:pPr>
          </w:p>
        </w:tc>
        <w:tc>
          <w:tcPr>
            <w:tcW w:w="4678" w:type="dxa"/>
          </w:tcPr>
          <w:p w14:paraId="62F6D3D5" w14:textId="5519EB3B" w:rsidR="0080311D" w:rsidRPr="00353DB0" w:rsidRDefault="0080311D" w:rsidP="00C8735E">
            <w:pPr>
              <w:rPr>
                <w:rFonts w:cs="Times New Roman"/>
                <w:b/>
                <w:bCs/>
                <w:szCs w:val="24"/>
              </w:rPr>
            </w:pPr>
            <w:r w:rsidRPr="00353DB0">
              <w:rPr>
                <w:rFonts w:cs="Times New Roman"/>
                <w:b/>
                <w:bCs/>
                <w:szCs w:val="24"/>
              </w:rPr>
              <w:t xml:space="preserve">                                (protokols Nr.</w:t>
            </w:r>
            <w:r w:rsidR="006A5782">
              <w:rPr>
                <w:rFonts w:cs="Times New Roman"/>
                <w:b/>
                <w:bCs/>
                <w:szCs w:val="24"/>
              </w:rPr>
              <w:t>19</w:t>
            </w:r>
            <w:r w:rsidR="003C340D" w:rsidRPr="00353DB0">
              <w:rPr>
                <w:rFonts w:cs="Times New Roman"/>
                <w:b/>
                <w:bCs/>
                <w:szCs w:val="24"/>
              </w:rPr>
              <w:t>;</w:t>
            </w:r>
            <w:r w:rsidR="00420D93" w:rsidRPr="00353DB0">
              <w:rPr>
                <w:rFonts w:cs="Times New Roman"/>
                <w:b/>
                <w:bCs/>
                <w:szCs w:val="24"/>
              </w:rPr>
              <w:t xml:space="preserve"> </w:t>
            </w:r>
            <w:r w:rsidR="006A5782">
              <w:rPr>
                <w:rFonts w:cs="Times New Roman"/>
                <w:b/>
                <w:bCs/>
                <w:szCs w:val="24"/>
              </w:rPr>
              <w:t>16</w:t>
            </w:r>
            <w:r w:rsidRPr="00353DB0">
              <w:rPr>
                <w:rFonts w:cs="Times New Roman"/>
                <w:b/>
                <w:bCs/>
                <w:szCs w:val="24"/>
              </w:rPr>
              <w:t>.p.)</w:t>
            </w:r>
          </w:p>
        </w:tc>
      </w:tr>
    </w:tbl>
    <w:p w14:paraId="7D5CB89E" w14:textId="77777777" w:rsidR="0080311D" w:rsidRPr="00353DB0" w:rsidRDefault="0080311D" w:rsidP="0080311D">
      <w:pPr>
        <w:rPr>
          <w:rFonts w:cs="Times New Roman"/>
          <w:szCs w:val="24"/>
        </w:rPr>
      </w:pPr>
    </w:p>
    <w:p w14:paraId="69238BE4" w14:textId="752BBB20" w:rsidR="0080311D" w:rsidRPr="00353DB0" w:rsidRDefault="0080311D" w:rsidP="00971745">
      <w:pPr>
        <w:pStyle w:val="Default"/>
        <w:jc w:val="center"/>
        <w:rPr>
          <w:b/>
        </w:rPr>
      </w:pPr>
      <w:r w:rsidRPr="00353DB0">
        <w:rPr>
          <w:b/>
          <w:szCs w:val="24"/>
        </w:rPr>
        <w:t xml:space="preserve">Par </w:t>
      </w:r>
      <w:r w:rsidR="007C2A98" w:rsidRPr="00353DB0">
        <w:rPr>
          <w:b/>
          <w:bCs/>
        </w:rPr>
        <w:t xml:space="preserve">dzīvokļa īpašuma </w:t>
      </w:r>
      <w:r w:rsidR="00076AEC" w:rsidRPr="00353DB0">
        <w:rPr>
          <w:b/>
          <w:lang w:eastAsia="zh-CN" w:bidi="hi-IN"/>
        </w:rPr>
        <w:t>“</w:t>
      </w:r>
      <w:proofErr w:type="spellStart"/>
      <w:r w:rsidR="00076AEC" w:rsidRPr="00353DB0">
        <w:rPr>
          <w:b/>
          <w:lang w:eastAsia="zh-CN" w:bidi="hi-IN"/>
        </w:rPr>
        <w:t>Blektes</w:t>
      </w:r>
      <w:proofErr w:type="spellEnd"/>
      <w:r w:rsidR="00076AEC" w:rsidRPr="00353DB0">
        <w:rPr>
          <w:b/>
          <w:lang w:eastAsia="zh-CN" w:bidi="hi-IN"/>
        </w:rPr>
        <w:t xml:space="preserve">” – 4, </w:t>
      </w:r>
      <w:proofErr w:type="spellStart"/>
      <w:r w:rsidR="00076AEC" w:rsidRPr="00353DB0">
        <w:rPr>
          <w:b/>
          <w:lang w:eastAsia="zh-CN" w:bidi="hi-IN"/>
        </w:rPr>
        <w:t>Daukstu</w:t>
      </w:r>
      <w:proofErr w:type="spellEnd"/>
      <w:r w:rsidR="00076AEC" w:rsidRPr="00353DB0">
        <w:rPr>
          <w:b/>
          <w:lang w:eastAsia="zh-CN" w:bidi="hi-IN"/>
        </w:rPr>
        <w:t xml:space="preserve"> pagastā, Gulbenes novadā</w:t>
      </w:r>
      <w:r w:rsidR="00804B65" w:rsidRPr="00353DB0">
        <w:rPr>
          <w:b/>
        </w:rPr>
        <w:t>,</w:t>
      </w:r>
    </w:p>
    <w:p w14:paraId="13BAABD5" w14:textId="77777777" w:rsidR="0080311D" w:rsidRPr="00353DB0" w:rsidRDefault="009C1757" w:rsidP="0080311D">
      <w:pPr>
        <w:pStyle w:val="Default"/>
        <w:jc w:val="center"/>
        <w:rPr>
          <w:szCs w:val="24"/>
        </w:rPr>
      </w:pPr>
      <w:r w:rsidRPr="00353DB0">
        <w:rPr>
          <w:b/>
        </w:rPr>
        <w:t>nosacītās cenas</w:t>
      </w:r>
      <w:r w:rsidR="0080311D" w:rsidRPr="00353DB0">
        <w:rPr>
          <w:b/>
        </w:rPr>
        <w:t xml:space="preserve"> apstiprināšanu</w:t>
      </w:r>
    </w:p>
    <w:p w14:paraId="3DEEF186" w14:textId="42956C70" w:rsidR="00C41F79" w:rsidRPr="00353DB0" w:rsidRDefault="00C41F79" w:rsidP="00C41F79">
      <w:pPr>
        <w:widowControl w:val="0"/>
        <w:spacing w:before="240" w:line="360" w:lineRule="auto"/>
        <w:ind w:firstLine="567"/>
        <w:rPr>
          <w:rFonts w:cs="Times New Roman"/>
          <w:szCs w:val="24"/>
        </w:rPr>
      </w:pPr>
      <w:r w:rsidRPr="00353DB0">
        <w:t xml:space="preserve">Gulbenes novada pašvaldības dome </w:t>
      </w:r>
      <w:r w:rsidR="00076AEC" w:rsidRPr="00353DB0">
        <w:rPr>
          <w:rFonts w:cs="Times New Roman"/>
          <w:szCs w:val="24"/>
        </w:rPr>
        <w:t xml:space="preserve">2026.gada 26.martā </w:t>
      </w:r>
      <w:r w:rsidR="00012D7F" w:rsidRPr="00353DB0">
        <w:rPr>
          <w:rFonts w:cs="Times New Roman"/>
          <w:szCs w:val="24"/>
        </w:rPr>
        <w:t xml:space="preserve">pieņēma lēmumu Nr. </w:t>
      </w:r>
      <w:r w:rsidR="00076AEC" w:rsidRPr="00353DB0">
        <w:rPr>
          <w:rFonts w:cs="Times New Roman"/>
          <w:szCs w:val="24"/>
        </w:rPr>
        <w:t xml:space="preserve">GND/2026/196 </w:t>
      </w:r>
      <w:r w:rsidR="00012D7F" w:rsidRPr="00353DB0">
        <w:rPr>
          <w:rFonts w:cs="Times New Roman"/>
          <w:szCs w:val="24"/>
        </w:rPr>
        <w:t>“</w:t>
      </w:r>
      <w:r w:rsidR="00076AEC" w:rsidRPr="00353DB0">
        <w:rPr>
          <w:rFonts w:cs="Times New Roman"/>
          <w:szCs w:val="24"/>
        </w:rPr>
        <w:t xml:space="preserve">Par dzīvokļa īpašuma </w:t>
      </w:r>
      <w:r w:rsidR="00076AEC" w:rsidRPr="00353DB0">
        <w:rPr>
          <w:rFonts w:cs="Times New Roman"/>
          <w:szCs w:val="24"/>
          <w:lang w:eastAsia="zh-CN" w:bidi="hi-IN"/>
        </w:rPr>
        <w:t>“</w:t>
      </w:r>
      <w:proofErr w:type="spellStart"/>
      <w:r w:rsidR="00076AEC" w:rsidRPr="00353DB0">
        <w:rPr>
          <w:rFonts w:cs="Times New Roman"/>
          <w:szCs w:val="24"/>
          <w:lang w:eastAsia="zh-CN" w:bidi="hi-IN"/>
        </w:rPr>
        <w:t>Blektes</w:t>
      </w:r>
      <w:proofErr w:type="spellEnd"/>
      <w:r w:rsidR="00076AEC" w:rsidRPr="00353DB0">
        <w:rPr>
          <w:rFonts w:cs="Times New Roman"/>
          <w:szCs w:val="24"/>
          <w:lang w:eastAsia="zh-CN" w:bidi="hi-IN"/>
        </w:rPr>
        <w:t xml:space="preserve">” – 4, </w:t>
      </w:r>
      <w:proofErr w:type="spellStart"/>
      <w:r w:rsidR="00076AEC" w:rsidRPr="00353DB0">
        <w:rPr>
          <w:rFonts w:cs="Times New Roman"/>
          <w:szCs w:val="24"/>
          <w:lang w:eastAsia="zh-CN" w:bidi="hi-IN"/>
        </w:rPr>
        <w:t>Daukstu</w:t>
      </w:r>
      <w:proofErr w:type="spellEnd"/>
      <w:r w:rsidR="00076AEC" w:rsidRPr="00353DB0">
        <w:rPr>
          <w:rFonts w:cs="Times New Roman"/>
          <w:szCs w:val="24"/>
          <w:lang w:eastAsia="zh-CN" w:bidi="hi-IN"/>
        </w:rPr>
        <w:t xml:space="preserve"> pagasts, Gulbenes novads, nodošanu </w:t>
      </w:r>
      <w:r w:rsidR="00076AEC" w:rsidRPr="00353DB0">
        <w:rPr>
          <w:rFonts w:cs="Times New Roman"/>
          <w:szCs w:val="24"/>
        </w:rPr>
        <w:t>atsavināšanai un piedāvājuma nosūtīšanu dzīvokļa īrniekam</w:t>
      </w:r>
      <w:r w:rsidR="00012D7F" w:rsidRPr="00353DB0">
        <w:rPr>
          <w:rFonts w:cs="Times New Roman"/>
          <w:szCs w:val="24"/>
        </w:rPr>
        <w:t xml:space="preserve">” (protokols Nr. </w:t>
      </w:r>
      <w:r w:rsidR="00076AEC" w:rsidRPr="00353DB0">
        <w:rPr>
          <w:rFonts w:cs="Times New Roman"/>
          <w:szCs w:val="24"/>
        </w:rPr>
        <w:t>5; 27</w:t>
      </w:r>
      <w:r w:rsidR="0079636F" w:rsidRPr="00353DB0">
        <w:rPr>
          <w:rFonts w:eastAsia="SimSun" w:cs="Times New Roman"/>
          <w:szCs w:val="24"/>
        </w:rPr>
        <w:t>.p)</w:t>
      </w:r>
      <w:r w:rsidR="0092516E" w:rsidRPr="00353DB0">
        <w:rPr>
          <w:rFonts w:cs="Times New Roman"/>
          <w:bCs/>
          <w:szCs w:val="24"/>
        </w:rPr>
        <w:t>, ar</w:t>
      </w:r>
      <w:r w:rsidR="0092516E" w:rsidRPr="00353DB0">
        <w:rPr>
          <w:rFonts w:cs="Times New Roman"/>
          <w:szCs w:val="24"/>
        </w:rPr>
        <w:t xml:space="preserve"> kuru nolēma nodot </w:t>
      </w:r>
      <w:r w:rsidR="0092516E" w:rsidRPr="00353DB0">
        <w:rPr>
          <w:rFonts w:cs="Times New Roman"/>
          <w:szCs w:val="24"/>
          <w:lang w:eastAsia="zh-CN" w:bidi="hi-IN"/>
        </w:rPr>
        <w:t xml:space="preserve">atsavināšanai Gulbenes novada pašvaldībai piederošo dzīvokļa īpašumu </w:t>
      </w:r>
      <w:r w:rsidR="004D2484" w:rsidRPr="00353DB0">
        <w:rPr>
          <w:lang w:eastAsia="zh-CN" w:bidi="hi-IN"/>
        </w:rPr>
        <w:t>“</w:t>
      </w:r>
      <w:proofErr w:type="spellStart"/>
      <w:r w:rsidR="004D2484" w:rsidRPr="00353DB0">
        <w:rPr>
          <w:lang w:eastAsia="zh-CN" w:bidi="hi-IN"/>
        </w:rPr>
        <w:t>Blektes</w:t>
      </w:r>
      <w:proofErr w:type="spellEnd"/>
      <w:r w:rsidR="004D2484" w:rsidRPr="00353DB0">
        <w:rPr>
          <w:lang w:eastAsia="zh-CN" w:bidi="hi-IN"/>
        </w:rPr>
        <w:t xml:space="preserve">” – 4, </w:t>
      </w:r>
      <w:proofErr w:type="spellStart"/>
      <w:r w:rsidR="004D2484" w:rsidRPr="00353DB0">
        <w:rPr>
          <w:lang w:eastAsia="zh-CN" w:bidi="hi-IN"/>
        </w:rPr>
        <w:t>Daukstu</w:t>
      </w:r>
      <w:proofErr w:type="spellEnd"/>
      <w:r w:rsidR="004D2484" w:rsidRPr="00353DB0">
        <w:rPr>
          <w:lang w:eastAsia="zh-CN" w:bidi="hi-IN"/>
        </w:rPr>
        <w:t xml:space="preserve"> pagastā, Gulbenes novadā, kadastra numurs 5048 900 0131, kas sastāv</w:t>
      </w:r>
      <w:r w:rsidR="004D2484" w:rsidRPr="00353DB0">
        <w:rPr>
          <w:bCs/>
          <w:lang w:eastAsia="zh-CN" w:bidi="hi-IN"/>
        </w:rPr>
        <w:t xml:space="preserve"> no divu istabu dzīvokļa ar platību 47,2 </w:t>
      </w:r>
      <w:proofErr w:type="spellStart"/>
      <w:r w:rsidR="004D2484" w:rsidRPr="00353DB0">
        <w:rPr>
          <w:bCs/>
          <w:lang w:eastAsia="zh-CN" w:bidi="hi-IN"/>
        </w:rPr>
        <w:t>kv.m</w:t>
      </w:r>
      <w:proofErr w:type="spellEnd"/>
      <w:r w:rsidR="004D2484" w:rsidRPr="00353DB0">
        <w:rPr>
          <w:bCs/>
          <w:lang w:eastAsia="zh-CN" w:bidi="hi-IN"/>
        </w:rPr>
        <w:t>. (telpu grupas kadastra apzīmējums 50480040140001004)</w:t>
      </w:r>
      <w:r w:rsidR="004D2484" w:rsidRPr="00353DB0">
        <w:rPr>
          <w:lang w:eastAsia="zh-CN" w:bidi="hi-IN"/>
        </w:rPr>
        <w:t xml:space="preserve">, pie tās piederošajām kopīpašuma 471/1882 domājamajām daļām no dzīvojamās mājas (būves kadastra apzīmējums </w:t>
      </w:r>
      <w:r w:rsidR="004D2484" w:rsidRPr="00353DB0">
        <w:rPr>
          <w:bCs/>
          <w:lang w:eastAsia="zh-CN" w:bidi="hi-IN"/>
        </w:rPr>
        <w:t>50480040140001</w:t>
      </w:r>
      <w:r w:rsidR="004D2484" w:rsidRPr="00353DB0">
        <w:rPr>
          <w:lang w:eastAsia="zh-CN" w:bidi="hi-IN"/>
        </w:rPr>
        <w:t xml:space="preserve">) un 471/1882 domājamajām daļām no zemes ar kadastra apzīmējumu </w:t>
      </w:r>
      <w:r w:rsidR="004D2484" w:rsidRPr="00353DB0">
        <w:rPr>
          <w:bCs/>
          <w:lang w:eastAsia="zh-CN" w:bidi="hi-IN"/>
        </w:rPr>
        <w:t>50480040140</w:t>
      </w:r>
      <w:r w:rsidR="004D2484" w:rsidRPr="00353DB0">
        <w:rPr>
          <w:lang w:eastAsia="zh-CN" w:bidi="hi-IN"/>
        </w:rPr>
        <w:t xml:space="preserve"> </w:t>
      </w:r>
      <w:r w:rsidR="00CE1F93" w:rsidRPr="00353DB0">
        <w:rPr>
          <w:lang w:eastAsia="zh-CN" w:bidi="hi-IN"/>
        </w:rPr>
        <w:t>(turpmāk – Dzīvokļa īpašums)</w:t>
      </w:r>
      <w:r w:rsidR="0092516E" w:rsidRPr="00353DB0">
        <w:rPr>
          <w:rFonts w:cs="Times New Roman"/>
          <w:szCs w:val="24"/>
          <w:lang w:eastAsia="zh-CN" w:bidi="hi-IN"/>
        </w:rPr>
        <w:t xml:space="preserve">, </w:t>
      </w:r>
      <w:r w:rsidR="009E4FF7" w:rsidRPr="00353DB0">
        <w:t xml:space="preserve">par brīvu </w:t>
      </w:r>
      <w:r w:rsidR="009E4FF7" w:rsidRPr="004D2484">
        <w:t xml:space="preserve">cenu un iekļaut </w:t>
      </w:r>
      <w:r w:rsidR="009E4FF7" w:rsidRPr="004D2484">
        <w:rPr>
          <w:rFonts w:cs="Times New Roman"/>
          <w:szCs w:val="24"/>
          <w:lang w:eastAsia="zh-CN" w:bidi="hi-IN"/>
        </w:rPr>
        <w:t>Dzīvokļa īpašumu vienotajā uzskaites sistēmā kā atsavināšanai nododamo dzīvojamo telpu,</w:t>
      </w:r>
      <w:r w:rsidR="0092516E" w:rsidRPr="004D2484">
        <w:rPr>
          <w:rFonts w:cs="Times New Roman"/>
          <w:szCs w:val="24"/>
          <w:lang w:eastAsia="zh-CN" w:bidi="hi-IN"/>
        </w:rPr>
        <w:t xml:space="preserve"> un nosūtīt dzīvokļa īpašuma </w:t>
      </w:r>
      <w:r w:rsidR="009E4FF7" w:rsidRPr="004D2484">
        <w:rPr>
          <w:rFonts w:cs="Times New Roman"/>
          <w:bCs/>
          <w:szCs w:val="24"/>
          <w:lang w:eastAsia="zh-CN" w:bidi="hi-IN"/>
        </w:rPr>
        <w:t>īrniekam</w:t>
      </w:r>
      <w:r w:rsidR="0092516E" w:rsidRPr="004D2484">
        <w:rPr>
          <w:rFonts w:cs="Times New Roman"/>
          <w:bCs/>
          <w:szCs w:val="24"/>
          <w:lang w:eastAsia="zh-CN" w:bidi="hi-IN"/>
        </w:rPr>
        <w:t xml:space="preserve"> </w:t>
      </w:r>
      <w:r w:rsidR="00C604C8" w:rsidRPr="00C604C8">
        <w:rPr>
          <w:b/>
          <w:bCs/>
          <w:lang w:eastAsia="zh-CN" w:bidi="hi-IN"/>
        </w:rPr>
        <w:t>[...]</w:t>
      </w:r>
      <w:r w:rsidR="00A1475A" w:rsidRPr="004D2484">
        <w:rPr>
          <w:rFonts w:cs="Times New Roman"/>
          <w:bCs/>
          <w:szCs w:val="24"/>
          <w:lang w:eastAsia="zh-CN" w:bidi="hi-IN"/>
        </w:rPr>
        <w:t>,</w:t>
      </w:r>
      <w:r w:rsidR="00A1475A" w:rsidRPr="00353DB0">
        <w:rPr>
          <w:rFonts w:cs="Times New Roman"/>
          <w:bCs/>
          <w:szCs w:val="24"/>
          <w:lang w:eastAsia="zh-CN" w:bidi="hi-IN"/>
        </w:rPr>
        <w:t xml:space="preserve"> rakstisku piedāvājumu iegādāties šo dzīvokli</w:t>
      </w:r>
      <w:r w:rsidRPr="00353DB0">
        <w:rPr>
          <w:rFonts w:cs="Times New Roman"/>
          <w:szCs w:val="24"/>
        </w:rPr>
        <w:t>.</w:t>
      </w:r>
    </w:p>
    <w:p w14:paraId="15ECB905" w14:textId="091EC5D5" w:rsidR="00E13FCA" w:rsidRPr="00353DB0" w:rsidRDefault="0023299A" w:rsidP="00C41F79">
      <w:pPr>
        <w:widowControl w:val="0"/>
        <w:spacing w:line="360" w:lineRule="auto"/>
        <w:ind w:firstLine="567"/>
        <w:rPr>
          <w:rFonts w:cs="Times New Roman"/>
          <w:szCs w:val="24"/>
        </w:rPr>
      </w:pPr>
      <w:r w:rsidRPr="00353DB0">
        <w:t xml:space="preserve">Gulbenes novada pašvaldības dome </w:t>
      </w:r>
      <w:r w:rsidR="00076AEC" w:rsidRPr="00353DB0">
        <w:t>2026.gada 30.jūlijā pieņēma lēmumu Nr. GND/2026/580 “Par dzīvokļa īpašuma “</w:t>
      </w:r>
      <w:proofErr w:type="spellStart"/>
      <w:r w:rsidR="00076AEC" w:rsidRPr="00353DB0">
        <w:t>Blektes</w:t>
      </w:r>
      <w:proofErr w:type="spellEnd"/>
      <w:r w:rsidR="00076AEC" w:rsidRPr="00353DB0">
        <w:t xml:space="preserve">” – 4, </w:t>
      </w:r>
      <w:proofErr w:type="spellStart"/>
      <w:r w:rsidR="00076AEC" w:rsidRPr="00353DB0">
        <w:t>Daukstu</w:t>
      </w:r>
      <w:proofErr w:type="spellEnd"/>
      <w:r w:rsidR="00076AEC" w:rsidRPr="00353DB0">
        <w:t xml:space="preserve"> pagasts, Gulbenes novads, atsavināšanu īrniekam” (protokols Nr. 14; 47</w:t>
      </w:r>
      <w:r w:rsidR="00CE1F93" w:rsidRPr="00353DB0">
        <w:t>.p.)</w:t>
      </w:r>
      <w:r w:rsidR="0092516E" w:rsidRPr="00353DB0">
        <w:t xml:space="preserve">, ar kuru nolēma nodot atsavināšanai Gulbenes </w:t>
      </w:r>
      <w:r w:rsidR="0092516E" w:rsidRPr="004D2484">
        <w:t xml:space="preserve">novada pašvaldībai piederošo </w:t>
      </w:r>
      <w:r w:rsidR="009B13C5" w:rsidRPr="004D2484">
        <w:t>D</w:t>
      </w:r>
      <w:r w:rsidR="0092516E" w:rsidRPr="004D2484">
        <w:t xml:space="preserve">zīvokļa īpašumu </w:t>
      </w:r>
      <w:r w:rsidR="00A363E5" w:rsidRPr="004D2484">
        <w:t xml:space="preserve">par brīvu cenu </w:t>
      </w:r>
      <w:r w:rsidR="00C604C8" w:rsidRPr="00C604C8">
        <w:rPr>
          <w:b/>
          <w:bCs/>
          <w:lang w:eastAsia="zh-CN" w:bidi="hi-IN"/>
        </w:rPr>
        <w:t>[...]</w:t>
      </w:r>
      <w:r w:rsidR="00C604C8">
        <w:rPr>
          <w:b/>
          <w:bCs/>
          <w:lang w:eastAsia="zh-CN" w:bidi="hi-IN"/>
        </w:rPr>
        <w:t xml:space="preserve"> </w:t>
      </w:r>
      <w:r w:rsidR="00635885" w:rsidRPr="00353DB0">
        <w:rPr>
          <w:bCs/>
        </w:rPr>
        <w:t>un</w:t>
      </w:r>
      <w:r w:rsidR="00635885" w:rsidRPr="00353DB0">
        <w:t xml:space="preserve"> uzdeva Gulbenes novada pašvaldības īpašuma novērtēšanas un izsoļu komisijai organizēt nekustamā īpašuma novērtēšanu un nosacītās cenas noteikšanu un iesniegt to apstiprināšanai Gulbenes novada pašvaldības domes sēdē</w:t>
      </w:r>
      <w:r w:rsidR="00E13FCA" w:rsidRPr="00353DB0">
        <w:rPr>
          <w:rFonts w:cs="Times New Roman"/>
          <w:szCs w:val="24"/>
        </w:rPr>
        <w:t>.</w:t>
      </w:r>
    </w:p>
    <w:p w14:paraId="680AC4BD" w14:textId="763B406B" w:rsidR="0092516E" w:rsidRPr="00353DB0" w:rsidRDefault="00076AEC" w:rsidP="006A5782">
      <w:pPr>
        <w:widowControl w:val="0"/>
        <w:spacing w:line="360" w:lineRule="auto"/>
        <w:ind w:firstLine="567"/>
      </w:pPr>
      <w:r w:rsidRPr="00353DB0">
        <w:t xml:space="preserve">Atbilstoši sertificēta vērtētāja – Sabiedrība ar ierobežotu atbildību “DZIETI”, reģistrācijas Nr. 42403010964, juridiskā adrese: Atbrīvošanas aleja 81, Rēzekne, Rēzeknes novads, LV-4601, sagatavotajai 2026.gada 28.augusta vērtēšanas atskaitei (Gulbenes novada pašvaldībā saņemta 2026.gada 8.septembrī un reģistrēta ar Nr. GND/4.18/26/3371-D) par nekustamā īpašuma tirgus vērtību objekta tirgus vērtība ir 3800 EUR (trīs tūkstoši astoņi simti </w:t>
      </w:r>
      <w:proofErr w:type="spellStart"/>
      <w:r w:rsidR="0092516E" w:rsidRPr="00353DB0">
        <w:rPr>
          <w:i/>
          <w:iCs/>
        </w:rPr>
        <w:t>euro</w:t>
      </w:r>
      <w:proofErr w:type="spellEnd"/>
      <w:r w:rsidR="0092516E" w:rsidRPr="00353DB0">
        <w:t>).</w:t>
      </w:r>
    </w:p>
    <w:p w14:paraId="0A639E30" w14:textId="2F1587E2" w:rsidR="00635885" w:rsidRPr="00353DB0" w:rsidRDefault="00635885" w:rsidP="006A5782">
      <w:pPr>
        <w:widowControl w:val="0"/>
        <w:spacing w:line="360" w:lineRule="auto"/>
        <w:ind w:firstLine="567"/>
        <w:rPr>
          <w:rFonts w:cs="Times New Roman"/>
          <w:szCs w:val="24"/>
        </w:rPr>
      </w:pPr>
      <w:r w:rsidRPr="00353DB0">
        <w:rPr>
          <w:rFonts w:cs="Times New Roman"/>
          <w:szCs w:val="24"/>
        </w:rPr>
        <w:t xml:space="preserve">Publiskas personas mantas atsavināšanas likuma 37.panta pirmās daļas 4.punktā noteikts, ka </w:t>
      </w:r>
      <w:r w:rsidRPr="00353DB0">
        <w:rPr>
          <w:rFonts w:cs="Times New Roman"/>
          <w:szCs w:val="24"/>
        </w:rPr>
        <w:lastRenderedPageBreak/>
        <w:t>pārdot publiskas personas mantu par brīvu cenu var, ja nekustamo īpašumu iegūst 4.panta ceturtajā daļā minētā persona; šajā gadījumā pārdošanas cena ir vienāda ar nosacīto cenu. Savukārt, šā panta piektajā daļā noteikts, ka, ja nekustamo īpašumu pārdod par brīvu cenu šā likuma 4.panta ceturtajā daļā minētajām personām, institūcija, kas organizē nekustamā īpašuma atsavināšanu (</w:t>
      </w:r>
      <w:hyperlink r:id="rId6" w:anchor="p9" w:tgtFrame="_blank" w:history="1">
        <w:r w:rsidRPr="00353DB0">
          <w:rPr>
            <w:rFonts w:cs="Times New Roman"/>
            <w:szCs w:val="24"/>
          </w:rPr>
          <w:t>9.pants</w:t>
        </w:r>
      </w:hyperlink>
      <w:r w:rsidRPr="00353DB0">
        <w:rPr>
          <w:rFonts w:cs="Times New Roman"/>
          <w:szCs w:val="24"/>
        </w:rPr>
        <w:t xml:space="preserve">), </w:t>
      </w:r>
      <w:proofErr w:type="spellStart"/>
      <w:r w:rsidRPr="00353DB0">
        <w:rPr>
          <w:rFonts w:cs="Times New Roman"/>
          <w:szCs w:val="24"/>
        </w:rPr>
        <w:t>nosūta</w:t>
      </w:r>
      <w:proofErr w:type="spellEnd"/>
      <w:r w:rsidRPr="00353DB0">
        <w:rPr>
          <w:rFonts w:cs="Times New Roman"/>
          <w:szCs w:val="24"/>
        </w:rPr>
        <w:t xml:space="preserve"> tām atsavināšanas paziņojumu.</w:t>
      </w:r>
    </w:p>
    <w:p w14:paraId="29D2427E" w14:textId="17A8FE2C" w:rsidR="00635885" w:rsidRPr="004D2484" w:rsidRDefault="00635885" w:rsidP="00635885">
      <w:pPr>
        <w:widowControl w:val="0"/>
        <w:spacing w:line="360" w:lineRule="auto"/>
        <w:ind w:firstLine="567"/>
        <w:rPr>
          <w:rFonts w:cs="Times New Roman"/>
          <w:szCs w:val="24"/>
        </w:rPr>
      </w:pPr>
      <w:r w:rsidRPr="00353DB0">
        <w:rPr>
          <w:rFonts w:cs="Times New Roman"/>
          <w:szCs w:val="24"/>
        </w:rPr>
        <w:t>Saskaņā ar Pašvaldību likuma 10.panta pirmās daļas 16.punktu noteikts, ka dome ir tiesīga izlemt ikvienu pašvaldības kompetences jautājumu</w:t>
      </w:r>
      <w:r w:rsidR="002E1BC9" w:rsidRPr="00353DB0">
        <w:rPr>
          <w:rFonts w:cs="Times New Roman"/>
          <w:szCs w:val="24"/>
        </w:rPr>
        <w:t xml:space="preserve"> un</w:t>
      </w:r>
      <w:r w:rsidRPr="00353DB0">
        <w:rPr>
          <w:rFonts w:cs="Times New Roman"/>
          <w:szCs w:val="24"/>
        </w:rPr>
        <w:t xml:space="preserve"> tikai domes kompetencē ir lemt par pašvaldības nekustamā īpašuma atsavināšanu un apgrūtināšanu, kā arī par nekustamā īpašuma iegūšanu, savukārt 21.punktā noteikts, ka tikai domes kompetencē ir pieņemt lēmumus citos ārējos </w:t>
      </w:r>
      <w:r w:rsidRPr="004D2484">
        <w:rPr>
          <w:rFonts w:cs="Times New Roman"/>
          <w:szCs w:val="24"/>
        </w:rPr>
        <w:t>normatīvajos aktos paredzētajos gadījumos.</w:t>
      </w:r>
    </w:p>
    <w:p w14:paraId="0405AC2D" w14:textId="1D7FD51C" w:rsidR="00E3180C" w:rsidRPr="00353DB0" w:rsidRDefault="009C1757" w:rsidP="007C2A98">
      <w:pPr>
        <w:spacing w:line="360" w:lineRule="auto"/>
        <w:ind w:firstLine="567"/>
        <w:rPr>
          <w:rFonts w:cs="Times New Roman"/>
          <w:noProof/>
          <w:szCs w:val="24"/>
        </w:rPr>
      </w:pPr>
      <w:r w:rsidRPr="004D2484">
        <w:rPr>
          <w:rFonts w:cs="Times New Roman"/>
          <w:szCs w:val="24"/>
        </w:rPr>
        <w:t xml:space="preserve">Ņemot vērā Gulbenes novada </w:t>
      </w:r>
      <w:r w:rsidR="000C652C" w:rsidRPr="004D2484">
        <w:rPr>
          <w:rFonts w:cs="Times New Roman"/>
          <w:szCs w:val="24"/>
        </w:rPr>
        <w:t>pašvaldības ī</w:t>
      </w:r>
      <w:r w:rsidRPr="004D2484">
        <w:rPr>
          <w:rFonts w:cs="Times New Roman"/>
          <w:szCs w:val="24"/>
        </w:rPr>
        <w:t xml:space="preserve">pašuma novērtēšanas un izsoļu komisijas </w:t>
      </w:r>
      <w:r w:rsidR="004A4BDD" w:rsidRPr="004D2484">
        <w:rPr>
          <w:rFonts w:cs="Times New Roman"/>
          <w:szCs w:val="24"/>
        </w:rPr>
        <w:t>202</w:t>
      </w:r>
      <w:r w:rsidR="00AC2A94" w:rsidRPr="004D2484">
        <w:rPr>
          <w:rFonts w:cs="Times New Roman"/>
          <w:szCs w:val="24"/>
        </w:rPr>
        <w:t>6</w:t>
      </w:r>
      <w:r w:rsidR="004A4BDD" w:rsidRPr="004D2484">
        <w:rPr>
          <w:rFonts w:cs="Times New Roman"/>
          <w:szCs w:val="24"/>
        </w:rPr>
        <w:t xml:space="preserve">.gada </w:t>
      </w:r>
      <w:r w:rsidR="00012D7F" w:rsidRPr="004D2484">
        <w:rPr>
          <w:rFonts w:cs="Times New Roman"/>
          <w:szCs w:val="24"/>
        </w:rPr>
        <w:t>15.septembra</w:t>
      </w:r>
      <w:r w:rsidR="004A4BDD" w:rsidRPr="004D2484">
        <w:rPr>
          <w:rFonts w:cs="Times New Roman"/>
          <w:szCs w:val="24"/>
        </w:rPr>
        <w:t xml:space="preserve"> sēdes lēmumu</w:t>
      </w:r>
      <w:r w:rsidR="00635885" w:rsidRPr="004D2484">
        <w:rPr>
          <w:rFonts w:cs="Times New Roman"/>
          <w:szCs w:val="24"/>
        </w:rPr>
        <w:t xml:space="preserve"> “Par </w:t>
      </w:r>
      <w:r w:rsidR="007C2A98" w:rsidRPr="004D2484">
        <w:rPr>
          <w:rFonts w:cs="Times New Roman"/>
          <w:szCs w:val="24"/>
        </w:rPr>
        <w:t xml:space="preserve">dzīvokļa īpašuma </w:t>
      </w:r>
      <w:r w:rsidR="00076AEC" w:rsidRPr="004D2484">
        <w:rPr>
          <w:rFonts w:cs="Times New Roman"/>
          <w:szCs w:val="24"/>
        </w:rPr>
        <w:t>“</w:t>
      </w:r>
      <w:proofErr w:type="spellStart"/>
      <w:r w:rsidR="00076AEC" w:rsidRPr="004D2484">
        <w:rPr>
          <w:rFonts w:cs="Times New Roman"/>
          <w:szCs w:val="24"/>
        </w:rPr>
        <w:t>Blektes</w:t>
      </w:r>
      <w:proofErr w:type="spellEnd"/>
      <w:r w:rsidR="00076AEC" w:rsidRPr="004D2484">
        <w:rPr>
          <w:rFonts w:cs="Times New Roman"/>
          <w:szCs w:val="24"/>
        </w:rPr>
        <w:t xml:space="preserve">” – 4, </w:t>
      </w:r>
      <w:proofErr w:type="spellStart"/>
      <w:r w:rsidR="00076AEC" w:rsidRPr="004D2484">
        <w:rPr>
          <w:rFonts w:cs="Times New Roman"/>
          <w:szCs w:val="24"/>
        </w:rPr>
        <w:t>Daukstu</w:t>
      </w:r>
      <w:proofErr w:type="spellEnd"/>
      <w:r w:rsidR="00076AEC" w:rsidRPr="004D2484">
        <w:rPr>
          <w:rFonts w:cs="Times New Roman"/>
          <w:szCs w:val="24"/>
        </w:rPr>
        <w:t xml:space="preserve"> pagastā, Gulbenes novadā</w:t>
      </w:r>
      <w:r w:rsidR="007C2A98" w:rsidRPr="004D2484">
        <w:rPr>
          <w:rFonts w:cs="Times New Roman"/>
          <w:szCs w:val="24"/>
        </w:rPr>
        <w:t>, nosacītās cenas noteikšanu</w:t>
      </w:r>
      <w:r w:rsidR="00635885" w:rsidRPr="004D2484">
        <w:rPr>
          <w:rFonts w:cs="Times New Roman"/>
          <w:szCs w:val="24"/>
        </w:rPr>
        <w:t>”</w:t>
      </w:r>
      <w:r w:rsidR="004A4BDD" w:rsidRPr="004D2484">
        <w:rPr>
          <w:rFonts w:cs="Times New Roman"/>
          <w:szCs w:val="24"/>
        </w:rPr>
        <w:t xml:space="preserve">, protokols Nr. </w:t>
      </w:r>
      <w:r w:rsidR="00B0093A" w:rsidRPr="004D2484">
        <w:rPr>
          <w:rFonts w:cs="Times New Roman"/>
          <w:szCs w:val="24"/>
        </w:rPr>
        <w:t>GND/2.7.2/26/</w:t>
      </w:r>
      <w:r w:rsidR="00012D7F" w:rsidRPr="004D2484">
        <w:rPr>
          <w:rFonts w:cs="Times New Roman"/>
          <w:szCs w:val="24"/>
        </w:rPr>
        <w:t>20</w:t>
      </w:r>
      <w:r w:rsidR="00B0093A" w:rsidRPr="004D2484">
        <w:rPr>
          <w:rFonts w:cs="Times New Roman"/>
          <w:szCs w:val="24"/>
        </w:rPr>
        <w:t xml:space="preserve"> </w:t>
      </w:r>
      <w:r w:rsidR="004A4BDD" w:rsidRPr="004D2484">
        <w:rPr>
          <w:rFonts w:cs="Times New Roman"/>
          <w:szCs w:val="24"/>
        </w:rPr>
        <w:t>(</w:t>
      </w:r>
      <w:r w:rsidR="00076AEC" w:rsidRPr="004D2484">
        <w:rPr>
          <w:rFonts w:cs="Times New Roman"/>
          <w:szCs w:val="24"/>
        </w:rPr>
        <w:t>7</w:t>
      </w:r>
      <w:r w:rsidR="004A4BDD" w:rsidRPr="004D2484">
        <w:rPr>
          <w:rFonts w:cs="Times New Roman"/>
          <w:szCs w:val="24"/>
        </w:rPr>
        <w:t>.§)</w:t>
      </w:r>
      <w:r w:rsidRPr="004D2484">
        <w:rPr>
          <w:rFonts w:cs="Times New Roman"/>
          <w:szCs w:val="24"/>
        </w:rPr>
        <w:t>, pamatojoties</w:t>
      </w:r>
      <w:r w:rsidRPr="00353DB0">
        <w:rPr>
          <w:rFonts w:cs="Times New Roman"/>
          <w:szCs w:val="24"/>
        </w:rPr>
        <w:t xml:space="preserve"> uz </w:t>
      </w:r>
      <w:r w:rsidR="003E2D3F" w:rsidRPr="00353DB0">
        <w:rPr>
          <w:rFonts w:cs="Times New Roman"/>
          <w:szCs w:val="24"/>
        </w:rPr>
        <w:t xml:space="preserve">Pašvaldību </w:t>
      </w:r>
      <w:r w:rsidRPr="00353DB0">
        <w:rPr>
          <w:rFonts w:cs="Times New Roman"/>
          <w:szCs w:val="24"/>
        </w:rPr>
        <w:t xml:space="preserve">likuma </w:t>
      </w:r>
      <w:r w:rsidR="003E2D3F" w:rsidRPr="00353DB0">
        <w:rPr>
          <w:rFonts w:cs="Times New Roman"/>
          <w:szCs w:val="24"/>
        </w:rPr>
        <w:t>10.panta pirmās daļas 16.</w:t>
      </w:r>
      <w:r w:rsidR="00635885" w:rsidRPr="00353DB0">
        <w:rPr>
          <w:rFonts w:cs="Times New Roman"/>
          <w:szCs w:val="24"/>
        </w:rPr>
        <w:t xml:space="preserve"> un</w:t>
      </w:r>
      <w:r w:rsidR="003E2D3F" w:rsidRPr="00353DB0">
        <w:rPr>
          <w:rFonts w:cs="Times New Roman"/>
          <w:szCs w:val="24"/>
        </w:rPr>
        <w:t xml:space="preserve"> 21.punktu</w:t>
      </w:r>
      <w:r w:rsidRPr="00353DB0">
        <w:rPr>
          <w:rFonts w:cs="Times New Roman"/>
          <w:szCs w:val="24"/>
        </w:rPr>
        <w:t>, Publiskas personas mantas atsavināšanas likuma 37.panta pirmās daļas 4.punktu</w:t>
      </w:r>
      <w:r w:rsidR="00635885" w:rsidRPr="00353DB0">
        <w:rPr>
          <w:rFonts w:cs="Times New Roman"/>
          <w:szCs w:val="24"/>
        </w:rPr>
        <w:t xml:space="preserve"> un </w:t>
      </w:r>
      <w:r w:rsidRPr="00353DB0">
        <w:rPr>
          <w:rFonts w:cs="Times New Roman"/>
          <w:szCs w:val="24"/>
        </w:rPr>
        <w:t xml:space="preserve">piekto daļu, </w:t>
      </w:r>
      <w:r w:rsidR="00483729" w:rsidRPr="00353DB0">
        <w:rPr>
          <w:rFonts w:cs="Times New Roman"/>
          <w:szCs w:val="24"/>
        </w:rPr>
        <w:t>un ņemot vērā Attīstības un tautsaimniecības komitejas un Finanšu komitejas apvienotās sēdes ieteikumu</w:t>
      </w:r>
      <w:r w:rsidR="00AC2A94" w:rsidRPr="00353DB0">
        <w:rPr>
          <w:rFonts w:cs="Times New Roman"/>
          <w:szCs w:val="24"/>
        </w:rPr>
        <w:t xml:space="preserve">, atklāti balsojot: </w:t>
      </w:r>
      <w:r w:rsidR="006A5782" w:rsidRPr="0016506D">
        <w:rPr>
          <w:noProof/>
        </w:rPr>
        <w:t>ar 12 balsīm "Par" (Andis Caunītis, Artūrs Smagars, Dāvis Uiska, Gunārs Babris, Gunārs Ciglis, Guntis Princovs, Intars Liepiņš, Ivars Kupčs, Lāsma Gabdulļina, Mudīte Motivāne, Normunds Audzišs, Valtis Krauklis), "Pret" – nav, "Atturas" – nav, "Nepiedalās" – nav</w:t>
      </w:r>
      <w:r w:rsidR="006A5782">
        <w:t xml:space="preserve">, </w:t>
      </w:r>
      <w:r w:rsidR="00AC2A94" w:rsidRPr="00353DB0">
        <w:rPr>
          <w:noProof/>
        </w:rPr>
        <w:t>Gulbenes novada pašvaldības dome NOLEMJ</w:t>
      </w:r>
      <w:r w:rsidR="002454B5" w:rsidRPr="00353DB0">
        <w:rPr>
          <w:rFonts w:cs="Times New Roman"/>
          <w:szCs w:val="24"/>
        </w:rPr>
        <w:t>:</w:t>
      </w:r>
    </w:p>
    <w:p w14:paraId="34442E66" w14:textId="7974A0E5" w:rsidR="002350BB" w:rsidRPr="00353DB0" w:rsidRDefault="00E3180C" w:rsidP="002350BB">
      <w:pPr>
        <w:pStyle w:val="Sarakstarindkopa"/>
        <w:numPr>
          <w:ilvl w:val="0"/>
          <w:numId w:val="5"/>
        </w:numPr>
        <w:tabs>
          <w:tab w:val="left" w:pos="851"/>
        </w:tabs>
        <w:spacing w:line="360" w:lineRule="auto"/>
        <w:ind w:left="0" w:firstLine="567"/>
      </w:pPr>
      <w:r w:rsidRPr="00353DB0">
        <w:rPr>
          <w:rFonts w:cs="Times New Roman"/>
          <w:szCs w:val="24"/>
        </w:rPr>
        <w:t xml:space="preserve">APSTIPRINĀT </w:t>
      </w:r>
      <w:r w:rsidR="0023299A" w:rsidRPr="00353DB0">
        <w:t>Gulbenes novada pašvaldībai piederoš</w:t>
      </w:r>
      <w:r w:rsidR="00C162DE" w:rsidRPr="00353DB0">
        <w:t>ā</w:t>
      </w:r>
      <w:r w:rsidR="0023299A" w:rsidRPr="00353DB0">
        <w:t xml:space="preserve"> dzīvokļa īpašum</w:t>
      </w:r>
      <w:r w:rsidR="006D4EC8" w:rsidRPr="00353DB0">
        <w:t>a</w:t>
      </w:r>
      <w:r w:rsidR="0023299A" w:rsidRPr="00353DB0">
        <w:t xml:space="preserve"> </w:t>
      </w:r>
      <w:r w:rsidR="00076AEC" w:rsidRPr="00353DB0">
        <w:rPr>
          <w:lang w:eastAsia="zh-CN" w:bidi="hi-IN"/>
        </w:rPr>
        <w:t>“</w:t>
      </w:r>
      <w:proofErr w:type="spellStart"/>
      <w:r w:rsidR="00076AEC" w:rsidRPr="00353DB0">
        <w:rPr>
          <w:lang w:eastAsia="zh-CN" w:bidi="hi-IN"/>
        </w:rPr>
        <w:t>Blektes</w:t>
      </w:r>
      <w:proofErr w:type="spellEnd"/>
      <w:r w:rsidR="00076AEC" w:rsidRPr="00353DB0">
        <w:rPr>
          <w:lang w:eastAsia="zh-CN" w:bidi="hi-IN"/>
        </w:rPr>
        <w:t xml:space="preserve">” – 4, </w:t>
      </w:r>
      <w:proofErr w:type="spellStart"/>
      <w:r w:rsidR="00076AEC" w:rsidRPr="00353DB0">
        <w:rPr>
          <w:lang w:eastAsia="zh-CN" w:bidi="hi-IN"/>
        </w:rPr>
        <w:t>Daukstu</w:t>
      </w:r>
      <w:proofErr w:type="spellEnd"/>
      <w:r w:rsidR="00076AEC" w:rsidRPr="00353DB0">
        <w:rPr>
          <w:lang w:eastAsia="zh-CN" w:bidi="hi-IN"/>
        </w:rPr>
        <w:t xml:space="preserve"> pagastā, Gulbenes novadā, kadastra numurs 5048 900 0131, kas sastāv</w:t>
      </w:r>
      <w:r w:rsidR="00076AEC" w:rsidRPr="00353DB0">
        <w:rPr>
          <w:bCs/>
          <w:lang w:eastAsia="zh-CN" w:bidi="hi-IN"/>
        </w:rPr>
        <w:t xml:space="preserve"> no divu istabu dzīvokļa ar platību 47,2 </w:t>
      </w:r>
      <w:proofErr w:type="spellStart"/>
      <w:r w:rsidR="00076AEC" w:rsidRPr="00353DB0">
        <w:rPr>
          <w:bCs/>
          <w:lang w:eastAsia="zh-CN" w:bidi="hi-IN"/>
        </w:rPr>
        <w:t>kv.m</w:t>
      </w:r>
      <w:proofErr w:type="spellEnd"/>
      <w:r w:rsidR="00076AEC" w:rsidRPr="00353DB0">
        <w:rPr>
          <w:bCs/>
          <w:lang w:eastAsia="zh-CN" w:bidi="hi-IN"/>
        </w:rPr>
        <w:t>. (telpu grupas kadastra apzīmējums 50480040140001004)</w:t>
      </w:r>
      <w:r w:rsidR="00076AEC" w:rsidRPr="00353DB0">
        <w:rPr>
          <w:lang w:eastAsia="zh-CN" w:bidi="hi-IN"/>
        </w:rPr>
        <w:t xml:space="preserve">, pie tās piederošajām kopīpašuma 471/1882 domājamajām daļām no dzīvojamās mājas (būves kadastra apzīmējums </w:t>
      </w:r>
      <w:r w:rsidR="00076AEC" w:rsidRPr="00353DB0">
        <w:rPr>
          <w:bCs/>
          <w:lang w:eastAsia="zh-CN" w:bidi="hi-IN"/>
        </w:rPr>
        <w:t>50480040140001</w:t>
      </w:r>
      <w:r w:rsidR="00076AEC" w:rsidRPr="00353DB0">
        <w:rPr>
          <w:lang w:eastAsia="zh-CN" w:bidi="hi-IN"/>
        </w:rPr>
        <w:t xml:space="preserve">) un 471/1882 domājamajām daļām no zemes ar kadastra apzīmējumu </w:t>
      </w:r>
      <w:r w:rsidR="00076AEC" w:rsidRPr="00353DB0">
        <w:rPr>
          <w:bCs/>
          <w:lang w:eastAsia="zh-CN" w:bidi="hi-IN"/>
        </w:rPr>
        <w:t>50480040140</w:t>
      </w:r>
      <w:r w:rsidR="00F24BDB" w:rsidRPr="00353DB0">
        <w:t xml:space="preserve">, nosacīto cenu </w:t>
      </w:r>
      <w:r w:rsidR="00076AEC" w:rsidRPr="00353DB0">
        <w:t xml:space="preserve">3800 EUR (trīs tūkstoši astoņi simti </w:t>
      </w:r>
      <w:proofErr w:type="spellStart"/>
      <w:r w:rsidR="005E5D43" w:rsidRPr="00353DB0">
        <w:rPr>
          <w:i/>
          <w:iCs/>
        </w:rPr>
        <w:t>euro</w:t>
      </w:r>
      <w:proofErr w:type="spellEnd"/>
      <w:r w:rsidR="005E5D43" w:rsidRPr="00353DB0">
        <w:t>).</w:t>
      </w:r>
    </w:p>
    <w:p w14:paraId="028A8CB7" w14:textId="77777777" w:rsidR="002350BB" w:rsidRPr="00353DB0" w:rsidRDefault="009C1757" w:rsidP="002350BB">
      <w:pPr>
        <w:pStyle w:val="Sarakstarindkopa"/>
        <w:numPr>
          <w:ilvl w:val="0"/>
          <w:numId w:val="5"/>
        </w:numPr>
        <w:tabs>
          <w:tab w:val="left" w:pos="851"/>
        </w:tabs>
        <w:spacing w:line="360" w:lineRule="auto"/>
        <w:ind w:left="0" w:firstLine="567"/>
      </w:pPr>
      <w:r w:rsidRPr="00353DB0">
        <w:rPr>
          <w:rFonts w:cs="Times New Roman"/>
          <w:szCs w:val="24"/>
        </w:rPr>
        <w:t xml:space="preserve">UZDOT </w:t>
      </w:r>
      <w:r w:rsidR="00DC4BEF" w:rsidRPr="00353DB0">
        <w:rPr>
          <w:rFonts w:cs="Times New Roman"/>
          <w:szCs w:val="24"/>
        </w:rPr>
        <w:t>Gulbenes novada pašvaldības īpašuma novērtēšanas un izsoļu komisijai organizēt šā lēmuma 1.punktā minētā dzīvokļa īpašuma atsavināšanu.</w:t>
      </w:r>
    </w:p>
    <w:p w14:paraId="5F2A0E59" w14:textId="23E66F39" w:rsidR="00F404C9" w:rsidRPr="00353DB0" w:rsidRDefault="00F404C9" w:rsidP="002350BB">
      <w:pPr>
        <w:pStyle w:val="Sarakstarindkopa"/>
        <w:numPr>
          <w:ilvl w:val="0"/>
          <w:numId w:val="5"/>
        </w:numPr>
        <w:tabs>
          <w:tab w:val="left" w:pos="851"/>
        </w:tabs>
        <w:spacing w:line="360" w:lineRule="auto"/>
        <w:ind w:left="0" w:firstLine="567"/>
      </w:pPr>
      <w:r w:rsidRPr="00353DB0">
        <w:rPr>
          <w:rFonts w:cs="Times New Roman"/>
          <w:szCs w:val="24"/>
        </w:rPr>
        <w:t>Lēmuma izpildes kontroli veikt Gulbenes novada pašvaldības izpilddirektor</w:t>
      </w:r>
      <w:r w:rsidR="002350BB" w:rsidRPr="00353DB0">
        <w:rPr>
          <w:rFonts w:cs="Times New Roman"/>
          <w:szCs w:val="24"/>
        </w:rPr>
        <w:t>am</w:t>
      </w:r>
      <w:r w:rsidRPr="00353DB0">
        <w:rPr>
          <w:rFonts w:cs="Times New Roman"/>
          <w:szCs w:val="24"/>
        </w:rPr>
        <w:t>.</w:t>
      </w:r>
    </w:p>
    <w:p w14:paraId="381A820C" w14:textId="77777777" w:rsidR="00DC4BEF" w:rsidRPr="00353DB0" w:rsidRDefault="00DC4BEF" w:rsidP="002350BB">
      <w:pPr>
        <w:tabs>
          <w:tab w:val="left" w:pos="851"/>
        </w:tabs>
        <w:spacing w:line="360" w:lineRule="auto"/>
        <w:ind w:firstLine="567"/>
        <w:rPr>
          <w:rFonts w:cs="Times New Roman"/>
          <w:szCs w:val="24"/>
        </w:rPr>
      </w:pPr>
    </w:p>
    <w:p w14:paraId="2366BF54" w14:textId="77777777" w:rsidR="00B75E9D" w:rsidRPr="00353DB0" w:rsidRDefault="00B75E9D" w:rsidP="00B75E9D">
      <w:pPr>
        <w:spacing w:line="360" w:lineRule="auto"/>
        <w:ind w:firstLine="567"/>
        <w:rPr>
          <w:rFonts w:cs="Times New Roman"/>
          <w:szCs w:val="24"/>
        </w:rPr>
      </w:pPr>
      <w:r w:rsidRPr="00353DB0">
        <w:rPr>
          <w:rFonts w:cs="Times New Roman"/>
          <w:szCs w:val="24"/>
        </w:rPr>
        <w:t xml:space="preserve">Pamatojoties uz Administratīvā procesa likuma 76.panta otro daļu, 79.panta pirmo daļu, 188.panta pirmo un otro daļu un 189.pantu, šo lēmumu viena mēneša laikā no tā spēkā stāšanās dienas var apstrīdēt Gulbenes novada pašvaldības domē vai uzreiz pārsūdzēt Administratīvās rajona tiesas attiecīgajā tiesu namā pēc pieteicēja adreses vai nekustamā īpašuma atrašanās vietas. Administratīvais akts, saskaņā ar Administratīvā procesa likuma 70.panta pirmo daļu, stājas spēkā </w:t>
      </w:r>
      <w:r w:rsidRPr="00353DB0">
        <w:rPr>
          <w:rFonts w:cs="Times New Roman"/>
          <w:szCs w:val="24"/>
        </w:rPr>
        <w:lastRenderedPageBreak/>
        <w:t xml:space="preserve">ar brīdi, kad tas paziņots adresātam. Veids, kādā administratīvo aktu paziņo adresātam — </w:t>
      </w:r>
      <w:proofErr w:type="spellStart"/>
      <w:r w:rsidRPr="00353DB0">
        <w:rPr>
          <w:rFonts w:cs="Times New Roman"/>
          <w:szCs w:val="24"/>
        </w:rPr>
        <w:t>rakstveidā</w:t>
      </w:r>
      <w:proofErr w:type="spellEnd"/>
      <w:r w:rsidRPr="00353DB0">
        <w:rPr>
          <w:rFonts w:cs="Times New Roman"/>
          <w:szCs w:val="24"/>
        </w:rPr>
        <w:t>, mutvārdos vai citādi — , neietekmē tā stāšanos spēkā.</w:t>
      </w:r>
    </w:p>
    <w:p w14:paraId="7E8B447C" w14:textId="77777777" w:rsidR="00F01F45" w:rsidRPr="00353DB0" w:rsidRDefault="00F01F45" w:rsidP="00F01F45">
      <w:pPr>
        <w:spacing w:line="360" w:lineRule="auto"/>
        <w:ind w:firstLine="567"/>
        <w:rPr>
          <w:rFonts w:cs="Times New Roman"/>
          <w:szCs w:val="24"/>
        </w:rPr>
      </w:pPr>
    </w:p>
    <w:p w14:paraId="62E84945" w14:textId="77777777" w:rsidR="005C34E6" w:rsidRPr="005C34E6" w:rsidRDefault="005C34E6" w:rsidP="005C34E6">
      <w:pPr>
        <w:spacing w:line="360" w:lineRule="auto"/>
        <w:rPr>
          <w:rFonts w:cs="Times New Roman"/>
          <w:szCs w:val="24"/>
        </w:rPr>
      </w:pPr>
      <w:r w:rsidRPr="005C34E6">
        <w:rPr>
          <w:rFonts w:cs="Times New Roman"/>
          <w:szCs w:val="24"/>
        </w:rPr>
        <w:t>Gulbenes novada pašvaldības domes priekšsēdētāja vietnieks</w:t>
      </w:r>
      <w:r w:rsidRPr="005C34E6">
        <w:rPr>
          <w:rFonts w:cs="Times New Roman"/>
          <w:szCs w:val="24"/>
        </w:rPr>
        <w:tab/>
      </w:r>
      <w:r w:rsidRPr="005C34E6">
        <w:rPr>
          <w:rFonts w:cs="Times New Roman"/>
          <w:szCs w:val="24"/>
        </w:rPr>
        <w:tab/>
      </w:r>
      <w:r w:rsidRPr="005C34E6">
        <w:rPr>
          <w:rFonts w:cs="Times New Roman"/>
          <w:szCs w:val="24"/>
        </w:rPr>
        <w:tab/>
      </w:r>
      <w:proofErr w:type="spellStart"/>
      <w:r w:rsidRPr="005C34E6">
        <w:rPr>
          <w:rFonts w:cs="Times New Roman"/>
          <w:szCs w:val="24"/>
        </w:rPr>
        <w:t>G.Babris</w:t>
      </w:r>
      <w:proofErr w:type="spellEnd"/>
    </w:p>
    <w:p w14:paraId="61AC08DE" w14:textId="39DF76F7" w:rsidR="003864F6" w:rsidRPr="00353DB0" w:rsidRDefault="003864F6" w:rsidP="00261326">
      <w:pPr>
        <w:spacing w:line="360" w:lineRule="auto"/>
        <w:rPr>
          <w:rFonts w:cs="Times New Roman"/>
          <w:szCs w:val="24"/>
        </w:rPr>
      </w:pPr>
    </w:p>
    <w:sectPr w:rsidR="003864F6" w:rsidRPr="00353DB0" w:rsidSect="006A5782">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57867"/>
    <w:multiLevelType w:val="hybridMultilevel"/>
    <w:tmpl w:val="B8A8B2CE"/>
    <w:lvl w:ilvl="0" w:tplc="0BD0842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 w15:restartNumberingAfterBreak="0">
    <w:nsid w:val="100E0CFF"/>
    <w:multiLevelType w:val="hybridMultilevel"/>
    <w:tmpl w:val="9A7E7DB8"/>
    <w:lvl w:ilvl="0" w:tplc="2942384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9265B70"/>
    <w:multiLevelType w:val="hybridMultilevel"/>
    <w:tmpl w:val="574C8630"/>
    <w:lvl w:ilvl="0" w:tplc="65B0AB68">
      <w:start w:val="2"/>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 w15:restartNumberingAfterBreak="0">
    <w:nsid w:val="7AA31929"/>
    <w:multiLevelType w:val="hybridMultilevel"/>
    <w:tmpl w:val="B9DCB99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9518863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75229918">
    <w:abstractNumId w:val="0"/>
  </w:num>
  <w:num w:numId="3" w16cid:durableId="645596365">
    <w:abstractNumId w:val="4"/>
  </w:num>
  <w:num w:numId="4" w16cid:durableId="491797028">
    <w:abstractNumId w:val="3"/>
  </w:num>
  <w:num w:numId="5" w16cid:durableId="21210978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12D7F"/>
    <w:rsid w:val="00043E11"/>
    <w:rsid w:val="0004771B"/>
    <w:rsid w:val="000623C7"/>
    <w:rsid w:val="00062626"/>
    <w:rsid w:val="00062AA9"/>
    <w:rsid w:val="00076AEC"/>
    <w:rsid w:val="00084685"/>
    <w:rsid w:val="00086DFF"/>
    <w:rsid w:val="00087F9B"/>
    <w:rsid w:val="000959B0"/>
    <w:rsid w:val="000A0185"/>
    <w:rsid w:val="000A7B45"/>
    <w:rsid w:val="000C652C"/>
    <w:rsid w:val="000D1052"/>
    <w:rsid w:val="000D4F76"/>
    <w:rsid w:val="000D5996"/>
    <w:rsid w:val="000D77C6"/>
    <w:rsid w:val="000E29FD"/>
    <w:rsid w:val="000E4B44"/>
    <w:rsid w:val="000F1176"/>
    <w:rsid w:val="000F3C49"/>
    <w:rsid w:val="000F7162"/>
    <w:rsid w:val="000F7301"/>
    <w:rsid w:val="00112B91"/>
    <w:rsid w:val="00112F63"/>
    <w:rsid w:val="00113785"/>
    <w:rsid w:val="00123169"/>
    <w:rsid w:val="00123ED3"/>
    <w:rsid w:val="00124E69"/>
    <w:rsid w:val="00125180"/>
    <w:rsid w:val="0012576E"/>
    <w:rsid w:val="0014648F"/>
    <w:rsid w:val="00154FD4"/>
    <w:rsid w:val="001558C2"/>
    <w:rsid w:val="00155DF2"/>
    <w:rsid w:val="00156DA4"/>
    <w:rsid w:val="001749E4"/>
    <w:rsid w:val="001766CF"/>
    <w:rsid w:val="001825D0"/>
    <w:rsid w:val="001831D5"/>
    <w:rsid w:val="00193402"/>
    <w:rsid w:val="001A5428"/>
    <w:rsid w:val="001A6D9F"/>
    <w:rsid w:val="001B6C64"/>
    <w:rsid w:val="001C07D3"/>
    <w:rsid w:val="001E2764"/>
    <w:rsid w:val="001E74BB"/>
    <w:rsid w:val="001F15F0"/>
    <w:rsid w:val="001F3B15"/>
    <w:rsid w:val="001F7113"/>
    <w:rsid w:val="00204C2B"/>
    <w:rsid w:val="00214DB8"/>
    <w:rsid w:val="00215E14"/>
    <w:rsid w:val="00216C81"/>
    <w:rsid w:val="002205A4"/>
    <w:rsid w:val="002236DC"/>
    <w:rsid w:val="0023299A"/>
    <w:rsid w:val="002350BB"/>
    <w:rsid w:val="002355C2"/>
    <w:rsid w:val="00235FC4"/>
    <w:rsid w:val="002454B5"/>
    <w:rsid w:val="00251F29"/>
    <w:rsid w:val="00261326"/>
    <w:rsid w:val="002762E4"/>
    <w:rsid w:val="00293A3E"/>
    <w:rsid w:val="00296616"/>
    <w:rsid w:val="002A499E"/>
    <w:rsid w:val="002B4E09"/>
    <w:rsid w:val="002B5012"/>
    <w:rsid w:val="002C4382"/>
    <w:rsid w:val="002E0631"/>
    <w:rsid w:val="002E0C52"/>
    <w:rsid w:val="002E1BC9"/>
    <w:rsid w:val="002F5498"/>
    <w:rsid w:val="003144F5"/>
    <w:rsid w:val="00314A0C"/>
    <w:rsid w:val="00335A4E"/>
    <w:rsid w:val="00353DB0"/>
    <w:rsid w:val="00360773"/>
    <w:rsid w:val="003627C3"/>
    <w:rsid w:val="00370149"/>
    <w:rsid w:val="00372763"/>
    <w:rsid w:val="00380086"/>
    <w:rsid w:val="003808BC"/>
    <w:rsid w:val="003864F6"/>
    <w:rsid w:val="00391E4B"/>
    <w:rsid w:val="003A67CD"/>
    <w:rsid w:val="003C340D"/>
    <w:rsid w:val="003E2D3F"/>
    <w:rsid w:val="003F530F"/>
    <w:rsid w:val="00413F0B"/>
    <w:rsid w:val="00420D93"/>
    <w:rsid w:val="00422B0B"/>
    <w:rsid w:val="0043040E"/>
    <w:rsid w:val="00441206"/>
    <w:rsid w:val="00454192"/>
    <w:rsid w:val="00457446"/>
    <w:rsid w:val="00483729"/>
    <w:rsid w:val="00483830"/>
    <w:rsid w:val="004A14BA"/>
    <w:rsid w:val="004A44CC"/>
    <w:rsid w:val="004A4BDD"/>
    <w:rsid w:val="004B308F"/>
    <w:rsid w:val="004B7676"/>
    <w:rsid w:val="004C6329"/>
    <w:rsid w:val="004D0FE4"/>
    <w:rsid w:val="004D2484"/>
    <w:rsid w:val="004E13A9"/>
    <w:rsid w:val="004E39AB"/>
    <w:rsid w:val="0050485F"/>
    <w:rsid w:val="00517E42"/>
    <w:rsid w:val="00524B3E"/>
    <w:rsid w:val="005269C1"/>
    <w:rsid w:val="00574CAE"/>
    <w:rsid w:val="0058593C"/>
    <w:rsid w:val="005903D3"/>
    <w:rsid w:val="005A08A5"/>
    <w:rsid w:val="005A1A2F"/>
    <w:rsid w:val="005C34E6"/>
    <w:rsid w:val="005C3E55"/>
    <w:rsid w:val="005D2247"/>
    <w:rsid w:val="005D6CF7"/>
    <w:rsid w:val="005D6FFA"/>
    <w:rsid w:val="005E5D43"/>
    <w:rsid w:val="006006C0"/>
    <w:rsid w:val="00601C9E"/>
    <w:rsid w:val="0061636E"/>
    <w:rsid w:val="006207D0"/>
    <w:rsid w:val="00622729"/>
    <w:rsid w:val="00624121"/>
    <w:rsid w:val="00635885"/>
    <w:rsid w:val="00636023"/>
    <w:rsid w:val="006402B8"/>
    <w:rsid w:val="00645D6E"/>
    <w:rsid w:val="006478D3"/>
    <w:rsid w:val="0066147A"/>
    <w:rsid w:val="006630B4"/>
    <w:rsid w:val="006752CB"/>
    <w:rsid w:val="006856D1"/>
    <w:rsid w:val="00687048"/>
    <w:rsid w:val="006972A1"/>
    <w:rsid w:val="006A5782"/>
    <w:rsid w:val="006B3220"/>
    <w:rsid w:val="006C1CA6"/>
    <w:rsid w:val="006C4607"/>
    <w:rsid w:val="006D1AEA"/>
    <w:rsid w:val="006D4EC8"/>
    <w:rsid w:val="006D578B"/>
    <w:rsid w:val="006E7358"/>
    <w:rsid w:val="006F71DE"/>
    <w:rsid w:val="00701799"/>
    <w:rsid w:val="00721804"/>
    <w:rsid w:val="00726A3E"/>
    <w:rsid w:val="0073495D"/>
    <w:rsid w:val="00734E46"/>
    <w:rsid w:val="00745269"/>
    <w:rsid w:val="00745443"/>
    <w:rsid w:val="007519F0"/>
    <w:rsid w:val="007670FB"/>
    <w:rsid w:val="007671D4"/>
    <w:rsid w:val="007767CA"/>
    <w:rsid w:val="007849CE"/>
    <w:rsid w:val="007851B5"/>
    <w:rsid w:val="0079636F"/>
    <w:rsid w:val="007C0DBB"/>
    <w:rsid w:val="007C2A98"/>
    <w:rsid w:val="007C47E5"/>
    <w:rsid w:val="007C511B"/>
    <w:rsid w:val="007D3852"/>
    <w:rsid w:val="007F01D2"/>
    <w:rsid w:val="0080311D"/>
    <w:rsid w:val="00804B65"/>
    <w:rsid w:val="00820E66"/>
    <w:rsid w:val="00822FD0"/>
    <w:rsid w:val="00830329"/>
    <w:rsid w:val="00834054"/>
    <w:rsid w:val="008541BD"/>
    <w:rsid w:val="008629AF"/>
    <w:rsid w:val="00865ED5"/>
    <w:rsid w:val="00874F20"/>
    <w:rsid w:val="008806A0"/>
    <w:rsid w:val="008877EB"/>
    <w:rsid w:val="00896C24"/>
    <w:rsid w:val="008A00D1"/>
    <w:rsid w:val="008A3517"/>
    <w:rsid w:val="008C7BE9"/>
    <w:rsid w:val="00900522"/>
    <w:rsid w:val="0092516E"/>
    <w:rsid w:val="00935D2C"/>
    <w:rsid w:val="009360F6"/>
    <w:rsid w:val="009440B3"/>
    <w:rsid w:val="00947B62"/>
    <w:rsid w:val="009535B7"/>
    <w:rsid w:val="0095540F"/>
    <w:rsid w:val="00955D9E"/>
    <w:rsid w:val="00956794"/>
    <w:rsid w:val="0096207C"/>
    <w:rsid w:val="00971745"/>
    <w:rsid w:val="00973AF7"/>
    <w:rsid w:val="009844F5"/>
    <w:rsid w:val="0099401B"/>
    <w:rsid w:val="009A0F4B"/>
    <w:rsid w:val="009A402E"/>
    <w:rsid w:val="009A6CF5"/>
    <w:rsid w:val="009B13C5"/>
    <w:rsid w:val="009C1747"/>
    <w:rsid w:val="009C1757"/>
    <w:rsid w:val="009C443E"/>
    <w:rsid w:val="009D6FE2"/>
    <w:rsid w:val="009E21BC"/>
    <w:rsid w:val="009E3751"/>
    <w:rsid w:val="009E4FF7"/>
    <w:rsid w:val="00A1475A"/>
    <w:rsid w:val="00A20915"/>
    <w:rsid w:val="00A2291A"/>
    <w:rsid w:val="00A27CB7"/>
    <w:rsid w:val="00A32107"/>
    <w:rsid w:val="00A363E5"/>
    <w:rsid w:val="00A42D2C"/>
    <w:rsid w:val="00A4460F"/>
    <w:rsid w:val="00A54628"/>
    <w:rsid w:val="00A54E87"/>
    <w:rsid w:val="00A65142"/>
    <w:rsid w:val="00A67C60"/>
    <w:rsid w:val="00A75799"/>
    <w:rsid w:val="00A909E7"/>
    <w:rsid w:val="00AA3C45"/>
    <w:rsid w:val="00AB3DB4"/>
    <w:rsid w:val="00AC2A94"/>
    <w:rsid w:val="00AD18E8"/>
    <w:rsid w:val="00AD4661"/>
    <w:rsid w:val="00AE6791"/>
    <w:rsid w:val="00AF5D80"/>
    <w:rsid w:val="00B0093A"/>
    <w:rsid w:val="00B07DC3"/>
    <w:rsid w:val="00B14439"/>
    <w:rsid w:val="00B21E97"/>
    <w:rsid w:val="00B363D7"/>
    <w:rsid w:val="00B36659"/>
    <w:rsid w:val="00B47C94"/>
    <w:rsid w:val="00B519CD"/>
    <w:rsid w:val="00B521CE"/>
    <w:rsid w:val="00B74EF8"/>
    <w:rsid w:val="00B75E9D"/>
    <w:rsid w:val="00B86081"/>
    <w:rsid w:val="00BA555F"/>
    <w:rsid w:val="00BB1CA5"/>
    <w:rsid w:val="00BB34B0"/>
    <w:rsid w:val="00BB3856"/>
    <w:rsid w:val="00BB499A"/>
    <w:rsid w:val="00BC5E6E"/>
    <w:rsid w:val="00BD2EB2"/>
    <w:rsid w:val="00BE0A97"/>
    <w:rsid w:val="00BE2829"/>
    <w:rsid w:val="00BE29CC"/>
    <w:rsid w:val="00BF40EF"/>
    <w:rsid w:val="00BF73F1"/>
    <w:rsid w:val="00C00DA4"/>
    <w:rsid w:val="00C01129"/>
    <w:rsid w:val="00C07439"/>
    <w:rsid w:val="00C10838"/>
    <w:rsid w:val="00C1164C"/>
    <w:rsid w:val="00C12F80"/>
    <w:rsid w:val="00C1391D"/>
    <w:rsid w:val="00C162DE"/>
    <w:rsid w:val="00C16F41"/>
    <w:rsid w:val="00C21A5F"/>
    <w:rsid w:val="00C2444E"/>
    <w:rsid w:val="00C41F79"/>
    <w:rsid w:val="00C57E28"/>
    <w:rsid w:val="00C604C8"/>
    <w:rsid w:val="00C613A6"/>
    <w:rsid w:val="00C62219"/>
    <w:rsid w:val="00C72595"/>
    <w:rsid w:val="00C74D03"/>
    <w:rsid w:val="00C764EA"/>
    <w:rsid w:val="00C76587"/>
    <w:rsid w:val="00C82943"/>
    <w:rsid w:val="00CB12B6"/>
    <w:rsid w:val="00CB4987"/>
    <w:rsid w:val="00CD0698"/>
    <w:rsid w:val="00CD18CE"/>
    <w:rsid w:val="00CE1F93"/>
    <w:rsid w:val="00CF37EB"/>
    <w:rsid w:val="00D10BE9"/>
    <w:rsid w:val="00D17A4B"/>
    <w:rsid w:val="00D3100C"/>
    <w:rsid w:val="00D40409"/>
    <w:rsid w:val="00D63BC6"/>
    <w:rsid w:val="00D8634D"/>
    <w:rsid w:val="00DA4B90"/>
    <w:rsid w:val="00DA59A8"/>
    <w:rsid w:val="00DB1DEC"/>
    <w:rsid w:val="00DB23C5"/>
    <w:rsid w:val="00DC4BEF"/>
    <w:rsid w:val="00DC6DF5"/>
    <w:rsid w:val="00DD5CED"/>
    <w:rsid w:val="00DD60F3"/>
    <w:rsid w:val="00DE1396"/>
    <w:rsid w:val="00DE2573"/>
    <w:rsid w:val="00E0529F"/>
    <w:rsid w:val="00E13FCA"/>
    <w:rsid w:val="00E1417C"/>
    <w:rsid w:val="00E20F50"/>
    <w:rsid w:val="00E230AA"/>
    <w:rsid w:val="00E25FC9"/>
    <w:rsid w:val="00E30F0A"/>
    <w:rsid w:val="00E3180C"/>
    <w:rsid w:val="00E35388"/>
    <w:rsid w:val="00E408E5"/>
    <w:rsid w:val="00E424C6"/>
    <w:rsid w:val="00E459E2"/>
    <w:rsid w:val="00E57DDE"/>
    <w:rsid w:val="00E60B35"/>
    <w:rsid w:val="00E61120"/>
    <w:rsid w:val="00E6753B"/>
    <w:rsid w:val="00E807A0"/>
    <w:rsid w:val="00E84725"/>
    <w:rsid w:val="00E96374"/>
    <w:rsid w:val="00EA062E"/>
    <w:rsid w:val="00EA7900"/>
    <w:rsid w:val="00EB1EF2"/>
    <w:rsid w:val="00EC0B65"/>
    <w:rsid w:val="00ED3F66"/>
    <w:rsid w:val="00EE6749"/>
    <w:rsid w:val="00F01F45"/>
    <w:rsid w:val="00F0692B"/>
    <w:rsid w:val="00F06CE9"/>
    <w:rsid w:val="00F24BDB"/>
    <w:rsid w:val="00F26301"/>
    <w:rsid w:val="00F33D6E"/>
    <w:rsid w:val="00F404C9"/>
    <w:rsid w:val="00F459B6"/>
    <w:rsid w:val="00F774E4"/>
    <w:rsid w:val="00F90755"/>
    <w:rsid w:val="00F9401F"/>
    <w:rsid w:val="00F9528B"/>
    <w:rsid w:val="00FC7F2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CBF5D"/>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35885"/>
    <w:pPr>
      <w:spacing w:after="0" w:line="240" w:lineRule="auto"/>
      <w:jc w:val="both"/>
    </w:pPr>
    <w:rPr>
      <w:rFonts w:ascii="Times New Roman" w:eastAsia="Times New Roman" w:hAnsi="Times New Roman" w:cs="Arial"/>
      <w:sz w:val="24"/>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table" w:styleId="Reatabula">
    <w:name w:val="Table Grid"/>
    <w:basedOn w:val="Parastatabula"/>
    <w:uiPriority w:val="39"/>
    <w:rsid w:val="00803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80311D"/>
    <w:pPr>
      <w:ind w:left="720"/>
      <w:contextualSpacing/>
    </w:pPr>
  </w:style>
  <w:style w:type="paragraph" w:styleId="Bezatstarpm">
    <w:name w:val="No Spacing"/>
    <w:uiPriority w:val="1"/>
    <w:qFormat/>
    <w:rsid w:val="00E25FC9"/>
    <w:pPr>
      <w:spacing w:after="0" w:line="240" w:lineRule="auto"/>
    </w:pPr>
  </w:style>
  <w:style w:type="character" w:styleId="Hipersaite">
    <w:name w:val="Hyperlink"/>
    <w:basedOn w:val="Noklusjumarindkopasfonts"/>
    <w:uiPriority w:val="99"/>
    <w:unhideWhenUsed/>
    <w:rsid w:val="00AB3DB4"/>
    <w:rPr>
      <w:color w:val="0563C1" w:themeColor="hyperlink"/>
      <w:u w:val="single"/>
    </w:rPr>
  </w:style>
  <w:style w:type="character" w:customStyle="1" w:styleId="Neatrisintapieminana1">
    <w:name w:val="Neatrisināta pieminēšana1"/>
    <w:basedOn w:val="Noklusjumarindkopasfonts"/>
    <w:uiPriority w:val="99"/>
    <w:semiHidden/>
    <w:unhideWhenUsed/>
    <w:rsid w:val="00AB3DB4"/>
    <w:rPr>
      <w:color w:val="605E5C"/>
      <w:shd w:val="clear" w:color="auto" w:fill="E1DFDD"/>
    </w:rPr>
  </w:style>
  <w:style w:type="paragraph" w:customStyle="1" w:styleId="Parasts1">
    <w:name w:val="Parasts1"/>
    <w:rsid w:val="000A7B45"/>
    <w:pPr>
      <w:widowControl w:val="0"/>
      <w:suppressAutoHyphens/>
      <w:spacing w:after="200" w:line="276" w:lineRule="auto"/>
    </w:pPr>
    <w:rPr>
      <w:rFonts w:ascii="Times New Roman" w:eastAsia="SimSun" w:hAnsi="Times New Roman" w:cs="Mangal"/>
      <w:color w:val="00000A"/>
      <w:sz w:val="24"/>
      <w:szCs w:val="24"/>
      <w:lang w:eastAsia="zh-CN" w:bidi="hi-IN"/>
    </w:rPr>
  </w:style>
  <w:style w:type="character" w:styleId="Neatrisintapieminana">
    <w:name w:val="Unresolved Mention"/>
    <w:basedOn w:val="Noklusjumarindkopasfonts"/>
    <w:uiPriority w:val="99"/>
    <w:semiHidden/>
    <w:unhideWhenUsed/>
    <w:rsid w:val="00B009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873">
      <w:bodyDiv w:val="1"/>
      <w:marLeft w:val="0"/>
      <w:marRight w:val="0"/>
      <w:marTop w:val="0"/>
      <w:marBottom w:val="0"/>
      <w:divBdr>
        <w:top w:val="none" w:sz="0" w:space="0" w:color="auto"/>
        <w:left w:val="none" w:sz="0" w:space="0" w:color="auto"/>
        <w:bottom w:val="none" w:sz="0" w:space="0" w:color="auto"/>
        <w:right w:val="none" w:sz="0" w:space="0" w:color="auto"/>
      </w:divBdr>
    </w:div>
    <w:div w:id="625084819">
      <w:bodyDiv w:val="1"/>
      <w:marLeft w:val="0"/>
      <w:marRight w:val="0"/>
      <w:marTop w:val="0"/>
      <w:marBottom w:val="0"/>
      <w:divBdr>
        <w:top w:val="none" w:sz="0" w:space="0" w:color="auto"/>
        <w:left w:val="none" w:sz="0" w:space="0" w:color="auto"/>
        <w:bottom w:val="none" w:sz="0" w:space="0" w:color="auto"/>
        <w:right w:val="none" w:sz="0" w:space="0" w:color="auto"/>
      </w:divBdr>
    </w:div>
    <w:div w:id="756707202">
      <w:bodyDiv w:val="1"/>
      <w:marLeft w:val="0"/>
      <w:marRight w:val="0"/>
      <w:marTop w:val="0"/>
      <w:marBottom w:val="0"/>
      <w:divBdr>
        <w:top w:val="none" w:sz="0" w:space="0" w:color="auto"/>
        <w:left w:val="none" w:sz="0" w:space="0" w:color="auto"/>
        <w:bottom w:val="none" w:sz="0" w:space="0" w:color="auto"/>
        <w:right w:val="none" w:sz="0" w:space="0" w:color="auto"/>
      </w:divBdr>
    </w:div>
    <w:div w:id="1160845639">
      <w:bodyDiv w:val="1"/>
      <w:marLeft w:val="0"/>
      <w:marRight w:val="0"/>
      <w:marTop w:val="0"/>
      <w:marBottom w:val="0"/>
      <w:divBdr>
        <w:top w:val="none" w:sz="0" w:space="0" w:color="auto"/>
        <w:left w:val="none" w:sz="0" w:space="0" w:color="auto"/>
        <w:bottom w:val="none" w:sz="0" w:space="0" w:color="auto"/>
        <w:right w:val="none" w:sz="0" w:space="0" w:color="auto"/>
      </w:divBdr>
    </w:div>
    <w:div w:id="1854371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likumi.lv/doc.php?id=68490"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3610</Words>
  <Characters>2059</Characters>
  <Application>Microsoft Office Word</Application>
  <DocSecurity>0</DocSecurity>
  <Lines>17</Lines>
  <Paragraphs>11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 &lt;lelde.baskere@gulbene.lv&gt;</dc:creator>
  <cp:keywords/>
  <dc:description/>
  <cp:lastModifiedBy>Vita Baškere</cp:lastModifiedBy>
  <cp:revision>4</cp:revision>
  <cp:lastPrinted>2026-10-30T13:15:00Z</cp:lastPrinted>
  <dcterms:created xsi:type="dcterms:W3CDTF">2026-11-04T07:11:00Z</dcterms:created>
  <dcterms:modified xsi:type="dcterms:W3CDTF">2026-11-04T07:37:00Z</dcterms:modified>
</cp:coreProperties>
</file>