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7952" w:rsidRPr="00967952" w14:paraId="0BC6CD70" w14:textId="77777777" w:rsidTr="00380695">
        <w:tc>
          <w:tcPr>
            <w:tcW w:w="9458" w:type="dxa"/>
          </w:tcPr>
          <w:p w14:paraId="04C81B2A"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75B0656C" wp14:editId="0B2FD739">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67952" w:rsidRPr="00967952" w14:paraId="4CFA39EC" w14:textId="77777777" w:rsidTr="00380695">
        <w:tc>
          <w:tcPr>
            <w:tcW w:w="9458" w:type="dxa"/>
          </w:tcPr>
          <w:p w14:paraId="64C3F77C"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967952" w:rsidRPr="00967952" w14:paraId="55658BB5" w14:textId="77777777" w:rsidTr="00380695">
        <w:tc>
          <w:tcPr>
            <w:tcW w:w="9458" w:type="dxa"/>
          </w:tcPr>
          <w:p w14:paraId="368CDF76"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967952" w:rsidRPr="00967952" w14:paraId="1FBEDEFD" w14:textId="77777777" w:rsidTr="00380695">
        <w:tc>
          <w:tcPr>
            <w:tcW w:w="9458" w:type="dxa"/>
          </w:tcPr>
          <w:p w14:paraId="33AD706D"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544B63" w:rsidRPr="00967952" w14:paraId="7C913077" w14:textId="77777777" w:rsidTr="00380695">
        <w:tc>
          <w:tcPr>
            <w:tcW w:w="9458" w:type="dxa"/>
          </w:tcPr>
          <w:p w14:paraId="787D5E22" w14:textId="15EC3A31" w:rsidR="00B97398" w:rsidRPr="00967952" w:rsidRDefault="00B97398" w:rsidP="00A01149">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w:t>
            </w:r>
            <w:r w:rsidR="00A01149" w:rsidRPr="00967952">
              <w:rPr>
                <w:rFonts w:ascii="Times New Roman" w:hAnsi="Times New Roman" w:cs="Times New Roman"/>
                <w:sz w:val="24"/>
                <w:szCs w:val="24"/>
              </w:rPr>
              <w:t xml:space="preserve"> </w:t>
            </w:r>
            <w:r w:rsidRPr="00967952">
              <w:rPr>
                <w:rFonts w:ascii="Times New Roman" w:hAnsi="Times New Roman" w:cs="Times New Roman"/>
                <w:sz w:val="24"/>
                <w:szCs w:val="24"/>
              </w:rPr>
              <w:t>26595362, e-pasts</w:t>
            </w:r>
            <w:r w:rsidR="00A01149" w:rsidRPr="00967952">
              <w:rPr>
                <w:rFonts w:ascii="Times New Roman" w:hAnsi="Times New Roman" w:cs="Times New Roman"/>
                <w:sz w:val="24"/>
                <w:szCs w:val="24"/>
              </w:rPr>
              <w:t>:</w:t>
            </w:r>
            <w:r w:rsidRPr="00967952">
              <w:rPr>
                <w:rFonts w:ascii="Times New Roman" w:hAnsi="Times New Roman" w:cs="Times New Roman"/>
                <w:sz w:val="24"/>
                <w:szCs w:val="24"/>
              </w:rPr>
              <w:t xml:space="preserve"> dome@gulbene.lv, www.gulbene.lv</w:t>
            </w:r>
          </w:p>
        </w:tc>
      </w:tr>
    </w:tbl>
    <w:p w14:paraId="7B51F0C8" w14:textId="77777777" w:rsidR="00C6523F" w:rsidRPr="00967952" w:rsidRDefault="00C6523F" w:rsidP="00B97398">
      <w:pPr>
        <w:pStyle w:val="Bezatstarpm"/>
        <w:jc w:val="center"/>
        <w:rPr>
          <w:rFonts w:ascii="Times New Roman" w:hAnsi="Times New Roman" w:cs="Times New Roman"/>
          <w:b/>
          <w:bCs/>
          <w:sz w:val="4"/>
          <w:szCs w:val="4"/>
        </w:rPr>
      </w:pPr>
    </w:p>
    <w:p w14:paraId="68FD37A5" w14:textId="5863D4B1" w:rsidR="00B97398" w:rsidRPr="00967952" w:rsidRDefault="00B97398" w:rsidP="00B97398">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 xml:space="preserve">GULBENES NOVADA </w:t>
      </w:r>
      <w:r w:rsidR="00C6523F" w:rsidRPr="00967952">
        <w:rPr>
          <w:rFonts w:ascii="Times New Roman" w:hAnsi="Times New Roman" w:cs="Times New Roman"/>
          <w:b/>
          <w:bCs/>
          <w:sz w:val="24"/>
          <w:szCs w:val="24"/>
        </w:rPr>
        <w:t xml:space="preserve">PAŠVALDĪBAS </w:t>
      </w:r>
      <w:r w:rsidRPr="00967952">
        <w:rPr>
          <w:rFonts w:ascii="Times New Roman" w:hAnsi="Times New Roman" w:cs="Times New Roman"/>
          <w:b/>
          <w:bCs/>
          <w:sz w:val="24"/>
          <w:szCs w:val="24"/>
        </w:rPr>
        <w:t>DOMES LĒMUMS</w:t>
      </w:r>
    </w:p>
    <w:p w14:paraId="554C9CDE" w14:textId="77777777" w:rsidR="00B97398" w:rsidRPr="00967952" w:rsidRDefault="00B97398" w:rsidP="00B97398">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772AC803" w14:textId="77777777" w:rsidR="00B97398" w:rsidRPr="00967952"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967952" w:rsidRPr="00967952" w14:paraId="6C686138" w14:textId="77777777" w:rsidTr="00380695">
        <w:tc>
          <w:tcPr>
            <w:tcW w:w="4729" w:type="dxa"/>
          </w:tcPr>
          <w:p w14:paraId="3F48135A" w14:textId="32C091A2" w:rsidR="00B97398" w:rsidRPr="00967952" w:rsidRDefault="00BC0D02" w:rsidP="00A01149">
            <w:pPr>
              <w:rPr>
                <w:rFonts w:ascii="Times New Roman" w:hAnsi="Times New Roman" w:cs="Times New Roman"/>
                <w:b/>
                <w:bCs/>
                <w:sz w:val="24"/>
                <w:szCs w:val="24"/>
              </w:rPr>
            </w:pPr>
            <w:r w:rsidRPr="00967952">
              <w:rPr>
                <w:rFonts w:ascii="Times New Roman" w:hAnsi="Times New Roman" w:cs="Times New Roman"/>
                <w:b/>
                <w:bCs/>
                <w:sz w:val="24"/>
                <w:szCs w:val="24"/>
              </w:rPr>
              <w:t>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.gada</w:t>
            </w:r>
            <w:r w:rsidR="00936890" w:rsidRPr="00967952">
              <w:rPr>
                <w:rFonts w:ascii="Times New Roman" w:hAnsi="Times New Roman" w:cs="Times New Roman"/>
                <w:b/>
                <w:bCs/>
                <w:sz w:val="24"/>
                <w:szCs w:val="24"/>
              </w:rPr>
              <w:t xml:space="preserve"> </w:t>
            </w:r>
            <w:r w:rsidR="00963DB1">
              <w:rPr>
                <w:rFonts w:ascii="Times New Roman" w:hAnsi="Times New Roman" w:cs="Times New Roman"/>
                <w:b/>
                <w:bCs/>
                <w:sz w:val="24"/>
                <w:szCs w:val="24"/>
              </w:rPr>
              <w:t>29.oktobrī</w:t>
            </w:r>
          </w:p>
        </w:tc>
        <w:tc>
          <w:tcPr>
            <w:tcW w:w="4729" w:type="dxa"/>
          </w:tcPr>
          <w:p w14:paraId="4B1B2BB3" w14:textId="47CDAC2A"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Nr.</w:t>
            </w:r>
            <w:r w:rsidR="00B10B54" w:rsidRPr="00967952">
              <w:rPr>
                <w:rFonts w:ascii="Times New Roman" w:hAnsi="Times New Roman" w:cs="Times New Roman"/>
                <w:b/>
                <w:bCs/>
                <w:sz w:val="24"/>
                <w:szCs w:val="24"/>
              </w:rPr>
              <w:t xml:space="preserve"> </w:t>
            </w:r>
            <w:r w:rsidR="00BC0D02" w:rsidRPr="00967952">
              <w:rPr>
                <w:rFonts w:ascii="Times New Roman" w:hAnsi="Times New Roman" w:cs="Times New Roman"/>
                <w:b/>
                <w:bCs/>
                <w:sz w:val="24"/>
                <w:szCs w:val="24"/>
              </w:rPr>
              <w:t>GND/202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w:t>
            </w:r>
            <w:r w:rsidR="00622DD7">
              <w:rPr>
                <w:rFonts w:ascii="Times New Roman" w:hAnsi="Times New Roman" w:cs="Times New Roman"/>
                <w:b/>
                <w:bCs/>
                <w:sz w:val="24"/>
                <w:szCs w:val="24"/>
              </w:rPr>
              <w:t>821</w:t>
            </w:r>
          </w:p>
        </w:tc>
      </w:tr>
      <w:tr w:rsidR="00B97398" w:rsidRPr="00967952" w14:paraId="0B6E50AC" w14:textId="77777777" w:rsidTr="00380695">
        <w:tc>
          <w:tcPr>
            <w:tcW w:w="4729" w:type="dxa"/>
          </w:tcPr>
          <w:p w14:paraId="7B669076" w14:textId="77777777" w:rsidR="00B97398" w:rsidRPr="00967952" w:rsidRDefault="00B97398" w:rsidP="00B97398">
            <w:pPr>
              <w:rPr>
                <w:rFonts w:ascii="Times New Roman" w:hAnsi="Times New Roman" w:cs="Times New Roman"/>
                <w:sz w:val="24"/>
                <w:szCs w:val="24"/>
              </w:rPr>
            </w:pPr>
          </w:p>
        </w:tc>
        <w:tc>
          <w:tcPr>
            <w:tcW w:w="4729" w:type="dxa"/>
          </w:tcPr>
          <w:p w14:paraId="28C0E718" w14:textId="17419E10"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(protokols Nr.</w:t>
            </w:r>
            <w:r w:rsidR="00622DD7">
              <w:rPr>
                <w:rFonts w:ascii="Times New Roman" w:hAnsi="Times New Roman" w:cs="Times New Roman"/>
                <w:b/>
                <w:bCs/>
                <w:sz w:val="24"/>
                <w:szCs w:val="24"/>
              </w:rPr>
              <w:t>19</w:t>
            </w:r>
            <w:r w:rsidR="00B97398" w:rsidRPr="00967952">
              <w:rPr>
                <w:rFonts w:ascii="Times New Roman" w:hAnsi="Times New Roman" w:cs="Times New Roman"/>
                <w:b/>
                <w:bCs/>
                <w:sz w:val="24"/>
                <w:szCs w:val="24"/>
              </w:rPr>
              <w:t>;</w:t>
            </w:r>
            <w:r w:rsidR="00622DD7">
              <w:rPr>
                <w:rFonts w:ascii="Times New Roman" w:hAnsi="Times New Roman" w:cs="Times New Roman"/>
                <w:b/>
                <w:bCs/>
                <w:sz w:val="24"/>
                <w:szCs w:val="24"/>
              </w:rPr>
              <w:t xml:space="preserve"> 29</w:t>
            </w:r>
            <w:r w:rsidR="00B97398" w:rsidRPr="00967952">
              <w:rPr>
                <w:rFonts w:ascii="Times New Roman" w:hAnsi="Times New Roman" w:cs="Times New Roman"/>
                <w:b/>
                <w:bCs/>
                <w:sz w:val="24"/>
                <w:szCs w:val="24"/>
              </w:rPr>
              <w:t>.p)</w:t>
            </w:r>
          </w:p>
        </w:tc>
      </w:tr>
    </w:tbl>
    <w:p w14:paraId="22199EDE" w14:textId="77777777" w:rsidR="00B97398" w:rsidRPr="00622DD7" w:rsidRDefault="00B97398" w:rsidP="00B97398">
      <w:pPr>
        <w:rPr>
          <w:rFonts w:ascii="Times New Roman" w:hAnsi="Times New Roman" w:cs="Times New Roman"/>
          <w:sz w:val="8"/>
          <w:szCs w:val="8"/>
        </w:rPr>
      </w:pPr>
    </w:p>
    <w:p w14:paraId="0D422633" w14:textId="446D99F4" w:rsidR="00967F4C" w:rsidRPr="00967952" w:rsidRDefault="00EA6BEB" w:rsidP="00967F4C">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Par</w:t>
      </w:r>
      <w:r w:rsidR="00887EA8" w:rsidRPr="00967952">
        <w:rPr>
          <w:rFonts w:ascii="Times New Roman" w:hAnsi="Times New Roman" w:cs="Times New Roman"/>
          <w:b/>
          <w:sz w:val="24"/>
          <w:szCs w:val="24"/>
        </w:rPr>
        <w:t xml:space="preserve"> </w:t>
      </w:r>
      <w:r w:rsidR="006C4C3D" w:rsidRPr="00140A19">
        <w:rPr>
          <w:rFonts w:ascii="Times New Roman" w:hAnsi="Times New Roman" w:cs="Times New Roman"/>
          <w:b/>
          <w:sz w:val="24"/>
          <w:szCs w:val="24"/>
        </w:rPr>
        <w:t>dzīvokļa īpašuma</w:t>
      </w:r>
      <w:r w:rsidR="00BD4C14" w:rsidRPr="00140A19">
        <w:rPr>
          <w:rFonts w:ascii="Times New Roman" w:hAnsi="Times New Roman" w:cs="Times New Roman"/>
          <w:b/>
          <w:sz w:val="24"/>
          <w:szCs w:val="24"/>
        </w:rPr>
        <w:t xml:space="preserve"> </w:t>
      </w:r>
      <w:r w:rsidR="0050227C">
        <w:rPr>
          <w:rFonts w:ascii="Times New Roman" w:hAnsi="Times New Roman" w:cs="Times New Roman"/>
          <w:b/>
          <w:sz w:val="24"/>
          <w:szCs w:val="24"/>
          <w:lang w:eastAsia="zh-CN" w:bidi="hi-IN"/>
        </w:rPr>
        <w:t>“Gatves 6” – 11, Ranka</w:t>
      </w:r>
      <w:r w:rsidR="00963DB1">
        <w:rPr>
          <w:rFonts w:ascii="Times New Roman" w:hAnsi="Times New Roman" w:cs="Times New Roman"/>
          <w:b/>
          <w:sz w:val="24"/>
          <w:szCs w:val="24"/>
          <w:lang w:eastAsia="zh-CN" w:bidi="hi-IN"/>
        </w:rPr>
        <w:t xml:space="preserve">, Rankas pagasts, </w:t>
      </w:r>
      <w:r w:rsidR="00D71FE7">
        <w:rPr>
          <w:rFonts w:ascii="Times New Roman" w:hAnsi="Times New Roman" w:cs="Times New Roman"/>
          <w:b/>
          <w:sz w:val="24"/>
          <w:szCs w:val="24"/>
          <w:lang w:eastAsia="zh-CN" w:bidi="hi-IN"/>
        </w:rPr>
        <w:t>Gulbenes novads</w:t>
      </w:r>
      <w:r w:rsidR="001B1128">
        <w:rPr>
          <w:rFonts w:ascii="Times New Roman" w:hAnsi="Times New Roman" w:cs="Times New Roman"/>
          <w:b/>
          <w:sz w:val="24"/>
          <w:szCs w:val="24"/>
          <w:lang w:eastAsia="zh-CN" w:bidi="hi-IN"/>
        </w:rPr>
        <w:t>,</w:t>
      </w:r>
      <w:r w:rsidR="00140A19" w:rsidRPr="00140A19">
        <w:rPr>
          <w:rFonts w:ascii="Times New Roman" w:hAnsi="Times New Roman" w:cs="Times New Roman"/>
          <w:b/>
          <w:sz w:val="24"/>
          <w:szCs w:val="24"/>
          <w:lang w:eastAsia="zh-CN" w:bidi="hi-IN"/>
        </w:rPr>
        <w:t xml:space="preserve"> </w:t>
      </w:r>
      <w:r w:rsidR="006C4C3D" w:rsidRPr="00140A19">
        <w:rPr>
          <w:rFonts w:ascii="Times New Roman" w:hAnsi="Times New Roman" w:cs="Times New Roman"/>
          <w:b/>
          <w:sz w:val="24"/>
          <w:szCs w:val="24"/>
        </w:rPr>
        <w:t>atsavināšanu</w:t>
      </w:r>
      <w:r w:rsidR="004A289C" w:rsidRPr="00140A19">
        <w:rPr>
          <w:rFonts w:ascii="Times New Roman" w:hAnsi="Times New Roman" w:cs="Times New Roman"/>
          <w:b/>
          <w:sz w:val="24"/>
          <w:szCs w:val="24"/>
        </w:rPr>
        <w:t xml:space="preserve"> īrnieka</w:t>
      </w:r>
      <w:r w:rsidR="004750FB">
        <w:rPr>
          <w:rFonts w:ascii="Times New Roman" w:hAnsi="Times New Roman" w:cs="Times New Roman"/>
          <w:b/>
          <w:sz w:val="24"/>
          <w:szCs w:val="24"/>
        </w:rPr>
        <w:t>m</w:t>
      </w:r>
    </w:p>
    <w:p w14:paraId="0426B879" w14:textId="77777777" w:rsidR="004A289C" w:rsidRPr="00622DD7" w:rsidRDefault="004A289C" w:rsidP="004A289C">
      <w:pPr>
        <w:widowControl w:val="0"/>
        <w:suppressAutoHyphens/>
        <w:spacing w:after="0" w:line="360" w:lineRule="auto"/>
        <w:contextualSpacing/>
        <w:jc w:val="both"/>
        <w:rPr>
          <w:rFonts w:ascii="Times New Roman" w:hAnsi="Times New Roman" w:cs="Times New Roman"/>
          <w:sz w:val="10"/>
          <w:szCs w:val="10"/>
          <w:lang w:eastAsia="zh-CN" w:bidi="hi-IN"/>
        </w:rPr>
      </w:pPr>
    </w:p>
    <w:p w14:paraId="26AC49D6" w14:textId="4B654CC8" w:rsidR="004A289C" w:rsidRPr="00BE1938" w:rsidRDefault="0037332A" w:rsidP="004A289C">
      <w:pPr>
        <w:spacing w:after="0" w:line="360" w:lineRule="auto"/>
        <w:ind w:firstLine="720"/>
        <w:jc w:val="both"/>
        <w:rPr>
          <w:rFonts w:ascii="Times New Roman" w:hAnsi="Times New Roman" w:cs="Times New Roman"/>
          <w:sz w:val="24"/>
          <w:szCs w:val="24"/>
          <w:lang w:eastAsia="zh-CN" w:bidi="hi-IN"/>
        </w:rPr>
      </w:pPr>
      <w:r w:rsidRPr="009801F8">
        <w:rPr>
          <w:rFonts w:ascii="Times New Roman" w:hAnsi="Times New Roman" w:cs="Times New Roman"/>
          <w:sz w:val="24"/>
          <w:szCs w:val="24"/>
        </w:rPr>
        <w:t xml:space="preserve">Gulbenes novada pašvaldības dome 2026.gada </w:t>
      </w:r>
      <w:r w:rsidR="0050227C">
        <w:rPr>
          <w:rFonts w:ascii="Times New Roman" w:hAnsi="Times New Roman" w:cs="Times New Roman"/>
          <w:sz w:val="24"/>
          <w:szCs w:val="24"/>
        </w:rPr>
        <w:t>30.jūlijā</w:t>
      </w:r>
      <w:r w:rsidRPr="009801F8">
        <w:rPr>
          <w:rFonts w:ascii="Times New Roman" w:hAnsi="Times New Roman" w:cs="Times New Roman"/>
          <w:sz w:val="24"/>
          <w:szCs w:val="24"/>
        </w:rPr>
        <w:t xml:space="preserve"> pieņēma lēmumu Nr.</w:t>
      </w:r>
      <w:r w:rsidR="009801F8" w:rsidRPr="009801F8">
        <w:rPr>
          <w:rFonts w:ascii="Times New Roman" w:hAnsi="Times New Roman" w:cs="Times New Roman"/>
          <w:sz w:val="24"/>
          <w:szCs w:val="24"/>
        </w:rPr>
        <w:t xml:space="preserve"> GN</w:t>
      </w:r>
      <w:r w:rsidR="009801F8" w:rsidRPr="00BE1938">
        <w:rPr>
          <w:rFonts w:ascii="Times New Roman" w:hAnsi="Times New Roman" w:cs="Times New Roman"/>
          <w:sz w:val="24"/>
          <w:szCs w:val="24"/>
        </w:rPr>
        <w:t>D/2026/</w:t>
      </w:r>
      <w:r w:rsidR="0050227C">
        <w:rPr>
          <w:rFonts w:ascii="Times New Roman" w:hAnsi="Times New Roman" w:cs="Times New Roman"/>
          <w:sz w:val="24"/>
          <w:szCs w:val="24"/>
        </w:rPr>
        <w:t>570</w:t>
      </w:r>
      <w:r w:rsidR="009801F8" w:rsidRPr="00BE1938">
        <w:rPr>
          <w:rFonts w:ascii="Times New Roman" w:hAnsi="Times New Roman" w:cs="Times New Roman"/>
          <w:sz w:val="24"/>
          <w:szCs w:val="24"/>
        </w:rPr>
        <w:t xml:space="preserve"> </w:t>
      </w:r>
      <w:r w:rsidRPr="00BE1938">
        <w:rPr>
          <w:rFonts w:ascii="Times New Roman" w:hAnsi="Times New Roman" w:cs="Times New Roman"/>
          <w:sz w:val="24"/>
          <w:szCs w:val="24"/>
        </w:rPr>
        <w:t>(protokols Nr.</w:t>
      </w:r>
      <w:r w:rsidR="0050227C">
        <w:rPr>
          <w:rFonts w:ascii="Times New Roman" w:hAnsi="Times New Roman" w:cs="Times New Roman"/>
          <w:sz w:val="24"/>
          <w:szCs w:val="24"/>
        </w:rPr>
        <w:t>14</w:t>
      </w:r>
      <w:r w:rsidRPr="00BE1938">
        <w:rPr>
          <w:rFonts w:ascii="Times New Roman" w:hAnsi="Times New Roman" w:cs="Times New Roman"/>
          <w:sz w:val="24"/>
          <w:szCs w:val="24"/>
        </w:rPr>
        <w:t xml:space="preserve">; </w:t>
      </w:r>
      <w:r w:rsidR="0050227C">
        <w:rPr>
          <w:rFonts w:ascii="Times New Roman" w:hAnsi="Times New Roman" w:cs="Times New Roman"/>
          <w:sz w:val="24"/>
          <w:szCs w:val="24"/>
        </w:rPr>
        <w:t>37</w:t>
      </w:r>
      <w:r w:rsidRPr="00BE1938">
        <w:rPr>
          <w:rFonts w:ascii="Times New Roman" w:hAnsi="Times New Roman" w:cs="Times New Roman"/>
          <w:sz w:val="24"/>
          <w:szCs w:val="24"/>
        </w:rPr>
        <w:t>.p) "</w:t>
      </w:r>
      <w:r w:rsidR="009801F8" w:rsidRPr="00BE1938">
        <w:rPr>
          <w:rFonts w:ascii="Times New Roman" w:hAnsi="Times New Roman" w:cs="Times New Roman"/>
          <w:sz w:val="24"/>
          <w:szCs w:val="24"/>
        </w:rPr>
        <w:t xml:space="preserve">Par </w:t>
      </w:r>
      <w:r w:rsidR="009801F8" w:rsidRPr="0050227C">
        <w:rPr>
          <w:rFonts w:ascii="Times New Roman" w:hAnsi="Times New Roman" w:cs="Times New Roman"/>
          <w:sz w:val="24"/>
          <w:szCs w:val="24"/>
        </w:rPr>
        <w:t xml:space="preserve">dzīvokļa </w:t>
      </w:r>
      <w:r w:rsidR="00BE1938" w:rsidRPr="0050227C">
        <w:rPr>
          <w:rFonts w:ascii="Times New Roman" w:hAnsi="Times New Roman" w:cs="Times New Roman"/>
          <w:sz w:val="24"/>
          <w:szCs w:val="24"/>
        </w:rPr>
        <w:t xml:space="preserve">īpašuma </w:t>
      </w:r>
      <w:r w:rsidR="0050227C" w:rsidRPr="0050227C">
        <w:rPr>
          <w:rFonts w:ascii="Times New Roman" w:hAnsi="Times New Roman" w:cs="Times New Roman"/>
          <w:sz w:val="24"/>
          <w:szCs w:val="24"/>
          <w:lang w:eastAsia="zh-CN" w:bidi="hi-IN"/>
        </w:rPr>
        <w:t>“Gatves 6” – 11, Ranka, Rankas pagasts, Gulbenes novads</w:t>
      </w:r>
      <w:r w:rsidR="009801F8" w:rsidRPr="0050227C">
        <w:rPr>
          <w:rFonts w:ascii="Times New Roman" w:hAnsi="Times New Roman" w:cs="Times New Roman"/>
          <w:sz w:val="24"/>
          <w:szCs w:val="24"/>
          <w:lang w:eastAsia="zh-CN" w:bidi="hi-IN"/>
        </w:rPr>
        <w:t xml:space="preserve">, nodošanu </w:t>
      </w:r>
      <w:r w:rsidR="009801F8" w:rsidRPr="0050227C">
        <w:rPr>
          <w:rFonts w:ascii="Times New Roman" w:hAnsi="Times New Roman" w:cs="Times New Roman"/>
          <w:sz w:val="24"/>
          <w:szCs w:val="24"/>
        </w:rPr>
        <w:t>atsavināšana</w:t>
      </w:r>
      <w:r w:rsidR="009801F8" w:rsidRPr="00963DB1">
        <w:rPr>
          <w:rFonts w:ascii="Times New Roman" w:hAnsi="Times New Roman" w:cs="Times New Roman"/>
          <w:sz w:val="24"/>
          <w:szCs w:val="24"/>
        </w:rPr>
        <w:t>i un piedāvājuma nosūtīšanu dzīvokļa īrniekam</w:t>
      </w:r>
      <w:r w:rsidRPr="00963DB1">
        <w:rPr>
          <w:rFonts w:ascii="Times New Roman" w:hAnsi="Times New Roman" w:cs="Times New Roman"/>
          <w:sz w:val="24"/>
          <w:szCs w:val="24"/>
        </w:rPr>
        <w:t>", ar kuru nolēma nodot atsavināšanai</w:t>
      </w:r>
      <w:r w:rsidRPr="009A6798">
        <w:rPr>
          <w:rFonts w:ascii="Times New Roman" w:hAnsi="Times New Roman" w:cs="Times New Roman"/>
          <w:sz w:val="24"/>
          <w:szCs w:val="24"/>
        </w:rPr>
        <w:t xml:space="preserve"> Gulbenes novada pašvaldībai piederošo dzīvokļa īpašumu </w:t>
      </w:r>
      <w:r w:rsidR="0050227C" w:rsidRPr="00BD5A25">
        <w:rPr>
          <w:rFonts w:ascii="Times New Roman" w:hAnsi="Times New Roman" w:cs="Times New Roman"/>
          <w:bCs/>
          <w:sz w:val="24"/>
          <w:szCs w:val="24"/>
          <w:lang w:eastAsia="zh-CN" w:bidi="hi-IN"/>
        </w:rPr>
        <w:t>“Gatves 6” – 11, Ranka</w:t>
      </w:r>
      <w:r w:rsidR="0050227C" w:rsidRPr="00F34571">
        <w:rPr>
          <w:rFonts w:ascii="Times New Roman" w:hAnsi="Times New Roman" w:cs="Times New Roman"/>
          <w:sz w:val="24"/>
          <w:szCs w:val="24"/>
          <w:lang w:eastAsia="zh-CN" w:bidi="hi-IN"/>
        </w:rPr>
        <w:t>, Rankas pagasts, Gulbenes novads,</w:t>
      </w:r>
      <w:r w:rsidR="0050227C" w:rsidRPr="00EB6BD2">
        <w:rPr>
          <w:rFonts w:ascii="Times New Roman" w:hAnsi="Times New Roman" w:cs="Times New Roman"/>
          <w:sz w:val="24"/>
          <w:szCs w:val="24"/>
          <w:lang w:eastAsia="zh-CN" w:bidi="hi-IN"/>
        </w:rPr>
        <w:t xml:space="preserve"> kadastra numurs </w:t>
      </w:r>
      <w:r w:rsidR="0050227C">
        <w:rPr>
          <w:rFonts w:ascii="Times New Roman" w:hAnsi="Times New Roman" w:cs="Times New Roman"/>
          <w:sz w:val="24"/>
          <w:szCs w:val="24"/>
          <w:lang w:eastAsia="zh-CN" w:bidi="hi-IN"/>
        </w:rPr>
        <w:t>5084 900 0255</w:t>
      </w:r>
      <w:r w:rsidR="0050227C" w:rsidRPr="00EB6BD2">
        <w:rPr>
          <w:rFonts w:ascii="Times New Roman" w:hAnsi="Times New Roman" w:cs="Times New Roman"/>
          <w:sz w:val="24"/>
          <w:szCs w:val="24"/>
          <w:lang w:eastAsia="zh-CN" w:bidi="hi-IN"/>
        </w:rPr>
        <w:t xml:space="preserve">, kas sastāv no telpu grupas ar kadastra apzīmējumu </w:t>
      </w:r>
      <w:r w:rsidR="0050227C">
        <w:rPr>
          <w:rFonts w:ascii="Times New Roman" w:hAnsi="Times New Roman" w:cs="Times New Roman"/>
          <w:sz w:val="24"/>
          <w:szCs w:val="24"/>
          <w:lang w:eastAsia="zh-CN" w:bidi="hi-IN"/>
        </w:rPr>
        <w:t>5084 008 0313 001 011</w:t>
      </w:r>
      <w:r w:rsidR="0050227C" w:rsidRPr="00EB6BD2">
        <w:rPr>
          <w:rFonts w:ascii="Times New Roman" w:hAnsi="Times New Roman" w:cs="Times New Roman"/>
          <w:sz w:val="24"/>
          <w:szCs w:val="24"/>
          <w:lang w:eastAsia="zh-CN" w:bidi="hi-IN"/>
        </w:rPr>
        <w:t xml:space="preserve">, pie tās piederošajām kopīpašuma </w:t>
      </w:r>
      <w:r w:rsidR="0050227C">
        <w:rPr>
          <w:rFonts w:ascii="Times New Roman" w:hAnsi="Times New Roman" w:cs="Times New Roman"/>
          <w:sz w:val="24"/>
          <w:szCs w:val="24"/>
          <w:lang w:eastAsia="zh-CN" w:bidi="hi-IN"/>
        </w:rPr>
        <w:t>735/7894</w:t>
      </w:r>
      <w:r w:rsidR="0050227C" w:rsidRPr="005878FD">
        <w:rPr>
          <w:rFonts w:ascii="Times New Roman" w:hAnsi="Times New Roman" w:cs="Times New Roman"/>
          <w:sz w:val="24"/>
          <w:szCs w:val="24"/>
          <w:lang w:eastAsia="zh-CN" w:bidi="hi-IN"/>
        </w:rPr>
        <w:t xml:space="preserve"> domājamajām daļām no būves ar kadastra apzīmējumu </w:t>
      </w:r>
      <w:r w:rsidR="0050227C">
        <w:rPr>
          <w:rFonts w:ascii="Times New Roman" w:hAnsi="Times New Roman" w:cs="Times New Roman"/>
          <w:sz w:val="24"/>
          <w:szCs w:val="24"/>
          <w:lang w:eastAsia="zh-CN" w:bidi="hi-IN"/>
        </w:rPr>
        <w:t xml:space="preserve">5084 008 0313 001 </w:t>
      </w:r>
      <w:r w:rsidR="0050227C" w:rsidRPr="005878FD">
        <w:rPr>
          <w:rFonts w:ascii="Times New Roman" w:hAnsi="Times New Roman" w:cs="Times New Roman"/>
          <w:sz w:val="24"/>
          <w:szCs w:val="24"/>
          <w:lang w:eastAsia="zh-CN" w:bidi="hi-IN"/>
        </w:rPr>
        <w:t xml:space="preserve">(dzīvojamā māja) </w:t>
      </w:r>
      <w:r w:rsidR="0050227C">
        <w:rPr>
          <w:rFonts w:ascii="Times New Roman" w:hAnsi="Times New Roman" w:cs="Times New Roman"/>
          <w:sz w:val="24"/>
          <w:szCs w:val="24"/>
          <w:lang w:eastAsia="zh-CN" w:bidi="hi-IN"/>
        </w:rPr>
        <w:t>un 735/7894</w:t>
      </w:r>
      <w:r w:rsidR="0050227C" w:rsidRPr="005878FD">
        <w:rPr>
          <w:rFonts w:ascii="Times New Roman" w:hAnsi="Times New Roman" w:cs="Times New Roman"/>
          <w:sz w:val="24"/>
          <w:szCs w:val="24"/>
          <w:lang w:eastAsia="zh-CN" w:bidi="hi-IN"/>
        </w:rPr>
        <w:t xml:space="preserve"> domājamajām daļām no </w:t>
      </w:r>
      <w:r w:rsidR="0050227C">
        <w:rPr>
          <w:rFonts w:ascii="Times New Roman" w:hAnsi="Times New Roman" w:cs="Times New Roman"/>
          <w:sz w:val="24"/>
          <w:szCs w:val="24"/>
          <w:lang w:eastAsia="zh-CN" w:bidi="hi-IN"/>
        </w:rPr>
        <w:t>zemes</w:t>
      </w:r>
      <w:r w:rsidR="0050227C" w:rsidRPr="005878FD">
        <w:rPr>
          <w:rFonts w:ascii="Times New Roman" w:hAnsi="Times New Roman" w:cs="Times New Roman"/>
          <w:sz w:val="24"/>
          <w:szCs w:val="24"/>
          <w:lang w:eastAsia="zh-CN" w:bidi="hi-IN"/>
        </w:rPr>
        <w:t xml:space="preserve"> ar kadastra apzīmējumu </w:t>
      </w:r>
      <w:r w:rsidR="0050227C">
        <w:rPr>
          <w:rFonts w:ascii="Times New Roman" w:hAnsi="Times New Roman" w:cs="Times New Roman"/>
          <w:sz w:val="24"/>
          <w:szCs w:val="24"/>
          <w:lang w:eastAsia="zh-CN" w:bidi="hi-IN"/>
        </w:rPr>
        <w:t>5084 008 0313</w:t>
      </w:r>
      <w:r w:rsidR="00C6199B">
        <w:rPr>
          <w:rFonts w:ascii="Times New Roman" w:hAnsi="Times New Roman" w:cs="Times New Roman"/>
          <w:sz w:val="24"/>
          <w:szCs w:val="24"/>
          <w:lang w:eastAsia="zh-CN" w:bidi="hi-IN"/>
        </w:rPr>
        <w:t xml:space="preserve">, </w:t>
      </w:r>
      <w:r w:rsidR="00C6199B" w:rsidRPr="00967952">
        <w:rPr>
          <w:rFonts w:ascii="Times New Roman" w:hAnsi="Times New Roman" w:cs="Times New Roman"/>
          <w:sz w:val="24"/>
          <w:szCs w:val="24"/>
          <w:lang w:eastAsia="zh-CN" w:bidi="hi-IN"/>
        </w:rPr>
        <w:t>par brīvu cenu</w:t>
      </w:r>
      <w:r w:rsidRPr="00BE1938">
        <w:rPr>
          <w:rFonts w:ascii="Times New Roman" w:hAnsi="Times New Roman" w:cs="Times New Roman"/>
          <w:sz w:val="24"/>
          <w:szCs w:val="24"/>
        </w:rPr>
        <w:t>, un nos</w:t>
      </w:r>
      <w:r w:rsidR="00D21242" w:rsidRPr="00BE1938">
        <w:rPr>
          <w:rFonts w:ascii="Times New Roman" w:hAnsi="Times New Roman" w:cs="Times New Roman"/>
          <w:sz w:val="24"/>
          <w:szCs w:val="24"/>
        </w:rPr>
        <w:t>ū</w:t>
      </w:r>
      <w:r w:rsidRPr="00BE1938">
        <w:rPr>
          <w:rFonts w:ascii="Times New Roman" w:hAnsi="Times New Roman" w:cs="Times New Roman"/>
          <w:sz w:val="24"/>
          <w:szCs w:val="24"/>
        </w:rPr>
        <w:t xml:space="preserve">tīt dzīvokļa īpašuma </w:t>
      </w:r>
      <w:r w:rsidR="00963DB1">
        <w:rPr>
          <w:rFonts w:ascii="Times New Roman" w:hAnsi="Times New Roman" w:cs="Times New Roman"/>
          <w:bCs/>
          <w:sz w:val="24"/>
          <w:szCs w:val="24"/>
          <w:lang w:eastAsia="zh-CN" w:bidi="hi-IN"/>
        </w:rPr>
        <w:t xml:space="preserve">īrniecei </w:t>
      </w:r>
      <w:r w:rsidR="00F97B01" w:rsidRPr="00F97B01">
        <w:rPr>
          <w:rFonts w:ascii="Times New Roman" w:hAnsi="Times New Roman" w:cs="Times New Roman"/>
          <w:b/>
          <w:bCs/>
          <w:color w:val="000000" w:themeColor="text1"/>
          <w:sz w:val="24"/>
          <w:szCs w:val="24"/>
          <w:lang w:eastAsia="zh-CN" w:bidi="hi-IN"/>
        </w:rPr>
        <w:t>[...]</w:t>
      </w:r>
      <w:r w:rsidRPr="00BE1938">
        <w:rPr>
          <w:rFonts w:ascii="Times New Roman" w:hAnsi="Times New Roman" w:cs="Times New Roman"/>
          <w:sz w:val="24"/>
          <w:szCs w:val="24"/>
        </w:rPr>
        <w:t>, rakstisku piedāvājumu iegādāties šo dzīvokli.</w:t>
      </w:r>
    </w:p>
    <w:p w14:paraId="2D0E8ED7" w14:textId="243D8157" w:rsidR="004A289C" w:rsidRPr="00BE1938" w:rsidRDefault="004A289C" w:rsidP="00BE1938">
      <w:pPr>
        <w:spacing w:line="360" w:lineRule="auto"/>
        <w:ind w:firstLine="720"/>
        <w:contextualSpacing/>
        <w:jc w:val="both"/>
        <w:rPr>
          <w:rFonts w:ascii="Times New Roman" w:hAnsi="Times New Roman" w:cs="Times New Roman"/>
          <w:sz w:val="24"/>
          <w:szCs w:val="24"/>
          <w:lang w:eastAsia="zh-CN" w:bidi="hi-IN"/>
        </w:rPr>
      </w:pPr>
      <w:r w:rsidRPr="00BE1938">
        <w:rPr>
          <w:rFonts w:ascii="Times New Roman" w:hAnsi="Times New Roman" w:cs="Times New Roman"/>
          <w:sz w:val="24"/>
          <w:szCs w:val="24"/>
          <w:lang w:eastAsia="zh-CN" w:bidi="hi-IN"/>
        </w:rPr>
        <w:t>Gulbenes novada pašvaldība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50227C">
        <w:rPr>
          <w:rFonts w:ascii="Times New Roman" w:hAnsi="Times New Roman" w:cs="Times New Roman"/>
          <w:sz w:val="24"/>
          <w:szCs w:val="24"/>
          <w:lang w:eastAsia="zh-CN" w:bidi="hi-IN"/>
        </w:rPr>
        <w:t>20.augustā</w:t>
      </w:r>
      <w:r w:rsidRPr="00BE1938">
        <w:rPr>
          <w:rFonts w:ascii="Times New Roman" w:hAnsi="Times New Roman" w:cs="Times New Roman"/>
          <w:sz w:val="24"/>
          <w:szCs w:val="24"/>
          <w:lang w:eastAsia="zh-CN" w:bidi="hi-IN"/>
        </w:rPr>
        <w:t xml:space="preserve"> nosūtīja dzīvokļa </w:t>
      </w:r>
      <w:r w:rsidR="00963DB1">
        <w:rPr>
          <w:rFonts w:ascii="Times New Roman" w:hAnsi="Times New Roman" w:cs="Times New Roman"/>
          <w:bCs/>
          <w:sz w:val="24"/>
          <w:szCs w:val="24"/>
          <w:lang w:eastAsia="zh-CN" w:bidi="hi-IN"/>
        </w:rPr>
        <w:t xml:space="preserve">īrniecei </w:t>
      </w:r>
      <w:r w:rsidR="00F97B01" w:rsidRPr="00F97B01">
        <w:rPr>
          <w:rFonts w:ascii="Times New Roman" w:hAnsi="Times New Roman" w:cs="Times New Roman"/>
          <w:b/>
          <w:bCs/>
          <w:color w:val="000000" w:themeColor="text1"/>
          <w:sz w:val="24"/>
          <w:szCs w:val="24"/>
          <w:lang w:eastAsia="zh-CN" w:bidi="hi-IN"/>
        </w:rPr>
        <w:t>[...]</w:t>
      </w:r>
      <w:r w:rsidR="004750FB" w:rsidRPr="00BE1938">
        <w:rPr>
          <w:rFonts w:ascii="Times New Roman" w:hAnsi="Times New Roman" w:cs="Times New Roman"/>
          <w:color w:val="000000" w:themeColor="text1"/>
          <w:sz w:val="24"/>
          <w:szCs w:val="24"/>
          <w:lang w:eastAsia="zh-CN" w:bidi="hi-IN"/>
        </w:rPr>
        <w:t>,</w:t>
      </w:r>
      <w:r w:rsidR="00064316"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 xml:space="preserve">rakstisku piedāvājumu iegādāties īrēto dzīvokļa īpašumu </w:t>
      </w:r>
      <w:r w:rsidR="0050227C" w:rsidRPr="00BD5A25">
        <w:rPr>
          <w:rFonts w:ascii="Times New Roman" w:hAnsi="Times New Roman" w:cs="Times New Roman"/>
          <w:bCs/>
          <w:sz w:val="24"/>
          <w:szCs w:val="24"/>
          <w:lang w:eastAsia="zh-CN" w:bidi="hi-IN"/>
        </w:rPr>
        <w:t>“Gatves 6” – 11, Ranka</w:t>
      </w:r>
      <w:r w:rsidR="0050227C" w:rsidRPr="00F34571">
        <w:rPr>
          <w:rFonts w:ascii="Times New Roman" w:hAnsi="Times New Roman" w:cs="Times New Roman"/>
          <w:sz w:val="24"/>
          <w:szCs w:val="24"/>
          <w:lang w:eastAsia="zh-CN" w:bidi="hi-IN"/>
        </w:rPr>
        <w:t>, Rankas pagasts, Gulbenes novads,</w:t>
      </w:r>
      <w:r w:rsidR="0050227C" w:rsidRPr="00EB6BD2">
        <w:rPr>
          <w:rFonts w:ascii="Times New Roman" w:hAnsi="Times New Roman" w:cs="Times New Roman"/>
          <w:sz w:val="24"/>
          <w:szCs w:val="24"/>
          <w:lang w:eastAsia="zh-CN" w:bidi="hi-IN"/>
        </w:rPr>
        <w:t xml:space="preserve"> kadastra numurs </w:t>
      </w:r>
      <w:r w:rsidR="0050227C">
        <w:rPr>
          <w:rFonts w:ascii="Times New Roman" w:hAnsi="Times New Roman" w:cs="Times New Roman"/>
          <w:sz w:val="24"/>
          <w:szCs w:val="24"/>
          <w:lang w:eastAsia="zh-CN" w:bidi="hi-IN"/>
        </w:rPr>
        <w:t>5084 900 0255</w:t>
      </w:r>
      <w:r w:rsidR="00963DB1"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(Gulbenes novada pašvaldības dokumentu vadības sistēmā reģistrēts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50227C">
        <w:rPr>
          <w:rFonts w:ascii="Times New Roman" w:hAnsi="Times New Roman" w:cs="Times New Roman"/>
          <w:sz w:val="24"/>
          <w:szCs w:val="24"/>
          <w:lang w:eastAsia="zh-CN" w:bidi="hi-IN"/>
        </w:rPr>
        <w:t>20.augustā</w:t>
      </w:r>
      <w:r w:rsidRPr="00BE1938">
        <w:rPr>
          <w:rFonts w:ascii="Times New Roman" w:hAnsi="Times New Roman" w:cs="Times New Roman"/>
          <w:sz w:val="24"/>
          <w:szCs w:val="24"/>
          <w:lang w:eastAsia="zh-CN" w:bidi="hi-IN"/>
        </w:rPr>
        <w:t xml:space="preserve"> ar Nr. </w:t>
      </w:r>
      <w:r w:rsidR="00BE1938" w:rsidRPr="00BE1938">
        <w:rPr>
          <w:rFonts w:ascii="Times New Roman" w:hAnsi="Times New Roman" w:cs="Times New Roman"/>
          <w:sz w:val="24"/>
          <w:szCs w:val="24"/>
          <w:lang w:eastAsia="zh-CN" w:bidi="hi-IN"/>
        </w:rPr>
        <w:t>GND/4.18/26/</w:t>
      </w:r>
      <w:r w:rsidR="0050227C">
        <w:rPr>
          <w:rFonts w:ascii="Times New Roman" w:hAnsi="Times New Roman" w:cs="Times New Roman"/>
          <w:sz w:val="24"/>
          <w:szCs w:val="24"/>
          <w:lang w:eastAsia="zh-CN" w:bidi="hi-IN"/>
        </w:rPr>
        <w:t>2949</w:t>
      </w:r>
      <w:r w:rsidRPr="00BE1938">
        <w:rPr>
          <w:rFonts w:ascii="Times New Roman" w:hAnsi="Times New Roman" w:cs="Times New Roman"/>
          <w:sz w:val="24"/>
          <w:szCs w:val="24"/>
          <w:lang w:eastAsia="zh-CN" w:bidi="hi-IN"/>
        </w:rPr>
        <w:t>).</w:t>
      </w:r>
    </w:p>
    <w:p w14:paraId="022DA435" w14:textId="0D2350C9" w:rsidR="004A289C" w:rsidRPr="009160E8" w:rsidRDefault="004A289C" w:rsidP="009160E8">
      <w:pPr>
        <w:spacing w:line="360" w:lineRule="auto"/>
        <w:ind w:firstLine="720"/>
        <w:contextualSpacing/>
        <w:jc w:val="both"/>
        <w:rPr>
          <w:rFonts w:ascii="Times New Roman" w:hAnsi="Times New Roman" w:cs="Times New Roman"/>
          <w:sz w:val="24"/>
          <w:szCs w:val="24"/>
        </w:rPr>
      </w:pPr>
      <w:r w:rsidRPr="00C023FC">
        <w:rPr>
          <w:rFonts w:ascii="Times New Roman" w:hAnsi="Times New Roman" w:cs="Times New Roman"/>
          <w:sz w:val="24"/>
          <w:szCs w:val="24"/>
          <w:lang w:eastAsia="zh-CN" w:bidi="hi-IN"/>
        </w:rPr>
        <w:t xml:space="preserve">Gulbenes novada pašvaldība saņēma </w:t>
      </w:r>
      <w:r w:rsidR="00F97B01" w:rsidRPr="00F97B01">
        <w:rPr>
          <w:rFonts w:ascii="Times New Roman" w:hAnsi="Times New Roman" w:cs="Times New Roman"/>
          <w:b/>
          <w:bCs/>
          <w:color w:val="000000" w:themeColor="text1"/>
          <w:sz w:val="24"/>
          <w:szCs w:val="24"/>
          <w:lang w:eastAsia="zh-CN" w:bidi="hi-IN"/>
        </w:rPr>
        <w:t>[...]</w:t>
      </w:r>
      <w:r w:rsidR="004750FB"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50227C">
        <w:rPr>
          <w:rFonts w:ascii="Times New Roman" w:hAnsi="Times New Roman" w:cs="Times New Roman"/>
          <w:sz w:val="24"/>
          <w:szCs w:val="24"/>
          <w:lang w:eastAsia="zh-CN" w:bidi="hi-IN"/>
        </w:rPr>
        <w:t>25.augusta iesniegumu</w:t>
      </w:r>
      <w:r w:rsidR="00346D83" w:rsidRPr="00BE1938">
        <w:rPr>
          <w:rFonts w:ascii="Times New Roman" w:hAnsi="Times New Roman" w:cs="Times New Roman"/>
          <w:sz w:val="24"/>
          <w:szCs w:val="24"/>
          <w:lang w:eastAsia="zh-CN" w:bidi="hi-IN"/>
        </w:rPr>
        <w:t>,</w:t>
      </w:r>
      <w:r w:rsidRPr="00BE1938">
        <w:rPr>
          <w:rFonts w:ascii="Times New Roman" w:hAnsi="Times New Roman" w:cs="Times New Roman"/>
          <w:sz w:val="24"/>
          <w:szCs w:val="24"/>
          <w:lang w:eastAsia="zh-CN" w:bidi="hi-IN"/>
        </w:rPr>
        <w:t xml:space="preserve"> </w:t>
      </w:r>
      <w:r w:rsidR="00875266" w:rsidRPr="00BE1938">
        <w:rPr>
          <w:rFonts w:ascii="Times New Roman" w:hAnsi="Times New Roman" w:cs="Times New Roman"/>
          <w:sz w:val="24"/>
          <w:szCs w:val="24"/>
        </w:rPr>
        <w:t xml:space="preserve">kurā izteikta piekrišana dzīvokli iegādāties </w:t>
      </w:r>
      <w:r w:rsidRPr="00BE1938">
        <w:rPr>
          <w:rFonts w:ascii="Times New Roman" w:hAnsi="Times New Roman" w:cs="Times New Roman"/>
          <w:sz w:val="24"/>
          <w:szCs w:val="24"/>
        </w:rPr>
        <w:t>(</w:t>
      </w:r>
      <w:r w:rsidR="00157080" w:rsidRPr="00BE1938">
        <w:rPr>
          <w:rFonts w:ascii="Times New Roman" w:hAnsi="Times New Roman" w:cs="Times New Roman"/>
          <w:sz w:val="24"/>
          <w:szCs w:val="24"/>
          <w:lang w:eastAsia="zh-CN" w:bidi="hi-IN"/>
        </w:rPr>
        <w:t>Gulbenes novada pašvaldības dokumentu vadības sistēmā reģistrēts</w:t>
      </w:r>
      <w:r w:rsidR="00157080" w:rsidRPr="00BE1938">
        <w:rPr>
          <w:rFonts w:ascii="Times New Roman" w:hAnsi="Times New Roman" w:cs="Times New Roman"/>
          <w:sz w:val="24"/>
          <w:szCs w:val="24"/>
        </w:rPr>
        <w:t xml:space="preserve"> </w:t>
      </w:r>
      <w:r w:rsidRPr="00BE1938">
        <w:rPr>
          <w:rFonts w:ascii="Times New Roman" w:hAnsi="Times New Roman" w:cs="Times New Roman"/>
          <w:sz w:val="24"/>
          <w:szCs w:val="24"/>
        </w:rPr>
        <w:t>202</w:t>
      </w:r>
      <w:r w:rsidR="00D07F40" w:rsidRPr="00BE1938">
        <w:rPr>
          <w:rFonts w:ascii="Times New Roman" w:hAnsi="Times New Roman" w:cs="Times New Roman"/>
          <w:sz w:val="24"/>
          <w:szCs w:val="24"/>
        </w:rPr>
        <w:t>6</w:t>
      </w:r>
      <w:r w:rsidRPr="00BE1938">
        <w:rPr>
          <w:rFonts w:ascii="Times New Roman" w:hAnsi="Times New Roman" w:cs="Times New Roman"/>
          <w:sz w:val="24"/>
          <w:szCs w:val="24"/>
        </w:rPr>
        <w:t xml:space="preserve">.gada </w:t>
      </w:r>
      <w:r w:rsidR="0050227C">
        <w:rPr>
          <w:rFonts w:ascii="Times New Roman" w:hAnsi="Times New Roman" w:cs="Times New Roman"/>
          <w:sz w:val="24"/>
          <w:szCs w:val="24"/>
        </w:rPr>
        <w:t>25.augustā</w:t>
      </w:r>
      <w:r w:rsidRPr="00BE1938">
        <w:rPr>
          <w:rFonts w:ascii="Times New Roman" w:hAnsi="Times New Roman" w:cs="Times New Roman"/>
          <w:sz w:val="24"/>
          <w:szCs w:val="24"/>
        </w:rPr>
        <w:t xml:space="preserve"> ar Nr. </w:t>
      </w:r>
      <w:r w:rsidR="00BE1938" w:rsidRPr="00BE1938">
        <w:rPr>
          <w:rFonts w:ascii="Times New Roman" w:hAnsi="Times New Roman" w:cs="Times New Roman"/>
          <w:sz w:val="24"/>
          <w:szCs w:val="24"/>
        </w:rPr>
        <w:t>GND/5.13.2/26/</w:t>
      </w:r>
      <w:r w:rsidR="0050227C">
        <w:rPr>
          <w:rFonts w:ascii="Times New Roman" w:hAnsi="Times New Roman" w:cs="Times New Roman"/>
          <w:sz w:val="24"/>
          <w:szCs w:val="24"/>
        </w:rPr>
        <w:t>2126-K</w:t>
      </w:r>
      <w:r w:rsidRPr="00BE1938">
        <w:rPr>
          <w:rFonts w:ascii="Times New Roman" w:hAnsi="Times New Roman" w:cs="Times New Roman"/>
          <w:sz w:val="24"/>
          <w:szCs w:val="24"/>
        </w:rPr>
        <w:t>)</w:t>
      </w:r>
      <w:r w:rsidR="00875266" w:rsidRPr="00BE1938">
        <w:rPr>
          <w:rFonts w:ascii="Times New Roman" w:hAnsi="Times New Roman" w:cs="Times New Roman"/>
          <w:sz w:val="24"/>
          <w:szCs w:val="24"/>
        </w:rPr>
        <w:t>.</w:t>
      </w:r>
      <w:r w:rsidRPr="00C023FC">
        <w:rPr>
          <w:rFonts w:ascii="Times New Roman" w:hAnsi="Times New Roman" w:cs="Times New Roman"/>
          <w:sz w:val="24"/>
          <w:szCs w:val="24"/>
        </w:rPr>
        <w:t xml:space="preserve"> </w:t>
      </w:r>
    </w:p>
    <w:p w14:paraId="7AD716E9" w14:textId="434B97BA" w:rsidR="001E1B75" w:rsidRDefault="007221BF"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57836492" w14:textId="1E0570E9" w:rsidR="00C023FC" w:rsidRPr="00C023FC" w:rsidRDefault="00C023FC" w:rsidP="00C023FC">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Publiskas personas mantas atsavināšanas likuma 45.panta ceturtā daļa noteic, ka īrnieks vai viņa ģimenes locekļi var pirkt īrēto viendzīvokļa māju vai dzīvokļa īpašumu, ja:</w:t>
      </w:r>
    </w:p>
    <w:p w14:paraId="32902F64" w14:textId="63FD04EC" w:rsidR="00C023FC" w:rsidRPr="00C023FC"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lastRenderedPageBreak/>
        <w:t>īrnieks un viņa ģimenes locekļi ir noslēguši notariāli apliecinātu vienošanos par to, kurš vai kuri no viņiem iegūs īpašumā īrēto viendzīvokļa māju vai dzīvokļa īpašumu;</w:t>
      </w:r>
    </w:p>
    <w:p w14:paraId="09904507" w14:textId="04343F9F" w:rsidR="00C023FC" w:rsidRPr="00454A77"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tiesā nav celta prasība par īres līguma izbeigšanu.</w:t>
      </w:r>
    </w:p>
    <w:p w14:paraId="71C65E85" w14:textId="77777777" w:rsidR="00454A77" w:rsidRDefault="00454A77" w:rsidP="00454A77">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454A77">
        <w:rPr>
          <w:rFonts w:ascii="Times New Roman" w:hAnsi="Times New Roman" w:cs="Times New Roman"/>
          <w:sz w:val="24"/>
          <w:szCs w:val="24"/>
          <w:lang w:eastAsia="zh-CN" w:bidi="hi-IN"/>
        </w:rPr>
        <w:t xml:space="preserve">Ministru kabineta 2011.gada 1.februāra noteikumu Nr.109 “Kārtība, kādā atsavināma publiskas personas manta” 5.punkts nosaka, ja dzīvojamās mājas, tās domājamās daļas vai dzīvokļa īpašuma atsavināšanas ierosinājumu iesniedz likuma  </w:t>
      </w:r>
      <w:hyperlink r:id="rId8" w:anchor="p4" w:tgtFrame="_blank" w:history="1">
        <w:r w:rsidRPr="00454A77">
          <w:rPr>
            <w:rFonts w:ascii="Times New Roman" w:hAnsi="Times New Roman" w:cs="Times New Roman"/>
            <w:sz w:val="24"/>
            <w:szCs w:val="24"/>
            <w:lang w:eastAsia="zh-CN" w:bidi="hi-IN"/>
          </w:rPr>
          <w:t>4.panta</w:t>
        </w:r>
      </w:hyperlink>
      <w:r w:rsidRPr="00454A77">
        <w:rPr>
          <w:rFonts w:ascii="Times New Roman" w:hAnsi="Times New Roman" w:cs="Times New Roman"/>
          <w:sz w:val="24"/>
          <w:szCs w:val="24"/>
          <w:lang w:eastAsia="zh-CN" w:bidi="hi-IN"/>
        </w:rPr>
        <w:t>  ceturtās daļas </w:t>
      </w:r>
      <w:hyperlink r:id="rId9" w:anchor="p5" w:history="1">
        <w:r w:rsidRPr="00454A77">
          <w:rPr>
            <w:rFonts w:ascii="Times New Roman" w:hAnsi="Times New Roman" w:cs="Times New Roman"/>
            <w:sz w:val="24"/>
            <w:szCs w:val="24"/>
            <w:lang w:eastAsia="zh-CN" w:bidi="hi-IN"/>
          </w:rPr>
          <w:t>5.punktā</w:t>
        </w:r>
      </w:hyperlink>
      <w:r w:rsidRPr="00454A77">
        <w:rPr>
          <w:rFonts w:ascii="Times New Roman" w:hAnsi="Times New Roman" w:cs="Times New Roman"/>
          <w:sz w:val="24"/>
          <w:szCs w:val="24"/>
          <w:lang w:eastAsia="zh-CN" w:bidi="hi-IN"/>
        </w:rPr>
        <w:t xml:space="preserve"> minētās personas, ierosinājumu paraksta īrnieks (īrnieki, ja atsavināts tiek kopējais dzīvoklis) vai viņa ģimenes loceklis. Atsavināšanas ierosinājumam pievieno atsavināšanas ierosinātāja personu apliecinoša dokumenta kopiju, īrnieka un viņa ģimenes locekļu notariāli apliecinātu vienošanos par to, kurš vai kuri no viņiem iegūs īpašumā dzīvojamo māju, tās domājamo daļu vai dzīvokļa īpašumu, atsavināmā īpašuma dzīvojamās telpas īres līguma kopiju (ja atsavināts tiek kopējais dzīvoklis – īres līgumu), un izziņu par īres un komunālo maksājumu parāda esību vai </w:t>
      </w:r>
      <w:proofErr w:type="spellStart"/>
      <w:r w:rsidRPr="00454A77">
        <w:rPr>
          <w:rFonts w:ascii="Times New Roman" w:hAnsi="Times New Roman" w:cs="Times New Roman"/>
          <w:sz w:val="24"/>
          <w:szCs w:val="24"/>
          <w:lang w:eastAsia="zh-CN" w:bidi="hi-IN"/>
        </w:rPr>
        <w:t>neesību</w:t>
      </w:r>
      <w:proofErr w:type="spellEnd"/>
      <w:r w:rsidRPr="00454A77">
        <w:rPr>
          <w:rFonts w:ascii="Times New Roman" w:hAnsi="Times New Roman" w:cs="Times New Roman"/>
          <w:sz w:val="24"/>
          <w:szCs w:val="24"/>
          <w:lang w:eastAsia="zh-CN" w:bidi="hi-IN"/>
        </w:rPr>
        <w:t>.</w:t>
      </w:r>
    </w:p>
    <w:p w14:paraId="2BE8EA32" w14:textId="7F6FF7CC" w:rsidR="0053617D" w:rsidRDefault="00454A77" w:rsidP="0053617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Izvērtējot </w:t>
      </w:r>
      <w:r w:rsidR="00F97B01" w:rsidRPr="00F97B01">
        <w:rPr>
          <w:rFonts w:ascii="Times New Roman" w:hAnsi="Times New Roman" w:cs="Times New Roman"/>
          <w:b/>
          <w:bCs/>
          <w:color w:val="000000" w:themeColor="text1"/>
          <w:sz w:val="24"/>
          <w:szCs w:val="24"/>
          <w:lang w:eastAsia="zh-CN" w:bidi="hi-IN"/>
        </w:rPr>
        <w:t>[...]</w:t>
      </w:r>
      <w:r>
        <w:rPr>
          <w:rFonts w:ascii="Times New Roman" w:hAnsi="Times New Roman" w:cs="Times New Roman"/>
          <w:sz w:val="24"/>
          <w:szCs w:val="24"/>
          <w:lang w:eastAsia="zh-CN" w:bidi="hi-IN"/>
        </w:rPr>
        <w:t>iesniegumam pievienotos un Gulbenes novada pašvaldības rīcībā esošo</w:t>
      </w:r>
      <w:r w:rsidR="00D07034">
        <w:rPr>
          <w:rFonts w:ascii="Times New Roman" w:hAnsi="Times New Roman" w:cs="Times New Roman"/>
          <w:sz w:val="24"/>
          <w:szCs w:val="24"/>
          <w:lang w:eastAsia="zh-CN" w:bidi="hi-IN"/>
        </w:rPr>
        <w:t>s</w:t>
      </w:r>
      <w:r>
        <w:rPr>
          <w:rFonts w:ascii="Times New Roman" w:hAnsi="Times New Roman" w:cs="Times New Roman"/>
          <w:sz w:val="24"/>
          <w:szCs w:val="24"/>
          <w:lang w:eastAsia="zh-CN" w:bidi="hi-IN"/>
        </w:rPr>
        <w:t xml:space="preserve"> </w:t>
      </w:r>
      <w:r w:rsidR="00D07034">
        <w:rPr>
          <w:rFonts w:ascii="Times New Roman" w:hAnsi="Times New Roman" w:cs="Times New Roman"/>
          <w:sz w:val="24"/>
          <w:szCs w:val="24"/>
          <w:lang w:eastAsia="zh-CN" w:bidi="hi-IN"/>
        </w:rPr>
        <w:t>dokumentus</w:t>
      </w:r>
      <w:r>
        <w:rPr>
          <w:rFonts w:ascii="Times New Roman" w:hAnsi="Times New Roman" w:cs="Times New Roman"/>
          <w:sz w:val="24"/>
          <w:szCs w:val="24"/>
          <w:lang w:eastAsia="zh-CN" w:bidi="hi-IN"/>
        </w:rPr>
        <w:t xml:space="preserve"> konstatēts:</w:t>
      </w:r>
    </w:p>
    <w:p w14:paraId="75277C5C" w14:textId="277AF1FA" w:rsidR="00E03630" w:rsidRDefault="00F6756A"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starp </w:t>
      </w:r>
      <w:r w:rsidR="00E71ED5">
        <w:rPr>
          <w:rFonts w:ascii="Times New Roman" w:hAnsi="Times New Roman" w:cs="Times New Roman"/>
          <w:sz w:val="24"/>
          <w:szCs w:val="24"/>
          <w:lang w:eastAsia="zh-CN" w:bidi="hi-IN"/>
        </w:rPr>
        <w:t xml:space="preserve">Gulbenes novada </w:t>
      </w:r>
      <w:r w:rsidR="00963DB1">
        <w:rPr>
          <w:rFonts w:ascii="Times New Roman" w:hAnsi="Times New Roman" w:cs="Times New Roman"/>
          <w:sz w:val="24"/>
          <w:szCs w:val="24"/>
          <w:lang w:eastAsia="zh-CN" w:bidi="hi-IN"/>
        </w:rPr>
        <w:t>Rankas</w:t>
      </w:r>
      <w:r w:rsidR="00E71ED5">
        <w:rPr>
          <w:rFonts w:ascii="Times New Roman" w:hAnsi="Times New Roman" w:cs="Times New Roman"/>
          <w:sz w:val="24"/>
          <w:szCs w:val="24"/>
          <w:lang w:eastAsia="zh-CN" w:bidi="hi-IN"/>
        </w:rPr>
        <w:t xml:space="preserve"> pagasta pārvaldi</w:t>
      </w:r>
      <w:r w:rsidR="009801F8">
        <w:rPr>
          <w:rFonts w:ascii="Times New Roman" w:hAnsi="Times New Roman" w:cs="Times New Roman"/>
          <w:sz w:val="24"/>
          <w:szCs w:val="24"/>
          <w:lang w:eastAsia="zh-CN" w:bidi="hi-IN"/>
        </w:rPr>
        <w:t xml:space="preserve">, </w:t>
      </w:r>
      <w:proofErr w:type="spellStart"/>
      <w:r w:rsidR="009801F8">
        <w:rPr>
          <w:rFonts w:ascii="Times New Roman" w:hAnsi="Times New Roman" w:cs="Times New Roman"/>
          <w:sz w:val="24"/>
          <w:szCs w:val="24"/>
          <w:lang w:eastAsia="zh-CN" w:bidi="hi-IN"/>
        </w:rPr>
        <w:t>reģ</w:t>
      </w:r>
      <w:proofErr w:type="spellEnd"/>
      <w:r w:rsidR="009801F8">
        <w:rPr>
          <w:rFonts w:ascii="Times New Roman" w:hAnsi="Times New Roman" w:cs="Times New Roman"/>
          <w:sz w:val="24"/>
          <w:szCs w:val="24"/>
          <w:lang w:eastAsia="zh-CN" w:bidi="hi-IN"/>
        </w:rPr>
        <w:t xml:space="preserve">. Nr. </w:t>
      </w:r>
      <w:r w:rsidR="00963DB1">
        <w:rPr>
          <w:rFonts w:ascii="Times New Roman" w:hAnsi="Times New Roman" w:cs="Times New Roman"/>
          <w:sz w:val="24"/>
          <w:szCs w:val="24"/>
          <w:lang w:eastAsia="zh-CN" w:bidi="hi-IN"/>
        </w:rPr>
        <w:t>40900015516</w:t>
      </w:r>
      <w:r>
        <w:rPr>
          <w:rFonts w:ascii="Times New Roman" w:hAnsi="Times New Roman" w:cs="Times New Roman"/>
          <w:sz w:val="24"/>
          <w:szCs w:val="24"/>
          <w:lang w:eastAsia="zh-CN" w:bidi="hi-IN"/>
        </w:rPr>
        <w:t xml:space="preserve">, un </w:t>
      </w:r>
      <w:r w:rsidR="00F97B01" w:rsidRPr="00F97B01">
        <w:rPr>
          <w:rFonts w:ascii="Times New Roman" w:hAnsi="Times New Roman" w:cs="Times New Roman"/>
          <w:b/>
          <w:bCs/>
          <w:color w:val="000000" w:themeColor="text1"/>
          <w:sz w:val="24"/>
          <w:szCs w:val="24"/>
          <w:lang w:eastAsia="zh-CN" w:bidi="hi-IN"/>
        </w:rPr>
        <w:t>[...]</w:t>
      </w:r>
      <w:r w:rsidRPr="00CB2EB1">
        <w:rPr>
          <w:rFonts w:ascii="Times New Roman" w:hAnsi="Times New Roman" w:cs="Times New Roman"/>
          <w:bCs/>
          <w:color w:val="000000" w:themeColor="text1"/>
          <w:sz w:val="24"/>
          <w:szCs w:val="24"/>
          <w:lang w:eastAsia="zh-CN" w:bidi="hi-IN"/>
        </w:rPr>
        <w:t>202</w:t>
      </w:r>
      <w:r w:rsidR="00E71ED5">
        <w:rPr>
          <w:rFonts w:ascii="Times New Roman" w:hAnsi="Times New Roman" w:cs="Times New Roman"/>
          <w:bCs/>
          <w:color w:val="000000" w:themeColor="text1"/>
          <w:sz w:val="24"/>
          <w:szCs w:val="24"/>
          <w:lang w:eastAsia="zh-CN" w:bidi="hi-IN"/>
        </w:rPr>
        <w:t>3</w:t>
      </w:r>
      <w:r w:rsidRPr="00CB2EB1">
        <w:rPr>
          <w:rFonts w:ascii="Times New Roman" w:hAnsi="Times New Roman" w:cs="Times New Roman"/>
          <w:bCs/>
          <w:color w:val="000000" w:themeColor="text1"/>
          <w:sz w:val="24"/>
          <w:szCs w:val="24"/>
          <w:lang w:eastAsia="zh-CN" w:bidi="hi-IN"/>
        </w:rPr>
        <w:t xml:space="preserve">.gada </w:t>
      </w:r>
      <w:r w:rsidR="00963DB1">
        <w:rPr>
          <w:rFonts w:ascii="Times New Roman" w:hAnsi="Times New Roman" w:cs="Times New Roman"/>
          <w:bCs/>
          <w:color w:val="000000" w:themeColor="text1"/>
          <w:sz w:val="24"/>
          <w:szCs w:val="24"/>
          <w:lang w:eastAsia="zh-CN" w:bidi="hi-IN"/>
        </w:rPr>
        <w:t>1</w:t>
      </w:r>
      <w:r w:rsidR="0050227C">
        <w:rPr>
          <w:rFonts w:ascii="Times New Roman" w:hAnsi="Times New Roman" w:cs="Times New Roman"/>
          <w:bCs/>
          <w:color w:val="000000" w:themeColor="text1"/>
          <w:sz w:val="24"/>
          <w:szCs w:val="24"/>
          <w:lang w:eastAsia="zh-CN" w:bidi="hi-IN"/>
        </w:rPr>
        <w:t>3</w:t>
      </w:r>
      <w:r w:rsidR="00963DB1">
        <w:rPr>
          <w:rFonts w:ascii="Times New Roman" w:hAnsi="Times New Roman" w:cs="Times New Roman"/>
          <w:bCs/>
          <w:color w:val="000000" w:themeColor="text1"/>
          <w:sz w:val="24"/>
          <w:szCs w:val="24"/>
          <w:lang w:eastAsia="zh-CN" w:bidi="hi-IN"/>
        </w:rPr>
        <w:t>.janvārī</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noslēgts dzīvojamās telpas īres līgum</w:t>
      </w:r>
      <w:r w:rsidR="009160E8">
        <w:rPr>
          <w:rFonts w:ascii="Times New Roman" w:hAnsi="Times New Roman" w:cs="Times New Roman"/>
          <w:bCs/>
          <w:color w:val="000000" w:themeColor="text1"/>
          <w:sz w:val="24"/>
          <w:szCs w:val="24"/>
          <w:lang w:eastAsia="zh-CN" w:bidi="hi-IN"/>
        </w:rPr>
        <w:t>s</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Nr. </w:t>
      </w:r>
      <w:r w:rsidR="00963DB1">
        <w:rPr>
          <w:rFonts w:ascii="Times New Roman" w:hAnsi="Times New Roman" w:cs="Times New Roman"/>
          <w:bCs/>
          <w:color w:val="000000" w:themeColor="text1"/>
          <w:sz w:val="24"/>
          <w:szCs w:val="24"/>
          <w:lang w:eastAsia="zh-CN" w:bidi="hi-IN"/>
        </w:rPr>
        <w:t>RA/9.5/23/</w:t>
      </w:r>
      <w:r w:rsidR="0050227C">
        <w:rPr>
          <w:rFonts w:ascii="Times New Roman" w:hAnsi="Times New Roman" w:cs="Times New Roman"/>
          <w:bCs/>
          <w:color w:val="000000" w:themeColor="text1"/>
          <w:sz w:val="24"/>
          <w:szCs w:val="24"/>
          <w:lang w:eastAsia="zh-CN" w:bidi="hi-IN"/>
        </w:rPr>
        <w:t>14</w:t>
      </w:r>
      <w:r w:rsidR="009801F8">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par dzīvokļa īpašuma </w:t>
      </w:r>
      <w:r w:rsidR="0050227C" w:rsidRPr="00BD5A25">
        <w:rPr>
          <w:rFonts w:ascii="Times New Roman" w:hAnsi="Times New Roman" w:cs="Times New Roman"/>
          <w:bCs/>
          <w:sz w:val="24"/>
          <w:szCs w:val="24"/>
          <w:lang w:eastAsia="zh-CN" w:bidi="hi-IN"/>
        </w:rPr>
        <w:t>“Gatves 6” – 11, Ranka</w:t>
      </w:r>
      <w:r w:rsidR="0050227C" w:rsidRPr="00F34571">
        <w:rPr>
          <w:rFonts w:ascii="Times New Roman" w:hAnsi="Times New Roman" w:cs="Times New Roman"/>
          <w:sz w:val="24"/>
          <w:szCs w:val="24"/>
          <w:lang w:eastAsia="zh-CN" w:bidi="hi-IN"/>
        </w:rPr>
        <w:t>, Rankas pagasts, Gulbenes novads</w:t>
      </w:r>
      <w:r>
        <w:rPr>
          <w:rFonts w:ascii="Times New Roman" w:hAnsi="Times New Roman" w:cs="Times New Roman"/>
          <w:bCs/>
          <w:sz w:val="24"/>
          <w:szCs w:val="24"/>
          <w:lang w:eastAsia="zh-CN" w:bidi="hi-IN"/>
        </w:rPr>
        <w:t>, īri</w:t>
      </w:r>
      <w:r w:rsidR="00963DB1">
        <w:rPr>
          <w:rFonts w:ascii="Times New Roman" w:hAnsi="Times New Roman" w:cs="Times New Roman"/>
          <w:bCs/>
          <w:sz w:val="24"/>
          <w:szCs w:val="24"/>
          <w:lang w:eastAsia="zh-CN" w:bidi="hi-IN"/>
        </w:rPr>
        <w:t xml:space="preserve"> (turpmāk – Līgums)</w:t>
      </w:r>
      <w:r w:rsidR="00C6199B">
        <w:rPr>
          <w:rFonts w:ascii="Times New Roman" w:hAnsi="Times New Roman" w:cs="Times New Roman"/>
          <w:bCs/>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Līgums ir spēkā līdz 20</w:t>
      </w:r>
      <w:r w:rsidR="009160E8">
        <w:rPr>
          <w:rFonts w:ascii="Times New Roman" w:hAnsi="Times New Roman" w:cs="Times New Roman"/>
          <w:bCs/>
          <w:color w:val="000000" w:themeColor="text1"/>
          <w:sz w:val="24"/>
          <w:szCs w:val="24"/>
          <w:lang w:eastAsia="zh-CN" w:bidi="hi-IN"/>
        </w:rPr>
        <w:t>2</w:t>
      </w:r>
      <w:r w:rsidR="00963DB1">
        <w:rPr>
          <w:rFonts w:ascii="Times New Roman" w:hAnsi="Times New Roman" w:cs="Times New Roman"/>
          <w:bCs/>
          <w:color w:val="000000" w:themeColor="text1"/>
          <w:sz w:val="24"/>
          <w:szCs w:val="24"/>
          <w:lang w:eastAsia="zh-CN" w:bidi="hi-IN"/>
        </w:rPr>
        <w:t>7</w:t>
      </w:r>
      <w:r w:rsidRPr="00CB2EB1">
        <w:rPr>
          <w:rFonts w:ascii="Times New Roman" w:hAnsi="Times New Roman" w:cs="Times New Roman"/>
          <w:bCs/>
          <w:color w:val="000000" w:themeColor="text1"/>
          <w:sz w:val="24"/>
          <w:szCs w:val="24"/>
          <w:lang w:eastAsia="zh-CN" w:bidi="hi-IN"/>
        </w:rPr>
        <w:t xml:space="preserve">.gada </w:t>
      </w:r>
      <w:r w:rsidR="0050227C">
        <w:rPr>
          <w:rFonts w:ascii="Times New Roman" w:hAnsi="Times New Roman" w:cs="Times New Roman"/>
          <w:bCs/>
          <w:color w:val="000000" w:themeColor="text1"/>
          <w:sz w:val="24"/>
          <w:szCs w:val="24"/>
          <w:lang w:eastAsia="zh-CN" w:bidi="hi-IN"/>
        </w:rPr>
        <w:t>30.septembrim</w:t>
      </w:r>
      <w:r w:rsidR="00963DB1">
        <w:rPr>
          <w:rFonts w:ascii="Times New Roman" w:hAnsi="Times New Roman" w:cs="Times New Roman"/>
          <w:bCs/>
          <w:color w:val="000000" w:themeColor="text1"/>
          <w:sz w:val="24"/>
          <w:szCs w:val="24"/>
          <w:lang w:eastAsia="zh-CN" w:bidi="hi-IN"/>
        </w:rPr>
        <w:t>, saskaņā ar pie Līguma noslēgto vienošanos Nr. DLRT/4.3/25/</w:t>
      </w:r>
      <w:r w:rsidR="0050227C">
        <w:rPr>
          <w:rFonts w:ascii="Times New Roman" w:hAnsi="Times New Roman" w:cs="Times New Roman"/>
          <w:bCs/>
          <w:color w:val="000000" w:themeColor="text1"/>
          <w:sz w:val="24"/>
          <w:szCs w:val="24"/>
          <w:lang w:eastAsia="zh-CN" w:bidi="hi-IN"/>
        </w:rPr>
        <w:t>73</w:t>
      </w:r>
      <w:r w:rsidR="00963DB1">
        <w:rPr>
          <w:rFonts w:ascii="Times New Roman" w:hAnsi="Times New Roman" w:cs="Times New Roman"/>
          <w:bCs/>
          <w:color w:val="000000" w:themeColor="text1"/>
          <w:sz w:val="24"/>
          <w:szCs w:val="24"/>
          <w:lang w:eastAsia="zh-CN" w:bidi="hi-IN"/>
        </w:rPr>
        <w:t>.</w:t>
      </w:r>
    </w:p>
    <w:p w14:paraId="63F37780" w14:textId="0C7305FB" w:rsidR="00E03630" w:rsidRPr="00E03630" w:rsidRDefault="00E03630"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saskaņā ar pašvaldības dzīvokļu uzskaites un aprites sistēmu BRIDZIS, dzīvokļa īpašumam </w:t>
      </w:r>
      <w:r w:rsidR="0050227C" w:rsidRPr="00BD5A25">
        <w:rPr>
          <w:rFonts w:ascii="Times New Roman" w:hAnsi="Times New Roman" w:cs="Times New Roman"/>
          <w:bCs/>
          <w:sz w:val="24"/>
          <w:szCs w:val="24"/>
          <w:lang w:eastAsia="zh-CN" w:bidi="hi-IN"/>
        </w:rPr>
        <w:t>“Gatves 6” – 11, Ranka</w:t>
      </w:r>
      <w:r w:rsidR="0050227C" w:rsidRPr="00F34571">
        <w:rPr>
          <w:rFonts w:ascii="Times New Roman" w:hAnsi="Times New Roman" w:cs="Times New Roman"/>
          <w:sz w:val="24"/>
          <w:szCs w:val="24"/>
          <w:lang w:eastAsia="zh-CN" w:bidi="hi-IN"/>
        </w:rPr>
        <w:t>, Rankas pagasts, Gulbenes novads</w:t>
      </w:r>
      <w:r>
        <w:rPr>
          <w:rFonts w:ascii="Times New Roman" w:hAnsi="Times New Roman" w:cs="Times New Roman"/>
          <w:sz w:val="24"/>
          <w:szCs w:val="24"/>
          <w:lang w:eastAsia="zh-CN" w:bidi="hi-IN"/>
        </w:rPr>
        <w:t>, nav noteikts statuss -</w:t>
      </w:r>
      <w:r w:rsidR="0021741D">
        <w:rPr>
          <w:rFonts w:ascii="Times New Roman" w:hAnsi="Times New Roman" w:cs="Times New Roman"/>
          <w:sz w:val="24"/>
          <w:szCs w:val="24"/>
          <w:lang w:eastAsia="zh-CN" w:bidi="hi-IN"/>
        </w:rPr>
        <w:t xml:space="preserve"> </w:t>
      </w:r>
      <w:r w:rsidR="009E392C">
        <w:rPr>
          <w:rFonts w:ascii="Times New Roman" w:hAnsi="Times New Roman" w:cs="Times New Roman"/>
          <w:sz w:val="24"/>
          <w:szCs w:val="24"/>
          <w:lang w:eastAsia="zh-CN" w:bidi="hi-IN"/>
        </w:rPr>
        <w:t xml:space="preserve">kvalificētam </w:t>
      </w:r>
      <w:r>
        <w:rPr>
          <w:rFonts w:ascii="Times New Roman" w:hAnsi="Times New Roman" w:cs="Times New Roman"/>
          <w:sz w:val="24"/>
          <w:szCs w:val="24"/>
          <w:lang w:eastAsia="zh-CN" w:bidi="hi-IN"/>
        </w:rPr>
        <w:t>speciālistam izīrēta dzīvojamā telpa</w:t>
      </w:r>
      <w:r w:rsidR="009E392C">
        <w:rPr>
          <w:rFonts w:ascii="Times New Roman" w:hAnsi="Times New Roman" w:cs="Times New Roman"/>
          <w:sz w:val="24"/>
          <w:szCs w:val="24"/>
          <w:lang w:eastAsia="zh-CN" w:bidi="hi-IN"/>
        </w:rPr>
        <w:t xml:space="preserve"> vai sociālais dzīvoklis</w:t>
      </w:r>
      <w:r>
        <w:rPr>
          <w:rFonts w:ascii="Times New Roman" w:hAnsi="Times New Roman" w:cs="Times New Roman"/>
          <w:sz w:val="24"/>
          <w:szCs w:val="24"/>
          <w:lang w:eastAsia="zh-CN" w:bidi="hi-IN"/>
        </w:rPr>
        <w:t>;</w:t>
      </w:r>
    </w:p>
    <w:p w14:paraId="76029DB3" w14:textId="7360F3A2" w:rsidR="0050227C" w:rsidRPr="00336390" w:rsidRDefault="0050227C" w:rsidP="0050227C">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sidRPr="00384454">
        <w:rPr>
          <w:rFonts w:ascii="Times New Roman" w:hAnsi="Times New Roman" w:cs="Times New Roman"/>
          <w:bCs/>
          <w:color w:val="000000" w:themeColor="text1"/>
          <w:sz w:val="24"/>
          <w:szCs w:val="24"/>
          <w:lang w:eastAsia="zh-CN" w:bidi="hi-IN"/>
        </w:rPr>
        <w:t xml:space="preserve">saskaņā ar spēkā esošo īres līgumu dzīvoklī nav iemitinātas pilngadīgas personas, kas Dzīvojamo telpu īres likuma 14.panta otrās daļas izpratnē ir atzīstamas par </w:t>
      </w:r>
      <w:r w:rsidR="00F97B01" w:rsidRPr="00F97B01">
        <w:rPr>
          <w:rFonts w:ascii="Times New Roman" w:hAnsi="Times New Roman" w:cs="Times New Roman"/>
          <w:b/>
          <w:bCs/>
          <w:color w:val="000000" w:themeColor="text1"/>
          <w:sz w:val="24"/>
          <w:szCs w:val="24"/>
          <w:lang w:eastAsia="zh-CN" w:bidi="hi-IN"/>
        </w:rPr>
        <w:t>[...]</w:t>
      </w:r>
      <w:r w:rsidRPr="00384454">
        <w:rPr>
          <w:rFonts w:ascii="Times New Roman" w:hAnsi="Times New Roman" w:cs="Times New Roman"/>
          <w:bCs/>
          <w:color w:val="000000" w:themeColor="text1"/>
          <w:sz w:val="24"/>
          <w:szCs w:val="24"/>
          <w:lang w:eastAsia="zh-CN" w:bidi="hi-IN"/>
        </w:rPr>
        <w:t>pilngadīgiem ģimenes locekļiem, respektīvi, nav personu, ar kur</w:t>
      </w:r>
      <w:r w:rsidR="0021741D">
        <w:rPr>
          <w:rFonts w:ascii="Times New Roman" w:hAnsi="Times New Roman" w:cs="Times New Roman"/>
          <w:bCs/>
          <w:color w:val="000000" w:themeColor="text1"/>
          <w:sz w:val="24"/>
          <w:szCs w:val="24"/>
          <w:lang w:eastAsia="zh-CN" w:bidi="hi-IN"/>
        </w:rPr>
        <w:t>ām</w:t>
      </w:r>
      <w:r w:rsidRPr="00384454">
        <w:rPr>
          <w:rFonts w:ascii="Times New Roman" w:hAnsi="Times New Roman" w:cs="Times New Roman"/>
          <w:bCs/>
          <w:color w:val="000000" w:themeColor="text1"/>
          <w:sz w:val="24"/>
          <w:szCs w:val="24"/>
          <w:lang w:eastAsia="zh-CN" w:bidi="hi-IN"/>
        </w:rPr>
        <w:t xml:space="preserve"> būtu slēdzama notariāli apliecināta vienošanās;</w:t>
      </w:r>
    </w:p>
    <w:p w14:paraId="46FBA661" w14:textId="054DBB6D" w:rsidR="00454A77" w:rsidRPr="00F96376" w:rsidRDefault="00454A77" w:rsidP="00454A77">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bCs/>
          <w:color w:val="000000" w:themeColor="text1"/>
          <w:sz w:val="24"/>
          <w:szCs w:val="24"/>
          <w:lang w:eastAsia="zh-CN" w:bidi="hi-IN"/>
        </w:rPr>
        <w:t xml:space="preserve">saskaņā ar pievienotajām izziņām no komunālo pakalpojumu sniedzējiem </w:t>
      </w:r>
      <w:r w:rsidR="00F97B01" w:rsidRPr="00F97B01">
        <w:rPr>
          <w:rFonts w:ascii="Times New Roman" w:hAnsi="Times New Roman" w:cs="Times New Roman"/>
          <w:b/>
          <w:bCs/>
          <w:color w:val="000000" w:themeColor="text1"/>
          <w:sz w:val="24"/>
          <w:szCs w:val="24"/>
          <w:lang w:eastAsia="zh-CN" w:bidi="hi-IN"/>
        </w:rPr>
        <w:t>[...]</w:t>
      </w:r>
      <w:r w:rsidR="00F97B01">
        <w:rPr>
          <w:rFonts w:ascii="Times New Roman" w:hAnsi="Times New Roman" w:cs="Times New Roman"/>
          <w:b/>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nav parādu par komunālajiem pakalpojumiem;</w:t>
      </w:r>
    </w:p>
    <w:p w14:paraId="4F5E3D19" w14:textId="4A1876A3" w:rsidR="009801F8" w:rsidRPr="00F96376" w:rsidRDefault="005A1DD6" w:rsidP="009801F8">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Druvienas, Lizuma, Rankas un Tirzas pagastu apvienības pārvalde</w:t>
      </w:r>
      <w:r w:rsidR="009160E8">
        <w:rPr>
          <w:rFonts w:ascii="Times New Roman" w:hAnsi="Times New Roman" w:cs="Times New Roman"/>
          <w:sz w:val="24"/>
          <w:szCs w:val="24"/>
          <w:lang w:eastAsia="zh-CN" w:bidi="hi-IN"/>
        </w:rPr>
        <w:t xml:space="preserve">, </w:t>
      </w:r>
      <w:proofErr w:type="spellStart"/>
      <w:r w:rsidR="009160E8">
        <w:rPr>
          <w:rFonts w:ascii="Times New Roman" w:hAnsi="Times New Roman" w:cs="Times New Roman"/>
          <w:sz w:val="24"/>
          <w:szCs w:val="24"/>
          <w:lang w:eastAsia="zh-CN" w:bidi="hi-IN"/>
        </w:rPr>
        <w:t>reģ</w:t>
      </w:r>
      <w:proofErr w:type="spellEnd"/>
      <w:r w:rsidR="009160E8">
        <w:rPr>
          <w:rFonts w:ascii="Times New Roman" w:hAnsi="Times New Roman" w:cs="Times New Roman"/>
          <w:sz w:val="24"/>
          <w:szCs w:val="24"/>
          <w:lang w:eastAsia="zh-CN" w:bidi="hi-IN"/>
        </w:rPr>
        <w:t xml:space="preserve">. Nr. </w:t>
      </w:r>
      <w:r>
        <w:rPr>
          <w:rFonts w:ascii="Times New Roman" w:hAnsi="Times New Roman" w:cs="Times New Roman"/>
          <w:sz w:val="24"/>
          <w:szCs w:val="24"/>
          <w:lang w:eastAsia="zh-CN" w:bidi="hi-IN"/>
        </w:rPr>
        <w:t>40900041190</w:t>
      </w:r>
      <w:r w:rsidR="009160E8">
        <w:rPr>
          <w:rFonts w:ascii="Times New Roman" w:hAnsi="Times New Roman" w:cs="Times New Roman"/>
          <w:sz w:val="24"/>
          <w:szCs w:val="24"/>
          <w:lang w:eastAsia="zh-CN" w:bidi="hi-IN"/>
        </w:rPr>
        <w:t xml:space="preserve">, </w:t>
      </w:r>
      <w:r w:rsidR="009801F8" w:rsidRPr="007F116A">
        <w:rPr>
          <w:rFonts w:ascii="Times New Roman" w:hAnsi="Times New Roman" w:cs="Times New Roman"/>
          <w:bCs/>
          <w:color w:val="000000" w:themeColor="text1"/>
          <w:sz w:val="24"/>
          <w:szCs w:val="24"/>
          <w:lang w:eastAsia="zh-CN" w:bidi="hi-IN"/>
        </w:rPr>
        <w:t xml:space="preserve">2026.gada </w:t>
      </w:r>
      <w:r>
        <w:rPr>
          <w:rFonts w:ascii="Times New Roman" w:hAnsi="Times New Roman" w:cs="Times New Roman"/>
          <w:bCs/>
          <w:color w:val="000000" w:themeColor="text1"/>
          <w:sz w:val="24"/>
          <w:szCs w:val="24"/>
          <w:lang w:eastAsia="zh-CN" w:bidi="hi-IN"/>
        </w:rPr>
        <w:t>8</w:t>
      </w:r>
      <w:r w:rsidR="009A6798">
        <w:rPr>
          <w:rFonts w:ascii="Times New Roman" w:hAnsi="Times New Roman" w:cs="Times New Roman"/>
          <w:bCs/>
          <w:color w:val="000000" w:themeColor="text1"/>
          <w:sz w:val="24"/>
          <w:szCs w:val="24"/>
          <w:lang w:eastAsia="zh-CN" w:bidi="hi-IN"/>
        </w:rPr>
        <w:t>.septembra</w:t>
      </w:r>
      <w:r w:rsidR="009801F8" w:rsidRPr="007F116A">
        <w:rPr>
          <w:rFonts w:ascii="Times New Roman" w:hAnsi="Times New Roman" w:cs="Times New Roman"/>
          <w:bCs/>
          <w:color w:val="000000" w:themeColor="text1"/>
          <w:sz w:val="24"/>
          <w:szCs w:val="24"/>
          <w:lang w:eastAsia="zh-CN" w:bidi="hi-IN"/>
        </w:rPr>
        <w:t xml:space="preserve"> izziņā Nr. </w:t>
      </w:r>
      <w:r>
        <w:rPr>
          <w:rFonts w:ascii="Times New Roman" w:hAnsi="Times New Roman" w:cs="Times New Roman"/>
          <w:bCs/>
          <w:color w:val="000000" w:themeColor="text1"/>
          <w:sz w:val="24"/>
          <w:szCs w:val="24"/>
          <w:lang w:eastAsia="zh-CN" w:bidi="hi-IN"/>
        </w:rPr>
        <w:t>DLRT/2.5/26/</w:t>
      </w:r>
      <w:r w:rsidR="0050227C">
        <w:rPr>
          <w:rFonts w:ascii="Times New Roman" w:hAnsi="Times New Roman" w:cs="Times New Roman"/>
          <w:bCs/>
          <w:color w:val="000000" w:themeColor="text1"/>
          <w:sz w:val="24"/>
          <w:szCs w:val="24"/>
          <w:lang w:eastAsia="zh-CN" w:bidi="hi-IN"/>
        </w:rPr>
        <w:t>90</w:t>
      </w:r>
      <w:r w:rsidR="009801F8" w:rsidRPr="007F116A">
        <w:rPr>
          <w:rFonts w:ascii="Times New Roman" w:hAnsi="Times New Roman" w:cs="Times New Roman"/>
          <w:bCs/>
          <w:color w:val="000000" w:themeColor="text1"/>
          <w:sz w:val="24"/>
          <w:szCs w:val="24"/>
          <w:lang w:eastAsia="zh-CN" w:bidi="hi-IN"/>
        </w:rPr>
        <w:t xml:space="preserve"> norāda, ka tiesā nav </w:t>
      </w:r>
      <w:r w:rsidR="009801F8">
        <w:rPr>
          <w:rFonts w:ascii="Times New Roman" w:hAnsi="Times New Roman" w:cs="Times New Roman"/>
          <w:bCs/>
          <w:color w:val="000000" w:themeColor="text1"/>
          <w:sz w:val="24"/>
          <w:szCs w:val="24"/>
          <w:lang w:eastAsia="zh-CN" w:bidi="hi-IN"/>
        </w:rPr>
        <w:t xml:space="preserve">celta prasība </w:t>
      </w:r>
      <w:r w:rsidR="009801F8" w:rsidRPr="007F116A">
        <w:rPr>
          <w:rFonts w:ascii="Times New Roman" w:hAnsi="Times New Roman" w:cs="Times New Roman"/>
          <w:bCs/>
          <w:color w:val="000000" w:themeColor="text1"/>
          <w:sz w:val="24"/>
          <w:szCs w:val="24"/>
          <w:lang w:eastAsia="zh-CN" w:bidi="hi-IN"/>
        </w:rPr>
        <w:t>par īres līguma izbeigšanu</w:t>
      </w:r>
      <w:r w:rsidR="009801F8">
        <w:rPr>
          <w:rFonts w:ascii="Times New Roman" w:hAnsi="Times New Roman" w:cs="Times New Roman"/>
          <w:bCs/>
          <w:color w:val="000000" w:themeColor="text1"/>
          <w:sz w:val="24"/>
          <w:szCs w:val="24"/>
          <w:lang w:eastAsia="zh-CN" w:bidi="hi-IN"/>
        </w:rPr>
        <w:t>.</w:t>
      </w:r>
    </w:p>
    <w:p w14:paraId="70860ADE" w14:textId="5418D3FB" w:rsidR="00911994" w:rsidRDefault="00911994" w:rsidP="00441568">
      <w:pPr>
        <w:widowControl w:val="0"/>
        <w:suppressAutoHyphens/>
        <w:spacing w:after="0" w:line="360" w:lineRule="auto"/>
        <w:ind w:firstLine="567"/>
        <w:jc w:val="both"/>
        <w:rPr>
          <w:rFonts w:ascii="Times New Roman" w:hAnsi="Times New Roman" w:cs="Times New Roman"/>
          <w:sz w:val="24"/>
          <w:szCs w:val="24"/>
          <w:lang w:eastAsia="zh-CN" w:bidi="hi-IN"/>
        </w:rPr>
      </w:pPr>
      <w:r w:rsidRPr="00924C0F">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dome ir tiesīga izlemt ikvienu pašvaldības kompetences jautājumu</w:t>
      </w:r>
      <w:r>
        <w:rPr>
          <w:rFonts w:ascii="Times New Roman" w:hAnsi="Times New Roman" w:cs="Times New Roman"/>
          <w:sz w:val="24"/>
          <w:szCs w:val="24"/>
          <w:shd w:val="clear" w:color="auto" w:fill="FFFFFF"/>
        </w:rPr>
        <w:t>. T</w:t>
      </w:r>
      <w:r w:rsidRPr="00924C0F">
        <w:rPr>
          <w:rFonts w:ascii="Times New Roman" w:hAnsi="Times New Roman" w:cs="Times New Roman"/>
          <w:sz w:val="24"/>
          <w:szCs w:val="24"/>
          <w:shd w:val="clear" w:color="auto" w:fill="FFFFFF"/>
        </w:rPr>
        <w:t xml:space="preserve">ikai domes kompetencē ir </w:t>
      </w:r>
      <w:r w:rsidRPr="00924C0F">
        <w:rPr>
          <w:rFonts w:ascii="Times New Roman" w:hAnsi="Times New Roman" w:cs="Times New Roman"/>
          <w:sz w:val="24"/>
          <w:szCs w:val="24"/>
          <w:lang w:eastAsia="zh-CN" w:bidi="hi-IN"/>
        </w:rPr>
        <w:t>l</w:t>
      </w:r>
      <w:r w:rsidRPr="00924C0F">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Šā likuma </w:t>
      </w:r>
      <w:r w:rsidRPr="00924C0F">
        <w:rPr>
          <w:rFonts w:ascii="Times New Roman" w:hAnsi="Times New Roman" w:cs="Times New Roman"/>
          <w:sz w:val="24"/>
          <w:szCs w:val="24"/>
          <w:lang w:eastAsia="zh-CN" w:bidi="hi-IN"/>
        </w:rPr>
        <w:t>73.panta ceturt</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a</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 xml:space="preserve">pašvaldībai ir tiesības iegūt un atsavināt kustamo un nekustamo </w:t>
      </w:r>
      <w:r w:rsidRPr="00924C0F">
        <w:rPr>
          <w:rFonts w:ascii="Times New Roman" w:hAnsi="Times New Roman" w:cs="Times New Roman"/>
          <w:sz w:val="24"/>
          <w:szCs w:val="24"/>
          <w:shd w:val="clear" w:color="auto" w:fill="FFFFFF"/>
        </w:rPr>
        <w:lastRenderedPageBreak/>
        <w:t>īpašumu, kā arī veikt citas privāttiesiskas darbības, ievērojot likumā noteikto par rīcību ar publiskas personas finanšu līdzekļiem un mantu</w:t>
      </w:r>
      <w:r>
        <w:rPr>
          <w:rFonts w:ascii="Times New Roman" w:hAnsi="Times New Roman" w:cs="Times New Roman"/>
          <w:sz w:val="24"/>
          <w:szCs w:val="24"/>
          <w:lang w:eastAsia="zh-CN" w:bidi="hi-IN"/>
        </w:rPr>
        <w:t xml:space="preserve">. </w:t>
      </w:r>
    </w:p>
    <w:p w14:paraId="0E31824F" w14:textId="47CE5E75" w:rsidR="007655B4" w:rsidRDefault="00911994" w:rsidP="007655B4">
      <w:pPr>
        <w:widowControl w:val="0"/>
        <w:suppressAutoHyphens/>
        <w:spacing w:after="0" w:line="360" w:lineRule="auto"/>
        <w:ind w:firstLine="567"/>
        <w:jc w:val="both"/>
        <w:rPr>
          <w:rFonts w:ascii="Times New Roman" w:hAnsi="Times New Roman" w:cs="Times New Roman"/>
          <w:color w:val="000000" w:themeColor="text1"/>
          <w:sz w:val="24"/>
          <w:szCs w:val="24"/>
          <w:lang w:eastAsia="zh-CN" w:bidi="hi-IN"/>
        </w:rPr>
      </w:pPr>
      <w:r w:rsidRPr="00924C0F">
        <w:rPr>
          <w:rFonts w:ascii="Times New Roman" w:hAnsi="Times New Roman" w:cs="Times New Roman"/>
          <w:sz w:val="24"/>
          <w:szCs w:val="24"/>
          <w:lang w:eastAsia="zh-CN" w:bidi="hi-IN"/>
        </w:rPr>
        <w:t>Publiskas personas mantas atsavināšanas likuma 5.panta pirm</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 xml:space="preserve">a </w:t>
      </w:r>
      <w:r w:rsidRPr="00924C0F">
        <w:rPr>
          <w:rFonts w:ascii="Times New Roman" w:hAnsi="Times New Roman" w:cs="Times New Roman"/>
          <w:sz w:val="24"/>
          <w:szCs w:val="24"/>
          <w:lang w:eastAsia="zh-CN" w:bidi="hi-IN"/>
        </w:rPr>
        <w:t xml:space="preserve">cita starpā nosaka, ka atļauju atsavināt atvasinātu publisku personu nekustamo īpašumu – attiecīgās atvasinātās publiskās personas lēmējinstitūcija, </w:t>
      </w:r>
      <w:r>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lang w:eastAsia="zh-CN" w:bidi="hi-IN"/>
        </w:rPr>
        <w:t>šā panta piekt</w:t>
      </w:r>
      <w:r>
        <w:rPr>
          <w:rFonts w:ascii="Times New Roman" w:hAnsi="Times New Roman" w:cs="Times New Roman"/>
          <w:sz w:val="24"/>
          <w:szCs w:val="24"/>
          <w:lang w:eastAsia="zh-CN" w:bidi="hi-IN"/>
        </w:rPr>
        <w:t>ā daļa</w:t>
      </w:r>
      <w:r w:rsidRPr="00924C0F">
        <w:rPr>
          <w:rFonts w:ascii="Times New Roman" w:hAnsi="Times New Roman" w:cs="Times New Roman"/>
          <w:sz w:val="24"/>
          <w:szCs w:val="24"/>
          <w:lang w:eastAsia="zh-CN" w:bidi="hi-IN"/>
        </w:rPr>
        <w:t xml:space="preserve"> nosaka, ka lēmumā par nekustamā īpašuma atsavināšanu tiek noteikts arī atsavināšanas veids un, ja nepieciešams, nekustamā īpašuma turpmākās izmantošanas nosacījumi un atsavināšanas tiesību aprobežojumi</w:t>
      </w:r>
      <w:r>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Saskaņā ar šā</w:t>
      </w:r>
      <w:r>
        <w:rPr>
          <w:rFonts w:ascii="Times New Roman" w:hAnsi="Times New Roman" w:cs="Times New Roman"/>
          <w:sz w:val="24"/>
          <w:szCs w:val="24"/>
          <w:lang w:eastAsia="zh-CN" w:bidi="hi-IN"/>
        </w:rPr>
        <w:t xml:space="preserve"> likuma </w:t>
      </w:r>
      <w:r w:rsidRPr="00924C0F">
        <w:rPr>
          <w:rFonts w:ascii="Times New Roman" w:hAnsi="Times New Roman" w:cs="Times New Roman"/>
          <w:sz w:val="24"/>
          <w:szCs w:val="24"/>
          <w:lang w:eastAsia="zh-CN" w:bidi="hi-IN"/>
        </w:rPr>
        <w:t>8.panta otr</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daļ</w:t>
      </w:r>
      <w:r w:rsidR="00D9143E">
        <w:rPr>
          <w:rFonts w:ascii="Times New Roman" w:hAnsi="Times New Roman" w:cs="Times New Roman"/>
          <w:sz w:val="24"/>
          <w:szCs w:val="24"/>
          <w:lang w:eastAsia="zh-CN" w:bidi="hi-IN"/>
        </w:rPr>
        <w:t>u</w:t>
      </w:r>
      <w:r w:rsidRPr="00924C0F">
        <w:rPr>
          <w:rFonts w:ascii="Times New Roman" w:hAnsi="Times New Roman" w:cs="Times New Roman"/>
          <w:sz w:val="24"/>
          <w:szCs w:val="24"/>
          <w:lang w:eastAsia="zh-CN" w:bidi="hi-IN"/>
        </w:rPr>
        <w:t xml:space="preserve"> atsavināšanai paredzētā atvasinātas publiskas personas nekustamā īpašuma novērtēšanu organizē attiecīgās atvasinātās publiskās personas lēmējinstitūcijas noteiktajā kārtībā, </w:t>
      </w:r>
      <w:r w:rsidR="00D9143E">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rPr>
        <w:t>šā panta sest</w:t>
      </w:r>
      <w:r w:rsidR="00D9143E">
        <w:rPr>
          <w:rFonts w:ascii="Times New Roman" w:hAnsi="Times New Roman" w:cs="Times New Roman"/>
          <w:sz w:val="24"/>
          <w:szCs w:val="24"/>
        </w:rPr>
        <w:t>ā</w:t>
      </w:r>
      <w:r w:rsidRPr="00924C0F">
        <w:rPr>
          <w:rFonts w:ascii="Times New Roman" w:hAnsi="Times New Roman" w:cs="Times New Roman"/>
          <w:sz w:val="24"/>
          <w:szCs w:val="24"/>
        </w:rPr>
        <w:t xml:space="preserve"> daļ</w:t>
      </w:r>
      <w:r w:rsidR="00D9143E">
        <w:rPr>
          <w:rFonts w:ascii="Times New Roman" w:hAnsi="Times New Roman" w:cs="Times New Roman"/>
          <w:sz w:val="24"/>
          <w:szCs w:val="24"/>
        </w:rPr>
        <w:t>a</w:t>
      </w:r>
      <w:r w:rsidRPr="00924C0F">
        <w:rPr>
          <w:rFonts w:ascii="Times New Roman" w:hAnsi="Times New Roman" w:cs="Times New Roman"/>
          <w:sz w:val="24"/>
          <w:szCs w:val="24"/>
        </w:rPr>
        <w:t xml:space="preserve"> nosaka, ka mantas novērtēšanas komisija novērtēšanai pieaicina vienu vai v</w:t>
      </w:r>
      <w:r w:rsidR="00D9143E">
        <w:rPr>
          <w:rFonts w:ascii="Times New Roman" w:hAnsi="Times New Roman" w:cs="Times New Roman"/>
          <w:sz w:val="24"/>
          <w:szCs w:val="24"/>
        </w:rPr>
        <w:t xml:space="preserve">airākus sertificētus vērtētājus. </w:t>
      </w:r>
      <w:r w:rsidR="007655B4">
        <w:rPr>
          <w:rFonts w:ascii="Times New Roman" w:hAnsi="Times New Roman" w:cs="Times New Roman"/>
          <w:sz w:val="24"/>
          <w:szCs w:val="24"/>
          <w:lang w:eastAsia="zh-CN" w:bidi="hi-IN"/>
        </w:rPr>
        <w:t>Publiskas personas mantas atsavināšanas likuma 37.panta pirmās daļas 4.punkts nosaka, ka pārdot publiskas personas mantu par brīvu cenu var, ja nekustamo īpašumu iegūst 4.panta ceturtajā daļā minētā persona; šajā gadījumā pārdošanas cena ir vienāda ar nosacīto cenu.</w:t>
      </w:r>
    </w:p>
    <w:p w14:paraId="1BB47753" w14:textId="4C0238AB" w:rsidR="00441568" w:rsidRPr="00924C0F" w:rsidRDefault="00441568" w:rsidP="00441568">
      <w:pPr>
        <w:widowControl w:val="0"/>
        <w:suppressAutoHyphens/>
        <w:spacing w:after="0" w:line="360" w:lineRule="auto"/>
        <w:ind w:firstLine="567"/>
        <w:jc w:val="both"/>
        <w:rPr>
          <w:rFonts w:ascii="Times New Roman" w:hAnsi="Times New Roman" w:cs="Times New Roman"/>
          <w:color w:val="00000A"/>
          <w:sz w:val="24"/>
          <w:szCs w:val="24"/>
          <w:lang w:eastAsia="zh-CN" w:bidi="hi-IN"/>
        </w:rPr>
      </w:pPr>
      <w:r w:rsidRPr="00924C0F">
        <w:rPr>
          <w:rFonts w:ascii="Times New Roman" w:hAnsi="Times New Roman" w:cs="Times New Roman"/>
          <w:sz w:val="24"/>
          <w:szCs w:val="24"/>
          <w:lang w:eastAsia="zh-CN" w:bidi="hi-IN"/>
        </w:rPr>
        <w:t>Pamatojoties uz Pašvaldību likuma 10.panta pirmās daļas 16.punktu, 73.panta ceturto daļu, Publiskas personas mantas atsavināšanas likuma 5.panta pirm</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un</w:t>
      </w:r>
      <w:r w:rsidR="006E7C2C">
        <w:rPr>
          <w:rFonts w:ascii="Times New Roman" w:hAnsi="Times New Roman" w:cs="Times New Roman"/>
          <w:sz w:val="24"/>
          <w:szCs w:val="24"/>
          <w:lang w:eastAsia="zh-CN" w:bidi="hi-IN"/>
        </w:rPr>
        <w:t xml:space="preserve"> </w:t>
      </w:r>
      <w:r w:rsidRPr="00924C0F">
        <w:rPr>
          <w:rFonts w:ascii="Times New Roman" w:hAnsi="Times New Roman" w:cs="Times New Roman"/>
          <w:sz w:val="24"/>
          <w:szCs w:val="24"/>
          <w:lang w:eastAsia="zh-CN" w:bidi="hi-IN"/>
        </w:rPr>
        <w:t xml:space="preserve">piekto daļu, </w:t>
      </w:r>
      <w:r w:rsidR="00D9143E">
        <w:rPr>
          <w:rFonts w:ascii="Times New Roman" w:hAnsi="Times New Roman" w:cs="Times New Roman"/>
          <w:sz w:val="24"/>
          <w:szCs w:val="24"/>
          <w:lang w:eastAsia="zh-CN" w:bidi="hi-IN"/>
        </w:rPr>
        <w:t>8.panta otro un</w:t>
      </w:r>
      <w:r w:rsidRPr="00924C0F">
        <w:rPr>
          <w:rFonts w:ascii="Times New Roman" w:hAnsi="Times New Roman" w:cs="Times New Roman"/>
          <w:sz w:val="24"/>
          <w:szCs w:val="24"/>
        </w:rPr>
        <w:t xml:space="preserve"> sesto daļu, </w:t>
      </w:r>
      <w:r w:rsidR="007655B4">
        <w:rPr>
          <w:rFonts w:ascii="Times New Roman" w:hAnsi="Times New Roman" w:cs="Times New Roman"/>
          <w:sz w:val="24"/>
          <w:szCs w:val="24"/>
          <w:lang w:eastAsia="zh-CN" w:bidi="hi-IN"/>
        </w:rPr>
        <w:t>37.panta pirmās daļas 4.punktu, un</w:t>
      </w:r>
      <w:r w:rsidRPr="00924C0F">
        <w:rPr>
          <w:rFonts w:ascii="Times New Roman" w:hAnsi="Times New Roman" w:cs="Times New Roman"/>
          <w:bCs/>
          <w:sz w:val="24"/>
          <w:szCs w:val="24"/>
          <w:lang w:eastAsia="zh-CN" w:bidi="hi-IN"/>
        </w:rPr>
        <w:t xml:space="preserve"> Attīstības un tautsaimniecības komitejas un Finanšu komitejas ieteikumu, atklāti balsojot: </w:t>
      </w:r>
      <w:r w:rsidR="00622DD7" w:rsidRPr="00E025B4">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Pr="00924C0F">
        <w:rPr>
          <w:rFonts w:ascii="Times New Roman" w:hAnsi="Times New Roman" w:cs="Times New Roman"/>
          <w:sz w:val="24"/>
          <w:szCs w:val="24"/>
          <w:lang w:eastAsia="zh-CN" w:bidi="hi-IN"/>
        </w:rPr>
        <w:t xml:space="preserve">, Gulbenes novada pašvaldības dome </w:t>
      </w:r>
      <w:r w:rsidRPr="00924C0F">
        <w:rPr>
          <w:rFonts w:ascii="Times New Roman" w:hAnsi="Times New Roman" w:cs="Times New Roman"/>
          <w:color w:val="00000A"/>
          <w:sz w:val="24"/>
          <w:szCs w:val="24"/>
          <w:lang w:eastAsia="zh-CN" w:bidi="hi-IN"/>
        </w:rPr>
        <w:t>NOLEMJ:</w:t>
      </w:r>
    </w:p>
    <w:p w14:paraId="75526E0F" w14:textId="32FA954C" w:rsidR="00441568" w:rsidRPr="00924C0F" w:rsidRDefault="00441568" w:rsidP="00441568">
      <w:pPr>
        <w:widowControl w:val="0"/>
        <w:suppressAutoHyphens/>
        <w:spacing w:after="0" w:line="360" w:lineRule="auto"/>
        <w:ind w:firstLine="426"/>
        <w:jc w:val="both"/>
        <w:rPr>
          <w:rFonts w:ascii="Times New Roman" w:hAnsi="Times New Roman" w:cs="Times New Roman"/>
          <w:bCs/>
          <w:color w:val="00000A"/>
          <w:sz w:val="24"/>
          <w:szCs w:val="24"/>
          <w:lang w:eastAsia="zh-CN" w:bidi="hi-IN"/>
        </w:rPr>
      </w:pPr>
      <w:r>
        <w:rPr>
          <w:rFonts w:ascii="Times New Roman" w:hAnsi="Times New Roman" w:cs="Times New Roman"/>
          <w:color w:val="00000A"/>
          <w:sz w:val="24"/>
          <w:szCs w:val="24"/>
          <w:lang w:eastAsia="zh-CN" w:bidi="hi-IN"/>
        </w:rPr>
        <w:t>1</w:t>
      </w:r>
      <w:r w:rsidRPr="00924C0F">
        <w:rPr>
          <w:rFonts w:ascii="Times New Roman" w:hAnsi="Times New Roman" w:cs="Times New Roman"/>
          <w:color w:val="00000A"/>
          <w:sz w:val="24"/>
          <w:szCs w:val="24"/>
          <w:lang w:eastAsia="zh-CN" w:bidi="hi-IN"/>
        </w:rPr>
        <w:t xml:space="preserve">. </w:t>
      </w:r>
      <w:r w:rsidRPr="00924C0F">
        <w:rPr>
          <w:rFonts w:ascii="Times New Roman" w:hAnsi="Times New Roman" w:cs="Times New Roman"/>
          <w:sz w:val="24"/>
          <w:szCs w:val="24"/>
          <w:lang w:eastAsia="zh-CN" w:bidi="hi-IN"/>
        </w:rPr>
        <w:t xml:space="preserve">NODOT atsavināšanai </w:t>
      </w:r>
      <w:r w:rsidR="00077FDA" w:rsidRPr="003274DA">
        <w:rPr>
          <w:rFonts w:ascii="Times New Roman" w:hAnsi="Times New Roman" w:cs="Times New Roman"/>
          <w:sz w:val="24"/>
          <w:szCs w:val="24"/>
          <w:lang w:eastAsia="zh-CN" w:bidi="hi-IN"/>
        </w:rPr>
        <w:t xml:space="preserve">Gulbenes novada pašvaldībai piederošo dzīvokļa </w:t>
      </w:r>
      <w:r w:rsidR="00E934FB">
        <w:rPr>
          <w:rFonts w:ascii="Times New Roman" w:hAnsi="Times New Roman" w:cs="Times New Roman"/>
          <w:sz w:val="24"/>
          <w:szCs w:val="24"/>
          <w:lang w:eastAsia="zh-CN" w:bidi="hi-IN"/>
        </w:rPr>
        <w:t xml:space="preserve">īpašumu </w:t>
      </w:r>
      <w:r w:rsidR="0050227C" w:rsidRPr="00BD5A25">
        <w:rPr>
          <w:rFonts w:ascii="Times New Roman" w:hAnsi="Times New Roman" w:cs="Times New Roman"/>
          <w:bCs/>
          <w:sz w:val="24"/>
          <w:szCs w:val="24"/>
          <w:lang w:eastAsia="zh-CN" w:bidi="hi-IN"/>
        </w:rPr>
        <w:t>“Gatves 6” – 11, Ranka</w:t>
      </w:r>
      <w:r w:rsidR="0050227C" w:rsidRPr="00F34571">
        <w:rPr>
          <w:rFonts w:ascii="Times New Roman" w:hAnsi="Times New Roman" w:cs="Times New Roman"/>
          <w:sz w:val="24"/>
          <w:szCs w:val="24"/>
          <w:lang w:eastAsia="zh-CN" w:bidi="hi-IN"/>
        </w:rPr>
        <w:t>, Rankas pagasts, Gulbenes novads,</w:t>
      </w:r>
      <w:r w:rsidR="0050227C" w:rsidRPr="00EB6BD2">
        <w:rPr>
          <w:rFonts w:ascii="Times New Roman" w:hAnsi="Times New Roman" w:cs="Times New Roman"/>
          <w:sz w:val="24"/>
          <w:szCs w:val="24"/>
          <w:lang w:eastAsia="zh-CN" w:bidi="hi-IN"/>
        </w:rPr>
        <w:t xml:space="preserve"> kadastra numurs </w:t>
      </w:r>
      <w:r w:rsidR="0050227C">
        <w:rPr>
          <w:rFonts w:ascii="Times New Roman" w:hAnsi="Times New Roman" w:cs="Times New Roman"/>
          <w:sz w:val="24"/>
          <w:szCs w:val="24"/>
          <w:lang w:eastAsia="zh-CN" w:bidi="hi-IN"/>
        </w:rPr>
        <w:t>5084 900 0255</w:t>
      </w:r>
      <w:r w:rsidR="0050227C" w:rsidRPr="00EB6BD2">
        <w:rPr>
          <w:rFonts w:ascii="Times New Roman" w:hAnsi="Times New Roman" w:cs="Times New Roman"/>
          <w:sz w:val="24"/>
          <w:szCs w:val="24"/>
          <w:lang w:eastAsia="zh-CN" w:bidi="hi-IN"/>
        </w:rPr>
        <w:t xml:space="preserve">, kas sastāv no telpu grupas ar kadastra apzīmējumu </w:t>
      </w:r>
      <w:r w:rsidR="0050227C">
        <w:rPr>
          <w:rFonts w:ascii="Times New Roman" w:hAnsi="Times New Roman" w:cs="Times New Roman"/>
          <w:sz w:val="24"/>
          <w:szCs w:val="24"/>
          <w:lang w:eastAsia="zh-CN" w:bidi="hi-IN"/>
        </w:rPr>
        <w:t>5084 008 0313 001 011</w:t>
      </w:r>
      <w:r w:rsidR="0050227C" w:rsidRPr="00EB6BD2">
        <w:rPr>
          <w:rFonts w:ascii="Times New Roman" w:hAnsi="Times New Roman" w:cs="Times New Roman"/>
          <w:sz w:val="24"/>
          <w:szCs w:val="24"/>
          <w:lang w:eastAsia="zh-CN" w:bidi="hi-IN"/>
        </w:rPr>
        <w:t xml:space="preserve">, pie tās piederošajām kopīpašuma </w:t>
      </w:r>
      <w:r w:rsidR="0050227C">
        <w:rPr>
          <w:rFonts w:ascii="Times New Roman" w:hAnsi="Times New Roman" w:cs="Times New Roman"/>
          <w:sz w:val="24"/>
          <w:szCs w:val="24"/>
          <w:lang w:eastAsia="zh-CN" w:bidi="hi-IN"/>
        </w:rPr>
        <w:t>735/7894</w:t>
      </w:r>
      <w:r w:rsidR="0050227C" w:rsidRPr="005878FD">
        <w:rPr>
          <w:rFonts w:ascii="Times New Roman" w:hAnsi="Times New Roman" w:cs="Times New Roman"/>
          <w:sz w:val="24"/>
          <w:szCs w:val="24"/>
          <w:lang w:eastAsia="zh-CN" w:bidi="hi-IN"/>
        </w:rPr>
        <w:t xml:space="preserve"> domājamajām daļām no būves ar kadastra apzīmējumu </w:t>
      </w:r>
      <w:r w:rsidR="0050227C">
        <w:rPr>
          <w:rFonts w:ascii="Times New Roman" w:hAnsi="Times New Roman" w:cs="Times New Roman"/>
          <w:sz w:val="24"/>
          <w:szCs w:val="24"/>
          <w:lang w:eastAsia="zh-CN" w:bidi="hi-IN"/>
        </w:rPr>
        <w:t xml:space="preserve">5084 008 0313 001 </w:t>
      </w:r>
      <w:r w:rsidR="0050227C" w:rsidRPr="005878FD">
        <w:rPr>
          <w:rFonts w:ascii="Times New Roman" w:hAnsi="Times New Roman" w:cs="Times New Roman"/>
          <w:sz w:val="24"/>
          <w:szCs w:val="24"/>
          <w:lang w:eastAsia="zh-CN" w:bidi="hi-IN"/>
        </w:rPr>
        <w:t xml:space="preserve">(dzīvojamā māja) </w:t>
      </w:r>
      <w:r w:rsidR="0050227C">
        <w:rPr>
          <w:rFonts w:ascii="Times New Roman" w:hAnsi="Times New Roman" w:cs="Times New Roman"/>
          <w:sz w:val="24"/>
          <w:szCs w:val="24"/>
          <w:lang w:eastAsia="zh-CN" w:bidi="hi-IN"/>
        </w:rPr>
        <w:t>un 735/7894</w:t>
      </w:r>
      <w:r w:rsidR="0050227C" w:rsidRPr="005878FD">
        <w:rPr>
          <w:rFonts w:ascii="Times New Roman" w:hAnsi="Times New Roman" w:cs="Times New Roman"/>
          <w:sz w:val="24"/>
          <w:szCs w:val="24"/>
          <w:lang w:eastAsia="zh-CN" w:bidi="hi-IN"/>
        </w:rPr>
        <w:t xml:space="preserve"> domājamajām daļām no </w:t>
      </w:r>
      <w:r w:rsidR="0050227C">
        <w:rPr>
          <w:rFonts w:ascii="Times New Roman" w:hAnsi="Times New Roman" w:cs="Times New Roman"/>
          <w:sz w:val="24"/>
          <w:szCs w:val="24"/>
          <w:lang w:eastAsia="zh-CN" w:bidi="hi-IN"/>
        </w:rPr>
        <w:t>zemes</w:t>
      </w:r>
      <w:r w:rsidR="0050227C" w:rsidRPr="005878FD">
        <w:rPr>
          <w:rFonts w:ascii="Times New Roman" w:hAnsi="Times New Roman" w:cs="Times New Roman"/>
          <w:sz w:val="24"/>
          <w:szCs w:val="24"/>
          <w:lang w:eastAsia="zh-CN" w:bidi="hi-IN"/>
        </w:rPr>
        <w:t xml:space="preserve"> ar kadastra apzīmējumu </w:t>
      </w:r>
      <w:r w:rsidR="0050227C">
        <w:rPr>
          <w:rFonts w:ascii="Times New Roman" w:hAnsi="Times New Roman" w:cs="Times New Roman"/>
          <w:sz w:val="24"/>
          <w:szCs w:val="24"/>
          <w:lang w:eastAsia="zh-CN" w:bidi="hi-IN"/>
        </w:rPr>
        <w:t>5084 008 0313</w:t>
      </w:r>
      <w:r w:rsidR="00371453">
        <w:rPr>
          <w:rFonts w:ascii="Times New Roman" w:hAnsi="Times New Roman" w:cs="Times New Roman"/>
          <w:sz w:val="24"/>
          <w:szCs w:val="24"/>
          <w:lang w:eastAsia="zh-CN" w:bidi="hi-IN"/>
        </w:rPr>
        <w:t xml:space="preserve">, </w:t>
      </w:r>
      <w:r w:rsidR="00371453" w:rsidRPr="00967952">
        <w:rPr>
          <w:rFonts w:ascii="Times New Roman" w:hAnsi="Times New Roman" w:cs="Times New Roman"/>
          <w:sz w:val="24"/>
          <w:szCs w:val="24"/>
          <w:lang w:eastAsia="zh-CN" w:bidi="hi-IN"/>
        </w:rPr>
        <w:t>par brīvu cenu</w:t>
      </w:r>
      <w:r w:rsidR="00637083">
        <w:rPr>
          <w:rFonts w:ascii="Times New Roman" w:hAnsi="Times New Roman" w:cs="Times New Roman"/>
          <w:sz w:val="24"/>
          <w:szCs w:val="24"/>
          <w:lang w:eastAsia="zh-CN" w:bidi="hi-IN"/>
        </w:rPr>
        <w:t xml:space="preserve"> </w:t>
      </w:r>
      <w:r w:rsidR="00F97B01" w:rsidRPr="00F97B01">
        <w:rPr>
          <w:rFonts w:ascii="Times New Roman" w:hAnsi="Times New Roman" w:cs="Times New Roman"/>
          <w:b/>
          <w:bCs/>
          <w:color w:val="000000" w:themeColor="text1"/>
          <w:sz w:val="24"/>
          <w:szCs w:val="24"/>
          <w:lang w:eastAsia="zh-CN" w:bidi="hi-IN"/>
        </w:rPr>
        <w:t>[...]</w:t>
      </w:r>
      <w:r w:rsidR="00DF38DA">
        <w:rPr>
          <w:rFonts w:ascii="Times New Roman" w:hAnsi="Times New Roman" w:cs="Times New Roman"/>
          <w:sz w:val="24"/>
          <w:szCs w:val="24"/>
          <w:lang w:eastAsia="zh-CN" w:bidi="hi-IN"/>
        </w:rPr>
        <w:t>.</w:t>
      </w:r>
    </w:p>
    <w:p w14:paraId="76553D84" w14:textId="199F87C6" w:rsidR="00441568" w:rsidRPr="00924C0F" w:rsidRDefault="00DA0E76" w:rsidP="00441568">
      <w:pPr>
        <w:widowControl w:val="0"/>
        <w:suppressAutoHyphens/>
        <w:spacing w:after="0" w:line="360" w:lineRule="auto"/>
        <w:ind w:firstLine="426"/>
        <w:jc w:val="both"/>
        <w:rPr>
          <w:rFonts w:ascii="Times New Roman" w:hAnsi="Times New Roman" w:cs="Times New Roman"/>
          <w:color w:val="00000A"/>
          <w:sz w:val="24"/>
          <w:szCs w:val="24"/>
          <w:lang w:eastAsia="zh-CN" w:bidi="hi-IN"/>
        </w:rPr>
      </w:pPr>
      <w:r>
        <w:rPr>
          <w:rFonts w:ascii="Times New Roman" w:hAnsi="Times New Roman" w:cs="Times New Roman"/>
          <w:color w:val="00000A"/>
          <w:sz w:val="24"/>
          <w:szCs w:val="24"/>
          <w:lang w:eastAsia="zh-CN" w:bidi="hi-IN"/>
        </w:rPr>
        <w:t>2</w:t>
      </w:r>
      <w:r w:rsidR="00441568" w:rsidRPr="00924C0F">
        <w:rPr>
          <w:rFonts w:ascii="Times New Roman" w:hAnsi="Times New Roman" w:cs="Times New Roman"/>
          <w:color w:val="00000A"/>
          <w:sz w:val="24"/>
          <w:szCs w:val="24"/>
          <w:lang w:eastAsia="zh-CN" w:bidi="hi-IN"/>
        </w:rPr>
        <w:t xml:space="preserve">. UZDOT Gulbenes novada pašvaldības </w:t>
      </w:r>
      <w:r w:rsidR="007655B4">
        <w:rPr>
          <w:rFonts w:ascii="Times New Roman" w:hAnsi="Times New Roman" w:cs="Times New Roman"/>
          <w:color w:val="00000A"/>
          <w:sz w:val="24"/>
          <w:szCs w:val="24"/>
          <w:lang w:eastAsia="zh-CN" w:bidi="hi-IN"/>
        </w:rPr>
        <w:t>ī</w:t>
      </w:r>
      <w:r w:rsidR="00441568" w:rsidRPr="00924C0F">
        <w:rPr>
          <w:rFonts w:ascii="Times New Roman" w:hAnsi="Times New Roman" w:cs="Times New Roman"/>
          <w:color w:val="00000A"/>
          <w:sz w:val="24"/>
          <w:szCs w:val="24"/>
          <w:lang w:eastAsia="zh-CN" w:bidi="hi-IN"/>
        </w:rPr>
        <w:t xml:space="preserve">pašuma novērtēšanas un izsoļu komisijai organizēt lēmuma </w:t>
      </w:r>
      <w:r>
        <w:rPr>
          <w:rFonts w:ascii="Times New Roman" w:hAnsi="Times New Roman" w:cs="Times New Roman"/>
          <w:color w:val="00000A"/>
          <w:sz w:val="24"/>
          <w:szCs w:val="24"/>
          <w:lang w:eastAsia="zh-CN" w:bidi="hi-IN"/>
        </w:rPr>
        <w:t>1</w:t>
      </w:r>
      <w:r w:rsidR="00441568" w:rsidRPr="00924C0F">
        <w:rPr>
          <w:rFonts w:ascii="Times New Roman" w:hAnsi="Times New Roman" w:cs="Times New Roman"/>
          <w:color w:val="00000A"/>
          <w:sz w:val="24"/>
          <w:szCs w:val="24"/>
          <w:lang w:eastAsia="zh-CN" w:bidi="hi-IN"/>
        </w:rPr>
        <w:t>.punktā minētā nekustamā īpašuma novērtēšanu, pieaicinot sertificētu vērtētāju, un nosacītās cenas noteikšanu un iesniegt to apstiprināšanai Gulbenes novada pašvaldības domes sēdē.</w:t>
      </w:r>
    </w:p>
    <w:p w14:paraId="3F25EBC3" w14:textId="79006273" w:rsidR="00441568" w:rsidRPr="00924C0F" w:rsidRDefault="00DA0E76" w:rsidP="00441568">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color w:val="00000A"/>
          <w:sz w:val="24"/>
          <w:szCs w:val="24"/>
          <w:lang w:eastAsia="zh-CN" w:bidi="hi-IN"/>
        </w:rPr>
        <w:t>3</w:t>
      </w:r>
      <w:r w:rsidR="00441568" w:rsidRPr="00924C0F">
        <w:rPr>
          <w:rFonts w:ascii="Times New Roman" w:hAnsi="Times New Roman" w:cs="Times New Roman"/>
          <w:color w:val="00000A"/>
          <w:sz w:val="24"/>
          <w:szCs w:val="24"/>
          <w:lang w:eastAsia="zh-CN" w:bidi="hi-IN"/>
        </w:rPr>
        <w:t xml:space="preserve">. </w:t>
      </w:r>
      <w:r w:rsidR="00441568" w:rsidRPr="00924C0F">
        <w:rPr>
          <w:rFonts w:ascii="Times New Roman" w:hAnsi="Times New Roman" w:cs="Times New Roman"/>
          <w:sz w:val="24"/>
          <w:szCs w:val="24"/>
          <w:lang w:eastAsia="zh-CN" w:bidi="hi-IN"/>
        </w:rPr>
        <w:t xml:space="preserve">Par lēmuma izpildi atbildīga </w:t>
      </w:r>
      <w:r w:rsidR="00441568" w:rsidRPr="00924C0F">
        <w:rPr>
          <w:rFonts w:ascii="Times New Roman" w:hAnsi="Times New Roman" w:cs="Times New Roman"/>
          <w:color w:val="00000A"/>
          <w:sz w:val="24"/>
          <w:szCs w:val="24"/>
          <w:lang w:eastAsia="zh-CN" w:bidi="hi-IN"/>
        </w:rPr>
        <w:t xml:space="preserve">Gulbenes novada pašvaldības </w:t>
      </w:r>
      <w:r w:rsidR="00441568" w:rsidRPr="00924C0F">
        <w:rPr>
          <w:rFonts w:ascii="Times New Roman" w:hAnsi="Times New Roman" w:cs="Times New Roman"/>
          <w:sz w:val="24"/>
          <w:szCs w:val="24"/>
          <w:lang w:eastAsia="zh-CN" w:bidi="hi-IN"/>
        </w:rPr>
        <w:t>īpašuma novērtēšanas un izsoļu komisija.</w:t>
      </w:r>
    </w:p>
    <w:p w14:paraId="2CD26697" w14:textId="58A83A97" w:rsidR="00441568" w:rsidRPr="00924C0F" w:rsidRDefault="00DA0E76" w:rsidP="00441568">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00441568" w:rsidRPr="00924C0F">
        <w:rPr>
          <w:rFonts w:ascii="Times New Roman" w:hAnsi="Times New Roman" w:cs="Times New Roman"/>
          <w:sz w:val="24"/>
          <w:szCs w:val="24"/>
          <w:lang w:eastAsia="zh-CN" w:bidi="hi-IN"/>
        </w:rPr>
        <w:t xml:space="preserve">. </w:t>
      </w:r>
      <w:r w:rsidR="00441568" w:rsidRPr="00924C0F">
        <w:rPr>
          <w:rFonts w:ascii="Times New Roman" w:hAnsi="Times New Roman" w:cs="Times New Roman"/>
          <w:sz w:val="24"/>
          <w:szCs w:val="24"/>
        </w:rPr>
        <w:t>Lēmuma izpildes kontroli veikt Gulbenes novada pašvaldības izpilddirektoram.</w:t>
      </w:r>
    </w:p>
    <w:p w14:paraId="2B35178F" w14:textId="256A8AB3" w:rsidR="00D52233" w:rsidRPr="00D52233" w:rsidRDefault="00DA0E76" w:rsidP="00F97B01">
      <w:pPr>
        <w:widowControl w:val="0"/>
        <w:tabs>
          <w:tab w:val="left" w:pos="709"/>
        </w:tabs>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00441568" w:rsidRPr="00924C0F">
        <w:rPr>
          <w:rFonts w:ascii="Times New Roman" w:hAnsi="Times New Roman" w:cs="Times New Roman"/>
          <w:sz w:val="24"/>
          <w:szCs w:val="24"/>
          <w:lang w:eastAsia="zh-CN" w:bidi="hi-IN"/>
        </w:rPr>
        <w:t>.</w:t>
      </w:r>
      <w:r w:rsidR="00441568" w:rsidRPr="00924C0F">
        <w:rPr>
          <w:rFonts w:ascii="Times New Roman" w:hAnsi="Times New Roman" w:cs="Times New Roman"/>
          <w:color w:val="00000A"/>
          <w:sz w:val="24"/>
          <w:szCs w:val="24"/>
          <w:lang w:eastAsia="zh-CN" w:bidi="hi-IN"/>
        </w:rPr>
        <w:t>Lēmuma izrakstu nosūtī</w:t>
      </w:r>
      <w:r w:rsidR="0053617D">
        <w:rPr>
          <w:rFonts w:ascii="Times New Roman" w:hAnsi="Times New Roman" w:cs="Times New Roman"/>
          <w:color w:val="00000A"/>
          <w:sz w:val="24"/>
          <w:szCs w:val="24"/>
          <w:lang w:eastAsia="zh-CN" w:bidi="hi-IN"/>
        </w:rPr>
        <w:t xml:space="preserve">t </w:t>
      </w:r>
      <w:r w:rsidR="00F97B01" w:rsidRPr="00F97B01">
        <w:rPr>
          <w:rFonts w:ascii="Times New Roman" w:hAnsi="Times New Roman" w:cs="Times New Roman"/>
          <w:b/>
          <w:bCs/>
          <w:color w:val="000000" w:themeColor="text1"/>
          <w:sz w:val="24"/>
          <w:szCs w:val="24"/>
          <w:lang w:eastAsia="zh-CN" w:bidi="hi-IN"/>
        </w:rPr>
        <w:t>[...]</w:t>
      </w:r>
    </w:p>
    <w:p w14:paraId="6BA39D24" w14:textId="77777777" w:rsidR="00441568" w:rsidRPr="00924C0F" w:rsidRDefault="00441568" w:rsidP="00622DD7">
      <w:pPr>
        <w:spacing w:line="360" w:lineRule="auto"/>
        <w:ind w:firstLine="567"/>
        <w:jc w:val="both"/>
        <w:rPr>
          <w:rFonts w:ascii="Times New Roman" w:hAnsi="Times New Roman" w:cs="Times New Roman"/>
          <w:sz w:val="24"/>
          <w:szCs w:val="24"/>
        </w:rPr>
      </w:pPr>
      <w:r w:rsidRPr="00924C0F">
        <w:rPr>
          <w:rFonts w:ascii="Times New Roman" w:hAnsi="Times New Roman" w:cs="Times New Roman"/>
          <w:sz w:val="24"/>
          <w:szCs w:val="24"/>
        </w:rPr>
        <w:t xml:space="preserve">Pamatojoties uz Administratīvā procesa likuma 76.panta otro daļu, 79.panta pirmo daļu, 188.panta pirmo un otro daļu un 189.pantu, šo lēmumu viena mēneša laikā no tā spēkā stāšanās </w:t>
      </w:r>
      <w:r w:rsidRPr="00924C0F">
        <w:rPr>
          <w:rFonts w:ascii="Times New Roman" w:hAnsi="Times New Roman" w:cs="Times New Roman"/>
          <w:sz w:val="24"/>
          <w:szCs w:val="24"/>
        </w:rPr>
        <w:lastRenderedPageBreak/>
        <w:t>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7ED04CEF" w14:textId="77777777" w:rsidR="00441568" w:rsidRPr="00924C0F" w:rsidRDefault="00441568" w:rsidP="00441568">
      <w:pPr>
        <w:widowControl w:val="0"/>
        <w:tabs>
          <w:tab w:val="left" w:pos="993"/>
        </w:tabs>
        <w:suppressAutoHyphens/>
        <w:spacing w:after="0" w:line="360" w:lineRule="auto"/>
        <w:jc w:val="both"/>
        <w:rPr>
          <w:rFonts w:ascii="Times New Roman" w:hAnsi="Times New Roman" w:cs="Times New Roman"/>
          <w:color w:val="00000A"/>
          <w:sz w:val="24"/>
          <w:szCs w:val="24"/>
          <w:lang w:eastAsia="zh-CN" w:bidi="hi-IN"/>
        </w:rPr>
      </w:pPr>
    </w:p>
    <w:p w14:paraId="1F1380A2" w14:textId="73A8468C" w:rsidR="00192EA4" w:rsidRPr="00192EA4" w:rsidRDefault="00192EA4" w:rsidP="00192EA4">
      <w:pPr>
        <w:widowControl w:val="0"/>
        <w:suppressAutoHyphens/>
        <w:spacing w:after="0" w:line="360" w:lineRule="auto"/>
        <w:jc w:val="both"/>
        <w:rPr>
          <w:rFonts w:ascii="Times New Roman" w:hAnsi="Times New Roman" w:cs="Times New Roman"/>
          <w:sz w:val="24"/>
          <w:szCs w:val="24"/>
        </w:rPr>
      </w:pPr>
      <w:r w:rsidRPr="00192EA4">
        <w:rPr>
          <w:rFonts w:ascii="Times New Roman" w:hAnsi="Times New Roman" w:cs="Times New Roman"/>
          <w:sz w:val="24"/>
          <w:szCs w:val="24"/>
        </w:rPr>
        <w:t>Gulbenes novada pašvaldības domes priekšsēdētāja vietnieks</w:t>
      </w:r>
      <w:r w:rsidRPr="00192EA4">
        <w:rPr>
          <w:rFonts w:ascii="Times New Roman" w:hAnsi="Times New Roman" w:cs="Times New Roman"/>
          <w:sz w:val="24"/>
          <w:szCs w:val="24"/>
        </w:rPr>
        <w:tab/>
      </w:r>
      <w:r w:rsidRPr="00192EA4">
        <w:rPr>
          <w:rFonts w:ascii="Times New Roman" w:hAnsi="Times New Roman" w:cs="Times New Roman"/>
          <w:sz w:val="24"/>
          <w:szCs w:val="24"/>
        </w:rPr>
        <w:tab/>
      </w:r>
      <w:r w:rsidR="00622DD7">
        <w:rPr>
          <w:rFonts w:ascii="Times New Roman" w:hAnsi="Times New Roman" w:cs="Times New Roman"/>
          <w:sz w:val="24"/>
          <w:szCs w:val="24"/>
        </w:rPr>
        <w:t xml:space="preserve">                  </w:t>
      </w:r>
      <w:proofErr w:type="spellStart"/>
      <w:r w:rsidRPr="00192EA4">
        <w:rPr>
          <w:rFonts w:ascii="Times New Roman" w:hAnsi="Times New Roman" w:cs="Times New Roman"/>
          <w:sz w:val="24"/>
          <w:szCs w:val="24"/>
        </w:rPr>
        <w:t>G.Babris</w:t>
      </w:r>
      <w:proofErr w:type="spellEnd"/>
    </w:p>
    <w:p w14:paraId="53ECB8CF" w14:textId="77777777" w:rsidR="00454A77" w:rsidRPr="00C023FC" w:rsidRDefault="00454A77" w:rsidP="00C023FC">
      <w:pPr>
        <w:widowControl w:val="0"/>
        <w:suppressAutoHyphens/>
        <w:spacing w:after="0" w:line="360" w:lineRule="auto"/>
        <w:jc w:val="both"/>
        <w:rPr>
          <w:rFonts w:ascii="Times New Roman" w:hAnsi="Times New Roman" w:cs="Times New Roman"/>
          <w:sz w:val="24"/>
          <w:szCs w:val="24"/>
          <w:lang w:eastAsia="zh-CN" w:bidi="hi-IN"/>
        </w:rPr>
      </w:pPr>
    </w:p>
    <w:p w14:paraId="0B1FF048" w14:textId="77777777" w:rsidR="00C023FC" w:rsidRPr="00C023FC" w:rsidRDefault="00C023FC" w:rsidP="00C023FC">
      <w:pPr>
        <w:widowControl w:val="0"/>
        <w:suppressAutoHyphens/>
        <w:spacing w:after="0" w:line="360" w:lineRule="auto"/>
        <w:jc w:val="both"/>
        <w:rPr>
          <w:rFonts w:ascii="Times New Roman" w:hAnsi="Times New Roman" w:cs="Times New Roman"/>
          <w:sz w:val="24"/>
          <w:szCs w:val="24"/>
          <w:lang w:eastAsia="zh-CN" w:bidi="hi-IN"/>
        </w:rPr>
      </w:pPr>
    </w:p>
    <w:p w14:paraId="37DC5A2E"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632DC8D3"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4EEA0BE6"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24E028A"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6F7DE02D"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7D6779E"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05D4285"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86C2B09"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E438B31"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F2A48AB"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151BC05"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503DB337"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F1461BD"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2775C01"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2847535"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FDD3A12"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47D23D2D"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8221D01"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sectPr w:rsidR="00441568" w:rsidSect="004F57E3">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84F29" w14:textId="77777777" w:rsidR="00506995" w:rsidRDefault="00506995" w:rsidP="008B5C20">
      <w:pPr>
        <w:spacing w:after="0" w:line="240" w:lineRule="auto"/>
      </w:pPr>
      <w:r>
        <w:separator/>
      </w:r>
    </w:p>
  </w:endnote>
  <w:endnote w:type="continuationSeparator" w:id="0">
    <w:p w14:paraId="56130377" w14:textId="77777777" w:rsidR="00506995" w:rsidRDefault="00506995" w:rsidP="008B5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67F9E" w14:textId="77777777" w:rsidR="00506995" w:rsidRDefault="00506995" w:rsidP="008B5C20">
      <w:pPr>
        <w:spacing w:after="0" w:line="240" w:lineRule="auto"/>
      </w:pPr>
      <w:r>
        <w:separator/>
      </w:r>
    </w:p>
  </w:footnote>
  <w:footnote w:type="continuationSeparator" w:id="0">
    <w:p w14:paraId="5EA0D3E1" w14:textId="77777777" w:rsidR="00506995" w:rsidRDefault="00506995" w:rsidP="008B5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653D"/>
    <w:multiLevelType w:val="hybridMultilevel"/>
    <w:tmpl w:val="08FCEA94"/>
    <w:lvl w:ilvl="0" w:tplc="EF74F1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075170F1"/>
    <w:multiLevelType w:val="hybridMultilevel"/>
    <w:tmpl w:val="25C425C8"/>
    <w:lvl w:ilvl="0" w:tplc="FA9005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2" w15:restartNumberingAfterBreak="0">
    <w:nsid w:val="5CAA1E9F"/>
    <w:multiLevelType w:val="hybridMultilevel"/>
    <w:tmpl w:val="910E7450"/>
    <w:lvl w:ilvl="0" w:tplc="7826C11A">
      <w:start w:val="1"/>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 w15:restartNumberingAfterBreak="0">
    <w:nsid w:val="5E64691D"/>
    <w:multiLevelType w:val="hybridMultilevel"/>
    <w:tmpl w:val="92CAF91C"/>
    <w:lvl w:ilvl="0" w:tplc="9E14FB2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935091128">
    <w:abstractNumId w:val="1"/>
  </w:num>
  <w:num w:numId="2" w16cid:durableId="202065503">
    <w:abstractNumId w:val="0"/>
  </w:num>
  <w:num w:numId="3" w16cid:durableId="1464351301">
    <w:abstractNumId w:val="3"/>
  </w:num>
  <w:num w:numId="4" w16cid:durableId="9626609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05A1"/>
    <w:rsid w:val="00003CB0"/>
    <w:rsid w:val="00004E50"/>
    <w:rsid w:val="00006BC6"/>
    <w:rsid w:val="00007538"/>
    <w:rsid w:val="00015003"/>
    <w:rsid w:val="00015CD7"/>
    <w:rsid w:val="00022CF9"/>
    <w:rsid w:val="00025A50"/>
    <w:rsid w:val="00031A62"/>
    <w:rsid w:val="00043111"/>
    <w:rsid w:val="00045C36"/>
    <w:rsid w:val="0004743C"/>
    <w:rsid w:val="000553E2"/>
    <w:rsid w:val="00064316"/>
    <w:rsid w:val="0007221F"/>
    <w:rsid w:val="00076AB2"/>
    <w:rsid w:val="000770BE"/>
    <w:rsid w:val="00077FDA"/>
    <w:rsid w:val="00081AAD"/>
    <w:rsid w:val="00082AC3"/>
    <w:rsid w:val="00084814"/>
    <w:rsid w:val="00084874"/>
    <w:rsid w:val="00086049"/>
    <w:rsid w:val="0008737F"/>
    <w:rsid w:val="0009121E"/>
    <w:rsid w:val="00097923"/>
    <w:rsid w:val="000A1D57"/>
    <w:rsid w:val="000A2574"/>
    <w:rsid w:val="000A269D"/>
    <w:rsid w:val="000A30DA"/>
    <w:rsid w:val="000B1D31"/>
    <w:rsid w:val="000C0124"/>
    <w:rsid w:val="000E15ED"/>
    <w:rsid w:val="000E35E3"/>
    <w:rsid w:val="000E3967"/>
    <w:rsid w:val="000E3F4C"/>
    <w:rsid w:val="000F2342"/>
    <w:rsid w:val="000F60B3"/>
    <w:rsid w:val="00113369"/>
    <w:rsid w:val="00117493"/>
    <w:rsid w:val="00121D80"/>
    <w:rsid w:val="00122A59"/>
    <w:rsid w:val="00131B39"/>
    <w:rsid w:val="001351AA"/>
    <w:rsid w:val="00136348"/>
    <w:rsid w:val="00140A19"/>
    <w:rsid w:val="001429BC"/>
    <w:rsid w:val="001467A2"/>
    <w:rsid w:val="00147AF4"/>
    <w:rsid w:val="00157080"/>
    <w:rsid w:val="001619FC"/>
    <w:rsid w:val="00170D30"/>
    <w:rsid w:val="00181036"/>
    <w:rsid w:val="00181565"/>
    <w:rsid w:val="00181965"/>
    <w:rsid w:val="00183FBA"/>
    <w:rsid w:val="00184D26"/>
    <w:rsid w:val="0018662A"/>
    <w:rsid w:val="00190BA3"/>
    <w:rsid w:val="001918A5"/>
    <w:rsid w:val="0019205C"/>
    <w:rsid w:val="00192DA7"/>
    <w:rsid w:val="00192EA4"/>
    <w:rsid w:val="00192F1D"/>
    <w:rsid w:val="0019500C"/>
    <w:rsid w:val="0019520F"/>
    <w:rsid w:val="001B1128"/>
    <w:rsid w:val="001C10FD"/>
    <w:rsid w:val="001C1C2A"/>
    <w:rsid w:val="001C221E"/>
    <w:rsid w:val="001D23D3"/>
    <w:rsid w:val="001D2571"/>
    <w:rsid w:val="001D7884"/>
    <w:rsid w:val="001E0B82"/>
    <w:rsid w:val="001E1B75"/>
    <w:rsid w:val="001F52A2"/>
    <w:rsid w:val="001F6324"/>
    <w:rsid w:val="001F7638"/>
    <w:rsid w:val="002030BB"/>
    <w:rsid w:val="002030E2"/>
    <w:rsid w:val="00207E8A"/>
    <w:rsid w:val="002111AC"/>
    <w:rsid w:val="0021741D"/>
    <w:rsid w:val="0021777A"/>
    <w:rsid w:val="00226039"/>
    <w:rsid w:val="00230C12"/>
    <w:rsid w:val="00231E0D"/>
    <w:rsid w:val="0024035D"/>
    <w:rsid w:val="002472E5"/>
    <w:rsid w:val="002501E4"/>
    <w:rsid w:val="002502CC"/>
    <w:rsid w:val="002511A1"/>
    <w:rsid w:val="00260206"/>
    <w:rsid w:val="002605DC"/>
    <w:rsid w:val="002711CA"/>
    <w:rsid w:val="00282EFF"/>
    <w:rsid w:val="00284899"/>
    <w:rsid w:val="00292DE7"/>
    <w:rsid w:val="00294A38"/>
    <w:rsid w:val="00296605"/>
    <w:rsid w:val="002A0021"/>
    <w:rsid w:val="002A47E0"/>
    <w:rsid w:val="002A6693"/>
    <w:rsid w:val="002B640C"/>
    <w:rsid w:val="002C532D"/>
    <w:rsid w:val="002D199D"/>
    <w:rsid w:val="002D2955"/>
    <w:rsid w:val="002E62AA"/>
    <w:rsid w:val="002F1351"/>
    <w:rsid w:val="002F3F5F"/>
    <w:rsid w:val="002F6173"/>
    <w:rsid w:val="0030055D"/>
    <w:rsid w:val="0030648A"/>
    <w:rsid w:val="0031076F"/>
    <w:rsid w:val="003117E0"/>
    <w:rsid w:val="00312EF7"/>
    <w:rsid w:val="0031528A"/>
    <w:rsid w:val="00320838"/>
    <w:rsid w:val="00323D48"/>
    <w:rsid w:val="00331B8A"/>
    <w:rsid w:val="003320C2"/>
    <w:rsid w:val="003331EE"/>
    <w:rsid w:val="00333F51"/>
    <w:rsid w:val="003342C0"/>
    <w:rsid w:val="00336390"/>
    <w:rsid w:val="00341031"/>
    <w:rsid w:val="00346D83"/>
    <w:rsid w:val="00351578"/>
    <w:rsid w:val="003519E0"/>
    <w:rsid w:val="00354D1B"/>
    <w:rsid w:val="00355EB5"/>
    <w:rsid w:val="00357893"/>
    <w:rsid w:val="00357EFD"/>
    <w:rsid w:val="003634D9"/>
    <w:rsid w:val="003657DA"/>
    <w:rsid w:val="003659D5"/>
    <w:rsid w:val="003708D7"/>
    <w:rsid w:val="00371453"/>
    <w:rsid w:val="0037249D"/>
    <w:rsid w:val="0037332A"/>
    <w:rsid w:val="003740AB"/>
    <w:rsid w:val="00380695"/>
    <w:rsid w:val="00383A0E"/>
    <w:rsid w:val="00386FA0"/>
    <w:rsid w:val="00387845"/>
    <w:rsid w:val="00391561"/>
    <w:rsid w:val="003B0EEE"/>
    <w:rsid w:val="003B140B"/>
    <w:rsid w:val="003B6899"/>
    <w:rsid w:val="003C2597"/>
    <w:rsid w:val="003C2DE9"/>
    <w:rsid w:val="003C352E"/>
    <w:rsid w:val="003D38DD"/>
    <w:rsid w:val="003D5A4D"/>
    <w:rsid w:val="003F41C0"/>
    <w:rsid w:val="003F5291"/>
    <w:rsid w:val="00410C50"/>
    <w:rsid w:val="00424460"/>
    <w:rsid w:val="004247A7"/>
    <w:rsid w:val="00441568"/>
    <w:rsid w:val="00443349"/>
    <w:rsid w:val="004437C2"/>
    <w:rsid w:val="004447F9"/>
    <w:rsid w:val="00445BD8"/>
    <w:rsid w:val="00445BE0"/>
    <w:rsid w:val="004471C9"/>
    <w:rsid w:val="004520E2"/>
    <w:rsid w:val="004529B8"/>
    <w:rsid w:val="00454050"/>
    <w:rsid w:val="00454A77"/>
    <w:rsid w:val="004677D4"/>
    <w:rsid w:val="0047162F"/>
    <w:rsid w:val="004722B5"/>
    <w:rsid w:val="004750FB"/>
    <w:rsid w:val="00481599"/>
    <w:rsid w:val="00494AD2"/>
    <w:rsid w:val="00495A8B"/>
    <w:rsid w:val="00495E60"/>
    <w:rsid w:val="004A289C"/>
    <w:rsid w:val="004A5727"/>
    <w:rsid w:val="004A5D2B"/>
    <w:rsid w:val="004A7CF6"/>
    <w:rsid w:val="004B0E45"/>
    <w:rsid w:val="004B3AC0"/>
    <w:rsid w:val="004B46C2"/>
    <w:rsid w:val="004B4C27"/>
    <w:rsid w:val="004B596D"/>
    <w:rsid w:val="004C1D50"/>
    <w:rsid w:val="004E1A49"/>
    <w:rsid w:val="004E79D4"/>
    <w:rsid w:val="004E7FC7"/>
    <w:rsid w:val="004F23B4"/>
    <w:rsid w:val="004F57E3"/>
    <w:rsid w:val="00500BAB"/>
    <w:rsid w:val="0050227C"/>
    <w:rsid w:val="00502C9B"/>
    <w:rsid w:val="0050356E"/>
    <w:rsid w:val="00506995"/>
    <w:rsid w:val="00506A8E"/>
    <w:rsid w:val="00520EF9"/>
    <w:rsid w:val="005251D8"/>
    <w:rsid w:val="00526295"/>
    <w:rsid w:val="00526A11"/>
    <w:rsid w:val="00532BC7"/>
    <w:rsid w:val="0053617D"/>
    <w:rsid w:val="00544B63"/>
    <w:rsid w:val="0054725A"/>
    <w:rsid w:val="00550342"/>
    <w:rsid w:val="00554273"/>
    <w:rsid w:val="00562098"/>
    <w:rsid w:val="00565250"/>
    <w:rsid w:val="005713C0"/>
    <w:rsid w:val="0057356C"/>
    <w:rsid w:val="00577D85"/>
    <w:rsid w:val="005837EF"/>
    <w:rsid w:val="005866F2"/>
    <w:rsid w:val="005961D8"/>
    <w:rsid w:val="005A10B5"/>
    <w:rsid w:val="005A1DD6"/>
    <w:rsid w:val="005A77F1"/>
    <w:rsid w:val="005B257B"/>
    <w:rsid w:val="005B6E65"/>
    <w:rsid w:val="005B7EFE"/>
    <w:rsid w:val="005C42C7"/>
    <w:rsid w:val="005C6D5A"/>
    <w:rsid w:val="005C7B59"/>
    <w:rsid w:val="005D2BDE"/>
    <w:rsid w:val="005D2E52"/>
    <w:rsid w:val="005D49DF"/>
    <w:rsid w:val="005D6FEB"/>
    <w:rsid w:val="005E599C"/>
    <w:rsid w:val="005F73E7"/>
    <w:rsid w:val="00604B41"/>
    <w:rsid w:val="00606D6F"/>
    <w:rsid w:val="00607751"/>
    <w:rsid w:val="006110F9"/>
    <w:rsid w:val="00611389"/>
    <w:rsid w:val="006121E0"/>
    <w:rsid w:val="00620BB2"/>
    <w:rsid w:val="00622DD7"/>
    <w:rsid w:val="0062577F"/>
    <w:rsid w:val="00625E8F"/>
    <w:rsid w:val="0062617C"/>
    <w:rsid w:val="00637083"/>
    <w:rsid w:val="00640498"/>
    <w:rsid w:val="00641281"/>
    <w:rsid w:val="006419C4"/>
    <w:rsid w:val="006427C8"/>
    <w:rsid w:val="006471E5"/>
    <w:rsid w:val="00653E6F"/>
    <w:rsid w:val="00660AAD"/>
    <w:rsid w:val="00670755"/>
    <w:rsid w:val="00674C79"/>
    <w:rsid w:val="006762B6"/>
    <w:rsid w:val="00677D29"/>
    <w:rsid w:val="00696163"/>
    <w:rsid w:val="00697F8F"/>
    <w:rsid w:val="006B0306"/>
    <w:rsid w:val="006B3BC9"/>
    <w:rsid w:val="006C4C3D"/>
    <w:rsid w:val="006C5454"/>
    <w:rsid w:val="006C68CC"/>
    <w:rsid w:val="006D1AEA"/>
    <w:rsid w:val="006D1C23"/>
    <w:rsid w:val="006D2071"/>
    <w:rsid w:val="006D7835"/>
    <w:rsid w:val="006E450D"/>
    <w:rsid w:val="006E5177"/>
    <w:rsid w:val="006E5FD0"/>
    <w:rsid w:val="006E7C2C"/>
    <w:rsid w:val="006F2280"/>
    <w:rsid w:val="006F29D7"/>
    <w:rsid w:val="006F6794"/>
    <w:rsid w:val="00700D24"/>
    <w:rsid w:val="00702B85"/>
    <w:rsid w:val="00704697"/>
    <w:rsid w:val="007107F9"/>
    <w:rsid w:val="0071085C"/>
    <w:rsid w:val="00712B5B"/>
    <w:rsid w:val="00713306"/>
    <w:rsid w:val="007160B5"/>
    <w:rsid w:val="00717776"/>
    <w:rsid w:val="00720006"/>
    <w:rsid w:val="00721513"/>
    <w:rsid w:val="007221BF"/>
    <w:rsid w:val="00723456"/>
    <w:rsid w:val="00725F11"/>
    <w:rsid w:val="00732BE5"/>
    <w:rsid w:val="00733A06"/>
    <w:rsid w:val="00733C67"/>
    <w:rsid w:val="00736A8C"/>
    <w:rsid w:val="007378A1"/>
    <w:rsid w:val="00744D92"/>
    <w:rsid w:val="00746A37"/>
    <w:rsid w:val="00756B3D"/>
    <w:rsid w:val="00762425"/>
    <w:rsid w:val="00763F9B"/>
    <w:rsid w:val="007655B4"/>
    <w:rsid w:val="00777938"/>
    <w:rsid w:val="00781B9B"/>
    <w:rsid w:val="00782E29"/>
    <w:rsid w:val="00783D35"/>
    <w:rsid w:val="00790602"/>
    <w:rsid w:val="00791945"/>
    <w:rsid w:val="0079349A"/>
    <w:rsid w:val="00794FD3"/>
    <w:rsid w:val="007A648D"/>
    <w:rsid w:val="007A7156"/>
    <w:rsid w:val="007A743B"/>
    <w:rsid w:val="007B0762"/>
    <w:rsid w:val="007B2202"/>
    <w:rsid w:val="007B3B14"/>
    <w:rsid w:val="007B47CE"/>
    <w:rsid w:val="007B4AB2"/>
    <w:rsid w:val="007B5DF9"/>
    <w:rsid w:val="007B6056"/>
    <w:rsid w:val="007C5153"/>
    <w:rsid w:val="007D3629"/>
    <w:rsid w:val="007E2446"/>
    <w:rsid w:val="007E2750"/>
    <w:rsid w:val="007E2A6B"/>
    <w:rsid w:val="007F0681"/>
    <w:rsid w:val="007F4F83"/>
    <w:rsid w:val="007F5359"/>
    <w:rsid w:val="007F555E"/>
    <w:rsid w:val="00801A95"/>
    <w:rsid w:val="0080605B"/>
    <w:rsid w:val="0080727B"/>
    <w:rsid w:val="008074C0"/>
    <w:rsid w:val="0082159B"/>
    <w:rsid w:val="00832FFB"/>
    <w:rsid w:val="00833A92"/>
    <w:rsid w:val="00837857"/>
    <w:rsid w:val="00837E48"/>
    <w:rsid w:val="008432F1"/>
    <w:rsid w:val="008502EB"/>
    <w:rsid w:val="008539E7"/>
    <w:rsid w:val="00855B14"/>
    <w:rsid w:val="0086300C"/>
    <w:rsid w:val="00866AA5"/>
    <w:rsid w:val="00867666"/>
    <w:rsid w:val="00871E86"/>
    <w:rsid w:val="00873C4C"/>
    <w:rsid w:val="0087489D"/>
    <w:rsid w:val="00875266"/>
    <w:rsid w:val="008815D9"/>
    <w:rsid w:val="00887EA8"/>
    <w:rsid w:val="008A7928"/>
    <w:rsid w:val="008B08F7"/>
    <w:rsid w:val="008B480C"/>
    <w:rsid w:val="008B5BE7"/>
    <w:rsid w:val="008B5C20"/>
    <w:rsid w:val="008C0083"/>
    <w:rsid w:val="008C36F0"/>
    <w:rsid w:val="008C39F0"/>
    <w:rsid w:val="008C3A96"/>
    <w:rsid w:val="008C4CE7"/>
    <w:rsid w:val="008C6130"/>
    <w:rsid w:val="008C7BE5"/>
    <w:rsid w:val="008D35F9"/>
    <w:rsid w:val="008D5D5D"/>
    <w:rsid w:val="008D70ED"/>
    <w:rsid w:val="008E3C9D"/>
    <w:rsid w:val="008E710A"/>
    <w:rsid w:val="008F1A3B"/>
    <w:rsid w:val="008F1D6C"/>
    <w:rsid w:val="008F6783"/>
    <w:rsid w:val="00902C5E"/>
    <w:rsid w:val="0090505D"/>
    <w:rsid w:val="00911994"/>
    <w:rsid w:val="00911DA1"/>
    <w:rsid w:val="00914749"/>
    <w:rsid w:val="0091498D"/>
    <w:rsid w:val="009160E8"/>
    <w:rsid w:val="009209DF"/>
    <w:rsid w:val="009253D0"/>
    <w:rsid w:val="00936890"/>
    <w:rsid w:val="00937586"/>
    <w:rsid w:val="00940408"/>
    <w:rsid w:val="009407A9"/>
    <w:rsid w:val="0094121E"/>
    <w:rsid w:val="009418D0"/>
    <w:rsid w:val="00941AE9"/>
    <w:rsid w:val="00944661"/>
    <w:rsid w:val="00951507"/>
    <w:rsid w:val="009522B4"/>
    <w:rsid w:val="00954134"/>
    <w:rsid w:val="00962FD2"/>
    <w:rsid w:val="00963DB1"/>
    <w:rsid w:val="00964356"/>
    <w:rsid w:val="00967952"/>
    <w:rsid w:val="00967F4C"/>
    <w:rsid w:val="0097309D"/>
    <w:rsid w:val="00975218"/>
    <w:rsid w:val="009801F8"/>
    <w:rsid w:val="00990E28"/>
    <w:rsid w:val="00991C1C"/>
    <w:rsid w:val="0099226E"/>
    <w:rsid w:val="009946DA"/>
    <w:rsid w:val="009A0CD7"/>
    <w:rsid w:val="009A3885"/>
    <w:rsid w:val="009A6798"/>
    <w:rsid w:val="009B5AFA"/>
    <w:rsid w:val="009B6872"/>
    <w:rsid w:val="009B6ED8"/>
    <w:rsid w:val="009C0679"/>
    <w:rsid w:val="009D45E7"/>
    <w:rsid w:val="009D65C2"/>
    <w:rsid w:val="009D6D80"/>
    <w:rsid w:val="009D70CC"/>
    <w:rsid w:val="009E392C"/>
    <w:rsid w:val="009E7067"/>
    <w:rsid w:val="009F0A55"/>
    <w:rsid w:val="009F699A"/>
    <w:rsid w:val="009F7B26"/>
    <w:rsid w:val="009F7D64"/>
    <w:rsid w:val="00A01149"/>
    <w:rsid w:val="00A01E7F"/>
    <w:rsid w:val="00A06C41"/>
    <w:rsid w:val="00A12FAA"/>
    <w:rsid w:val="00A26447"/>
    <w:rsid w:val="00A34969"/>
    <w:rsid w:val="00A35772"/>
    <w:rsid w:val="00A40124"/>
    <w:rsid w:val="00A41243"/>
    <w:rsid w:val="00A437FA"/>
    <w:rsid w:val="00A45D12"/>
    <w:rsid w:val="00A45EB7"/>
    <w:rsid w:val="00A467FA"/>
    <w:rsid w:val="00A543C6"/>
    <w:rsid w:val="00A60D39"/>
    <w:rsid w:val="00A61DAB"/>
    <w:rsid w:val="00A75016"/>
    <w:rsid w:val="00A7611D"/>
    <w:rsid w:val="00A7663C"/>
    <w:rsid w:val="00A852B1"/>
    <w:rsid w:val="00A92E96"/>
    <w:rsid w:val="00A947FC"/>
    <w:rsid w:val="00A97FAF"/>
    <w:rsid w:val="00AB1B81"/>
    <w:rsid w:val="00AB34A5"/>
    <w:rsid w:val="00AB39B0"/>
    <w:rsid w:val="00AB6518"/>
    <w:rsid w:val="00AB6E56"/>
    <w:rsid w:val="00AC0E2D"/>
    <w:rsid w:val="00AC44CC"/>
    <w:rsid w:val="00AD0DA4"/>
    <w:rsid w:val="00AD4C74"/>
    <w:rsid w:val="00AE1FA2"/>
    <w:rsid w:val="00AF106F"/>
    <w:rsid w:val="00AF4811"/>
    <w:rsid w:val="00AF693B"/>
    <w:rsid w:val="00AF6A2B"/>
    <w:rsid w:val="00B05746"/>
    <w:rsid w:val="00B10B54"/>
    <w:rsid w:val="00B11E53"/>
    <w:rsid w:val="00B13CB7"/>
    <w:rsid w:val="00B3164D"/>
    <w:rsid w:val="00B33906"/>
    <w:rsid w:val="00B36F9C"/>
    <w:rsid w:val="00B433AC"/>
    <w:rsid w:val="00B434B2"/>
    <w:rsid w:val="00B57712"/>
    <w:rsid w:val="00B62256"/>
    <w:rsid w:val="00B64F6B"/>
    <w:rsid w:val="00B66CA2"/>
    <w:rsid w:val="00B73C01"/>
    <w:rsid w:val="00B73DBE"/>
    <w:rsid w:val="00B774F0"/>
    <w:rsid w:val="00B82B82"/>
    <w:rsid w:val="00B862E1"/>
    <w:rsid w:val="00B87D90"/>
    <w:rsid w:val="00B97053"/>
    <w:rsid w:val="00B97398"/>
    <w:rsid w:val="00BA05E1"/>
    <w:rsid w:val="00BA6692"/>
    <w:rsid w:val="00BB04F9"/>
    <w:rsid w:val="00BB2E83"/>
    <w:rsid w:val="00BC0D02"/>
    <w:rsid w:val="00BC34EB"/>
    <w:rsid w:val="00BC4679"/>
    <w:rsid w:val="00BC57E7"/>
    <w:rsid w:val="00BD1953"/>
    <w:rsid w:val="00BD2C74"/>
    <w:rsid w:val="00BD4C14"/>
    <w:rsid w:val="00BD7D52"/>
    <w:rsid w:val="00BE11E8"/>
    <w:rsid w:val="00BE1938"/>
    <w:rsid w:val="00BE1F76"/>
    <w:rsid w:val="00BE3A08"/>
    <w:rsid w:val="00BF2280"/>
    <w:rsid w:val="00BF555E"/>
    <w:rsid w:val="00BF6623"/>
    <w:rsid w:val="00BF6FB6"/>
    <w:rsid w:val="00BF7D84"/>
    <w:rsid w:val="00C023FC"/>
    <w:rsid w:val="00C040BF"/>
    <w:rsid w:val="00C04683"/>
    <w:rsid w:val="00C11BA7"/>
    <w:rsid w:val="00C15E5C"/>
    <w:rsid w:val="00C15F49"/>
    <w:rsid w:val="00C26F3C"/>
    <w:rsid w:val="00C302F4"/>
    <w:rsid w:val="00C35423"/>
    <w:rsid w:val="00C354CC"/>
    <w:rsid w:val="00C355B6"/>
    <w:rsid w:val="00C4450E"/>
    <w:rsid w:val="00C4484C"/>
    <w:rsid w:val="00C454F6"/>
    <w:rsid w:val="00C564FD"/>
    <w:rsid w:val="00C57730"/>
    <w:rsid w:val="00C57AF2"/>
    <w:rsid w:val="00C60626"/>
    <w:rsid w:val="00C6199B"/>
    <w:rsid w:val="00C63CC0"/>
    <w:rsid w:val="00C6523F"/>
    <w:rsid w:val="00C70D7B"/>
    <w:rsid w:val="00C71FD6"/>
    <w:rsid w:val="00C86685"/>
    <w:rsid w:val="00C902F7"/>
    <w:rsid w:val="00C94502"/>
    <w:rsid w:val="00C94D30"/>
    <w:rsid w:val="00C9749F"/>
    <w:rsid w:val="00C97C82"/>
    <w:rsid w:val="00CB2DC1"/>
    <w:rsid w:val="00CB3B91"/>
    <w:rsid w:val="00CB4C2A"/>
    <w:rsid w:val="00CB6A43"/>
    <w:rsid w:val="00CB7FC6"/>
    <w:rsid w:val="00CC1C2D"/>
    <w:rsid w:val="00CC3939"/>
    <w:rsid w:val="00CC5275"/>
    <w:rsid w:val="00CC5453"/>
    <w:rsid w:val="00CD6331"/>
    <w:rsid w:val="00CD798F"/>
    <w:rsid w:val="00CE505E"/>
    <w:rsid w:val="00CE629F"/>
    <w:rsid w:val="00D00BFD"/>
    <w:rsid w:val="00D01350"/>
    <w:rsid w:val="00D022BE"/>
    <w:rsid w:val="00D029BC"/>
    <w:rsid w:val="00D05C12"/>
    <w:rsid w:val="00D062BC"/>
    <w:rsid w:val="00D06D12"/>
    <w:rsid w:val="00D07034"/>
    <w:rsid w:val="00D07F40"/>
    <w:rsid w:val="00D12893"/>
    <w:rsid w:val="00D16428"/>
    <w:rsid w:val="00D20027"/>
    <w:rsid w:val="00D21242"/>
    <w:rsid w:val="00D216E6"/>
    <w:rsid w:val="00D22211"/>
    <w:rsid w:val="00D23B04"/>
    <w:rsid w:val="00D3258F"/>
    <w:rsid w:val="00D32B62"/>
    <w:rsid w:val="00D33053"/>
    <w:rsid w:val="00D4186A"/>
    <w:rsid w:val="00D44E44"/>
    <w:rsid w:val="00D4561F"/>
    <w:rsid w:val="00D4609D"/>
    <w:rsid w:val="00D467D7"/>
    <w:rsid w:val="00D470C5"/>
    <w:rsid w:val="00D5060B"/>
    <w:rsid w:val="00D50B68"/>
    <w:rsid w:val="00D511C2"/>
    <w:rsid w:val="00D52233"/>
    <w:rsid w:val="00D56DE3"/>
    <w:rsid w:val="00D61A68"/>
    <w:rsid w:val="00D71FE7"/>
    <w:rsid w:val="00D73620"/>
    <w:rsid w:val="00D76052"/>
    <w:rsid w:val="00D762EB"/>
    <w:rsid w:val="00D81F28"/>
    <w:rsid w:val="00D86621"/>
    <w:rsid w:val="00D87A79"/>
    <w:rsid w:val="00D9143E"/>
    <w:rsid w:val="00D947DA"/>
    <w:rsid w:val="00D96C81"/>
    <w:rsid w:val="00D97FB8"/>
    <w:rsid w:val="00DA02FE"/>
    <w:rsid w:val="00DA054D"/>
    <w:rsid w:val="00DA0E76"/>
    <w:rsid w:val="00DA5B1B"/>
    <w:rsid w:val="00DB016F"/>
    <w:rsid w:val="00DB35C5"/>
    <w:rsid w:val="00DB4476"/>
    <w:rsid w:val="00DD0FA1"/>
    <w:rsid w:val="00DE5BE3"/>
    <w:rsid w:val="00DF081D"/>
    <w:rsid w:val="00DF16AE"/>
    <w:rsid w:val="00DF38DA"/>
    <w:rsid w:val="00DF4F7E"/>
    <w:rsid w:val="00E03630"/>
    <w:rsid w:val="00E04E77"/>
    <w:rsid w:val="00E05526"/>
    <w:rsid w:val="00E13E1E"/>
    <w:rsid w:val="00E14227"/>
    <w:rsid w:val="00E2224E"/>
    <w:rsid w:val="00E40325"/>
    <w:rsid w:val="00E40959"/>
    <w:rsid w:val="00E40AA2"/>
    <w:rsid w:val="00E45DAD"/>
    <w:rsid w:val="00E56F27"/>
    <w:rsid w:val="00E57134"/>
    <w:rsid w:val="00E60180"/>
    <w:rsid w:val="00E61B25"/>
    <w:rsid w:val="00E654F6"/>
    <w:rsid w:val="00E666A1"/>
    <w:rsid w:val="00E71ED5"/>
    <w:rsid w:val="00E754E7"/>
    <w:rsid w:val="00E80613"/>
    <w:rsid w:val="00E82CF9"/>
    <w:rsid w:val="00E84F10"/>
    <w:rsid w:val="00E86039"/>
    <w:rsid w:val="00E91C8C"/>
    <w:rsid w:val="00E934FB"/>
    <w:rsid w:val="00E94AFC"/>
    <w:rsid w:val="00EA1302"/>
    <w:rsid w:val="00EA6BEB"/>
    <w:rsid w:val="00EB4BF4"/>
    <w:rsid w:val="00EB5AA1"/>
    <w:rsid w:val="00EB5B10"/>
    <w:rsid w:val="00EB7794"/>
    <w:rsid w:val="00EC2B24"/>
    <w:rsid w:val="00EC71C4"/>
    <w:rsid w:val="00EC71F3"/>
    <w:rsid w:val="00ED058F"/>
    <w:rsid w:val="00ED262C"/>
    <w:rsid w:val="00ED599B"/>
    <w:rsid w:val="00EE1FB4"/>
    <w:rsid w:val="00EE7FB9"/>
    <w:rsid w:val="00EF306F"/>
    <w:rsid w:val="00EF32E5"/>
    <w:rsid w:val="00EF5010"/>
    <w:rsid w:val="00F053B6"/>
    <w:rsid w:val="00F1057A"/>
    <w:rsid w:val="00F14A9F"/>
    <w:rsid w:val="00F245C3"/>
    <w:rsid w:val="00F249A7"/>
    <w:rsid w:val="00F359BD"/>
    <w:rsid w:val="00F36CA1"/>
    <w:rsid w:val="00F42442"/>
    <w:rsid w:val="00F44347"/>
    <w:rsid w:val="00F4494A"/>
    <w:rsid w:val="00F44BFA"/>
    <w:rsid w:val="00F46271"/>
    <w:rsid w:val="00F5056B"/>
    <w:rsid w:val="00F55EDE"/>
    <w:rsid w:val="00F56318"/>
    <w:rsid w:val="00F65143"/>
    <w:rsid w:val="00F6756A"/>
    <w:rsid w:val="00F70442"/>
    <w:rsid w:val="00F72B27"/>
    <w:rsid w:val="00F81637"/>
    <w:rsid w:val="00F839D2"/>
    <w:rsid w:val="00F8683C"/>
    <w:rsid w:val="00F91768"/>
    <w:rsid w:val="00F9329A"/>
    <w:rsid w:val="00F93DA6"/>
    <w:rsid w:val="00F95524"/>
    <w:rsid w:val="00F96376"/>
    <w:rsid w:val="00F97B01"/>
    <w:rsid w:val="00FA630A"/>
    <w:rsid w:val="00FA7C0E"/>
    <w:rsid w:val="00FB5B9A"/>
    <w:rsid w:val="00FC201D"/>
    <w:rsid w:val="00FC4660"/>
    <w:rsid w:val="00FE1BB0"/>
    <w:rsid w:val="00FE65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99443"/>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A289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paragraph" w:styleId="Balonteksts">
    <w:name w:val="Balloon Text"/>
    <w:basedOn w:val="Parasts"/>
    <w:link w:val="BalontekstsRakstz"/>
    <w:uiPriority w:val="99"/>
    <w:semiHidden/>
    <w:unhideWhenUsed/>
    <w:rsid w:val="00D2002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20027"/>
    <w:rPr>
      <w:rFonts w:ascii="Segoe UI" w:hAnsi="Segoe UI" w:cs="Segoe UI"/>
      <w:sz w:val="18"/>
      <w:szCs w:val="18"/>
    </w:rPr>
  </w:style>
  <w:style w:type="paragraph" w:styleId="Galvene">
    <w:name w:val="header"/>
    <w:basedOn w:val="Parasts"/>
    <w:link w:val="GalveneRakstz"/>
    <w:uiPriority w:val="99"/>
    <w:unhideWhenUsed/>
    <w:rsid w:val="008B5C2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B5C20"/>
  </w:style>
  <w:style w:type="paragraph" w:styleId="Kjene">
    <w:name w:val="footer"/>
    <w:basedOn w:val="Parasts"/>
    <w:link w:val="KjeneRakstz"/>
    <w:uiPriority w:val="99"/>
    <w:unhideWhenUsed/>
    <w:rsid w:val="008B5C2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B5C20"/>
  </w:style>
  <w:style w:type="character" w:styleId="Hipersaite">
    <w:name w:val="Hyperlink"/>
    <w:unhideWhenUsed/>
    <w:rsid w:val="00E14227"/>
    <w:rPr>
      <w:color w:val="0000FF"/>
      <w:u w:val="single"/>
    </w:rPr>
  </w:style>
  <w:style w:type="paragraph" w:styleId="Sarakstarindkopa">
    <w:name w:val="List Paragraph"/>
    <w:basedOn w:val="Parasts"/>
    <w:uiPriority w:val="34"/>
    <w:qFormat/>
    <w:rsid w:val="006B3BC9"/>
    <w:pPr>
      <w:ind w:left="720"/>
      <w:contextualSpacing/>
    </w:pPr>
  </w:style>
  <w:style w:type="character" w:customStyle="1" w:styleId="Neatrisintapieminana1">
    <w:name w:val="Neatrisināta pieminēšana1"/>
    <w:basedOn w:val="Noklusjumarindkopasfonts"/>
    <w:uiPriority w:val="99"/>
    <w:semiHidden/>
    <w:unhideWhenUsed/>
    <w:rsid w:val="008502EB"/>
    <w:rPr>
      <w:color w:val="605E5C"/>
      <w:shd w:val="clear" w:color="auto" w:fill="E1DFDD"/>
    </w:rPr>
  </w:style>
  <w:style w:type="character" w:customStyle="1" w:styleId="Virsraksts1Rakstz">
    <w:name w:val="Virsraksts 1 Rakstz."/>
    <w:basedOn w:val="Noklusjumarindkopasfonts"/>
    <w:link w:val="Virsraksts1"/>
    <w:uiPriority w:val="9"/>
    <w:rsid w:val="004A289C"/>
    <w:rPr>
      <w:rFonts w:asciiTheme="majorHAnsi" w:eastAsiaTheme="majorEastAsia" w:hAnsiTheme="majorHAnsi" w:cstheme="majorBidi"/>
      <w:color w:val="2F5496" w:themeColor="accent1" w:themeShade="BF"/>
      <w:sz w:val="32"/>
      <w:szCs w:val="32"/>
    </w:rPr>
  </w:style>
  <w:style w:type="paragraph" w:customStyle="1" w:styleId="Parasts1">
    <w:name w:val="Parasts1"/>
    <w:rsid w:val="00C023FC"/>
    <w:pPr>
      <w:widowControl w:val="0"/>
      <w:suppressAutoHyphens/>
      <w:spacing w:after="200" w:line="276" w:lineRule="auto"/>
    </w:pPr>
    <w:rPr>
      <w:rFonts w:ascii="Times New Roman" w:hAnsi="Times New Roman" w:cs="Mangal"/>
      <w:color w:val="00000A"/>
      <w:sz w:val="24"/>
      <w:szCs w:val="24"/>
      <w:lang w:eastAsia="zh-CN" w:bidi="hi-IN"/>
    </w:rPr>
  </w:style>
  <w:style w:type="character" w:customStyle="1" w:styleId="Neatrisintapieminana2">
    <w:name w:val="Neatrisināta pieminēšana2"/>
    <w:basedOn w:val="Noklusjumarindkopasfonts"/>
    <w:uiPriority w:val="99"/>
    <w:semiHidden/>
    <w:unhideWhenUsed/>
    <w:rsid w:val="00D52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041714">
      <w:bodyDiv w:val="1"/>
      <w:marLeft w:val="0"/>
      <w:marRight w:val="0"/>
      <w:marTop w:val="0"/>
      <w:marBottom w:val="0"/>
      <w:divBdr>
        <w:top w:val="none" w:sz="0" w:space="0" w:color="auto"/>
        <w:left w:val="none" w:sz="0" w:space="0" w:color="auto"/>
        <w:bottom w:val="none" w:sz="0" w:space="0" w:color="auto"/>
        <w:right w:val="none" w:sz="0" w:space="0" w:color="auto"/>
      </w:divBdr>
    </w:div>
    <w:div w:id="170297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doc.php?id=%20684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kumi.lv/ta/id/225779"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5682</Words>
  <Characters>3240</Characters>
  <Application>Microsoft Office Word</Application>
  <DocSecurity>0</DocSecurity>
  <Lines>27</Lines>
  <Paragraphs>17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2026-10-30T13:35:00Z</cp:lastPrinted>
  <dcterms:created xsi:type="dcterms:W3CDTF">2026-11-04T07:15:00Z</dcterms:created>
  <dcterms:modified xsi:type="dcterms:W3CDTF">2026-11-04T07:38:00Z</dcterms:modified>
</cp:coreProperties>
</file>