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4B3032"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B3032" w:rsidRPr="004B3032" w14:paraId="0599C7E7" w14:textId="77777777" w:rsidTr="00A43F3C">
        <w:trPr>
          <w:jc w:val="center"/>
        </w:trPr>
        <w:tc>
          <w:tcPr>
            <w:tcW w:w="9354" w:type="dxa"/>
          </w:tcPr>
          <w:p w14:paraId="68F1215C" w14:textId="77777777" w:rsidR="00704E82" w:rsidRPr="004B3032" w:rsidRDefault="00704E82" w:rsidP="00F0532A">
            <w:pPr>
              <w:jc w:val="center"/>
            </w:pPr>
            <w:r w:rsidRPr="004B3032">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B3032" w:rsidRPr="004B3032" w14:paraId="6742A8A3" w14:textId="77777777" w:rsidTr="00A43F3C">
        <w:trPr>
          <w:jc w:val="center"/>
        </w:trPr>
        <w:tc>
          <w:tcPr>
            <w:tcW w:w="9354" w:type="dxa"/>
          </w:tcPr>
          <w:p w14:paraId="77969798" w14:textId="77777777" w:rsidR="00704E82" w:rsidRPr="004B3032" w:rsidRDefault="00704E82" w:rsidP="00F0532A">
            <w:pPr>
              <w:jc w:val="center"/>
            </w:pPr>
            <w:r w:rsidRPr="004B3032">
              <w:rPr>
                <w:rFonts w:ascii="Times New Roman" w:hAnsi="Times New Roman" w:cs="Times New Roman"/>
                <w:b/>
                <w:bCs/>
                <w:sz w:val="28"/>
                <w:szCs w:val="28"/>
              </w:rPr>
              <w:t>GULBENES NOVADA PAŠVALDĪBA</w:t>
            </w:r>
          </w:p>
        </w:tc>
      </w:tr>
      <w:tr w:rsidR="004B3032" w:rsidRPr="004B3032" w14:paraId="267DE457" w14:textId="77777777" w:rsidTr="00A43F3C">
        <w:trPr>
          <w:jc w:val="center"/>
        </w:trPr>
        <w:tc>
          <w:tcPr>
            <w:tcW w:w="9354" w:type="dxa"/>
          </w:tcPr>
          <w:p w14:paraId="034C7053" w14:textId="77777777" w:rsidR="00704E82" w:rsidRPr="004B3032" w:rsidRDefault="00704E82" w:rsidP="00F0532A">
            <w:pPr>
              <w:jc w:val="center"/>
            </w:pPr>
            <w:r w:rsidRPr="004B3032">
              <w:rPr>
                <w:rFonts w:ascii="Times New Roman" w:hAnsi="Times New Roman" w:cs="Times New Roman"/>
                <w:sz w:val="24"/>
                <w:szCs w:val="24"/>
              </w:rPr>
              <w:t>Reģ.Nr.90009116327</w:t>
            </w:r>
          </w:p>
        </w:tc>
      </w:tr>
      <w:tr w:rsidR="004B3032" w:rsidRPr="004B3032" w14:paraId="0D52E7E9" w14:textId="77777777" w:rsidTr="00A43F3C">
        <w:trPr>
          <w:jc w:val="center"/>
        </w:trPr>
        <w:tc>
          <w:tcPr>
            <w:tcW w:w="9354" w:type="dxa"/>
          </w:tcPr>
          <w:p w14:paraId="46AD9C53" w14:textId="77777777" w:rsidR="00704E82" w:rsidRPr="004B3032" w:rsidRDefault="00704E82" w:rsidP="00F0532A">
            <w:pPr>
              <w:jc w:val="center"/>
            </w:pPr>
            <w:r w:rsidRPr="004B3032">
              <w:rPr>
                <w:rFonts w:ascii="Times New Roman" w:hAnsi="Times New Roman" w:cs="Times New Roman"/>
                <w:sz w:val="24"/>
                <w:szCs w:val="24"/>
              </w:rPr>
              <w:t>Ābeļu iela 2, Gulbene, Gulbenes nov., LV-4401</w:t>
            </w:r>
          </w:p>
        </w:tc>
      </w:tr>
      <w:tr w:rsidR="004B3032" w:rsidRPr="004B3032" w14:paraId="0E6073DD" w14:textId="77777777" w:rsidTr="00A43F3C">
        <w:trPr>
          <w:jc w:val="center"/>
        </w:trPr>
        <w:tc>
          <w:tcPr>
            <w:tcW w:w="9354" w:type="dxa"/>
          </w:tcPr>
          <w:p w14:paraId="40977B42" w14:textId="48ACA99C" w:rsidR="00704E82" w:rsidRPr="004B3032" w:rsidRDefault="00704E82" w:rsidP="0015260A">
            <w:pPr>
              <w:jc w:val="center"/>
            </w:pPr>
            <w:r w:rsidRPr="004B3032">
              <w:rPr>
                <w:rFonts w:ascii="Times New Roman" w:hAnsi="Times New Roman" w:cs="Times New Roman"/>
                <w:sz w:val="24"/>
                <w:szCs w:val="24"/>
              </w:rPr>
              <w:t>Tālrunis 64497710, mob.</w:t>
            </w:r>
            <w:r w:rsidR="000821EF" w:rsidRPr="004B3032">
              <w:rPr>
                <w:rFonts w:ascii="Times New Roman" w:hAnsi="Times New Roman" w:cs="Times New Roman"/>
                <w:sz w:val="24"/>
                <w:szCs w:val="24"/>
              </w:rPr>
              <w:t xml:space="preserve"> </w:t>
            </w:r>
            <w:r w:rsidRPr="004B3032">
              <w:rPr>
                <w:rFonts w:ascii="Times New Roman" w:hAnsi="Times New Roman" w:cs="Times New Roman"/>
                <w:sz w:val="24"/>
                <w:szCs w:val="24"/>
              </w:rPr>
              <w:t>26595362, e-pasts</w:t>
            </w:r>
            <w:r w:rsidR="000D17F5" w:rsidRPr="004B3032">
              <w:rPr>
                <w:rFonts w:ascii="Times New Roman" w:hAnsi="Times New Roman" w:cs="Times New Roman"/>
                <w:sz w:val="24"/>
                <w:szCs w:val="24"/>
              </w:rPr>
              <w:t>:</w:t>
            </w:r>
            <w:r w:rsidRPr="004B3032">
              <w:rPr>
                <w:rFonts w:ascii="Times New Roman" w:hAnsi="Times New Roman" w:cs="Times New Roman"/>
                <w:sz w:val="24"/>
                <w:szCs w:val="24"/>
              </w:rPr>
              <w:t xml:space="preserve"> dome@gulbene.lv, www.gulbene.lv</w:t>
            </w:r>
          </w:p>
        </w:tc>
      </w:tr>
    </w:tbl>
    <w:p w14:paraId="25499371" w14:textId="039A1D36" w:rsidR="00704E82" w:rsidRPr="004B3032" w:rsidRDefault="00704E82" w:rsidP="0015260A">
      <w:pPr>
        <w:pStyle w:val="Bezatstarpm"/>
        <w:jc w:val="center"/>
        <w:rPr>
          <w:rFonts w:ascii="Times New Roman" w:hAnsi="Times New Roman" w:cs="Times New Roman"/>
          <w:b/>
          <w:bCs/>
          <w:sz w:val="24"/>
          <w:szCs w:val="24"/>
        </w:rPr>
      </w:pPr>
      <w:r w:rsidRPr="004B3032">
        <w:rPr>
          <w:rFonts w:ascii="Times New Roman" w:hAnsi="Times New Roman" w:cs="Times New Roman"/>
          <w:b/>
          <w:bCs/>
          <w:sz w:val="24"/>
          <w:szCs w:val="24"/>
        </w:rPr>
        <w:t xml:space="preserve">GULBENES NOVADA </w:t>
      </w:r>
      <w:r w:rsidR="00C57ACE" w:rsidRPr="004B3032">
        <w:rPr>
          <w:rFonts w:ascii="Times New Roman" w:hAnsi="Times New Roman" w:cs="Times New Roman"/>
          <w:b/>
          <w:bCs/>
          <w:sz w:val="24"/>
          <w:szCs w:val="24"/>
        </w:rPr>
        <w:t xml:space="preserve">PAŠVALDĪBAS </w:t>
      </w:r>
      <w:r w:rsidRPr="004B3032">
        <w:rPr>
          <w:rFonts w:ascii="Times New Roman" w:hAnsi="Times New Roman" w:cs="Times New Roman"/>
          <w:b/>
          <w:bCs/>
          <w:sz w:val="24"/>
          <w:szCs w:val="24"/>
        </w:rPr>
        <w:t>DOMES LĒMUMS</w:t>
      </w:r>
    </w:p>
    <w:p w14:paraId="12AA2BB2" w14:textId="77777777" w:rsidR="00704E82" w:rsidRPr="004B3032" w:rsidRDefault="00704E82" w:rsidP="00704E82">
      <w:pPr>
        <w:pStyle w:val="Bezatstarpm"/>
        <w:jc w:val="center"/>
        <w:rPr>
          <w:rFonts w:ascii="Times New Roman" w:hAnsi="Times New Roman" w:cs="Times New Roman"/>
          <w:sz w:val="24"/>
          <w:szCs w:val="24"/>
        </w:rPr>
      </w:pPr>
      <w:r w:rsidRPr="004B303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B3032" w:rsidRPr="004B3032" w14:paraId="1924BFB3" w14:textId="77777777" w:rsidTr="00704E82">
        <w:tc>
          <w:tcPr>
            <w:tcW w:w="4676" w:type="dxa"/>
          </w:tcPr>
          <w:p w14:paraId="255B16BF" w14:textId="3F04E326" w:rsidR="008F3920" w:rsidRPr="004B3032" w:rsidRDefault="00C41748" w:rsidP="00CA15C5">
            <w:pPr>
              <w:rPr>
                <w:rFonts w:ascii="Times New Roman" w:hAnsi="Times New Roman" w:cs="Times New Roman"/>
                <w:b/>
                <w:bCs/>
                <w:sz w:val="24"/>
                <w:szCs w:val="24"/>
              </w:rPr>
            </w:pPr>
            <w:r w:rsidRPr="004B3032">
              <w:rPr>
                <w:rFonts w:ascii="Times New Roman" w:hAnsi="Times New Roman" w:cs="Times New Roman"/>
                <w:b/>
                <w:bCs/>
                <w:sz w:val="24"/>
                <w:szCs w:val="24"/>
              </w:rPr>
              <w:t>202</w:t>
            </w:r>
            <w:r w:rsidR="007D4670" w:rsidRPr="004B3032">
              <w:rPr>
                <w:rFonts w:ascii="Times New Roman" w:hAnsi="Times New Roman" w:cs="Times New Roman"/>
                <w:b/>
                <w:bCs/>
                <w:sz w:val="24"/>
                <w:szCs w:val="24"/>
              </w:rPr>
              <w:t>6</w:t>
            </w:r>
            <w:r w:rsidR="00704E82" w:rsidRPr="004B3032">
              <w:rPr>
                <w:rFonts w:ascii="Times New Roman" w:hAnsi="Times New Roman" w:cs="Times New Roman"/>
                <w:b/>
                <w:bCs/>
                <w:sz w:val="24"/>
                <w:szCs w:val="24"/>
              </w:rPr>
              <w:t>.gada</w:t>
            </w:r>
            <w:r w:rsidR="00FE2ADA" w:rsidRPr="004B3032">
              <w:rPr>
                <w:rFonts w:ascii="Times New Roman" w:hAnsi="Times New Roman" w:cs="Times New Roman"/>
                <w:b/>
                <w:bCs/>
                <w:sz w:val="24"/>
                <w:szCs w:val="24"/>
              </w:rPr>
              <w:t xml:space="preserve"> </w:t>
            </w:r>
            <w:r w:rsidR="001C50B3">
              <w:rPr>
                <w:rFonts w:ascii="Times New Roman" w:hAnsi="Times New Roman" w:cs="Times New Roman"/>
                <w:b/>
                <w:bCs/>
                <w:sz w:val="24"/>
                <w:szCs w:val="24"/>
              </w:rPr>
              <w:t>29.oktobrī</w:t>
            </w:r>
            <w:r w:rsidR="004A7E6A" w:rsidRPr="004B3032">
              <w:rPr>
                <w:rFonts w:ascii="Times New Roman" w:hAnsi="Times New Roman" w:cs="Times New Roman"/>
                <w:b/>
                <w:bCs/>
                <w:sz w:val="24"/>
                <w:szCs w:val="24"/>
              </w:rPr>
              <w:t xml:space="preserve"> </w:t>
            </w:r>
          </w:p>
        </w:tc>
        <w:tc>
          <w:tcPr>
            <w:tcW w:w="4678" w:type="dxa"/>
          </w:tcPr>
          <w:p w14:paraId="32845103" w14:textId="55091EAE" w:rsidR="00704E82" w:rsidRPr="004B3032" w:rsidRDefault="00704E82" w:rsidP="007A7472">
            <w:pPr>
              <w:rPr>
                <w:rFonts w:ascii="Times New Roman" w:hAnsi="Times New Roman" w:cs="Times New Roman"/>
                <w:b/>
                <w:bCs/>
                <w:sz w:val="24"/>
                <w:szCs w:val="24"/>
              </w:rPr>
            </w:pPr>
            <w:r w:rsidRPr="004B3032">
              <w:rPr>
                <w:rFonts w:ascii="Times New Roman" w:hAnsi="Times New Roman" w:cs="Times New Roman"/>
                <w:b/>
                <w:bCs/>
                <w:sz w:val="24"/>
                <w:szCs w:val="24"/>
              </w:rPr>
              <w:t xml:space="preserve">                               Nr. </w:t>
            </w:r>
            <w:r w:rsidR="00FE2ADA" w:rsidRPr="004B3032">
              <w:rPr>
                <w:rFonts w:ascii="Times New Roman" w:hAnsi="Times New Roman" w:cs="Times New Roman"/>
                <w:b/>
                <w:bCs/>
                <w:sz w:val="24"/>
                <w:szCs w:val="24"/>
              </w:rPr>
              <w:t>GND/202</w:t>
            </w:r>
            <w:r w:rsidR="007D4670" w:rsidRPr="004B3032">
              <w:rPr>
                <w:rFonts w:ascii="Times New Roman" w:hAnsi="Times New Roman" w:cs="Times New Roman"/>
                <w:b/>
                <w:bCs/>
                <w:sz w:val="24"/>
                <w:szCs w:val="24"/>
              </w:rPr>
              <w:t>6</w:t>
            </w:r>
            <w:r w:rsidRPr="004B3032">
              <w:rPr>
                <w:rFonts w:ascii="Times New Roman" w:hAnsi="Times New Roman" w:cs="Times New Roman"/>
                <w:b/>
                <w:bCs/>
                <w:sz w:val="24"/>
                <w:szCs w:val="24"/>
              </w:rPr>
              <w:t>/</w:t>
            </w:r>
            <w:r w:rsidR="001F5121">
              <w:rPr>
                <w:rFonts w:ascii="Times New Roman" w:hAnsi="Times New Roman" w:cs="Times New Roman"/>
                <w:b/>
                <w:bCs/>
                <w:sz w:val="24"/>
                <w:szCs w:val="24"/>
              </w:rPr>
              <w:t>850</w:t>
            </w:r>
          </w:p>
        </w:tc>
      </w:tr>
      <w:tr w:rsidR="00704E82" w:rsidRPr="004B3032" w14:paraId="6A44ECDC" w14:textId="77777777" w:rsidTr="00704E82">
        <w:tc>
          <w:tcPr>
            <w:tcW w:w="4676" w:type="dxa"/>
          </w:tcPr>
          <w:p w14:paraId="31DB072D" w14:textId="77777777" w:rsidR="00704E82" w:rsidRPr="004B3032" w:rsidRDefault="00704E82" w:rsidP="00F0532A">
            <w:pPr>
              <w:rPr>
                <w:rFonts w:ascii="Times New Roman" w:hAnsi="Times New Roman" w:cs="Times New Roman"/>
                <w:sz w:val="24"/>
                <w:szCs w:val="24"/>
              </w:rPr>
            </w:pPr>
          </w:p>
        </w:tc>
        <w:tc>
          <w:tcPr>
            <w:tcW w:w="4678" w:type="dxa"/>
          </w:tcPr>
          <w:p w14:paraId="3AAF1853" w14:textId="161586CB" w:rsidR="00704E82" w:rsidRPr="004B3032" w:rsidRDefault="00704E82" w:rsidP="00F0532A">
            <w:pPr>
              <w:rPr>
                <w:rFonts w:ascii="Times New Roman" w:hAnsi="Times New Roman" w:cs="Times New Roman"/>
                <w:b/>
                <w:bCs/>
                <w:sz w:val="24"/>
                <w:szCs w:val="24"/>
              </w:rPr>
            </w:pPr>
            <w:r w:rsidRPr="004B3032">
              <w:rPr>
                <w:rFonts w:ascii="Times New Roman" w:hAnsi="Times New Roman" w:cs="Times New Roman"/>
                <w:b/>
                <w:bCs/>
                <w:sz w:val="24"/>
                <w:szCs w:val="24"/>
              </w:rPr>
              <w:t xml:space="preserve">                               (protokols Nr.</w:t>
            </w:r>
            <w:r w:rsidR="001F5121">
              <w:rPr>
                <w:rFonts w:ascii="Times New Roman" w:hAnsi="Times New Roman" w:cs="Times New Roman"/>
                <w:b/>
                <w:bCs/>
                <w:sz w:val="24"/>
                <w:szCs w:val="24"/>
              </w:rPr>
              <w:t>19</w:t>
            </w:r>
            <w:r w:rsidR="002233C6" w:rsidRPr="004B3032">
              <w:rPr>
                <w:rFonts w:ascii="Times New Roman" w:hAnsi="Times New Roman" w:cs="Times New Roman"/>
                <w:b/>
                <w:bCs/>
                <w:sz w:val="24"/>
                <w:szCs w:val="24"/>
              </w:rPr>
              <w:t>;</w:t>
            </w:r>
            <w:r w:rsidR="001F5121">
              <w:rPr>
                <w:rFonts w:ascii="Times New Roman" w:hAnsi="Times New Roman" w:cs="Times New Roman"/>
                <w:b/>
                <w:bCs/>
                <w:sz w:val="24"/>
                <w:szCs w:val="24"/>
              </w:rPr>
              <w:t xml:space="preserve"> 58</w:t>
            </w:r>
            <w:r w:rsidRPr="004B3032">
              <w:rPr>
                <w:rFonts w:ascii="Times New Roman" w:hAnsi="Times New Roman" w:cs="Times New Roman"/>
                <w:b/>
                <w:bCs/>
                <w:sz w:val="24"/>
                <w:szCs w:val="24"/>
              </w:rPr>
              <w:t>.p.)</w:t>
            </w:r>
          </w:p>
        </w:tc>
      </w:tr>
    </w:tbl>
    <w:p w14:paraId="713FA36A" w14:textId="77777777" w:rsidR="00704E82" w:rsidRPr="004B3032" w:rsidRDefault="00704E82" w:rsidP="00704E82">
      <w:pPr>
        <w:rPr>
          <w:rFonts w:ascii="Times New Roman" w:hAnsi="Times New Roman" w:cs="Times New Roman"/>
          <w:sz w:val="24"/>
          <w:szCs w:val="24"/>
        </w:rPr>
      </w:pPr>
    </w:p>
    <w:p w14:paraId="680DC2E0" w14:textId="42A7D722" w:rsidR="00FC7F25" w:rsidRPr="004B3032" w:rsidRDefault="00326B60" w:rsidP="007D6CA3">
      <w:pPr>
        <w:pStyle w:val="Default"/>
        <w:spacing w:after="240"/>
        <w:jc w:val="center"/>
        <w:rPr>
          <w:b/>
          <w:szCs w:val="24"/>
        </w:rPr>
      </w:pPr>
      <w:r w:rsidRPr="004B3032">
        <w:rPr>
          <w:b/>
          <w:szCs w:val="24"/>
        </w:rPr>
        <w:t xml:space="preserve">Par </w:t>
      </w:r>
      <w:r w:rsidR="006C621C" w:rsidRPr="004B3032">
        <w:rPr>
          <w:b/>
          <w:bCs/>
          <w:noProof/>
        </w:rPr>
        <w:t xml:space="preserve">nekustamā īpašuma </w:t>
      </w:r>
      <w:r w:rsidR="001C50B3" w:rsidRPr="00373274">
        <w:rPr>
          <w:b/>
          <w:bCs/>
          <w:noProof/>
        </w:rPr>
        <w:t>Rankas pagastā ar nosaukumu “Kalēji”</w:t>
      </w:r>
      <w:r w:rsidR="001C50B3">
        <w:rPr>
          <w:b/>
          <w:bCs/>
          <w:noProof/>
        </w:rPr>
        <w:t xml:space="preserve"> </w:t>
      </w:r>
      <w:r w:rsidRPr="004B3032">
        <w:rPr>
          <w:b/>
          <w:szCs w:val="24"/>
        </w:rPr>
        <w:t>pircēja apstiprināšanu</w:t>
      </w:r>
    </w:p>
    <w:p w14:paraId="72FA0B6D" w14:textId="4E1D6D69" w:rsidR="00FB4505" w:rsidRPr="004B3032" w:rsidRDefault="000926AF" w:rsidP="003B01E1">
      <w:pPr>
        <w:pStyle w:val="Parasts1"/>
        <w:spacing w:after="0" w:line="360" w:lineRule="auto"/>
        <w:ind w:firstLine="567"/>
        <w:jc w:val="both"/>
        <w:rPr>
          <w:color w:val="auto"/>
        </w:rPr>
      </w:pPr>
      <w:r w:rsidRPr="004B3032">
        <w:rPr>
          <w:color w:val="auto"/>
        </w:rPr>
        <w:t>Gulbenes novada</w:t>
      </w:r>
      <w:r w:rsidR="008A1DA6" w:rsidRPr="004B3032">
        <w:rPr>
          <w:color w:val="auto"/>
        </w:rPr>
        <w:t xml:space="preserve"> pašvaldības</w:t>
      </w:r>
      <w:r w:rsidRPr="004B3032">
        <w:rPr>
          <w:color w:val="auto"/>
        </w:rPr>
        <w:t xml:space="preserve"> dome </w:t>
      </w:r>
      <w:r w:rsidR="001C50B3" w:rsidRPr="00A64F29">
        <w:t xml:space="preserve">2026.gada 27.augustā </w:t>
      </w:r>
      <w:r w:rsidR="001C50B3" w:rsidRPr="008776FB">
        <w:t xml:space="preserve">pieņēma lēmumu Nr. </w:t>
      </w:r>
      <w:bookmarkStart w:id="0" w:name="_Hlk243465210"/>
      <w:r w:rsidR="001C50B3" w:rsidRPr="00A64F29">
        <w:t xml:space="preserve">GND/2026/679 </w:t>
      </w:r>
      <w:r w:rsidR="001C50B3" w:rsidRPr="008776FB">
        <w:t>“</w:t>
      </w:r>
      <w:r w:rsidR="001C50B3" w:rsidRPr="00A64F29">
        <w:t>Par nekustamā īpašuma Rankas pagastā ar nosaukumu “Kalēji” pirmās  izsoles rīkošanu</w:t>
      </w:r>
      <w:r w:rsidR="001C50B3" w:rsidRPr="008776FB">
        <w:t xml:space="preserve">” (protokols Nr. </w:t>
      </w:r>
      <w:r w:rsidR="001C50B3" w:rsidRPr="00A64F29">
        <w:t>16; 55</w:t>
      </w:r>
      <w:bookmarkEnd w:id="0"/>
      <w:r w:rsidR="003B01E1" w:rsidRPr="004B3032">
        <w:rPr>
          <w:color w:val="auto"/>
        </w:rPr>
        <w:t xml:space="preserve">.p.), ar kuru tika nolemts rīkot Gulbenes novada pašvaldībai piederošā nekustamā īpašuma </w:t>
      </w:r>
      <w:bookmarkStart w:id="1" w:name="_Hlk243465383"/>
      <w:r w:rsidR="001C50B3" w:rsidRPr="0028324D">
        <w:rPr>
          <w:bCs/>
        </w:rPr>
        <w:t>Rankas pagastā ar nosaukumu “Kalēji”, kadastra numurs 5084 008 0412, kas sastāv no zemes vienības ar kadastra apzīmējumu 50840080412 ar platību 1,8 ha</w:t>
      </w:r>
      <w:bookmarkEnd w:id="1"/>
      <w:r w:rsidR="001C50B3" w:rsidRPr="004B3032">
        <w:rPr>
          <w:color w:val="auto"/>
        </w:rPr>
        <w:t xml:space="preserve"> </w:t>
      </w:r>
      <w:r w:rsidR="003B01E1" w:rsidRPr="004B3032">
        <w:rPr>
          <w:color w:val="auto"/>
        </w:rPr>
        <w:t xml:space="preserve">(turpmāk – Nekustamais īpašums), </w:t>
      </w:r>
      <w:r w:rsidR="00C860EB" w:rsidRPr="004B3032">
        <w:rPr>
          <w:color w:val="auto"/>
        </w:rPr>
        <w:t>pirmo</w:t>
      </w:r>
      <w:r w:rsidR="003B01E1" w:rsidRPr="004B3032">
        <w:rPr>
          <w:color w:val="auto"/>
        </w:rPr>
        <w:t xml:space="preserve"> elektronisko izsoli</w:t>
      </w:r>
      <w:r w:rsidR="004E6215">
        <w:rPr>
          <w:color w:val="auto"/>
        </w:rPr>
        <w:t>.</w:t>
      </w:r>
    </w:p>
    <w:p w14:paraId="04B570E0" w14:textId="0F513A7C" w:rsidR="003B01E1" w:rsidRPr="004B3032" w:rsidRDefault="003B01E1" w:rsidP="003B01E1">
      <w:pPr>
        <w:pStyle w:val="Parasts1"/>
        <w:spacing w:after="0" w:line="360" w:lineRule="auto"/>
        <w:ind w:firstLine="567"/>
        <w:jc w:val="both"/>
        <w:rPr>
          <w:color w:val="auto"/>
        </w:rPr>
      </w:pPr>
      <w:r w:rsidRPr="004B3032">
        <w:rPr>
          <w:color w:val="auto"/>
        </w:rPr>
        <w:t xml:space="preserve">Laika posmā no </w:t>
      </w:r>
      <w:r w:rsidR="001C50B3" w:rsidRPr="004B3032">
        <w:rPr>
          <w:color w:val="auto"/>
        </w:rPr>
        <w:t>2026.gada 16.</w:t>
      </w:r>
      <w:r w:rsidR="003903CF">
        <w:rPr>
          <w:color w:val="auto"/>
        </w:rPr>
        <w:t>septembra</w:t>
      </w:r>
      <w:r w:rsidR="001C50B3" w:rsidRPr="004B3032">
        <w:rPr>
          <w:color w:val="auto"/>
        </w:rPr>
        <w:t xml:space="preserve"> plkst.13:00 līdz 2026.gada </w:t>
      </w:r>
      <w:r w:rsidR="001C50B3" w:rsidRPr="004B3032">
        <w:rPr>
          <w:rFonts w:cs="Times New Roman"/>
          <w:color w:val="auto"/>
        </w:rPr>
        <w:t>16.</w:t>
      </w:r>
      <w:r w:rsidR="003903CF">
        <w:rPr>
          <w:rFonts w:cs="Times New Roman"/>
          <w:color w:val="auto"/>
        </w:rPr>
        <w:t>oktobra</w:t>
      </w:r>
      <w:r w:rsidR="001C50B3" w:rsidRPr="004B3032">
        <w:rPr>
          <w:rFonts w:cs="Times New Roman"/>
          <w:color w:val="auto"/>
        </w:rPr>
        <w:t xml:space="preserve"> </w:t>
      </w:r>
      <w:r w:rsidR="001C50B3" w:rsidRPr="004B3032">
        <w:rPr>
          <w:color w:val="auto"/>
        </w:rPr>
        <w:t xml:space="preserve">plkst. 13:00 </w:t>
      </w:r>
      <w:r w:rsidRPr="004B3032">
        <w:rPr>
          <w:color w:val="auto"/>
        </w:rPr>
        <w:t xml:space="preserve">elektronisko izsoļu vietnē </w:t>
      </w:r>
      <w:hyperlink r:id="rId6" w:history="1">
        <w:r w:rsidRPr="004B3032">
          <w:rPr>
            <w:rStyle w:val="Hipersaite"/>
            <w:color w:val="auto"/>
            <w:u w:val="none"/>
          </w:rPr>
          <w:t>https://izsoles.ta.gov.lv</w:t>
        </w:r>
      </w:hyperlink>
      <w:r w:rsidRPr="004B3032">
        <w:rPr>
          <w:rStyle w:val="Hipersaite"/>
          <w:color w:val="auto"/>
          <w:u w:val="none"/>
        </w:rPr>
        <w:t xml:space="preserve"> notika Nekustamā īpašuma elektroniskā izsole. </w:t>
      </w:r>
      <w:r w:rsidR="00D71D0E" w:rsidRPr="004B3032">
        <w:rPr>
          <w:color w:val="auto"/>
        </w:rPr>
        <w:t xml:space="preserve">Izsolē piedalījās viens pretendents. </w:t>
      </w:r>
      <w:bookmarkStart w:id="2" w:name="_Hlk243465336"/>
      <w:r w:rsidR="001C50B3" w:rsidRPr="00C45A64">
        <w:t>SIA “Bullīši”, reģistrācijas numurs 44103074606, juridiskā adrese “Variņi”, Rankas  pagasts, Gulbenes novads, LV-4416</w:t>
      </w:r>
      <w:bookmarkEnd w:id="2"/>
      <w:r w:rsidRPr="004B3032">
        <w:rPr>
          <w:rStyle w:val="Hipersaite"/>
          <w:color w:val="auto"/>
          <w:u w:val="none"/>
        </w:rPr>
        <w:t xml:space="preserve">, par augstāko nosolīto cenu </w:t>
      </w:r>
      <w:bookmarkStart w:id="3" w:name="_Hlk243465394"/>
      <w:r w:rsidR="001C50B3" w:rsidRPr="00C45A64">
        <w:t>6720 EUR (</w:t>
      </w:r>
      <w:r w:rsidR="001C50B3">
        <w:t>s</w:t>
      </w:r>
      <w:r w:rsidR="001C50B3" w:rsidRPr="00C45A64">
        <w:t>eši tūkstoši septiņi simti</w:t>
      </w:r>
      <w:r w:rsidR="001C50B3" w:rsidRPr="00A64F29">
        <w:t xml:space="preserve"> divdesmit</w:t>
      </w:r>
      <w:bookmarkEnd w:id="3"/>
      <w:r w:rsidR="001C50B3">
        <w:t xml:space="preserve"> </w:t>
      </w:r>
      <w:r w:rsidR="00D71D0E" w:rsidRPr="004B3032">
        <w:rPr>
          <w:i/>
          <w:iCs/>
          <w:color w:val="auto"/>
        </w:rPr>
        <w:t>euro</w:t>
      </w:r>
      <w:r w:rsidR="00BF3A44" w:rsidRPr="004B3032">
        <w:rPr>
          <w:color w:val="auto"/>
        </w:rPr>
        <w:t xml:space="preserve">) </w:t>
      </w:r>
      <w:r w:rsidRPr="004B3032">
        <w:rPr>
          <w:rStyle w:val="Hipersaite"/>
          <w:color w:val="auto"/>
          <w:u w:val="none"/>
        </w:rPr>
        <w:t xml:space="preserve"> ir </w:t>
      </w:r>
      <w:r w:rsidR="00786785" w:rsidRPr="004B3032">
        <w:rPr>
          <w:rStyle w:val="Hipersaite"/>
          <w:color w:val="auto"/>
          <w:u w:val="none"/>
        </w:rPr>
        <w:t>ieguvis</w:t>
      </w:r>
      <w:r w:rsidRPr="004B3032">
        <w:rPr>
          <w:rStyle w:val="Hipersaite"/>
          <w:color w:val="auto"/>
          <w:u w:val="none"/>
        </w:rPr>
        <w:t xml:space="preserve"> tiesības pirkt nekustamo īpašumu.</w:t>
      </w:r>
    </w:p>
    <w:p w14:paraId="6193144B" w14:textId="1278509F" w:rsidR="00FB4505" w:rsidRPr="004B3032" w:rsidRDefault="00B4347F" w:rsidP="00FB4505">
      <w:pPr>
        <w:pStyle w:val="Parasts1"/>
        <w:spacing w:after="0" w:line="360" w:lineRule="auto"/>
        <w:ind w:firstLine="567"/>
        <w:jc w:val="both"/>
        <w:rPr>
          <w:color w:val="auto"/>
        </w:rPr>
      </w:pPr>
      <w:r w:rsidRPr="004B3032">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4B3032">
        <w:rPr>
          <w:color w:val="auto"/>
        </w:rPr>
        <w:t xml:space="preserve">. </w:t>
      </w:r>
    </w:p>
    <w:p w14:paraId="627E7529" w14:textId="77777777" w:rsidR="00FB4505" w:rsidRPr="004B3032" w:rsidRDefault="00FB4505" w:rsidP="00FB4505">
      <w:pPr>
        <w:pStyle w:val="Parasts1"/>
        <w:spacing w:after="0" w:line="360" w:lineRule="auto"/>
        <w:ind w:firstLine="567"/>
        <w:jc w:val="both"/>
        <w:rPr>
          <w:color w:val="auto"/>
        </w:rPr>
      </w:pPr>
      <w:r w:rsidRPr="004B3032">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0B660CF8" w:rsidR="00FB4505" w:rsidRPr="004B3032" w:rsidRDefault="00FB4505" w:rsidP="008D0350">
      <w:pPr>
        <w:pStyle w:val="Parasts1"/>
        <w:spacing w:after="0" w:line="360" w:lineRule="auto"/>
        <w:ind w:firstLine="567"/>
        <w:jc w:val="both"/>
        <w:rPr>
          <w:color w:val="auto"/>
        </w:rPr>
      </w:pPr>
      <w:r w:rsidRPr="004B3032">
        <w:rPr>
          <w:color w:val="auto"/>
        </w:rPr>
        <w:t>Pirkuma maksa 202</w:t>
      </w:r>
      <w:r w:rsidR="007D4670" w:rsidRPr="004B3032">
        <w:rPr>
          <w:color w:val="auto"/>
        </w:rPr>
        <w:t>6</w:t>
      </w:r>
      <w:r w:rsidRPr="004B3032">
        <w:rPr>
          <w:color w:val="auto"/>
        </w:rPr>
        <w:t>.gada</w:t>
      </w:r>
      <w:r w:rsidR="00A02EE4" w:rsidRPr="004B3032">
        <w:rPr>
          <w:color w:val="auto"/>
        </w:rPr>
        <w:t xml:space="preserve"> </w:t>
      </w:r>
      <w:r w:rsidR="001C50B3">
        <w:rPr>
          <w:color w:val="auto"/>
        </w:rPr>
        <w:t>21.oktobrī</w:t>
      </w:r>
      <w:r w:rsidR="00A965B1" w:rsidRPr="004B3032">
        <w:rPr>
          <w:color w:val="auto"/>
        </w:rPr>
        <w:t xml:space="preserve"> </w:t>
      </w:r>
      <w:r w:rsidRPr="004B3032">
        <w:rPr>
          <w:color w:val="auto"/>
          <w:shd w:val="clear" w:color="auto" w:fill="FFFFFF"/>
        </w:rPr>
        <w:t>i</w:t>
      </w:r>
      <w:r w:rsidRPr="004B3032">
        <w:rPr>
          <w:color w:val="auto"/>
        </w:rPr>
        <w:t>r samaksāta pilnā apmērā.</w:t>
      </w:r>
    </w:p>
    <w:p w14:paraId="3F6B4119" w14:textId="77777777" w:rsidR="00FB4505" w:rsidRPr="004B3032" w:rsidRDefault="00FB4505" w:rsidP="00FB4505">
      <w:pPr>
        <w:pStyle w:val="Parasts1"/>
        <w:spacing w:after="0" w:line="360" w:lineRule="auto"/>
        <w:ind w:firstLine="567"/>
        <w:jc w:val="both"/>
        <w:rPr>
          <w:color w:val="auto"/>
        </w:rPr>
      </w:pPr>
      <w:r w:rsidRPr="004B3032">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15789205" w:rsidR="0005066A" w:rsidRPr="001F5121" w:rsidRDefault="00FB4505" w:rsidP="00616498">
      <w:pPr>
        <w:spacing w:line="360" w:lineRule="auto"/>
        <w:ind w:firstLine="567"/>
        <w:jc w:val="both"/>
        <w:rPr>
          <w:rFonts w:ascii="Times New Roman" w:eastAsia="Calibri" w:hAnsi="Times New Roman" w:cs="Times New Roman"/>
          <w:sz w:val="24"/>
          <w:szCs w:val="24"/>
        </w:rPr>
      </w:pPr>
      <w:r w:rsidRPr="004B3032">
        <w:rPr>
          <w:rFonts w:ascii="Times New Roman" w:hAnsi="Times New Roman" w:cs="Times New Roman"/>
          <w:sz w:val="24"/>
          <w:szCs w:val="24"/>
        </w:rPr>
        <w:lastRenderedPageBreak/>
        <w:t xml:space="preserve">Pamatojoties uz </w:t>
      </w:r>
      <w:r w:rsidR="00B4347F" w:rsidRPr="004B3032">
        <w:rPr>
          <w:rFonts w:ascii="Times New Roman" w:hAnsi="Times New Roman" w:cs="Times New Roman"/>
          <w:sz w:val="24"/>
          <w:szCs w:val="24"/>
        </w:rPr>
        <w:t>Pašvaldību likuma 10.panta pirmās daļas 16.</w:t>
      </w:r>
      <w:r w:rsidR="00A43F3C" w:rsidRPr="004B3032">
        <w:rPr>
          <w:rFonts w:ascii="Times New Roman" w:hAnsi="Times New Roman" w:cs="Times New Roman"/>
          <w:sz w:val="24"/>
          <w:szCs w:val="24"/>
        </w:rPr>
        <w:t xml:space="preserve"> un </w:t>
      </w:r>
      <w:r w:rsidR="00B4347F" w:rsidRPr="004B3032">
        <w:rPr>
          <w:rFonts w:ascii="Times New Roman" w:hAnsi="Times New Roman" w:cs="Times New Roman"/>
          <w:sz w:val="24"/>
          <w:szCs w:val="24"/>
        </w:rPr>
        <w:t>21.punktu</w:t>
      </w:r>
      <w:r w:rsidRPr="004B3032">
        <w:rPr>
          <w:rFonts w:ascii="Times New Roman" w:hAnsi="Times New Roman" w:cs="Times New Roman"/>
          <w:sz w:val="24"/>
          <w:szCs w:val="24"/>
        </w:rPr>
        <w:t>, Publiskas personas mantas atsavināšanas likuma 30.panta pirmo daļu, 34.panta otro daļu, 36.panta pirmo daļu</w:t>
      </w:r>
      <w:r w:rsidR="00C41748" w:rsidRPr="004B3032">
        <w:rPr>
          <w:rFonts w:ascii="Times New Roman" w:hAnsi="Times New Roman" w:cs="Times New Roman"/>
          <w:sz w:val="24"/>
          <w:szCs w:val="24"/>
        </w:rPr>
        <w:t>,</w:t>
      </w:r>
      <w:r w:rsidRPr="004B3032">
        <w:rPr>
          <w:rFonts w:ascii="Times New Roman" w:hAnsi="Times New Roman" w:cs="Times New Roman"/>
          <w:sz w:val="24"/>
          <w:szCs w:val="24"/>
        </w:rPr>
        <w:t xml:space="preserve"> </w:t>
      </w:r>
      <w:r w:rsidR="00C41748" w:rsidRPr="004B3032">
        <w:rPr>
          <w:rFonts w:ascii="Times New Roman" w:hAnsi="Times New Roman" w:cs="Times New Roman"/>
          <w:sz w:val="24"/>
          <w:szCs w:val="24"/>
        </w:rPr>
        <w:t xml:space="preserve">saskaņā ar Gulbenes novada </w:t>
      </w:r>
      <w:r w:rsidR="00220C87" w:rsidRPr="004B3032">
        <w:rPr>
          <w:rFonts w:ascii="Times New Roman" w:hAnsi="Times New Roman" w:cs="Times New Roman"/>
          <w:sz w:val="24"/>
          <w:szCs w:val="24"/>
        </w:rPr>
        <w:t>pašvaldības ī</w:t>
      </w:r>
      <w:r w:rsidR="00C41748" w:rsidRPr="004B3032">
        <w:rPr>
          <w:rFonts w:ascii="Times New Roman" w:hAnsi="Times New Roman" w:cs="Times New Roman"/>
          <w:sz w:val="24"/>
          <w:szCs w:val="24"/>
        </w:rPr>
        <w:t>pašuma novērtēšanas un izsoļu komisijas 20</w:t>
      </w:r>
      <w:r w:rsidR="00220C87" w:rsidRPr="004B3032">
        <w:rPr>
          <w:rFonts w:ascii="Times New Roman" w:hAnsi="Times New Roman" w:cs="Times New Roman"/>
          <w:sz w:val="24"/>
          <w:szCs w:val="24"/>
        </w:rPr>
        <w:t>2</w:t>
      </w:r>
      <w:r w:rsidR="007D4670" w:rsidRPr="004B3032">
        <w:rPr>
          <w:rFonts w:ascii="Times New Roman" w:hAnsi="Times New Roman" w:cs="Times New Roman"/>
          <w:sz w:val="24"/>
          <w:szCs w:val="24"/>
        </w:rPr>
        <w:t>6</w:t>
      </w:r>
      <w:r w:rsidR="00C41748" w:rsidRPr="004B3032">
        <w:rPr>
          <w:rFonts w:ascii="Times New Roman" w:hAnsi="Times New Roman" w:cs="Times New Roman"/>
          <w:sz w:val="24"/>
          <w:szCs w:val="24"/>
        </w:rPr>
        <w:t xml:space="preserve">.gada </w:t>
      </w:r>
      <w:r w:rsidR="00616498" w:rsidRPr="004B3032">
        <w:rPr>
          <w:rFonts w:ascii="Times New Roman" w:hAnsi="Times New Roman" w:cs="Times New Roman"/>
          <w:sz w:val="24"/>
          <w:szCs w:val="24"/>
        </w:rPr>
        <w:t>20.</w:t>
      </w:r>
      <w:r w:rsidR="001C50B3">
        <w:rPr>
          <w:rFonts w:ascii="Times New Roman" w:hAnsi="Times New Roman" w:cs="Times New Roman"/>
          <w:sz w:val="24"/>
          <w:szCs w:val="24"/>
        </w:rPr>
        <w:t>oktobra</w:t>
      </w:r>
      <w:r w:rsidR="00BD064B" w:rsidRPr="004B3032">
        <w:rPr>
          <w:rFonts w:ascii="Times New Roman" w:hAnsi="Times New Roman" w:cs="Times New Roman"/>
          <w:sz w:val="24"/>
          <w:szCs w:val="24"/>
        </w:rPr>
        <w:t xml:space="preserve"> </w:t>
      </w:r>
      <w:r w:rsidR="003B01E1" w:rsidRPr="004B3032">
        <w:rPr>
          <w:rFonts w:ascii="Times New Roman" w:hAnsi="Times New Roman" w:cs="Times New Roman"/>
          <w:sz w:val="24"/>
          <w:szCs w:val="24"/>
        </w:rPr>
        <w:t xml:space="preserve">sēdes lēmumu “Par </w:t>
      </w:r>
      <w:r w:rsidR="00616498" w:rsidRPr="004B3032">
        <w:rPr>
          <w:rFonts w:ascii="Times New Roman" w:hAnsi="Times New Roman" w:cs="Times New Roman"/>
          <w:sz w:val="24"/>
          <w:szCs w:val="24"/>
        </w:rPr>
        <w:t xml:space="preserve">nekustamā īpašuma </w:t>
      </w:r>
      <w:r w:rsidR="001C50B3" w:rsidRPr="001C50B3">
        <w:rPr>
          <w:rFonts w:ascii="Times New Roman" w:hAnsi="Times New Roman" w:cs="Times New Roman"/>
          <w:sz w:val="24"/>
          <w:szCs w:val="24"/>
        </w:rPr>
        <w:t xml:space="preserve">Rankas pagastā ar nosaukumu </w:t>
      </w:r>
      <w:r w:rsidR="001C50B3" w:rsidRPr="001F5121">
        <w:rPr>
          <w:rFonts w:ascii="Times New Roman" w:hAnsi="Times New Roman" w:cs="Times New Roman"/>
          <w:sz w:val="24"/>
          <w:szCs w:val="24"/>
        </w:rPr>
        <w:t>“Kalēji”</w:t>
      </w:r>
      <w:r w:rsidR="00D71D0E" w:rsidRPr="001F5121">
        <w:rPr>
          <w:rFonts w:ascii="Times New Roman" w:hAnsi="Times New Roman" w:cs="Times New Roman"/>
          <w:sz w:val="24"/>
          <w:szCs w:val="24"/>
        </w:rPr>
        <w:t xml:space="preserve"> </w:t>
      </w:r>
      <w:r w:rsidR="00616498" w:rsidRPr="001F5121">
        <w:rPr>
          <w:rFonts w:ascii="Times New Roman" w:hAnsi="Times New Roman" w:cs="Times New Roman"/>
          <w:sz w:val="24"/>
          <w:szCs w:val="24"/>
        </w:rPr>
        <w:t>izsoles rezultātu apstiprināšanu</w:t>
      </w:r>
      <w:r w:rsidR="003B01E1" w:rsidRPr="001F5121">
        <w:rPr>
          <w:rFonts w:ascii="Times New Roman" w:hAnsi="Times New Roman" w:cs="Times New Roman"/>
          <w:sz w:val="24"/>
          <w:szCs w:val="24"/>
        </w:rPr>
        <w:t>” (</w:t>
      </w:r>
      <w:r w:rsidRPr="001F5121">
        <w:rPr>
          <w:rFonts w:ascii="Times New Roman" w:hAnsi="Times New Roman" w:cs="Times New Roman"/>
          <w:sz w:val="24"/>
          <w:szCs w:val="24"/>
        </w:rPr>
        <w:t>protokolu</w:t>
      </w:r>
      <w:r w:rsidR="00832E8E" w:rsidRPr="001F5121">
        <w:rPr>
          <w:rFonts w:ascii="Times New Roman" w:hAnsi="Times New Roman" w:cs="Times New Roman"/>
          <w:sz w:val="24"/>
          <w:szCs w:val="24"/>
        </w:rPr>
        <w:t xml:space="preserve"> Nr.</w:t>
      </w:r>
      <w:r w:rsidR="00016737" w:rsidRPr="001F5121">
        <w:rPr>
          <w:rFonts w:ascii="Times New Roman" w:hAnsi="Times New Roman" w:cs="Times New Roman"/>
          <w:sz w:val="24"/>
          <w:szCs w:val="24"/>
        </w:rPr>
        <w:t xml:space="preserve"> </w:t>
      </w:r>
      <w:r w:rsidR="001C50B3" w:rsidRPr="001F5121">
        <w:rPr>
          <w:rFonts w:ascii="Times New Roman" w:hAnsi="Times New Roman" w:cs="Times New Roman"/>
          <w:sz w:val="24"/>
          <w:szCs w:val="24"/>
        </w:rPr>
        <w:t xml:space="preserve">GND/2.7.2/26/24 </w:t>
      </w:r>
      <w:r w:rsidR="003B01E1" w:rsidRPr="001F5121">
        <w:rPr>
          <w:rFonts w:ascii="Times New Roman" w:hAnsi="Times New Roman" w:cs="Times New Roman"/>
          <w:sz w:val="24"/>
          <w:szCs w:val="24"/>
        </w:rPr>
        <w:t>(</w:t>
      </w:r>
      <w:r w:rsidR="001C50B3" w:rsidRPr="001F5121">
        <w:rPr>
          <w:rFonts w:ascii="Times New Roman" w:hAnsi="Times New Roman" w:cs="Times New Roman"/>
          <w:sz w:val="24"/>
          <w:szCs w:val="24"/>
        </w:rPr>
        <w:t>3</w:t>
      </w:r>
      <w:r w:rsidR="003B01E1" w:rsidRPr="001F5121">
        <w:rPr>
          <w:rFonts w:ascii="Times New Roman" w:hAnsi="Times New Roman" w:cs="Times New Roman"/>
          <w:sz w:val="24"/>
          <w:szCs w:val="24"/>
        </w:rPr>
        <w:t>.§))</w:t>
      </w:r>
      <w:r w:rsidR="00FE6379" w:rsidRPr="001F5121">
        <w:rPr>
          <w:rFonts w:ascii="Times New Roman" w:hAnsi="Times New Roman" w:cs="Times New Roman"/>
          <w:sz w:val="24"/>
          <w:szCs w:val="24"/>
        </w:rPr>
        <w:t>,</w:t>
      </w:r>
      <w:r w:rsidR="00560CC9" w:rsidRPr="001F5121">
        <w:rPr>
          <w:rFonts w:ascii="Times New Roman" w:hAnsi="Times New Roman" w:cs="Times New Roman"/>
          <w:sz w:val="24"/>
          <w:szCs w:val="24"/>
        </w:rPr>
        <w:t xml:space="preserve"> </w:t>
      </w:r>
      <w:r w:rsidR="000B75FE" w:rsidRPr="001F5121">
        <w:rPr>
          <w:rFonts w:ascii="Times New Roman" w:hAnsi="Times New Roman" w:cs="Times New Roman"/>
          <w:sz w:val="24"/>
          <w:szCs w:val="24"/>
        </w:rPr>
        <w:t xml:space="preserve">atklāti balsojot: </w:t>
      </w:r>
      <w:r w:rsidR="001F5121" w:rsidRPr="001F5121">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0B75FE" w:rsidRPr="001F5121">
        <w:rPr>
          <w:rFonts w:ascii="Times New Roman" w:hAnsi="Times New Roman" w:cs="Times New Roman"/>
          <w:sz w:val="24"/>
          <w:szCs w:val="24"/>
        </w:rPr>
        <w:t xml:space="preserve">, Gulbenes novada pašvaldības dome </w:t>
      </w:r>
      <w:r w:rsidR="000B75FE" w:rsidRPr="001F5121">
        <w:rPr>
          <w:rFonts w:ascii="Times New Roman" w:eastAsia="Calibri" w:hAnsi="Times New Roman" w:cs="Times New Roman"/>
          <w:sz w:val="24"/>
          <w:szCs w:val="24"/>
        </w:rPr>
        <w:t>NOLEMJ</w:t>
      </w:r>
      <w:r w:rsidR="0005066A" w:rsidRPr="001F5121">
        <w:rPr>
          <w:rFonts w:ascii="Times New Roman" w:eastAsia="Calibri" w:hAnsi="Times New Roman" w:cs="Times New Roman"/>
          <w:sz w:val="24"/>
          <w:szCs w:val="24"/>
        </w:rPr>
        <w:t>:</w:t>
      </w:r>
    </w:p>
    <w:p w14:paraId="60874A11" w14:textId="6A52B00A" w:rsidR="00FB4505" w:rsidRPr="004B3032" w:rsidRDefault="00FB4505" w:rsidP="00FB4505">
      <w:pPr>
        <w:pStyle w:val="Parasts1"/>
        <w:spacing w:after="0" w:line="360" w:lineRule="auto"/>
        <w:ind w:firstLine="567"/>
        <w:jc w:val="both"/>
        <w:rPr>
          <w:color w:val="auto"/>
        </w:rPr>
      </w:pPr>
      <w:r w:rsidRPr="001F5121">
        <w:rPr>
          <w:rFonts w:cs="Times New Roman"/>
          <w:color w:val="auto"/>
        </w:rPr>
        <w:t>1. APSTIPRINĀT Gulbenes novada pašvaldībai piederošā</w:t>
      </w:r>
      <w:r w:rsidR="008F4E6F" w:rsidRPr="001F5121">
        <w:rPr>
          <w:rFonts w:cs="Times New Roman"/>
          <w:color w:val="auto"/>
        </w:rPr>
        <w:t xml:space="preserve"> </w:t>
      </w:r>
      <w:r w:rsidR="00B754C3" w:rsidRPr="001F5121">
        <w:rPr>
          <w:rFonts w:cs="Times New Roman"/>
          <w:color w:val="auto"/>
        </w:rPr>
        <w:t xml:space="preserve">nekustamā </w:t>
      </w:r>
      <w:r w:rsidR="003903CF" w:rsidRPr="001F5121">
        <w:rPr>
          <w:rFonts w:cs="Times New Roman"/>
          <w:color w:val="auto"/>
        </w:rPr>
        <w:t>īpašuma</w:t>
      </w:r>
      <w:r w:rsidR="003903CF">
        <w:rPr>
          <w:color w:val="auto"/>
        </w:rPr>
        <w:t xml:space="preserve"> </w:t>
      </w:r>
      <w:r w:rsidR="001C50B3" w:rsidRPr="0028324D">
        <w:rPr>
          <w:bCs/>
        </w:rPr>
        <w:t>Rankas pagastā ar nosaukumu “Kalēji”, kadastra numurs 5084 008 0412, kas sastāv no zemes vienības ar kadastra apzīmējumu 50840080412 ar platību 1,8 ha</w:t>
      </w:r>
      <w:r w:rsidRPr="004B3032">
        <w:rPr>
          <w:color w:val="auto"/>
        </w:rPr>
        <w:t xml:space="preserve">, </w:t>
      </w:r>
      <w:r w:rsidR="003B01E1" w:rsidRPr="004B3032">
        <w:rPr>
          <w:color w:val="auto"/>
        </w:rPr>
        <w:t xml:space="preserve">elektronisko izsoļu vietnē </w:t>
      </w:r>
      <w:hyperlink r:id="rId7" w:history="1">
        <w:r w:rsidR="003B01E1" w:rsidRPr="004B3032">
          <w:rPr>
            <w:rStyle w:val="Hipersaite"/>
            <w:color w:val="auto"/>
            <w:u w:val="none"/>
          </w:rPr>
          <w:t>https://izsoles.ta.gov.lv</w:t>
        </w:r>
      </w:hyperlink>
      <w:r w:rsidR="003B01E1" w:rsidRPr="004B3032">
        <w:rPr>
          <w:rStyle w:val="Hipersaite"/>
          <w:color w:val="auto"/>
          <w:u w:val="none"/>
        </w:rPr>
        <w:t xml:space="preserve"> laika posmā no </w:t>
      </w:r>
      <w:r w:rsidR="003B01E1" w:rsidRPr="004B3032">
        <w:rPr>
          <w:color w:val="auto"/>
        </w:rPr>
        <w:t xml:space="preserve">2026.gada </w:t>
      </w:r>
      <w:r w:rsidR="004714BA" w:rsidRPr="004B3032">
        <w:rPr>
          <w:color w:val="auto"/>
        </w:rPr>
        <w:t>16.</w:t>
      </w:r>
      <w:r w:rsidR="001C50B3">
        <w:rPr>
          <w:color w:val="auto"/>
        </w:rPr>
        <w:t>septembra</w:t>
      </w:r>
      <w:r w:rsidR="00A501CF" w:rsidRPr="004B3032">
        <w:rPr>
          <w:color w:val="auto"/>
        </w:rPr>
        <w:t xml:space="preserve"> </w:t>
      </w:r>
      <w:r w:rsidR="003B01E1" w:rsidRPr="004B3032">
        <w:rPr>
          <w:color w:val="auto"/>
        </w:rPr>
        <w:t xml:space="preserve">plkst.13:00 līdz 2026.gada </w:t>
      </w:r>
      <w:r w:rsidR="004714BA" w:rsidRPr="004B3032">
        <w:rPr>
          <w:rFonts w:cs="Times New Roman"/>
          <w:color w:val="auto"/>
        </w:rPr>
        <w:t>16.</w:t>
      </w:r>
      <w:r w:rsidR="001C50B3">
        <w:rPr>
          <w:rFonts w:cs="Times New Roman"/>
          <w:color w:val="auto"/>
        </w:rPr>
        <w:t>oktobrim</w:t>
      </w:r>
      <w:r w:rsidR="00A501CF" w:rsidRPr="004B3032">
        <w:rPr>
          <w:rFonts w:cs="Times New Roman"/>
          <w:color w:val="auto"/>
        </w:rPr>
        <w:t xml:space="preserve"> </w:t>
      </w:r>
      <w:r w:rsidR="003B01E1" w:rsidRPr="004B3032">
        <w:rPr>
          <w:color w:val="auto"/>
        </w:rPr>
        <w:t>plkst. 13:</w:t>
      </w:r>
      <w:r w:rsidR="00E05235" w:rsidRPr="004B3032">
        <w:rPr>
          <w:color w:val="auto"/>
        </w:rPr>
        <w:t>00</w:t>
      </w:r>
      <w:r w:rsidR="003B01E1" w:rsidRPr="004B3032">
        <w:rPr>
          <w:color w:val="auto"/>
        </w:rPr>
        <w:t xml:space="preserve"> notikušās izsoles rezultātus</w:t>
      </w:r>
      <w:r w:rsidRPr="004B3032">
        <w:rPr>
          <w:color w:val="auto"/>
        </w:rPr>
        <w:t>.</w:t>
      </w:r>
    </w:p>
    <w:p w14:paraId="5F48769A" w14:textId="038A7FA5" w:rsidR="003B01E1" w:rsidRPr="004B3032" w:rsidRDefault="00FB4505" w:rsidP="008D0350">
      <w:pPr>
        <w:pStyle w:val="Parasts1"/>
        <w:spacing w:after="0" w:line="360" w:lineRule="auto"/>
        <w:ind w:firstLine="567"/>
        <w:jc w:val="both"/>
        <w:rPr>
          <w:color w:val="auto"/>
        </w:rPr>
      </w:pPr>
      <w:r w:rsidRPr="004B3032">
        <w:rPr>
          <w:color w:val="auto"/>
        </w:rPr>
        <w:t xml:space="preserve">2. Trīsdesmit dienu laikā pēc izsoles rezultātu apstiprināšanas slēgt </w:t>
      </w:r>
      <w:r w:rsidR="00DC4DBA" w:rsidRPr="004B3032">
        <w:rPr>
          <w:color w:val="auto"/>
        </w:rPr>
        <w:t>nekustamā</w:t>
      </w:r>
      <w:r w:rsidRPr="004B3032">
        <w:rPr>
          <w:color w:val="auto"/>
        </w:rPr>
        <w:t xml:space="preserve"> īpašuma pirkuma līgumu ar </w:t>
      </w:r>
      <w:r w:rsidR="001C50B3" w:rsidRPr="00C45A64">
        <w:t>SIA “Bullīši”, reģistrācijas numurs 44103074606, juridiskā adrese “Variņi”, Rankas  pagasts, Gulbenes novads, LV-4416</w:t>
      </w:r>
      <w:r w:rsidR="00882860" w:rsidRPr="004B3032">
        <w:rPr>
          <w:color w:val="auto"/>
        </w:rPr>
        <w:t xml:space="preserve">, par nosolīto cenu </w:t>
      </w:r>
      <w:bookmarkStart w:id="4" w:name="_Hlk229387007"/>
      <w:r w:rsidR="001C50B3" w:rsidRPr="00C45A64">
        <w:t>6720 EUR (</w:t>
      </w:r>
      <w:r w:rsidR="001C50B3">
        <w:t>s</w:t>
      </w:r>
      <w:r w:rsidR="001C50B3" w:rsidRPr="00C45A64">
        <w:t>eši tūkstoši septiņi simti</w:t>
      </w:r>
      <w:r w:rsidR="001C50B3" w:rsidRPr="00A64F29">
        <w:t xml:space="preserve"> divdesmit</w:t>
      </w:r>
      <w:r w:rsidR="00D71D0E" w:rsidRPr="004B3032">
        <w:rPr>
          <w:color w:val="auto"/>
        </w:rPr>
        <w:t xml:space="preserve"> </w:t>
      </w:r>
      <w:bookmarkEnd w:id="4"/>
      <w:r w:rsidR="00D71D0E" w:rsidRPr="004B3032">
        <w:rPr>
          <w:i/>
          <w:iCs/>
          <w:color w:val="auto"/>
        </w:rPr>
        <w:t>euro</w:t>
      </w:r>
      <w:r w:rsidR="003B01E1" w:rsidRPr="004B3032">
        <w:rPr>
          <w:color w:val="auto"/>
        </w:rPr>
        <w:t>).</w:t>
      </w:r>
    </w:p>
    <w:p w14:paraId="2702D46C" w14:textId="06ED7905" w:rsidR="008D0350" w:rsidRPr="004B3032" w:rsidRDefault="00FB4505" w:rsidP="008D0350">
      <w:pPr>
        <w:pStyle w:val="Parasts1"/>
        <w:spacing w:after="0" w:line="360" w:lineRule="auto"/>
        <w:ind w:firstLine="567"/>
        <w:jc w:val="both"/>
        <w:rPr>
          <w:color w:val="auto"/>
        </w:rPr>
      </w:pPr>
      <w:r w:rsidRPr="004B3032">
        <w:rPr>
          <w:color w:val="auto"/>
        </w:rPr>
        <w:t xml:space="preserve">3. Lēmuma izpildi organizēt Gulbenes novada </w:t>
      </w:r>
      <w:r w:rsidR="003033C1" w:rsidRPr="004B3032">
        <w:rPr>
          <w:color w:val="auto"/>
        </w:rPr>
        <w:t>pašvaldības ī</w:t>
      </w:r>
      <w:r w:rsidRPr="004B3032">
        <w:rPr>
          <w:color w:val="auto"/>
        </w:rPr>
        <w:t>pašuma novērtēšanas un izsoļu komisijai.</w:t>
      </w:r>
    </w:p>
    <w:p w14:paraId="78623C5C" w14:textId="77777777" w:rsidR="00780737" w:rsidRPr="004B3032" w:rsidRDefault="00780737" w:rsidP="008D0350">
      <w:pPr>
        <w:pStyle w:val="Parasts1"/>
        <w:spacing w:after="0" w:line="360" w:lineRule="auto"/>
        <w:ind w:firstLine="567"/>
        <w:jc w:val="both"/>
        <w:rPr>
          <w:color w:val="auto"/>
          <w:sz w:val="18"/>
          <w:szCs w:val="18"/>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4B3032" w14:paraId="02901818" w14:textId="77777777" w:rsidTr="007526C0">
        <w:tc>
          <w:tcPr>
            <w:tcW w:w="7508" w:type="dxa"/>
          </w:tcPr>
          <w:p w14:paraId="548388BC" w14:textId="7C0F001E" w:rsidR="00DC1D4C" w:rsidRPr="004B3032"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4B3032">
              <w:rPr>
                <w:rFonts w:ascii="Times New Roman" w:eastAsia="Calibri" w:hAnsi="Times New Roman" w:cs="Times New Roman"/>
                <w:sz w:val="24"/>
                <w:szCs w:val="24"/>
                <w:lang w:eastAsia="en-US"/>
              </w:rPr>
              <w:t>Gulbenes novada pašvaldības domes priekšsēdētāj</w:t>
            </w:r>
            <w:r w:rsidR="001C50B3">
              <w:rPr>
                <w:rFonts w:ascii="Times New Roman" w:eastAsia="Calibri" w:hAnsi="Times New Roman" w:cs="Times New Roman"/>
                <w:sz w:val="24"/>
                <w:szCs w:val="24"/>
                <w:lang w:eastAsia="en-US"/>
              </w:rPr>
              <w:t>a vietnieks</w:t>
            </w:r>
          </w:p>
        </w:tc>
        <w:tc>
          <w:tcPr>
            <w:tcW w:w="1836" w:type="dxa"/>
          </w:tcPr>
          <w:p w14:paraId="552188F6" w14:textId="2D33394F" w:rsidR="00DC1D4C" w:rsidRPr="004B3032" w:rsidRDefault="001C50B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Pr>
                <w:rFonts w:ascii="Times New Roman" w:eastAsia="Calibri" w:hAnsi="Times New Roman" w:cs="Times New Roman"/>
                <w:sz w:val="24"/>
                <w:szCs w:val="24"/>
                <w:lang w:eastAsia="en-US"/>
              </w:rPr>
              <w:t>G</w:t>
            </w:r>
            <w:r w:rsidR="00362C23" w:rsidRPr="004B303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Babris</w:t>
            </w:r>
          </w:p>
        </w:tc>
      </w:tr>
    </w:tbl>
    <w:p w14:paraId="0D5289AF" w14:textId="1F2D69FD" w:rsidR="00D656A6" w:rsidRPr="004B3032"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4B3032"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5FE"/>
    <w:rsid w:val="000B7828"/>
    <w:rsid w:val="000C6B27"/>
    <w:rsid w:val="000D17F5"/>
    <w:rsid w:val="000D4544"/>
    <w:rsid w:val="000D6BC5"/>
    <w:rsid w:val="000E1FBE"/>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50B3"/>
    <w:rsid w:val="001C6915"/>
    <w:rsid w:val="001D0291"/>
    <w:rsid w:val="001D2C2C"/>
    <w:rsid w:val="001D3575"/>
    <w:rsid w:val="001D3623"/>
    <w:rsid w:val="001D6A81"/>
    <w:rsid w:val="001D78F1"/>
    <w:rsid w:val="001E14B3"/>
    <w:rsid w:val="001E7BDA"/>
    <w:rsid w:val="001F1E26"/>
    <w:rsid w:val="001F5121"/>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03CF"/>
    <w:rsid w:val="00391D4F"/>
    <w:rsid w:val="00397F9C"/>
    <w:rsid w:val="003A67CD"/>
    <w:rsid w:val="003A759D"/>
    <w:rsid w:val="003B01E1"/>
    <w:rsid w:val="003B4B72"/>
    <w:rsid w:val="003D0D41"/>
    <w:rsid w:val="003D317E"/>
    <w:rsid w:val="003E03A5"/>
    <w:rsid w:val="003F4426"/>
    <w:rsid w:val="00416061"/>
    <w:rsid w:val="00416987"/>
    <w:rsid w:val="0042032D"/>
    <w:rsid w:val="00425974"/>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3032"/>
    <w:rsid w:val="004B5DF8"/>
    <w:rsid w:val="004C0AC3"/>
    <w:rsid w:val="004C7158"/>
    <w:rsid w:val="004C7DF5"/>
    <w:rsid w:val="004D0553"/>
    <w:rsid w:val="004D4D16"/>
    <w:rsid w:val="004E0D02"/>
    <w:rsid w:val="004E6215"/>
    <w:rsid w:val="004F25FA"/>
    <w:rsid w:val="004F2FD5"/>
    <w:rsid w:val="004F549C"/>
    <w:rsid w:val="00512ACA"/>
    <w:rsid w:val="00513544"/>
    <w:rsid w:val="00541411"/>
    <w:rsid w:val="00543E2A"/>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340F"/>
    <w:rsid w:val="005E3908"/>
    <w:rsid w:val="005E5E12"/>
    <w:rsid w:val="005E67DD"/>
    <w:rsid w:val="005F37A7"/>
    <w:rsid w:val="00614C31"/>
    <w:rsid w:val="00615743"/>
    <w:rsid w:val="00616498"/>
    <w:rsid w:val="00617664"/>
    <w:rsid w:val="00617E89"/>
    <w:rsid w:val="00617E9B"/>
    <w:rsid w:val="00635B77"/>
    <w:rsid w:val="00637F91"/>
    <w:rsid w:val="0064325E"/>
    <w:rsid w:val="00645358"/>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B575C"/>
    <w:rsid w:val="007C559E"/>
    <w:rsid w:val="007D4670"/>
    <w:rsid w:val="007D6CA3"/>
    <w:rsid w:val="007D73AE"/>
    <w:rsid w:val="007E2FCC"/>
    <w:rsid w:val="007E7D38"/>
    <w:rsid w:val="007F0A1C"/>
    <w:rsid w:val="007F46EC"/>
    <w:rsid w:val="007F6AA9"/>
    <w:rsid w:val="00805DD9"/>
    <w:rsid w:val="00810335"/>
    <w:rsid w:val="00810A4B"/>
    <w:rsid w:val="00822FD0"/>
    <w:rsid w:val="008240E8"/>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B3972"/>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246D"/>
    <w:rsid w:val="009305F4"/>
    <w:rsid w:val="00930848"/>
    <w:rsid w:val="009405EC"/>
    <w:rsid w:val="0094224B"/>
    <w:rsid w:val="00943F7B"/>
    <w:rsid w:val="009440B3"/>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0544E"/>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60EB"/>
    <w:rsid w:val="00C87E84"/>
    <w:rsid w:val="00C94947"/>
    <w:rsid w:val="00CA02BC"/>
    <w:rsid w:val="00CA15C5"/>
    <w:rsid w:val="00CA2CD9"/>
    <w:rsid w:val="00CA7EDC"/>
    <w:rsid w:val="00CC0BE3"/>
    <w:rsid w:val="00CC3AAB"/>
    <w:rsid w:val="00CC7D54"/>
    <w:rsid w:val="00CD1D07"/>
    <w:rsid w:val="00CE2927"/>
    <w:rsid w:val="00CE6519"/>
    <w:rsid w:val="00CF0770"/>
    <w:rsid w:val="00CF44ED"/>
    <w:rsid w:val="00D012F6"/>
    <w:rsid w:val="00D01C29"/>
    <w:rsid w:val="00D03C76"/>
    <w:rsid w:val="00D0401D"/>
    <w:rsid w:val="00D10204"/>
    <w:rsid w:val="00D131A0"/>
    <w:rsid w:val="00D31B1D"/>
    <w:rsid w:val="00D32086"/>
    <w:rsid w:val="00D413E5"/>
    <w:rsid w:val="00D440B2"/>
    <w:rsid w:val="00D470EE"/>
    <w:rsid w:val="00D6339F"/>
    <w:rsid w:val="00D656A6"/>
    <w:rsid w:val="00D67BD5"/>
    <w:rsid w:val="00D70CF7"/>
    <w:rsid w:val="00D71D0E"/>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220D"/>
    <w:rsid w:val="00FC234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2828</Words>
  <Characters>1613</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2026-11-02T08:53:00Z</cp:lastPrinted>
  <dcterms:created xsi:type="dcterms:W3CDTF">2026-11-04T07:24:00Z</dcterms:created>
  <dcterms:modified xsi:type="dcterms:W3CDTF">2026-11-04T07:24:00Z</dcterms:modified>
</cp:coreProperties>
</file>