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D4594D" w:rsidRPr="00D4594D" w14:paraId="33CF7689" w14:textId="77777777" w:rsidTr="00D805C3">
        <w:tc>
          <w:tcPr>
            <w:tcW w:w="3073" w:type="dxa"/>
          </w:tcPr>
          <w:p w14:paraId="3F1E099D" w14:textId="77777777" w:rsidR="00D4594D" w:rsidRPr="00D4594D" w:rsidRDefault="00D4594D" w:rsidP="00D4594D">
            <w:pPr>
              <w:spacing w:after="0" w:line="240" w:lineRule="auto"/>
              <w:rPr>
                <w:rFonts w:ascii="Times New Roman" w:eastAsia="Times New Roman" w:hAnsi="Times New Roman" w:cs="Times New Roman"/>
                <w:kern w:val="0"/>
                <w:sz w:val="24"/>
                <w:szCs w:val="24"/>
                <w:lang w:eastAsia="lv-LV"/>
                <w14:ligatures w14:val="none"/>
              </w:rPr>
            </w:pPr>
            <w:bookmarkStart w:id="0" w:name="_Hlk198642557"/>
          </w:p>
        </w:tc>
        <w:tc>
          <w:tcPr>
            <w:tcW w:w="3115" w:type="dxa"/>
          </w:tcPr>
          <w:p w14:paraId="7E63AAD1" w14:textId="77777777" w:rsidR="00D4594D" w:rsidRPr="00D4594D"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r w:rsidRPr="00D4594D">
              <w:rPr>
                <w:rFonts w:ascii="Times New Roman" w:eastAsia="Times New Roman" w:hAnsi="Times New Roman" w:cs="Times New Roman"/>
                <w:noProof/>
                <w:kern w:val="0"/>
                <w:sz w:val="24"/>
                <w:szCs w:val="24"/>
                <w:lang w:eastAsia="lv-LV"/>
                <w14:ligatures w14:val="none"/>
              </w:rPr>
              <w:drawing>
                <wp:inline distT="0" distB="0" distL="0" distR="0" wp14:anchorId="74400A46" wp14:editId="57D70255">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509D0B83" w14:textId="77777777" w:rsidR="00D4594D" w:rsidRPr="00D4594D" w:rsidRDefault="00D4594D" w:rsidP="00D4594D">
            <w:pPr>
              <w:spacing w:after="0" w:line="240" w:lineRule="auto"/>
              <w:rPr>
                <w:rFonts w:ascii="Times New Roman" w:eastAsia="Times New Roman" w:hAnsi="Times New Roman" w:cs="Times New Roman"/>
                <w:kern w:val="0"/>
                <w:sz w:val="32"/>
                <w:szCs w:val="32"/>
                <w:lang w:eastAsia="lv-LV"/>
                <w14:ligatures w14:val="none"/>
              </w:rPr>
            </w:pPr>
          </w:p>
        </w:tc>
      </w:tr>
      <w:tr w:rsidR="00D4594D" w:rsidRPr="00D4594D" w14:paraId="48E360ED" w14:textId="77777777" w:rsidTr="00D805C3">
        <w:tc>
          <w:tcPr>
            <w:tcW w:w="8931" w:type="dxa"/>
            <w:gridSpan w:val="3"/>
          </w:tcPr>
          <w:p w14:paraId="3903265C" w14:textId="77777777" w:rsidR="00D4594D" w:rsidRPr="00D4594D" w:rsidRDefault="00D4594D" w:rsidP="00D4594D">
            <w:pPr>
              <w:spacing w:after="0" w:line="240" w:lineRule="auto"/>
              <w:jc w:val="center"/>
              <w:rPr>
                <w:rFonts w:ascii="Times New Roman" w:eastAsia="Times New Roman" w:hAnsi="Times New Roman" w:cs="Times New Roman"/>
                <w:b/>
                <w:kern w:val="0"/>
                <w:sz w:val="32"/>
                <w:szCs w:val="32"/>
                <w:lang w:eastAsia="lv-LV"/>
                <w14:ligatures w14:val="none"/>
              </w:rPr>
            </w:pPr>
            <w:r w:rsidRPr="00D4594D">
              <w:rPr>
                <w:rFonts w:ascii="Times New Roman" w:eastAsia="Times New Roman" w:hAnsi="Times New Roman" w:cs="Times New Roman"/>
                <w:b/>
                <w:kern w:val="0"/>
                <w:sz w:val="32"/>
                <w:szCs w:val="32"/>
                <w:lang w:eastAsia="lv-LV"/>
                <w14:ligatures w14:val="none"/>
              </w:rPr>
              <w:t>GULBENES NOVADA PAŠVALDĪBA</w:t>
            </w:r>
          </w:p>
        </w:tc>
      </w:tr>
      <w:tr w:rsidR="00D4594D" w:rsidRPr="00D4594D" w14:paraId="630DC550" w14:textId="77777777" w:rsidTr="00D805C3">
        <w:tc>
          <w:tcPr>
            <w:tcW w:w="8931" w:type="dxa"/>
            <w:gridSpan w:val="3"/>
          </w:tcPr>
          <w:p w14:paraId="560A4534" w14:textId="77777777" w:rsidR="00D4594D" w:rsidRPr="00D4594D"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proofErr w:type="spellStart"/>
            <w:r w:rsidRPr="00D4594D">
              <w:rPr>
                <w:rFonts w:ascii="Times New Roman" w:eastAsia="Times New Roman" w:hAnsi="Times New Roman" w:cs="Times New Roman"/>
                <w:kern w:val="0"/>
                <w:sz w:val="24"/>
                <w:szCs w:val="24"/>
                <w:lang w:eastAsia="lv-LV"/>
                <w14:ligatures w14:val="none"/>
              </w:rPr>
              <w:t>Reģ</w:t>
            </w:r>
            <w:proofErr w:type="spellEnd"/>
            <w:r w:rsidRPr="00D4594D">
              <w:rPr>
                <w:rFonts w:ascii="Times New Roman" w:eastAsia="Times New Roman" w:hAnsi="Times New Roman" w:cs="Times New Roman"/>
                <w:kern w:val="0"/>
                <w:sz w:val="24"/>
                <w:szCs w:val="24"/>
                <w:lang w:eastAsia="lv-LV"/>
                <w14:ligatures w14:val="none"/>
              </w:rPr>
              <w:t>. Nr. 90009116327</w:t>
            </w:r>
          </w:p>
        </w:tc>
      </w:tr>
      <w:tr w:rsidR="00D4594D" w:rsidRPr="00D4594D" w14:paraId="117E54F6" w14:textId="77777777" w:rsidTr="00D805C3">
        <w:tc>
          <w:tcPr>
            <w:tcW w:w="8931" w:type="dxa"/>
            <w:gridSpan w:val="3"/>
          </w:tcPr>
          <w:p w14:paraId="22577DB5" w14:textId="77777777" w:rsidR="00D4594D" w:rsidRPr="00D4594D"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r w:rsidRPr="00D4594D">
              <w:rPr>
                <w:rFonts w:ascii="Times New Roman" w:eastAsia="Times New Roman" w:hAnsi="Times New Roman" w:cs="Times New Roman"/>
                <w:kern w:val="0"/>
                <w:sz w:val="24"/>
                <w:szCs w:val="24"/>
                <w:lang w:eastAsia="lv-LV"/>
                <w14:ligatures w14:val="none"/>
              </w:rPr>
              <w:t>Ābeļu iela 2, Gulbene, Gulbenes nov., LV-4401</w:t>
            </w:r>
          </w:p>
        </w:tc>
      </w:tr>
      <w:tr w:rsidR="00D4594D" w:rsidRPr="00D4594D" w14:paraId="75B2E3AA" w14:textId="77777777" w:rsidTr="00D805C3">
        <w:tc>
          <w:tcPr>
            <w:tcW w:w="8931" w:type="dxa"/>
            <w:gridSpan w:val="3"/>
          </w:tcPr>
          <w:p w14:paraId="368E0A6E" w14:textId="77777777" w:rsidR="00D4594D" w:rsidRPr="00D4594D" w:rsidRDefault="00D4594D" w:rsidP="00D4594D">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D4594D">
              <w:rPr>
                <w:rFonts w:ascii="Times New Roman" w:eastAsia="Times New Roman" w:hAnsi="Times New Roman" w:cs="Times New Roman"/>
                <w:kern w:val="0"/>
                <w:sz w:val="24"/>
                <w:szCs w:val="24"/>
                <w:lang w:eastAsia="lv-LV"/>
                <w14:ligatures w14:val="none"/>
              </w:rPr>
              <w:t>Tālrunis 64497710, mob.26595362, e-pasts: dome@gulbene.lv, www.gulbene.lv</w:t>
            </w:r>
          </w:p>
          <w:p w14:paraId="0232E61F" w14:textId="77777777" w:rsidR="00D4594D" w:rsidRPr="00D4594D" w:rsidRDefault="00D4594D" w:rsidP="00D4594D">
            <w:pPr>
              <w:spacing w:after="0" w:line="240" w:lineRule="auto"/>
              <w:jc w:val="center"/>
              <w:rPr>
                <w:rFonts w:ascii="Times New Roman" w:eastAsia="Times New Roman" w:hAnsi="Times New Roman" w:cs="Times New Roman"/>
                <w:kern w:val="0"/>
                <w:sz w:val="4"/>
                <w:szCs w:val="4"/>
                <w:lang w:eastAsia="lv-LV"/>
                <w14:ligatures w14:val="none"/>
              </w:rPr>
            </w:pP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p>
        </w:tc>
      </w:tr>
    </w:tbl>
    <w:p w14:paraId="6AD4D7A2" w14:textId="77777777" w:rsidR="00D4594D" w:rsidRPr="00D4594D" w:rsidRDefault="00D4594D" w:rsidP="00D4594D">
      <w:pPr>
        <w:spacing w:after="0" w:line="240" w:lineRule="auto"/>
        <w:jc w:val="center"/>
        <w:rPr>
          <w:rFonts w:ascii="Times New Roman" w:eastAsia="Calibri" w:hAnsi="Times New Roman" w:cs="Times New Roman"/>
          <w:b/>
          <w:bCs/>
          <w:kern w:val="0"/>
          <w:sz w:val="24"/>
          <w:szCs w:val="24"/>
          <w14:ligatures w14:val="none"/>
        </w:rPr>
      </w:pPr>
      <w:r w:rsidRPr="00D4594D">
        <w:rPr>
          <w:rFonts w:ascii="Times New Roman" w:eastAsia="Calibri" w:hAnsi="Times New Roman" w:cs="Times New Roman"/>
          <w:b/>
          <w:bCs/>
          <w:kern w:val="0"/>
          <w:sz w:val="24"/>
          <w:szCs w:val="24"/>
          <w14:ligatures w14:val="none"/>
        </w:rPr>
        <w:t>GULBENES NOVADA PAŠVALDĪBAS DOMES LĒMUMS</w:t>
      </w:r>
    </w:p>
    <w:p w14:paraId="026161C2" w14:textId="77777777" w:rsidR="00D4594D" w:rsidRPr="00D4594D" w:rsidRDefault="00D4594D" w:rsidP="00D4594D">
      <w:pPr>
        <w:spacing w:after="0" w:line="240" w:lineRule="auto"/>
        <w:jc w:val="center"/>
        <w:rPr>
          <w:rFonts w:ascii="Times New Roman" w:eastAsia="Calibri" w:hAnsi="Times New Roman" w:cs="Times New Roman"/>
          <w:kern w:val="0"/>
          <w:sz w:val="24"/>
          <w:szCs w:val="24"/>
          <w14:ligatures w14:val="none"/>
        </w:rPr>
      </w:pPr>
      <w:r w:rsidRPr="00D4594D">
        <w:rPr>
          <w:rFonts w:ascii="Times New Roman" w:eastAsia="Calibri" w:hAnsi="Times New Roman" w:cs="Times New Roman"/>
          <w:kern w:val="0"/>
          <w:sz w:val="24"/>
          <w:szCs w:val="24"/>
          <w14:ligatures w14:val="none"/>
        </w:rPr>
        <w:t>Gulbenē</w:t>
      </w:r>
    </w:p>
    <w:p w14:paraId="6CF00559" w14:textId="77777777" w:rsidR="00D4594D" w:rsidRPr="00D4594D" w:rsidRDefault="00D4594D" w:rsidP="00D4594D">
      <w:pPr>
        <w:spacing w:after="0" w:line="240" w:lineRule="auto"/>
        <w:jc w:val="center"/>
        <w:rPr>
          <w:rFonts w:ascii="Times New Roman" w:eastAsia="Calibri" w:hAnsi="Times New Roman" w:cs="Times New Roman"/>
          <w:kern w:val="0"/>
          <w:sz w:val="24"/>
          <w:szCs w:val="24"/>
          <w14:ligatures w14:val="none"/>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1"/>
        <w:gridCol w:w="4683"/>
      </w:tblGrid>
      <w:tr w:rsidR="00132A64" w:rsidRPr="00132A64" w14:paraId="4C80B998" w14:textId="77777777" w:rsidTr="001C06E1">
        <w:tc>
          <w:tcPr>
            <w:tcW w:w="4729" w:type="dxa"/>
            <w:hideMark/>
          </w:tcPr>
          <w:bookmarkEnd w:id="0"/>
          <w:p w14:paraId="091F9F68" w14:textId="4369E1F7" w:rsidR="00132A64" w:rsidRPr="00132A64" w:rsidRDefault="00132A64" w:rsidP="00132A64">
            <w:pPr>
              <w:rPr>
                <w:rFonts w:ascii="Times New Roman" w:hAnsi="Times New Roman" w:cs="Times New Roman"/>
                <w:b/>
                <w:bCs/>
                <w:sz w:val="24"/>
                <w:szCs w:val="24"/>
              </w:rPr>
            </w:pPr>
            <w:r w:rsidRPr="00132A64">
              <w:rPr>
                <w:rFonts w:ascii="Times New Roman" w:hAnsi="Times New Roman" w:cs="Times New Roman"/>
                <w:b/>
                <w:bCs/>
                <w:sz w:val="24"/>
                <w:szCs w:val="24"/>
              </w:rPr>
              <w:t>2026. gada 2</w:t>
            </w:r>
            <w:r w:rsidR="00581F8A">
              <w:rPr>
                <w:rFonts w:ascii="Times New Roman" w:hAnsi="Times New Roman" w:cs="Times New Roman"/>
                <w:b/>
                <w:bCs/>
                <w:sz w:val="24"/>
                <w:szCs w:val="24"/>
              </w:rPr>
              <w:t>9</w:t>
            </w:r>
            <w:r w:rsidRPr="00132A64">
              <w:rPr>
                <w:rFonts w:ascii="Times New Roman" w:hAnsi="Times New Roman" w:cs="Times New Roman"/>
                <w:b/>
                <w:bCs/>
                <w:sz w:val="24"/>
                <w:szCs w:val="24"/>
              </w:rPr>
              <w:t xml:space="preserve">. </w:t>
            </w:r>
            <w:r w:rsidR="00581F8A">
              <w:rPr>
                <w:rFonts w:ascii="Times New Roman" w:hAnsi="Times New Roman" w:cs="Times New Roman"/>
                <w:b/>
                <w:bCs/>
                <w:sz w:val="24"/>
                <w:szCs w:val="24"/>
              </w:rPr>
              <w:t>oktobrī</w:t>
            </w:r>
          </w:p>
        </w:tc>
        <w:tc>
          <w:tcPr>
            <w:tcW w:w="4729" w:type="dxa"/>
            <w:hideMark/>
          </w:tcPr>
          <w:p w14:paraId="1D331A32" w14:textId="3DE9EC02" w:rsidR="00132A64" w:rsidRPr="00132A64" w:rsidRDefault="00132A64" w:rsidP="00075199">
            <w:pPr>
              <w:jc w:val="both"/>
              <w:rPr>
                <w:rFonts w:ascii="Times New Roman" w:hAnsi="Times New Roman" w:cs="Times New Roman"/>
                <w:b/>
                <w:bCs/>
                <w:sz w:val="24"/>
                <w:szCs w:val="24"/>
              </w:rPr>
            </w:pPr>
            <w:r w:rsidRPr="00132A64">
              <w:rPr>
                <w:rFonts w:ascii="Times New Roman" w:hAnsi="Times New Roman" w:cs="Times New Roman"/>
                <w:b/>
                <w:bCs/>
                <w:sz w:val="24"/>
                <w:szCs w:val="24"/>
              </w:rPr>
              <w:t xml:space="preserve">                      </w:t>
            </w:r>
            <w:r w:rsidR="00075199">
              <w:rPr>
                <w:rFonts w:ascii="Times New Roman" w:hAnsi="Times New Roman" w:cs="Times New Roman"/>
                <w:b/>
                <w:bCs/>
                <w:sz w:val="24"/>
                <w:szCs w:val="24"/>
              </w:rPr>
              <w:t xml:space="preserve">              </w:t>
            </w:r>
            <w:r w:rsidRPr="00132A64">
              <w:rPr>
                <w:rFonts w:ascii="Times New Roman" w:hAnsi="Times New Roman" w:cs="Times New Roman"/>
                <w:b/>
                <w:bCs/>
                <w:sz w:val="24"/>
                <w:szCs w:val="24"/>
              </w:rPr>
              <w:t>Nr. GND/2026/</w:t>
            </w:r>
            <w:r w:rsidR="00075199">
              <w:rPr>
                <w:rFonts w:ascii="Times New Roman" w:hAnsi="Times New Roman" w:cs="Times New Roman"/>
                <w:b/>
                <w:bCs/>
                <w:sz w:val="24"/>
                <w:szCs w:val="24"/>
              </w:rPr>
              <w:t>854</w:t>
            </w:r>
          </w:p>
        </w:tc>
      </w:tr>
      <w:tr w:rsidR="00132A64" w:rsidRPr="00132A64" w14:paraId="2B0C5937" w14:textId="77777777" w:rsidTr="001C06E1">
        <w:trPr>
          <w:trHeight w:val="80"/>
        </w:trPr>
        <w:tc>
          <w:tcPr>
            <w:tcW w:w="4729" w:type="dxa"/>
          </w:tcPr>
          <w:p w14:paraId="015CD65D" w14:textId="77777777" w:rsidR="00132A64" w:rsidRPr="00132A64" w:rsidRDefault="00132A64" w:rsidP="00132A64">
            <w:pPr>
              <w:rPr>
                <w:rFonts w:ascii="Times New Roman" w:hAnsi="Times New Roman" w:cs="Times New Roman"/>
                <w:b/>
                <w:sz w:val="24"/>
                <w:szCs w:val="24"/>
                <w:highlight w:val="red"/>
              </w:rPr>
            </w:pPr>
          </w:p>
        </w:tc>
        <w:tc>
          <w:tcPr>
            <w:tcW w:w="4729" w:type="dxa"/>
            <w:hideMark/>
          </w:tcPr>
          <w:p w14:paraId="61984E9A" w14:textId="6E35C993" w:rsidR="00132A64" w:rsidRPr="00132A64" w:rsidRDefault="00132A64" w:rsidP="00132A64">
            <w:pPr>
              <w:jc w:val="right"/>
              <w:rPr>
                <w:rFonts w:ascii="Times New Roman" w:hAnsi="Times New Roman" w:cs="Times New Roman"/>
                <w:b/>
                <w:bCs/>
                <w:sz w:val="24"/>
                <w:szCs w:val="24"/>
              </w:rPr>
            </w:pPr>
            <w:r w:rsidRPr="00132A64">
              <w:rPr>
                <w:rFonts w:ascii="Times New Roman" w:hAnsi="Times New Roman" w:cs="Times New Roman"/>
                <w:b/>
                <w:bCs/>
                <w:sz w:val="24"/>
                <w:szCs w:val="24"/>
              </w:rPr>
              <w:t>(protokols Nr.</w:t>
            </w:r>
            <w:r w:rsidR="00075199">
              <w:rPr>
                <w:rFonts w:ascii="Times New Roman" w:hAnsi="Times New Roman" w:cs="Times New Roman"/>
                <w:b/>
                <w:bCs/>
                <w:sz w:val="24"/>
                <w:szCs w:val="24"/>
              </w:rPr>
              <w:t>19</w:t>
            </w:r>
            <w:r w:rsidRPr="00132A64">
              <w:rPr>
                <w:rFonts w:ascii="Times New Roman" w:hAnsi="Times New Roman" w:cs="Times New Roman"/>
                <w:b/>
                <w:bCs/>
                <w:sz w:val="24"/>
                <w:szCs w:val="24"/>
              </w:rPr>
              <w:t xml:space="preserve">; </w:t>
            </w:r>
            <w:r w:rsidR="00075199">
              <w:rPr>
                <w:rFonts w:ascii="Times New Roman" w:hAnsi="Times New Roman" w:cs="Times New Roman"/>
                <w:b/>
                <w:bCs/>
                <w:sz w:val="24"/>
                <w:szCs w:val="24"/>
              </w:rPr>
              <w:t>62</w:t>
            </w:r>
            <w:r w:rsidRPr="00132A64">
              <w:rPr>
                <w:rFonts w:ascii="Times New Roman" w:hAnsi="Times New Roman" w:cs="Times New Roman"/>
                <w:b/>
                <w:bCs/>
                <w:sz w:val="24"/>
                <w:szCs w:val="24"/>
              </w:rPr>
              <w:t>.p)</w:t>
            </w:r>
          </w:p>
        </w:tc>
      </w:tr>
    </w:tbl>
    <w:p w14:paraId="13C76E2C" w14:textId="77777777" w:rsidR="00132A64" w:rsidRPr="00132A64" w:rsidRDefault="00132A64" w:rsidP="00132A64">
      <w:pPr>
        <w:spacing w:after="0"/>
        <w:rPr>
          <w:rFonts w:ascii="Times New Roman" w:hAnsi="Times New Roman" w:cs="Times New Roman"/>
          <w:b/>
          <w:sz w:val="24"/>
          <w:szCs w:val="24"/>
        </w:rPr>
      </w:pPr>
    </w:p>
    <w:p w14:paraId="64DA43A2" w14:textId="7FA04383" w:rsidR="00132A64" w:rsidRPr="00132A64" w:rsidRDefault="00132A64" w:rsidP="00132A64">
      <w:pPr>
        <w:spacing w:after="0"/>
        <w:jc w:val="center"/>
        <w:rPr>
          <w:rFonts w:ascii="Times New Roman" w:hAnsi="Times New Roman" w:cs="Times New Roman"/>
          <w:b/>
          <w:sz w:val="24"/>
          <w:szCs w:val="24"/>
        </w:rPr>
      </w:pPr>
      <w:r w:rsidRPr="00132A64">
        <w:rPr>
          <w:rFonts w:ascii="Times New Roman" w:hAnsi="Times New Roman" w:cs="Times New Roman"/>
          <w:b/>
          <w:sz w:val="24"/>
          <w:szCs w:val="24"/>
        </w:rPr>
        <w:t xml:space="preserve">Par </w:t>
      </w:r>
      <w:r w:rsidR="005B2401">
        <w:rPr>
          <w:rFonts w:ascii="Times New Roman" w:hAnsi="Times New Roman" w:cs="Times New Roman"/>
          <w:b/>
          <w:sz w:val="24"/>
          <w:szCs w:val="24"/>
        </w:rPr>
        <w:t xml:space="preserve">Lejasciema </w:t>
      </w:r>
      <w:r w:rsidRPr="00132A64">
        <w:rPr>
          <w:rFonts w:ascii="Times New Roman" w:hAnsi="Times New Roman" w:cs="Times New Roman"/>
          <w:b/>
          <w:sz w:val="24"/>
          <w:szCs w:val="24"/>
        </w:rPr>
        <w:t>pagasta nekustamā īpašuma “</w:t>
      </w:r>
      <w:r w:rsidR="005B2401">
        <w:rPr>
          <w:rFonts w:ascii="Times New Roman" w:hAnsi="Times New Roman" w:cs="Times New Roman"/>
          <w:b/>
          <w:sz w:val="24"/>
          <w:szCs w:val="24"/>
        </w:rPr>
        <w:t>Andriņi</w:t>
      </w:r>
      <w:r w:rsidRPr="00132A64">
        <w:rPr>
          <w:rFonts w:ascii="Times New Roman" w:hAnsi="Times New Roman" w:cs="Times New Roman"/>
          <w:b/>
          <w:sz w:val="24"/>
          <w:szCs w:val="24"/>
        </w:rPr>
        <w:t>” sastāva grozīšanu, jauna nekustamā īpašuma nosaukuma piešķiršanu un nekustamā īpašuma lietošanas mērķa maiņu</w:t>
      </w:r>
    </w:p>
    <w:p w14:paraId="246179CA" w14:textId="77777777" w:rsidR="00132A64" w:rsidRPr="00132A64" w:rsidRDefault="00132A64" w:rsidP="00132A64">
      <w:pPr>
        <w:spacing w:after="0"/>
        <w:rPr>
          <w:rFonts w:ascii="Times New Roman" w:hAnsi="Times New Roman" w:cs="Times New Roman"/>
          <w:sz w:val="24"/>
          <w:szCs w:val="24"/>
        </w:rPr>
      </w:pPr>
    </w:p>
    <w:p w14:paraId="4A8A0F5A" w14:textId="7E6EE59D" w:rsidR="00132A64" w:rsidRPr="00132A64" w:rsidRDefault="00132A64" w:rsidP="00132A64">
      <w:pPr>
        <w:spacing w:after="0" w:line="360" w:lineRule="auto"/>
        <w:ind w:firstLine="720"/>
        <w:jc w:val="both"/>
        <w:rPr>
          <w:rFonts w:ascii="Times New Roman" w:eastAsia="SimSun" w:hAnsi="Times New Roman" w:cs="Times New Roman"/>
          <w:sz w:val="24"/>
          <w:szCs w:val="24"/>
          <w:lang w:eastAsia="zh-CN" w:bidi="hi-IN"/>
        </w:rPr>
      </w:pPr>
      <w:bookmarkStart w:id="1" w:name="_Hlk126657802"/>
      <w:r w:rsidRPr="00132A64">
        <w:rPr>
          <w:rFonts w:ascii="Times New Roman" w:eastAsia="SimSun" w:hAnsi="Times New Roman" w:cs="Times New Roman"/>
          <w:sz w:val="24"/>
          <w:szCs w:val="24"/>
          <w:lang w:eastAsia="zh-CN" w:bidi="hi-IN"/>
        </w:rPr>
        <w:t xml:space="preserve">Izskatīts </w:t>
      </w:r>
      <w:r w:rsidR="0052722F" w:rsidRPr="0052722F">
        <w:rPr>
          <w:rFonts w:ascii="Times New Roman" w:eastAsia="SimSun" w:hAnsi="Times New Roman" w:cs="Times New Roman"/>
          <w:b/>
          <w:bCs/>
          <w:sz w:val="24"/>
          <w:szCs w:val="24"/>
          <w:lang w:eastAsia="zh-CN" w:bidi="hi-IN"/>
        </w:rPr>
        <w:t>[...]</w:t>
      </w:r>
      <w:r w:rsidR="0052722F">
        <w:rPr>
          <w:rFonts w:ascii="Times New Roman" w:eastAsia="SimSun" w:hAnsi="Times New Roman" w:cs="Times New Roman"/>
          <w:b/>
          <w:bCs/>
          <w:sz w:val="24"/>
          <w:szCs w:val="24"/>
          <w:lang w:eastAsia="zh-CN" w:bidi="hi-IN"/>
        </w:rPr>
        <w:t xml:space="preserve"> </w:t>
      </w:r>
      <w:r w:rsidR="00EA2389">
        <w:rPr>
          <w:rFonts w:ascii="Times New Roman" w:eastAsia="SimSun" w:hAnsi="Times New Roman" w:cs="Times New Roman"/>
          <w:sz w:val="24"/>
          <w:szCs w:val="24"/>
          <w:lang w:eastAsia="zh-CN" w:bidi="hi-IN"/>
        </w:rPr>
        <w:t>vārdā uz Latgales apgabaltiesas zvērinātas notāres Anetes Freibergas</w:t>
      </w:r>
      <w:r w:rsidRPr="00132A64">
        <w:rPr>
          <w:rFonts w:ascii="Times New Roman" w:eastAsia="SimSun" w:hAnsi="Times New Roman" w:cs="Times New Roman"/>
          <w:sz w:val="24"/>
          <w:szCs w:val="24"/>
          <w:lang w:eastAsia="zh-CN" w:bidi="hi-IN"/>
        </w:rPr>
        <w:t xml:space="preserve"> 2026.gada </w:t>
      </w:r>
      <w:r w:rsidR="00EA2389">
        <w:rPr>
          <w:rFonts w:ascii="Times New Roman" w:eastAsia="SimSun" w:hAnsi="Times New Roman" w:cs="Times New Roman"/>
          <w:sz w:val="24"/>
          <w:szCs w:val="24"/>
          <w:lang w:eastAsia="zh-CN" w:bidi="hi-IN"/>
        </w:rPr>
        <w:t>2</w:t>
      </w:r>
      <w:r w:rsidR="00A76AF6">
        <w:rPr>
          <w:rFonts w:ascii="Times New Roman" w:eastAsia="SimSun" w:hAnsi="Times New Roman" w:cs="Times New Roman"/>
          <w:sz w:val="24"/>
          <w:szCs w:val="24"/>
          <w:lang w:eastAsia="zh-CN" w:bidi="hi-IN"/>
        </w:rPr>
        <w:t>.</w:t>
      </w:r>
      <w:r w:rsidR="00EA2389">
        <w:rPr>
          <w:rFonts w:ascii="Times New Roman" w:eastAsia="SimSun" w:hAnsi="Times New Roman" w:cs="Times New Roman"/>
          <w:sz w:val="24"/>
          <w:szCs w:val="24"/>
          <w:lang w:eastAsia="zh-CN" w:bidi="hi-IN"/>
        </w:rPr>
        <w:t>septembrī izdotas pilnvaras (reģi</w:t>
      </w:r>
      <w:r w:rsidR="005B2401">
        <w:rPr>
          <w:rFonts w:ascii="Times New Roman" w:eastAsia="SimSun" w:hAnsi="Times New Roman" w:cs="Times New Roman"/>
          <w:sz w:val="24"/>
          <w:szCs w:val="24"/>
          <w:lang w:eastAsia="zh-CN" w:bidi="hi-IN"/>
        </w:rPr>
        <w:t>stra</w:t>
      </w:r>
      <w:r w:rsidR="00EA2389">
        <w:rPr>
          <w:rFonts w:ascii="Times New Roman" w:eastAsia="SimSun" w:hAnsi="Times New Roman" w:cs="Times New Roman"/>
          <w:sz w:val="24"/>
          <w:szCs w:val="24"/>
          <w:lang w:eastAsia="zh-CN" w:bidi="hi-IN"/>
        </w:rPr>
        <w:t xml:space="preserve"> Nr.348</w:t>
      </w:r>
      <w:r w:rsidR="00722764">
        <w:rPr>
          <w:rFonts w:ascii="Times New Roman" w:eastAsia="SimSun" w:hAnsi="Times New Roman" w:cs="Times New Roman"/>
          <w:sz w:val="24"/>
          <w:szCs w:val="24"/>
          <w:lang w:eastAsia="zh-CN" w:bidi="hi-IN"/>
        </w:rPr>
        <w:t>2</w:t>
      </w:r>
      <w:r w:rsidR="00EA2389">
        <w:rPr>
          <w:rFonts w:ascii="Times New Roman" w:eastAsia="SimSun" w:hAnsi="Times New Roman" w:cs="Times New Roman"/>
          <w:sz w:val="24"/>
          <w:szCs w:val="24"/>
          <w:lang w:eastAsia="zh-CN" w:bidi="hi-IN"/>
        </w:rPr>
        <w:t>)</w:t>
      </w:r>
      <w:r w:rsidR="00722764">
        <w:rPr>
          <w:rFonts w:ascii="Times New Roman" w:eastAsia="SimSun" w:hAnsi="Times New Roman" w:cs="Times New Roman"/>
          <w:sz w:val="24"/>
          <w:szCs w:val="24"/>
          <w:lang w:eastAsia="zh-CN" w:bidi="hi-IN"/>
        </w:rPr>
        <w:t xml:space="preserve"> pamata, </w:t>
      </w:r>
      <w:r w:rsidR="00722764" w:rsidRPr="00132A64">
        <w:rPr>
          <w:rFonts w:ascii="Times New Roman" w:eastAsia="SimSun" w:hAnsi="Times New Roman" w:cs="Times New Roman"/>
          <w:sz w:val="24"/>
          <w:szCs w:val="24"/>
          <w:lang w:eastAsia="zh-CN" w:bidi="hi-IN"/>
        </w:rPr>
        <w:t xml:space="preserve">2026.gada </w:t>
      </w:r>
      <w:r w:rsidR="00722764">
        <w:rPr>
          <w:rFonts w:ascii="Times New Roman" w:eastAsia="SimSun" w:hAnsi="Times New Roman" w:cs="Times New Roman"/>
          <w:sz w:val="24"/>
          <w:szCs w:val="24"/>
          <w:lang w:eastAsia="zh-CN" w:bidi="hi-IN"/>
        </w:rPr>
        <w:t>6</w:t>
      </w:r>
      <w:r w:rsidR="00722764" w:rsidRPr="00132A64">
        <w:rPr>
          <w:rFonts w:ascii="Times New Roman" w:eastAsia="SimSun" w:hAnsi="Times New Roman" w:cs="Times New Roman"/>
          <w:sz w:val="24"/>
          <w:szCs w:val="24"/>
          <w:lang w:eastAsia="zh-CN" w:bidi="hi-IN"/>
        </w:rPr>
        <w:t>.</w:t>
      </w:r>
      <w:r w:rsidR="00722764">
        <w:rPr>
          <w:rFonts w:ascii="Times New Roman" w:eastAsia="SimSun" w:hAnsi="Times New Roman" w:cs="Times New Roman"/>
          <w:sz w:val="24"/>
          <w:szCs w:val="24"/>
          <w:lang w:eastAsia="zh-CN" w:bidi="hi-IN"/>
        </w:rPr>
        <w:t>oktob</w:t>
      </w:r>
      <w:r w:rsidR="00722764" w:rsidRPr="00132A64">
        <w:rPr>
          <w:rFonts w:ascii="Times New Roman" w:eastAsia="SimSun" w:hAnsi="Times New Roman" w:cs="Times New Roman"/>
          <w:sz w:val="24"/>
          <w:szCs w:val="24"/>
          <w:lang w:eastAsia="zh-CN" w:bidi="hi-IN"/>
        </w:rPr>
        <w:t>r</w:t>
      </w:r>
      <w:r w:rsidR="00722764">
        <w:rPr>
          <w:rFonts w:ascii="Times New Roman" w:eastAsia="SimSun" w:hAnsi="Times New Roman" w:cs="Times New Roman"/>
          <w:sz w:val="24"/>
          <w:szCs w:val="24"/>
          <w:lang w:eastAsia="zh-CN" w:bidi="hi-IN"/>
        </w:rPr>
        <w:t>a</w:t>
      </w:r>
      <w:r w:rsidR="00722764" w:rsidRPr="00132A64">
        <w:rPr>
          <w:rFonts w:ascii="Times New Roman" w:eastAsia="SimSun" w:hAnsi="Times New Roman" w:cs="Times New Roman"/>
          <w:sz w:val="24"/>
          <w:szCs w:val="24"/>
          <w:lang w:eastAsia="zh-CN" w:bidi="hi-IN"/>
        </w:rPr>
        <w:t xml:space="preserve"> </w:t>
      </w:r>
      <w:r w:rsidRPr="00132A64">
        <w:rPr>
          <w:rFonts w:ascii="Times New Roman" w:eastAsia="SimSun" w:hAnsi="Times New Roman" w:cs="Times New Roman"/>
          <w:sz w:val="24"/>
          <w:szCs w:val="24"/>
          <w:lang w:eastAsia="zh-CN" w:bidi="hi-IN"/>
        </w:rPr>
        <w:t>iesniegums (Gulbenes novada pašvaldībā saņemts</w:t>
      </w:r>
      <w:r w:rsidR="00722764">
        <w:rPr>
          <w:rFonts w:ascii="Times New Roman" w:eastAsia="SimSun" w:hAnsi="Times New Roman" w:cs="Times New Roman"/>
          <w:sz w:val="24"/>
          <w:szCs w:val="24"/>
          <w:lang w:eastAsia="zh-CN" w:bidi="hi-IN"/>
        </w:rPr>
        <w:t xml:space="preserve"> 2026.gada 6.oktobrī</w:t>
      </w:r>
      <w:r w:rsidRPr="00132A64">
        <w:rPr>
          <w:rFonts w:ascii="Times New Roman" w:eastAsia="SimSun" w:hAnsi="Times New Roman" w:cs="Times New Roman"/>
          <w:sz w:val="24"/>
          <w:szCs w:val="24"/>
          <w:lang w:eastAsia="zh-CN" w:bidi="hi-IN"/>
        </w:rPr>
        <w:t xml:space="preserve"> un reģistrēts ar Nr. </w:t>
      </w:r>
      <w:r w:rsidR="00A76AF6" w:rsidRPr="00A76AF6">
        <w:rPr>
          <w:rFonts w:ascii="Times New Roman" w:eastAsia="SimSun" w:hAnsi="Times New Roman" w:cs="Times New Roman"/>
          <w:sz w:val="24"/>
          <w:szCs w:val="24"/>
          <w:lang w:eastAsia="zh-CN" w:bidi="hi-IN"/>
        </w:rPr>
        <w:t>GND/5.13.3/26/2502-B</w:t>
      </w:r>
      <w:r w:rsidRPr="00132A64">
        <w:rPr>
          <w:rFonts w:ascii="Times New Roman" w:eastAsia="SimSun" w:hAnsi="Times New Roman" w:cs="Times New Roman"/>
          <w:sz w:val="24"/>
          <w:szCs w:val="24"/>
          <w:lang w:eastAsia="zh-CN" w:bidi="hi-IN"/>
        </w:rPr>
        <w:t xml:space="preserve">) ar lūgumu </w:t>
      </w:r>
      <w:bookmarkEnd w:id="1"/>
      <w:r w:rsidRPr="00132A64">
        <w:rPr>
          <w:rFonts w:ascii="Times New Roman" w:eastAsia="SimSun" w:hAnsi="Times New Roman" w:cs="Times New Roman"/>
          <w:sz w:val="24"/>
          <w:szCs w:val="24"/>
          <w:lang w:eastAsia="zh-CN" w:bidi="hi-IN"/>
        </w:rPr>
        <w:t xml:space="preserve">piešķirt nosaukumu nekustamajam īpašumam, kas tiks izveidots </w:t>
      </w:r>
      <w:bookmarkStart w:id="2" w:name="_Hlk205400930"/>
      <w:r w:rsidRPr="00132A64">
        <w:rPr>
          <w:rFonts w:ascii="Times New Roman" w:eastAsia="SimSun" w:hAnsi="Times New Roman" w:cs="Times New Roman"/>
          <w:sz w:val="24"/>
          <w:szCs w:val="24"/>
          <w:lang w:eastAsia="zh-CN" w:bidi="hi-IN"/>
        </w:rPr>
        <w:t>no nekustamā īpašuma “</w:t>
      </w:r>
      <w:r w:rsidR="00A76AF6">
        <w:rPr>
          <w:rFonts w:ascii="Times New Roman" w:eastAsia="SimSun" w:hAnsi="Times New Roman" w:cs="Times New Roman"/>
          <w:sz w:val="24"/>
          <w:szCs w:val="24"/>
          <w:lang w:eastAsia="zh-CN" w:bidi="hi-IN"/>
        </w:rPr>
        <w:t>Andriņi</w:t>
      </w:r>
      <w:r w:rsidRPr="00132A64">
        <w:rPr>
          <w:rFonts w:ascii="Times New Roman" w:eastAsia="SimSun" w:hAnsi="Times New Roman" w:cs="Times New Roman"/>
          <w:sz w:val="24"/>
          <w:szCs w:val="24"/>
          <w:lang w:eastAsia="zh-CN" w:bidi="hi-IN"/>
        </w:rPr>
        <w:t xml:space="preserve">”, </w:t>
      </w:r>
      <w:r w:rsidR="00A76AF6">
        <w:rPr>
          <w:rFonts w:ascii="Times New Roman" w:eastAsia="SimSun" w:hAnsi="Times New Roman" w:cs="Times New Roman"/>
          <w:sz w:val="24"/>
          <w:szCs w:val="24"/>
          <w:lang w:eastAsia="zh-CN" w:bidi="hi-IN"/>
        </w:rPr>
        <w:t>Lejasciema</w:t>
      </w:r>
      <w:r w:rsidRPr="00132A64">
        <w:rPr>
          <w:rFonts w:ascii="Times New Roman" w:eastAsia="SimSun" w:hAnsi="Times New Roman" w:cs="Times New Roman"/>
          <w:sz w:val="24"/>
          <w:szCs w:val="24"/>
          <w:lang w:eastAsia="zh-CN" w:bidi="hi-IN"/>
        </w:rPr>
        <w:t xml:space="preserve"> pag., Gulbenes nov., kadastra numurs </w:t>
      </w:r>
      <w:r w:rsidR="00061948" w:rsidRPr="00061948">
        <w:rPr>
          <w:rFonts w:ascii="Times New Roman" w:eastAsia="SimSun" w:hAnsi="Times New Roman" w:cs="Times New Roman"/>
          <w:sz w:val="24"/>
          <w:szCs w:val="24"/>
          <w:lang w:eastAsia="zh-CN" w:bidi="hi-IN"/>
        </w:rPr>
        <w:t>50640050177</w:t>
      </w:r>
      <w:r w:rsidRPr="00132A64">
        <w:rPr>
          <w:rFonts w:ascii="Times New Roman" w:eastAsia="SimSun" w:hAnsi="Times New Roman" w:cs="Times New Roman"/>
          <w:sz w:val="24"/>
          <w:szCs w:val="24"/>
          <w:lang w:eastAsia="zh-CN" w:bidi="hi-IN"/>
        </w:rPr>
        <w:t xml:space="preserve">, atdalot zemes vienību ar kadastra apzīmējumu </w:t>
      </w:r>
      <w:bookmarkStart w:id="3" w:name="_Hlk242255528"/>
      <w:r w:rsidR="00061948" w:rsidRPr="00061948">
        <w:rPr>
          <w:rFonts w:ascii="Times New Roman" w:eastAsia="SimSun" w:hAnsi="Times New Roman" w:cs="Times New Roman"/>
          <w:sz w:val="24"/>
          <w:szCs w:val="24"/>
          <w:lang w:eastAsia="zh-CN" w:bidi="hi-IN"/>
        </w:rPr>
        <w:t>50640060065</w:t>
      </w:r>
      <w:r w:rsidRPr="00132A64">
        <w:rPr>
          <w:rFonts w:ascii="Times New Roman" w:eastAsia="SimSun" w:hAnsi="Times New Roman" w:cs="Times New Roman"/>
          <w:sz w:val="24"/>
          <w:szCs w:val="24"/>
          <w:lang w:eastAsia="zh-CN" w:bidi="hi-IN"/>
        </w:rPr>
        <w:t xml:space="preserve"> </w:t>
      </w:r>
      <w:r w:rsidR="00061948">
        <w:rPr>
          <w:rFonts w:ascii="Times New Roman" w:eastAsia="SimSun" w:hAnsi="Times New Roman" w:cs="Times New Roman"/>
          <w:sz w:val="24"/>
          <w:szCs w:val="24"/>
          <w:lang w:eastAsia="zh-CN" w:bidi="hi-IN"/>
        </w:rPr>
        <w:t>7</w:t>
      </w:r>
      <w:r w:rsidRPr="00132A64">
        <w:rPr>
          <w:rFonts w:ascii="Times New Roman" w:eastAsia="SimSun" w:hAnsi="Times New Roman" w:cs="Times New Roman"/>
          <w:sz w:val="24"/>
          <w:szCs w:val="24"/>
          <w:lang w:eastAsia="zh-CN" w:bidi="hi-IN"/>
        </w:rPr>
        <w:t>,</w:t>
      </w:r>
      <w:r w:rsidR="00061948">
        <w:rPr>
          <w:rFonts w:ascii="Times New Roman" w:eastAsia="SimSun" w:hAnsi="Times New Roman" w:cs="Times New Roman"/>
          <w:sz w:val="24"/>
          <w:szCs w:val="24"/>
          <w:lang w:eastAsia="zh-CN" w:bidi="hi-IN"/>
        </w:rPr>
        <w:t>8</w:t>
      </w:r>
      <w:r w:rsidRPr="00132A64">
        <w:rPr>
          <w:rFonts w:ascii="Times New Roman" w:eastAsia="SimSun" w:hAnsi="Times New Roman" w:cs="Times New Roman"/>
          <w:sz w:val="24"/>
          <w:szCs w:val="24"/>
          <w:lang w:eastAsia="zh-CN" w:bidi="hi-IN"/>
        </w:rPr>
        <w:t xml:space="preserve">0 </w:t>
      </w:r>
      <w:bookmarkEnd w:id="3"/>
      <w:r w:rsidRPr="00132A64">
        <w:rPr>
          <w:rFonts w:ascii="Times New Roman" w:eastAsia="SimSun" w:hAnsi="Times New Roman" w:cs="Times New Roman"/>
          <w:sz w:val="24"/>
          <w:szCs w:val="24"/>
          <w:lang w:eastAsia="zh-CN" w:bidi="hi-IN"/>
        </w:rPr>
        <w:t>ha platībā.</w:t>
      </w:r>
    </w:p>
    <w:bookmarkEnd w:id="2"/>
    <w:p w14:paraId="3AD3E26B" w14:textId="7A3372AC" w:rsidR="00061948" w:rsidRDefault="00061948" w:rsidP="00061948">
      <w:pPr>
        <w:spacing w:after="0" w:line="360" w:lineRule="auto"/>
        <w:ind w:firstLine="720"/>
        <w:jc w:val="both"/>
        <w:rPr>
          <w:rFonts w:ascii="Times New Roman" w:eastAsia="SimSun" w:hAnsi="Times New Roman" w:cs="Times New Roman"/>
          <w:kern w:val="0"/>
          <w:sz w:val="24"/>
          <w:szCs w:val="24"/>
          <w:lang w:eastAsia="zh-CN" w:bidi="hi-IN"/>
          <w14:ligatures w14:val="none"/>
        </w:rPr>
      </w:pPr>
      <w:r w:rsidRPr="00061948">
        <w:rPr>
          <w:rFonts w:ascii="Times New Roman" w:eastAsia="SimSun" w:hAnsi="Times New Roman" w:cs="Times New Roman"/>
          <w:kern w:val="0"/>
          <w:sz w:val="24"/>
          <w:szCs w:val="24"/>
          <w:lang w:eastAsia="zh-CN" w:bidi="hi-IN"/>
          <w14:ligatures w14:val="none"/>
        </w:rPr>
        <w:t xml:space="preserve">Saskaņā ar Vidzemes rajona tiesas </w:t>
      </w:r>
      <w:r>
        <w:rPr>
          <w:rFonts w:ascii="Times New Roman" w:eastAsia="SimSun" w:hAnsi="Times New Roman" w:cs="Times New Roman"/>
          <w:kern w:val="0"/>
          <w:sz w:val="24"/>
          <w:szCs w:val="24"/>
          <w:lang w:eastAsia="zh-CN" w:bidi="hi-IN"/>
          <w14:ligatures w14:val="none"/>
        </w:rPr>
        <w:t>Lejasciema</w:t>
      </w:r>
      <w:r w:rsidRPr="00061948">
        <w:rPr>
          <w:rFonts w:ascii="Times New Roman" w:eastAsia="SimSun" w:hAnsi="Times New Roman" w:cs="Times New Roman"/>
          <w:kern w:val="0"/>
          <w:sz w:val="24"/>
          <w:szCs w:val="24"/>
          <w:lang w:eastAsia="zh-CN" w:bidi="hi-IN"/>
          <w14:ligatures w14:val="none"/>
        </w:rPr>
        <w:t xml:space="preserve"> pagasta zemesgrāmatas nodalījumu Nr. </w:t>
      </w:r>
      <w:r>
        <w:rPr>
          <w:rFonts w:ascii="Times New Roman" w:eastAsia="SimSun" w:hAnsi="Times New Roman" w:cs="Times New Roman"/>
          <w:kern w:val="0"/>
          <w:sz w:val="24"/>
          <w:szCs w:val="24"/>
          <w:lang w:eastAsia="zh-CN" w:bidi="hi-IN"/>
          <w14:ligatures w14:val="none"/>
        </w:rPr>
        <w:t>506</w:t>
      </w:r>
      <w:r w:rsidRPr="00061948">
        <w:rPr>
          <w:rFonts w:ascii="Times New Roman" w:eastAsia="SimSun" w:hAnsi="Times New Roman" w:cs="Times New Roman"/>
          <w:kern w:val="0"/>
          <w:sz w:val="24"/>
          <w:szCs w:val="24"/>
          <w:lang w:eastAsia="zh-CN" w:bidi="hi-IN"/>
          <w14:ligatures w14:val="none"/>
        </w:rPr>
        <w:t xml:space="preserve"> nekustamā īpašuma “</w:t>
      </w:r>
      <w:r>
        <w:rPr>
          <w:rFonts w:ascii="Times New Roman" w:eastAsia="SimSun" w:hAnsi="Times New Roman" w:cs="Times New Roman"/>
          <w:kern w:val="0"/>
          <w:sz w:val="24"/>
          <w:szCs w:val="24"/>
          <w:lang w:eastAsia="zh-CN" w:bidi="hi-IN"/>
          <w14:ligatures w14:val="none"/>
        </w:rPr>
        <w:t>Andriņi</w:t>
      </w:r>
      <w:r w:rsidRPr="00061948">
        <w:rPr>
          <w:rFonts w:ascii="Times New Roman" w:eastAsia="SimSun" w:hAnsi="Times New Roman" w:cs="Times New Roman"/>
          <w:kern w:val="0"/>
          <w:sz w:val="24"/>
          <w:szCs w:val="24"/>
          <w:lang w:eastAsia="zh-CN" w:bidi="hi-IN"/>
          <w14:ligatures w14:val="none"/>
        </w:rPr>
        <w:t xml:space="preserve">”, </w:t>
      </w:r>
      <w:r>
        <w:rPr>
          <w:rFonts w:ascii="Times New Roman" w:eastAsia="SimSun" w:hAnsi="Times New Roman" w:cs="Times New Roman"/>
          <w:kern w:val="0"/>
          <w:sz w:val="24"/>
          <w:szCs w:val="24"/>
          <w:lang w:eastAsia="zh-CN" w:bidi="hi-IN"/>
          <w14:ligatures w14:val="none"/>
        </w:rPr>
        <w:t>Lejasciema</w:t>
      </w:r>
      <w:r w:rsidRPr="00061948">
        <w:rPr>
          <w:rFonts w:ascii="Times New Roman" w:eastAsia="SimSun" w:hAnsi="Times New Roman" w:cs="Times New Roman"/>
          <w:kern w:val="0"/>
          <w:sz w:val="24"/>
          <w:szCs w:val="24"/>
          <w:lang w:eastAsia="zh-CN" w:bidi="hi-IN"/>
          <w14:ligatures w14:val="none"/>
        </w:rPr>
        <w:t xml:space="preserve"> pag., Gulbenes nov., kadastra numurs </w:t>
      </w:r>
      <w:bookmarkStart w:id="4" w:name="_Hlk242256509"/>
      <w:r w:rsidRPr="00061948">
        <w:rPr>
          <w:rFonts w:ascii="Times New Roman" w:eastAsia="SimSun" w:hAnsi="Times New Roman" w:cs="Times New Roman"/>
          <w:kern w:val="0"/>
          <w:sz w:val="24"/>
          <w:szCs w:val="24"/>
          <w:lang w:eastAsia="zh-CN" w:bidi="hi-IN"/>
          <w14:ligatures w14:val="none"/>
        </w:rPr>
        <w:t>50640050177</w:t>
      </w:r>
      <w:bookmarkEnd w:id="4"/>
      <w:r w:rsidRPr="00061948">
        <w:rPr>
          <w:rFonts w:ascii="Times New Roman" w:eastAsia="SimSun" w:hAnsi="Times New Roman" w:cs="Times New Roman"/>
          <w:kern w:val="0"/>
          <w:sz w:val="24"/>
          <w:szCs w:val="24"/>
          <w:lang w:eastAsia="zh-CN" w:bidi="hi-IN"/>
          <w14:ligatures w14:val="none"/>
        </w:rPr>
        <w:t xml:space="preserve">, kas sastāv no </w:t>
      </w:r>
      <w:r>
        <w:rPr>
          <w:rFonts w:ascii="Times New Roman" w:eastAsia="SimSun" w:hAnsi="Times New Roman" w:cs="Times New Roman"/>
          <w:kern w:val="0"/>
          <w:sz w:val="24"/>
          <w:szCs w:val="24"/>
          <w:lang w:eastAsia="zh-CN" w:bidi="hi-IN"/>
          <w14:ligatures w14:val="none"/>
        </w:rPr>
        <w:t>divām</w:t>
      </w:r>
      <w:r w:rsidRPr="00061948">
        <w:rPr>
          <w:rFonts w:ascii="Times New Roman" w:eastAsia="SimSun" w:hAnsi="Times New Roman" w:cs="Times New Roman"/>
          <w:kern w:val="0"/>
          <w:sz w:val="24"/>
          <w:szCs w:val="24"/>
          <w:lang w:eastAsia="zh-CN" w:bidi="hi-IN"/>
          <w14:ligatures w14:val="none"/>
        </w:rPr>
        <w:t xml:space="preserve"> zemes vienībām ar kadastra apzīmējumiem </w:t>
      </w:r>
      <w:bookmarkStart w:id="5" w:name="_Hlk238736045"/>
      <w:r w:rsidR="003D07BB" w:rsidRPr="003D07BB">
        <w:rPr>
          <w:rFonts w:ascii="Times New Roman" w:eastAsia="SimSun" w:hAnsi="Times New Roman" w:cs="Times New Roman"/>
          <w:kern w:val="0"/>
          <w:sz w:val="24"/>
          <w:szCs w:val="24"/>
          <w:lang w:eastAsia="zh-CN" w:bidi="hi-IN"/>
          <w14:ligatures w14:val="none"/>
        </w:rPr>
        <w:t>50640050177</w:t>
      </w:r>
      <w:r w:rsidRPr="00061948">
        <w:rPr>
          <w:rFonts w:ascii="Times New Roman" w:eastAsia="SimSun" w:hAnsi="Times New Roman" w:cs="Times New Roman"/>
          <w:kern w:val="0"/>
          <w:sz w:val="24"/>
          <w:szCs w:val="24"/>
          <w:lang w:eastAsia="zh-CN" w:bidi="hi-IN"/>
          <w14:ligatures w14:val="none"/>
        </w:rPr>
        <w:t xml:space="preserve"> 12,</w:t>
      </w:r>
      <w:r w:rsidR="003D07BB">
        <w:rPr>
          <w:rFonts w:ascii="Times New Roman" w:eastAsia="SimSun" w:hAnsi="Times New Roman" w:cs="Times New Roman"/>
          <w:kern w:val="0"/>
          <w:sz w:val="24"/>
          <w:szCs w:val="24"/>
          <w:lang w:eastAsia="zh-CN" w:bidi="hi-IN"/>
          <w14:ligatures w14:val="none"/>
        </w:rPr>
        <w:t>00</w:t>
      </w:r>
      <w:r w:rsidRPr="00061948">
        <w:rPr>
          <w:rFonts w:ascii="Times New Roman" w:eastAsia="SimSun" w:hAnsi="Times New Roman" w:cs="Times New Roman"/>
          <w:kern w:val="0"/>
          <w:sz w:val="24"/>
          <w:szCs w:val="24"/>
          <w:lang w:eastAsia="zh-CN" w:bidi="hi-IN"/>
          <w14:ligatures w14:val="none"/>
        </w:rPr>
        <w:t xml:space="preserve"> ha platībā, </w:t>
      </w:r>
      <w:bookmarkStart w:id="6" w:name="_Hlk240266852"/>
      <w:r w:rsidR="003D07BB" w:rsidRPr="003D07BB">
        <w:rPr>
          <w:rFonts w:ascii="Times New Roman" w:eastAsia="SimSun" w:hAnsi="Times New Roman" w:cs="Times New Roman"/>
          <w:kern w:val="0"/>
          <w:sz w:val="24"/>
          <w:szCs w:val="24"/>
          <w:lang w:eastAsia="zh-CN" w:bidi="hi-IN"/>
          <w14:ligatures w14:val="none"/>
        </w:rPr>
        <w:t>50640060065</w:t>
      </w:r>
      <w:r w:rsidR="003D07BB">
        <w:rPr>
          <w:rFonts w:ascii="Times New Roman" w:eastAsia="SimSun" w:hAnsi="Times New Roman" w:cs="Times New Roman"/>
          <w:kern w:val="0"/>
          <w:sz w:val="24"/>
          <w:szCs w:val="24"/>
          <w:lang w:eastAsia="zh-CN" w:bidi="hi-IN"/>
          <w14:ligatures w14:val="none"/>
        </w:rPr>
        <w:t xml:space="preserve"> 7</w:t>
      </w:r>
      <w:r w:rsidRPr="00061948">
        <w:rPr>
          <w:rFonts w:ascii="Times New Roman" w:eastAsia="SimSun" w:hAnsi="Times New Roman" w:cs="Times New Roman"/>
          <w:kern w:val="0"/>
          <w:sz w:val="24"/>
          <w:szCs w:val="24"/>
          <w:lang w:eastAsia="zh-CN" w:bidi="hi-IN"/>
          <w14:ligatures w14:val="none"/>
        </w:rPr>
        <w:t>,</w:t>
      </w:r>
      <w:bookmarkEnd w:id="6"/>
      <w:r w:rsidR="003D07BB">
        <w:rPr>
          <w:rFonts w:ascii="Times New Roman" w:eastAsia="SimSun" w:hAnsi="Times New Roman" w:cs="Times New Roman"/>
          <w:kern w:val="0"/>
          <w:sz w:val="24"/>
          <w:szCs w:val="24"/>
          <w:lang w:eastAsia="zh-CN" w:bidi="hi-IN"/>
          <w14:ligatures w14:val="none"/>
        </w:rPr>
        <w:t>80</w:t>
      </w:r>
      <w:r w:rsidRPr="00061948">
        <w:rPr>
          <w:rFonts w:ascii="Times New Roman" w:eastAsia="SimSun" w:hAnsi="Times New Roman" w:cs="Times New Roman"/>
          <w:kern w:val="0"/>
          <w:sz w:val="24"/>
          <w:szCs w:val="24"/>
          <w:lang w:eastAsia="lv-LV"/>
          <w14:ligatures w14:val="none"/>
        </w:rPr>
        <w:t> ha</w:t>
      </w:r>
      <w:r w:rsidRPr="00061948">
        <w:rPr>
          <w:rFonts w:ascii="Times New Roman" w:eastAsia="SimSun" w:hAnsi="Times New Roman" w:cs="Times New Roman"/>
          <w:kern w:val="0"/>
          <w:sz w:val="24"/>
          <w:szCs w:val="24"/>
          <w:lang w:eastAsia="zh-CN" w:bidi="hi-IN"/>
          <w14:ligatures w14:val="none"/>
        </w:rPr>
        <w:t xml:space="preserve"> platībā</w:t>
      </w:r>
      <w:bookmarkEnd w:id="5"/>
      <w:r w:rsidRPr="00061948">
        <w:rPr>
          <w:rFonts w:ascii="Times New Roman" w:eastAsia="SimSun" w:hAnsi="Times New Roman" w:cs="Times New Roman"/>
          <w:kern w:val="0"/>
          <w:sz w:val="24"/>
          <w:szCs w:val="24"/>
          <w:lang w:eastAsia="zh-CN" w:bidi="hi-IN"/>
          <w14:ligatures w14:val="none"/>
        </w:rPr>
        <w:t xml:space="preserve">,  īpašuma tiesības ir nostiprinātas </w:t>
      </w:r>
      <w:r w:rsidR="003D07BB" w:rsidRPr="00C906E8">
        <w:rPr>
          <w:rFonts w:ascii="Times New Roman" w:eastAsia="SimSun" w:hAnsi="Times New Roman" w:cs="Times New Roman"/>
          <w:kern w:val="0"/>
          <w:sz w:val="24"/>
          <w:szCs w:val="24"/>
          <w:lang w:eastAsia="zh-CN" w:bidi="hi-IN"/>
          <w14:ligatures w14:val="none"/>
        </w:rPr>
        <w:t>Dzintaram</w:t>
      </w:r>
      <w:r w:rsidRPr="00C906E8">
        <w:rPr>
          <w:rFonts w:ascii="Times New Roman" w:eastAsia="SimSun" w:hAnsi="Times New Roman" w:cs="Times New Roman"/>
          <w:kern w:val="0"/>
          <w:sz w:val="24"/>
          <w:szCs w:val="24"/>
          <w:lang w:eastAsia="zh-CN" w:bidi="hi-IN"/>
          <w14:ligatures w14:val="none"/>
        </w:rPr>
        <w:t xml:space="preserve"> </w:t>
      </w:r>
      <w:proofErr w:type="spellStart"/>
      <w:r w:rsidR="003D07BB" w:rsidRPr="00C906E8">
        <w:rPr>
          <w:rFonts w:ascii="Times New Roman" w:eastAsia="SimSun" w:hAnsi="Times New Roman" w:cs="Times New Roman"/>
          <w:kern w:val="0"/>
          <w:sz w:val="24"/>
          <w:szCs w:val="24"/>
          <w:lang w:eastAsia="zh-CN" w:bidi="hi-IN"/>
          <w14:ligatures w14:val="none"/>
        </w:rPr>
        <w:t>Baltaus</w:t>
      </w:r>
      <w:proofErr w:type="spellEnd"/>
      <w:r w:rsidRPr="00061948">
        <w:rPr>
          <w:rFonts w:ascii="Times New Roman" w:eastAsia="SimSun" w:hAnsi="Times New Roman" w:cs="Times New Roman"/>
          <w:kern w:val="0"/>
          <w:sz w:val="24"/>
          <w:szCs w:val="24"/>
          <w:lang w:eastAsia="zh-CN" w:bidi="hi-IN"/>
          <w14:ligatures w14:val="none"/>
        </w:rPr>
        <w:t xml:space="preserve">, personas kods </w:t>
      </w:r>
      <w:r w:rsidR="003D07BB">
        <w:rPr>
          <w:rFonts w:ascii="Times New Roman" w:eastAsia="SimSun" w:hAnsi="Times New Roman" w:cs="Times New Roman"/>
          <w:kern w:val="0"/>
          <w:sz w:val="24"/>
          <w:szCs w:val="24"/>
          <w:lang w:eastAsia="zh-CN" w:bidi="hi-IN"/>
          <w14:ligatures w14:val="none"/>
        </w:rPr>
        <w:t>191066</w:t>
      </w:r>
      <w:r w:rsidRPr="00061948">
        <w:rPr>
          <w:rFonts w:ascii="Times New Roman" w:eastAsia="SimSun" w:hAnsi="Times New Roman" w:cs="Times New Roman"/>
          <w:kern w:val="0"/>
          <w:sz w:val="24"/>
          <w:szCs w:val="24"/>
          <w:lang w:eastAsia="zh-CN" w:bidi="hi-IN"/>
          <w14:ligatures w14:val="none"/>
        </w:rPr>
        <w:t>–12</w:t>
      </w:r>
      <w:r w:rsidR="003D07BB">
        <w:rPr>
          <w:rFonts w:ascii="Times New Roman" w:eastAsia="SimSun" w:hAnsi="Times New Roman" w:cs="Times New Roman"/>
          <w:kern w:val="0"/>
          <w:sz w:val="24"/>
          <w:szCs w:val="24"/>
          <w:lang w:eastAsia="zh-CN" w:bidi="hi-IN"/>
          <w14:ligatures w14:val="none"/>
        </w:rPr>
        <w:t>567</w:t>
      </w:r>
      <w:r w:rsidRPr="00061948">
        <w:rPr>
          <w:rFonts w:ascii="Times New Roman" w:eastAsia="SimSun" w:hAnsi="Times New Roman" w:cs="Times New Roman"/>
          <w:kern w:val="0"/>
          <w:sz w:val="24"/>
          <w:szCs w:val="24"/>
          <w:lang w:eastAsia="zh-CN" w:bidi="hi-IN"/>
          <w14:ligatures w14:val="none"/>
        </w:rPr>
        <w:t xml:space="preserve">, pamatojoties uz tiesneses </w:t>
      </w:r>
      <w:r w:rsidR="003D07BB">
        <w:rPr>
          <w:rFonts w:ascii="Times New Roman" w:eastAsia="SimSun" w:hAnsi="Times New Roman" w:cs="Times New Roman"/>
          <w:kern w:val="0"/>
          <w:sz w:val="24"/>
          <w:szCs w:val="24"/>
          <w:lang w:eastAsia="zh-CN" w:bidi="hi-IN"/>
          <w14:ligatures w14:val="none"/>
        </w:rPr>
        <w:t>Lolitas</w:t>
      </w:r>
      <w:r w:rsidRPr="00061948">
        <w:rPr>
          <w:rFonts w:ascii="Times New Roman" w:eastAsia="SimSun" w:hAnsi="Times New Roman" w:cs="Times New Roman"/>
          <w:kern w:val="0"/>
          <w:sz w:val="24"/>
          <w:szCs w:val="24"/>
          <w:lang w:eastAsia="zh-CN" w:bidi="hi-IN"/>
          <w14:ligatures w14:val="none"/>
        </w:rPr>
        <w:t xml:space="preserve"> </w:t>
      </w:r>
      <w:proofErr w:type="spellStart"/>
      <w:r w:rsidR="003D07BB">
        <w:rPr>
          <w:rFonts w:ascii="Times New Roman" w:eastAsia="SimSun" w:hAnsi="Times New Roman" w:cs="Times New Roman"/>
          <w:kern w:val="0"/>
          <w:sz w:val="24"/>
          <w:szCs w:val="24"/>
          <w:lang w:eastAsia="zh-CN" w:bidi="hi-IN"/>
          <w14:ligatures w14:val="none"/>
        </w:rPr>
        <w:t>Marovskas</w:t>
      </w:r>
      <w:proofErr w:type="spellEnd"/>
      <w:r w:rsidRPr="00061948">
        <w:rPr>
          <w:rFonts w:ascii="Times New Roman" w:eastAsia="SimSun" w:hAnsi="Times New Roman" w:cs="Times New Roman"/>
          <w:kern w:val="0"/>
          <w:sz w:val="24"/>
          <w:szCs w:val="24"/>
          <w:lang w:eastAsia="zh-CN" w:bidi="hi-IN"/>
          <w14:ligatures w14:val="none"/>
        </w:rPr>
        <w:t xml:space="preserve"> 20</w:t>
      </w:r>
      <w:r w:rsidR="003D07BB">
        <w:rPr>
          <w:rFonts w:ascii="Times New Roman" w:eastAsia="SimSun" w:hAnsi="Times New Roman" w:cs="Times New Roman"/>
          <w:kern w:val="0"/>
          <w:sz w:val="24"/>
          <w:szCs w:val="24"/>
          <w:lang w:eastAsia="zh-CN" w:bidi="hi-IN"/>
          <w14:ligatures w14:val="none"/>
        </w:rPr>
        <w:t>24</w:t>
      </w:r>
      <w:r w:rsidRPr="00061948">
        <w:rPr>
          <w:rFonts w:ascii="Times New Roman" w:eastAsia="SimSun" w:hAnsi="Times New Roman" w:cs="Times New Roman"/>
          <w:kern w:val="0"/>
          <w:sz w:val="24"/>
          <w:szCs w:val="24"/>
          <w:lang w:eastAsia="zh-CN" w:bidi="hi-IN"/>
          <w14:ligatures w14:val="none"/>
        </w:rPr>
        <w:t>.gada 26.</w:t>
      </w:r>
      <w:r w:rsidR="003D07BB">
        <w:rPr>
          <w:rFonts w:ascii="Times New Roman" w:eastAsia="SimSun" w:hAnsi="Times New Roman" w:cs="Times New Roman"/>
          <w:kern w:val="0"/>
          <w:sz w:val="24"/>
          <w:szCs w:val="24"/>
          <w:lang w:eastAsia="zh-CN" w:bidi="hi-IN"/>
          <w14:ligatures w14:val="none"/>
        </w:rPr>
        <w:t>septembra</w:t>
      </w:r>
      <w:r w:rsidRPr="00061948">
        <w:rPr>
          <w:rFonts w:ascii="Times New Roman" w:eastAsia="SimSun" w:hAnsi="Times New Roman" w:cs="Times New Roman"/>
          <w:kern w:val="0"/>
          <w:sz w:val="24"/>
          <w:szCs w:val="24"/>
          <w:lang w:eastAsia="zh-CN" w:bidi="hi-IN"/>
          <w14:ligatures w14:val="none"/>
        </w:rPr>
        <w:t xml:space="preserve"> lēmumu (žurnāls Nr. </w:t>
      </w:r>
      <w:r w:rsidR="003D07BB" w:rsidRPr="003D07BB">
        <w:rPr>
          <w:rFonts w:ascii="Times New Roman" w:eastAsia="SimSun" w:hAnsi="Times New Roman" w:cs="Times New Roman"/>
          <w:kern w:val="0"/>
          <w:sz w:val="24"/>
          <w:szCs w:val="24"/>
          <w:lang w:eastAsia="zh-CN" w:bidi="hi-IN"/>
          <w14:ligatures w14:val="none"/>
        </w:rPr>
        <w:t>300007638082</w:t>
      </w:r>
      <w:r w:rsidRPr="00061948">
        <w:rPr>
          <w:rFonts w:ascii="Times New Roman" w:eastAsia="SimSun" w:hAnsi="Times New Roman" w:cs="Times New Roman"/>
          <w:kern w:val="0"/>
          <w:sz w:val="24"/>
          <w:szCs w:val="24"/>
          <w:lang w:eastAsia="zh-CN" w:bidi="hi-IN"/>
          <w14:ligatures w14:val="none"/>
        </w:rPr>
        <w:t xml:space="preserve">). </w:t>
      </w:r>
    </w:p>
    <w:p w14:paraId="2C757A57" w14:textId="5D4558CC" w:rsidR="003D07BB" w:rsidRDefault="003D07BB" w:rsidP="00061948">
      <w:pPr>
        <w:spacing w:after="0" w:line="360" w:lineRule="auto"/>
        <w:ind w:firstLine="720"/>
        <w:jc w:val="both"/>
        <w:rPr>
          <w:rFonts w:ascii="Times New Roman" w:eastAsia="SimSun" w:hAnsi="Times New Roman" w:cs="Times New Roman"/>
          <w:kern w:val="0"/>
          <w:sz w:val="24"/>
          <w:szCs w:val="24"/>
          <w:lang w:eastAsia="zh-CN" w:bidi="hi-IN"/>
          <w14:ligatures w14:val="none"/>
        </w:rPr>
      </w:pPr>
      <w:r w:rsidRPr="003D07BB">
        <w:rPr>
          <w:rFonts w:ascii="Times New Roman" w:eastAsia="SimSun" w:hAnsi="Times New Roman" w:cs="Times New Roman"/>
          <w:kern w:val="0"/>
          <w:sz w:val="24"/>
          <w:szCs w:val="24"/>
          <w:lang w:eastAsia="zh-CN" w:bidi="hi-IN"/>
          <w14:ligatures w14:val="none"/>
        </w:rPr>
        <w:t xml:space="preserve">Saskaņā ar Valsts zemes dienesta Nekustamā īpašuma valsts kadastra informācijas sistēmas (turpmāk – NĪVKIS) datiem zemes vienībai ar kadastra apzīmējumu </w:t>
      </w:r>
      <w:bookmarkStart w:id="7" w:name="_Hlk242256525"/>
      <w:r w:rsidRPr="003D07BB">
        <w:rPr>
          <w:rFonts w:ascii="Times New Roman" w:eastAsia="SimSun" w:hAnsi="Times New Roman" w:cs="Times New Roman"/>
          <w:kern w:val="0"/>
          <w:sz w:val="24"/>
          <w:szCs w:val="24"/>
          <w:lang w:eastAsia="zh-CN" w:bidi="hi-IN"/>
          <w14:ligatures w14:val="none"/>
        </w:rPr>
        <w:t>50640060065 7,80</w:t>
      </w:r>
      <w:bookmarkEnd w:id="7"/>
      <w:r>
        <w:rPr>
          <w:rFonts w:ascii="Times New Roman" w:eastAsia="SimSun" w:hAnsi="Times New Roman" w:cs="Times New Roman"/>
          <w:kern w:val="0"/>
          <w:sz w:val="24"/>
          <w:szCs w:val="24"/>
          <w:lang w:eastAsia="zh-CN" w:bidi="hi-IN"/>
          <w14:ligatures w14:val="none"/>
        </w:rPr>
        <w:t> </w:t>
      </w:r>
      <w:r w:rsidRPr="003D07BB">
        <w:rPr>
          <w:rFonts w:ascii="Times New Roman" w:eastAsia="SimSun" w:hAnsi="Times New Roman" w:cs="Times New Roman"/>
          <w:kern w:val="0"/>
          <w:sz w:val="24"/>
          <w:szCs w:val="24"/>
          <w:lang w:eastAsia="zh-CN" w:bidi="hi-IN"/>
          <w14:ligatures w14:val="none"/>
        </w:rPr>
        <w:t>ha platībā noteikts nekustamā īpašuma lietošanas mērķis – zeme, uz kuras galvenā saimnieciskā darbība ir lauksaimniecība (NĪLM kods 0101).</w:t>
      </w:r>
    </w:p>
    <w:p w14:paraId="532A7859" w14:textId="3A448668" w:rsidR="003D07BB" w:rsidRPr="00061948" w:rsidRDefault="003D07BB" w:rsidP="00061948">
      <w:pPr>
        <w:spacing w:after="0" w:line="360" w:lineRule="auto"/>
        <w:ind w:firstLine="720"/>
        <w:jc w:val="both"/>
        <w:rPr>
          <w:rFonts w:ascii="Times New Roman" w:eastAsia="SimSun" w:hAnsi="Times New Roman" w:cs="Times New Roman"/>
          <w:kern w:val="0"/>
          <w:sz w:val="24"/>
          <w:szCs w:val="24"/>
          <w:lang w:eastAsia="zh-CN" w:bidi="hi-IN"/>
          <w14:ligatures w14:val="none"/>
        </w:rPr>
      </w:pPr>
      <w:r w:rsidRPr="003D07BB">
        <w:rPr>
          <w:rFonts w:ascii="Times New Roman" w:eastAsia="SimSun" w:hAnsi="Times New Roman" w:cs="Times New Roman"/>
          <w:kern w:val="0"/>
          <w:sz w:val="24"/>
          <w:szCs w:val="24"/>
          <w:lang w:eastAsia="zh-CN" w:bidi="hi-IN"/>
          <w14:ligatures w14:val="none"/>
        </w:rPr>
        <w:t>Saskaņā ar NĪVKIS datiem zemes vienībai ar kadastra apzīmējumu 50640060065 7,80 ha platībā zemes lietošanas veidi ir: mež</w:t>
      </w:r>
      <w:r w:rsidR="009C4494">
        <w:rPr>
          <w:rFonts w:ascii="Times New Roman" w:eastAsia="SimSun" w:hAnsi="Times New Roman" w:cs="Times New Roman"/>
          <w:kern w:val="0"/>
          <w:sz w:val="24"/>
          <w:szCs w:val="24"/>
          <w:lang w:eastAsia="zh-CN" w:bidi="hi-IN"/>
          <w14:ligatures w14:val="none"/>
        </w:rPr>
        <w:t>i</w:t>
      </w:r>
      <w:r w:rsidRPr="003D07BB">
        <w:rPr>
          <w:rFonts w:ascii="Times New Roman" w:eastAsia="SimSun" w:hAnsi="Times New Roman" w:cs="Times New Roman"/>
          <w:kern w:val="0"/>
          <w:sz w:val="24"/>
          <w:szCs w:val="24"/>
          <w:lang w:eastAsia="zh-CN" w:bidi="hi-IN"/>
          <w14:ligatures w14:val="none"/>
        </w:rPr>
        <w:t xml:space="preserve"> – </w:t>
      </w:r>
      <w:r>
        <w:rPr>
          <w:rFonts w:ascii="Times New Roman" w:eastAsia="SimSun" w:hAnsi="Times New Roman" w:cs="Times New Roman"/>
          <w:kern w:val="0"/>
          <w:sz w:val="24"/>
          <w:szCs w:val="24"/>
          <w:lang w:eastAsia="zh-CN" w:bidi="hi-IN"/>
          <w14:ligatures w14:val="none"/>
        </w:rPr>
        <w:t>7</w:t>
      </w:r>
      <w:r w:rsidRPr="003D07BB">
        <w:rPr>
          <w:rFonts w:ascii="Times New Roman" w:eastAsia="SimSun" w:hAnsi="Times New Roman" w:cs="Times New Roman"/>
          <w:kern w:val="0"/>
          <w:sz w:val="24"/>
          <w:szCs w:val="24"/>
          <w:lang w:eastAsia="zh-CN" w:bidi="hi-IN"/>
          <w14:ligatures w14:val="none"/>
        </w:rPr>
        <w:t>,</w:t>
      </w:r>
      <w:r>
        <w:rPr>
          <w:rFonts w:ascii="Times New Roman" w:eastAsia="SimSun" w:hAnsi="Times New Roman" w:cs="Times New Roman"/>
          <w:kern w:val="0"/>
          <w:sz w:val="24"/>
          <w:szCs w:val="24"/>
          <w:lang w:eastAsia="zh-CN" w:bidi="hi-IN"/>
          <w14:ligatures w14:val="none"/>
        </w:rPr>
        <w:t>6</w:t>
      </w:r>
      <w:r w:rsidRPr="003D07BB">
        <w:rPr>
          <w:rFonts w:ascii="Times New Roman" w:eastAsia="SimSun" w:hAnsi="Times New Roman" w:cs="Times New Roman"/>
          <w:kern w:val="0"/>
          <w:sz w:val="24"/>
          <w:szCs w:val="24"/>
          <w:lang w:eastAsia="zh-CN" w:bidi="hi-IN"/>
          <w14:ligatures w14:val="none"/>
        </w:rPr>
        <w:t xml:space="preserve">0 ha platībā </w:t>
      </w:r>
      <w:r w:rsidR="009C4494">
        <w:rPr>
          <w:rFonts w:ascii="Times New Roman" w:eastAsia="SimSun" w:hAnsi="Times New Roman" w:cs="Times New Roman"/>
          <w:kern w:val="0"/>
          <w:sz w:val="24"/>
          <w:szCs w:val="24"/>
          <w:lang w:eastAsia="zh-CN" w:bidi="hi-IN"/>
          <w14:ligatures w14:val="none"/>
        </w:rPr>
        <w:t>un</w:t>
      </w:r>
      <w:r w:rsidR="00254AA9">
        <w:rPr>
          <w:rFonts w:ascii="Times New Roman" w:eastAsia="SimSun" w:hAnsi="Times New Roman" w:cs="Times New Roman"/>
          <w:kern w:val="0"/>
          <w:sz w:val="24"/>
          <w:szCs w:val="24"/>
          <w:lang w:eastAsia="zh-CN" w:bidi="hi-IN"/>
          <w14:ligatures w14:val="none"/>
        </w:rPr>
        <w:t xml:space="preserve"> zeme</w:t>
      </w:r>
      <w:r w:rsidR="009C4494">
        <w:rPr>
          <w:rFonts w:ascii="Times New Roman" w:eastAsia="SimSun" w:hAnsi="Times New Roman" w:cs="Times New Roman"/>
          <w:kern w:val="0"/>
          <w:sz w:val="24"/>
          <w:szCs w:val="24"/>
          <w:lang w:eastAsia="zh-CN" w:bidi="hi-IN"/>
          <w14:ligatures w14:val="none"/>
        </w:rPr>
        <w:t xml:space="preserve"> </w:t>
      </w:r>
      <w:r w:rsidRPr="003D07BB">
        <w:rPr>
          <w:rFonts w:ascii="Times New Roman" w:eastAsia="SimSun" w:hAnsi="Times New Roman" w:cs="Times New Roman"/>
          <w:kern w:val="0"/>
          <w:sz w:val="24"/>
          <w:szCs w:val="24"/>
          <w:lang w:eastAsia="zh-CN" w:bidi="hi-IN"/>
          <w14:ligatures w14:val="none"/>
        </w:rPr>
        <w:t>zem ceļiem – 0,</w:t>
      </w:r>
      <w:r w:rsidR="009C4494">
        <w:rPr>
          <w:rFonts w:ascii="Times New Roman" w:eastAsia="SimSun" w:hAnsi="Times New Roman" w:cs="Times New Roman"/>
          <w:kern w:val="0"/>
          <w:sz w:val="24"/>
          <w:szCs w:val="24"/>
          <w:lang w:eastAsia="zh-CN" w:bidi="hi-IN"/>
          <w14:ligatures w14:val="none"/>
        </w:rPr>
        <w:t>2</w:t>
      </w:r>
      <w:r w:rsidRPr="003D07BB">
        <w:rPr>
          <w:rFonts w:ascii="Times New Roman" w:eastAsia="SimSun" w:hAnsi="Times New Roman" w:cs="Times New Roman"/>
          <w:kern w:val="0"/>
          <w:sz w:val="24"/>
          <w:szCs w:val="24"/>
          <w:lang w:eastAsia="zh-CN" w:bidi="hi-IN"/>
          <w14:ligatures w14:val="none"/>
        </w:rPr>
        <w:t>0 ha platībā.</w:t>
      </w:r>
    </w:p>
    <w:p w14:paraId="6DA1F2D1" w14:textId="77777777" w:rsidR="00061948" w:rsidRPr="00061948" w:rsidRDefault="00061948" w:rsidP="00061948">
      <w:pPr>
        <w:spacing w:after="0" w:line="360" w:lineRule="auto"/>
        <w:ind w:firstLine="720"/>
        <w:jc w:val="both"/>
        <w:rPr>
          <w:rFonts w:ascii="Times New Roman" w:eastAsia="SimSun" w:hAnsi="Times New Roman" w:cs="Times New Roman"/>
          <w:kern w:val="0"/>
          <w:sz w:val="24"/>
          <w:szCs w:val="24"/>
          <w:lang w:eastAsia="zh-CN" w:bidi="hi-IN"/>
          <w14:ligatures w14:val="none"/>
        </w:rPr>
      </w:pPr>
      <w:r w:rsidRPr="00061948">
        <w:rPr>
          <w:rFonts w:ascii="Times New Roman" w:eastAsia="SimSun" w:hAnsi="Times New Roman" w:cs="Times New Roman"/>
          <w:kern w:val="0"/>
          <w:sz w:val="24"/>
          <w:szCs w:val="24"/>
          <w:lang w:eastAsia="zh-CN" w:bidi="hi-IN"/>
          <w14:ligatures w14:val="none"/>
        </w:rPr>
        <w:t>Pašvaldību likuma 10.panta pirmās daļas 21.punkts nosaka, ka dome ir tiesīga izlemt ikvienu pašvaldības kompetences jautājumu. Tikai domes kompetencē ir pieņemt lēmumus citos ārējos normatīvajos aktos paredzētajos gadījumos.</w:t>
      </w:r>
    </w:p>
    <w:p w14:paraId="78ED34DB" w14:textId="77777777" w:rsidR="00061948" w:rsidRPr="00061948" w:rsidRDefault="00061948" w:rsidP="00061948">
      <w:pPr>
        <w:spacing w:after="0" w:line="360" w:lineRule="auto"/>
        <w:ind w:firstLine="720"/>
        <w:jc w:val="both"/>
        <w:rPr>
          <w:rFonts w:ascii="Times New Roman" w:eastAsia="SimSun" w:hAnsi="Times New Roman" w:cs="Times New Roman"/>
          <w:kern w:val="0"/>
          <w:sz w:val="24"/>
          <w:szCs w:val="24"/>
          <w:lang w:eastAsia="zh-CN" w:bidi="hi-IN"/>
          <w14:ligatures w14:val="none"/>
        </w:rPr>
      </w:pPr>
      <w:r w:rsidRPr="00061948">
        <w:rPr>
          <w:rFonts w:ascii="Times New Roman" w:eastAsia="SimSun" w:hAnsi="Times New Roman" w:cs="Times New Roman"/>
          <w:kern w:val="0"/>
          <w:sz w:val="24"/>
          <w:szCs w:val="24"/>
          <w:lang w:eastAsia="zh-CN" w:bidi="hi-IN"/>
          <w14:ligatures w14:val="none"/>
        </w:rPr>
        <w:t xml:space="preserve">Nekustamā īpašuma valsts kadastra likuma 1.panta 14.punkts nosaka, ka nekustamā īpašuma nosaukums ir ar pašvaldības lēmumu nekustamajam īpašumam lauku apvidū un, ja nekustamā īpašuma sastāvā esošā zemes vienība vai būve nav adresācijas objekts, nekustamajam </w:t>
      </w:r>
      <w:r w:rsidRPr="00061948">
        <w:rPr>
          <w:rFonts w:ascii="Times New Roman" w:eastAsia="SimSun" w:hAnsi="Times New Roman" w:cs="Times New Roman"/>
          <w:kern w:val="0"/>
          <w:sz w:val="24"/>
          <w:szCs w:val="24"/>
          <w:lang w:eastAsia="zh-CN" w:bidi="hi-IN"/>
          <w14:ligatures w14:val="none"/>
        </w:rPr>
        <w:lastRenderedPageBreak/>
        <w:t>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3F11BC5B" w14:textId="77777777" w:rsidR="00061948" w:rsidRPr="00061948" w:rsidRDefault="00061948" w:rsidP="00061948">
      <w:pPr>
        <w:spacing w:after="0" w:line="360" w:lineRule="auto"/>
        <w:ind w:firstLine="720"/>
        <w:jc w:val="both"/>
        <w:rPr>
          <w:rFonts w:ascii="Times New Roman" w:eastAsia="Times New Roman" w:hAnsi="Times New Roman" w:cs="Times New Roman"/>
          <w:kern w:val="0"/>
          <w:sz w:val="24"/>
          <w:szCs w:val="24"/>
          <w:lang w:eastAsia="lv-LV"/>
          <w14:ligatures w14:val="none"/>
        </w:rPr>
      </w:pPr>
      <w:r w:rsidRPr="00061948">
        <w:rPr>
          <w:rFonts w:ascii="Times New Roman" w:eastAsia="Times New Roman" w:hAnsi="Times New Roman" w:cs="Times New Roman"/>
          <w:kern w:val="0"/>
          <w:sz w:val="24"/>
          <w:szCs w:val="24"/>
          <w:lang w:eastAsia="lv-LV"/>
          <w14:ligatures w14:val="none"/>
        </w:rPr>
        <w:t>Ministru kabineta 2012.gada 10.janvāra noteikumu Nr. 50 “Vietvārdu informācijas noteikumi” 16.</w:t>
      </w:r>
      <w:r w:rsidRPr="00061948">
        <w:rPr>
          <w:rFonts w:ascii="Times New Roman" w:eastAsia="Times New Roman" w:hAnsi="Times New Roman" w:cs="Times New Roman"/>
          <w:kern w:val="0"/>
          <w:sz w:val="24"/>
          <w:szCs w:val="24"/>
          <w:vertAlign w:val="superscript"/>
          <w:lang w:eastAsia="lv-LV"/>
          <w14:ligatures w14:val="none"/>
        </w:rPr>
        <w:t>1</w:t>
      </w:r>
      <w:r w:rsidRPr="00061948">
        <w:rPr>
          <w:rFonts w:ascii="Times New Roman" w:eastAsia="Times New Roman" w:hAnsi="Times New Roman" w:cs="Times New Roman"/>
          <w:kern w:val="0"/>
          <w:sz w:val="24"/>
          <w:szCs w:val="24"/>
          <w:lang w:eastAsia="lv-LV"/>
          <w14:ligatures w14:val="none"/>
        </w:rPr>
        <w:t xml:space="preserve"> punkts nosaka, ka vietvārdu </w:t>
      </w:r>
      <w:proofErr w:type="spellStart"/>
      <w:r w:rsidRPr="00061948">
        <w:rPr>
          <w:rFonts w:ascii="Times New Roman" w:eastAsia="Times New Roman" w:hAnsi="Times New Roman" w:cs="Times New Roman"/>
          <w:kern w:val="0"/>
          <w:sz w:val="24"/>
          <w:szCs w:val="24"/>
          <w:lang w:eastAsia="lv-LV"/>
          <w14:ligatures w14:val="none"/>
        </w:rPr>
        <w:t>piešķīrējinstitūcijām</w:t>
      </w:r>
      <w:proofErr w:type="spellEnd"/>
      <w:r w:rsidRPr="00061948">
        <w:rPr>
          <w:rFonts w:ascii="Times New Roman" w:eastAsia="Times New Roman" w:hAnsi="Times New Roman" w:cs="Times New Roman"/>
          <w:kern w:val="0"/>
          <w:sz w:val="24"/>
          <w:szCs w:val="24"/>
          <w:lang w:eastAsia="lv-LV"/>
          <w14:ligatures w14:val="none"/>
        </w:rPr>
        <w:t xml:space="preserve"> ir pienākums iesniegt Valsts valodas centrā atzinuma saņemšanai pieteikumu par oficiālā vietvārda vai oficiālā </w:t>
      </w:r>
      <w:proofErr w:type="spellStart"/>
      <w:r w:rsidRPr="00061948">
        <w:rPr>
          <w:rFonts w:ascii="Times New Roman" w:eastAsia="Times New Roman" w:hAnsi="Times New Roman" w:cs="Times New Roman"/>
          <w:kern w:val="0"/>
          <w:sz w:val="24"/>
          <w:szCs w:val="24"/>
          <w:lang w:eastAsia="lv-LV"/>
          <w14:ligatures w14:val="none"/>
        </w:rPr>
        <w:t>paralēlnosaukuma</w:t>
      </w:r>
      <w:proofErr w:type="spellEnd"/>
      <w:r w:rsidRPr="00061948">
        <w:rPr>
          <w:rFonts w:ascii="Times New Roman" w:eastAsia="Times New Roman" w:hAnsi="Times New Roman" w:cs="Times New Roman"/>
          <w:kern w:val="0"/>
          <w:sz w:val="24"/>
          <w:szCs w:val="24"/>
          <w:lang w:eastAsia="lv-LV"/>
          <w14:ligatures w14:val="none"/>
        </w:rPr>
        <w:t xml:space="preserve"> piešķiršanu, vietvārda statusa maiņu vai rakstības formas precizēšanu. Atzinumu Valsts valodas centrs sniedz šo noteikumu 16. punktā minētajā termiņā un kārtībā.</w:t>
      </w:r>
    </w:p>
    <w:p w14:paraId="2673C035" w14:textId="2A89FF52" w:rsidR="00061948" w:rsidRDefault="00061948" w:rsidP="00061948">
      <w:pPr>
        <w:spacing w:after="0" w:line="360" w:lineRule="auto"/>
        <w:ind w:firstLine="720"/>
        <w:jc w:val="both"/>
        <w:rPr>
          <w:rFonts w:ascii="Times New Roman" w:eastAsia="Times New Roman" w:hAnsi="Times New Roman" w:cs="Times New Roman"/>
          <w:kern w:val="0"/>
          <w:sz w:val="24"/>
          <w:szCs w:val="24"/>
          <w:lang w:eastAsia="lv-LV"/>
          <w14:ligatures w14:val="none"/>
        </w:rPr>
      </w:pPr>
      <w:r w:rsidRPr="00061948">
        <w:rPr>
          <w:rFonts w:ascii="Times New Roman" w:eastAsia="Times New Roman" w:hAnsi="Times New Roman" w:cs="Times New Roman"/>
          <w:kern w:val="0"/>
          <w:sz w:val="24"/>
          <w:szCs w:val="24"/>
          <w:lang w:eastAsia="lv-LV"/>
          <w14:ligatures w14:val="none"/>
        </w:rPr>
        <w:t xml:space="preserve">Gulbenes novada pašvaldība ir saņēmusi Valsts valodas centra 2026.gada </w:t>
      </w:r>
      <w:r w:rsidR="007D149B" w:rsidRPr="007D149B">
        <w:rPr>
          <w:rFonts w:ascii="Times New Roman" w:eastAsia="Times New Roman" w:hAnsi="Times New Roman" w:cs="Times New Roman"/>
          <w:kern w:val="0"/>
          <w:sz w:val="24"/>
          <w:szCs w:val="24"/>
          <w:lang w:eastAsia="lv-LV"/>
          <w14:ligatures w14:val="none"/>
        </w:rPr>
        <w:t>20</w:t>
      </w:r>
      <w:r w:rsidRPr="007D149B">
        <w:rPr>
          <w:rFonts w:ascii="Times New Roman" w:eastAsia="Times New Roman" w:hAnsi="Times New Roman" w:cs="Times New Roman"/>
          <w:kern w:val="0"/>
          <w:sz w:val="24"/>
          <w:szCs w:val="24"/>
          <w:lang w:eastAsia="lv-LV"/>
          <w14:ligatures w14:val="none"/>
        </w:rPr>
        <w:t>.</w:t>
      </w:r>
      <w:r w:rsidR="007D149B" w:rsidRPr="007D149B">
        <w:rPr>
          <w:rFonts w:ascii="Times New Roman" w:eastAsia="Times New Roman" w:hAnsi="Times New Roman" w:cs="Times New Roman"/>
          <w:kern w:val="0"/>
          <w:sz w:val="24"/>
          <w:szCs w:val="24"/>
          <w:lang w:eastAsia="lv-LV"/>
          <w14:ligatures w14:val="none"/>
        </w:rPr>
        <w:t>oktobra</w:t>
      </w:r>
      <w:r w:rsidRPr="007D149B">
        <w:rPr>
          <w:rFonts w:ascii="Times New Roman" w:eastAsia="Times New Roman" w:hAnsi="Times New Roman" w:cs="Times New Roman"/>
          <w:kern w:val="0"/>
          <w:sz w:val="24"/>
          <w:szCs w:val="24"/>
          <w:lang w:eastAsia="lv-LV"/>
          <w14:ligatures w14:val="none"/>
        </w:rPr>
        <w:t xml:space="preserve"> </w:t>
      </w:r>
      <w:r w:rsidRPr="00061948">
        <w:rPr>
          <w:rFonts w:ascii="Times New Roman" w:eastAsia="Times New Roman" w:hAnsi="Times New Roman" w:cs="Times New Roman"/>
          <w:kern w:val="0"/>
          <w:sz w:val="24"/>
          <w:szCs w:val="24"/>
          <w:lang w:eastAsia="lv-LV"/>
          <w14:ligatures w14:val="none"/>
        </w:rPr>
        <w:t xml:space="preserve">atzinumu Nr. </w:t>
      </w:r>
      <w:r w:rsidRPr="007D149B">
        <w:rPr>
          <w:rFonts w:ascii="Times New Roman" w:eastAsia="Times New Roman" w:hAnsi="Times New Roman" w:cs="Times New Roman"/>
          <w:kern w:val="0"/>
          <w:sz w:val="24"/>
          <w:szCs w:val="24"/>
          <w:lang w:eastAsia="lv-LV"/>
          <w14:ligatures w14:val="none"/>
        </w:rPr>
        <w:t>1-16.1/5</w:t>
      </w:r>
      <w:r w:rsidR="007D149B">
        <w:rPr>
          <w:rFonts w:ascii="Times New Roman" w:eastAsia="Times New Roman" w:hAnsi="Times New Roman" w:cs="Times New Roman"/>
          <w:kern w:val="0"/>
          <w:sz w:val="24"/>
          <w:szCs w:val="24"/>
          <w:lang w:eastAsia="lv-LV"/>
          <w14:ligatures w14:val="none"/>
        </w:rPr>
        <w:t>7</w:t>
      </w:r>
      <w:r w:rsidR="007D149B" w:rsidRPr="007D149B">
        <w:rPr>
          <w:rFonts w:ascii="Times New Roman" w:eastAsia="Times New Roman" w:hAnsi="Times New Roman" w:cs="Times New Roman"/>
          <w:kern w:val="0"/>
          <w:sz w:val="24"/>
          <w:szCs w:val="24"/>
          <w:lang w:eastAsia="lv-LV"/>
          <w14:ligatures w14:val="none"/>
        </w:rPr>
        <w:t>1</w:t>
      </w:r>
      <w:r w:rsidRPr="00061948">
        <w:rPr>
          <w:rFonts w:ascii="Times New Roman" w:eastAsia="Times New Roman" w:hAnsi="Times New Roman" w:cs="Times New Roman"/>
          <w:kern w:val="0"/>
          <w:sz w:val="24"/>
          <w:szCs w:val="24"/>
          <w:lang w:eastAsia="lv-LV"/>
          <w14:ligatures w14:val="none"/>
        </w:rPr>
        <w:t xml:space="preserve"> (Gulbenes novada pašvaldībā saņemts 2026.gada </w:t>
      </w:r>
      <w:r w:rsidR="007D149B" w:rsidRPr="007D149B">
        <w:rPr>
          <w:rFonts w:ascii="Times New Roman" w:eastAsia="Times New Roman" w:hAnsi="Times New Roman" w:cs="Times New Roman"/>
          <w:kern w:val="0"/>
          <w:sz w:val="24"/>
          <w:szCs w:val="24"/>
          <w:lang w:eastAsia="lv-LV"/>
          <w14:ligatures w14:val="none"/>
        </w:rPr>
        <w:t>20</w:t>
      </w:r>
      <w:r w:rsidRPr="007D149B">
        <w:rPr>
          <w:rFonts w:ascii="Times New Roman" w:eastAsia="Times New Roman" w:hAnsi="Times New Roman" w:cs="Times New Roman"/>
          <w:kern w:val="0"/>
          <w:sz w:val="24"/>
          <w:szCs w:val="24"/>
          <w:lang w:eastAsia="lv-LV"/>
          <w14:ligatures w14:val="none"/>
        </w:rPr>
        <w:t>.</w:t>
      </w:r>
      <w:r w:rsidR="007D149B" w:rsidRPr="007D149B">
        <w:rPr>
          <w:rFonts w:ascii="Times New Roman" w:eastAsia="Times New Roman" w:hAnsi="Times New Roman" w:cs="Times New Roman"/>
          <w:kern w:val="0"/>
          <w:sz w:val="24"/>
          <w:szCs w:val="24"/>
          <w:lang w:eastAsia="lv-LV"/>
          <w14:ligatures w14:val="none"/>
        </w:rPr>
        <w:t>o</w:t>
      </w:r>
      <w:r w:rsidR="007D149B">
        <w:rPr>
          <w:rFonts w:ascii="Times New Roman" w:eastAsia="Times New Roman" w:hAnsi="Times New Roman" w:cs="Times New Roman"/>
          <w:kern w:val="0"/>
          <w:sz w:val="24"/>
          <w:szCs w:val="24"/>
          <w:lang w:eastAsia="lv-LV"/>
          <w14:ligatures w14:val="none"/>
        </w:rPr>
        <w:t>ktobrī</w:t>
      </w:r>
      <w:r w:rsidRPr="00061948">
        <w:rPr>
          <w:rFonts w:ascii="Times New Roman" w:eastAsia="Times New Roman" w:hAnsi="Times New Roman" w:cs="Times New Roman"/>
          <w:kern w:val="0"/>
          <w:sz w:val="24"/>
          <w:szCs w:val="24"/>
          <w:lang w:eastAsia="lv-LV"/>
          <w14:ligatures w14:val="none"/>
        </w:rPr>
        <w:t xml:space="preserve"> un reģistrēts ar Nr. </w:t>
      </w:r>
      <w:r w:rsidR="007D149B" w:rsidRPr="007D149B">
        <w:rPr>
          <w:rFonts w:ascii="Times New Roman" w:eastAsia="Times New Roman" w:hAnsi="Times New Roman" w:cs="Times New Roman"/>
          <w:kern w:val="0"/>
          <w:sz w:val="24"/>
          <w:szCs w:val="24"/>
          <w:lang w:eastAsia="lv-LV"/>
          <w14:ligatures w14:val="none"/>
        </w:rPr>
        <w:t>GND/4.18/26/3958-V</w:t>
      </w:r>
      <w:r w:rsidRPr="00061948">
        <w:rPr>
          <w:rFonts w:ascii="Times New Roman" w:eastAsia="Times New Roman" w:hAnsi="Times New Roman" w:cs="Times New Roman"/>
          <w:kern w:val="0"/>
          <w:sz w:val="24"/>
          <w:szCs w:val="24"/>
          <w:lang w:eastAsia="lv-LV"/>
          <w14:ligatures w14:val="none"/>
        </w:rPr>
        <w:t>), kurā vietvārds “</w:t>
      </w:r>
      <w:proofErr w:type="spellStart"/>
      <w:r w:rsidR="003D07BB">
        <w:rPr>
          <w:rFonts w:ascii="Times New Roman" w:eastAsia="Times New Roman" w:hAnsi="Times New Roman" w:cs="Times New Roman"/>
          <w:kern w:val="0"/>
          <w:sz w:val="24"/>
          <w:szCs w:val="24"/>
          <w:lang w:eastAsia="lv-LV"/>
          <w14:ligatures w14:val="none"/>
        </w:rPr>
        <w:t>Jaunandriņi</w:t>
      </w:r>
      <w:proofErr w:type="spellEnd"/>
      <w:r w:rsidRPr="00061948">
        <w:rPr>
          <w:rFonts w:ascii="Times New Roman" w:eastAsia="Times New Roman" w:hAnsi="Times New Roman" w:cs="Times New Roman"/>
          <w:kern w:val="0"/>
          <w:sz w:val="24"/>
          <w:szCs w:val="24"/>
          <w:lang w:eastAsia="lv-LV"/>
          <w14:ligatures w14:val="none"/>
        </w:rPr>
        <w:t>” atzīts par atbilstošu piešķiršanai nekustamajam īpašumam, kas tiks izveidots, atdalot no nekustamā īpašuma “</w:t>
      </w:r>
      <w:r w:rsidR="003D07BB">
        <w:rPr>
          <w:rFonts w:ascii="Times New Roman" w:eastAsia="Times New Roman" w:hAnsi="Times New Roman" w:cs="Times New Roman"/>
          <w:kern w:val="0"/>
          <w:sz w:val="24"/>
          <w:szCs w:val="24"/>
          <w:lang w:eastAsia="lv-LV"/>
          <w14:ligatures w14:val="none"/>
        </w:rPr>
        <w:t>Andriņi</w:t>
      </w:r>
      <w:r w:rsidRPr="00061948">
        <w:rPr>
          <w:rFonts w:ascii="Times New Roman" w:eastAsia="Times New Roman" w:hAnsi="Times New Roman" w:cs="Times New Roman"/>
          <w:kern w:val="0"/>
          <w:sz w:val="24"/>
          <w:szCs w:val="24"/>
          <w:lang w:eastAsia="lv-LV"/>
          <w14:ligatures w14:val="none"/>
        </w:rPr>
        <w:t xml:space="preserve">”, </w:t>
      </w:r>
      <w:r w:rsidR="003D07BB">
        <w:rPr>
          <w:rFonts w:ascii="Times New Roman" w:eastAsia="Times New Roman" w:hAnsi="Times New Roman" w:cs="Times New Roman"/>
          <w:kern w:val="0"/>
          <w:sz w:val="24"/>
          <w:szCs w:val="24"/>
          <w:lang w:eastAsia="lv-LV"/>
          <w14:ligatures w14:val="none"/>
        </w:rPr>
        <w:t>Lejasciema</w:t>
      </w:r>
      <w:r w:rsidRPr="00061948">
        <w:rPr>
          <w:rFonts w:ascii="Times New Roman" w:eastAsia="Times New Roman" w:hAnsi="Times New Roman" w:cs="Times New Roman"/>
          <w:kern w:val="0"/>
          <w:sz w:val="24"/>
          <w:szCs w:val="24"/>
          <w:lang w:eastAsia="lv-LV"/>
          <w14:ligatures w14:val="none"/>
        </w:rPr>
        <w:t xml:space="preserve"> pagastā, Gulbenes novadā, kadastra numurs </w:t>
      </w:r>
      <w:r w:rsidR="003D07BB" w:rsidRPr="003D07BB">
        <w:rPr>
          <w:rFonts w:ascii="Times New Roman" w:eastAsia="Times New Roman" w:hAnsi="Times New Roman" w:cs="Times New Roman"/>
          <w:kern w:val="0"/>
          <w:sz w:val="24"/>
          <w:szCs w:val="24"/>
          <w:lang w:eastAsia="lv-LV"/>
          <w14:ligatures w14:val="none"/>
        </w:rPr>
        <w:t>50640050177</w:t>
      </w:r>
      <w:r w:rsidRPr="00061948">
        <w:rPr>
          <w:rFonts w:ascii="Times New Roman" w:eastAsia="Times New Roman" w:hAnsi="Times New Roman" w:cs="Times New Roman"/>
          <w:kern w:val="0"/>
          <w:sz w:val="24"/>
          <w:szCs w:val="24"/>
          <w:lang w:eastAsia="lv-LV"/>
          <w14:ligatures w14:val="none"/>
        </w:rPr>
        <w:t xml:space="preserve">, zemes vienību ar kadastra apzīmējumu </w:t>
      </w:r>
      <w:bookmarkStart w:id="8" w:name="_Hlk240266422"/>
      <w:r w:rsidR="003D07BB" w:rsidRPr="003D07BB">
        <w:rPr>
          <w:rFonts w:ascii="Times New Roman" w:eastAsia="Times New Roman" w:hAnsi="Times New Roman" w:cs="Times New Roman"/>
          <w:kern w:val="0"/>
          <w:sz w:val="24"/>
          <w:szCs w:val="24"/>
          <w:lang w:eastAsia="lv-LV"/>
          <w14:ligatures w14:val="none"/>
        </w:rPr>
        <w:t xml:space="preserve">50640060065 7,80 </w:t>
      </w:r>
      <w:r w:rsidRPr="00061948">
        <w:rPr>
          <w:rFonts w:ascii="Times New Roman" w:eastAsia="Times New Roman" w:hAnsi="Times New Roman" w:cs="Times New Roman"/>
          <w:kern w:val="0"/>
          <w:sz w:val="24"/>
          <w:szCs w:val="24"/>
          <w:lang w:eastAsia="lv-LV"/>
          <w14:ligatures w14:val="none"/>
        </w:rPr>
        <w:t>ha platībā</w:t>
      </w:r>
      <w:bookmarkEnd w:id="8"/>
      <w:r w:rsidRPr="00061948">
        <w:rPr>
          <w:rFonts w:ascii="Times New Roman" w:eastAsia="Times New Roman" w:hAnsi="Times New Roman" w:cs="Times New Roman"/>
          <w:kern w:val="0"/>
          <w:sz w:val="24"/>
          <w:szCs w:val="24"/>
          <w:lang w:eastAsia="lv-LV"/>
          <w14:ligatures w14:val="none"/>
        </w:rPr>
        <w:t>.</w:t>
      </w:r>
    </w:p>
    <w:p w14:paraId="6B1FF753" w14:textId="6EDD5FEE" w:rsidR="003C557E" w:rsidRPr="00061948" w:rsidRDefault="003C557E" w:rsidP="00061948">
      <w:pPr>
        <w:spacing w:after="0" w:line="360" w:lineRule="auto"/>
        <w:ind w:firstLine="720"/>
        <w:jc w:val="both"/>
        <w:rPr>
          <w:rFonts w:ascii="Times New Roman" w:eastAsia="Times New Roman" w:hAnsi="Times New Roman" w:cs="Times New Roman"/>
          <w:kern w:val="0"/>
          <w:sz w:val="24"/>
          <w:szCs w:val="24"/>
          <w:lang w:eastAsia="lv-LV"/>
          <w14:ligatures w14:val="none"/>
        </w:rPr>
      </w:pPr>
      <w:r w:rsidRPr="003C557E">
        <w:rPr>
          <w:rFonts w:ascii="Times New Roman" w:eastAsia="Times New Roman" w:hAnsi="Times New Roman" w:cs="Times New Roman"/>
          <w:kern w:val="0"/>
          <w:sz w:val="24"/>
          <w:szCs w:val="24"/>
          <w:lang w:eastAsia="lv-LV"/>
          <w14:ligatures w14:val="none"/>
        </w:rPr>
        <w:t>Ministru kabineta 2006. gada 20. jūnija noteikumu Nr.496 “Nekustamā īpašuma lietošanas mērķu klasifikācija un nekustamā īpašuma lietošanas mērķu noteikšanas un maiņas kārtība” 17.6.apakšpunkts nosaka, ka lietošanas mērķa maiņu ierosina, ja iepriekš noteiktais lietošanas mērķis un tam piekrītošā zemes platība neatbilst šo noteikumu II</w:t>
      </w:r>
      <w:r w:rsidRPr="00297197">
        <w:rPr>
          <w:rFonts w:ascii="Times New Roman" w:eastAsia="Times New Roman" w:hAnsi="Times New Roman" w:cs="Times New Roman"/>
          <w:kern w:val="0"/>
          <w:sz w:val="24"/>
          <w:szCs w:val="24"/>
          <w:vertAlign w:val="superscript"/>
          <w:lang w:eastAsia="lv-LV"/>
          <w14:ligatures w14:val="none"/>
        </w:rPr>
        <w:t>1</w:t>
      </w:r>
      <w:r w:rsidRPr="003C557E">
        <w:rPr>
          <w:rFonts w:ascii="Times New Roman" w:eastAsia="Times New Roman" w:hAnsi="Times New Roman" w:cs="Times New Roman"/>
          <w:kern w:val="0"/>
          <w:sz w:val="24"/>
          <w:szCs w:val="24"/>
          <w:lang w:eastAsia="lv-LV"/>
          <w14:ligatures w14:val="none"/>
        </w:rPr>
        <w:t xml:space="preserve"> vai IV nodaļā minētajām prasībām. Šo noteikumu 18.punkts nosaka, ka lietošanas mērķa noteikšanu vai maiņu šo noteikumu 16. vai 17. punktā minētajos gadījumos mēneša laikā ierosina nekustamā īpašuma īpašnieks vai, ja tāda nav, – tiesiskais valdītājs, valsts vai vietējās pašvaldības zemei – tās lietotājs vai, ja tāda nav, – nomnieks vai apbūves tiesīgais; lietošanas mērķa noteikšanu vai maiņu var ierosināt arī attiecīgā valsts vai pašvaldības institūcija. Saskaņā ar šo noteikumu 30.punktu lauku teritorijās zemes vienībai, kas neatbilst šo noteikumu II</w:t>
      </w:r>
      <w:r w:rsidRPr="00297197">
        <w:rPr>
          <w:rFonts w:ascii="Times New Roman" w:eastAsia="Times New Roman" w:hAnsi="Times New Roman" w:cs="Times New Roman"/>
          <w:kern w:val="0"/>
          <w:sz w:val="24"/>
          <w:szCs w:val="24"/>
          <w:vertAlign w:val="superscript"/>
          <w:lang w:eastAsia="lv-LV"/>
          <w14:ligatures w14:val="none"/>
        </w:rPr>
        <w:t>1</w:t>
      </w:r>
      <w:r w:rsidRPr="003C557E">
        <w:rPr>
          <w:rFonts w:ascii="Times New Roman" w:eastAsia="Times New Roman" w:hAnsi="Times New Roman" w:cs="Times New Roman"/>
          <w:kern w:val="0"/>
          <w:sz w:val="24"/>
          <w:szCs w:val="24"/>
          <w:lang w:eastAsia="lv-LV"/>
          <w14:ligatures w14:val="none"/>
        </w:rPr>
        <w:t xml:space="preserve"> nodaļas regulējumam un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w:t>
      </w:r>
    </w:p>
    <w:p w14:paraId="41A1803B" w14:textId="56A53D8D" w:rsidR="00061948" w:rsidRPr="00075199" w:rsidRDefault="00061948" w:rsidP="00061948">
      <w:pPr>
        <w:spacing w:after="0" w:line="360" w:lineRule="auto"/>
        <w:ind w:firstLine="720"/>
        <w:jc w:val="both"/>
        <w:rPr>
          <w:rFonts w:ascii="Times New Roman" w:eastAsia="Times New Roman" w:hAnsi="Times New Roman" w:cs="Times New Roman"/>
          <w:kern w:val="0"/>
          <w:sz w:val="24"/>
          <w:szCs w:val="24"/>
          <w:lang w:eastAsia="lv-LV"/>
          <w14:ligatures w14:val="none"/>
        </w:rPr>
      </w:pPr>
      <w:r w:rsidRPr="00061948">
        <w:rPr>
          <w:rFonts w:ascii="Times New Roman" w:eastAsia="Times New Roman" w:hAnsi="Times New Roman" w:cs="Times New Roman"/>
          <w:kern w:val="0"/>
          <w:sz w:val="24"/>
          <w:szCs w:val="24"/>
          <w:lang w:eastAsia="lv-LV"/>
          <w14:ligatures w14:val="none"/>
        </w:rPr>
        <w:lastRenderedPageBreak/>
        <w:t>Pamatojoties uz Pašvaldību likuma 10.panta pirmās daļas 21.punktu, Nekustamā īpašuma valsts kadastra likuma 1.panta 14.punktu, 19.panta 1.punktu, 32.panta pirmo daļu, 33.panta 4.punktu, Ministru kabineta 2012.gada 10.janvāra noteikumu Nr.50 “Vietvārdu informācijas noteikumi” 16.</w:t>
      </w:r>
      <w:r w:rsidRPr="00061948">
        <w:rPr>
          <w:rFonts w:ascii="Times New Roman" w:eastAsia="Times New Roman" w:hAnsi="Times New Roman" w:cs="Times New Roman"/>
          <w:kern w:val="0"/>
          <w:sz w:val="24"/>
          <w:szCs w:val="24"/>
          <w:vertAlign w:val="superscript"/>
          <w:lang w:eastAsia="lv-LV"/>
          <w14:ligatures w14:val="none"/>
        </w:rPr>
        <w:t>1</w:t>
      </w:r>
      <w:r w:rsidRPr="00061948">
        <w:rPr>
          <w:rFonts w:ascii="Times New Roman" w:eastAsia="Times New Roman" w:hAnsi="Times New Roman" w:cs="Times New Roman"/>
          <w:kern w:val="0"/>
          <w:sz w:val="24"/>
          <w:szCs w:val="24"/>
          <w:lang w:eastAsia="lv-LV"/>
          <w14:ligatures w14:val="none"/>
        </w:rPr>
        <w:t xml:space="preserve"> punktu, </w:t>
      </w:r>
      <w:bookmarkStart w:id="9" w:name="_Hlk174095854"/>
      <w:r w:rsidRPr="00061948">
        <w:rPr>
          <w:rFonts w:ascii="Times New Roman" w:eastAsia="Times New Roman" w:hAnsi="Times New Roman" w:cs="Times New Roman"/>
          <w:kern w:val="0"/>
          <w:sz w:val="24"/>
          <w:szCs w:val="24"/>
          <w:lang w:eastAsia="lv-LV"/>
          <w14:ligatures w14:val="none"/>
        </w:rPr>
        <w:t xml:space="preserve">Valsts valodas centra 2026.gada </w:t>
      </w:r>
      <w:r w:rsidR="00254C84">
        <w:rPr>
          <w:rFonts w:ascii="Times New Roman" w:eastAsia="Times New Roman" w:hAnsi="Times New Roman" w:cs="Times New Roman"/>
          <w:kern w:val="0"/>
          <w:sz w:val="24"/>
          <w:szCs w:val="24"/>
          <w:lang w:eastAsia="lv-LV"/>
          <w14:ligatures w14:val="none"/>
        </w:rPr>
        <w:t>20</w:t>
      </w:r>
      <w:r w:rsidRPr="00061948">
        <w:rPr>
          <w:rFonts w:ascii="Times New Roman" w:eastAsia="Times New Roman" w:hAnsi="Times New Roman" w:cs="Times New Roman"/>
          <w:kern w:val="0"/>
          <w:sz w:val="24"/>
          <w:szCs w:val="24"/>
          <w:lang w:eastAsia="lv-LV"/>
          <w14:ligatures w14:val="none"/>
        </w:rPr>
        <w:t>.</w:t>
      </w:r>
      <w:r w:rsidR="00254C84">
        <w:rPr>
          <w:rFonts w:ascii="Times New Roman" w:eastAsia="Times New Roman" w:hAnsi="Times New Roman" w:cs="Times New Roman"/>
          <w:kern w:val="0"/>
          <w:sz w:val="24"/>
          <w:szCs w:val="24"/>
          <w:lang w:eastAsia="lv-LV"/>
          <w14:ligatures w14:val="none"/>
        </w:rPr>
        <w:t>oktobra</w:t>
      </w:r>
      <w:r w:rsidRPr="00061948">
        <w:rPr>
          <w:rFonts w:ascii="Times New Roman" w:eastAsia="Times New Roman" w:hAnsi="Times New Roman" w:cs="Times New Roman"/>
          <w:kern w:val="0"/>
          <w:sz w:val="24"/>
          <w:szCs w:val="24"/>
          <w:lang w:eastAsia="lv-LV"/>
          <w14:ligatures w14:val="none"/>
        </w:rPr>
        <w:t xml:space="preserve"> atzinumu Nr. 1-16.1/5</w:t>
      </w:r>
      <w:r w:rsidR="00254C84">
        <w:rPr>
          <w:rFonts w:ascii="Times New Roman" w:eastAsia="Times New Roman" w:hAnsi="Times New Roman" w:cs="Times New Roman"/>
          <w:kern w:val="0"/>
          <w:sz w:val="24"/>
          <w:szCs w:val="24"/>
          <w:lang w:eastAsia="lv-LV"/>
          <w14:ligatures w14:val="none"/>
        </w:rPr>
        <w:t>71</w:t>
      </w:r>
      <w:r w:rsidR="003C557E">
        <w:rPr>
          <w:rFonts w:ascii="Times New Roman" w:eastAsia="Times New Roman" w:hAnsi="Times New Roman" w:cs="Times New Roman"/>
          <w:kern w:val="0"/>
          <w:sz w:val="24"/>
          <w:szCs w:val="24"/>
          <w:lang w:eastAsia="lv-LV"/>
          <w14:ligatures w14:val="none"/>
        </w:rPr>
        <w:t xml:space="preserve">, </w:t>
      </w:r>
      <w:r w:rsidR="003C557E" w:rsidRPr="003C557E">
        <w:rPr>
          <w:rFonts w:ascii="Times New Roman" w:eastAsia="Times New Roman" w:hAnsi="Times New Roman" w:cs="Times New Roman"/>
          <w:kern w:val="0"/>
          <w:sz w:val="24"/>
          <w:szCs w:val="24"/>
          <w:lang w:eastAsia="lv-LV"/>
          <w14:ligatures w14:val="none"/>
        </w:rPr>
        <w:t xml:space="preserve">Ministru kabineta 2006.gada 20.jūnija noteikumu Nr.496 “Nekustamā īpašuma lietošanas mērķu klasifikācija un nekustamā īpašuma lietošanas mērķu noteikšanas un maiņas kārtība” </w:t>
      </w:r>
      <w:r w:rsidR="003C557E" w:rsidRPr="00075199">
        <w:rPr>
          <w:rFonts w:ascii="Times New Roman" w:eastAsia="Times New Roman" w:hAnsi="Times New Roman" w:cs="Times New Roman"/>
          <w:kern w:val="0"/>
          <w:sz w:val="24"/>
          <w:szCs w:val="24"/>
          <w:lang w:eastAsia="lv-LV"/>
          <w14:ligatures w14:val="none"/>
        </w:rPr>
        <w:t>17.6.apakšpunktu, 18., 30.punktu</w:t>
      </w:r>
      <w:r w:rsidRPr="00075199">
        <w:rPr>
          <w:rFonts w:ascii="Times New Roman" w:eastAsia="Times New Roman" w:hAnsi="Times New Roman" w:cs="Times New Roman"/>
          <w:kern w:val="0"/>
          <w:sz w:val="24"/>
          <w:szCs w:val="24"/>
          <w:lang w:eastAsia="lv-LV"/>
          <w14:ligatures w14:val="none"/>
        </w:rPr>
        <w:t xml:space="preserve"> un atklāti balsojot: </w:t>
      </w:r>
      <w:r w:rsidR="00075199" w:rsidRPr="00075199">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Pr="00075199">
        <w:rPr>
          <w:rFonts w:ascii="Times New Roman" w:eastAsia="Times New Roman" w:hAnsi="Times New Roman" w:cs="Times New Roman"/>
          <w:kern w:val="0"/>
          <w:sz w:val="24"/>
          <w:szCs w:val="24"/>
          <w:lang w:eastAsia="lv-LV"/>
          <w14:ligatures w14:val="none"/>
        </w:rPr>
        <w:t>, Gulbenes novada pašvaldības dome NOLEMJ:</w:t>
      </w:r>
    </w:p>
    <w:p w14:paraId="6BC11C24" w14:textId="533F07D6" w:rsidR="00061948" w:rsidRDefault="00061948" w:rsidP="00061948">
      <w:pPr>
        <w:spacing w:after="0" w:line="360" w:lineRule="auto"/>
        <w:ind w:firstLine="720"/>
        <w:jc w:val="both"/>
        <w:rPr>
          <w:rFonts w:ascii="Times New Roman" w:eastAsia="SimSun" w:hAnsi="Times New Roman" w:cs="Times New Roman"/>
          <w:kern w:val="0"/>
          <w:sz w:val="24"/>
          <w:szCs w:val="24"/>
          <w:lang w:eastAsia="zh-CN" w:bidi="hi-IN"/>
          <w14:ligatures w14:val="none"/>
        </w:rPr>
      </w:pPr>
      <w:r w:rsidRPr="00075199">
        <w:rPr>
          <w:rFonts w:ascii="Times New Roman" w:eastAsia="SimSun" w:hAnsi="Times New Roman" w:cs="Times New Roman"/>
          <w:kern w:val="0"/>
          <w:sz w:val="24"/>
          <w:szCs w:val="24"/>
          <w:lang w:eastAsia="zh-CN" w:bidi="hi-IN"/>
          <w14:ligatures w14:val="none"/>
        </w:rPr>
        <w:t>1. PIEŠĶIRT nosaukumu “</w:t>
      </w:r>
      <w:proofErr w:type="spellStart"/>
      <w:r w:rsidR="003C557E" w:rsidRPr="00075199">
        <w:rPr>
          <w:rFonts w:ascii="Times New Roman" w:eastAsia="SimSun" w:hAnsi="Times New Roman" w:cs="Times New Roman"/>
          <w:kern w:val="0"/>
          <w:sz w:val="24"/>
          <w:szCs w:val="24"/>
          <w:lang w:eastAsia="zh-CN" w:bidi="hi-IN"/>
          <w14:ligatures w14:val="none"/>
        </w:rPr>
        <w:t>Jaunandriņi</w:t>
      </w:r>
      <w:proofErr w:type="spellEnd"/>
      <w:r w:rsidRPr="00075199">
        <w:rPr>
          <w:rFonts w:ascii="Times New Roman" w:eastAsia="SimSun" w:hAnsi="Times New Roman" w:cs="Times New Roman"/>
          <w:kern w:val="0"/>
          <w:sz w:val="24"/>
          <w:szCs w:val="24"/>
          <w:lang w:eastAsia="zh-CN" w:bidi="hi-IN"/>
          <w14:ligatures w14:val="none"/>
        </w:rPr>
        <w:t>” nekustamajam īpašumam, kas tiks izveidots,</w:t>
      </w:r>
      <w:r w:rsidRPr="00061948">
        <w:rPr>
          <w:rFonts w:ascii="Times New Roman" w:eastAsia="SimSun" w:hAnsi="Times New Roman" w:cs="Times New Roman"/>
          <w:kern w:val="0"/>
          <w:sz w:val="24"/>
          <w:szCs w:val="24"/>
          <w:lang w:eastAsia="zh-CN" w:bidi="hi-IN"/>
          <w14:ligatures w14:val="none"/>
        </w:rPr>
        <w:t xml:space="preserve"> atdalot no nekustamā īpašuma “</w:t>
      </w:r>
      <w:r w:rsidR="003C557E">
        <w:rPr>
          <w:rFonts w:ascii="Times New Roman" w:eastAsia="SimSun" w:hAnsi="Times New Roman" w:cs="Times New Roman"/>
          <w:kern w:val="0"/>
          <w:sz w:val="24"/>
          <w:szCs w:val="24"/>
          <w:lang w:eastAsia="zh-CN" w:bidi="hi-IN"/>
          <w14:ligatures w14:val="none"/>
        </w:rPr>
        <w:t>Andriņi</w:t>
      </w:r>
      <w:r w:rsidRPr="00061948">
        <w:rPr>
          <w:rFonts w:ascii="Times New Roman" w:eastAsia="SimSun" w:hAnsi="Times New Roman" w:cs="Times New Roman"/>
          <w:kern w:val="0"/>
          <w:sz w:val="24"/>
          <w:szCs w:val="24"/>
          <w:lang w:eastAsia="zh-CN" w:bidi="hi-IN"/>
          <w14:ligatures w14:val="none"/>
        </w:rPr>
        <w:t xml:space="preserve">”, </w:t>
      </w:r>
      <w:r w:rsidR="003C557E">
        <w:rPr>
          <w:rFonts w:ascii="Times New Roman" w:eastAsia="SimSun" w:hAnsi="Times New Roman" w:cs="Times New Roman"/>
          <w:kern w:val="0"/>
          <w:sz w:val="24"/>
          <w:szCs w:val="24"/>
          <w:lang w:eastAsia="zh-CN" w:bidi="hi-IN"/>
          <w14:ligatures w14:val="none"/>
        </w:rPr>
        <w:t>Lejasciema</w:t>
      </w:r>
      <w:r w:rsidRPr="00061948">
        <w:rPr>
          <w:rFonts w:ascii="Times New Roman" w:eastAsia="SimSun" w:hAnsi="Times New Roman" w:cs="Times New Roman"/>
          <w:kern w:val="0"/>
          <w:sz w:val="24"/>
          <w:szCs w:val="24"/>
          <w:lang w:eastAsia="zh-CN" w:bidi="hi-IN"/>
          <w14:ligatures w14:val="none"/>
        </w:rPr>
        <w:t xml:space="preserve"> pagastā, Gulbenes novadā, kadastra numurs </w:t>
      </w:r>
      <w:r w:rsidR="003C557E" w:rsidRPr="003C557E">
        <w:rPr>
          <w:rFonts w:ascii="Times New Roman" w:eastAsia="SimSun" w:hAnsi="Times New Roman" w:cs="Times New Roman"/>
          <w:kern w:val="0"/>
          <w:sz w:val="24"/>
          <w:szCs w:val="24"/>
          <w:lang w:eastAsia="zh-CN" w:bidi="hi-IN"/>
          <w14:ligatures w14:val="none"/>
        </w:rPr>
        <w:t>50640050177</w:t>
      </w:r>
      <w:r w:rsidRPr="00061948">
        <w:rPr>
          <w:rFonts w:ascii="Times New Roman" w:eastAsia="SimSun" w:hAnsi="Times New Roman" w:cs="Times New Roman"/>
          <w:kern w:val="0"/>
          <w:sz w:val="24"/>
          <w:szCs w:val="24"/>
          <w:lang w:eastAsia="zh-CN" w:bidi="hi-IN"/>
          <w14:ligatures w14:val="none"/>
        </w:rPr>
        <w:t xml:space="preserve">, zemes vienību ar kadastra apzīmējumu </w:t>
      </w:r>
      <w:bookmarkStart w:id="10" w:name="_Hlk242256856"/>
      <w:r w:rsidR="00581F8A" w:rsidRPr="00581F8A">
        <w:rPr>
          <w:rFonts w:ascii="Times New Roman" w:eastAsia="SimSun" w:hAnsi="Times New Roman" w:cs="Times New Roman"/>
          <w:kern w:val="0"/>
          <w:sz w:val="24"/>
          <w:szCs w:val="24"/>
          <w:lang w:eastAsia="zh-CN" w:bidi="hi-IN"/>
          <w14:ligatures w14:val="none"/>
        </w:rPr>
        <w:t>50640060065 7,80</w:t>
      </w:r>
      <w:r w:rsidR="00581F8A">
        <w:rPr>
          <w:rFonts w:ascii="Times New Roman" w:eastAsia="SimSun" w:hAnsi="Times New Roman" w:cs="Times New Roman"/>
          <w:kern w:val="0"/>
          <w:sz w:val="24"/>
          <w:szCs w:val="24"/>
          <w:lang w:eastAsia="zh-CN" w:bidi="hi-IN"/>
          <w14:ligatures w14:val="none"/>
        </w:rPr>
        <w:t xml:space="preserve"> </w:t>
      </w:r>
      <w:bookmarkEnd w:id="10"/>
      <w:r w:rsidRPr="00061948">
        <w:rPr>
          <w:rFonts w:ascii="Times New Roman" w:eastAsia="SimSun" w:hAnsi="Times New Roman" w:cs="Times New Roman"/>
          <w:kern w:val="0"/>
          <w:sz w:val="24"/>
          <w:szCs w:val="24"/>
          <w:lang w:eastAsia="zh-CN" w:bidi="hi-IN"/>
          <w14:ligatures w14:val="none"/>
        </w:rPr>
        <w:t>ha platībā.</w:t>
      </w:r>
    </w:p>
    <w:p w14:paraId="76A29BDD" w14:textId="1B85852E" w:rsidR="00581F8A" w:rsidRPr="00061948" w:rsidRDefault="00581F8A" w:rsidP="00061948">
      <w:pPr>
        <w:spacing w:after="0" w:line="360" w:lineRule="auto"/>
        <w:ind w:firstLine="720"/>
        <w:jc w:val="both"/>
        <w:rPr>
          <w:rFonts w:ascii="Times New Roman" w:eastAsia="SimSun" w:hAnsi="Times New Roman" w:cs="Times New Roman"/>
          <w:kern w:val="0"/>
          <w:sz w:val="24"/>
          <w:szCs w:val="24"/>
          <w:lang w:eastAsia="zh-CN" w:bidi="hi-IN"/>
          <w14:ligatures w14:val="none"/>
        </w:rPr>
      </w:pPr>
      <w:r>
        <w:rPr>
          <w:rFonts w:ascii="Times New Roman" w:eastAsia="SimSun" w:hAnsi="Times New Roman" w:cs="Times New Roman"/>
          <w:kern w:val="0"/>
          <w:sz w:val="24"/>
          <w:szCs w:val="24"/>
          <w:lang w:eastAsia="zh-CN" w:bidi="hi-IN"/>
          <w14:ligatures w14:val="none"/>
        </w:rPr>
        <w:t xml:space="preserve">2. MAINĪT </w:t>
      </w:r>
      <w:r w:rsidRPr="00581F8A">
        <w:rPr>
          <w:rFonts w:ascii="Times New Roman" w:eastAsia="SimSun" w:hAnsi="Times New Roman" w:cs="Times New Roman"/>
          <w:kern w:val="0"/>
          <w:sz w:val="24"/>
          <w:szCs w:val="24"/>
          <w:lang w:eastAsia="zh-CN" w:bidi="hi-IN"/>
          <w14:ligatures w14:val="none"/>
        </w:rPr>
        <w:t>zemes vienībai ar kadastra apzīmējumu 50640060065 7,80</w:t>
      </w:r>
      <w:r>
        <w:rPr>
          <w:rFonts w:ascii="Times New Roman" w:eastAsia="SimSun" w:hAnsi="Times New Roman" w:cs="Times New Roman"/>
          <w:kern w:val="0"/>
          <w:sz w:val="24"/>
          <w:szCs w:val="24"/>
          <w:lang w:eastAsia="zh-CN" w:bidi="hi-IN"/>
          <w14:ligatures w14:val="none"/>
        </w:rPr>
        <w:t xml:space="preserve"> </w:t>
      </w:r>
      <w:r w:rsidRPr="00581F8A">
        <w:rPr>
          <w:rFonts w:ascii="Times New Roman" w:eastAsia="SimSun" w:hAnsi="Times New Roman" w:cs="Times New Roman"/>
          <w:kern w:val="0"/>
          <w:sz w:val="24"/>
          <w:szCs w:val="24"/>
          <w:lang w:eastAsia="zh-CN" w:bidi="hi-IN"/>
          <w14:ligatures w14:val="none"/>
        </w:rPr>
        <w:t>ha platībā nekustamā īpašuma lietošanas mērķi no – zeme, uz kuras galvenā saimnieciskā darbība ir lauksaimniecība (NĪLM kods 0101), uz – zeme, uz kuras galvenā saimnieciskā darbība ir mežsaimniecība (NĪLM kods 0201).</w:t>
      </w:r>
    </w:p>
    <w:bookmarkEnd w:id="9"/>
    <w:p w14:paraId="6A618092" w14:textId="75FAEF5B" w:rsidR="00061948" w:rsidRPr="00061948" w:rsidRDefault="00581F8A" w:rsidP="00061948">
      <w:pPr>
        <w:spacing w:after="0" w:line="360" w:lineRule="auto"/>
        <w:ind w:firstLine="720"/>
        <w:jc w:val="both"/>
        <w:rPr>
          <w:rFonts w:ascii="Times New Roman" w:eastAsia="SimSun" w:hAnsi="Times New Roman" w:cs="Times New Roman"/>
          <w:kern w:val="0"/>
          <w:sz w:val="24"/>
          <w:szCs w:val="24"/>
          <w:lang w:eastAsia="zh-CN" w:bidi="hi-IN"/>
          <w14:ligatures w14:val="none"/>
        </w:rPr>
      </w:pPr>
      <w:r>
        <w:rPr>
          <w:rFonts w:ascii="Times New Roman" w:eastAsia="SimSun" w:hAnsi="Times New Roman" w:cs="Times New Roman"/>
          <w:kern w:val="0"/>
          <w:sz w:val="24"/>
          <w:szCs w:val="24"/>
          <w:lang w:eastAsia="zh-CN" w:bidi="hi-IN"/>
          <w14:ligatures w14:val="none"/>
        </w:rPr>
        <w:t>3</w:t>
      </w:r>
      <w:r w:rsidR="00061948" w:rsidRPr="00061948">
        <w:rPr>
          <w:rFonts w:ascii="Times New Roman" w:eastAsia="SimSun" w:hAnsi="Times New Roman" w:cs="Times New Roman"/>
          <w:kern w:val="0"/>
          <w:sz w:val="24"/>
          <w:szCs w:val="24"/>
          <w:lang w:eastAsia="zh-CN" w:bidi="hi-IN"/>
          <w14:ligatures w14:val="none"/>
        </w:rPr>
        <w:t xml:space="preserve">. Lēmumu nosūtīt </w:t>
      </w:r>
      <w:r w:rsidR="0052722F" w:rsidRPr="0052722F">
        <w:rPr>
          <w:rFonts w:ascii="Times New Roman" w:eastAsia="SimSun" w:hAnsi="Times New Roman" w:cs="Times New Roman"/>
          <w:b/>
          <w:bCs/>
          <w:kern w:val="0"/>
          <w:sz w:val="24"/>
          <w:szCs w:val="24"/>
          <w:lang w:eastAsia="zh-CN" w:bidi="hi-IN"/>
          <w14:ligatures w14:val="none"/>
        </w:rPr>
        <w:t>[...]</w:t>
      </w:r>
      <w:r w:rsidR="00061948" w:rsidRPr="00581F8A">
        <w:rPr>
          <w:rFonts w:ascii="Times New Roman" w:eastAsia="Times New Roman" w:hAnsi="Times New Roman" w:cs="Times New Roman"/>
          <w:kern w:val="0"/>
          <w:sz w:val="24"/>
          <w:szCs w:val="24"/>
          <w:lang w:eastAsia="lv-LV"/>
          <w14:ligatures w14:val="none"/>
        </w:rPr>
        <w:t>.</w:t>
      </w:r>
      <w:r>
        <w:rPr>
          <w:rFonts w:ascii="Times New Roman" w:eastAsia="Times New Roman" w:hAnsi="Times New Roman" w:cs="Times New Roman"/>
          <w:kern w:val="0"/>
          <w:sz w:val="24"/>
          <w:szCs w:val="24"/>
          <w:lang w:eastAsia="lv-LV"/>
          <w14:ligatures w14:val="none"/>
        </w:rPr>
        <w:t xml:space="preserve"> </w:t>
      </w:r>
      <w:r w:rsidR="00061948" w:rsidRPr="00061948">
        <w:rPr>
          <w:rFonts w:ascii="Times New Roman" w:eastAsia="Times New Roman" w:hAnsi="Times New Roman" w:cs="Times New Roman"/>
          <w:kern w:val="0"/>
          <w:sz w:val="24"/>
          <w:szCs w:val="24"/>
          <w:lang w:eastAsia="lv-LV"/>
          <w14:ligatures w14:val="none"/>
        </w:rPr>
        <w:t xml:space="preserve">   </w:t>
      </w:r>
      <w:r w:rsidR="00061948" w:rsidRPr="00061948">
        <w:rPr>
          <w:rFonts w:ascii="Times New Roman" w:eastAsia="SimSun" w:hAnsi="Times New Roman" w:cs="Times New Roman"/>
          <w:kern w:val="0"/>
          <w:sz w:val="24"/>
          <w:szCs w:val="24"/>
          <w:lang w:eastAsia="zh-CN" w:bidi="hi-IN"/>
          <w14:ligatures w14:val="none"/>
        </w:rPr>
        <w:t xml:space="preserve"> </w:t>
      </w:r>
    </w:p>
    <w:p w14:paraId="39D200C4" w14:textId="77777777" w:rsidR="00075199" w:rsidRDefault="00075199" w:rsidP="00061948">
      <w:pPr>
        <w:spacing w:after="0" w:line="360" w:lineRule="auto"/>
        <w:ind w:firstLine="567"/>
        <w:jc w:val="both"/>
        <w:rPr>
          <w:rFonts w:ascii="Times New Roman" w:eastAsia="SimSun" w:hAnsi="Times New Roman" w:cs="Times New Roman"/>
          <w:kern w:val="0"/>
          <w:sz w:val="24"/>
          <w:szCs w:val="24"/>
          <w:lang w:eastAsia="zh-CN" w:bidi="hi-IN"/>
          <w14:ligatures w14:val="none"/>
        </w:rPr>
      </w:pPr>
    </w:p>
    <w:p w14:paraId="398E45AB" w14:textId="0197DBA5" w:rsidR="00061948" w:rsidRPr="00061948" w:rsidRDefault="00061948" w:rsidP="00061948">
      <w:pPr>
        <w:spacing w:after="0" w:line="360" w:lineRule="auto"/>
        <w:ind w:firstLine="567"/>
        <w:jc w:val="both"/>
        <w:rPr>
          <w:rFonts w:ascii="Times New Roman" w:eastAsia="SimSun" w:hAnsi="Times New Roman" w:cs="Times New Roman"/>
          <w:kern w:val="0"/>
          <w:sz w:val="24"/>
          <w:szCs w:val="24"/>
          <w:lang w:eastAsia="zh-CN" w:bidi="hi-IN"/>
          <w14:ligatures w14:val="none"/>
        </w:rPr>
      </w:pPr>
      <w:r w:rsidRPr="00061948">
        <w:rPr>
          <w:rFonts w:ascii="Times New Roman" w:eastAsia="SimSun" w:hAnsi="Times New Roman" w:cs="Times New Roman"/>
          <w:kern w:val="0"/>
          <w:sz w:val="24"/>
          <w:szCs w:val="24"/>
          <w:lang w:eastAsia="zh-CN" w:bidi="hi-IN"/>
          <w14:ligatures w14:val="none"/>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9.panta otro daļu dokuments, kas sūtīts pa elektronisko pastu, uzskatāms par paziņotu otrajā darba dienā pēc tā nosūtīšanas)) var apstrīdēt Gulbenes novada pašvaldības domē vai uzreiz pārsūdzēt Administratīvās rajona tiesas attiecīgajā tiesu namā pēc pieteicēja adreses vai nekustamā īpašuma atrašanās vietas.</w:t>
      </w:r>
    </w:p>
    <w:p w14:paraId="59C52AE4" w14:textId="77777777" w:rsidR="00F770D5" w:rsidRDefault="00F770D5" w:rsidP="00F770D5">
      <w:pPr>
        <w:widowControl w:val="0"/>
        <w:suppressAutoHyphens/>
        <w:autoSpaceDN w:val="0"/>
        <w:spacing w:after="0" w:line="240" w:lineRule="auto"/>
        <w:jc w:val="both"/>
        <w:rPr>
          <w:rFonts w:ascii="Times New Roman" w:eastAsia="Calibri" w:hAnsi="Times New Roman" w:cs="Times New Roman"/>
          <w:b/>
          <w:kern w:val="3"/>
          <w:sz w:val="24"/>
          <w:szCs w:val="24"/>
          <w:lang w:bidi="hi-IN"/>
          <w14:ligatures w14:val="none"/>
        </w:rPr>
      </w:pPr>
    </w:p>
    <w:p w14:paraId="2159008D" w14:textId="7CF5ED27" w:rsidR="0044638F" w:rsidRPr="00D4594D" w:rsidRDefault="0044638F" w:rsidP="0044638F">
      <w:pPr>
        <w:spacing w:after="0" w:line="276" w:lineRule="auto"/>
        <w:rPr>
          <w:rFonts w:ascii="Times New Roman" w:eastAsia="Times New Roman" w:hAnsi="Times New Roman" w:cs="Arial"/>
          <w:kern w:val="0"/>
          <w:sz w:val="24"/>
          <w:szCs w:val="24"/>
          <w:lang w:eastAsia="lv-LV"/>
          <w14:ligatures w14:val="none"/>
        </w:rPr>
      </w:pPr>
      <w:r w:rsidRPr="00D4594D">
        <w:rPr>
          <w:rFonts w:ascii="Times New Roman" w:eastAsia="Times New Roman" w:hAnsi="Times New Roman" w:cs="Arial"/>
          <w:kern w:val="0"/>
          <w:sz w:val="24"/>
          <w:szCs w:val="24"/>
          <w:lang w:eastAsia="lv-LV"/>
          <w14:ligatures w14:val="none"/>
        </w:rPr>
        <w:t>Gulbenes novada pašvaldības domes priekšsēdētāj</w:t>
      </w:r>
      <w:r w:rsidR="00075199">
        <w:rPr>
          <w:rFonts w:ascii="Times New Roman" w:eastAsia="Times New Roman" w:hAnsi="Times New Roman" w:cs="Arial"/>
          <w:kern w:val="0"/>
          <w:sz w:val="24"/>
          <w:szCs w:val="24"/>
          <w:lang w:eastAsia="lv-LV"/>
          <w14:ligatures w14:val="none"/>
        </w:rPr>
        <w:t>a vietnieks</w:t>
      </w:r>
      <w:r w:rsidR="00075199">
        <w:rPr>
          <w:rFonts w:ascii="Times New Roman" w:eastAsia="Times New Roman" w:hAnsi="Times New Roman" w:cs="Arial"/>
          <w:kern w:val="0"/>
          <w:sz w:val="24"/>
          <w:szCs w:val="24"/>
          <w:lang w:eastAsia="lv-LV"/>
          <w14:ligatures w14:val="none"/>
        </w:rPr>
        <w:tab/>
      </w:r>
      <w:r w:rsidR="00075199">
        <w:rPr>
          <w:rFonts w:ascii="Times New Roman" w:eastAsia="Times New Roman" w:hAnsi="Times New Roman" w:cs="Arial"/>
          <w:kern w:val="0"/>
          <w:sz w:val="24"/>
          <w:szCs w:val="24"/>
          <w:lang w:eastAsia="lv-LV"/>
          <w14:ligatures w14:val="none"/>
        </w:rPr>
        <w:tab/>
      </w:r>
      <w:r w:rsidR="00075199">
        <w:rPr>
          <w:rFonts w:ascii="Times New Roman" w:eastAsia="Times New Roman" w:hAnsi="Times New Roman" w:cs="Arial"/>
          <w:kern w:val="0"/>
          <w:sz w:val="24"/>
          <w:szCs w:val="24"/>
          <w:lang w:eastAsia="lv-LV"/>
          <w14:ligatures w14:val="none"/>
        </w:rPr>
        <w:tab/>
      </w:r>
      <w:proofErr w:type="spellStart"/>
      <w:r w:rsidR="00075199">
        <w:rPr>
          <w:rFonts w:ascii="Times New Roman" w:eastAsia="Times New Roman" w:hAnsi="Times New Roman" w:cs="Arial"/>
          <w:kern w:val="0"/>
          <w:sz w:val="24"/>
          <w:szCs w:val="24"/>
          <w:lang w:eastAsia="lv-LV"/>
          <w14:ligatures w14:val="none"/>
        </w:rPr>
        <w:t>G.Babris</w:t>
      </w:r>
      <w:proofErr w:type="spellEnd"/>
    </w:p>
    <w:p w14:paraId="167C8884" w14:textId="77777777" w:rsidR="0044638F" w:rsidRPr="006B74D0" w:rsidRDefault="0044638F" w:rsidP="0044638F">
      <w:pPr>
        <w:spacing w:line="360" w:lineRule="auto"/>
        <w:rPr>
          <w:rFonts w:ascii="Times New Roman" w:hAnsi="Times New Roman" w:cs="Times New Roman"/>
          <w:sz w:val="24"/>
          <w:szCs w:val="24"/>
        </w:rPr>
      </w:pPr>
    </w:p>
    <w:sectPr w:rsidR="0044638F" w:rsidRPr="006B74D0" w:rsidSect="0044638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Noto Sans">
    <w:charset w:val="00"/>
    <w:family w:val="swiss"/>
    <w:pitch w:val="variable"/>
    <w:sig w:usb0="E00082FF" w:usb1="400078FF" w:usb2="00000021" w:usb3="00000000" w:csb0="0000019F"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4CF34CC"/>
    <w:multiLevelType w:val="hybridMultilevel"/>
    <w:tmpl w:val="2FCAC69C"/>
    <w:lvl w:ilvl="0" w:tplc="0F12A28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3" w15:restartNumberingAfterBreak="0">
    <w:nsid w:val="07516DA7"/>
    <w:multiLevelType w:val="hybridMultilevel"/>
    <w:tmpl w:val="A1827126"/>
    <w:lvl w:ilvl="0" w:tplc="62F4BF20">
      <w:start w:val="1"/>
      <w:numFmt w:val="upperLetter"/>
      <w:lvlText w:val="%1."/>
      <w:lvlJc w:val="left"/>
      <w:pPr>
        <w:ind w:left="720" w:hanging="360"/>
      </w:pPr>
      <w:rPr>
        <w:rFonts w:eastAsia="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 w15:restartNumberingAfterBreak="0">
    <w:nsid w:val="100E0CFF"/>
    <w:multiLevelType w:val="hybridMultilevel"/>
    <w:tmpl w:val="9A7E7DB8"/>
    <w:lvl w:ilvl="0" w:tplc="2942384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6"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7"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8"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0C8442B"/>
    <w:multiLevelType w:val="multilevel"/>
    <w:tmpl w:val="F10024C6"/>
    <w:lvl w:ilvl="0">
      <w:start w:val="1"/>
      <w:numFmt w:val="decimal"/>
      <w:lvlText w:val="%1."/>
      <w:lvlJc w:val="left"/>
      <w:pPr>
        <w:ind w:left="1080" w:hanging="360"/>
      </w:pPr>
      <w:rPr>
        <w:rFonts w:ascii="Times New Roman" w:eastAsia="SimSun" w:hAnsi="Times New Roman" w:cs="Times New Roman"/>
      </w:rPr>
    </w:lvl>
    <w:lvl w:ilvl="1">
      <w:start w:val="1"/>
      <w:numFmt w:val="decimal"/>
      <w:isLgl/>
      <w:lvlText w:val="%1.%2."/>
      <w:lvlJc w:val="left"/>
      <w:pPr>
        <w:ind w:left="1500" w:hanging="4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0" w15:restartNumberingAfterBreak="0">
    <w:nsid w:val="22474944"/>
    <w:multiLevelType w:val="hybridMultilevel"/>
    <w:tmpl w:val="EF6A746E"/>
    <w:lvl w:ilvl="0" w:tplc="0FEC5024">
      <w:start w:val="1"/>
      <w:numFmt w:val="decimal"/>
      <w:lvlText w:val="%1."/>
      <w:lvlJc w:val="left"/>
      <w:pPr>
        <w:ind w:left="3338"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22664F01"/>
    <w:multiLevelType w:val="hybridMultilevel"/>
    <w:tmpl w:val="DF2C24F2"/>
    <w:lvl w:ilvl="0" w:tplc="D436C882">
      <w:start w:val="1"/>
      <w:numFmt w:val="decimal"/>
      <w:lvlText w:val="%1."/>
      <w:lvlJc w:val="left"/>
      <w:pPr>
        <w:ind w:left="1080" w:hanging="360"/>
      </w:pPr>
      <w:rPr>
        <w:rFonts w:eastAsia="SimSun" w:hint="default"/>
        <w:color w:val="00000A"/>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2E984C56"/>
    <w:multiLevelType w:val="hybridMultilevel"/>
    <w:tmpl w:val="EE9C9EDE"/>
    <w:lvl w:ilvl="0" w:tplc="432A069C">
      <w:start w:val="1"/>
      <w:numFmt w:val="decimal"/>
      <w:lvlText w:val="%1."/>
      <w:lvlJc w:val="left"/>
      <w:pPr>
        <w:ind w:left="927" w:hanging="360"/>
      </w:pPr>
      <w:rPr>
        <w:rFonts w:eastAsia="Times New Roman" w:hint="default"/>
        <w:color w:val="00000A"/>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5"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6" w15:restartNumberingAfterBreak="0">
    <w:nsid w:val="364653AB"/>
    <w:multiLevelType w:val="hybridMultilevel"/>
    <w:tmpl w:val="1DF6D2EC"/>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7"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8"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20"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3"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24"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25"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6"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27"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8" w15:restartNumberingAfterBreak="0">
    <w:nsid w:val="6C4201D1"/>
    <w:multiLevelType w:val="multilevel"/>
    <w:tmpl w:val="E5629C1C"/>
    <w:lvl w:ilvl="0">
      <w:start w:val="1"/>
      <w:numFmt w:val="decimal"/>
      <w:lvlText w:val="%1."/>
      <w:lvlJc w:val="left"/>
      <w:pPr>
        <w:ind w:left="927" w:hanging="360"/>
      </w:pPr>
      <w:rPr>
        <w:rFonts w:hint="default"/>
      </w:rPr>
    </w:lvl>
    <w:lvl w:ilvl="1">
      <w:start w:val="1"/>
      <w:numFmt w:val="decimal"/>
      <w:isLgl/>
      <w:lvlText w:val="%1.%2."/>
      <w:lvlJc w:val="left"/>
      <w:pPr>
        <w:ind w:left="1143" w:hanging="360"/>
      </w:pPr>
      <w:rPr>
        <w:rFonts w:hint="default"/>
      </w:rPr>
    </w:lvl>
    <w:lvl w:ilvl="2">
      <w:start w:val="1"/>
      <w:numFmt w:val="decimal"/>
      <w:isLgl/>
      <w:lvlText w:val="%1.%2.%3."/>
      <w:lvlJc w:val="left"/>
      <w:pPr>
        <w:ind w:left="1719" w:hanging="720"/>
      </w:pPr>
      <w:rPr>
        <w:rFonts w:hint="default"/>
      </w:rPr>
    </w:lvl>
    <w:lvl w:ilvl="3">
      <w:start w:val="1"/>
      <w:numFmt w:val="decimal"/>
      <w:isLgl/>
      <w:lvlText w:val="%1.%2.%3.%4."/>
      <w:lvlJc w:val="left"/>
      <w:pPr>
        <w:ind w:left="1935" w:hanging="720"/>
      </w:pPr>
      <w:rPr>
        <w:rFonts w:hint="default"/>
      </w:rPr>
    </w:lvl>
    <w:lvl w:ilvl="4">
      <w:start w:val="1"/>
      <w:numFmt w:val="decimal"/>
      <w:isLgl/>
      <w:lvlText w:val="%1.%2.%3.%4.%5."/>
      <w:lvlJc w:val="left"/>
      <w:pPr>
        <w:ind w:left="2511" w:hanging="1080"/>
      </w:pPr>
      <w:rPr>
        <w:rFonts w:hint="default"/>
      </w:rPr>
    </w:lvl>
    <w:lvl w:ilvl="5">
      <w:start w:val="1"/>
      <w:numFmt w:val="decimal"/>
      <w:isLgl/>
      <w:lvlText w:val="%1.%2.%3.%4.%5.%6."/>
      <w:lvlJc w:val="left"/>
      <w:pPr>
        <w:ind w:left="2727" w:hanging="1080"/>
      </w:pPr>
      <w:rPr>
        <w:rFonts w:hint="default"/>
      </w:rPr>
    </w:lvl>
    <w:lvl w:ilvl="6">
      <w:start w:val="1"/>
      <w:numFmt w:val="decimal"/>
      <w:isLgl/>
      <w:lvlText w:val="%1.%2.%3.%4.%5.%6.%7."/>
      <w:lvlJc w:val="left"/>
      <w:pPr>
        <w:ind w:left="3303" w:hanging="1440"/>
      </w:pPr>
      <w:rPr>
        <w:rFonts w:hint="default"/>
      </w:rPr>
    </w:lvl>
    <w:lvl w:ilvl="7">
      <w:start w:val="1"/>
      <w:numFmt w:val="decimal"/>
      <w:isLgl/>
      <w:lvlText w:val="%1.%2.%3.%4.%5.%6.%7.%8."/>
      <w:lvlJc w:val="left"/>
      <w:pPr>
        <w:ind w:left="3519" w:hanging="1440"/>
      </w:pPr>
      <w:rPr>
        <w:rFonts w:hint="default"/>
      </w:rPr>
    </w:lvl>
    <w:lvl w:ilvl="8">
      <w:start w:val="1"/>
      <w:numFmt w:val="decimal"/>
      <w:isLgl/>
      <w:lvlText w:val="%1.%2.%3.%4.%5.%6.%7.%8.%9."/>
      <w:lvlJc w:val="left"/>
      <w:pPr>
        <w:ind w:left="4095" w:hanging="1800"/>
      </w:pPr>
      <w:rPr>
        <w:rFonts w:hint="default"/>
      </w:rPr>
    </w:lvl>
  </w:abstractNum>
  <w:abstractNum w:abstractNumId="29" w15:restartNumberingAfterBreak="0">
    <w:nsid w:val="6CD85666"/>
    <w:multiLevelType w:val="multilevel"/>
    <w:tmpl w:val="EA3ED826"/>
    <w:lvl w:ilvl="0">
      <w:start w:val="1"/>
      <w:numFmt w:val="decimal"/>
      <w:lvlText w:val="%1."/>
      <w:lvlJc w:val="left"/>
      <w:pPr>
        <w:ind w:left="987" w:hanging="420"/>
      </w:pPr>
      <w:rPr>
        <w:rFonts w:hint="default"/>
        <w:color w:val="auto"/>
      </w:rPr>
    </w:lvl>
    <w:lvl w:ilvl="1">
      <w:start w:val="1"/>
      <w:numFmt w:val="decimal"/>
      <w:isLgl/>
      <w:lvlText w:val="%1.%2."/>
      <w:lvlJc w:val="left"/>
      <w:pPr>
        <w:ind w:left="1069" w:hanging="360"/>
      </w:pPr>
      <w:rPr>
        <w:rFonts w:ascii="Times New Roman" w:hAnsi="Times New Roman" w:cs="Times New Roman" w:hint="default"/>
        <w:color w:val="auto"/>
        <w:sz w:val="24"/>
        <w:szCs w:val="24"/>
      </w:rPr>
    </w:lvl>
    <w:lvl w:ilvl="2">
      <w:start w:val="1"/>
      <w:numFmt w:val="decimal"/>
      <w:isLgl/>
      <w:lvlText w:val="%1.%2.%3."/>
      <w:lvlJc w:val="left"/>
      <w:pPr>
        <w:ind w:left="1571" w:hanging="720"/>
      </w:pPr>
      <w:rPr>
        <w:rFonts w:ascii="Calibri" w:hAnsi="Calibri" w:hint="default"/>
        <w:color w:val="FF0000"/>
        <w:sz w:val="22"/>
      </w:rPr>
    </w:lvl>
    <w:lvl w:ilvl="3">
      <w:start w:val="1"/>
      <w:numFmt w:val="decimal"/>
      <w:isLgl/>
      <w:lvlText w:val="%1.%2.%3.%4."/>
      <w:lvlJc w:val="left"/>
      <w:pPr>
        <w:ind w:left="1713" w:hanging="720"/>
      </w:pPr>
      <w:rPr>
        <w:rFonts w:ascii="Calibri" w:hAnsi="Calibri" w:hint="default"/>
        <w:color w:val="FF0000"/>
        <w:sz w:val="22"/>
      </w:rPr>
    </w:lvl>
    <w:lvl w:ilvl="4">
      <w:start w:val="1"/>
      <w:numFmt w:val="decimal"/>
      <w:isLgl/>
      <w:lvlText w:val="%1.%2.%3.%4.%5."/>
      <w:lvlJc w:val="left"/>
      <w:pPr>
        <w:ind w:left="2215" w:hanging="1080"/>
      </w:pPr>
      <w:rPr>
        <w:rFonts w:ascii="Calibri" w:hAnsi="Calibri" w:hint="default"/>
        <w:color w:val="FF0000"/>
        <w:sz w:val="22"/>
      </w:rPr>
    </w:lvl>
    <w:lvl w:ilvl="5">
      <w:start w:val="1"/>
      <w:numFmt w:val="decimal"/>
      <w:isLgl/>
      <w:lvlText w:val="%1.%2.%3.%4.%5.%6."/>
      <w:lvlJc w:val="left"/>
      <w:pPr>
        <w:ind w:left="2357" w:hanging="1080"/>
      </w:pPr>
      <w:rPr>
        <w:rFonts w:ascii="Calibri" w:hAnsi="Calibri" w:hint="default"/>
        <w:color w:val="FF0000"/>
        <w:sz w:val="22"/>
      </w:rPr>
    </w:lvl>
    <w:lvl w:ilvl="6">
      <w:start w:val="1"/>
      <w:numFmt w:val="decimal"/>
      <w:isLgl/>
      <w:lvlText w:val="%1.%2.%3.%4.%5.%6.%7."/>
      <w:lvlJc w:val="left"/>
      <w:pPr>
        <w:ind w:left="2859" w:hanging="1440"/>
      </w:pPr>
      <w:rPr>
        <w:rFonts w:ascii="Calibri" w:hAnsi="Calibri" w:hint="default"/>
        <w:color w:val="FF0000"/>
        <w:sz w:val="22"/>
      </w:rPr>
    </w:lvl>
    <w:lvl w:ilvl="7">
      <w:start w:val="1"/>
      <w:numFmt w:val="decimal"/>
      <w:isLgl/>
      <w:lvlText w:val="%1.%2.%3.%4.%5.%6.%7.%8."/>
      <w:lvlJc w:val="left"/>
      <w:pPr>
        <w:ind w:left="3001" w:hanging="1440"/>
      </w:pPr>
      <w:rPr>
        <w:rFonts w:ascii="Calibri" w:hAnsi="Calibri" w:hint="default"/>
        <w:color w:val="FF0000"/>
        <w:sz w:val="22"/>
      </w:rPr>
    </w:lvl>
    <w:lvl w:ilvl="8">
      <w:start w:val="1"/>
      <w:numFmt w:val="decimal"/>
      <w:isLgl/>
      <w:lvlText w:val="%1.%2.%3.%4.%5.%6.%7.%8.%9."/>
      <w:lvlJc w:val="left"/>
      <w:pPr>
        <w:ind w:left="3503" w:hanging="1800"/>
      </w:pPr>
      <w:rPr>
        <w:rFonts w:ascii="Calibri" w:hAnsi="Calibri" w:hint="default"/>
        <w:color w:val="FF0000"/>
        <w:sz w:val="22"/>
      </w:rPr>
    </w:lvl>
  </w:abstractNum>
  <w:abstractNum w:abstractNumId="30" w15:restartNumberingAfterBreak="0">
    <w:nsid w:val="6E115E45"/>
    <w:multiLevelType w:val="multilevel"/>
    <w:tmpl w:val="2F843F32"/>
    <w:lvl w:ilvl="0">
      <w:start w:val="3"/>
      <w:numFmt w:val="decimal"/>
      <w:lvlText w:val="%1."/>
      <w:lvlJc w:val="left"/>
      <w:pPr>
        <w:tabs>
          <w:tab w:val="num" w:pos="1777"/>
        </w:tabs>
        <w:ind w:left="1777" w:hanging="360"/>
      </w:pPr>
      <w:rPr>
        <w:b/>
        <w:bCs w:val="0"/>
      </w:rPr>
    </w:lvl>
    <w:lvl w:ilvl="1">
      <w:start w:val="1"/>
      <w:numFmt w:val="decimal"/>
      <w:lvlText w:val="%1.%2."/>
      <w:lvlJc w:val="left"/>
      <w:pPr>
        <w:tabs>
          <w:tab w:val="num" w:pos="454"/>
        </w:tabs>
        <w:ind w:left="454" w:hanging="454"/>
      </w:pPr>
      <w:rPr>
        <w:rFonts w:ascii="Times New Roman" w:hAnsi="Times New Roman" w:cs="Times New Roman" w:hint="default"/>
        <w:color w:val="auto"/>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70DD2896"/>
    <w:multiLevelType w:val="multilevel"/>
    <w:tmpl w:val="B866BF40"/>
    <w:lvl w:ilvl="0">
      <w:start w:val="1"/>
      <w:numFmt w:val="decimal"/>
      <w:lvlText w:val="%1."/>
      <w:lvlJc w:val="left"/>
      <w:pPr>
        <w:ind w:left="927" w:hanging="360"/>
      </w:pPr>
    </w:lvl>
    <w:lvl w:ilvl="1">
      <w:start w:val="1"/>
      <w:numFmt w:val="decimal"/>
      <w:isLgl/>
      <w:lvlText w:val="%1.%2."/>
      <w:lvlJc w:val="left"/>
      <w:pPr>
        <w:ind w:left="1032" w:hanging="465"/>
      </w:pPr>
      <w:rPr>
        <w:color w:val="auto"/>
      </w:rPr>
    </w:lvl>
    <w:lvl w:ilvl="2">
      <w:start w:val="1"/>
      <w:numFmt w:val="decimal"/>
      <w:isLgl/>
      <w:lvlText w:val="%1.%2.%3."/>
      <w:lvlJc w:val="left"/>
      <w:pPr>
        <w:ind w:left="1287" w:hanging="720"/>
      </w:pPr>
      <w:rPr>
        <w:color w:val="auto"/>
      </w:rPr>
    </w:lvl>
    <w:lvl w:ilvl="3">
      <w:start w:val="1"/>
      <w:numFmt w:val="decimal"/>
      <w:isLgl/>
      <w:lvlText w:val="%1.%2.%3.%4."/>
      <w:lvlJc w:val="left"/>
      <w:pPr>
        <w:ind w:left="1287" w:hanging="720"/>
      </w:pPr>
      <w:rPr>
        <w:color w:val="auto"/>
      </w:rPr>
    </w:lvl>
    <w:lvl w:ilvl="4">
      <w:start w:val="1"/>
      <w:numFmt w:val="decimal"/>
      <w:isLgl/>
      <w:lvlText w:val="%1.%2.%3.%4.%5."/>
      <w:lvlJc w:val="left"/>
      <w:pPr>
        <w:ind w:left="1647" w:hanging="1080"/>
      </w:pPr>
      <w:rPr>
        <w:color w:val="auto"/>
      </w:rPr>
    </w:lvl>
    <w:lvl w:ilvl="5">
      <w:start w:val="1"/>
      <w:numFmt w:val="decimal"/>
      <w:isLgl/>
      <w:lvlText w:val="%1.%2.%3.%4.%5.%6."/>
      <w:lvlJc w:val="left"/>
      <w:pPr>
        <w:ind w:left="1647" w:hanging="1080"/>
      </w:pPr>
      <w:rPr>
        <w:color w:val="auto"/>
      </w:rPr>
    </w:lvl>
    <w:lvl w:ilvl="6">
      <w:start w:val="1"/>
      <w:numFmt w:val="decimal"/>
      <w:isLgl/>
      <w:lvlText w:val="%1.%2.%3.%4.%5.%6.%7."/>
      <w:lvlJc w:val="left"/>
      <w:pPr>
        <w:ind w:left="2007" w:hanging="1440"/>
      </w:pPr>
      <w:rPr>
        <w:color w:val="auto"/>
      </w:rPr>
    </w:lvl>
    <w:lvl w:ilvl="7">
      <w:start w:val="1"/>
      <w:numFmt w:val="decimal"/>
      <w:isLgl/>
      <w:lvlText w:val="%1.%2.%3.%4.%5.%6.%7.%8."/>
      <w:lvlJc w:val="left"/>
      <w:pPr>
        <w:ind w:left="2007" w:hanging="1440"/>
      </w:pPr>
      <w:rPr>
        <w:color w:val="auto"/>
      </w:rPr>
    </w:lvl>
    <w:lvl w:ilvl="8">
      <w:start w:val="1"/>
      <w:numFmt w:val="decimal"/>
      <w:isLgl/>
      <w:lvlText w:val="%1.%2.%3.%4.%5.%6.%7.%8.%9."/>
      <w:lvlJc w:val="left"/>
      <w:pPr>
        <w:ind w:left="2367" w:hanging="1800"/>
      </w:pPr>
      <w:rPr>
        <w:color w:val="auto"/>
      </w:rPr>
    </w:lvl>
  </w:abstractNum>
  <w:abstractNum w:abstractNumId="32"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33"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abstractNum w:abstractNumId="34" w15:restartNumberingAfterBreak="0">
    <w:nsid w:val="7CE8368C"/>
    <w:multiLevelType w:val="multilevel"/>
    <w:tmpl w:val="A16AE472"/>
    <w:lvl w:ilvl="0">
      <w:start w:val="1"/>
      <w:numFmt w:val="decimal"/>
      <w:lvlText w:val="%1."/>
      <w:lvlJc w:val="left"/>
      <w:pPr>
        <w:ind w:left="480" w:hanging="480"/>
      </w:pPr>
      <w:rPr>
        <w:color w:val="auto"/>
      </w:rPr>
    </w:lvl>
    <w:lvl w:ilvl="1">
      <w:start w:val="1"/>
      <w:numFmt w:val="decimal"/>
      <w:lvlText w:val="%1.%2."/>
      <w:lvlJc w:val="left"/>
      <w:pPr>
        <w:ind w:left="480" w:hanging="48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num w:numId="1" w16cid:durableId="2102332252">
    <w:abstractNumId w:val="19"/>
  </w:num>
  <w:num w:numId="2" w16cid:durableId="9944099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08984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965100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30623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7457916">
    <w:abstractNumId w:val="24"/>
  </w:num>
  <w:num w:numId="7" w16cid:durableId="17092566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6326049">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61">
    <w:abstractNumId w:val="23"/>
  </w:num>
  <w:num w:numId="10" w16cid:durableId="2042395234">
    <w:abstractNumId w:val="3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3235545">
    <w:abstractNumId w:val="0"/>
  </w:num>
  <w:num w:numId="12" w16cid:durableId="2144346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85125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824859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496488">
    <w:abstractNumId w:val="2"/>
  </w:num>
  <w:num w:numId="16" w16cid:durableId="342325997">
    <w:abstractNumId w:val="8"/>
  </w:num>
  <w:num w:numId="17" w16cid:durableId="1745689053">
    <w:abstractNumId w:val="12"/>
  </w:num>
  <w:num w:numId="18" w16cid:durableId="9106538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27392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1709328">
    <w:abstractNumId w:val="11"/>
  </w:num>
  <w:num w:numId="21" w16cid:durableId="13537290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5013339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4309644">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8849272">
    <w:abstractNumId w:val="20"/>
  </w:num>
  <w:num w:numId="25" w16cid:durableId="596524852">
    <w:abstractNumId w:val="14"/>
  </w:num>
  <w:num w:numId="26" w16cid:durableId="1483080290">
    <w:abstractNumId w:val="16"/>
  </w:num>
  <w:num w:numId="27" w16cid:durableId="211617225">
    <w:abstractNumId w:val="26"/>
  </w:num>
  <w:num w:numId="28" w16cid:durableId="1282372749">
    <w:abstractNumId w:val="27"/>
  </w:num>
  <w:num w:numId="29" w16cid:durableId="10189673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1669113">
    <w:abstractNumId w:val="3"/>
  </w:num>
  <w:num w:numId="31" w16cid:durableId="1875848201">
    <w:abstractNumId w:val="13"/>
  </w:num>
  <w:num w:numId="32" w16cid:durableId="251820599">
    <w:abstractNumId w:val="10"/>
  </w:num>
  <w:num w:numId="33" w16cid:durableId="1235313161">
    <w:abstractNumId w:val="29"/>
  </w:num>
  <w:num w:numId="34" w16cid:durableId="6110166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34124656">
    <w:abstractNumId w:val="28"/>
  </w:num>
  <w:num w:numId="36" w16cid:durableId="8198817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B5"/>
    <w:rsid w:val="00045ECB"/>
    <w:rsid w:val="00061948"/>
    <w:rsid w:val="00075199"/>
    <w:rsid w:val="00076E90"/>
    <w:rsid w:val="000966BA"/>
    <w:rsid w:val="000B0E8E"/>
    <w:rsid w:val="000C6158"/>
    <w:rsid w:val="000D0742"/>
    <w:rsid w:val="000F5A68"/>
    <w:rsid w:val="0010345D"/>
    <w:rsid w:val="00105B92"/>
    <w:rsid w:val="00121A6C"/>
    <w:rsid w:val="00132A64"/>
    <w:rsid w:val="00132CBB"/>
    <w:rsid w:val="001B6A81"/>
    <w:rsid w:val="001C53D3"/>
    <w:rsid w:val="001F4043"/>
    <w:rsid w:val="00234915"/>
    <w:rsid w:val="00235100"/>
    <w:rsid w:val="00253A15"/>
    <w:rsid w:val="00254AA9"/>
    <w:rsid w:val="00254C84"/>
    <w:rsid w:val="0027111A"/>
    <w:rsid w:val="0027132F"/>
    <w:rsid w:val="00285A32"/>
    <w:rsid w:val="0029629E"/>
    <w:rsid w:val="00297197"/>
    <w:rsid w:val="002C691A"/>
    <w:rsid w:val="003003CE"/>
    <w:rsid w:val="00301842"/>
    <w:rsid w:val="00302D51"/>
    <w:rsid w:val="00345C4E"/>
    <w:rsid w:val="0035196E"/>
    <w:rsid w:val="00357948"/>
    <w:rsid w:val="003731D3"/>
    <w:rsid w:val="0039139E"/>
    <w:rsid w:val="00392F3D"/>
    <w:rsid w:val="003964CE"/>
    <w:rsid w:val="003B6460"/>
    <w:rsid w:val="003C557E"/>
    <w:rsid w:val="003D07BB"/>
    <w:rsid w:val="003E01A8"/>
    <w:rsid w:val="003E4048"/>
    <w:rsid w:val="003F7D8D"/>
    <w:rsid w:val="0044638F"/>
    <w:rsid w:val="00466FCD"/>
    <w:rsid w:val="00481EE5"/>
    <w:rsid w:val="0049299D"/>
    <w:rsid w:val="004A51C3"/>
    <w:rsid w:val="004B2860"/>
    <w:rsid w:val="004C09D3"/>
    <w:rsid w:val="004D2E5C"/>
    <w:rsid w:val="004D5A12"/>
    <w:rsid w:val="004D6026"/>
    <w:rsid w:val="00517E41"/>
    <w:rsid w:val="0052722F"/>
    <w:rsid w:val="005404EA"/>
    <w:rsid w:val="005407B5"/>
    <w:rsid w:val="00551EA5"/>
    <w:rsid w:val="00571173"/>
    <w:rsid w:val="00581F8A"/>
    <w:rsid w:val="00583D8A"/>
    <w:rsid w:val="00597FA0"/>
    <w:rsid w:val="005B2401"/>
    <w:rsid w:val="005C3C0F"/>
    <w:rsid w:val="005C48B3"/>
    <w:rsid w:val="005F5B2A"/>
    <w:rsid w:val="00602CD8"/>
    <w:rsid w:val="00606AE6"/>
    <w:rsid w:val="00614394"/>
    <w:rsid w:val="00620EE2"/>
    <w:rsid w:val="0062253E"/>
    <w:rsid w:val="0064098D"/>
    <w:rsid w:val="006411EA"/>
    <w:rsid w:val="00661BB9"/>
    <w:rsid w:val="00677651"/>
    <w:rsid w:val="00686197"/>
    <w:rsid w:val="006C454E"/>
    <w:rsid w:val="006C6B60"/>
    <w:rsid w:val="006F14B5"/>
    <w:rsid w:val="006F24DE"/>
    <w:rsid w:val="00704738"/>
    <w:rsid w:val="00712BB2"/>
    <w:rsid w:val="00722764"/>
    <w:rsid w:val="00727097"/>
    <w:rsid w:val="00730433"/>
    <w:rsid w:val="00745D6E"/>
    <w:rsid w:val="00750106"/>
    <w:rsid w:val="007832A8"/>
    <w:rsid w:val="0079621F"/>
    <w:rsid w:val="007B4F25"/>
    <w:rsid w:val="007C78B8"/>
    <w:rsid w:val="007D149B"/>
    <w:rsid w:val="008240E8"/>
    <w:rsid w:val="008858CF"/>
    <w:rsid w:val="0089313F"/>
    <w:rsid w:val="00897196"/>
    <w:rsid w:val="008B16E4"/>
    <w:rsid w:val="008D39B0"/>
    <w:rsid w:val="008E2F71"/>
    <w:rsid w:val="009311F0"/>
    <w:rsid w:val="0094395A"/>
    <w:rsid w:val="009727FA"/>
    <w:rsid w:val="009821BF"/>
    <w:rsid w:val="009A2DDA"/>
    <w:rsid w:val="009C1F70"/>
    <w:rsid w:val="009C4494"/>
    <w:rsid w:val="009E3E2C"/>
    <w:rsid w:val="00A31867"/>
    <w:rsid w:val="00A333E9"/>
    <w:rsid w:val="00A36D45"/>
    <w:rsid w:val="00A44A12"/>
    <w:rsid w:val="00A4618E"/>
    <w:rsid w:val="00A52847"/>
    <w:rsid w:val="00A712CB"/>
    <w:rsid w:val="00A76AF6"/>
    <w:rsid w:val="00A87182"/>
    <w:rsid w:val="00A91FB4"/>
    <w:rsid w:val="00AC1C4C"/>
    <w:rsid w:val="00AD3928"/>
    <w:rsid w:val="00AD44D7"/>
    <w:rsid w:val="00AF0533"/>
    <w:rsid w:val="00B3199A"/>
    <w:rsid w:val="00B43884"/>
    <w:rsid w:val="00B73233"/>
    <w:rsid w:val="00B946C4"/>
    <w:rsid w:val="00BB57CC"/>
    <w:rsid w:val="00BC7026"/>
    <w:rsid w:val="00C906E8"/>
    <w:rsid w:val="00C91025"/>
    <w:rsid w:val="00C9461B"/>
    <w:rsid w:val="00CD1EA3"/>
    <w:rsid w:val="00D0439D"/>
    <w:rsid w:val="00D201DD"/>
    <w:rsid w:val="00D376FC"/>
    <w:rsid w:val="00D4594D"/>
    <w:rsid w:val="00D5552F"/>
    <w:rsid w:val="00D6474E"/>
    <w:rsid w:val="00D70AE7"/>
    <w:rsid w:val="00D822FC"/>
    <w:rsid w:val="00D85E1C"/>
    <w:rsid w:val="00DA04AF"/>
    <w:rsid w:val="00DC1A6E"/>
    <w:rsid w:val="00DE0854"/>
    <w:rsid w:val="00DE378C"/>
    <w:rsid w:val="00E16047"/>
    <w:rsid w:val="00E308F0"/>
    <w:rsid w:val="00E36D8E"/>
    <w:rsid w:val="00E40BE2"/>
    <w:rsid w:val="00E53AEC"/>
    <w:rsid w:val="00EA0333"/>
    <w:rsid w:val="00EA2389"/>
    <w:rsid w:val="00EB4C40"/>
    <w:rsid w:val="00F07EA1"/>
    <w:rsid w:val="00F752F2"/>
    <w:rsid w:val="00F770D5"/>
    <w:rsid w:val="00FA568A"/>
    <w:rsid w:val="00FB7666"/>
    <w:rsid w:val="00FC5714"/>
    <w:rsid w:val="00FD33E8"/>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Neatrisintapieminana">
    <w:name w:val="Unresolved Mention"/>
    <w:basedOn w:val="Noklusjumarindkopasfonts"/>
    <w:uiPriority w:val="99"/>
    <w:semiHidden/>
    <w:unhideWhenUsed/>
    <w:rsid w:val="008B16E4"/>
    <w:rPr>
      <w:color w:val="605E5C"/>
      <w:shd w:val="clear" w:color="auto" w:fill="E1DFDD"/>
    </w:rPr>
  </w:style>
  <w:style w:type="table" w:customStyle="1" w:styleId="Reatabula1">
    <w:name w:val="Režģa tabula1"/>
    <w:basedOn w:val="Parastatabula"/>
    <w:next w:val="Reatabula"/>
    <w:uiPriority w:val="39"/>
    <w:rsid w:val="006C45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301842"/>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66609538">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125659033">
      <w:bodyDiv w:val="1"/>
      <w:marLeft w:val="0"/>
      <w:marRight w:val="0"/>
      <w:marTop w:val="0"/>
      <w:marBottom w:val="0"/>
      <w:divBdr>
        <w:top w:val="none" w:sz="0" w:space="0" w:color="auto"/>
        <w:left w:val="none" w:sz="0" w:space="0" w:color="auto"/>
        <w:bottom w:val="none" w:sz="0" w:space="0" w:color="auto"/>
        <w:right w:val="none" w:sz="0" w:space="0" w:color="auto"/>
      </w:divBdr>
    </w:div>
    <w:div w:id="194002094">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385833411">
      <w:bodyDiv w:val="1"/>
      <w:marLeft w:val="0"/>
      <w:marRight w:val="0"/>
      <w:marTop w:val="0"/>
      <w:marBottom w:val="0"/>
      <w:divBdr>
        <w:top w:val="none" w:sz="0" w:space="0" w:color="auto"/>
        <w:left w:val="none" w:sz="0" w:space="0" w:color="auto"/>
        <w:bottom w:val="none" w:sz="0" w:space="0" w:color="auto"/>
        <w:right w:val="none" w:sz="0" w:space="0" w:color="auto"/>
      </w:divBdr>
    </w:div>
    <w:div w:id="416026956">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708798096">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880095836">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129859651">
      <w:bodyDiv w:val="1"/>
      <w:marLeft w:val="0"/>
      <w:marRight w:val="0"/>
      <w:marTop w:val="0"/>
      <w:marBottom w:val="0"/>
      <w:divBdr>
        <w:top w:val="none" w:sz="0" w:space="0" w:color="auto"/>
        <w:left w:val="none" w:sz="0" w:space="0" w:color="auto"/>
        <w:bottom w:val="none" w:sz="0" w:space="0" w:color="auto"/>
        <w:right w:val="none" w:sz="0" w:space="0" w:color="auto"/>
      </w:divBdr>
    </w:div>
    <w:div w:id="1176264663">
      <w:bodyDiv w:val="1"/>
      <w:marLeft w:val="0"/>
      <w:marRight w:val="0"/>
      <w:marTop w:val="0"/>
      <w:marBottom w:val="0"/>
      <w:divBdr>
        <w:top w:val="none" w:sz="0" w:space="0" w:color="auto"/>
        <w:left w:val="none" w:sz="0" w:space="0" w:color="auto"/>
        <w:bottom w:val="none" w:sz="0" w:space="0" w:color="auto"/>
        <w:right w:val="none" w:sz="0" w:space="0" w:color="auto"/>
      </w:divBdr>
    </w:div>
    <w:div w:id="1319185304">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68476569">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520658768">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84167441">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8886777">
      <w:bodyDiv w:val="1"/>
      <w:marLeft w:val="0"/>
      <w:marRight w:val="0"/>
      <w:marTop w:val="0"/>
      <w:marBottom w:val="0"/>
      <w:divBdr>
        <w:top w:val="none" w:sz="0" w:space="0" w:color="auto"/>
        <w:left w:val="none" w:sz="0" w:space="0" w:color="auto"/>
        <w:bottom w:val="none" w:sz="0" w:space="0" w:color="auto"/>
        <w:right w:val="none" w:sz="0" w:space="0" w:color="auto"/>
      </w:divBdr>
    </w:div>
    <w:div w:id="1773042238">
      <w:bodyDiv w:val="1"/>
      <w:marLeft w:val="0"/>
      <w:marRight w:val="0"/>
      <w:marTop w:val="0"/>
      <w:marBottom w:val="0"/>
      <w:divBdr>
        <w:top w:val="none" w:sz="0" w:space="0" w:color="auto"/>
        <w:left w:val="none" w:sz="0" w:space="0" w:color="auto"/>
        <w:bottom w:val="none" w:sz="0" w:space="0" w:color="auto"/>
        <w:right w:val="none" w:sz="0" w:space="0" w:color="auto"/>
      </w:divBdr>
    </w:div>
    <w:div w:id="1787502348">
      <w:bodyDiv w:val="1"/>
      <w:marLeft w:val="0"/>
      <w:marRight w:val="0"/>
      <w:marTop w:val="0"/>
      <w:marBottom w:val="0"/>
      <w:divBdr>
        <w:top w:val="none" w:sz="0" w:space="0" w:color="auto"/>
        <w:left w:val="none" w:sz="0" w:space="0" w:color="auto"/>
        <w:bottom w:val="none" w:sz="0" w:space="0" w:color="auto"/>
        <w:right w:val="none" w:sz="0" w:space="0" w:color="auto"/>
      </w:divBdr>
    </w:div>
    <w:div w:id="1791313857">
      <w:bodyDiv w:val="1"/>
      <w:marLeft w:val="0"/>
      <w:marRight w:val="0"/>
      <w:marTop w:val="0"/>
      <w:marBottom w:val="0"/>
      <w:divBdr>
        <w:top w:val="none" w:sz="0" w:space="0" w:color="auto"/>
        <w:left w:val="none" w:sz="0" w:space="0" w:color="auto"/>
        <w:bottom w:val="none" w:sz="0" w:space="0" w:color="auto"/>
        <w:right w:val="none" w:sz="0" w:space="0" w:color="auto"/>
      </w:divBdr>
    </w:div>
    <w:div w:id="1853059297">
      <w:bodyDiv w:val="1"/>
      <w:marLeft w:val="0"/>
      <w:marRight w:val="0"/>
      <w:marTop w:val="0"/>
      <w:marBottom w:val="0"/>
      <w:divBdr>
        <w:top w:val="none" w:sz="0" w:space="0" w:color="auto"/>
        <w:left w:val="none" w:sz="0" w:space="0" w:color="auto"/>
        <w:bottom w:val="none" w:sz="0" w:space="0" w:color="auto"/>
        <w:right w:val="none" w:sz="0" w:space="0" w:color="auto"/>
      </w:divBdr>
    </w:div>
    <w:div w:id="1858229150">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897813981">
      <w:bodyDiv w:val="1"/>
      <w:marLeft w:val="0"/>
      <w:marRight w:val="0"/>
      <w:marTop w:val="0"/>
      <w:marBottom w:val="0"/>
      <w:divBdr>
        <w:top w:val="none" w:sz="0" w:space="0" w:color="auto"/>
        <w:left w:val="none" w:sz="0" w:space="0" w:color="auto"/>
        <w:bottom w:val="none" w:sz="0" w:space="0" w:color="auto"/>
        <w:right w:val="none" w:sz="0" w:space="0" w:color="auto"/>
      </w:divBdr>
    </w:div>
    <w:div w:id="1936741400">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 w:id="2072800486">
      <w:bodyDiv w:val="1"/>
      <w:marLeft w:val="0"/>
      <w:marRight w:val="0"/>
      <w:marTop w:val="0"/>
      <w:marBottom w:val="0"/>
      <w:divBdr>
        <w:top w:val="none" w:sz="0" w:space="0" w:color="auto"/>
        <w:left w:val="none" w:sz="0" w:space="0" w:color="auto"/>
        <w:bottom w:val="none" w:sz="0" w:space="0" w:color="auto"/>
        <w:right w:val="none" w:sz="0" w:space="0" w:color="auto"/>
      </w:divBdr>
    </w:div>
    <w:div w:id="2135442406">
      <w:bodyDiv w:val="1"/>
      <w:marLeft w:val="0"/>
      <w:marRight w:val="0"/>
      <w:marTop w:val="0"/>
      <w:marBottom w:val="0"/>
      <w:divBdr>
        <w:top w:val="none" w:sz="0" w:space="0" w:color="auto"/>
        <w:left w:val="none" w:sz="0" w:space="0" w:color="auto"/>
        <w:bottom w:val="none" w:sz="0" w:space="0" w:color="auto"/>
        <w:right w:val="none" w:sz="0" w:space="0" w:color="auto"/>
      </w:divBdr>
    </w:div>
    <w:div w:id="214565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4898</Words>
  <Characters>2792</Characters>
  <Application>Microsoft Office Word</Application>
  <DocSecurity>0</DocSecurity>
  <Lines>23</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4</cp:revision>
  <cp:lastPrinted>2026-11-02T08:59:00Z</cp:lastPrinted>
  <dcterms:created xsi:type="dcterms:W3CDTF">2026-11-04T07:25:00Z</dcterms:created>
  <dcterms:modified xsi:type="dcterms:W3CDTF">2026-11-04T07:59:00Z</dcterms:modified>
</cp:coreProperties>
</file>