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C92F71" w:rsidRDefault="0098391B" w:rsidP="00712AD0">
            <w:pPr>
              <w:jc w:val="center"/>
              <w:rPr>
                <w:sz w:val="2"/>
                <w:szCs w:val="2"/>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77777777" w:rsidR="0098391B" w:rsidRPr="00117DD0" w:rsidRDefault="0098391B" w:rsidP="0098391B">
      <w:pPr>
        <w:jc w:val="center"/>
      </w:pPr>
      <w:r w:rsidRPr="00117DD0">
        <w:rPr>
          <w:b/>
          <w:bCs/>
        </w:rPr>
        <w:t>GULBENES NOVADA 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8391B" w:rsidRPr="00F60084" w14:paraId="736CDB46" w14:textId="77777777" w:rsidTr="00712AD0">
        <w:tc>
          <w:tcPr>
            <w:tcW w:w="4729" w:type="dxa"/>
          </w:tcPr>
          <w:p w14:paraId="1D014D83" w14:textId="4CFDB703" w:rsidR="0098391B" w:rsidRPr="00F60084" w:rsidRDefault="0098391B" w:rsidP="00712AD0">
            <w:pPr>
              <w:rPr>
                <w:rFonts w:eastAsiaTheme="minorHAnsi"/>
                <w:b/>
                <w:bCs/>
                <w:lang w:eastAsia="en-US"/>
              </w:rPr>
            </w:pPr>
            <w:r w:rsidRPr="00F60084">
              <w:rPr>
                <w:rFonts w:eastAsiaTheme="minorHAnsi"/>
                <w:b/>
                <w:bCs/>
                <w:lang w:eastAsia="en-US"/>
              </w:rPr>
              <w:t>202</w:t>
            </w:r>
            <w:r w:rsidR="00637B4B">
              <w:rPr>
                <w:rFonts w:eastAsiaTheme="minorHAnsi"/>
                <w:b/>
                <w:bCs/>
                <w:lang w:eastAsia="en-US"/>
              </w:rPr>
              <w:t>6</w:t>
            </w:r>
            <w:r w:rsidRPr="00F60084">
              <w:rPr>
                <w:rFonts w:eastAsiaTheme="minorHAnsi"/>
                <w:b/>
                <w:bCs/>
                <w:lang w:eastAsia="en-US"/>
              </w:rPr>
              <w:t xml:space="preserve">.gada </w:t>
            </w:r>
            <w:r w:rsidR="00987A6D">
              <w:rPr>
                <w:rFonts w:eastAsiaTheme="minorHAnsi"/>
                <w:b/>
                <w:bCs/>
                <w:lang w:eastAsia="en-US"/>
              </w:rPr>
              <w:t>2</w:t>
            </w:r>
            <w:r w:rsidR="00E65C13">
              <w:rPr>
                <w:rFonts w:eastAsiaTheme="minorHAnsi"/>
                <w:b/>
                <w:bCs/>
                <w:lang w:eastAsia="en-US"/>
              </w:rPr>
              <w:t>9</w:t>
            </w:r>
            <w:r>
              <w:rPr>
                <w:rFonts w:eastAsiaTheme="minorHAnsi"/>
                <w:b/>
                <w:bCs/>
                <w:lang w:eastAsia="en-US"/>
              </w:rPr>
              <w:t>.</w:t>
            </w:r>
            <w:r w:rsidR="00E65C13">
              <w:rPr>
                <w:rFonts w:eastAsiaTheme="minorHAnsi"/>
                <w:b/>
                <w:bCs/>
                <w:lang w:eastAsia="en-US"/>
              </w:rPr>
              <w:t>oktobrī</w:t>
            </w:r>
          </w:p>
        </w:tc>
        <w:tc>
          <w:tcPr>
            <w:tcW w:w="4729" w:type="dxa"/>
          </w:tcPr>
          <w:p w14:paraId="56075C4D" w14:textId="3B067769" w:rsidR="0098391B" w:rsidRPr="00F60084" w:rsidRDefault="00C92F71" w:rsidP="00C92F71">
            <w:pPr>
              <w:jc w:val="center"/>
              <w:rPr>
                <w:rFonts w:eastAsiaTheme="minorHAnsi"/>
                <w:b/>
                <w:bCs/>
                <w:lang w:eastAsia="en-US"/>
              </w:rPr>
            </w:pPr>
            <w:r>
              <w:rPr>
                <w:rFonts w:eastAsiaTheme="minorHAnsi"/>
                <w:b/>
                <w:bCs/>
                <w:lang w:eastAsia="en-US"/>
              </w:rPr>
              <w:t xml:space="preserve">                            </w:t>
            </w:r>
            <w:r w:rsidR="0098391B" w:rsidRPr="00F60084">
              <w:rPr>
                <w:rFonts w:eastAsiaTheme="minorHAnsi"/>
                <w:b/>
                <w:bCs/>
                <w:lang w:eastAsia="en-US"/>
              </w:rPr>
              <w:t>Nr. GND/202</w:t>
            </w:r>
            <w:r w:rsidR="000806C0">
              <w:rPr>
                <w:rFonts w:eastAsiaTheme="minorHAnsi"/>
                <w:b/>
                <w:bCs/>
                <w:lang w:eastAsia="en-US"/>
              </w:rPr>
              <w:t>6</w:t>
            </w:r>
            <w:r w:rsidR="0098391B" w:rsidRPr="00F60084">
              <w:rPr>
                <w:rFonts w:eastAsiaTheme="minorHAnsi"/>
                <w:b/>
                <w:bCs/>
                <w:lang w:eastAsia="en-US"/>
              </w:rPr>
              <w:t>/</w:t>
            </w:r>
            <w:r>
              <w:rPr>
                <w:rFonts w:eastAsiaTheme="minorHAnsi"/>
                <w:b/>
                <w:bCs/>
                <w:lang w:eastAsia="en-US"/>
              </w:rPr>
              <w:t>857</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3B415BA3" w:rsidR="0098391B" w:rsidRPr="00F60084" w:rsidRDefault="0098391B" w:rsidP="00E820C7">
            <w:pPr>
              <w:jc w:val="right"/>
              <w:rPr>
                <w:rFonts w:eastAsiaTheme="minorHAnsi"/>
                <w:b/>
                <w:bCs/>
                <w:lang w:eastAsia="en-US"/>
              </w:rPr>
            </w:pPr>
            <w:r w:rsidRPr="00F60084">
              <w:rPr>
                <w:rFonts w:eastAsiaTheme="minorHAnsi"/>
                <w:b/>
                <w:bCs/>
                <w:lang w:eastAsia="en-US"/>
              </w:rPr>
              <w:t>(protokols Nr.</w:t>
            </w:r>
            <w:r w:rsidR="00C92F71">
              <w:rPr>
                <w:rFonts w:eastAsiaTheme="minorHAnsi"/>
                <w:b/>
                <w:bCs/>
                <w:lang w:eastAsia="en-US"/>
              </w:rPr>
              <w:t>19</w:t>
            </w:r>
            <w:r w:rsidRPr="00F60084">
              <w:rPr>
                <w:rFonts w:eastAsiaTheme="minorHAnsi"/>
                <w:b/>
                <w:bCs/>
                <w:lang w:eastAsia="en-US"/>
              </w:rPr>
              <w:t xml:space="preserve">; </w:t>
            </w:r>
            <w:r w:rsidR="00C92F71">
              <w:rPr>
                <w:rFonts w:eastAsiaTheme="minorHAnsi"/>
                <w:b/>
                <w:bCs/>
                <w:lang w:eastAsia="en-US"/>
              </w:rPr>
              <w:t>65</w:t>
            </w:r>
            <w:r w:rsidRPr="00F60084">
              <w:rPr>
                <w:rFonts w:eastAsiaTheme="minorHAnsi"/>
                <w:b/>
                <w:bCs/>
                <w:lang w:eastAsia="en-US"/>
              </w:rPr>
              <w:t>.p)</w:t>
            </w:r>
          </w:p>
        </w:tc>
      </w:tr>
    </w:tbl>
    <w:p w14:paraId="797F6574" w14:textId="77777777" w:rsidR="0098391B" w:rsidRDefault="0098391B" w:rsidP="00853051">
      <w:pPr>
        <w:rPr>
          <w:b/>
        </w:rPr>
      </w:pPr>
    </w:p>
    <w:p w14:paraId="65833B4E" w14:textId="02AF9C00" w:rsidR="00B76836" w:rsidRDefault="00B76836" w:rsidP="00C92F71">
      <w:pPr>
        <w:ind w:firstLine="720"/>
        <w:jc w:val="center"/>
        <w:rPr>
          <w:b/>
        </w:rPr>
      </w:pPr>
      <w:bookmarkStart w:id="0" w:name="_Hlk126657802"/>
      <w:r w:rsidRPr="00B76836">
        <w:rPr>
          <w:b/>
        </w:rPr>
        <w:t>Par Galgauskas pagasta nekustamo īpašumu “V429” un “V429 Rimstavas-U</w:t>
      </w:r>
      <w:r w:rsidR="00737435">
        <w:rPr>
          <w:b/>
        </w:rPr>
        <w:t>s</w:t>
      </w:r>
      <w:r w:rsidRPr="00B76836">
        <w:rPr>
          <w:b/>
        </w:rPr>
        <w:t>uri” apvienošanu un nosaukuma maiņu</w:t>
      </w:r>
    </w:p>
    <w:p w14:paraId="3326241E" w14:textId="77777777" w:rsidR="00B76836" w:rsidRDefault="00B76836" w:rsidP="0007566F">
      <w:pPr>
        <w:spacing w:line="360" w:lineRule="auto"/>
        <w:ind w:firstLine="720"/>
        <w:jc w:val="both"/>
        <w:rPr>
          <w:rFonts w:eastAsia="SimSun"/>
          <w:lang w:eastAsia="zh-CN" w:bidi="hi-IN"/>
        </w:rPr>
      </w:pPr>
    </w:p>
    <w:p w14:paraId="38FFB13F" w14:textId="1F4DE035" w:rsidR="0073680A" w:rsidRDefault="00ED79DA" w:rsidP="00C92F71">
      <w:pPr>
        <w:spacing w:line="360" w:lineRule="auto"/>
        <w:ind w:firstLine="567"/>
        <w:jc w:val="both"/>
        <w:rPr>
          <w:rFonts w:eastAsia="SimSun"/>
          <w:lang w:eastAsia="zh-CN" w:bidi="hi-IN"/>
        </w:rPr>
      </w:pPr>
      <w:r w:rsidRPr="00ED79DA">
        <w:rPr>
          <w:rFonts w:eastAsia="SimSun"/>
          <w:lang w:eastAsia="zh-CN" w:bidi="hi-IN"/>
        </w:rPr>
        <w:t xml:space="preserve">Izskatīts </w:t>
      </w:r>
      <w:r w:rsidR="00BC593B">
        <w:rPr>
          <w:rFonts w:eastAsia="SimSun"/>
          <w:b/>
          <w:bCs/>
          <w:lang w:eastAsia="zh-CN" w:bidi="hi-IN"/>
        </w:rPr>
        <w:t>valsts sabiedrības ar ierobežotu atbildību</w:t>
      </w:r>
      <w:r w:rsidR="00915C90" w:rsidRPr="00915C90">
        <w:rPr>
          <w:rFonts w:eastAsia="SimSun"/>
          <w:b/>
          <w:bCs/>
          <w:lang w:eastAsia="zh-CN" w:bidi="hi-IN"/>
        </w:rPr>
        <w:t xml:space="preserve"> </w:t>
      </w:r>
      <w:r w:rsidR="00915C90">
        <w:rPr>
          <w:rFonts w:eastAsia="SimSun"/>
          <w:b/>
          <w:bCs/>
          <w:lang w:eastAsia="zh-CN" w:bidi="hi-IN"/>
        </w:rPr>
        <w:t>“</w:t>
      </w:r>
      <w:r w:rsidR="00BC593B">
        <w:rPr>
          <w:rFonts w:eastAsia="SimSun"/>
          <w:b/>
          <w:bCs/>
          <w:lang w:eastAsia="zh-CN" w:bidi="hi-IN"/>
        </w:rPr>
        <w:t>Latvijas Valsts ceļi</w:t>
      </w:r>
      <w:r w:rsidR="00915C90">
        <w:rPr>
          <w:rFonts w:eastAsia="SimSun"/>
          <w:b/>
          <w:bCs/>
          <w:lang w:eastAsia="zh-CN" w:bidi="hi-IN"/>
        </w:rPr>
        <w:t>”</w:t>
      </w:r>
      <w:r w:rsidRPr="008C0E29">
        <w:rPr>
          <w:rFonts w:eastAsia="SimSun"/>
          <w:lang w:eastAsia="zh-CN" w:bidi="hi-IN"/>
        </w:rPr>
        <w:t>,</w:t>
      </w:r>
      <w:r w:rsidRPr="00ED79DA">
        <w:rPr>
          <w:rFonts w:eastAsia="SimSun"/>
          <w:lang w:eastAsia="zh-CN" w:bidi="hi-IN"/>
        </w:rPr>
        <w:t xml:space="preserve"> </w:t>
      </w:r>
      <w:r w:rsidR="00915C90">
        <w:rPr>
          <w:rFonts w:eastAsia="SimSun"/>
          <w:lang w:eastAsia="zh-CN" w:bidi="hi-IN"/>
        </w:rPr>
        <w:t>reģistrācijas numurs</w:t>
      </w:r>
      <w:r w:rsidRPr="00ED79DA">
        <w:rPr>
          <w:rFonts w:eastAsia="SimSun"/>
          <w:lang w:eastAsia="zh-CN" w:bidi="hi-IN"/>
        </w:rPr>
        <w:t xml:space="preserve"> </w:t>
      </w:r>
      <w:r w:rsidR="00BC593B">
        <w:rPr>
          <w:rFonts w:eastAsia="SimSun"/>
          <w:lang w:eastAsia="zh-CN" w:bidi="hi-IN"/>
        </w:rPr>
        <w:t>40003344207</w:t>
      </w:r>
      <w:r w:rsidRPr="00ED79DA">
        <w:rPr>
          <w:rFonts w:eastAsia="SimSun"/>
          <w:lang w:eastAsia="zh-CN" w:bidi="hi-IN"/>
        </w:rPr>
        <w:t xml:space="preserve">, </w:t>
      </w:r>
      <w:r w:rsidR="00915C90">
        <w:rPr>
          <w:rFonts w:eastAsia="SimSun"/>
          <w:lang w:eastAsia="zh-CN" w:bidi="hi-IN"/>
        </w:rPr>
        <w:t>juridiskā</w:t>
      </w:r>
      <w:r w:rsidRPr="00ED79DA">
        <w:rPr>
          <w:rFonts w:eastAsia="SimSun"/>
          <w:lang w:eastAsia="zh-CN" w:bidi="hi-IN"/>
        </w:rPr>
        <w:t xml:space="preserve"> adrese: </w:t>
      </w:r>
      <w:r w:rsidR="00BC593B">
        <w:rPr>
          <w:rFonts w:eastAsia="SimSun"/>
          <w:lang w:eastAsia="zh-CN" w:bidi="hi-IN"/>
        </w:rPr>
        <w:t>Emīlijas Benjamiņas iela 3</w:t>
      </w:r>
      <w:r w:rsidR="00915C90" w:rsidRPr="00915C90">
        <w:rPr>
          <w:rFonts w:eastAsia="SimSun"/>
          <w:lang w:eastAsia="zh-CN" w:bidi="hi-IN"/>
        </w:rPr>
        <w:t xml:space="preserve">, </w:t>
      </w:r>
      <w:r w:rsidR="00BC593B">
        <w:rPr>
          <w:rFonts w:eastAsia="SimSun"/>
          <w:lang w:eastAsia="zh-CN" w:bidi="hi-IN"/>
        </w:rPr>
        <w:t>Rīga</w:t>
      </w:r>
      <w:r w:rsidR="00915C90" w:rsidRPr="00915C90">
        <w:rPr>
          <w:rFonts w:eastAsia="SimSun"/>
          <w:lang w:eastAsia="zh-CN" w:bidi="hi-IN"/>
        </w:rPr>
        <w:t>, LV-</w:t>
      </w:r>
      <w:r w:rsidR="00BC593B">
        <w:rPr>
          <w:rFonts w:eastAsia="SimSun"/>
          <w:lang w:eastAsia="zh-CN" w:bidi="hi-IN"/>
        </w:rPr>
        <w:t>1050</w:t>
      </w:r>
      <w:r w:rsidRPr="00ED79DA">
        <w:rPr>
          <w:rFonts w:eastAsia="SimSun"/>
          <w:lang w:eastAsia="zh-CN" w:bidi="hi-IN"/>
        </w:rPr>
        <w:t>,</w:t>
      </w:r>
      <w:r w:rsidR="00D979EC">
        <w:rPr>
          <w:rFonts w:eastAsia="SimSun"/>
          <w:lang w:eastAsia="zh-CN" w:bidi="hi-IN"/>
        </w:rPr>
        <w:t xml:space="preserve"> </w:t>
      </w:r>
      <w:r w:rsidR="00D979EC" w:rsidRPr="00D979EC">
        <w:rPr>
          <w:rFonts w:eastAsia="SimSun"/>
          <w:lang w:eastAsia="zh-CN" w:bidi="hi-IN"/>
        </w:rPr>
        <w:t>kas saskaņā ar L</w:t>
      </w:r>
      <w:r w:rsidR="00FB2199">
        <w:rPr>
          <w:rFonts w:eastAsia="SimSun"/>
          <w:lang w:eastAsia="zh-CN" w:bidi="hi-IN"/>
        </w:rPr>
        <w:t xml:space="preserve">atvijas </w:t>
      </w:r>
      <w:r w:rsidR="00D979EC" w:rsidRPr="00D979EC">
        <w:rPr>
          <w:rFonts w:eastAsia="SimSun"/>
          <w:lang w:eastAsia="zh-CN" w:bidi="hi-IN"/>
        </w:rPr>
        <w:t>R</w:t>
      </w:r>
      <w:r w:rsidR="00FB2199">
        <w:rPr>
          <w:rFonts w:eastAsia="SimSun"/>
          <w:lang w:eastAsia="zh-CN" w:bidi="hi-IN"/>
        </w:rPr>
        <w:t>epublikas</w:t>
      </w:r>
      <w:r w:rsidR="00D979EC" w:rsidRPr="00D979EC">
        <w:rPr>
          <w:rFonts w:eastAsia="SimSun"/>
          <w:lang w:eastAsia="zh-CN" w:bidi="hi-IN"/>
        </w:rPr>
        <w:t xml:space="preserve"> Satiksmes ministrijas 202</w:t>
      </w:r>
      <w:r w:rsidR="00D979EC">
        <w:rPr>
          <w:rFonts w:eastAsia="SimSun"/>
          <w:lang w:eastAsia="zh-CN" w:bidi="hi-IN"/>
        </w:rPr>
        <w:t>6</w:t>
      </w:r>
      <w:r w:rsidR="00D979EC" w:rsidRPr="00D979EC">
        <w:rPr>
          <w:rFonts w:eastAsia="SimSun"/>
          <w:lang w:eastAsia="zh-CN" w:bidi="hi-IN"/>
        </w:rPr>
        <w:t xml:space="preserve">.gada </w:t>
      </w:r>
      <w:r w:rsidR="000F10A1">
        <w:rPr>
          <w:rFonts w:eastAsia="SimSun"/>
          <w:lang w:eastAsia="zh-CN" w:bidi="hi-IN"/>
        </w:rPr>
        <w:t>5</w:t>
      </w:r>
      <w:r w:rsidR="00D979EC" w:rsidRPr="00D979EC">
        <w:rPr>
          <w:rFonts w:eastAsia="SimSun"/>
          <w:lang w:eastAsia="zh-CN" w:bidi="hi-IN"/>
        </w:rPr>
        <w:t>.</w:t>
      </w:r>
      <w:r w:rsidR="000F10A1">
        <w:rPr>
          <w:rFonts w:eastAsia="SimSun"/>
          <w:lang w:eastAsia="zh-CN" w:bidi="hi-IN"/>
        </w:rPr>
        <w:t>janvāra</w:t>
      </w:r>
      <w:r w:rsidR="00D979EC" w:rsidRPr="00D979EC">
        <w:rPr>
          <w:rFonts w:eastAsia="SimSun"/>
          <w:lang w:eastAsia="zh-CN" w:bidi="hi-IN"/>
        </w:rPr>
        <w:t xml:space="preserve"> Deleģēšanas līgumā Nr. </w:t>
      </w:r>
      <w:r w:rsidR="000F10A1">
        <w:rPr>
          <w:rFonts w:eastAsia="SimSun"/>
          <w:lang w:eastAsia="zh-CN" w:bidi="hi-IN"/>
        </w:rPr>
        <w:t>01.2-29/1</w:t>
      </w:r>
      <w:r w:rsidR="00D979EC" w:rsidRPr="00D979EC">
        <w:rPr>
          <w:rFonts w:eastAsia="SimSun"/>
          <w:lang w:eastAsia="zh-CN" w:bidi="hi-IN"/>
        </w:rPr>
        <w:t xml:space="preserve"> doto pilnvarojumu</w:t>
      </w:r>
      <w:r w:rsidR="007C277A">
        <w:rPr>
          <w:rFonts w:eastAsia="SimSun"/>
          <w:lang w:eastAsia="zh-CN" w:bidi="hi-IN"/>
        </w:rPr>
        <w:t xml:space="preserve"> iesniedza</w:t>
      </w:r>
      <w:r w:rsidRPr="00ED79DA">
        <w:rPr>
          <w:rFonts w:eastAsia="SimSun"/>
          <w:lang w:eastAsia="zh-CN" w:bidi="hi-IN"/>
        </w:rPr>
        <w:t xml:space="preserve"> 202</w:t>
      </w:r>
      <w:r w:rsidR="00BC593B">
        <w:rPr>
          <w:rFonts w:eastAsia="SimSun"/>
          <w:lang w:eastAsia="zh-CN" w:bidi="hi-IN"/>
        </w:rPr>
        <w:t>6</w:t>
      </w:r>
      <w:r w:rsidRPr="00ED79DA">
        <w:rPr>
          <w:rFonts w:eastAsia="SimSun"/>
          <w:lang w:eastAsia="zh-CN" w:bidi="hi-IN"/>
        </w:rPr>
        <w:t xml:space="preserve">.gada </w:t>
      </w:r>
      <w:r w:rsidR="00915C90">
        <w:rPr>
          <w:rFonts w:eastAsia="SimSun"/>
          <w:lang w:eastAsia="zh-CN" w:bidi="hi-IN"/>
        </w:rPr>
        <w:t>7</w:t>
      </w:r>
      <w:r w:rsidRPr="00ED79DA">
        <w:rPr>
          <w:rFonts w:eastAsia="SimSun"/>
          <w:lang w:eastAsia="zh-CN" w:bidi="hi-IN"/>
        </w:rPr>
        <w:t>.</w:t>
      </w:r>
      <w:r w:rsidR="00BC593B">
        <w:rPr>
          <w:rFonts w:eastAsia="SimSun"/>
          <w:lang w:eastAsia="zh-CN" w:bidi="hi-IN"/>
        </w:rPr>
        <w:t>oktobra</w:t>
      </w:r>
      <w:r w:rsidRPr="00ED79DA">
        <w:rPr>
          <w:rFonts w:eastAsia="SimSun"/>
          <w:lang w:eastAsia="zh-CN" w:bidi="hi-IN"/>
        </w:rPr>
        <w:t xml:space="preserve"> iesniegum</w:t>
      </w:r>
      <w:r w:rsidR="007C277A">
        <w:rPr>
          <w:rFonts w:eastAsia="SimSun"/>
          <w:lang w:eastAsia="zh-CN" w:bidi="hi-IN"/>
        </w:rPr>
        <w:t>u</w:t>
      </w:r>
      <w:r w:rsidR="00BC593B">
        <w:rPr>
          <w:rFonts w:eastAsia="SimSun"/>
          <w:lang w:eastAsia="zh-CN" w:bidi="hi-IN"/>
        </w:rPr>
        <w:t xml:space="preserve"> Nr.4.9/16442</w:t>
      </w:r>
      <w:r w:rsidRPr="00ED79DA">
        <w:rPr>
          <w:rFonts w:eastAsia="SimSun"/>
          <w:lang w:eastAsia="zh-CN" w:bidi="hi-IN"/>
        </w:rPr>
        <w:t xml:space="preserve"> (Gulbenes novada pašvaldībā saņemts 202</w:t>
      </w:r>
      <w:r w:rsidR="00BC593B">
        <w:rPr>
          <w:rFonts w:eastAsia="SimSun"/>
          <w:lang w:eastAsia="zh-CN" w:bidi="hi-IN"/>
        </w:rPr>
        <w:t>6</w:t>
      </w:r>
      <w:r w:rsidRPr="00ED79DA">
        <w:rPr>
          <w:rFonts w:eastAsia="SimSun"/>
          <w:lang w:eastAsia="zh-CN" w:bidi="hi-IN"/>
        </w:rPr>
        <w:t xml:space="preserve">.gada </w:t>
      </w:r>
      <w:r w:rsidR="00BC593B">
        <w:rPr>
          <w:rFonts w:eastAsia="SimSun"/>
          <w:lang w:eastAsia="zh-CN" w:bidi="hi-IN"/>
        </w:rPr>
        <w:t>7</w:t>
      </w:r>
      <w:r w:rsidRPr="00ED79DA">
        <w:rPr>
          <w:rFonts w:eastAsia="SimSun"/>
          <w:lang w:eastAsia="zh-CN" w:bidi="hi-IN"/>
        </w:rPr>
        <w:t>.</w:t>
      </w:r>
      <w:r w:rsidR="00BC593B">
        <w:rPr>
          <w:rFonts w:eastAsia="SimSun"/>
          <w:lang w:eastAsia="zh-CN" w:bidi="hi-IN"/>
        </w:rPr>
        <w:t>oktobrī</w:t>
      </w:r>
      <w:r w:rsidRPr="00ED79DA">
        <w:rPr>
          <w:rFonts w:eastAsia="SimSun"/>
          <w:lang w:eastAsia="zh-CN" w:bidi="hi-IN"/>
        </w:rPr>
        <w:t xml:space="preserve"> un reģistrēts ar Nr.</w:t>
      </w:r>
      <w:r w:rsidR="000A129C">
        <w:rPr>
          <w:rFonts w:eastAsia="SimSun"/>
          <w:lang w:eastAsia="zh-CN" w:bidi="hi-IN"/>
        </w:rPr>
        <w:t> </w:t>
      </w:r>
      <w:r w:rsidR="00BC593B" w:rsidRPr="00BC593B">
        <w:rPr>
          <w:rFonts w:eastAsia="SimSun"/>
          <w:lang w:eastAsia="zh-CN" w:bidi="hi-IN"/>
        </w:rPr>
        <w:t>GND/4.18/26/3797-V</w:t>
      </w:r>
      <w:r w:rsidRPr="00ED79DA">
        <w:rPr>
          <w:rFonts w:eastAsia="SimSun"/>
          <w:lang w:eastAsia="zh-CN" w:bidi="hi-IN"/>
        </w:rPr>
        <w:t>)</w:t>
      </w:r>
      <w:r w:rsidR="000F10A1">
        <w:rPr>
          <w:rFonts w:eastAsia="SimSun"/>
          <w:lang w:eastAsia="zh-CN" w:bidi="hi-IN"/>
        </w:rPr>
        <w:t xml:space="preserve">, </w:t>
      </w:r>
      <w:r w:rsidR="007A6D15" w:rsidRPr="007A6D15">
        <w:rPr>
          <w:rFonts w:eastAsia="SimSun"/>
          <w:lang w:eastAsia="zh-CN" w:bidi="hi-IN"/>
        </w:rPr>
        <w:t>kurā lūgts apvienot nekustamo īpašumu “</w:t>
      </w:r>
      <w:bookmarkStart w:id="1" w:name="_Hlk243920619"/>
      <w:r w:rsidR="007A6D15" w:rsidRPr="007A6D15">
        <w:rPr>
          <w:rFonts w:eastAsia="SimSun"/>
          <w:lang w:eastAsia="zh-CN" w:bidi="hi-IN"/>
        </w:rPr>
        <w:t xml:space="preserve">V429”, kadastra numurs 50560070191, un </w:t>
      </w:r>
      <w:bookmarkStart w:id="2" w:name="_Hlk243920553"/>
      <w:r w:rsidR="007A6D15" w:rsidRPr="007A6D15">
        <w:rPr>
          <w:rFonts w:eastAsia="SimSun"/>
          <w:lang w:eastAsia="zh-CN" w:bidi="hi-IN"/>
        </w:rPr>
        <w:t>nekustamo īpašumu “V429 Rimstavas-U</w:t>
      </w:r>
      <w:r w:rsidR="00E25883">
        <w:rPr>
          <w:rFonts w:eastAsia="SimSun"/>
          <w:lang w:eastAsia="zh-CN" w:bidi="hi-IN"/>
        </w:rPr>
        <w:t>s</w:t>
      </w:r>
      <w:r w:rsidR="007A6D15" w:rsidRPr="007A6D15">
        <w:rPr>
          <w:rFonts w:eastAsia="SimSun"/>
          <w:lang w:eastAsia="zh-CN" w:bidi="hi-IN"/>
        </w:rPr>
        <w:t>uri”, kadastra numurs 50560070246, Galgauskas pagastā, Gulbenes novadā</w:t>
      </w:r>
      <w:bookmarkEnd w:id="1"/>
      <w:r w:rsidR="007A6D15" w:rsidRPr="007A6D15">
        <w:rPr>
          <w:rFonts w:eastAsia="SimSun"/>
          <w:lang w:eastAsia="zh-CN" w:bidi="hi-IN"/>
        </w:rPr>
        <w:t>, vienā nekustamajā īpašumā,</w:t>
      </w:r>
      <w:bookmarkEnd w:id="2"/>
      <w:r w:rsidR="007A6D15" w:rsidRPr="007A6D15">
        <w:rPr>
          <w:rFonts w:eastAsia="SimSun"/>
          <w:lang w:eastAsia="zh-CN" w:bidi="hi-IN"/>
        </w:rPr>
        <w:t xml:space="preserve"> saglabājot trīs atsevišķas zemes vienības, un mainīt nekustamā īpašuma nosaukumu uz “Autoceļš V429”.</w:t>
      </w:r>
    </w:p>
    <w:p w14:paraId="5760176D" w14:textId="77777777" w:rsidR="00642FF4" w:rsidRDefault="00642FF4" w:rsidP="00C92F71">
      <w:pPr>
        <w:spacing w:line="360" w:lineRule="auto"/>
        <w:ind w:firstLine="567"/>
        <w:jc w:val="both"/>
        <w:rPr>
          <w:rFonts w:eastAsia="SimSun"/>
          <w:lang w:eastAsia="zh-CN" w:bidi="hi-IN"/>
        </w:rPr>
      </w:pPr>
      <w:r w:rsidRPr="00642FF4">
        <w:rPr>
          <w:rFonts w:eastAsia="SimSun"/>
          <w:lang w:eastAsia="zh-CN" w:bidi="hi-IN"/>
        </w:rPr>
        <w:t>Saskaņā ar Valsts zemes dienesta Nekustamā īpašuma valsts kadastra informācijas sistēmas (turpmāk – NĪVKIS) datiem un VSIA “Latvijas Valsts ceļi” iesniegumā norādīto informāciju nekustamais īpašums “V429”, kadastra numurs 50560070191, Galgauskas pagastā, Gulbenes novadā, sastāv no divām zemes vienībām ar kadastra apzīmējumiem 50560070191 1,89 ha platībā un 50560070229 0,77 ha platībā. Minētās zemes vienības piekrīt valstij Satiksmes ministrijas personā. Nekustamais īpašums nav ierakstīts zemesgrāmatā.</w:t>
      </w:r>
    </w:p>
    <w:p w14:paraId="4EB134EA" w14:textId="77777777" w:rsidR="00642FF4" w:rsidRDefault="00642FF4" w:rsidP="00C92F71">
      <w:pPr>
        <w:spacing w:line="360" w:lineRule="auto"/>
        <w:ind w:firstLine="567"/>
        <w:jc w:val="both"/>
        <w:rPr>
          <w:rFonts w:eastAsia="SimSun"/>
          <w:lang w:eastAsia="zh-CN" w:bidi="hi-IN"/>
        </w:rPr>
      </w:pPr>
      <w:r w:rsidRPr="00642FF4">
        <w:rPr>
          <w:rFonts w:eastAsia="SimSun"/>
          <w:lang w:eastAsia="zh-CN" w:bidi="hi-IN"/>
        </w:rPr>
        <w:t>Saskaņā ar NĪVKIS datiem un VSIA “Latvijas Valsts ceļi” iesniegumā norādīto informāciju nekustamais īpašums “V429 Rimstavas-Usuri”, kadastra numurs 50560070246, Galgauskas pagastā, Gulbenes novadā, sastāv no zemes vienības ar kadastra apzīmējumu 50560070244 0,60 ha platībā. Minētā zemes vienība piekrīt valstij Satiksmes ministrijas personā. Nekustamais īpašums nav ierakstīts zemesgrāmatā.</w:t>
      </w:r>
    </w:p>
    <w:p w14:paraId="57F9B06A" w14:textId="2C4ADA9B" w:rsidR="007A2CD9" w:rsidRDefault="007A2CD9" w:rsidP="00C92F71">
      <w:pPr>
        <w:spacing w:line="360" w:lineRule="auto"/>
        <w:ind w:firstLine="567"/>
        <w:jc w:val="both"/>
        <w:rPr>
          <w:rFonts w:eastAsia="SimSun"/>
          <w:lang w:eastAsia="zh-CN" w:bidi="hi-IN"/>
        </w:rPr>
      </w:pPr>
      <w:r w:rsidRPr="007A2CD9">
        <w:rPr>
          <w:rFonts w:eastAsia="SimSun"/>
          <w:lang w:eastAsia="zh-CN" w:bidi="hi-IN"/>
        </w:rPr>
        <w:t xml:space="preserve">Iesniegumā lūgts arī noteikt minētajām zemes vienībām nekustamā īpašuma lietošanas mērķi “Zeme dzelzceļa infrastruktūras zemes nodalījuma joslā un ceļu zemes nodalījuma joslā” (kods 1101). Saskaņā ar NĪVKIS datiem minētais lietošanas mērķis jau ir reģistrēts visām </w:t>
      </w:r>
      <w:r w:rsidR="002600E9">
        <w:rPr>
          <w:rFonts w:eastAsia="SimSun"/>
          <w:lang w:eastAsia="zh-CN" w:bidi="hi-IN"/>
        </w:rPr>
        <w:t>trim</w:t>
      </w:r>
      <w:r w:rsidRPr="007A2CD9">
        <w:rPr>
          <w:rFonts w:eastAsia="SimSun"/>
          <w:lang w:eastAsia="zh-CN" w:bidi="hi-IN"/>
        </w:rPr>
        <w:t xml:space="preserve"> zemes vienībām visā to platībā, tādēļ to atkārtoti noteikt nav nepieciešams.</w:t>
      </w:r>
    </w:p>
    <w:p w14:paraId="0874B9E8" w14:textId="77777777" w:rsidR="003B6BC8" w:rsidRDefault="003B6BC8" w:rsidP="00C92F71">
      <w:pPr>
        <w:spacing w:line="360" w:lineRule="auto"/>
        <w:ind w:firstLine="567"/>
        <w:jc w:val="both"/>
        <w:rPr>
          <w:rFonts w:eastAsia="SimSun"/>
          <w:lang w:eastAsia="zh-CN" w:bidi="hi-IN"/>
        </w:rPr>
      </w:pPr>
      <w:r w:rsidRPr="003B6BC8">
        <w:rPr>
          <w:rFonts w:eastAsia="SimSun"/>
          <w:lang w:eastAsia="zh-CN" w:bidi="hi-IN"/>
        </w:rPr>
        <w:lastRenderedPageBreak/>
        <w:t>Pašvaldību likuma 10.panta pirmās daļas 21.punkts nosaka, ka dome ir tiesīga izlemt ikvienu pašvaldības kompetences jautājumu; tikai domes kompetencē ir pieņemt lēmumus citos ārējos normatīvajos aktos paredzētajos gadījumos.</w:t>
      </w:r>
    </w:p>
    <w:p w14:paraId="563B6292" w14:textId="77777777" w:rsidR="001F6F8C" w:rsidRDefault="003B6BC8" w:rsidP="00C92F71">
      <w:pPr>
        <w:spacing w:line="360" w:lineRule="auto"/>
        <w:ind w:firstLine="567"/>
        <w:jc w:val="both"/>
        <w:rPr>
          <w:rFonts w:eastAsia="SimSun"/>
          <w:lang w:eastAsia="zh-CN" w:bidi="hi-IN"/>
        </w:rPr>
      </w:pPr>
      <w:r w:rsidRPr="003B6BC8">
        <w:rPr>
          <w:rFonts w:eastAsia="SimSun"/>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w:t>
      </w:r>
      <w:r w:rsidR="001F6F8C">
        <w:rPr>
          <w:rFonts w:eastAsia="SimSun"/>
          <w:lang w:eastAsia="zh-CN" w:bidi="hi-IN"/>
        </w:rPr>
        <w:t xml:space="preserve">e. </w:t>
      </w:r>
    </w:p>
    <w:p w14:paraId="010CB5FA" w14:textId="69BB088D" w:rsidR="003B6BC8" w:rsidRDefault="001F6F8C" w:rsidP="00C92F71">
      <w:pPr>
        <w:spacing w:line="360" w:lineRule="auto"/>
        <w:ind w:firstLine="567"/>
        <w:jc w:val="both"/>
        <w:rPr>
          <w:rFonts w:eastAsia="SimSun"/>
          <w:lang w:eastAsia="zh-CN" w:bidi="hi-IN"/>
        </w:rPr>
      </w:pPr>
      <w:r w:rsidRPr="001F6F8C">
        <w:rPr>
          <w:rFonts w:eastAsia="SimSun"/>
          <w:lang w:eastAsia="zh-CN" w:bidi="hi-IN"/>
        </w:rPr>
        <w:t>Nekustamā īpašuma valsts kadastra likuma 11. panta pirmā daļa paredz, ka sadala vai apvieno tikai zemesgrāmatā ierakstītu nekustamo īpašumu. Saskaņā ar šā panta otrās daļas 1. punktu minētais nosacījums neattiecas uz zemes reformu regulējošos normatīvajos aktos noteiktajos gadījumos valstij vai pašvaldībai piekrītošo un piederošo zemi pirms zemes pirmreizējas ierakstīšanas zemesgrāmatā.</w:t>
      </w:r>
      <w:r w:rsidR="00BC07FF">
        <w:rPr>
          <w:rFonts w:eastAsia="SimSun"/>
          <w:lang w:eastAsia="zh-CN" w:bidi="hi-IN"/>
        </w:rPr>
        <w:t xml:space="preserve"> </w:t>
      </w:r>
      <w:r w:rsidR="00512DDC">
        <w:rPr>
          <w:rFonts w:eastAsia="SimSun"/>
          <w:lang w:eastAsia="zh-CN" w:bidi="hi-IN"/>
        </w:rPr>
        <w:t>Šā likuma</w:t>
      </w:r>
      <w:r w:rsidR="003B6BC8" w:rsidRPr="003B6BC8">
        <w:rPr>
          <w:rFonts w:eastAsia="SimSun"/>
          <w:lang w:eastAsia="zh-CN" w:bidi="hi-IN"/>
        </w:rPr>
        <w:t xml:space="preserve"> 32.panta pirmā daļa nosaka, ka nekustamo īpašumu veido un tā sastāvu groza normatīvajos aktos noteiktajā kārtībā,</w:t>
      </w:r>
      <w:r w:rsidR="00512DDC">
        <w:rPr>
          <w:rFonts w:eastAsia="SimSun"/>
          <w:lang w:eastAsia="zh-CN" w:bidi="hi-IN"/>
        </w:rPr>
        <w:t xml:space="preserve"> bet</w:t>
      </w:r>
      <w:r w:rsidR="003B6BC8" w:rsidRPr="003B6BC8">
        <w:rPr>
          <w:rFonts w:eastAsia="SimSun"/>
          <w:lang w:eastAsia="zh-CN" w:bidi="hi-IN"/>
        </w:rPr>
        <w:t xml:space="preserve"> 33.panta </w:t>
      </w:r>
      <w:r w:rsidR="00C42710">
        <w:rPr>
          <w:rFonts w:eastAsia="SimSun"/>
          <w:lang w:eastAsia="zh-CN" w:bidi="hi-IN"/>
        </w:rPr>
        <w:t>3</w:t>
      </w:r>
      <w:r w:rsidR="003B6BC8" w:rsidRPr="003B6BC8">
        <w:rPr>
          <w:rFonts w:eastAsia="SimSun"/>
          <w:lang w:eastAsia="zh-CN" w:bidi="hi-IN"/>
        </w:rPr>
        <w:t xml:space="preserve">.punkts nosaka, ka nekustamo īpašumu veido, </w:t>
      </w:r>
      <w:r w:rsidR="00C42710" w:rsidRPr="00C42710">
        <w:rPr>
          <w:rFonts w:eastAsia="SimSun"/>
          <w:lang w:eastAsia="zh-CN" w:bidi="hi-IN"/>
        </w:rPr>
        <w:t>apvienojot reģistrētus nekustamos īpašumus vienā nekustamajā īpašumā</w:t>
      </w:r>
      <w:r w:rsidR="003B6BC8" w:rsidRPr="003B6BC8">
        <w:rPr>
          <w:rFonts w:eastAsia="SimSun"/>
          <w:lang w:eastAsia="zh-CN" w:bidi="hi-IN"/>
        </w:rPr>
        <w:t>.</w:t>
      </w:r>
    </w:p>
    <w:p w14:paraId="6AFBABB5" w14:textId="52F5A627" w:rsidR="005B3C4F" w:rsidRPr="003B6BC8" w:rsidRDefault="001F6F8C" w:rsidP="00C92F71">
      <w:pPr>
        <w:spacing w:line="360" w:lineRule="auto"/>
        <w:ind w:firstLine="567"/>
        <w:jc w:val="both"/>
        <w:rPr>
          <w:rFonts w:eastAsia="SimSun"/>
          <w:lang w:eastAsia="zh-CN" w:bidi="hi-IN"/>
        </w:rPr>
      </w:pPr>
      <w:r w:rsidRPr="001F6F8C">
        <w:rPr>
          <w:rFonts w:eastAsia="SimSun"/>
          <w:lang w:eastAsia="zh-CN" w:bidi="hi-IN"/>
        </w:rPr>
        <w:t>Nekustamā īpašuma valsts kadastra likuma</w:t>
      </w:r>
      <w:r w:rsidR="005B3C4F">
        <w:rPr>
          <w:rFonts w:eastAsia="SimSun"/>
          <w:lang w:eastAsia="zh-CN" w:bidi="hi-IN"/>
        </w:rPr>
        <w:t xml:space="preserve"> 37.pants nosaka, ka v</w:t>
      </w:r>
      <w:r w:rsidR="005B3C4F" w:rsidRPr="005B3C4F">
        <w:rPr>
          <w:rFonts w:eastAsia="SimSun"/>
          <w:lang w:eastAsia="zh-CN" w:bidi="hi-IN"/>
        </w:rPr>
        <w:t>eidojot jaunu nekustamo īpašumu vai dzēšot ierakstu par nekustamo īpašumu, vienlaikus groza tā reģistrētā nekustamā īpašuma sastāvu, kuram pievieno vai no kura atdala nekustamo īpašumu vai nekustamā īpašuma objektu, kā arī to raksturojošos datus un aktualizē datus Kadastra informācijas sistēmā.</w:t>
      </w:r>
    </w:p>
    <w:p w14:paraId="405B267D" w14:textId="77777777" w:rsidR="00A75541" w:rsidRDefault="00A75541" w:rsidP="00C92F71">
      <w:pPr>
        <w:spacing w:line="360" w:lineRule="auto"/>
        <w:ind w:firstLine="567"/>
        <w:jc w:val="both"/>
        <w:rPr>
          <w:rFonts w:eastAsia="SimSun"/>
          <w:lang w:eastAsia="zh-CN" w:bidi="hi-IN"/>
        </w:rPr>
      </w:pPr>
      <w:r w:rsidRPr="00A75541">
        <w:rPr>
          <w:rFonts w:eastAsia="SimSun"/>
          <w:lang w:eastAsia="zh-CN" w:bidi="hi-IN"/>
        </w:rPr>
        <w:t>Ministru kabineta 2012.gada 10.janvāra noteikumu Nr. 50 “Vietvārdu informācijas noteikumi” 16.</w:t>
      </w:r>
      <w:r w:rsidRPr="007A2CD9">
        <w:rPr>
          <w:rFonts w:eastAsia="SimSun"/>
          <w:vertAlign w:val="superscript"/>
          <w:lang w:eastAsia="zh-CN" w:bidi="hi-IN"/>
        </w:rPr>
        <w:t>1</w:t>
      </w:r>
      <w:r w:rsidRPr="00A75541">
        <w:rPr>
          <w:rFonts w:eastAsia="SimSun"/>
          <w:lang w:eastAsia="zh-CN" w:bidi="hi-IN"/>
        </w:rPr>
        <w:t xml:space="preserve"> punkts nosaka, ka vietvārdu piešķīrējinstitūcijām ir pienākums iesniegt Valsts valodas centrā atzinuma saņemšanai pieteikumu par oficiālā vietvārda vai oficiālā paralēlnosaukuma piešķiršanu, vietvārda statusa maiņu vai rakstības formas precizēšanu. Atzinumu Valsts valodas centrs sniedz šo noteikumu 16. punktā minētajā termiņā un kārtībā.</w:t>
      </w:r>
    </w:p>
    <w:p w14:paraId="786C9136" w14:textId="3FFA9360" w:rsidR="001A2002" w:rsidRDefault="00A75541" w:rsidP="00C92F71">
      <w:pPr>
        <w:spacing w:line="360" w:lineRule="auto"/>
        <w:ind w:firstLine="567"/>
        <w:jc w:val="both"/>
        <w:rPr>
          <w:rFonts w:eastAsia="SimSun"/>
          <w:lang w:eastAsia="zh-CN" w:bidi="hi-IN"/>
        </w:rPr>
      </w:pPr>
      <w:r w:rsidRPr="007A2CD9">
        <w:rPr>
          <w:rFonts w:eastAsia="SimSun"/>
          <w:lang w:eastAsia="zh-CN" w:bidi="hi-IN"/>
        </w:rPr>
        <w:t xml:space="preserve">Gulbenes novada pašvaldība ir saņēmusi Valsts valodas centra 2026.gada </w:t>
      </w:r>
      <w:r w:rsidR="007A2CD9">
        <w:rPr>
          <w:rFonts w:eastAsia="SimSun"/>
          <w:lang w:eastAsia="zh-CN" w:bidi="hi-IN"/>
        </w:rPr>
        <w:t>20</w:t>
      </w:r>
      <w:r w:rsidRPr="007A2CD9">
        <w:rPr>
          <w:rFonts w:eastAsia="SimSun"/>
          <w:lang w:eastAsia="zh-CN" w:bidi="hi-IN"/>
        </w:rPr>
        <w:t>.</w:t>
      </w:r>
      <w:r w:rsidR="007A2CD9">
        <w:rPr>
          <w:rFonts w:eastAsia="SimSun"/>
          <w:lang w:eastAsia="zh-CN" w:bidi="hi-IN"/>
        </w:rPr>
        <w:t>oktobra</w:t>
      </w:r>
      <w:r w:rsidRPr="007A2CD9">
        <w:rPr>
          <w:rFonts w:eastAsia="SimSun"/>
          <w:lang w:eastAsia="zh-CN" w:bidi="hi-IN"/>
        </w:rPr>
        <w:t xml:space="preserve"> atzinumu Nr. 1-16.1/5</w:t>
      </w:r>
      <w:r w:rsidR="007A2CD9">
        <w:rPr>
          <w:rFonts w:eastAsia="SimSun"/>
          <w:lang w:eastAsia="zh-CN" w:bidi="hi-IN"/>
        </w:rPr>
        <w:t>72</w:t>
      </w:r>
      <w:r w:rsidRPr="007A2CD9">
        <w:rPr>
          <w:rFonts w:eastAsia="SimSun"/>
          <w:lang w:eastAsia="zh-CN" w:bidi="hi-IN"/>
        </w:rPr>
        <w:t xml:space="preserve"> (Gulbenes novada pašvaldībā saņemts 2026.gada </w:t>
      </w:r>
      <w:r w:rsidR="007A2CD9">
        <w:rPr>
          <w:rFonts w:eastAsia="SimSun"/>
          <w:lang w:eastAsia="zh-CN" w:bidi="hi-IN"/>
        </w:rPr>
        <w:t>20</w:t>
      </w:r>
      <w:r w:rsidRPr="007A2CD9">
        <w:rPr>
          <w:rFonts w:eastAsia="SimSun"/>
          <w:lang w:eastAsia="zh-CN" w:bidi="hi-IN"/>
        </w:rPr>
        <w:t>.</w:t>
      </w:r>
      <w:r w:rsidR="007A2CD9">
        <w:rPr>
          <w:rFonts w:eastAsia="SimSun"/>
          <w:lang w:eastAsia="zh-CN" w:bidi="hi-IN"/>
        </w:rPr>
        <w:t>oktobrī</w:t>
      </w:r>
      <w:r w:rsidRPr="007A2CD9">
        <w:rPr>
          <w:rFonts w:eastAsia="SimSun"/>
          <w:lang w:eastAsia="zh-CN" w:bidi="hi-IN"/>
        </w:rPr>
        <w:t xml:space="preserve"> un reģistrēts ar Nr. </w:t>
      </w:r>
      <w:r w:rsidR="007A2CD9" w:rsidRPr="007A2CD9">
        <w:rPr>
          <w:rFonts w:eastAsia="SimSun"/>
          <w:lang w:eastAsia="zh-CN" w:bidi="hi-IN"/>
        </w:rPr>
        <w:t>GND/4.18/26/3957-V</w:t>
      </w:r>
      <w:r w:rsidRPr="007A2CD9">
        <w:rPr>
          <w:rFonts w:eastAsia="SimSun"/>
          <w:lang w:eastAsia="zh-CN" w:bidi="hi-IN"/>
        </w:rPr>
        <w:t>), kurā vietvārds “</w:t>
      </w:r>
      <w:r w:rsidR="007A2CD9">
        <w:rPr>
          <w:rFonts w:eastAsia="SimSun"/>
          <w:lang w:eastAsia="zh-CN" w:bidi="hi-IN"/>
        </w:rPr>
        <w:t>Autoceļš V429</w:t>
      </w:r>
      <w:r w:rsidRPr="007A2CD9">
        <w:rPr>
          <w:rFonts w:eastAsia="SimSun"/>
          <w:lang w:eastAsia="zh-CN" w:bidi="hi-IN"/>
        </w:rPr>
        <w:t>” atzīts par atbilstošu piešķiršanai nekustamajam īpašumam, kas tiks izveidots,</w:t>
      </w:r>
      <w:r w:rsidR="007A2CD9">
        <w:rPr>
          <w:rFonts w:eastAsia="SimSun"/>
          <w:lang w:eastAsia="zh-CN" w:bidi="hi-IN"/>
        </w:rPr>
        <w:t xml:space="preserve"> apvienojot vienā</w:t>
      </w:r>
      <w:r w:rsidRPr="007A2CD9">
        <w:rPr>
          <w:rFonts w:eastAsia="SimSun"/>
          <w:lang w:eastAsia="zh-CN" w:bidi="hi-IN"/>
        </w:rPr>
        <w:t xml:space="preserve"> </w:t>
      </w:r>
      <w:r w:rsidR="007A2CD9" w:rsidRPr="007A2CD9">
        <w:rPr>
          <w:rFonts w:eastAsia="SimSun"/>
          <w:lang w:eastAsia="zh-CN" w:bidi="hi-IN"/>
        </w:rPr>
        <w:t>nekustam</w:t>
      </w:r>
      <w:r w:rsidR="0036710C">
        <w:rPr>
          <w:rFonts w:eastAsia="SimSun"/>
          <w:lang w:eastAsia="zh-CN" w:bidi="hi-IN"/>
        </w:rPr>
        <w:t>ajā</w:t>
      </w:r>
      <w:r w:rsidR="007A2CD9" w:rsidRPr="007A2CD9">
        <w:rPr>
          <w:rFonts w:eastAsia="SimSun"/>
          <w:lang w:eastAsia="zh-CN" w:bidi="hi-IN"/>
        </w:rPr>
        <w:t xml:space="preserve"> īpašum</w:t>
      </w:r>
      <w:r w:rsidR="007A2CD9">
        <w:rPr>
          <w:rFonts w:eastAsia="SimSun"/>
          <w:lang w:eastAsia="zh-CN" w:bidi="hi-IN"/>
        </w:rPr>
        <w:t>ā nekustamo īpašumu</w:t>
      </w:r>
      <w:r w:rsidR="007A2CD9" w:rsidRPr="007A2CD9">
        <w:rPr>
          <w:rFonts w:eastAsia="SimSun"/>
          <w:lang w:eastAsia="zh-CN" w:bidi="hi-IN"/>
        </w:rPr>
        <w:t xml:space="preserve"> </w:t>
      </w:r>
      <w:r w:rsidR="008D026A">
        <w:rPr>
          <w:rFonts w:eastAsia="SimSun"/>
          <w:lang w:eastAsia="zh-CN" w:bidi="hi-IN"/>
        </w:rPr>
        <w:t>“</w:t>
      </w:r>
      <w:r w:rsidR="007A2CD9" w:rsidRPr="007A2CD9">
        <w:rPr>
          <w:rFonts w:eastAsia="SimSun"/>
          <w:lang w:eastAsia="zh-CN" w:bidi="hi-IN"/>
        </w:rPr>
        <w:t>V429”, kadastra numurs 50560070191</w:t>
      </w:r>
      <w:r w:rsidR="0036710C">
        <w:rPr>
          <w:rFonts w:eastAsia="SimSun"/>
          <w:lang w:eastAsia="zh-CN" w:bidi="hi-IN"/>
        </w:rPr>
        <w:t>,</w:t>
      </w:r>
      <w:r w:rsidR="007A2CD9" w:rsidRPr="007A2CD9">
        <w:rPr>
          <w:rFonts w:eastAsia="SimSun"/>
          <w:lang w:eastAsia="zh-CN" w:bidi="hi-IN"/>
        </w:rPr>
        <w:t xml:space="preserve"> un nekustamo īpašumu “V429 Rimstavas-U</w:t>
      </w:r>
      <w:r w:rsidR="00737435">
        <w:rPr>
          <w:rFonts w:eastAsia="SimSun"/>
          <w:lang w:eastAsia="zh-CN" w:bidi="hi-IN"/>
        </w:rPr>
        <w:t>s</w:t>
      </w:r>
      <w:r w:rsidR="007A2CD9" w:rsidRPr="007A2CD9">
        <w:rPr>
          <w:rFonts w:eastAsia="SimSun"/>
          <w:lang w:eastAsia="zh-CN" w:bidi="hi-IN"/>
        </w:rPr>
        <w:t>uri”, kadastra numurs 50560070246, Galgauskas pagastā, Gulbenes novadā</w:t>
      </w:r>
      <w:r w:rsidR="007A2CD9">
        <w:rPr>
          <w:rFonts w:eastAsia="SimSun"/>
          <w:lang w:eastAsia="zh-CN" w:bidi="hi-IN"/>
        </w:rPr>
        <w:t>.</w:t>
      </w:r>
    </w:p>
    <w:bookmarkEnd w:id="0"/>
    <w:p w14:paraId="3A04C8AE" w14:textId="74E4EE1B" w:rsidR="0021725F" w:rsidRDefault="0021725F" w:rsidP="00C92F71">
      <w:pPr>
        <w:spacing w:line="360" w:lineRule="auto"/>
        <w:ind w:firstLine="567"/>
        <w:jc w:val="both"/>
        <w:rPr>
          <w:rFonts w:eastAsia="SimSun"/>
          <w:lang w:eastAsia="zh-CN" w:bidi="hi-IN"/>
        </w:rPr>
      </w:pPr>
      <w:r w:rsidRPr="0021725F">
        <w:rPr>
          <w:rFonts w:eastAsia="SimSun"/>
          <w:lang w:eastAsia="zh-CN" w:bidi="hi-IN"/>
        </w:rPr>
        <w:t xml:space="preserve">Pamatojoties uz Pašvaldību likuma 10.panta pirmās daļas 21.punktu, Nekustamā īpašuma valsts kadastra likuma 1.panta 14.punktu, </w:t>
      </w:r>
      <w:r w:rsidR="008E5E80" w:rsidRPr="008E5E80">
        <w:rPr>
          <w:rFonts w:eastAsia="SimSun"/>
          <w:lang w:eastAsia="zh-CN" w:bidi="hi-IN"/>
        </w:rPr>
        <w:t>11. panta otrās daļas 1. punktu</w:t>
      </w:r>
      <w:r w:rsidR="008E5E80">
        <w:rPr>
          <w:rFonts w:eastAsia="SimSun"/>
          <w:lang w:eastAsia="zh-CN" w:bidi="hi-IN"/>
        </w:rPr>
        <w:t>,</w:t>
      </w:r>
      <w:r w:rsidRPr="0021725F">
        <w:rPr>
          <w:rFonts w:eastAsia="SimSun"/>
          <w:lang w:eastAsia="zh-CN" w:bidi="hi-IN"/>
        </w:rPr>
        <w:t xml:space="preserve"> 32.panta pirmo daļu, 33.panta 3.punktu,</w:t>
      </w:r>
      <w:r w:rsidR="00CD02D4">
        <w:rPr>
          <w:rFonts w:eastAsia="SimSun"/>
          <w:lang w:eastAsia="zh-CN" w:bidi="hi-IN"/>
        </w:rPr>
        <w:t xml:space="preserve"> 37.pantu,</w:t>
      </w:r>
      <w:r w:rsidR="002600E9" w:rsidRPr="002600E9">
        <w:t xml:space="preserve"> </w:t>
      </w:r>
      <w:r w:rsidR="002600E9" w:rsidRPr="002600E9">
        <w:rPr>
          <w:rFonts w:eastAsia="SimSun"/>
          <w:lang w:eastAsia="zh-CN" w:bidi="hi-IN"/>
        </w:rPr>
        <w:t>Ministru kabineta 2012.gada 10.janvāra noteikumu Nr.50 “Vietvārdu informācijas noteikumi” 16.</w:t>
      </w:r>
      <w:r w:rsidR="002600E9" w:rsidRPr="002600E9">
        <w:rPr>
          <w:rFonts w:eastAsia="SimSun"/>
          <w:vertAlign w:val="superscript"/>
          <w:lang w:eastAsia="zh-CN" w:bidi="hi-IN"/>
        </w:rPr>
        <w:t>1</w:t>
      </w:r>
      <w:r w:rsidR="002600E9" w:rsidRPr="002600E9">
        <w:rPr>
          <w:rFonts w:eastAsia="SimSun"/>
          <w:lang w:eastAsia="zh-CN" w:bidi="hi-IN"/>
        </w:rPr>
        <w:t xml:space="preserve"> punktu, Valsts valodas centra 2026.gada 2</w:t>
      </w:r>
      <w:r w:rsidR="002600E9">
        <w:rPr>
          <w:rFonts w:eastAsia="SimSun"/>
          <w:lang w:eastAsia="zh-CN" w:bidi="hi-IN"/>
        </w:rPr>
        <w:t>0</w:t>
      </w:r>
      <w:r w:rsidR="002600E9" w:rsidRPr="002600E9">
        <w:rPr>
          <w:rFonts w:eastAsia="SimSun"/>
          <w:lang w:eastAsia="zh-CN" w:bidi="hi-IN"/>
        </w:rPr>
        <w:t>.oktobra atzinumu Nr. 1-16.1/57</w:t>
      </w:r>
      <w:r w:rsidR="002600E9">
        <w:rPr>
          <w:rFonts w:eastAsia="SimSun"/>
          <w:lang w:eastAsia="zh-CN" w:bidi="hi-IN"/>
        </w:rPr>
        <w:t>2</w:t>
      </w:r>
      <w:r w:rsidRPr="0021725F">
        <w:rPr>
          <w:rFonts w:eastAsia="SimSun"/>
          <w:lang w:eastAsia="zh-CN" w:bidi="hi-IN"/>
        </w:rPr>
        <w:t xml:space="preserve"> </w:t>
      </w:r>
      <w:r w:rsidR="002600E9">
        <w:rPr>
          <w:rFonts w:eastAsia="SimSun"/>
          <w:lang w:eastAsia="zh-CN" w:bidi="hi-IN"/>
        </w:rPr>
        <w:t xml:space="preserve"> </w:t>
      </w:r>
      <w:r w:rsidRPr="0021725F">
        <w:rPr>
          <w:rFonts w:eastAsia="SimSun"/>
          <w:lang w:eastAsia="zh-CN" w:bidi="hi-IN"/>
        </w:rPr>
        <w:t xml:space="preserve">un atklāti balsojot: </w:t>
      </w:r>
      <w:r w:rsidR="00C92F71" w:rsidRPr="0016506D">
        <w:rPr>
          <w:noProof/>
        </w:rPr>
        <w:t xml:space="preserve">ar 12 balsīm "Par" (Andis Caunītis, Artūrs Smagars, Dāvis Uiska, Gunārs Babris, Gunārs Ciglis, Guntis Princovs, Intars Liepiņš, Ivars Kupčs, Lāsma Gabdulļina, </w:t>
      </w:r>
      <w:r w:rsidR="00C92F71" w:rsidRPr="0016506D">
        <w:rPr>
          <w:noProof/>
        </w:rPr>
        <w:lastRenderedPageBreak/>
        <w:t>Mudīte Motivāne, Normunds Audzišs, Valtis Krauklis), "Pret" – nav, "Atturas" – nav, "Nepiedalās" – nav</w:t>
      </w:r>
      <w:r w:rsidRPr="0021725F">
        <w:rPr>
          <w:rFonts w:eastAsia="SimSun"/>
          <w:lang w:eastAsia="zh-CN" w:bidi="hi-IN"/>
        </w:rPr>
        <w:t>, Gulbenes novada dome NOLEMJ:</w:t>
      </w:r>
    </w:p>
    <w:p w14:paraId="1027CB35" w14:textId="6ED864F4" w:rsidR="00B76836" w:rsidRPr="00B76836" w:rsidRDefault="00992160" w:rsidP="00C92F71">
      <w:pPr>
        <w:spacing w:line="360" w:lineRule="auto"/>
        <w:ind w:firstLine="567"/>
        <w:jc w:val="both"/>
        <w:rPr>
          <w:rFonts w:eastAsia="SimSun"/>
          <w:lang w:eastAsia="zh-CN" w:bidi="hi-IN"/>
        </w:rPr>
      </w:pPr>
      <w:r w:rsidRPr="00992160">
        <w:rPr>
          <w:rFonts w:eastAsia="SimSun"/>
          <w:lang w:eastAsia="zh-CN" w:bidi="hi-IN"/>
        </w:rPr>
        <w:t xml:space="preserve">1. </w:t>
      </w:r>
      <w:r w:rsidR="00B76836" w:rsidRPr="00B76836">
        <w:rPr>
          <w:rFonts w:eastAsia="SimSun"/>
          <w:lang w:eastAsia="zh-CN" w:bidi="hi-IN"/>
        </w:rPr>
        <w:t>APVIENOT nekustamo īpašumu “V429”, kadastra numurs 50560070191, un nekustamo īpašumu “V429 Rimstavas-U</w:t>
      </w:r>
      <w:r w:rsidR="00737435">
        <w:rPr>
          <w:rFonts w:eastAsia="SimSun"/>
          <w:lang w:eastAsia="zh-CN" w:bidi="hi-IN"/>
        </w:rPr>
        <w:t>s</w:t>
      </w:r>
      <w:r w:rsidR="00B76836" w:rsidRPr="00B76836">
        <w:rPr>
          <w:rFonts w:eastAsia="SimSun"/>
          <w:lang w:eastAsia="zh-CN" w:bidi="hi-IN"/>
        </w:rPr>
        <w:t>uri”, kadastra numurs 50560070246, Galgauskas pagastā, Gulbenes novadā, vienā nekustamajā īpašumā, saglabājot kadastra numuru 50560070191 un tā sastāvā iekļaujot šādas zemes vienības:</w:t>
      </w:r>
    </w:p>
    <w:p w14:paraId="0646384F" w14:textId="34690325" w:rsidR="00B76836" w:rsidRPr="00B76836" w:rsidRDefault="00B76836" w:rsidP="00C92F71">
      <w:pPr>
        <w:spacing w:line="360" w:lineRule="auto"/>
        <w:ind w:firstLine="567"/>
        <w:jc w:val="both"/>
        <w:rPr>
          <w:rFonts w:eastAsia="SimSun"/>
          <w:lang w:eastAsia="zh-CN" w:bidi="hi-IN"/>
        </w:rPr>
      </w:pPr>
      <w:r w:rsidRPr="00B76836">
        <w:rPr>
          <w:rFonts w:eastAsia="SimSun"/>
          <w:lang w:eastAsia="zh-CN" w:bidi="hi-IN"/>
        </w:rPr>
        <w:t>1.1. ar kadastra apzīmējumu 50560070191 — 1,89 ha platībā;</w:t>
      </w:r>
    </w:p>
    <w:p w14:paraId="2435C70C" w14:textId="3BAA69EC" w:rsidR="00B76836" w:rsidRPr="00B76836" w:rsidRDefault="00B76836" w:rsidP="00C92F71">
      <w:pPr>
        <w:spacing w:line="360" w:lineRule="auto"/>
        <w:ind w:firstLine="567"/>
        <w:jc w:val="both"/>
        <w:rPr>
          <w:rFonts w:eastAsia="SimSun"/>
          <w:lang w:eastAsia="zh-CN" w:bidi="hi-IN"/>
        </w:rPr>
      </w:pPr>
      <w:r w:rsidRPr="00B76836">
        <w:rPr>
          <w:rFonts w:eastAsia="SimSun"/>
          <w:lang w:eastAsia="zh-CN" w:bidi="hi-IN"/>
        </w:rPr>
        <w:t>1.2. ar kadastra apzīmējumu 50560070229 — 0,77 ha platībā;</w:t>
      </w:r>
    </w:p>
    <w:p w14:paraId="220143C9" w14:textId="3E21DEB1" w:rsidR="00992160" w:rsidRDefault="00B76836" w:rsidP="00C92F71">
      <w:pPr>
        <w:spacing w:line="360" w:lineRule="auto"/>
        <w:ind w:firstLine="567"/>
        <w:jc w:val="both"/>
        <w:rPr>
          <w:rFonts w:eastAsia="SimSun"/>
          <w:lang w:eastAsia="zh-CN" w:bidi="hi-IN"/>
        </w:rPr>
      </w:pPr>
      <w:r w:rsidRPr="00B76836">
        <w:rPr>
          <w:rFonts w:eastAsia="SimSun"/>
          <w:lang w:eastAsia="zh-CN" w:bidi="hi-IN"/>
        </w:rPr>
        <w:t>1.3. ar kadastra apzīmējumu 50560070244 — 0,60 ha platībā.</w:t>
      </w:r>
    </w:p>
    <w:p w14:paraId="6B641910" w14:textId="20A77714" w:rsidR="00C06C93" w:rsidRDefault="003D78CB" w:rsidP="00C92F71">
      <w:pPr>
        <w:spacing w:line="360" w:lineRule="auto"/>
        <w:ind w:firstLine="567"/>
        <w:jc w:val="both"/>
        <w:rPr>
          <w:rFonts w:eastAsia="SimSun"/>
          <w:lang w:eastAsia="zh-CN" w:bidi="hi-IN"/>
        </w:rPr>
      </w:pPr>
      <w:r>
        <w:rPr>
          <w:rFonts w:eastAsia="SimSun"/>
          <w:lang w:eastAsia="zh-CN" w:bidi="hi-IN"/>
        </w:rPr>
        <w:t>2</w:t>
      </w:r>
      <w:r w:rsidR="00C06C93">
        <w:rPr>
          <w:rFonts w:eastAsia="SimSun"/>
          <w:lang w:eastAsia="zh-CN" w:bidi="hi-IN"/>
        </w:rPr>
        <w:t xml:space="preserve">. </w:t>
      </w:r>
      <w:r w:rsidR="006C4116" w:rsidRPr="00C06C93">
        <w:rPr>
          <w:rFonts w:eastAsia="SimSun"/>
          <w:lang w:eastAsia="zh-CN" w:bidi="hi-IN"/>
        </w:rPr>
        <w:t>MAINĪT</w:t>
      </w:r>
      <w:r w:rsidR="00C06C93" w:rsidRPr="00C06C93">
        <w:rPr>
          <w:rFonts w:eastAsia="SimSun"/>
          <w:lang w:eastAsia="zh-CN" w:bidi="hi-IN"/>
        </w:rPr>
        <w:t xml:space="preserve"> nekustamā īpašuma “</w:t>
      </w:r>
      <w:r w:rsidR="00C06C93">
        <w:rPr>
          <w:rFonts w:eastAsia="SimSun"/>
          <w:lang w:eastAsia="zh-CN" w:bidi="hi-IN"/>
        </w:rPr>
        <w:t>V429</w:t>
      </w:r>
      <w:r w:rsidR="00C06C93" w:rsidRPr="00C06C93">
        <w:rPr>
          <w:rFonts w:eastAsia="SimSun"/>
          <w:lang w:eastAsia="zh-CN" w:bidi="hi-IN"/>
        </w:rPr>
        <w:t xml:space="preserve">”, </w:t>
      </w:r>
      <w:r w:rsidR="00C06C93">
        <w:rPr>
          <w:rFonts w:eastAsia="SimSun"/>
          <w:lang w:eastAsia="zh-CN" w:bidi="hi-IN"/>
        </w:rPr>
        <w:t>Galgauskas</w:t>
      </w:r>
      <w:r w:rsidR="00C06C93" w:rsidRPr="00C06C93">
        <w:rPr>
          <w:rFonts w:eastAsia="SimSun"/>
          <w:lang w:eastAsia="zh-CN" w:bidi="hi-IN"/>
        </w:rPr>
        <w:t xml:space="preserve"> pagast</w:t>
      </w:r>
      <w:r w:rsidR="00CD02D4">
        <w:rPr>
          <w:rFonts w:eastAsia="SimSun"/>
          <w:lang w:eastAsia="zh-CN" w:bidi="hi-IN"/>
        </w:rPr>
        <w:t>ā</w:t>
      </w:r>
      <w:r w:rsidR="00C06C93" w:rsidRPr="00C06C93">
        <w:rPr>
          <w:rFonts w:eastAsia="SimSun"/>
          <w:lang w:eastAsia="zh-CN" w:bidi="hi-IN"/>
        </w:rPr>
        <w:t>, Gulbenes novad</w:t>
      </w:r>
      <w:r w:rsidR="00CD02D4">
        <w:rPr>
          <w:rFonts w:eastAsia="SimSun"/>
          <w:lang w:eastAsia="zh-CN" w:bidi="hi-IN"/>
        </w:rPr>
        <w:t>ā</w:t>
      </w:r>
      <w:r w:rsidR="00C06C93" w:rsidRPr="00C06C93">
        <w:rPr>
          <w:rFonts w:eastAsia="SimSun"/>
          <w:lang w:eastAsia="zh-CN" w:bidi="hi-IN"/>
        </w:rPr>
        <w:t>, kadastra numurs 50560070191, nosaukumu uz “</w:t>
      </w:r>
      <w:r w:rsidR="00C06C93">
        <w:rPr>
          <w:rFonts w:eastAsia="SimSun"/>
          <w:lang w:eastAsia="zh-CN" w:bidi="hi-IN"/>
        </w:rPr>
        <w:t>Autoceļš V429</w:t>
      </w:r>
      <w:r w:rsidR="00C06C93" w:rsidRPr="00C06C93">
        <w:rPr>
          <w:rFonts w:eastAsia="SimSun"/>
          <w:lang w:eastAsia="zh-CN" w:bidi="hi-IN"/>
        </w:rPr>
        <w:t>”.</w:t>
      </w:r>
    </w:p>
    <w:p w14:paraId="370A1DFF" w14:textId="3FA4AE65" w:rsidR="00427ADA" w:rsidRDefault="003D78CB" w:rsidP="00C92F71">
      <w:pPr>
        <w:spacing w:line="360" w:lineRule="auto"/>
        <w:ind w:firstLine="567"/>
        <w:jc w:val="both"/>
        <w:rPr>
          <w:rFonts w:eastAsia="SimSun"/>
          <w:lang w:eastAsia="zh-CN" w:bidi="hi-IN"/>
        </w:rPr>
      </w:pPr>
      <w:r>
        <w:rPr>
          <w:rFonts w:eastAsia="SimSun"/>
          <w:lang w:eastAsia="zh-CN" w:bidi="hi-IN"/>
        </w:rPr>
        <w:t>3</w:t>
      </w:r>
      <w:r w:rsidR="00343E40">
        <w:rPr>
          <w:rFonts w:eastAsia="SimSun"/>
          <w:lang w:eastAsia="zh-CN" w:bidi="hi-IN"/>
        </w:rPr>
        <w:t>. LIKVIDĒT</w:t>
      </w:r>
      <w:r w:rsidR="00C06C93">
        <w:rPr>
          <w:rFonts w:eastAsia="SimSun"/>
          <w:lang w:eastAsia="zh-CN" w:bidi="hi-IN"/>
        </w:rPr>
        <w:t xml:space="preserve"> un DZĒST no Nekustamā īpašuma valsts kadastra informācijas sistēmas nekustamo īpašumu “</w:t>
      </w:r>
      <w:r w:rsidR="00C06C93" w:rsidRPr="00C06C93">
        <w:rPr>
          <w:rFonts w:eastAsia="SimSun"/>
          <w:lang w:eastAsia="zh-CN" w:bidi="hi-IN"/>
        </w:rPr>
        <w:t>V429 Rimstavas-U</w:t>
      </w:r>
      <w:r w:rsidR="00737435">
        <w:rPr>
          <w:rFonts w:eastAsia="SimSun"/>
          <w:lang w:eastAsia="zh-CN" w:bidi="hi-IN"/>
        </w:rPr>
        <w:t>s</w:t>
      </w:r>
      <w:r w:rsidR="00C06C93" w:rsidRPr="00C06C93">
        <w:rPr>
          <w:rFonts w:eastAsia="SimSun"/>
          <w:lang w:eastAsia="zh-CN" w:bidi="hi-IN"/>
        </w:rPr>
        <w:t>uri</w:t>
      </w:r>
      <w:r w:rsidR="00C06C93">
        <w:rPr>
          <w:rFonts w:eastAsia="SimSun"/>
          <w:lang w:eastAsia="zh-CN" w:bidi="hi-IN"/>
        </w:rPr>
        <w:t>”</w:t>
      </w:r>
      <w:r w:rsidR="00343E40">
        <w:rPr>
          <w:rFonts w:eastAsia="SimSun"/>
          <w:lang w:eastAsia="zh-CN" w:bidi="hi-IN"/>
        </w:rPr>
        <w:t xml:space="preserve"> </w:t>
      </w:r>
      <w:r w:rsidR="00C06C93" w:rsidRPr="00C06C93">
        <w:rPr>
          <w:rFonts w:eastAsia="SimSun"/>
          <w:lang w:eastAsia="zh-CN" w:bidi="hi-IN"/>
        </w:rPr>
        <w:t>Galgauskas pagast</w:t>
      </w:r>
      <w:r w:rsidR="00CD02D4">
        <w:rPr>
          <w:rFonts w:eastAsia="SimSun"/>
          <w:lang w:eastAsia="zh-CN" w:bidi="hi-IN"/>
        </w:rPr>
        <w:t>ā</w:t>
      </w:r>
      <w:r w:rsidR="00C06C93" w:rsidRPr="00C06C93">
        <w:rPr>
          <w:rFonts w:eastAsia="SimSun"/>
          <w:lang w:eastAsia="zh-CN" w:bidi="hi-IN"/>
        </w:rPr>
        <w:t>, Gulbenes novad</w:t>
      </w:r>
      <w:r w:rsidR="00CD02D4">
        <w:rPr>
          <w:rFonts w:eastAsia="SimSun"/>
          <w:lang w:eastAsia="zh-CN" w:bidi="hi-IN"/>
        </w:rPr>
        <w:t>ā</w:t>
      </w:r>
      <w:r w:rsidR="00C06C93" w:rsidRPr="00C06C93">
        <w:rPr>
          <w:rFonts w:eastAsia="SimSun"/>
          <w:lang w:eastAsia="zh-CN" w:bidi="hi-IN"/>
        </w:rPr>
        <w:t>, kadastra numurs 50560070246</w:t>
      </w:r>
      <w:r w:rsidR="00C06C93">
        <w:rPr>
          <w:rFonts w:eastAsia="SimSun"/>
          <w:lang w:eastAsia="zh-CN" w:bidi="hi-IN"/>
        </w:rPr>
        <w:t>.</w:t>
      </w:r>
    </w:p>
    <w:p w14:paraId="18E6E8B6" w14:textId="30900AB3" w:rsidR="00175EC5" w:rsidRDefault="003D78CB" w:rsidP="00C92F71">
      <w:pPr>
        <w:spacing w:line="360" w:lineRule="auto"/>
        <w:ind w:firstLine="567"/>
        <w:jc w:val="both"/>
        <w:rPr>
          <w:rFonts w:eastAsia="SimSun"/>
          <w:lang w:eastAsia="zh-CN" w:bidi="hi-IN"/>
        </w:rPr>
      </w:pPr>
      <w:r>
        <w:rPr>
          <w:rFonts w:eastAsia="SimSun"/>
          <w:lang w:eastAsia="zh-CN" w:bidi="hi-IN"/>
        </w:rPr>
        <w:t>4.</w:t>
      </w:r>
      <w:r w:rsidR="00175EC5" w:rsidRPr="00175EC5">
        <w:rPr>
          <w:rFonts w:eastAsia="SimSun"/>
          <w:lang w:eastAsia="zh-CN" w:bidi="hi-IN"/>
        </w:rPr>
        <w:t xml:space="preserve"> </w:t>
      </w:r>
      <w:r w:rsidR="009E64D0" w:rsidRPr="009E64D0">
        <w:rPr>
          <w:rFonts w:eastAsia="SimSun"/>
          <w:lang w:eastAsia="zh-CN" w:bidi="hi-IN"/>
        </w:rPr>
        <w:t>Lēmumu nosūtīt VSIA “Latvijas Valsts ceļi”</w:t>
      </w:r>
      <w:r w:rsidR="006C4116">
        <w:rPr>
          <w:rFonts w:eastAsia="SimSun"/>
          <w:lang w:eastAsia="zh-CN" w:bidi="hi-IN"/>
        </w:rPr>
        <w:t xml:space="preserve"> uz</w:t>
      </w:r>
      <w:r w:rsidR="009E64D0" w:rsidRPr="009E64D0">
        <w:rPr>
          <w:rFonts w:eastAsia="SimSun"/>
          <w:lang w:eastAsia="zh-CN" w:bidi="hi-IN"/>
        </w:rPr>
        <w:t xml:space="preserve"> </w:t>
      </w:r>
      <w:r w:rsidR="006C4116" w:rsidRPr="006C4116">
        <w:rPr>
          <w:rFonts w:eastAsia="SimSun"/>
          <w:lang w:eastAsia="zh-CN" w:bidi="hi-IN"/>
        </w:rPr>
        <w:t>oficiālo elektronisko adresi.</w:t>
      </w:r>
    </w:p>
    <w:p w14:paraId="1209ECC9" w14:textId="6C824942" w:rsidR="00B05323" w:rsidRDefault="003416B5" w:rsidP="00C92F71">
      <w:pPr>
        <w:spacing w:line="360" w:lineRule="auto"/>
        <w:ind w:firstLine="567"/>
        <w:jc w:val="both"/>
      </w:pPr>
      <w:r w:rsidRPr="003416B5">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9. panta 1.¹ daļu dokuments, kas nosūtīts uz oficiālo elektronisko adresi, uzskatāms par paziņotu otrajā darba dienā pēc tā nosūtīšanas)) var apstrīdēt Gulbenes novada pašvaldības domē vai uzreiz pārsūdzēt Administratīvās rajona tiesas attiecīgajā tiesu namā pēc pieteicēja adreses vai nekustamā īpašuma atrašanās vietas.</w:t>
      </w:r>
    </w:p>
    <w:p w14:paraId="1EAF6F68" w14:textId="77777777" w:rsidR="003416B5" w:rsidRDefault="003416B5" w:rsidP="00C92F71">
      <w:pPr>
        <w:spacing w:line="360" w:lineRule="auto"/>
        <w:ind w:firstLine="567"/>
        <w:jc w:val="both"/>
      </w:pPr>
    </w:p>
    <w:p w14:paraId="21CD9F6E" w14:textId="08E8A17C" w:rsidR="00B05323" w:rsidRDefault="00B05323" w:rsidP="00B05323">
      <w:pPr>
        <w:spacing w:line="360" w:lineRule="auto"/>
        <w:jc w:val="both"/>
      </w:pPr>
      <w:r>
        <w:t xml:space="preserve">Gulbenes novada </w:t>
      </w:r>
      <w:r w:rsidR="00C92F71">
        <w:t xml:space="preserve">pašvaldības </w:t>
      </w:r>
      <w:r>
        <w:t>domes priekšsēdētāj</w:t>
      </w:r>
      <w:r w:rsidR="00FB2199">
        <w:t>a vietnieks</w:t>
      </w:r>
      <w:r>
        <w:tab/>
      </w:r>
      <w:r>
        <w:tab/>
      </w:r>
      <w:r>
        <w:tab/>
      </w:r>
      <w:r w:rsidR="00FB2199">
        <w:t>G</w:t>
      </w:r>
      <w:r>
        <w:t>.</w:t>
      </w:r>
      <w:r w:rsidR="00FB2199">
        <w:t>Babris</w:t>
      </w:r>
    </w:p>
    <w:p w14:paraId="2647198B" w14:textId="3C205648" w:rsidR="006B6F38" w:rsidRDefault="006B6F38" w:rsidP="00E65C13">
      <w:pPr>
        <w:spacing w:after="160" w:line="259" w:lineRule="auto"/>
      </w:pPr>
    </w:p>
    <w:p w14:paraId="23CE6154" w14:textId="77777777" w:rsidR="006B6F38" w:rsidRDefault="006B6F38" w:rsidP="00524CC3">
      <w:pPr>
        <w:spacing w:line="360" w:lineRule="auto"/>
        <w:jc w:val="both"/>
      </w:pPr>
    </w:p>
    <w:p w14:paraId="4A682654" w14:textId="18933B36" w:rsidR="000F18B1" w:rsidRDefault="000F18B1" w:rsidP="00524CC3">
      <w:pPr>
        <w:spacing w:line="360" w:lineRule="auto"/>
        <w:jc w:val="both"/>
      </w:pPr>
    </w:p>
    <w:sectPr w:rsidR="000F18B1" w:rsidSect="00C92F71">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19555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70F"/>
    <w:rsid w:val="00003C23"/>
    <w:rsid w:val="00013EA2"/>
    <w:rsid w:val="0001439E"/>
    <w:rsid w:val="00022CA5"/>
    <w:rsid w:val="00030FC9"/>
    <w:rsid w:val="00036DA0"/>
    <w:rsid w:val="00060B78"/>
    <w:rsid w:val="0006688B"/>
    <w:rsid w:val="00075288"/>
    <w:rsid w:val="0007566F"/>
    <w:rsid w:val="000806C0"/>
    <w:rsid w:val="00083C4C"/>
    <w:rsid w:val="00083FBD"/>
    <w:rsid w:val="000A129C"/>
    <w:rsid w:val="000B04A8"/>
    <w:rsid w:val="000B4614"/>
    <w:rsid w:val="000E603D"/>
    <w:rsid w:val="000F07D7"/>
    <w:rsid w:val="000F08E9"/>
    <w:rsid w:val="000F10A1"/>
    <w:rsid w:val="000F18B1"/>
    <w:rsid w:val="0011250A"/>
    <w:rsid w:val="0013492F"/>
    <w:rsid w:val="0014611E"/>
    <w:rsid w:val="001735E4"/>
    <w:rsid w:val="00175EC5"/>
    <w:rsid w:val="00195924"/>
    <w:rsid w:val="001A2002"/>
    <w:rsid w:val="001A4BF6"/>
    <w:rsid w:val="001B0FAB"/>
    <w:rsid w:val="001B1E6A"/>
    <w:rsid w:val="001B4384"/>
    <w:rsid w:val="001C5979"/>
    <w:rsid w:val="001D1ED0"/>
    <w:rsid w:val="001D3EE0"/>
    <w:rsid w:val="001D72B1"/>
    <w:rsid w:val="001E7C03"/>
    <w:rsid w:val="001F6898"/>
    <w:rsid w:val="001F6F8C"/>
    <w:rsid w:val="001F7980"/>
    <w:rsid w:val="00201B29"/>
    <w:rsid w:val="00203AC6"/>
    <w:rsid w:val="00215F5A"/>
    <w:rsid w:val="0021725F"/>
    <w:rsid w:val="002262E5"/>
    <w:rsid w:val="00241D67"/>
    <w:rsid w:val="00243DA1"/>
    <w:rsid w:val="002600E9"/>
    <w:rsid w:val="002675BB"/>
    <w:rsid w:val="0027723A"/>
    <w:rsid w:val="00286F7F"/>
    <w:rsid w:val="002A1A6D"/>
    <w:rsid w:val="002A4417"/>
    <w:rsid w:val="002B04F3"/>
    <w:rsid w:val="002B41D0"/>
    <w:rsid w:val="002B6C2A"/>
    <w:rsid w:val="002C58B7"/>
    <w:rsid w:val="002D27F2"/>
    <w:rsid w:val="002E24BF"/>
    <w:rsid w:val="002F48BC"/>
    <w:rsid w:val="002F6F03"/>
    <w:rsid w:val="0030018D"/>
    <w:rsid w:val="00333BC2"/>
    <w:rsid w:val="00335999"/>
    <w:rsid w:val="00336137"/>
    <w:rsid w:val="003416B5"/>
    <w:rsid w:val="00341B9F"/>
    <w:rsid w:val="00343E40"/>
    <w:rsid w:val="0035501C"/>
    <w:rsid w:val="00357930"/>
    <w:rsid w:val="00357C79"/>
    <w:rsid w:val="00366089"/>
    <w:rsid w:val="0036710C"/>
    <w:rsid w:val="00372C5E"/>
    <w:rsid w:val="00377A25"/>
    <w:rsid w:val="0038554D"/>
    <w:rsid w:val="00390AC5"/>
    <w:rsid w:val="00397CAB"/>
    <w:rsid w:val="003A2C68"/>
    <w:rsid w:val="003A4356"/>
    <w:rsid w:val="003B333F"/>
    <w:rsid w:val="003B3591"/>
    <w:rsid w:val="003B5114"/>
    <w:rsid w:val="003B5290"/>
    <w:rsid w:val="003B6BC8"/>
    <w:rsid w:val="003D78CB"/>
    <w:rsid w:val="003F6247"/>
    <w:rsid w:val="004036DA"/>
    <w:rsid w:val="00415A89"/>
    <w:rsid w:val="004163FE"/>
    <w:rsid w:val="00422068"/>
    <w:rsid w:val="00423D01"/>
    <w:rsid w:val="00427ADA"/>
    <w:rsid w:val="004301A2"/>
    <w:rsid w:val="004345C5"/>
    <w:rsid w:val="00436F46"/>
    <w:rsid w:val="00450D1C"/>
    <w:rsid w:val="004545AF"/>
    <w:rsid w:val="0045558D"/>
    <w:rsid w:val="004567C7"/>
    <w:rsid w:val="00457577"/>
    <w:rsid w:val="00461A3B"/>
    <w:rsid w:val="00474619"/>
    <w:rsid w:val="0049303C"/>
    <w:rsid w:val="004A372E"/>
    <w:rsid w:val="004A4C54"/>
    <w:rsid w:val="004C5FEC"/>
    <w:rsid w:val="004E281A"/>
    <w:rsid w:val="00503AF1"/>
    <w:rsid w:val="00505547"/>
    <w:rsid w:val="00512DDC"/>
    <w:rsid w:val="00513FAD"/>
    <w:rsid w:val="0051740E"/>
    <w:rsid w:val="0051758B"/>
    <w:rsid w:val="005200CE"/>
    <w:rsid w:val="00523B20"/>
    <w:rsid w:val="00524CC3"/>
    <w:rsid w:val="00541C6C"/>
    <w:rsid w:val="005504B7"/>
    <w:rsid w:val="0055447E"/>
    <w:rsid w:val="00556034"/>
    <w:rsid w:val="00557A20"/>
    <w:rsid w:val="00560E20"/>
    <w:rsid w:val="00566789"/>
    <w:rsid w:val="0056747D"/>
    <w:rsid w:val="00585D93"/>
    <w:rsid w:val="005863FE"/>
    <w:rsid w:val="00597756"/>
    <w:rsid w:val="005A1794"/>
    <w:rsid w:val="005A6732"/>
    <w:rsid w:val="005B3C4F"/>
    <w:rsid w:val="005B4E6C"/>
    <w:rsid w:val="005C23AF"/>
    <w:rsid w:val="005D539A"/>
    <w:rsid w:val="005E261A"/>
    <w:rsid w:val="005F0231"/>
    <w:rsid w:val="005F6305"/>
    <w:rsid w:val="00610A7C"/>
    <w:rsid w:val="00625815"/>
    <w:rsid w:val="0063002D"/>
    <w:rsid w:val="00630728"/>
    <w:rsid w:val="00637B4B"/>
    <w:rsid w:val="00637F7E"/>
    <w:rsid w:val="00642FF4"/>
    <w:rsid w:val="006473B5"/>
    <w:rsid w:val="00676250"/>
    <w:rsid w:val="0068408D"/>
    <w:rsid w:val="006862C1"/>
    <w:rsid w:val="00696DE8"/>
    <w:rsid w:val="006A67C6"/>
    <w:rsid w:val="006B1051"/>
    <w:rsid w:val="006B3B1E"/>
    <w:rsid w:val="006B3CD1"/>
    <w:rsid w:val="006B6F38"/>
    <w:rsid w:val="006C1E82"/>
    <w:rsid w:val="006C21B1"/>
    <w:rsid w:val="006C3EEA"/>
    <w:rsid w:val="006C4116"/>
    <w:rsid w:val="006C62A7"/>
    <w:rsid w:val="006D5DE0"/>
    <w:rsid w:val="006E0D67"/>
    <w:rsid w:val="006E424A"/>
    <w:rsid w:val="006E539B"/>
    <w:rsid w:val="006F2A27"/>
    <w:rsid w:val="006F39C5"/>
    <w:rsid w:val="006F7AC0"/>
    <w:rsid w:val="00700D38"/>
    <w:rsid w:val="00703806"/>
    <w:rsid w:val="007137BE"/>
    <w:rsid w:val="007208E7"/>
    <w:rsid w:val="007232AA"/>
    <w:rsid w:val="007336C3"/>
    <w:rsid w:val="00735F1D"/>
    <w:rsid w:val="0073680A"/>
    <w:rsid w:val="00737435"/>
    <w:rsid w:val="00740253"/>
    <w:rsid w:val="00741FDF"/>
    <w:rsid w:val="007469FE"/>
    <w:rsid w:val="00746C1E"/>
    <w:rsid w:val="00755ED3"/>
    <w:rsid w:val="00756F83"/>
    <w:rsid w:val="00763F3B"/>
    <w:rsid w:val="00781E29"/>
    <w:rsid w:val="00793879"/>
    <w:rsid w:val="007A2CD9"/>
    <w:rsid w:val="007A2F18"/>
    <w:rsid w:val="007A3F61"/>
    <w:rsid w:val="007A6D0E"/>
    <w:rsid w:val="007A6D15"/>
    <w:rsid w:val="007B2371"/>
    <w:rsid w:val="007C277A"/>
    <w:rsid w:val="007D02CF"/>
    <w:rsid w:val="007D198D"/>
    <w:rsid w:val="007F16CD"/>
    <w:rsid w:val="00810B7A"/>
    <w:rsid w:val="00810D99"/>
    <w:rsid w:val="00820648"/>
    <w:rsid w:val="008240E8"/>
    <w:rsid w:val="008378AE"/>
    <w:rsid w:val="00850A1A"/>
    <w:rsid w:val="00851E0A"/>
    <w:rsid w:val="00852F10"/>
    <w:rsid w:val="00853051"/>
    <w:rsid w:val="008574D7"/>
    <w:rsid w:val="00861261"/>
    <w:rsid w:val="00873361"/>
    <w:rsid w:val="00875605"/>
    <w:rsid w:val="008756E7"/>
    <w:rsid w:val="008762CB"/>
    <w:rsid w:val="008842EA"/>
    <w:rsid w:val="00884BA6"/>
    <w:rsid w:val="008901DF"/>
    <w:rsid w:val="008922AD"/>
    <w:rsid w:val="00895FBF"/>
    <w:rsid w:val="008A35AA"/>
    <w:rsid w:val="008A537B"/>
    <w:rsid w:val="008A587D"/>
    <w:rsid w:val="008A6B93"/>
    <w:rsid w:val="008B6E0E"/>
    <w:rsid w:val="008C0E29"/>
    <w:rsid w:val="008C12CF"/>
    <w:rsid w:val="008C4EEE"/>
    <w:rsid w:val="008C7068"/>
    <w:rsid w:val="008C7A45"/>
    <w:rsid w:val="008D026A"/>
    <w:rsid w:val="008D4E96"/>
    <w:rsid w:val="008E10BC"/>
    <w:rsid w:val="008E54CF"/>
    <w:rsid w:val="008E5E80"/>
    <w:rsid w:val="009078F2"/>
    <w:rsid w:val="009146ED"/>
    <w:rsid w:val="00915C90"/>
    <w:rsid w:val="00936896"/>
    <w:rsid w:val="009669C4"/>
    <w:rsid w:val="009760D4"/>
    <w:rsid w:val="0097657F"/>
    <w:rsid w:val="0097711B"/>
    <w:rsid w:val="0098053C"/>
    <w:rsid w:val="00980E52"/>
    <w:rsid w:val="0098391B"/>
    <w:rsid w:val="00987A6D"/>
    <w:rsid w:val="00992160"/>
    <w:rsid w:val="00996A11"/>
    <w:rsid w:val="00997F51"/>
    <w:rsid w:val="009B064E"/>
    <w:rsid w:val="009E64D0"/>
    <w:rsid w:val="009E6844"/>
    <w:rsid w:val="009F0870"/>
    <w:rsid w:val="009F3179"/>
    <w:rsid w:val="009F5A5E"/>
    <w:rsid w:val="00A07C40"/>
    <w:rsid w:val="00A109AB"/>
    <w:rsid w:val="00A3333E"/>
    <w:rsid w:val="00A34AE7"/>
    <w:rsid w:val="00A37297"/>
    <w:rsid w:val="00A379DC"/>
    <w:rsid w:val="00A42972"/>
    <w:rsid w:val="00A432F4"/>
    <w:rsid w:val="00A45186"/>
    <w:rsid w:val="00A46AFF"/>
    <w:rsid w:val="00A6345E"/>
    <w:rsid w:val="00A67F28"/>
    <w:rsid w:val="00A742A4"/>
    <w:rsid w:val="00A75541"/>
    <w:rsid w:val="00A75670"/>
    <w:rsid w:val="00A81E6B"/>
    <w:rsid w:val="00A81E9B"/>
    <w:rsid w:val="00A83432"/>
    <w:rsid w:val="00AA1ADA"/>
    <w:rsid w:val="00AA4EDC"/>
    <w:rsid w:val="00AA6386"/>
    <w:rsid w:val="00AB110D"/>
    <w:rsid w:val="00AC365E"/>
    <w:rsid w:val="00AC5441"/>
    <w:rsid w:val="00AC5853"/>
    <w:rsid w:val="00AC701D"/>
    <w:rsid w:val="00AD3880"/>
    <w:rsid w:val="00AD3DA0"/>
    <w:rsid w:val="00AD536E"/>
    <w:rsid w:val="00AE1AA5"/>
    <w:rsid w:val="00AE6AC9"/>
    <w:rsid w:val="00AF0C9A"/>
    <w:rsid w:val="00B05323"/>
    <w:rsid w:val="00B05448"/>
    <w:rsid w:val="00B06382"/>
    <w:rsid w:val="00B12B94"/>
    <w:rsid w:val="00B14D62"/>
    <w:rsid w:val="00B23D82"/>
    <w:rsid w:val="00B24A99"/>
    <w:rsid w:val="00B2759D"/>
    <w:rsid w:val="00B50452"/>
    <w:rsid w:val="00B55986"/>
    <w:rsid w:val="00B60E8A"/>
    <w:rsid w:val="00B66348"/>
    <w:rsid w:val="00B66DCB"/>
    <w:rsid w:val="00B73858"/>
    <w:rsid w:val="00B73D65"/>
    <w:rsid w:val="00B75444"/>
    <w:rsid w:val="00B754C9"/>
    <w:rsid w:val="00B75C3C"/>
    <w:rsid w:val="00B76836"/>
    <w:rsid w:val="00B93E47"/>
    <w:rsid w:val="00B96459"/>
    <w:rsid w:val="00BA6236"/>
    <w:rsid w:val="00BB24D1"/>
    <w:rsid w:val="00BC041F"/>
    <w:rsid w:val="00BC07FF"/>
    <w:rsid w:val="00BC09E6"/>
    <w:rsid w:val="00BC593B"/>
    <w:rsid w:val="00BC7267"/>
    <w:rsid w:val="00BC7423"/>
    <w:rsid w:val="00BD08AC"/>
    <w:rsid w:val="00BE1BAA"/>
    <w:rsid w:val="00C06C93"/>
    <w:rsid w:val="00C122FE"/>
    <w:rsid w:val="00C251C0"/>
    <w:rsid w:val="00C345D5"/>
    <w:rsid w:val="00C40310"/>
    <w:rsid w:val="00C42710"/>
    <w:rsid w:val="00C44AE9"/>
    <w:rsid w:val="00C528DB"/>
    <w:rsid w:val="00C552B5"/>
    <w:rsid w:val="00C60DEF"/>
    <w:rsid w:val="00C639BA"/>
    <w:rsid w:val="00C7130D"/>
    <w:rsid w:val="00C75CAA"/>
    <w:rsid w:val="00C768C8"/>
    <w:rsid w:val="00C816BE"/>
    <w:rsid w:val="00C92F71"/>
    <w:rsid w:val="00CA2FEF"/>
    <w:rsid w:val="00CB4E9C"/>
    <w:rsid w:val="00CB6E60"/>
    <w:rsid w:val="00CC20BB"/>
    <w:rsid w:val="00CC702F"/>
    <w:rsid w:val="00CD02D4"/>
    <w:rsid w:val="00CD3A30"/>
    <w:rsid w:val="00CD4A89"/>
    <w:rsid w:val="00CF3B6F"/>
    <w:rsid w:val="00D04D37"/>
    <w:rsid w:val="00D05B7A"/>
    <w:rsid w:val="00D16E90"/>
    <w:rsid w:val="00D226E6"/>
    <w:rsid w:val="00D2328C"/>
    <w:rsid w:val="00D239B7"/>
    <w:rsid w:val="00D312BB"/>
    <w:rsid w:val="00D365A6"/>
    <w:rsid w:val="00D502C8"/>
    <w:rsid w:val="00D61C49"/>
    <w:rsid w:val="00D623CC"/>
    <w:rsid w:val="00D93924"/>
    <w:rsid w:val="00D974BC"/>
    <w:rsid w:val="00D979EC"/>
    <w:rsid w:val="00DB567F"/>
    <w:rsid w:val="00DD3749"/>
    <w:rsid w:val="00DD5165"/>
    <w:rsid w:val="00DE088D"/>
    <w:rsid w:val="00DF2952"/>
    <w:rsid w:val="00E029C8"/>
    <w:rsid w:val="00E05C23"/>
    <w:rsid w:val="00E07937"/>
    <w:rsid w:val="00E1696F"/>
    <w:rsid w:val="00E23A26"/>
    <w:rsid w:val="00E25883"/>
    <w:rsid w:val="00E30CC0"/>
    <w:rsid w:val="00E3114B"/>
    <w:rsid w:val="00E3668A"/>
    <w:rsid w:val="00E37657"/>
    <w:rsid w:val="00E37DE4"/>
    <w:rsid w:val="00E5177B"/>
    <w:rsid w:val="00E5601A"/>
    <w:rsid w:val="00E65C13"/>
    <w:rsid w:val="00E65F81"/>
    <w:rsid w:val="00E7150D"/>
    <w:rsid w:val="00E81201"/>
    <w:rsid w:val="00E820C7"/>
    <w:rsid w:val="00E820FC"/>
    <w:rsid w:val="00E91871"/>
    <w:rsid w:val="00E927CF"/>
    <w:rsid w:val="00EA5F47"/>
    <w:rsid w:val="00EA6D1D"/>
    <w:rsid w:val="00EB130F"/>
    <w:rsid w:val="00EC145E"/>
    <w:rsid w:val="00EC36C3"/>
    <w:rsid w:val="00ED4B94"/>
    <w:rsid w:val="00ED724A"/>
    <w:rsid w:val="00ED79DA"/>
    <w:rsid w:val="00F007C6"/>
    <w:rsid w:val="00F06673"/>
    <w:rsid w:val="00F06B6D"/>
    <w:rsid w:val="00F07435"/>
    <w:rsid w:val="00F1060C"/>
    <w:rsid w:val="00F1687E"/>
    <w:rsid w:val="00F21CFA"/>
    <w:rsid w:val="00F26A43"/>
    <w:rsid w:val="00F27AB0"/>
    <w:rsid w:val="00F3536F"/>
    <w:rsid w:val="00F36A92"/>
    <w:rsid w:val="00F41378"/>
    <w:rsid w:val="00F4256B"/>
    <w:rsid w:val="00F521E7"/>
    <w:rsid w:val="00F531A6"/>
    <w:rsid w:val="00F57571"/>
    <w:rsid w:val="00F576C0"/>
    <w:rsid w:val="00F74634"/>
    <w:rsid w:val="00F80D7E"/>
    <w:rsid w:val="00F845F5"/>
    <w:rsid w:val="00F8470C"/>
    <w:rsid w:val="00F9047A"/>
    <w:rsid w:val="00F9689F"/>
    <w:rsid w:val="00FA6DB1"/>
    <w:rsid w:val="00FB2199"/>
    <w:rsid w:val="00FB3C0A"/>
    <w:rsid w:val="00FB66EB"/>
    <w:rsid w:val="00FC1DFD"/>
    <w:rsid w:val="00FC5714"/>
    <w:rsid w:val="00FD3D22"/>
    <w:rsid w:val="00FD42DC"/>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styleId="Neatrisintapieminana">
    <w:name w:val="Unresolved Mention"/>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4624</Words>
  <Characters>2636</Characters>
  <Application>Microsoft Office Word</Application>
  <DocSecurity>0</DocSecurity>
  <Lines>21</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2026-11-02T09:06:00Z</cp:lastPrinted>
  <dcterms:created xsi:type="dcterms:W3CDTF">2026-11-04T07:26:00Z</dcterms:created>
  <dcterms:modified xsi:type="dcterms:W3CDTF">2026-11-04T07:26:00Z</dcterms:modified>
</cp:coreProperties>
</file>