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7.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372D04" w:rsidRPr="00117DD0" w14:paraId="7A080735" w14:textId="77777777" w:rsidTr="00B13BBD">
        <w:tc>
          <w:tcPr>
            <w:tcW w:w="3073" w:type="dxa"/>
          </w:tcPr>
          <w:p w14:paraId="2038560F" w14:textId="77777777" w:rsidR="00372D04" w:rsidRPr="00117DD0" w:rsidRDefault="00372D04" w:rsidP="00B13BBD"/>
        </w:tc>
        <w:tc>
          <w:tcPr>
            <w:tcW w:w="3115" w:type="dxa"/>
          </w:tcPr>
          <w:p w14:paraId="2C4A36EC" w14:textId="77777777" w:rsidR="00372D04" w:rsidRPr="00117DD0" w:rsidRDefault="00372D04" w:rsidP="00B13BBD">
            <w:pPr>
              <w:jc w:val="center"/>
            </w:pPr>
            <w:r w:rsidRPr="00117DD0">
              <w:rPr>
                <w:noProof/>
              </w:rPr>
              <w:drawing>
                <wp:inline distT="0" distB="0" distL="0" distR="0" wp14:anchorId="0A6958F7" wp14:editId="0686A56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3629BB6D" w14:textId="77777777" w:rsidR="00372D04" w:rsidRPr="00117DD0" w:rsidRDefault="00372D04" w:rsidP="00B13BBD">
            <w:pPr>
              <w:rPr>
                <w:sz w:val="32"/>
                <w:szCs w:val="32"/>
              </w:rPr>
            </w:pPr>
          </w:p>
        </w:tc>
      </w:tr>
      <w:tr w:rsidR="00372D04" w:rsidRPr="00117DD0" w14:paraId="00F8E8B6" w14:textId="77777777" w:rsidTr="00B13BBD">
        <w:tc>
          <w:tcPr>
            <w:tcW w:w="8931" w:type="dxa"/>
            <w:gridSpan w:val="3"/>
          </w:tcPr>
          <w:p w14:paraId="21096874" w14:textId="77777777" w:rsidR="00372D04" w:rsidRPr="00117DD0" w:rsidRDefault="00372D04" w:rsidP="00B13BBD">
            <w:pPr>
              <w:spacing w:before="240"/>
              <w:jc w:val="center"/>
              <w:rPr>
                <w:b/>
                <w:sz w:val="32"/>
                <w:szCs w:val="32"/>
              </w:rPr>
            </w:pPr>
            <w:r w:rsidRPr="00117DD0">
              <w:rPr>
                <w:b/>
                <w:sz w:val="32"/>
                <w:szCs w:val="32"/>
              </w:rPr>
              <w:t>GULBENES NOVADA PAŠVALDĪBA</w:t>
            </w:r>
          </w:p>
        </w:tc>
      </w:tr>
      <w:tr w:rsidR="00372D04" w:rsidRPr="00117DD0" w14:paraId="046F6BC0" w14:textId="77777777" w:rsidTr="00B13BBD">
        <w:tc>
          <w:tcPr>
            <w:tcW w:w="8931" w:type="dxa"/>
            <w:gridSpan w:val="3"/>
          </w:tcPr>
          <w:p w14:paraId="680434EE" w14:textId="77777777" w:rsidR="00372D04" w:rsidRPr="00117DD0" w:rsidRDefault="00372D04" w:rsidP="00B13BBD">
            <w:pPr>
              <w:jc w:val="center"/>
            </w:pPr>
            <w:proofErr w:type="spellStart"/>
            <w:r w:rsidRPr="00117DD0">
              <w:t>Reģ</w:t>
            </w:r>
            <w:proofErr w:type="spellEnd"/>
            <w:r w:rsidRPr="00117DD0">
              <w:t>. Nr. 90009116327</w:t>
            </w:r>
          </w:p>
        </w:tc>
      </w:tr>
      <w:tr w:rsidR="00372D04" w:rsidRPr="00117DD0" w14:paraId="36201D84" w14:textId="77777777" w:rsidTr="00B13BBD">
        <w:tc>
          <w:tcPr>
            <w:tcW w:w="8931" w:type="dxa"/>
            <w:gridSpan w:val="3"/>
          </w:tcPr>
          <w:p w14:paraId="41856929" w14:textId="77777777" w:rsidR="00372D04" w:rsidRPr="00117DD0" w:rsidRDefault="00372D04" w:rsidP="00B13BBD">
            <w:pPr>
              <w:jc w:val="center"/>
            </w:pPr>
            <w:r w:rsidRPr="00117DD0">
              <w:t>Ābeļu iela 2, Gulbene, Gulbenes nov., LV-4401</w:t>
            </w:r>
          </w:p>
        </w:tc>
      </w:tr>
      <w:tr w:rsidR="00372D04" w:rsidRPr="00117DD0" w14:paraId="32EECD72" w14:textId="77777777" w:rsidTr="00B13BBD">
        <w:tc>
          <w:tcPr>
            <w:tcW w:w="8931" w:type="dxa"/>
            <w:gridSpan w:val="3"/>
          </w:tcPr>
          <w:p w14:paraId="09191FB5" w14:textId="77777777" w:rsidR="00372D04" w:rsidRPr="00117DD0" w:rsidRDefault="00372D04" w:rsidP="00B13BBD">
            <w:pPr>
              <w:pBdr>
                <w:bottom w:val="single" w:sz="12" w:space="1" w:color="auto"/>
              </w:pBdr>
              <w:jc w:val="center"/>
            </w:pPr>
            <w:r w:rsidRPr="00117DD0">
              <w:t xml:space="preserve">Tālrunis 64497710, </w:t>
            </w:r>
            <w:r>
              <w:t>mob.26595362</w:t>
            </w:r>
            <w:r w:rsidRPr="00117DD0">
              <w:t>, e-pasts: dome@gulbene.lv, www.gulbene.lv</w:t>
            </w:r>
          </w:p>
          <w:p w14:paraId="23E2128F" w14:textId="77777777" w:rsidR="00372D04" w:rsidRPr="00031AA3" w:rsidRDefault="00372D04" w:rsidP="00B13BBD">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0E4C4B8F" w14:textId="77777777" w:rsidR="00372D04" w:rsidRPr="00117DD0" w:rsidRDefault="00372D04" w:rsidP="00372D04">
      <w:pPr>
        <w:jc w:val="center"/>
      </w:pPr>
      <w:r w:rsidRPr="00117DD0">
        <w:rPr>
          <w:b/>
          <w:bCs/>
        </w:rPr>
        <w:t>GULBENES NOVADA DOMES LĒMUMS</w:t>
      </w:r>
    </w:p>
    <w:p w14:paraId="1FFB68D2" w14:textId="77777777" w:rsidR="00372D04" w:rsidRDefault="00372D04" w:rsidP="00372D04">
      <w:pPr>
        <w:jc w:val="center"/>
      </w:pPr>
      <w:r w:rsidRPr="00117DD0">
        <w:t>Gulbenē</w:t>
      </w:r>
    </w:p>
    <w:p w14:paraId="0AF0F8CA" w14:textId="77777777" w:rsidR="00372D04" w:rsidRPr="00F60084" w:rsidRDefault="00372D04" w:rsidP="00372D04">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372D04" w:rsidRPr="00F60084" w14:paraId="42D81C04" w14:textId="77777777" w:rsidTr="00B13BBD">
        <w:tc>
          <w:tcPr>
            <w:tcW w:w="4729" w:type="dxa"/>
          </w:tcPr>
          <w:p w14:paraId="59850F35" w14:textId="77777777" w:rsidR="00372D04" w:rsidRPr="00F60084" w:rsidRDefault="00372D04" w:rsidP="00B13BBD">
            <w:pPr>
              <w:rPr>
                <w:rFonts w:eastAsiaTheme="minorHAnsi"/>
                <w:b/>
                <w:bCs/>
                <w:lang w:eastAsia="en-US"/>
              </w:rPr>
            </w:pPr>
            <w:r w:rsidRPr="00F60084">
              <w:rPr>
                <w:rFonts w:eastAsiaTheme="minorHAnsi"/>
                <w:b/>
                <w:bCs/>
                <w:lang w:eastAsia="en-US"/>
              </w:rPr>
              <w:t>202</w:t>
            </w:r>
            <w:r>
              <w:rPr>
                <w:rFonts w:eastAsiaTheme="minorHAnsi"/>
                <w:b/>
                <w:bCs/>
                <w:lang w:eastAsia="en-US"/>
              </w:rPr>
              <w:t>2</w:t>
            </w:r>
            <w:r w:rsidRPr="00F60084">
              <w:rPr>
                <w:rFonts w:eastAsiaTheme="minorHAnsi"/>
                <w:b/>
                <w:bCs/>
                <w:lang w:eastAsia="en-US"/>
              </w:rPr>
              <w:t xml:space="preserve">.gada </w:t>
            </w:r>
            <w:r>
              <w:rPr>
                <w:rFonts w:eastAsiaTheme="minorHAnsi"/>
                <w:b/>
                <w:bCs/>
                <w:lang w:eastAsia="en-US"/>
              </w:rPr>
              <w:t>30.jūnijā</w:t>
            </w:r>
          </w:p>
        </w:tc>
        <w:tc>
          <w:tcPr>
            <w:tcW w:w="4729" w:type="dxa"/>
          </w:tcPr>
          <w:p w14:paraId="60A55C70" w14:textId="77777777" w:rsidR="00372D04" w:rsidRPr="00F60084" w:rsidRDefault="00372D04" w:rsidP="00B13BBD">
            <w:pPr>
              <w:jc w:val="center"/>
              <w:rPr>
                <w:rFonts w:eastAsiaTheme="minorHAnsi"/>
                <w:b/>
                <w:bCs/>
                <w:lang w:eastAsia="en-US"/>
              </w:rPr>
            </w:pPr>
            <w:r>
              <w:rPr>
                <w:rFonts w:eastAsiaTheme="minorHAnsi"/>
                <w:b/>
                <w:bCs/>
                <w:lang w:eastAsia="en-US"/>
              </w:rPr>
              <w:t xml:space="preserve">                                </w:t>
            </w:r>
            <w:r w:rsidRPr="00F60084">
              <w:rPr>
                <w:rFonts w:eastAsiaTheme="minorHAnsi"/>
                <w:b/>
                <w:bCs/>
                <w:lang w:eastAsia="en-US"/>
              </w:rPr>
              <w:t>Nr. GND/202</w:t>
            </w:r>
            <w:r>
              <w:rPr>
                <w:rFonts w:eastAsiaTheme="minorHAnsi"/>
                <w:b/>
                <w:bCs/>
                <w:lang w:eastAsia="en-US"/>
              </w:rPr>
              <w:t>2</w:t>
            </w:r>
            <w:r w:rsidRPr="00F60084">
              <w:rPr>
                <w:rFonts w:eastAsiaTheme="minorHAnsi"/>
                <w:b/>
                <w:bCs/>
                <w:lang w:eastAsia="en-US"/>
              </w:rPr>
              <w:t>/</w:t>
            </w:r>
            <w:r>
              <w:rPr>
                <w:rFonts w:eastAsiaTheme="minorHAnsi"/>
                <w:b/>
                <w:bCs/>
                <w:lang w:eastAsia="en-US"/>
              </w:rPr>
              <w:t>544</w:t>
            </w:r>
          </w:p>
        </w:tc>
      </w:tr>
      <w:tr w:rsidR="00372D04" w:rsidRPr="00F60084" w14:paraId="0EAC60D0" w14:textId="77777777" w:rsidTr="00B13BBD">
        <w:trPr>
          <w:trHeight w:val="80"/>
        </w:trPr>
        <w:tc>
          <w:tcPr>
            <w:tcW w:w="4729" w:type="dxa"/>
          </w:tcPr>
          <w:p w14:paraId="77B78B6F" w14:textId="77777777" w:rsidR="00372D04" w:rsidRPr="00F60084" w:rsidRDefault="00372D04" w:rsidP="00B13BBD">
            <w:pPr>
              <w:rPr>
                <w:rFonts w:eastAsiaTheme="minorHAnsi"/>
                <w:lang w:eastAsia="en-US"/>
              </w:rPr>
            </w:pPr>
          </w:p>
        </w:tc>
        <w:tc>
          <w:tcPr>
            <w:tcW w:w="4729" w:type="dxa"/>
          </w:tcPr>
          <w:p w14:paraId="576D1430" w14:textId="77777777" w:rsidR="00372D04" w:rsidRPr="00F60084" w:rsidRDefault="00372D04" w:rsidP="00B13BBD">
            <w:pPr>
              <w:jc w:val="right"/>
              <w:rPr>
                <w:rFonts w:eastAsiaTheme="minorHAnsi"/>
                <w:b/>
                <w:bCs/>
                <w:lang w:eastAsia="en-US"/>
              </w:rPr>
            </w:pPr>
            <w:r w:rsidRPr="00F60084">
              <w:rPr>
                <w:rFonts w:eastAsiaTheme="minorHAnsi"/>
                <w:b/>
                <w:bCs/>
                <w:lang w:eastAsia="en-US"/>
              </w:rPr>
              <w:t>(protokols Nr.</w:t>
            </w:r>
            <w:r>
              <w:rPr>
                <w:rFonts w:eastAsiaTheme="minorHAnsi"/>
                <w:b/>
                <w:bCs/>
                <w:lang w:eastAsia="en-US"/>
              </w:rPr>
              <w:t>12</w:t>
            </w:r>
            <w:r w:rsidRPr="00F60084">
              <w:rPr>
                <w:rFonts w:eastAsiaTheme="minorHAnsi"/>
                <w:b/>
                <w:bCs/>
                <w:lang w:eastAsia="en-US"/>
              </w:rPr>
              <w:t xml:space="preserve">; </w:t>
            </w:r>
            <w:r>
              <w:rPr>
                <w:rFonts w:eastAsiaTheme="minorHAnsi"/>
                <w:b/>
                <w:bCs/>
                <w:lang w:eastAsia="en-US"/>
              </w:rPr>
              <w:t>1</w:t>
            </w:r>
            <w:r w:rsidRPr="00F60084">
              <w:rPr>
                <w:rFonts w:eastAsiaTheme="minorHAnsi"/>
                <w:b/>
                <w:bCs/>
                <w:lang w:eastAsia="en-US"/>
              </w:rPr>
              <w:t>.p)</w:t>
            </w:r>
          </w:p>
        </w:tc>
      </w:tr>
    </w:tbl>
    <w:p w14:paraId="060ACA35" w14:textId="77777777" w:rsidR="00372D04" w:rsidRDefault="00372D04" w:rsidP="00372D04">
      <w:pPr>
        <w:rPr>
          <w:b/>
        </w:rPr>
      </w:pPr>
    </w:p>
    <w:p w14:paraId="66FC0108" w14:textId="77777777" w:rsidR="00372D04" w:rsidRPr="007F31A4" w:rsidRDefault="00372D04" w:rsidP="00372D04">
      <w:pPr>
        <w:jc w:val="center"/>
        <w:rPr>
          <w:b/>
        </w:rPr>
      </w:pPr>
      <w:r w:rsidRPr="00BC09E6">
        <w:rPr>
          <w:b/>
        </w:rPr>
        <w:t xml:space="preserve">Par </w:t>
      </w:r>
      <w:r>
        <w:rPr>
          <w:b/>
        </w:rPr>
        <w:t>Galgauskas pagasta nekustamā īpašuma “Strautiņi” sastāva grozīšanu</w:t>
      </w:r>
    </w:p>
    <w:p w14:paraId="6CC08F6F" w14:textId="77777777" w:rsidR="00372D04" w:rsidRPr="007F31A4" w:rsidRDefault="00372D04" w:rsidP="00372D04"/>
    <w:p w14:paraId="324B7502" w14:textId="22BCACC0" w:rsidR="00372D04" w:rsidRDefault="00372D04" w:rsidP="00372D04">
      <w:pPr>
        <w:spacing w:line="360" w:lineRule="auto"/>
        <w:ind w:firstLine="567"/>
        <w:jc w:val="both"/>
        <w:rPr>
          <w:rFonts w:eastAsia="SimSun"/>
          <w:lang w:eastAsia="zh-CN" w:bidi="hi-IN"/>
        </w:rPr>
      </w:pPr>
      <w:r w:rsidRPr="0056088E">
        <w:rPr>
          <w:rFonts w:eastAsia="SimSun"/>
          <w:lang w:eastAsia="zh-CN" w:bidi="hi-IN"/>
        </w:rPr>
        <w:t xml:space="preserve">Izskatot </w:t>
      </w:r>
      <w:r w:rsidR="00FD5582">
        <w:rPr>
          <w:rFonts w:eastAsia="SimSun"/>
          <w:b/>
          <w:bCs/>
          <w:lang w:eastAsia="zh-CN" w:bidi="hi-IN"/>
        </w:rPr>
        <w:t>…</w:t>
      </w:r>
      <w:r w:rsidRPr="0056088E">
        <w:rPr>
          <w:rFonts w:eastAsia="SimSun"/>
          <w:lang w:eastAsia="zh-CN" w:bidi="hi-IN"/>
        </w:rPr>
        <w:t xml:space="preserve">, 2022.gada </w:t>
      </w:r>
      <w:r>
        <w:rPr>
          <w:rFonts w:eastAsia="SimSun"/>
          <w:lang w:eastAsia="zh-CN" w:bidi="hi-IN"/>
        </w:rPr>
        <w:t>8</w:t>
      </w:r>
      <w:r w:rsidRPr="0056088E">
        <w:rPr>
          <w:rFonts w:eastAsia="SimSun"/>
          <w:lang w:eastAsia="zh-CN" w:bidi="hi-IN"/>
        </w:rPr>
        <w:t>.</w:t>
      </w:r>
      <w:r>
        <w:rPr>
          <w:rFonts w:eastAsia="SimSun"/>
          <w:lang w:eastAsia="zh-CN" w:bidi="hi-IN"/>
        </w:rPr>
        <w:t>jūnija</w:t>
      </w:r>
      <w:r w:rsidRPr="0056088E">
        <w:rPr>
          <w:rFonts w:eastAsia="SimSun"/>
          <w:lang w:eastAsia="zh-CN" w:bidi="hi-IN"/>
        </w:rPr>
        <w:t xml:space="preserve"> iesniegumu (Gulbenes novada pašvaldībā saņemts 2022.gada </w:t>
      </w:r>
      <w:r>
        <w:rPr>
          <w:rFonts w:eastAsia="SimSun"/>
          <w:lang w:eastAsia="zh-CN" w:bidi="hi-IN"/>
        </w:rPr>
        <w:t>8</w:t>
      </w:r>
      <w:r w:rsidRPr="0056088E">
        <w:rPr>
          <w:rFonts w:eastAsia="SimSun"/>
          <w:lang w:eastAsia="zh-CN" w:bidi="hi-IN"/>
        </w:rPr>
        <w:t>.</w:t>
      </w:r>
      <w:r>
        <w:rPr>
          <w:rFonts w:eastAsia="SimSun"/>
          <w:lang w:eastAsia="zh-CN" w:bidi="hi-IN"/>
        </w:rPr>
        <w:t>jūnijā</w:t>
      </w:r>
      <w:r w:rsidRPr="0056088E">
        <w:rPr>
          <w:rFonts w:eastAsia="SimSun"/>
          <w:lang w:eastAsia="zh-CN" w:bidi="hi-IN"/>
        </w:rPr>
        <w:t xml:space="preserve"> un reģistrēts ar Nr.</w:t>
      </w:r>
      <w:r>
        <w:rPr>
          <w:rFonts w:eastAsia="SimSun"/>
          <w:lang w:eastAsia="zh-CN" w:bidi="hi-IN"/>
        </w:rPr>
        <w:t> </w:t>
      </w:r>
      <w:r w:rsidRPr="0051759A">
        <w:rPr>
          <w:rFonts w:eastAsia="SimSun"/>
          <w:lang w:eastAsia="zh-CN" w:bidi="hi-IN"/>
        </w:rPr>
        <w:t>GND/5.13.3/22/1444-C</w:t>
      </w:r>
      <w:r w:rsidRPr="0056088E">
        <w:rPr>
          <w:rFonts w:eastAsia="SimSun"/>
          <w:lang w:eastAsia="zh-CN" w:bidi="hi-IN"/>
        </w:rPr>
        <w:t xml:space="preserve">) ar lūgumu atļaut </w:t>
      </w:r>
      <w:r>
        <w:rPr>
          <w:rFonts w:eastAsia="SimSun"/>
          <w:lang w:eastAsia="zh-CN" w:bidi="hi-IN"/>
        </w:rPr>
        <w:t>no nekustamā īpašuma “Strautiņi”,</w:t>
      </w:r>
      <w:r w:rsidRPr="00746332">
        <w:t xml:space="preserve"> </w:t>
      </w:r>
      <w:r>
        <w:rPr>
          <w:rFonts w:eastAsia="SimSun"/>
          <w:lang w:eastAsia="zh-CN" w:bidi="hi-IN"/>
        </w:rPr>
        <w:t>Galgauskas</w:t>
      </w:r>
      <w:r w:rsidRPr="00746332">
        <w:rPr>
          <w:rFonts w:eastAsia="SimSun"/>
          <w:lang w:eastAsia="zh-CN" w:bidi="hi-IN"/>
        </w:rPr>
        <w:t xml:space="preserve"> pagasts, Gulbenes novads, kadastra numurs </w:t>
      </w:r>
      <w:r>
        <w:rPr>
          <w:rFonts w:eastAsia="SimSun"/>
          <w:lang w:eastAsia="zh-CN" w:bidi="hi-IN"/>
        </w:rPr>
        <w:t>5056 004 0031, atdalīt zemes vienību ar kadastra apzīmējumu 5056 007 0026, 4,8 ha platībā, p</w:t>
      </w:r>
      <w:r w:rsidRPr="004163FE">
        <w:rPr>
          <w:rFonts w:eastAsia="SimSun"/>
          <w:lang w:eastAsia="zh-CN" w:bidi="hi-IN"/>
        </w:rPr>
        <w:t xml:space="preserve">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2.punktu, kas nosaka, ka nekustamo īpašumu veido, sadalot reģistrētu nekustamo īpašumu vairākos nekustamajos īpašumos,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w:t>
      </w:r>
      <w:r w:rsidRPr="008E54CF">
        <w:rPr>
          <w:rFonts w:eastAsia="SimSun"/>
          <w:lang w:eastAsia="zh-CN" w:bidi="hi-IN"/>
        </w:rPr>
        <w:t xml:space="preserve">30.punktu, kas nosaka, ka lauku teritorijās zemes vienībai, kuru izmanto tikai lauksaimniecībai, mežsaimniecībai un ūdenssaimniecībai, nosaka vienu lietošanas mērķi; lai noteiktu lietošanas mērķi, nosaka zemes vienībā dominējošo </w:t>
      </w:r>
      <w:r w:rsidRPr="008E54CF">
        <w:rPr>
          <w:rFonts w:eastAsia="SimSun"/>
          <w:lang w:eastAsia="zh-CN" w:bidi="hi-IN"/>
        </w:rPr>
        <w:lastRenderedPageBreak/>
        <w:t>ekonomisko darbību, salīdzinot zemes lietošanas veidu platības meža zemei, zemei zem ūdeņiem un lauksaimniecībā izmantojamai zemei,</w:t>
      </w:r>
      <w:r>
        <w:rPr>
          <w:rFonts w:eastAsia="SimSun"/>
          <w:lang w:eastAsia="zh-CN" w:bidi="hi-IN"/>
        </w:rPr>
        <w:t xml:space="preserve"> </w:t>
      </w:r>
      <w:r w:rsidRPr="008E54CF">
        <w:rPr>
          <w:rFonts w:eastAsia="SimSun"/>
          <w:lang w:eastAsia="zh-CN" w:bidi="hi-IN"/>
        </w:rPr>
        <w:t xml:space="preserve">un Tautsaimniecības komitejas ieteikumu, atklāti balsojot: </w:t>
      </w:r>
      <w:r w:rsidRPr="0016506D">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8E54CF">
        <w:rPr>
          <w:rFonts w:eastAsia="SimSun"/>
          <w:lang w:eastAsia="zh-CN" w:bidi="hi-IN"/>
        </w:rPr>
        <w:t>, Gulbenes novada dome NOLEMJ:</w:t>
      </w:r>
    </w:p>
    <w:p w14:paraId="13D4A5EC" w14:textId="77777777" w:rsidR="00372D04" w:rsidRPr="00A07C40" w:rsidRDefault="00372D04" w:rsidP="00372D04">
      <w:pPr>
        <w:spacing w:line="360" w:lineRule="auto"/>
        <w:ind w:firstLine="567"/>
        <w:jc w:val="both"/>
        <w:rPr>
          <w:rFonts w:eastAsia="SimSun"/>
          <w:lang w:eastAsia="zh-CN" w:bidi="hi-IN"/>
        </w:rPr>
      </w:pPr>
      <w:r w:rsidRPr="00A07C40">
        <w:rPr>
          <w:rFonts w:eastAsia="SimSun"/>
          <w:lang w:eastAsia="zh-CN" w:bidi="hi-IN"/>
        </w:rPr>
        <w:t xml:space="preserve">1. GROZĪT nekustamā īpašuma </w:t>
      </w:r>
      <w:r>
        <w:rPr>
          <w:rFonts w:eastAsia="SimSun"/>
          <w:lang w:eastAsia="zh-CN" w:bidi="hi-IN"/>
        </w:rPr>
        <w:t>Galgauskas</w:t>
      </w:r>
      <w:r w:rsidRPr="001F7980">
        <w:rPr>
          <w:rFonts w:eastAsia="SimSun"/>
          <w:lang w:eastAsia="zh-CN" w:bidi="hi-IN"/>
        </w:rPr>
        <w:t xml:space="preserve"> pagastā ar nosaukumu “</w:t>
      </w:r>
      <w:r>
        <w:rPr>
          <w:rFonts w:eastAsia="SimSun"/>
          <w:lang w:eastAsia="zh-CN" w:bidi="hi-IN"/>
        </w:rPr>
        <w:t>Strautiņi</w:t>
      </w:r>
      <w:r w:rsidRPr="001F7980">
        <w:rPr>
          <w:rFonts w:eastAsia="SimSun"/>
          <w:lang w:eastAsia="zh-CN" w:bidi="hi-IN"/>
        </w:rPr>
        <w:t xml:space="preserve">”, kadastra numurs </w:t>
      </w:r>
      <w:r>
        <w:rPr>
          <w:rFonts w:eastAsia="SimSun"/>
          <w:lang w:eastAsia="zh-CN" w:bidi="hi-IN"/>
        </w:rPr>
        <w:t>5056 004 0031</w:t>
      </w:r>
      <w:r w:rsidRPr="00A07C40">
        <w:rPr>
          <w:rFonts w:eastAsia="SimSun"/>
          <w:lang w:eastAsia="zh-CN" w:bidi="hi-IN"/>
        </w:rPr>
        <w:t xml:space="preserve">, sastāvu, atdalot </w:t>
      </w:r>
      <w:r w:rsidRPr="003B345A">
        <w:rPr>
          <w:rFonts w:eastAsia="SimSun"/>
          <w:lang w:eastAsia="zh-CN" w:bidi="hi-IN"/>
        </w:rPr>
        <w:t>no tā zemes vienību ar kadastra apzīmējumu</w:t>
      </w:r>
      <w:r w:rsidRPr="00A07C40">
        <w:rPr>
          <w:rFonts w:eastAsia="SimSun"/>
          <w:lang w:eastAsia="zh-CN" w:bidi="hi-IN"/>
        </w:rPr>
        <w:t xml:space="preserve"> </w:t>
      </w:r>
      <w:r>
        <w:rPr>
          <w:rFonts w:eastAsia="SimSun"/>
          <w:lang w:eastAsia="zh-CN" w:bidi="hi-IN"/>
        </w:rPr>
        <w:t>5056 007 0026</w:t>
      </w:r>
      <w:r w:rsidRPr="00E927CF">
        <w:rPr>
          <w:rFonts w:eastAsia="SimSun"/>
          <w:lang w:eastAsia="zh-CN" w:bidi="hi-IN"/>
        </w:rPr>
        <w:t xml:space="preserve">, </w:t>
      </w:r>
      <w:r>
        <w:rPr>
          <w:rFonts w:eastAsia="SimSun"/>
          <w:lang w:eastAsia="zh-CN" w:bidi="hi-IN"/>
        </w:rPr>
        <w:t>4,8 </w:t>
      </w:r>
      <w:r w:rsidRPr="00E927CF">
        <w:rPr>
          <w:rFonts w:eastAsia="SimSun"/>
          <w:lang w:eastAsia="zh-CN" w:bidi="hi-IN"/>
        </w:rPr>
        <w:t>ha platībā</w:t>
      </w:r>
      <w:r w:rsidRPr="007369E9">
        <w:rPr>
          <w:rFonts w:eastAsia="SimSun"/>
          <w:lang w:eastAsia="zh-CN" w:bidi="hi-IN"/>
        </w:rPr>
        <w:t xml:space="preserve">. </w:t>
      </w:r>
    </w:p>
    <w:p w14:paraId="5FEDFA31" w14:textId="77777777" w:rsidR="00372D04" w:rsidRDefault="00372D04" w:rsidP="00372D04">
      <w:pPr>
        <w:spacing w:line="360" w:lineRule="auto"/>
        <w:ind w:firstLine="567"/>
        <w:jc w:val="both"/>
        <w:rPr>
          <w:rFonts w:eastAsia="SimSun"/>
          <w:lang w:eastAsia="zh-CN" w:bidi="hi-IN"/>
        </w:rPr>
      </w:pPr>
      <w:r w:rsidRPr="00A07C40">
        <w:rPr>
          <w:rFonts w:eastAsia="SimSun"/>
          <w:lang w:eastAsia="zh-CN" w:bidi="hi-IN"/>
        </w:rPr>
        <w:t xml:space="preserve">2. </w:t>
      </w:r>
      <w:r>
        <w:rPr>
          <w:rFonts w:eastAsia="SimSun"/>
          <w:lang w:eastAsia="zh-CN" w:bidi="hi-IN"/>
        </w:rPr>
        <w:t>SAGLABĀT</w:t>
      </w:r>
      <w:r w:rsidRPr="00A07C40">
        <w:rPr>
          <w:rFonts w:eastAsia="SimSun"/>
          <w:lang w:eastAsia="zh-CN" w:bidi="hi-IN"/>
        </w:rPr>
        <w:t xml:space="preserve"> nekustamajam īpašumam, kas sastāv no </w:t>
      </w:r>
      <w:r>
        <w:rPr>
          <w:rFonts w:eastAsia="SimSun"/>
          <w:lang w:eastAsia="zh-CN" w:bidi="hi-IN"/>
        </w:rPr>
        <w:t xml:space="preserve">trīs </w:t>
      </w:r>
      <w:r w:rsidRPr="00A07C40">
        <w:rPr>
          <w:rFonts w:eastAsia="SimSun"/>
          <w:lang w:eastAsia="zh-CN" w:bidi="hi-IN"/>
        </w:rPr>
        <w:t>zemes vienīb</w:t>
      </w:r>
      <w:r>
        <w:rPr>
          <w:rFonts w:eastAsia="SimSun"/>
          <w:lang w:eastAsia="zh-CN" w:bidi="hi-IN"/>
        </w:rPr>
        <w:t xml:space="preserve">ām ar kadastra apzīmējumiem 5056 004 0030, 3,1 ha platībā, 5056 004 0032, 0,8 ha platībā, 5056 004 0031, 0,6 ha platībā, un ēkām (būvēm) ar kadastra apzīmējumiem 5056 004 0031 001, 5056 004 0031 002, 5056 004 0031 003, esošo </w:t>
      </w:r>
      <w:r w:rsidRPr="00A07C40">
        <w:rPr>
          <w:rFonts w:eastAsia="SimSun"/>
          <w:lang w:eastAsia="zh-CN" w:bidi="hi-IN"/>
        </w:rPr>
        <w:t>nosaukumu “</w:t>
      </w:r>
      <w:r>
        <w:rPr>
          <w:rFonts w:eastAsia="SimSun"/>
          <w:lang w:eastAsia="zh-CN" w:bidi="hi-IN"/>
        </w:rPr>
        <w:t>Strautiņi</w:t>
      </w:r>
      <w:r w:rsidRPr="00A07C40">
        <w:rPr>
          <w:rFonts w:eastAsia="SimSun"/>
          <w:lang w:eastAsia="zh-CN" w:bidi="hi-IN"/>
        </w:rPr>
        <w:t xml:space="preserve">”. </w:t>
      </w:r>
      <w:bookmarkStart w:id="0" w:name="_Hlk104272413"/>
      <w:r w:rsidRPr="00042AA1">
        <w:rPr>
          <w:rFonts w:eastAsia="SimSun"/>
          <w:lang w:eastAsia="zh-CN" w:bidi="hi-IN"/>
        </w:rPr>
        <w:t xml:space="preserve">Zemes vienībai ar kadastra apzīmējumu </w:t>
      </w:r>
      <w:r>
        <w:rPr>
          <w:rFonts w:eastAsia="SimSun"/>
          <w:lang w:eastAsia="zh-CN" w:bidi="hi-IN"/>
        </w:rPr>
        <w:t>5056 004 0030</w:t>
      </w:r>
      <w:r w:rsidRPr="00042AA1">
        <w:rPr>
          <w:rFonts w:eastAsia="SimSun"/>
          <w:lang w:eastAsia="zh-CN" w:bidi="hi-IN"/>
        </w:rPr>
        <w:t xml:space="preserve">, </w:t>
      </w:r>
      <w:r>
        <w:rPr>
          <w:rFonts w:eastAsia="SimSun"/>
          <w:lang w:eastAsia="zh-CN" w:bidi="hi-IN"/>
        </w:rPr>
        <w:t>3,1 </w:t>
      </w:r>
      <w:r w:rsidRPr="00042AA1">
        <w:rPr>
          <w:rFonts w:eastAsia="SimSun"/>
          <w:lang w:eastAsia="zh-CN" w:bidi="hi-IN"/>
        </w:rPr>
        <w:t>ha platībā, mainīt zemes lietošanas mērķi no – zeme, uz kuras galvenā saimnieciskā darbībā ir lauksaimniecība (NĪLM kods 0101), uz – zeme, uz kuras galvenā saimnieciskā darbība ir mežsaimniecība (NĪLM kods 0201).</w:t>
      </w:r>
      <w:r>
        <w:rPr>
          <w:rFonts w:eastAsia="SimSun"/>
          <w:lang w:eastAsia="zh-CN" w:bidi="hi-IN"/>
        </w:rPr>
        <w:t xml:space="preserve"> </w:t>
      </w:r>
    </w:p>
    <w:bookmarkEnd w:id="0"/>
    <w:p w14:paraId="47A41120" w14:textId="77777777" w:rsidR="00372D04" w:rsidRDefault="00372D04" w:rsidP="00372D04">
      <w:pPr>
        <w:spacing w:line="360" w:lineRule="auto"/>
        <w:ind w:firstLine="567"/>
        <w:jc w:val="both"/>
      </w:pPr>
      <w:r>
        <w:rPr>
          <w:rFonts w:eastAsia="SimSun"/>
          <w:lang w:eastAsia="zh-CN" w:bidi="hi-IN"/>
        </w:rPr>
        <w:t xml:space="preserve">3. PIEŠĶIRT nekustamajam īpašumam, kas sastāv no atdalītās </w:t>
      </w:r>
      <w:r w:rsidRPr="00A07C40">
        <w:rPr>
          <w:rFonts w:eastAsia="SimSun"/>
          <w:lang w:eastAsia="zh-CN" w:bidi="hi-IN"/>
        </w:rPr>
        <w:t>zemes vienība</w:t>
      </w:r>
      <w:r>
        <w:rPr>
          <w:rFonts w:eastAsia="SimSun"/>
          <w:lang w:eastAsia="zh-CN" w:bidi="hi-IN"/>
        </w:rPr>
        <w:t>s</w:t>
      </w:r>
      <w:r w:rsidRPr="00DD3749">
        <w:rPr>
          <w:rFonts w:eastAsia="SimSun"/>
          <w:lang w:eastAsia="zh-CN" w:bidi="hi-IN"/>
        </w:rPr>
        <w:t xml:space="preserve"> </w:t>
      </w:r>
      <w:r>
        <w:rPr>
          <w:rFonts w:eastAsia="SimSun"/>
          <w:lang w:eastAsia="zh-CN" w:bidi="hi-IN"/>
        </w:rPr>
        <w:t>ar kadastra apzīmējumu 5056 007 0026</w:t>
      </w:r>
      <w:r w:rsidRPr="00DC2DDF">
        <w:rPr>
          <w:rFonts w:eastAsia="SimSun"/>
          <w:lang w:eastAsia="zh-CN" w:bidi="hi-IN"/>
        </w:rPr>
        <w:t xml:space="preserve">, </w:t>
      </w:r>
      <w:r>
        <w:rPr>
          <w:rFonts w:eastAsia="SimSun"/>
          <w:lang w:eastAsia="zh-CN" w:bidi="hi-IN"/>
        </w:rPr>
        <w:t>4</w:t>
      </w:r>
      <w:r w:rsidRPr="00DC2DDF">
        <w:rPr>
          <w:rFonts w:eastAsia="SimSun"/>
          <w:lang w:eastAsia="zh-CN" w:bidi="hi-IN"/>
        </w:rPr>
        <w:t>,</w:t>
      </w:r>
      <w:r>
        <w:rPr>
          <w:rFonts w:eastAsia="SimSun"/>
          <w:lang w:eastAsia="zh-CN" w:bidi="hi-IN"/>
        </w:rPr>
        <w:t>8</w:t>
      </w:r>
      <w:r w:rsidRPr="00DC2DDF">
        <w:rPr>
          <w:rFonts w:eastAsia="SimSun"/>
          <w:lang w:eastAsia="zh-CN" w:bidi="hi-IN"/>
        </w:rPr>
        <w:t xml:space="preserve"> ha platībā</w:t>
      </w:r>
      <w:r>
        <w:rPr>
          <w:rFonts w:eastAsia="SimSun"/>
          <w:lang w:eastAsia="zh-CN" w:bidi="hi-IN"/>
        </w:rPr>
        <w:t>,</w:t>
      </w:r>
      <w:r w:rsidRPr="00060B78">
        <w:rPr>
          <w:rFonts w:eastAsia="SimSun"/>
          <w:lang w:eastAsia="zh-CN" w:bidi="hi-IN"/>
        </w:rPr>
        <w:t xml:space="preserve"> </w:t>
      </w:r>
      <w:r>
        <w:rPr>
          <w:rFonts w:eastAsia="SimSun"/>
          <w:lang w:eastAsia="zh-CN" w:bidi="hi-IN"/>
        </w:rPr>
        <w:t>nosaukumu</w:t>
      </w:r>
      <w:r w:rsidRPr="00A07C40">
        <w:rPr>
          <w:rFonts w:eastAsia="SimSun"/>
          <w:lang w:eastAsia="zh-CN" w:bidi="hi-IN"/>
        </w:rPr>
        <w:t xml:space="preserve"> </w:t>
      </w:r>
      <w:r w:rsidRPr="00C528DB">
        <w:rPr>
          <w:rFonts w:eastAsia="SimSun"/>
          <w:lang w:eastAsia="zh-CN" w:bidi="hi-IN"/>
        </w:rPr>
        <w:t>“</w:t>
      </w:r>
      <w:r>
        <w:rPr>
          <w:rFonts w:eastAsia="SimSun"/>
          <w:lang w:eastAsia="zh-CN" w:bidi="hi-IN"/>
        </w:rPr>
        <w:t>Ozolaine</w:t>
      </w:r>
      <w:r w:rsidRPr="00C528DB">
        <w:t>”</w:t>
      </w:r>
      <w:r>
        <w:t>.</w:t>
      </w:r>
      <w:r w:rsidRPr="00AC43DB">
        <w:t xml:space="preserve"> </w:t>
      </w:r>
    </w:p>
    <w:p w14:paraId="7C31E4F8" w14:textId="3FE47FBD" w:rsidR="00372D04" w:rsidRPr="00C163CA" w:rsidRDefault="00372D04" w:rsidP="00372D04">
      <w:pPr>
        <w:spacing w:line="360" w:lineRule="auto"/>
        <w:ind w:firstLine="567"/>
        <w:jc w:val="both"/>
      </w:pPr>
      <w:r>
        <w:t>4.</w:t>
      </w:r>
      <w:r>
        <w:rPr>
          <w:rFonts w:eastAsia="SimSun"/>
          <w:lang w:eastAsia="zh-CN" w:bidi="hi-IN"/>
        </w:rPr>
        <w:t xml:space="preserve"> </w:t>
      </w:r>
      <w:r w:rsidRPr="00E4768A">
        <w:rPr>
          <w:rFonts w:eastAsia="SimSun"/>
          <w:lang w:eastAsia="zh-CN" w:bidi="hi-IN"/>
        </w:rPr>
        <w:t>Lēmumu nosūtīt</w:t>
      </w:r>
      <w:r>
        <w:rPr>
          <w:rFonts w:eastAsia="SimSun"/>
          <w:lang w:eastAsia="zh-CN" w:bidi="hi-IN"/>
        </w:rPr>
        <w:t xml:space="preserve"> </w:t>
      </w:r>
      <w:r w:rsidR="00FD5582">
        <w:rPr>
          <w:rFonts w:eastAsia="SimSun"/>
          <w:lang w:eastAsia="zh-CN" w:bidi="hi-IN"/>
        </w:rPr>
        <w:t>…</w:t>
      </w:r>
      <w:r w:rsidRPr="000A78DF">
        <w:rPr>
          <w:rFonts w:eastAsia="SimSun"/>
          <w:lang w:eastAsia="zh-CN" w:bidi="hi-IN"/>
        </w:rPr>
        <w:t>.</w:t>
      </w:r>
    </w:p>
    <w:p w14:paraId="2129F0F6" w14:textId="77777777" w:rsidR="00372D04" w:rsidRPr="00A07C40" w:rsidRDefault="00372D04" w:rsidP="00372D04">
      <w:pPr>
        <w:spacing w:line="360" w:lineRule="auto"/>
        <w:ind w:firstLine="567"/>
        <w:jc w:val="both"/>
        <w:rPr>
          <w:rFonts w:eastAsia="SimSun"/>
          <w:lang w:eastAsia="zh-CN" w:bidi="hi-IN"/>
        </w:rPr>
      </w:pPr>
      <w:r w:rsidRPr="00985D4F">
        <w:rPr>
          <w:rFonts w:eastAsia="SimSun"/>
          <w:lang w:eastAsia="zh-CN" w:bidi="hi-IN"/>
        </w:rPr>
        <w:t>5.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610DD260" w14:textId="77777777" w:rsidR="00372D04" w:rsidRPr="00A07C40" w:rsidRDefault="00372D04" w:rsidP="00372D04">
      <w:pPr>
        <w:spacing w:line="360" w:lineRule="auto"/>
        <w:jc w:val="both"/>
        <w:rPr>
          <w:rFonts w:eastAsia="SimSun"/>
          <w:lang w:eastAsia="zh-CN" w:bidi="hi-IN"/>
        </w:rPr>
      </w:pPr>
      <w:r>
        <w:rPr>
          <w:rFonts w:eastAsia="SimSun"/>
          <w:lang w:eastAsia="zh-CN" w:bidi="hi-IN"/>
        </w:rPr>
        <w:tab/>
      </w:r>
      <w:r>
        <w:rPr>
          <w:rFonts w:eastAsia="SimSun"/>
          <w:lang w:eastAsia="zh-CN" w:bidi="hi-IN"/>
        </w:rPr>
        <w:tab/>
      </w:r>
    </w:p>
    <w:p w14:paraId="6A4C91E0" w14:textId="77777777" w:rsidR="00372D04" w:rsidRDefault="00372D04" w:rsidP="00372D04">
      <w:pPr>
        <w:spacing w:line="360" w:lineRule="auto"/>
        <w:jc w:val="both"/>
      </w:pPr>
      <w:r>
        <w:t>Gulbenes novada domes priekšsēdētājs</w:t>
      </w:r>
      <w:r>
        <w:tab/>
      </w:r>
      <w:r>
        <w:tab/>
      </w:r>
      <w:r>
        <w:tab/>
      </w:r>
      <w:r>
        <w:tab/>
      </w:r>
      <w:r>
        <w:tab/>
      </w:r>
      <w:r>
        <w:tab/>
      </w:r>
      <w:proofErr w:type="spellStart"/>
      <w:r>
        <w:t>A.Caunītis</w:t>
      </w:r>
      <w:proofErr w:type="spellEnd"/>
    </w:p>
    <w:p w14:paraId="168538E3" w14:textId="77777777" w:rsidR="00372D04" w:rsidRDefault="00372D04" w:rsidP="00372D04">
      <w:pPr>
        <w:spacing w:line="360" w:lineRule="auto"/>
        <w:jc w:val="both"/>
      </w:pPr>
    </w:p>
    <w:p w14:paraId="0FE40F45" w14:textId="77777777" w:rsidR="00372D04" w:rsidRDefault="00372D04" w:rsidP="00372D04">
      <w:pPr>
        <w:spacing w:line="360" w:lineRule="auto"/>
        <w:jc w:val="both"/>
      </w:pPr>
      <w:r>
        <w:t>Sagatavoja: Lolita Vīksniņa</w:t>
      </w:r>
    </w:p>
    <w:p w14:paraId="3B2A8363" w14:textId="77777777" w:rsidR="00372D04" w:rsidRDefault="00372D04" w:rsidP="00372D04">
      <w:pPr>
        <w:spacing w:line="360" w:lineRule="auto"/>
      </w:pPr>
    </w:p>
    <w:p w14:paraId="68FF4514" w14:textId="77777777" w:rsidR="00372D04" w:rsidRDefault="00372D04" w:rsidP="00372D04">
      <w:pPr>
        <w:spacing w:line="360" w:lineRule="auto"/>
      </w:pPr>
    </w:p>
    <w:p w14:paraId="240A017C" w14:textId="77777777" w:rsidR="00372D04" w:rsidRDefault="00372D04" w:rsidP="00372D04">
      <w:pPr>
        <w:spacing w:line="360" w:lineRule="auto"/>
      </w:pPr>
    </w:p>
    <w:p w14:paraId="2EE7B722" w14:textId="77777777" w:rsidR="00372D04" w:rsidRDefault="00372D04" w:rsidP="00372D04">
      <w:pPr>
        <w:spacing w:line="360" w:lineRule="auto"/>
      </w:pPr>
    </w:p>
    <w:tbl>
      <w:tblPr>
        <w:tblW w:w="0" w:type="auto"/>
        <w:tblLook w:val="01E0" w:firstRow="1" w:lastRow="1" w:firstColumn="1" w:lastColumn="1" w:noHBand="0" w:noVBand="0"/>
      </w:tblPr>
      <w:tblGrid>
        <w:gridCol w:w="3073"/>
        <w:gridCol w:w="3115"/>
        <w:gridCol w:w="2743"/>
      </w:tblGrid>
      <w:tr w:rsidR="00372D04" w:rsidRPr="00117DD0" w14:paraId="161E35B0" w14:textId="77777777" w:rsidTr="00B13BBD">
        <w:tc>
          <w:tcPr>
            <w:tcW w:w="3073" w:type="dxa"/>
          </w:tcPr>
          <w:p w14:paraId="2DE254B9" w14:textId="77777777" w:rsidR="00372D04" w:rsidRPr="00117DD0" w:rsidRDefault="00372D04" w:rsidP="00B13BBD"/>
        </w:tc>
        <w:tc>
          <w:tcPr>
            <w:tcW w:w="3115" w:type="dxa"/>
          </w:tcPr>
          <w:p w14:paraId="5ED90FED" w14:textId="77777777" w:rsidR="00372D04" w:rsidRPr="00117DD0" w:rsidRDefault="00372D04" w:rsidP="00B13BBD">
            <w:pPr>
              <w:jc w:val="center"/>
            </w:pPr>
            <w:r w:rsidRPr="00117DD0">
              <w:rPr>
                <w:noProof/>
              </w:rPr>
              <w:drawing>
                <wp:inline distT="0" distB="0" distL="0" distR="0" wp14:anchorId="6415B263" wp14:editId="2F69772D">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4844E551" w14:textId="77777777" w:rsidR="00372D04" w:rsidRPr="00117DD0" w:rsidRDefault="00372D04" w:rsidP="00B13BBD">
            <w:pPr>
              <w:rPr>
                <w:sz w:val="32"/>
                <w:szCs w:val="32"/>
              </w:rPr>
            </w:pPr>
          </w:p>
        </w:tc>
      </w:tr>
      <w:tr w:rsidR="00372D04" w:rsidRPr="00117DD0" w14:paraId="79A60770" w14:textId="77777777" w:rsidTr="00B13BBD">
        <w:tc>
          <w:tcPr>
            <w:tcW w:w="8931" w:type="dxa"/>
            <w:gridSpan w:val="3"/>
          </w:tcPr>
          <w:p w14:paraId="1FFE4B93" w14:textId="77777777" w:rsidR="00372D04" w:rsidRPr="00117DD0" w:rsidRDefault="00372D04" w:rsidP="00B13BBD">
            <w:pPr>
              <w:spacing w:before="240"/>
              <w:jc w:val="center"/>
              <w:rPr>
                <w:b/>
                <w:sz w:val="32"/>
                <w:szCs w:val="32"/>
              </w:rPr>
            </w:pPr>
            <w:r w:rsidRPr="00117DD0">
              <w:rPr>
                <w:b/>
                <w:sz w:val="32"/>
                <w:szCs w:val="32"/>
              </w:rPr>
              <w:t>GULBENES NOVADA PAŠVALDĪBA</w:t>
            </w:r>
          </w:p>
        </w:tc>
      </w:tr>
      <w:tr w:rsidR="00372D04" w:rsidRPr="00117DD0" w14:paraId="2E48B9D2" w14:textId="77777777" w:rsidTr="00B13BBD">
        <w:tc>
          <w:tcPr>
            <w:tcW w:w="8931" w:type="dxa"/>
            <w:gridSpan w:val="3"/>
          </w:tcPr>
          <w:p w14:paraId="71784700" w14:textId="77777777" w:rsidR="00372D04" w:rsidRPr="00117DD0" w:rsidRDefault="00372D04" w:rsidP="00B13BBD">
            <w:pPr>
              <w:jc w:val="center"/>
            </w:pPr>
            <w:proofErr w:type="spellStart"/>
            <w:r w:rsidRPr="00117DD0">
              <w:t>Reģ</w:t>
            </w:r>
            <w:proofErr w:type="spellEnd"/>
            <w:r w:rsidRPr="00117DD0">
              <w:t>. Nr. 90009116327</w:t>
            </w:r>
          </w:p>
        </w:tc>
      </w:tr>
      <w:tr w:rsidR="00372D04" w:rsidRPr="00117DD0" w14:paraId="1B0065F1" w14:textId="77777777" w:rsidTr="00B13BBD">
        <w:tc>
          <w:tcPr>
            <w:tcW w:w="8931" w:type="dxa"/>
            <w:gridSpan w:val="3"/>
          </w:tcPr>
          <w:p w14:paraId="370D79A4" w14:textId="77777777" w:rsidR="00372D04" w:rsidRPr="00117DD0" w:rsidRDefault="00372D04" w:rsidP="00B13BBD">
            <w:pPr>
              <w:jc w:val="center"/>
            </w:pPr>
            <w:r w:rsidRPr="00117DD0">
              <w:t>Ābeļu iela 2, Gulbene, Gulbenes nov., LV-4401</w:t>
            </w:r>
          </w:p>
        </w:tc>
      </w:tr>
      <w:tr w:rsidR="00372D04" w:rsidRPr="00117DD0" w14:paraId="67467938" w14:textId="77777777" w:rsidTr="00B13BBD">
        <w:tc>
          <w:tcPr>
            <w:tcW w:w="8931" w:type="dxa"/>
            <w:gridSpan w:val="3"/>
          </w:tcPr>
          <w:p w14:paraId="79538E76" w14:textId="77777777" w:rsidR="00372D04" w:rsidRPr="00117DD0" w:rsidRDefault="00372D04" w:rsidP="00B13BBD">
            <w:pPr>
              <w:pBdr>
                <w:bottom w:val="single" w:sz="12" w:space="1" w:color="auto"/>
              </w:pBdr>
              <w:jc w:val="center"/>
            </w:pPr>
            <w:r w:rsidRPr="00117DD0">
              <w:t xml:space="preserve">Tālrunis 64497710, </w:t>
            </w:r>
            <w:r>
              <w:t>mob.26595362</w:t>
            </w:r>
            <w:r w:rsidRPr="00117DD0">
              <w:t>, e-pasts: dome@gulbene.lv, www.gulbene.lv</w:t>
            </w:r>
          </w:p>
          <w:p w14:paraId="158D42C0" w14:textId="77777777" w:rsidR="00372D04" w:rsidRPr="000073A2" w:rsidRDefault="00372D04" w:rsidP="00B13BBD">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15A53F66" w14:textId="77777777" w:rsidR="00372D04" w:rsidRPr="00117DD0" w:rsidRDefault="00372D04" w:rsidP="00372D04">
      <w:pPr>
        <w:jc w:val="center"/>
      </w:pPr>
      <w:r w:rsidRPr="00117DD0">
        <w:rPr>
          <w:b/>
          <w:bCs/>
        </w:rPr>
        <w:t>GULBENES NOVADA DOMES LĒMUMS</w:t>
      </w:r>
    </w:p>
    <w:p w14:paraId="7F7DEEAA" w14:textId="77777777" w:rsidR="00372D04" w:rsidRDefault="00372D04" w:rsidP="00372D04">
      <w:pPr>
        <w:jc w:val="center"/>
      </w:pPr>
      <w:r w:rsidRPr="00117DD0">
        <w:t>Gulbenē</w:t>
      </w:r>
    </w:p>
    <w:p w14:paraId="1D39DBF5" w14:textId="77777777" w:rsidR="00372D04" w:rsidRPr="00F60084" w:rsidRDefault="00372D04" w:rsidP="00372D04">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372D04" w:rsidRPr="00F60084" w14:paraId="0AF17545" w14:textId="77777777" w:rsidTr="00B13BBD">
        <w:tc>
          <w:tcPr>
            <w:tcW w:w="4729" w:type="dxa"/>
          </w:tcPr>
          <w:p w14:paraId="4FB80492" w14:textId="77777777" w:rsidR="00372D04" w:rsidRPr="00F60084" w:rsidRDefault="00372D04" w:rsidP="00B13BBD">
            <w:pPr>
              <w:rPr>
                <w:rFonts w:eastAsiaTheme="minorHAnsi"/>
                <w:b/>
                <w:bCs/>
                <w:lang w:eastAsia="en-US"/>
              </w:rPr>
            </w:pPr>
            <w:r w:rsidRPr="00F60084">
              <w:rPr>
                <w:rFonts w:eastAsiaTheme="minorHAnsi"/>
                <w:b/>
                <w:bCs/>
                <w:lang w:eastAsia="en-US"/>
              </w:rPr>
              <w:t>202</w:t>
            </w:r>
            <w:r>
              <w:rPr>
                <w:rFonts w:eastAsiaTheme="minorHAnsi"/>
                <w:b/>
                <w:bCs/>
                <w:lang w:eastAsia="en-US"/>
              </w:rPr>
              <w:t>2</w:t>
            </w:r>
            <w:r w:rsidRPr="00F60084">
              <w:rPr>
                <w:rFonts w:eastAsiaTheme="minorHAnsi"/>
                <w:b/>
                <w:bCs/>
                <w:lang w:eastAsia="en-US"/>
              </w:rPr>
              <w:t xml:space="preserve">.gada </w:t>
            </w:r>
            <w:r>
              <w:rPr>
                <w:rFonts w:eastAsiaTheme="minorHAnsi"/>
                <w:b/>
                <w:bCs/>
                <w:lang w:eastAsia="en-US"/>
              </w:rPr>
              <w:t>30.jūnijā</w:t>
            </w:r>
          </w:p>
        </w:tc>
        <w:tc>
          <w:tcPr>
            <w:tcW w:w="4729" w:type="dxa"/>
          </w:tcPr>
          <w:p w14:paraId="61942237" w14:textId="77777777" w:rsidR="00372D04" w:rsidRPr="00F60084" w:rsidRDefault="00372D04" w:rsidP="00B13BBD">
            <w:pPr>
              <w:jc w:val="center"/>
              <w:rPr>
                <w:rFonts w:eastAsiaTheme="minorHAnsi"/>
                <w:b/>
                <w:bCs/>
                <w:lang w:eastAsia="en-US"/>
              </w:rPr>
            </w:pPr>
            <w:r>
              <w:rPr>
                <w:rFonts w:eastAsiaTheme="minorHAnsi"/>
                <w:b/>
                <w:bCs/>
                <w:lang w:eastAsia="en-US"/>
              </w:rPr>
              <w:t xml:space="preserve">                                </w:t>
            </w:r>
            <w:r w:rsidRPr="00F60084">
              <w:rPr>
                <w:rFonts w:eastAsiaTheme="minorHAnsi"/>
                <w:b/>
                <w:bCs/>
                <w:lang w:eastAsia="en-US"/>
              </w:rPr>
              <w:t>Nr. GND/202</w:t>
            </w:r>
            <w:r>
              <w:rPr>
                <w:rFonts w:eastAsiaTheme="minorHAnsi"/>
                <w:b/>
                <w:bCs/>
                <w:lang w:eastAsia="en-US"/>
              </w:rPr>
              <w:t>2</w:t>
            </w:r>
            <w:r w:rsidRPr="00F60084">
              <w:rPr>
                <w:rFonts w:eastAsiaTheme="minorHAnsi"/>
                <w:b/>
                <w:bCs/>
                <w:lang w:eastAsia="en-US"/>
              </w:rPr>
              <w:t>/</w:t>
            </w:r>
            <w:r>
              <w:rPr>
                <w:rFonts w:eastAsiaTheme="minorHAnsi"/>
                <w:b/>
                <w:bCs/>
                <w:lang w:eastAsia="en-US"/>
              </w:rPr>
              <w:t>545</w:t>
            </w:r>
          </w:p>
        </w:tc>
      </w:tr>
      <w:tr w:rsidR="00372D04" w:rsidRPr="00F60084" w14:paraId="6D9CEE1A" w14:textId="77777777" w:rsidTr="00B13BBD">
        <w:trPr>
          <w:trHeight w:val="80"/>
        </w:trPr>
        <w:tc>
          <w:tcPr>
            <w:tcW w:w="4729" w:type="dxa"/>
          </w:tcPr>
          <w:p w14:paraId="6C2C9102" w14:textId="77777777" w:rsidR="00372D04" w:rsidRPr="00F60084" w:rsidRDefault="00372D04" w:rsidP="00B13BBD">
            <w:pPr>
              <w:rPr>
                <w:rFonts w:eastAsiaTheme="minorHAnsi"/>
                <w:lang w:eastAsia="en-US"/>
              </w:rPr>
            </w:pPr>
          </w:p>
        </w:tc>
        <w:tc>
          <w:tcPr>
            <w:tcW w:w="4729" w:type="dxa"/>
          </w:tcPr>
          <w:p w14:paraId="04C3FBBB" w14:textId="77777777" w:rsidR="00372D04" w:rsidRPr="00F60084" w:rsidRDefault="00372D04" w:rsidP="00B13BBD">
            <w:pPr>
              <w:jc w:val="right"/>
              <w:rPr>
                <w:rFonts w:eastAsiaTheme="minorHAnsi"/>
                <w:b/>
                <w:bCs/>
                <w:lang w:eastAsia="en-US"/>
              </w:rPr>
            </w:pPr>
            <w:r w:rsidRPr="00F60084">
              <w:rPr>
                <w:rFonts w:eastAsiaTheme="minorHAnsi"/>
                <w:b/>
                <w:bCs/>
                <w:lang w:eastAsia="en-US"/>
              </w:rPr>
              <w:t>(protokols Nr.</w:t>
            </w:r>
            <w:r>
              <w:rPr>
                <w:rFonts w:eastAsiaTheme="minorHAnsi"/>
                <w:b/>
                <w:bCs/>
                <w:lang w:eastAsia="en-US"/>
              </w:rPr>
              <w:t>12</w:t>
            </w:r>
            <w:r w:rsidRPr="00F60084">
              <w:rPr>
                <w:rFonts w:eastAsiaTheme="minorHAnsi"/>
                <w:b/>
                <w:bCs/>
                <w:lang w:eastAsia="en-US"/>
              </w:rPr>
              <w:t xml:space="preserve">; </w:t>
            </w:r>
            <w:r>
              <w:rPr>
                <w:rFonts w:eastAsiaTheme="minorHAnsi"/>
                <w:b/>
                <w:bCs/>
                <w:lang w:eastAsia="en-US"/>
              </w:rPr>
              <w:t>2</w:t>
            </w:r>
            <w:r w:rsidRPr="00F60084">
              <w:rPr>
                <w:rFonts w:eastAsiaTheme="minorHAnsi"/>
                <w:b/>
                <w:bCs/>
                <w:lang w:eastAsia="en-US"/>
              </w:rPr>
              <w:t>.p)</w:t>
            </w:r>
          </w:p>
        </w:tc>
      </w:tr>
    </w:tbl>
    <w:p w14:paraId="38674BFD" w14:textId="77777777" w:rsidR="00372D04" w:rsidRDefault="00372D04" w:rsidP="00372D04">
      <w:pPr>
        <w:rPr>
          <w:b/>
        </w:rPr>
      </w:pPr>
    </w:p>
    <w:p w14:paraId="6DDAFC27" w14:textId="77777777" w:rsidR="00372D04" w:rsidRPr="007F31A4" w:rsidRDefault="00372D04" w:rsidP="00372D04">
      <w:pPr>
        <w:jc w:val="center"/>
        <w:rPr>
          <w:b/>
        </w:rPr>
      </w:pPr>
      <w:r w:rsidRPr="00BC09E6">
        <w:rPr>
          <w:b/>
        </w:rPr>
        <w:t xml:space="preserve">Par </w:t>
      </w:r>
      <w:r>
        <w:rPr>
          <w:b/>
        </w:rPr>
        <w:t>Galgauskas pagasta nekustamā īpašuma “Gravas” sastāva grozīšanu</w:t>
      </w:r>
    </w:p>
    <w:p w14:paraId="05085CCE" w14:textId="77777777" w:rsidR="00372D04" w:rsidRPr="007F31A4" w:rsidRDefault="00372D04" w:rsidP="00372D04"/>
    <w:p w14:paraId="2CDD0F66" w14:textId="2DCF60B4" w:rsidR="00372D04" w:rsidRDefault="00372D04" w:rsidP="00372D04">
      <w:pPr>
        <w:widowControl w:val="0"/>
        <w:spacing w:line="360" w:lineRule="auto"/>
        <w:ind w:firstLine="720"/>
        <w:jc w:val="both"/>
        <w:rPr>
          <w:rFonts w:eastAsia="SimSun"/>
          <w:lang w:eastAsia="zh-CN" w:bidi="hi-IN"/>
        </w:rPr>
      </w:pPr>
      <w:r w:rsidRPr="0056088E">
        <w:rPr>
          <w:rFonts w:eastAsia="SimSun"/>
          <w:lang w:eastAsia="zh-CN" w:bidi="hi-IN"/>
        </w:rPr>
        <w:t xml:space="preserve">Izskatot </w:t>
      </w:r>
      <w:r w:rsidR="00FD5582">
        <w:rPr>
          <w:rFonts w:eastAsia="SimSun"/>
          <w:b/>
          <w:bCs/>
          <w:lang w:eastAsia="zh-CN" w:bidi="hi-IN"/>
        </w:rPr>
        <w:t>…</w:t>
      </w:r>
      <w:r w:rsidRPr="0056088E">
        <w:rPr>
          <w:rFonts w:eastAsia="SimSun"/>
          <w:lang w:eastAsia="zh-CN" w:bidi="hi-IN"/>
        </w:rPr>
        <w:t xml:space="preserve">, </w:t>
      </w:r>
      <w:bookmarkStart w:id="1" w:name="_Hlk106120850"/>
      <w:r w:rsidRPr="0056088E">
        <w:rPr>
          <w:rFonts w:eastAsia="SimSun"/>
          <w:lang w:eastAsia="zh-CN" w:bidi="hi-IN"/>
        </w:rPr>
        <w:t xml:space="preserve">2022.gada </w:t>
      </w:r>
      <w:r>
        <w:rPr>
          <w:rFonts w:eastAsia="SimSun"/>
          <w:lang w:eastAsia="zh-CN" w:bidi="hi-IN"/>
        </w:rPr>
        <w:t>30</w:t>
      </w:r>
      <w:r w:rsidRPr="0056088E">
        <w:rPr>
          <w:rFonts w:eastAsia="SimSun"/>
          <w:lang w:eastAsia="zh-CN" w:bidi="hi-IN"/>
        </w:rPr>
        <w:t>.</w:t>
      </w:r>
      <w:r>
        <w:rPr>
          <w:rFonts w:eastAsia="SimSun"/>
          <w:lang w:eastAsia="zh-CN" w:bidi="hi-IN"/>
        </w:rPr>
        <w:t>aprīļa</w:t>
      </w:r>
      <w:r w:rsidRPr="0056088E">
        <w:rPr>
          <w:rFonts w:eastAsia="SimSun"/>
          <w:lang w:eastAsia="zh-CN" w:bidi="hi-IN"/>
        </w:rPr>
        <w:t xml:space="preserve"> iesniegumu (Gulbenes novada pašvaldībā saņemts 2022.gada </w:t>
      </w:r>
      <w:r>
        <w:rPr>
          <w:rFonts w:eastAsia="SimSun"/>
          <w:lang w:eastAsia="zh-CN" w:bidi="hi-IN"/>
        </w:rPr>
        <w:t>13</w:t>
      </w:r>
      <w:r w:rsidRPr="0056088E">
        <w:rPr>
          <w:rFonts w:eastAsia="SimSun"/>
          <w:lang w:eastAsia="zh-CN" w:bidi="hi-IN"/>
        </w:rPr>
        <w:t>.</w:t>
      </w:r>
      <w:r>
        <w:rPr>
          <w:rFonts w:eastAsia="SimSun"/>
          <w:lang w:eastAsia="zh-CN" w:bidi="hi-IN"/>
        </w:rPr>
        <w:t>jūnijā</w:t>
      </w:r>
      <w:r w:rsidRPr="0056088E">
        <w:rPr>
          <w:rFonts w:eastAsia="SimSun"/>
          <w:lang w:eastAsia="zh-CN" w:bidi="hi-IN"/>
        </w:rPr>
        <w:t xml:space="preserve"> un reģistrēts ar Nr.</w:t>
      </w:r>
      <w:r>
        <w:rPr>
          <w:rFonts w:eastAsia="SimSun"/>
          <w:lang w:eastAsia="zh-CN" w:bidi="hi-IN"/>
        </w:rPr>
        <w:t> </w:t>
      </w:r>
      <w:r w:rsidRPr="00342699">
        <w:rPr>
          <w:rFonts w:eastAsia="SimSun"/>
          <w:lang w:eastAsia="zh-CN" w:bidi="hi-IN"/>
        </w:rPr>
        <w:t>GND/5.13.3/22/1488-D</w:t>
      </w:r>
      <w:r w:rsidRPr="0056088E">
        <w:rPr>
          <w:rFonts w:eastAsia="SimSun"/>
          <w:lang w:eastAsia="zh-CN" w:bidi="hi-IN"/>
        </w:rPr>
        <w:t xml:space="preserve">) </w:t>
      </w:r>
      <w:r>
        <w:rPr>
          <w:rFonts w:eastAsia="SimSun"/>
          <w:lang w:eastAsia="zh-CN" w:bidi="hi-IN"/>
        </w:rPr>
        <w:t xml:space="preserve">un </w:t>
      </w:r>
      <w:bookmarkEnd w:id="1"/>
      <w:r w:rsidRPr="00342699">
        <w:rPr>
          <w:rFonts w:eastAsia="SimSun"/>
          <w:lang w:eastAsia="zh-CN" w:bidi="hi-IN"/>
        </w:rPr>
        <w:t>2022.gada 30.aprīļa iesniegumu (Gulbenes novada pašvaldībā saņemts 2022.gada 13.jūnijā un reģistrēts ar Nr. GND/5.13.3/22/148</w:t>
      </w:r>
      <w:r>
        <w:rPr>
          <w:rFonts w:eastAsia="SimSun"/>
          <w:lang w:eastAsia="zh-CN" w:bidi="hi-IN"/>
        </w:rPr>
        <w:t>9</w:t>
      </w:r>
      <w:r w:rsidRPr="00342699">
        <w:rPr>
          <w:rFonts w:eastAsia="SimSun"/>
          <w:lang w:eastAsia="zh-CN" w:bidi="hi-IN"/>
        </w:rPr>
        <w:t xml:space="preserve">-D) </w:t>
      </w:r>
      <w:r w:rsidRPr="0056088E">
        <w:rPr>
          <w:rFonts w:eastAsia="SimSun"/>
          <w:lang w:eastAsia="zh-CN" w:bidi="hi-IN"/>
        </w:rPr>
        <w:t xml:space="preserve">ar lūgumu atļaut </w:t>
      </w:r>
      <w:r>
        <w:rPr>
          <w:rFonts w:eastAsia="SimSun"/>
          <w:lang w:eastAsia="zh-CN" w:bidi="hi-IN"/>
        </w:rPr>
        <w:t>no nekustamā īpašuma “Gravas”,</w:t>
      </w:r>
      <w:r w:rsidRPr="00746332">
        <w:t xml:space="preserve"> </w:t>
      </w:r>
      <w:r>
        <w:rPr>
          <w:rFonts w:eastAsia="SimSun"/>
          <w:lang w:eastAsia="zh-CN" w:bidi="hi-IN"/>
        </w:rPr>
        <w:t>Galgauskas</w:t>
      </w:r>
      <w:r w:rsidRPr="00746332">
        <w:rPr>
          <w:rFonts w:eastAsia="SimSun"/>
          <w:lang w:eastAsia="zh-CN" w:bidi="hi-IN"/>
        </w:rPr>
        <w:t xml:space="preserve"> pagasts, Gulbenes novads, kadastra numurs </w:t>
      </w:r>
      <w:r>
        <w:rPr>
          <w:rFonts w:eastAsia="SimSun"/>
          <w:lang w:eastAsia="zh-CN" w:bidi="hi-IN"/>
        </w:rPr>
        <w:t>5056 007 0167, atdalīt zemes vienību ar kadastra apzīmējumu 5056 007 0134, 1,5 ha platībā, izveidojot jaunu nekustamo īpašumu ar nosaukumu “Lauka Gravas”, un</w:t>
      </w:r>
      <w:r w:rsidRPr="002A28AF">
        <w:t xml:space="preserve"> </w:t>
      </w:r>
      <w:r w:rsidRPr="002A28AF">
        <w:rPr>
          <w:rFonts w:eastAsia="SimSun"/>
          <w:lang w:eastAsia="zh-CN" w:bidi="hi-IN"/>
        </w:rPr>
        <w:t>atdalīt zemes vienību ar kadastra apzīmējumu 5056 00</w:t>
      </w:r>
      <w:r>
        <w:rPr>
          <w:rFonts w:eastAsia="SimSun"/>
          <w:lang w:eastAsia="zh-CN" w:bidi="hi-IN"/>
        </w:rPr>
        <w:t>4</w:t>
      </w:r>
      <w:r w:rsidRPr="002A28AF">
        <w:rPr>
          <w:rFonts w:eastAsia="SimSun"/>
          <w:lang w:eastAsia="zh-CN" w:bidi="hi-IN"/>
        </w:rPr>
        <w:t xml:space="preserve"> 01</w:t>
      </w:r>
      <w:r>
        <w:rPr>
          <w:rFonts w:eastAsia="SimSun"/>
          <w:lang w:eastAsia="zh-CN" w:bidi="hi-IN"/>
        </w:rPr>
        <w:t>46</w:t>
      </w:r>
      <w:r w:rsidRPr="002A28AF">
        <w:rPr>
          <w:rFonts w:eastAsia="SimSun"/>
          <w:lang w:eastAsia="zh-CN" w:bidi="hi-IN"/>
        </w:rPr>
        <w:t>, 1,</w:t>
      </w:r>
      <w:r>
        <w:rPr>
          <w:rFonts w:eastAsia="SimSun"/>
          <w:lang w:eastAsia="zh-CN" w:bidi="hi-IN"/>
        </w:rPr>
        <w:t>1</w:t>
      </w:r>
      <w:r w:rsidRPr="002A28AF">
        <w:rPr>
          <w:rFonts w:eastAsia="SimSun"/>
          <w:lang w:eastAsia="zh-CN" w:bidi="hi-IN"/>
        </w:rPr>
        <w:t xml:space="preserve"> ha platībā, izveidojot jaunu nekustamo īpašumu ar nosaukumu “</w:t>
      </w:r>
      <w:r>
        <w:rPr>
          <w:rFonts w:eastAsia="SimSun"/>
          <w:lang w:eastAsia="zh-CN" w:bidi="hi-IN"/>
        </w:rPr>
        <w:t>Kalna</w:t>
      </w:r>
      <w:r w:rsidRPr="002A28AF">
        <w:rPr>
          <w:rFonts w:eastAsia="SimSun"/>
          <w:lang w:eastAsia="zh-CN" w:bidi="hi-IN"/>
        </w:rPr>
        <w:t xml:space="preserve"> Gravas”</w:t>
      </w:r>
      <w:r>
        <w:rPr>
          <w:rFonts w:eastAsia="SimSun"/>
          <w:lang w:eastAsia="zh-CN" w:bidi="hi-IN"/>
        </w:rPr>
        <w:t>, p</w:t>
      </w:r>
      <w:r w:rsidRPr="004163FE">
        <w:rPr>
          <w:rFonts w:eastAsia="SimSun"/>
          <w:lang w:eastAsia="zh-CN" w:bidi="hi-IN"/>
        </w:rPr>
        <w:t>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Pr="006C63C6">
        <w:rPr>
          <w:rFonts w:eastAsia="SimSun"/>
          <w:lang w:eastAsia="zh-CN" w:bidi="hi-IN"/>
        </w:rPr>
        <w:t>, 32.panta pirmo daļu, kas nosaka, ka nekustamo īpašumu veido un tā sastāvu groza normatīvajos aktos noteiktajā kārtībā,</w:t>
      </w:r>
      <w:r w:rsidRPr="004163FE">
        <w:rPr>
          <w:rFonts w:eastAsia="SimSun"/>
          <w:lang w:eastAsia="zh-CN" w:bidi="hi-IN"/>
        </w:rPr>
        <w:t xml:space="preserve"> 33.panta 2.punktu, kas nosaka, ka nekustamo īpašumu veido, sadalot reģistrētu nekustamo īpašumu vairākos nekustamajos īpašumos, </w:t>
      </w:r>
      <w:r w:rsidRPr="008E54CF">
        <w:rPr>
          <w:rFonts w:eastAsia="SimSun"/>
          <w:lang w:eastAsia="zh-CN" w:bidi="hi-IN"/>
        </w:rPr>
        <w:t xml:space="preserve">un Tautsaimniecības komitejas ieteikumu, atklāti balsojot: </w:t>
      </w:r>
      <w:r w:rsidRPr="0016506D">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8E54CF">
        <w:rPr>
          <w:rFonts w:eastAsia="SimSun"/>
          <w:lang w:eastAsia="zh-CN" w:bidi="hi-IN"/>
        </w:rPr>
        <w:t>, Gulbenes novada dome NOLEMJ:</w:t>
      </w:r>
      <w:r>
        <w:rPr>
          <w:rFonts w:eastAsia="SimSun"/>
          <w:lang w:eastAsia="zh-CN" w:bidi="hi-IN"/>
        </w:rPr>
        <w:tab/>
      </w:r>
      <w:bookmarkStart w:id="2" w:name="_Hlk106121650"/>
    </w:p>
    <w:p w14:paraId="37A47740" w14:textId="77777777" w:rsidR="00372D04" w:rsidRDefault="00372D04" w:rsidP="00372D04">
      <w:pPr>
        <w:widowControl w:val="0"/>
        <w:spacing w:line="360" w:lineRule="auto"/>
        <w:ind w:firstLine="567"/>
        <w:jc w:val="both"/>
        <w:rPr>
          <w:rFonts w:eastAsia="SimSun"/>
          <w:lang w:eastAsia="zh-CN" w:bidi="hi-IN"/>
        </w:rPr>
      </w:pPr>
      <w:r w:rsidRPr="00A07C40">
        <w:rPr>
          <w:rFonts w:eastAsia="SimSun"/>
          <w:lang w:eastAsia="zh-CN" w:bidi="hi-IN"/>
        </w:rPr>
        <w:lastRenderedPageBreak/>
        <w:t xml:space="preserve">1. GROZĪT nekustamā īpašuma </w:t>
      </w:r>
      <w:r>
        <w:rPr>
          <w:rFonts w:eastAsia="SimSun"/>
          <w:lang w:eastAsia="zh-CN" w:bidi="hi-IN"/>
        </w:rPr>
        <w:t>Galgauskas</w:t>
      </w:r>
      <w:r w:rsidRPr="001F7980">
        <w:rPr>
          <w:rFonts w:eastAsia="SimSun"/>
          <w:lang w:eastAsia="zh-CN" w:bidi="hi-IN"/>
        </w:rPr>
        <w:t xml:space="preserve"> pagastā ar nosaukumu “</w:t>
      </w:r>
      <w:r>
        <w:rPr>
          <w:rFonts w:eastAsia="SimSun"/>
          <w:lang w:eastAsia="zh-CN" w:bidi="hi-IN"/>
        </w:rPr>
        <w:t>Gravas</w:t>
      </w:r>
      <w:r w:rsidRPr="001F7980">
        <w:rPr>
          <w:rFonts w:eastAsia="SimSun"/>
          <w:lang w:eastAsia="zh-CN" w:bidi="hi-IN"/>
        </w:rPr>
        <w:t xml:space="preserve">”, kadastra numurs </w:t>
      </w:r>
      <w:r>
        <w:rPr>
          <w:rFonts w:eastAsia="SimSun"/>
          <w:lang w:eastAsia="zh-CN" w:bidi="hi-IN"/>
        </w:rPr>
        <w:t>5056 007 0167</w:t>
      </w:r>
      <w:r w:rsidRPr="00A07C40">
        <w:rPr>
          <w:rFonts w:eastAsia="SimSun"/>
          <w:lang w:eastAsia="zh-CN" w:bidi="hi-IN"/>
        </w:rPr>
        <w:t xml:space="preserve">, sastāvu, atdalot </w:t>
      </w:r>
      <w:r w:rsidRPr="003B345A">
        <w:rPr>
          <w:rFonts w:eastAsia="SimSun"/>
          <w:lang w:eastAsia="zh-CN" w:bidi="hi-IN"/>
        </w:rPr>
        <w:t>no tā zemes vienību ar kadastra apzīmējumu</w:t>
      </w:r>
      <w:r w:rsidRPr="00A07C40">
        <w:rPr>
          <w:rFonts w:eastAsia="SimSun"/>
          <w:lang w:eastAsia="zh-CN" w:bidi="hi-IN"/>
        </w:rPr>
        <w:t xml:space="preserve"> </w:t>
      </w:r>
      <w:r>
        <w:rPr>
          <w:rFonts w:eastAsia="SimSun"/>
          <w:lang w:eastAsia="zh-CN" w:bidi="hi-IN"/>
        </w:rPr>
        <w:t>5056 007 0134</w:t>
      </w:r>
      <w:r w:rsidRPr="00E927CF">
        <w:rPr>
          <w:rFonts w:eastAsia="SimSun"/>
          <w:lang w:eastAsia="zh-CN" w:bidi="hi-IN"/>
        </w:rPr>
        <w:t xml:space="preserve">, </w:t>
      </w:r>
      <w:r>
        <w:rPr>
          <w:rFonts w:eastAsia="SimSun"/>
          <w:lang w:eastAsia="zh-CN" w:bidi="hi-IN"/>
        </w:rPr>
        <w:t>1,5 </w:t>
      </w:r>
      <w:r w:rsidRPr="00E927CF">
        <w:rPr>
          <w:rFonts w:eastAsia="SimSun"/>
          <w:lang w:eastAsia="zh-CN" w:bidi="hi-IN"/>
        </w:rPr>
        <w:t>ha platībā</w:t>
      </w:r>
      <w:r w:rsidRPr="007369E9">
        <w:rPr>
          <w:rFonts w:eastAsia="SimSun"/>
          <w:lang w:eastAsia="zh-CN" w:bidi="hi-IN"/>
        </w:rPr>
        <w:t xml:space="preserve">. </w:t>
      </w:r>
    </w:p>
    <w:p w14:paraId="3B7F98C2" w14:textId="77777777" w:rsidR="00372D04" w:rsidRDefault="00372D04" w:rsidP="00372D04">
      <w:pPr>
        <w:widowControl w:val="0"/>
        <w:spacing w:line="360" w:lineRule="auto"/>
        <w:ind w:firstLine="567"/>
        <w:jc w:val="both"/>
        <w:rPr>
          <w:rFonts w:eastAsia="SimSun"/>
          <w:lang w:eastAsia="zh-CN" w:bidi="hi-IN"/>
        </w:rPr>
      </w:pPr>
      <w:r>
        <w:rPr>
          <w:rFonts w:eastAsia="SimSun"/>
          <w:lang w:eastAsia="zh-CN" w:bidi="hi-IN"/>
        </w:rPr>
        <w:t>2</w:t>
      </w:r>
      <w:r w:rsidRPr="00CB7510">
        <w:rPr>
          <w:rFonts w:eastAsia="SimSun"/>
          <w:lang w:eastAsia="zh-CN" w:bidi="hi-IN"/>
        </w:rPr>
        <w:t>. PIEŠĶIRT nekustamajam īpašumam, kas sastāv no atdalītās zemes vienības ar kadastra apzīmējumu 5056 007 0134, 1,5 ha platībā, nosaukumu “</w:t>
      </w:r>
      <w:r>
        <w:rPr>
          <w:rFonts w:eastAsia="SimSun"/>
          <w:lang w:eastAsia="zh-CN" w:bidi="hi-IN"/>
        </w:rPr>
        <w:t>Lauka Gravas</w:t>
      </w:r>
      <w:r w:rsidRPr="00CB7510">
        <w:rPr>
          <w:rFonts w:eastAsia="SimSun"/>
          <w:lang w:eastAsia="zh-CN" w:bidi="hi-IN"/>
        </w:rPr>
        <w:t>”.</w:t>
      </w:r>
    </w:p>
    <w:bookmarkEnd w:id="2"/>
    <w:p w14:paraId="29142165" w14:textId="77777777" w:rsidR="00372D04" w:rsidRPr="00CB7510" w:rsidRDefault="00372D04" w:rsidP="00372D04">
      <w:pPr>
        <w:widowControl w:val="0"/>
        <w:spacing w:line="360" w:lineRule="auto"/>
        <w:ind w:firstLine="567"/>
        <w:jc w:val="both"/>
        <w:rPr>
          <w:rFonts w:eastAsia="SimSun"/>
          <w:lang w:eastAsia="zh-CN" w:bidi="hi-IN"/>
        </w:rPr>
      </w:pPr>
      <w:r>
        <w:rPr>
          <w:rFonts w:eastAsia="SimSun"/>
          <w:lang w:eastAsia="zh-CN" w:bidi="hi-IN"/>
        </w:rPr>
        <w:t>3</w:t>
      </w:r>
      <w:r w:rsidRPr="00CB7510">
        <w:rPr>
          <w:rFonts w:eastAsia="SimSun"/>
          <w:lang w:eastAsia="zh-CN" w:bidi="hi-IN"/>
        </w:rPr>
        <w:t xml:space="preserve">. GROZĪT nekustamā īpašuma Galgauskas pagastā ar nosaukumu “Gravas”, kadastra numurs 5056 007 0167, sastāvu, atdalot no tā zemes vienību ar kadastra apzīmējumu </w:t>
      </w:r>
      <w:bookmarkStart w:id="3" w:name="_Hlk106121696"/>
      <w:r w:rsidRPr="00CB7510">
        <w:rPr>
          <w:rFonts w:eastAsia="SimSun"/>
          <w:lang w:eastAsia="zh-CN" w:bidi="hi-IN"/>
        </w:rPr>
        <w:t>5056 00</w:t>
      </w:r>
      <w:r>
        <w:rPr>
          <w:rFonts w:eastAsia="SimSun"/>
          <w:lang w:eastAsia="zh-CN" w:bidi="hi-IN"/>
        </w:rPr>
        <w:t>4</w:t>
      </w:r>
      <w:r w:rsidRPr="00CB7510">
        <w:rPr>
          <w:rFonts w:eastAsia="SimSun"/>
          <w:lang w:eastAsia="zh-CN" w:bidi="hi-IN"/>
        </w:rPr>
        <w:t xml:space="preserve"> 01</w:t>
      </w:r>
      <w:r>
        <w:rPr>
          <w:rFonts w:eastAsia="SimSun"/>
          <w:lang w:eastAsia="zh-CN" w:bidi="hi-IN"/>
        </w:rPr>
        <w:t>46</w:t>
      </w:r>
      <w:r w:rsidRPr="00CB7510">
        <w:rPr>
          <w:rFonts w:eastAsia="SimSun"/>
          <w:lang w:eastAsia="zh-CN" w:bidi="hi-IN"/>
        </w:rPr>
        <w:t>, 1,</w:t>
      </w:r>
      <w:r>
        <w:rPr>
          <w:rFonts w:eastAsia="SimSun"/>
          <w:lang w:eastAsia="zh-CN" w:bidi="hi-IN"/>
        </w:rPr>
        <w:t>1</w:t>
      </w:r>
      <w:r w:rsidRPr="00CB7510">
        <w:rPr>
          <w:rFonts w:eastAsia="SimSun"/>
          <w:lang w:eastAsia="zh-CN" w:bidi="hi-IN"/>
        </w:rPr>
        <w:t xml:space="preserve"> ha platībā</w:t>
      </w:r>
      <w:bookmarkEnd w:id="3"/>
      <w:r w:rsidRPr="00CB7510">
        <w:rPr>
          <w:rFonts w:eastAsia="SimSun"/>
          <w:lang w:eastAsia="zh-CN" w:bidi="hi-IN"/>
        </w:rPr>
        <w:t xml:space="preserve">. </w:t>
      </w:r>
    </w:p>
    <w:p w14:paraId="0451EE25" w14:textId="77777777" w:rsidR="00372D04" w:rsidRDefault="00372D04" w:rsidP="00372D04">
      <w:pPr>
        <w:spacing w:line="360" w:lineRule="auto"/>
        <w:ind w:firstLine="567"/>
        <w:jc w:val="both"/>
        <w:rPr>
          <w:rFonts w:eastAsia="SimSun"/>
          <w:lang w:eastAsia="zh-CN" w:bidi="hi-IN"/>
        </w:rPr>
      </w:pPr>
      <w:r>
        <w:rPr>
          <w:rFonts w:eastAsia="SimSun"/>
          <w:lang w:eastAsia="zh-CN" w:bidi="hi-IN"/>
        </w:rPr>
        <w:t>4</w:t>
      </w:r>
      <w:r w:rsidRPr="00CB7510">
        <w:rPr>
          <w:rFonts w:eastAsia="SimSun"/>
          <w:lang w:eastAsia="zh-CN" w:bidi="hi-IN"/>
        </w:rPr>
        <w:t>. PIEŠĶIRT nekustamajam īpašumam, kas sastāv no atdalītās zemes vienības ar kadastra apzīmējumu 5056 004 0146, 1,1 ha platībā, nosaukumu “</w:t>
      </w:r>
      <w:r>
        <w:rPr>
          <w:rFonts w:eastAsia="SimSun"/>
          <w:lang w:eastAsia="zh-CN" w:bidi="hi-IN"/>
        </w:rPr>
        <w:t>Kalna</w:t>
      </w:r>
      <w:r w:rsidRPr="00CB7510">
        <w:rPr>
          <w:rFonts w:eastAsia="SimSun"/>
          <w:lang w:eastAsia="zh-CN" w:bidi="hi-IN"/>
        </w:rPr>
        <w:t xml:space="preserve"> Gravas”.</w:t>
      </w:r>
    </w:p>
    <w:p w14:paraId="5629BBBC" w14:textId="77777777" w:rsidR="00372D04" w:rsidRPr="000504CD" w:rsidRDefault="00372D04" w:rsidP="00372D04">
      <w:pPr>
        <w:spacing w:line="360" w:lineRule="auto"/>
        <w:ind w:firstLine="567"/>
        <w:jc w:val="both"/>
        <w:rPr>
          <w:rFonts w:eastAsia="SimSun"/>
          <w:lang w:eastAsia="zh-CN" w:bidi="hi-IN"/>
        </w:rPr>
      </w:pPr>
      <w:r>
        <w:rPr>
          <w:rFonts w:eastAsia="SimSun"/>
          <w:lang w:eastAsia="zh-CN" w:bidi="hi-IN"/>
        </w:rPr>
        <w:t>5</w:t>
      </w:r>
      <w:r w:rsidRPr="00A07C40">
        <w:rPr>
          <w:rFonts w:eastAsia="SimSun"/>
          <w:lang w:eastAsia="zh-CN" w:bidi="hi-IN"/>
        </w:rPr>
        <w:t xml:space="preserve">. </w:t>
      </w:r>
      <w:r>
        <w:rPr>
          <w:rFonts w:eastAsia="SimSun"/>
          <w:lang w:eastAsia="zh-CN" w:bidi="hi-IN"/>
        </w:rPr>
        <w:t>SAGLABĀT</w:t>
      </w:r>
      <w:r w:rsidRPr="00A07C40">
        <w:rPr>
          <w:rFonts w:eastAsia="SimSun"/>
          <w:lang w:eastAsia="zh-CN" w:bidi="hi-IN"/>
        </w:rPr>
        <w:t xml:space="preserve"> nekustamajam īpašumam, kas sastāv no zemes vienīb</w:t>
      </w:r>
      <w:r>
        <w:rPr>
          <w:rFonts w:eastAsia="SimSun"/>
          <w:lang w:eastAsia="zh-CN" w:bidi="hi-IN"/>
        </w:rPr>
        <w:t xml:space="preserve">as ar kadastra apzīmējumu 5056 007 0167, 0,6 ha platībā, un ēkām (būvēm) ar kadastra apzīmējumiem </w:t>
      </w:r>
      <w:bookmarkStart w:id="4" w:name="_Hlk106121782"/>
      <w:r>
        <w:rPr>
          <w:rFonts w:eastAsia="SimSun"/>
          <w:lang w:eastAsia="zh-CN" w:bidi="hi-IN"/>
        </w:rPr>
        <w:t>5056 007 0167</w:t>
      </w:r>
      <w:bookmarkEnd w:id="4"/>
      <w:r>
        <w:rPr>
          <w:rFonts w:eastAsia="SimSun"/>
          <w:lang w:eastAsia="zh-CN" w:bidi="hi-IN"/>
        </w:rPr>
        <w:t xml:space="preserve"> 001, </w:t>
      </w:r>
      <w:r w:rsidRPr="0024315D">
        <w:rPr>
          <w:rFonts w:eastAsia="SimSun"/>
          <w:lang w:eastAsia="zh-CN" w:bidi="hi-IN"/>
        </w:rPr>
        <w:t>5056 007 0167</w:t>
      </w:r>
      <w:r>
        <w:rPr>
          <w:rFonts w:eastAsia="SimSun"/>
          <w:lang w:eastAsia="zh-CN" w:bidi="hi-IN"/>
        </w:rPr>
        <w:t xml:space="preserve"> 002, </w:t>
      </w:r>
      <w:r w:rsidRPr="0024315D">
        <w:rPr>
          <w:rFonts w:eastAsia="SimSun"/>
          <w:lang w:eastAsia="zh-CN" w:bidi="hi-IN"/>
        </w:rPr>
        <w:t>5056 007 0167</w:t>
      </w:r>
      <w:r>
        <w:rPr>
          <w:rFonts w:eastAsia="SimSun"/>
          <w:lang w:eastAsia="zh-CN" w:bidi="hi-IN"/>
        </w:rPr>
        <w:t xml:space="preserve"> 003, </w:t>
      </w:r>
      <w:r w:rsidRPr="0024315D">
        <w:rPr>
          <w:rFonts w:eastAsia="SimSun"/>
          <w:lang w:eastAsia="zh-CN" w:bidi="hi-IN"/>
        </w:rPr>
        <w:t>5056 007 0167</w:t>
      </w:r>
      <w:r>
        <w:rPr>
          <w:rFonts w:eastAsia="SimSun"/>
          <w:lang w:eastAsia="zh-CN" w:bidi="hi-IN"/>
        </w:rPr>
        <w:t xml:space="preserve"> 005, 5056 007 0167 006, esošo </w:t>
      </w:r>
      <w:r w:rsidRPr="00A07C40">
        <w:rPr>
          <w:rFonts w:eastAsia="SimSun"/>
          <w:lang w:eastAsia="zh-CN" w:bidi="hi-IN"/>
        </w:rPr>
        <w:t>nosaukumu “</w:t>
      </w:r>
      <w:r>
        <w:rPr>
          <w:rFonts w:eastAsia="SimSun"/>
          <w:lang w:eastAsia="zh-CN" w:bidi="hi-IN"/>
        </w:rPr>
        <w:t>Gravas</w:t>
      </w:r>
      <w:r w:rsidRPr="00A07C40">
        <w:rPr>
          <w:rFonts w:eastAsia="SimSun"/>
          <w:lang w:eastAsia="zh-CN" w:bidi="hi-IN"/>
        </w:rPr>
        <w:t xml:space="preserve">”. </w:t>
      </w:r>
    </w:p>
    <w:p w14:paraId="1A140147" w14:textId="7E5FB243" w:rsidR="00372D04" w:rsidRPr="00C163CA" w:rsidRDefault="00372D04" w:rsidP="00372D04">
      <w:pPr>
        <w:spacing w:line="360" w:lineRule="auto"/>
        <w:ind w:firstLine="567"/>
        <w:jc w:val="both"/>
      </w:pPr>
      <w:r>
        <w:t>6.</w:t>
      </w:r>
      <w:r>
        <w:rPr>
          <w:rFonts w:eastAsia="SimSun"/>
          <w:lang w:eastAsia="zh-CN" w:bidi="hi-IN"/>
        </w:rPr>
        <w:t xml:space="preserve"> </w:t>
      </w:r>
      <w:r w:rsidRPr="00E4768A">
        <w:rPr>
          <w:rFonts w:eastAsia="SimSun"/>
          <w:lang w:eastAsia="zh-CN" w:bidi="hi-IN"/>
        </w:rPr>
        <w:t>Lēmumu nosūtīt</w:t>
      </w:r>
      <w:r>
        <w:rPr>
          <w:rFonts w:eastAsia="SimSun"/>
          <w:lang w:eastAsia="zh-CN" w:bidi="hi-IN"/>
        </w:rPr>
        <w:t xml:space="preserve"> </w:t>
      </w:r>
      <w:r w:rsidR="00FD5582">
        <w:rPr>
          <w:rFonts w:eastAsia="SimSun"/>
          <w:lang w:eastAsia="zh-CN" w:bidi="hi-IN"/>
        </w:rPr>
        <w:t>….</w:t>
      </w:r>
      <w:r w:rsidRPr="000A78DF">
        <w:rPr>
          <w:rFonts w:eastAsia="SimSun"/>
          <w:lang w:eastAsia="zh-CN" w:bidi="hi-IN"/>
        </w:rPr>
        <w:t>.</w:t>
      </w:r>
    </w:p>
    <w:p w14:paraId="0C81BC70" w14:textId="77777777" w:rsidR="00372D04" w:rsidRPr="00A07C40" w:rsidRDefault="00372D04" w:rsidP="00372D04">
      <w:pPr>
        <w:spacing w:line="360" w:lineRule="auto"/>
        <w:ind w:firstLine="567"/>
        <w:jc w:val="both"/>
        <w:rPr>
          <w:rFonts w:eastAsia="SimSun"/>
          <w:lang w:eastAsia="zh-CN" w:bidi="hi-IN"/>
        </w:rPr>
      </w:pPr>
      <w:r>
        <w:rPr>
          <w:rFonts w:eastAsia="SimSun"/>
          <w:lang w:eastAsia="zh-CN" w:bidi="hi-IN"/>
        </w:rPr>
        <w:t>7</w:t>
      </w:r>
      <w:r w:rsidRPr="00985D4F">
        <w:rPr>
          <w:rFonts w:eastAsia="SimSun"/>
          <w:lang w:eastAsia="zh-CN" w:bidi="hi-IN"/>
        </w:rPr>
        <w:t>.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6826DEA4" w14:textId="77777777" w:rsidR="00372D04" w:rsidRPr="00A07C40" w:rsidRDefault="00372D04" w:rsidP="00372D04">
      <w:pPr>
        <w:spacing w:line="360" w:lineRule="auto"/>
        <w:jc w:val="both"/>
        <w:rPr>
          <w:rFonts w:eastAsia="SimSun"/>
          <w:lang w:eastAsia="zh-CN" w:bidi="hi-IN"/>
        </w:rPr>
      </w:pPr>
      <w:r>
        <w:rPr>
          <w:rFonts w:eastAsia="SimSun"/>
          <w:lang w:eastAsia="zh-CN" w:bidi="hi-IN"/>
        </w:rPr>
        <w:tab/>
      </w:r>
      <w:r>
        <w:rPr>
          <w:rFonts w:eastAsia="SimSun"/>
          <w:lang w:eastAsia="zh-CN" w:bidi="hi-IN"/>
        </w:rPr>
        <w:tab/>
      </w:r>
    </w:p>
    <w:p w14:paraId="36381E22" w14:textId="77777777" w:rsidR="00372D04" w:rsidRDefault="00372D04" w:rsidP="00372D04">
      <w:pPr>
        <w:spacing w:line="360" w:lineRule="auto"/>
        <w:jc w:val="both"/>
      </w:pPr>
      <w:r>
        <w:t>Gulbenes novada domes priekšsēdētājs</w:t>
      </w:r>
      <w:r>
        <w:tab/>
      </w:r>
      <w:r>
        <w:tab/>
      </w:r>
      <w:r>
        <w:tab/>
      </w:r>
      <w:r>
        <w:tab/>
      </w:r>
      <w:r>
        <w:tab/>
      </w:r>
      <w:r>
        <w:tab/>
      </w:r>
      <w:proofErr w:type="spellStart"/>
      <w:r>
        <w:t>A.Caunītis</w:t>
      </w:r>
      <w:proofErr w:type="spellEnd"/>
    </w:p>
    <w:p w14:paraId="21E8CF0D" w14:textId="77777777" w:rsidR="00372D04" w:rsidRDefault="00372D04" w:rsidP="00372D04">
      <w:pPr>
        <w:spacing w:line="360" w:lineRule="auto"/>
        <w:jc w:val="both"/>
      </w:pPr>
    </w:p>
    <w:p w14:paraId="7B5BF13F" w14:textId="77777777" w:rsidR="00372D04" w:rsidRDefault="00372D04" w:rsidP="00372D04">
      <w:pPr>
        <w:spacing w:line="360" w:lineRule="auto"/>
        <w:jc w:val="both"/>
      </w:pPr>
      <w:r>
        <w:t>Sagatavoja: Lolita Vīksniņa</w:t>
      </w:r>
    </w:p>
    <w:p w14:paraId="114301B0" w14:textId="3846A15C" w:rsidR="00FD5582" w:rsidRDefault="00FD5582">
      <w:pPr>
        <w:spacing w:after="160" w:line="259" w:lineRule="auto"/>
      </w:pPr>
      <w:r>
        <w:br w:type="page"/>
      </w:r>
    </w:p>
    <w:tbl>
      <w:tblPr>
        <w:tblW w:w="0" w:type="auto"/>
        <w:tblLook w:val="01E0" w:firstRow="1" w:lastRow="1" w:firstColumn="1" w:lastColumn="1" w:noHBand="0" w:noVBand="0"/>
      </w:tblPr>
      <w:tblGrid>
        <w:gridCol w:w="3073"/>
        <w:gridCol w:w="3115"/>
        <w:gridCol w:w="2743"/>
      </w:tblGrid>
      <w:tr w:rsidR="00372D04" w:rsidRPr="00117DD0" w14:paraId="035CDE28" w14:textId="77777777" w:rsidTr="00B13BBD">
        <w:tc>
          <w:tcPr>
            <w:tcW w:w="3073" w:type="dxa"/>
          </w:tcPr>
          <w:p w14:paraId="2218D3A3" w14:textId="77777777" w:rsidR="00372D04" w:rsidRPr="00117DD0" w:rsidRDefault="00372D04" w:rsidP="00B13BBD"/>
        </w:tc>
        <w:tc>
          <w:tcPr>
            <w:tcW w:w="3115" w:type="dxa"/>
          </w:tcPr>
          <w:p w14:paraId="2D7BDF49" w14:textId="77777777" w:rsidR="00372D04" w:rsidRPr="00117DD0" w:rsidRDefault="00372D04" w:rsidP="00B13BBD">
            <w:pPr>
              <w:jc w:val="center"/>
            </w:pPr>
            <w:r w:rsidRPr="00117DD0">
              <w:rPr>
                <w:noProof/>
              </w:rPr>
              <w:drawing>
                <wp:inline distT="0" distB="0" distL="0" distR="0" wp14:anchorId="549696D8" wp14:editId="3025C0E0">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431BE44" w14:textId="77777777" w:rsidR="00372D04" w:rsidRPr="00117DD0" w:rsidRDefault="00372D04" w:rsidP="00B13BBD">
            <w:pPr>
              <w:rPr>
                <w:sz w:val="32"/>
                <w:szCs w:val="32"/>
              </w:rPr>
            </w:pPr>
          </w:p>
        </w:tc>
      </w:tr>
      <w:tr w:rsidR="00372D04" w:rsidRPr="00117DD0" w14:paraId="0DD8FD8B" w14:textId="77777777" w:rsidTr="00B13BBD">
        <w:tc>
          <w:tcPr>
            <w:tcW w:w="8931" w:type="dxa"/>
            <w:gridSpan w:val="3"/>
          </w:tcPr>
          <w:p w14:paraId="1CC35D24" w14:textId="77777777" w:rsidR="00372D04" w:rsidRPr="00117DD0" w:rsidRDefault="00372D04" w:rsidP="00B13BBD">
            <w:pPr>
              <w:spacing w:before="240"/>
              <w:jc w:val="center"/>
              <w:rPr>
                <w:b/>
                <w:sz w:val="32"/>
                <w:szCs w:val="32"/>
              </w:rPr>
            </w:pPr>
            <w:r w:rsidRPr="00117DD0">
              <w:rPr>
                <w:b/>
                <w:sz w:val="32"/>
                <w:szCs w:val="32"/>
              </w:rPr>
              <w:t>GULBENES NOVADA PAŠVALDĪBA</w:t>
            </w:r>
          </w:p>
        </w:tc>
      </w:tr>
      <w:tr w:rsidR="00372D04" w:rsidRPr="00117DD0" w14:paraId="4650F987" w14:textId="77777777" w:rsidTr="00B13BBD">
        <w:tc>
          <w:tcPr>
            <w:tcW w:w="8931" w:type="dxa"/>
            <w:gridSpan w:val="3"/>
          </w:tcPr>
          <w:p w14:paraId="588375F4" w14:textId="77777777" w:rsidR="00372D04" w:rsidRPr="00117DD0" w:rsidRDefault="00372D04" w:rsidP="00B13BBD">
            <w:pPr>
              <w:jc w:val="center"/>
            </w:pPr>
            <w:proofErr w:type="spellStart"/>
            <w:r w:rsidRPr="00117DD0">
              <w:t>Reģ</w:t>
            </w:r>
            <w:proofErr w:type="spellEnd"/>
            <w:r w:rsidRPr="00117DD0">
              <w:t>. Nr. 90009116327</w:t>
            </w:r>
          </w:p>
        </w:tc>
      </w:tr>
      <w:tr w:rsidR="00372D04" w:rsidRPr="00117DD0" w14:paraId="25903DE2" w14:textId="77777777" w:rsidTr="00B13BBD">
        <w:tc>
          <w:tcPr>
            <w:tcW w:w="8931" w:type="dxa"/>
            <w:gridSpan w:val="3"/>
          </w:tcPr>
          <w:p w14:paraId="2B819725" w14:textId="77777777" w:rsidR="00372D04" w:rsidRPr="00117DD0" w:rsidRDefault="00372D04" w:rsidP="00B13BBD">
            <w:pPr>
              <w:jc w:val="center"/>
            </w:pPr>
            <w:r w:rsidRPr="00117DD0">
              <w:t>Ābeļu iela 2, Gulbene, Gulbenes nov., LV-4401</w:t>
            </w:r>
          </w:p>
        </w:tc>
      </w:tr>
      <w:tr w:rsidR="00372D04" w:rsidRPr="00117DD0" w14:paraId="3604B685" w14:textId="77777777" w:rsidTr="00B13BBD">
        <w:tc>
          <w:tcPr>
            <w:tcW w:w="8931" w:type="dxa"/>
            <w:gridSpan w:val="3"/>
          </w:tcPr>
          <w:p w14:paraId="29A2DFF8" w14:textId="77777777" w:rsidR="00372D04" w:rsidRPr="00117DD0" w:rsidRDefault="00372D04" w:rsidP="00B13BBD">
            <w:pPr>
              <w:pBdr>
                <w:bottom w:val="single" w:sz="12" w:space="1" w:color="auto"/>
              </w:pBdr>
              <w:jc w:val="center"/>
            </w:pPr>
            <w:r w:rsidRPr="00117DD0">
              <w:t xml:space="preserve">Tālrunis 64497710, </w:t>
            </w:r>
            <w:r>
              <w:t>mob.26595362</w:t>
            </w:r>
            <w:r w:rsidRPr="00117DD0">
              <w:t>, e-pasts: dome@gulbene.lv, www.gulbene.lv</w:t>
            </w:r>
          </w:p>
          <w:p w14:paraId="6876F0E7" w14:textId="77777777" w:rsidR="00372D04" w:rsidRPr="0078100B" w:rsidRDefault="00372D04" w:rsidP="00B13BBD">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6DDAD5AB" w14:textId="77777777" w:rsidR="00372D04" w:rsidRPr="00117DD0" w:rsidRDefault="00372D04" w:rsidP="00372D04">
      <w:pPr>
        <w:jc w:val="center"/>
      </w:pPr>
      <w:r w:rsidRPr="00117DD0">
        <w:rPr>
          <w:b/>
          <w:bCs/>
        </w:rPr>
        <w:t>GULBENES NOVADA DOMES LĒMUMS</w:t>
      </w:r>
    </w:p>
    <w:p w14:paraId="7F43FAA7" w14:textId="77777777" w:rsidR="00372D04" w:rsidRDefault="00372D04" w:rsidP="00372D04">
      <w:pPr>
        <w:jc w:val="center"/>
      </w:pPr>
      <w:r w:rsidRPr="00117DD0">
        <w:t>Gulbenē</w:t>
      </w:r>
    </w:p>
    <w:p w14:paraId="6DF3CA7B" w14:textId="77777777" w:rsidR="00372D04" w:rsidRPr="00F60084" w:rsidRDefault="00372D04" w:rsidP="00372D04">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372D04" w:rsidRPr="00F60084" w14:paraId="2638D2CA" w14:textId="77777777" w:rsidTr="00B13BBD">
        <w:tc>
          <w:tcPr>
            <w:tcW w:w="4729" w:type="dxa"/>
          </w:tcPr>
          <w:p w14:paraId="3CABCD97" w14:textId="77777777" w:rsidR="00372D04" w:rsidRPr="00F60084" w:rsidRDefault="00372D04" w:rsidP="00B13BBD">
            <w:pPr>
              <w:rPr>
                <w:rFonts w:eastAsiaTheme="minorHAnsi"/>
                <w:b/>
                <w:bCs/>
                <w:lang w:eastAsia="en-US"/>
              </w:rPr>
            </w:pPr>
            <w:r w:rsidRPr="00F60084">
              <w:rPr>
                <w:rFonts w:eastAsiaTheme="minorHAnsi"/>
                <w:b/>
                <w:bCs/>
                <w:lang w:eastAsia="en-US"/>
              </w:rPr>
              <w:t>202</w:t>
            </w:r>
            <w:r>
              <w:rPr>
                <w:rFonts w:eastAsiaTheme="minorHAnsi"/>
                <w:b/>
                <w:bCs/>
                <w:lang w:eastAsia="en-US"/>
              </w:rPr>
              <w:t>2</w:t>
            </w:r>
            <w:r w:rsidRPr="00F60084">
              <w:rPr>
                <w:rFonts w:eastAsiaTheme="minorHAnsi"/>
                <w:b/>
                <w:bCs/>
                <w:lang w:eastAsia="en-US"/>
              </w:rPr>
              <w:t xml:space="preserve">.gada </w:t>
            </w:r>
            <w:r>
              <w:rPr>
                <w:rFonts w:eastAsiaTheme="minorHAnsi"/>
                <w:b/>
                <w:bCs/>
                <w:lang w:eastAsia="en-US"/>
              </w:rPr>
              <w:t>30.jūnijā</w:t>
            </w:r>
          </w:p>
        </w:tc>
        <w:tc>
          <w:tcPr>
            <w:tcW w:w="4729" w:type="dxa"/>
          </w:tcPr>
          <w:p w14:paraId="25FAEBE7" w14:textId="77777777" w:rsidR="00372D04" w:rsidRPr="00F60084" w:rsidRDefault="00372D04" w:rsidP="00B13BBD">
            <w:pPr>
              <w:jc w:val="center"/>
              <w:rPr>
                <w:rFonts w:eastAsiaTheme="minorHAnsi"/>
                <w:b/>
                <w:bCs/>
                <w:lang w:eastAsia="en-US"/>
              </w:rPr>
            </w:pPr>
            <w:r>
              <w:rPr>
                <w:rFonts w:eastAsiaTheme="minorHAnsi"/>
                <w:b/>
                <w:bCs/>
                <w:lang w:eastAsia="en-US"/>
              </w:rPr>
              <w:t xml:space="preserve">                               </w:t>
            </w:r>
            <w:r w:rsidRPr="00F60084">
              <w:rPr>
                <w:rFonts w:eastAsiaTheme="minorHAnsi"/>
                <w:b/>
                <w:bCs/>
                <w:lang w:eastAsia="en-US"/>
              </w:rPr>
              <w:t>Nr. GND/202</w:t>
            </w:r>
            <w:r>
              <w:rPr>
                <w:rFonts w:eastAsiaTheme="minorHAnsi"/>
                <w:b/>
                <w:bCs/>
                <w:lang w:eastAsia="en-US"/>
              </w:rPr>
              <w:t>2</w:t>
            </w:r>
            <w:r w:rsidRPr="00F60084">
              <w:rPr>
                <w:rFonts w:eastAsiaTheme="minorHAnsi"/>
                <w:b/>
                <w:bCs/>
                <w:lang w:eastAsia="en-US"/>
              </w:rPr>
              <w:t>/</w:t>
            </w:r>
            <w:r>
              <w:rPr>
                <w:rFonts w:eastAsiaTheme="minorHAnsi"/>
                <w:b/>
                <w:bCs/>
                <w:lang w:eastAsia="en-US"/>
              </w:rPr>
              <w:t>546</w:t>
            </w:r>
          </w:p>
        </w:tc>
      </w:tr>
      <w:tr w:rsidR="00372D04" w:rsidRPr="00F60084" w14:paraId="682A62A4" w14:textId="77777777" w:rsidTr="00B13BBD">
        <w:trPr>
          <w:trHeight w:val="80"/>
        </w:trPr>
        <w:tc>
          <w:tcPr>
            <w:tcW w:w="4729" w:type="dxa"/>
          </w:tcPr>
          <w:p w14:paraId="6CFB4900" w14:textId="77777777" w:rsidR="00372D04" w:rsidRPr="00F60084" w:rsidRDefault="00372D04" w:rsidP="00B13BBD">
            <w:pPr>
              <w:rPr>
                <w:rFonts w:eastAsiaTheme="minorHAnsi"/>
                <w:lang w:eastAsia="en-US"/>
              </w:rPr>
            </w:pPr>
          </w:p>
        </w:tc>
        <w:tc>
          <w:tcPr>
            <w:tcW w:w="4729" w:type="dxa"/>
          </w:tcPr>
          <w:p w14:paraId="7F2C78FC" w14:textId="77777777" w:rsidR="00372D04" w:rsidRPr="00F60084" w:rsidRDefault="00372D04" w:rsidP="00B13BBD">
            <w:pPr>
              <w:jc w:val="right"/>
              <w:rPr>
                <w:rFonts w:eastAsiaTheme="minorHAnsi"/>
                <w:b/>
                <w:bCs/>
                <w:lang w:eastAsia="en-US"/>
              </w:rPr>
            </w:pPr>
            <w:r w:rsidRPr="00F60084">
              <w:rPr>
                <w:rFonts w:eastAsiaTheme="minorHAnsi"/>
                <w:b/>
                <w:bCs/>
                <w:lang w:eastAsia="en-US"/>
              </w:rPr>
              <w:t>(protokols Nr.</w:t>
            </w:r>
            <w:r>
              <w:rPr>
                <w:rFonts w:eastAsiaTheme="minorHAnsi"/>
                <w:b/>
                <w:bCs/>
                <w:lang w:eastAsia="en-US"/>
              </w:rPr>
              <w:t>12</w:t>
            </w:r>
            <w:r w:rsidRPr="00F60084">
              <w:rPr>
                <w:rFonts w:eastAsiaTheme="minorHAnsi"/>
                <w:b/>
                <w:bCs/>
                <w:lang w:eastAsia="en-US"/>
              </w:rPr>
              <w:t xml:space="preserve">; </w:t>
            </w:r>
            <w:r>
              <w:rPr>
                <w:rFonts w:eastAsiaTheme="minorHAnsi"/>
                <w:b/>
                <w:bCs/>
                <w:lang w:eastAsia="en-US"/>
              </w:rPr>
              <w:t>3</w:t>
            </w:r>
            <w:r w:rsidRPr="00F60084">
              <w:rPr>
                <w:rFonts w:eastAsiaTheme="minorHAnsi"/>
                <w:b/>
                <w:bCs/>
                <w:lang w:eastAsia="en-US"/>
              </w:rPr>
              <w:t>.p)</w:t>
            </w:r>
          </w:p>
        </w:tc>
      </w:tr>
    </w:tbl>
    <w:p w14:paraId="3D171A99" w14:textId="77777777" w:rsidR="00372D04" w:rsidRDefault="00372D04" w:rsidP="00372D04">
      <w:pPr>
        <w:rPr>
          <w:b/>
        </w:rPr>
      </w:pPr>
    </w:p>
    <w:p w14:paraId="3A644470" w14:textId="77777777" w:rsidR="00372D04" w:rsidRPr="007F31A4" w:rsidRDefault="00372D04" w:rsidP="00372D04">
      <w:pPr>
        <w:jc w:val="center"/>
        <w:rPr>
          <w:b/>
        </w:rPr>
      </w:pPr>
      <w:r w:rsidRPr="00BC09E6">
        <w:rPr>
          <w:b/>
        </w:rPr>
        <w:t xml:space="preserve">Par </w:t>
      </w:r>
      <w:r>
        <w:rPr>
          <w:b/>
        </w:rPr>
        <w:t>Lejasciema pagasta nekustamā īpašuma “</w:t>
      </w:r>
      <w:proofErr w:type="spellStart"/>
      <w:r>
        <w:rPr>
          <w:b/>
        </w:rPr>
        <w:t>Jānuži</w:t>
      </w:r>
      <w:proofErr w:type="spellEnd"/>
      <w:r>
        <w:rPr>
          <w:b/>
        </w:rPr>
        <w:t>” sastāva grozīšanu</w:t>
      </w:r>
    </w:p>
    <w:p w14:paraId="33A242E5" w14:textId="77777777" w:rsidR="00372D04" w:rsidRPr="007F31A4" w:rsidRDefault="00372D04" w:rsidP="00372D04"/>
    <w:p w14:paraId="72ED2C98" w14:textId="6EE362DB" w:rsidR="00372D04" w:rsidRDefault="00372D04" w:rsidP="00372D04">
      <w:pPr>
        <w:spacing w:line="360" w:lineRule="auto"/>
        <w:ind w:firstLine="567"/>
        <w:jc w:val="both"/>
        <w:rPr>
          <w:rFonts w:eastAsia="SimSun"/>
          <w:lang w:eastAsia="zh-CN" w:bidi="hi-IN"/>
        </w:rPr>
      </w:pPr>
      <w:r w:rsidRPr="0056088E">
        <w:rPr>
          <w:rFonts w:eastAsia="SimSun"/>
          <w:lang w:eastAsia="zh-CN" w:bidi="hi-IN"/>
        </w:rPr>
        <w:t xml:space="preserve">Izskatot </w:t>
      </w:r>
      <w:r w:rsidR="00FD5582">
        <w:rPr>
          <w:rFonts w:eastAsia="SimSun"/>
          <w:b/>
          <w:bCs/>
          <w:lang w:eastAsia="zh-CN" w:bidi="hi-IN"/>
        </w:rPr>
        <w:t>…</w:t>
      </w:r>
      <w:r w:rsidRPr="0056088E">
        <w:rPr>
          <w:rFonts w:eastAsia="SimSun"/>
          <w:lang w:eastAsia="zh-CN" w:bidi="hi-IN"/>
        </w:rPr>
        <w:t xml:space="preserve">, 2022.gada </w:t>
      </w:r>
      <w:r>
        <w:rPr>
          <w:rFonts w:eastAsia="SimSun"/>
          <w:lang w:eastAsia="zh-CN" w:bidi="hi-IN"/>
        </w:rPr>
        <w:t>3</w:t>
      </w:r>
      <w:r w:rsidRPr="0056088E">
        <w:rPr>
          <w:rFonts w:eastAsia="SimSun"/>
          <w:lang w:eastAsia="zh-CN" w:bidi="hi-IN"/>
        </w:rPr>
        <w:t>.</w:t>
      </w:r>
      <w:r>
        <w:rPr>
          <w:rFonts w:eastAsia="SimSun"/>
          <w:lang w:eastAsia="zh-CN" w:bidi="hi-IN"/>
        </w:rPr>
        <w:t>jūnija</w:t>
      </w:r>
      <w:r w:rsidRPr="0056088E">
        <w:rPr>
          <w:rFonts w:eastAsia="SimSun"/>
          <w:lang w:eastAsia="zh-CN" w:bidi="hi-IN"/>
        </w:rPr>
        <w:t xml:space="preserve"> iesniegumu (Gulbenes novada pašvaldībā saņemts 2022.gada </w:t>
      </w:r>
      <w:r>
        <w:rPr>
          <w:rFonts w:eastAsia="SimSun"/>
          <w:lang w:eastAsia="zh-CN" w:bidi="hi-IN"/>
        </w:rPr>
        <w:t>3</w:t>
      </w:r>
      <w:r w:rsidRPr="0056088E">
        <w:rPr>
          <w:rFonts w:eastAsia="SimSun"/>
          <w:lang w:eastAsia="zh-CN" w:bidi="hi-IN"/>
        </w:rPr>
        <w:t>.</w:t>
      </w:r>
      <w:r>
        <w:rPr>
          <w:rFonts w:eastAsia="SimSun"/>
          <w:lang w:eastAsia="zh-CN" w:bidi="hi-IN"/>
        </w:rPr>
        <w:t>jūnijā</w:t>
      </w:r>
      <w:r w:rsidRPr="0056088E">
        <w:rPr>
          <w:rFonts w:eastAsia="SimSun"/>
          <w:lang w:eastAsia="zh-CN" w:bidi="hi-IN"/>
        </w:rPr>
        <w:t xml:space="preserve"> un reģistrēts ar Nr.</w:t>
      </w:r>
      <w:r>
        <w:rPr>
          <w:rFonts w:eastAsia="SimSun"/>
          <w:lang w:eastAsia="zh-CN" w:bidi="hi-IN"/>
        </w:rPr>
        <w:t> </w:t>
      </w:r>
      <w:r w:rsidRPr="000A2339">
        <w:rPr>
          <w:rFonts w:eastAsia="SimSun"/>
          <w:lang w:eastAsia="zh-CN" w:bidi="hi-IN"/>
        </w:rPr>
        <w:t>GND/5.13.3/22/1408-V</w:t>
      </w:r>
      <w:r w:rsidRPr="0056088E">
        <w:rPr>
          <w:rFonts w:eastAsia="SimSun"/>
          <w:lang w:eastAsia="zh-CN" w:bidi="hi-IN"/>
        </w:rPr>
        <w:t xml:space="preserve">) ar lūgumu atļaut </w:t>
      </w:r>
      <w:r>
        <w:rPr>
          <w:rFonts w:eastAsia="SimSun"/>
          <w:lang w:eastAsia="zh-CN" w:bidi="hi-IN"/>
        </w:rPr>
        <w:t>no nekustamā īpašuma “</w:t>
      </w:r>
      <w:proofErr w:type="spellStart"/>
      <w:r>
        <w:rPr>
          <w:rFonts w:eastAsia="SimSun"/>
          <w:lang w:eastAsia="zh-CN" w:bidi="hi-IN"/>
        </w:rPr>
        <w:t>Jānuži</w:t>
      </w:r>
      <w:proofErr w:type="spellEnd"/>
      <w:r>
        <w:rPr>
          <w:rFonts w:eastAsia="SimSun"/>
          <w:lang w:eastAsia="zh-CN" w:bidi="hi-IN"/>
        </w:rPr>
        <w:t>”,</w:t>
      </w:r>
      <w:r w:rsidRPr="00746332">
        <w:t xml:space="preserve"> </w:t>
      </w:r>
      <w:r>
        <w:rPr>
          <w:rFonts w:eastAsia="SimSun"/>
          <w:lang w:eastAsia="zh-CN" w:bidi="hi-IN"/>
        </w:rPr>
        <w:t>Lejasciema</w:t>
      </w:r>
      <w:r w:rsidRPr="00746332">
        <w:rPr>
          <w:rFonts w:eastAsia="SimSun"/>
          <w:lang w:eastAsia="zh-CN" w:bidi="hi-IN"/>
        </w:rPr>
        <w:t xml:space="preserve"> pagasts, Gulbenes novads, kadastra numurs </w:t>
      </w:r>
      <w:r>
        <w:rPr>
          <w:rFonts w:eastAsia="SimSun"/>
          <w:lang w:eastAsia="zh-CN" w:bidi="hi-IN"/>
        </w:rPr>
        <w:t>5064 019 0277, atdalīt zemes vienību ar kadastra apzīmējumu 5064 019 0280, 5,3 ha platībā, p</w:t>
      </w:r>
      <w:r w:rsidRPr="004163FE">
        <w:rPr>
          <w:rFonts w:eastAsia="SimSun"/>
          <w:lang w:eastAsia="zh-CN" w:bidi="hi-IN"/>
        </w:rPr>
        <w:t xml:space="preserve">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2.punktu, kas nosaka, ka nekustamo īpašumu veido, sadalot reģistrētu nekustamo īpašumu vairākos nekustamajos īpašumos,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w:t>
      </w:r>
      <w:r w:rsidRPr="008E54CF">
        <w:rPr>
          <w:rFonts w:eastAsia="SimSun"/>
          <w:lang w:eastAsia="zh-CN" w:bidi="hi-IN"/>
        </w:rPr>
        <w:t xml:space="preserve">30.punktu, kas nosaka, ka lauku teritorijās zemes vienībai, kuru izmanto tikai lauksaimniecībai, mežsaimniecībai un ūdenssaimniecībai, nosaka vienu lietošanas mērķi; lai noteiktu lietošanas mērķi, nosaka zemes vienībā dominējošo </w:t>
      </w:r>
      <w:r w:rsidRPr="008E54CF">
        <w:rPr>
          <w:rFonts w:eastAsia="SimSun"/>
          <w:lang w:eastAsia="zh-CN" w:bidi="hi-IN"/>
        </w:rPr>
        <w:lastRenderedPageBreak/>
        <w:t>ekonomisko darbību, salīdzinot zemes lietošanas veidu platības meža zemei, zemei zem ūdeņiem un lauksaimniecībā izmantojamai zemei,</w:t>
      </w:r>
      <w:r>
        <w:rPr>
          <w:rFonts w:eastAsia="SimSun"/>
          <w:lang w:eastAsia="zh-CN" w:bidi="hi-IN"/>
        </w:rPr>
        <w:t xml:space="preserve"> </w:t>
      </w:r>
      <w:r w:rsidRPr="008E54CF">
        <w:rPr>
          <w:rFonts w:eastAsia="SimSun"/>
          <w:lang w:eastAsia="zh-CN" w:bidi="hi-IN"/>
        </w:rPr>
        <w:t xml:space="preserve">un Tautsaimniecības komitejas ieteikumu, atklāti balsojot: </w:t>
      </w:r>
      <w:r w:rsidRPr="0016506D">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8E54CF">
        <w:rPr>
          <w:rFonts w:eastAsia="SimSun"/>
          <w:lang w:eastAsia="zh-CN" w:bidi="hi-IN"/>
        </w:rPr>
        <w:t>, Gulbenes novada dome NOLEMJ:</w:t>
      </w:r>
    </w:p>
    <w:p w14:paraId="0FD4C885" w14:textId="77777777" w:rsidR="00372D04" w:rsidRPr="00A07C40" w:rsidRDefault="00372D04" w:rsidP="00372D04">
      <w:pPr>
        <w:spacing w:line="360" w:lineRule="auto"/>
        <w:ind w:firstLine="567"/>
        <w:jc w:val="both"/>
        <w:rPr>
          <w:rFonts w:eastAsia="SimSun"/>
          <w:lang w:eastAsia="zh-CN" w:bidi="hi-IN"/>
        </w:rPr>
      </w:pPr>
      <w:r w:rsidRPr="00A07C40">
        <w:rPr>
          <w:rFonts w:eastAsia="SimSun"/>
          <w:lang w:eastAsia="zh-CN" w:bidi="hi-IN"/>
        </w:rPr>
        <w:t xml:space="preserve">1. GROZĪT nekustamā īpašuma </w:t>
      </w:r>
      <w:r>
        <w:rPr>
          <w:rFonts w:eastAsia="SimSun"/>
          <w:lang w:eastAsia="zh-CN" w:bidi="hi-IN"/>
        </w:rPr>
        <w:t>Lejasciema</w:t>
      </w:r>
      <w:r w:rsidRPr="001F7980">
        <w:rPr>
          <w:rFonts w:eastAsia="SimSun"/>
          <w:lang w:eastAsia="zh-CN" w:bidi="hi-IN"/>
        </w:rPr>
        <w:t xml:space="preserve"> pagastā ar nosaukumu “</w:t>
      </w:r>
      <w:proofErr w:type="spellStart"/>
      <w:r>
        <w:rPr>
          <w:rFonts w:eastAsia="SimSun"/>
          <w:lang w:eastAsia="zh-CN" w:bidi="hi-IN"/>
        </w:rPr>
        <w:t>Jānuži</w:t>
      </w:r>
      <w:proofErr w:type="spellEnd"/>
      <w:r w:rsidRPr="001F7980">
        <w:rPr>
          <w:rFonts w:eastAsia="SimSun"/>
          <w:lang w:eastAsia="zh-CN" w:bidi="hi-IN"/>
        </w:rPr>
        <w:t xml:space="preserve">”, kadastra numurs </w:t>
      </w:r>
      <w:r>
        <w:rPr>
          <w:rFonts w:eastAsia="SimSun"/>
          <w:lang w:eastAsia="zh-CN" w:bidi="hi-IN"/>
        </w:rPr>
        <w:t>5064 019 0277</w:t>
      </w:r>
      <w:r w:rsidRPr="00A07C40">
        <w:rPr>
          <w:rFonts w:eastAsia="SimSun"/>
          <w:lang w:eastAsia="zh-CN" w:bidi="hi-IN"/>
        </w:rPr>
        <w:t xml:space="preserve">, sastāvu, atdalot </w:t>
      </w:r>
      <w:r w:rsidRPr="003B345A">
        <w:rPr>
          <w:rFonts w:eastAsia="SimSun"/>
          <w:lang w:eastAsia="zh-CN" w:bidi="hi-IN"/>
        </w:rPr>
        <w:t>no tā zemes vienību ar kadastra apzīmējumu</w:t>
      </w:r>
      <w:r w:rsidRPr="00A07C40">
        <w:rPr>
          <w:rFonts w:eastAsia="SimSun"/>
          <w:lang w:eastAsia="zh-CN" w:bidi="hi-IN"/>
        </w:rPr>
        <w:t xml:space="preserve"> </w:t>
      </w:r>
      <w:r>
        <w:rPr>
          <w:rFonts w:eastAsia="SimSun"/>
          <w:lang w:eastAsia="zh-CN" w:bidi="hi-IN"/>
        </w:rPr>
        <w:t>5064 019 0280</w:t>
      </w:r>
      <w:r w:rsidRPr="00E927CF">
        <w:rPr>
          <w:rFonts w:eastAsia="SimSun"/>
          <w:lang w:eastAsia="zh-CN" w:bidi="hi-IN"/>
        </w:rPr>
        <w:t xml:space="preserve">, </w:t>
      </w:r>
      <w:r>
        <w:rPr>
          <w:rFonts w:eastAsia="SimSun"/>
          <w:lang w:eastAsia="zh-CN" w:bidi="hi-IN"/>
        </w:rPr>
        <w:t>5,3 </w:t>
      </w:r>
      <w:r w:rsidRPr="00E927CF">
        <w:rPr>
          <w:rFonts w:eastAsia="SimSun"/>
          <w:lang w:eastAsia="zh-CN" w:bidi="hi-IN"/>
        </w:rPr>
        <w:t>ha platībā</w:t>
      </w:r>
      <w:r w:rsidRPr="007369E9">
        <w:rPr>
          <w:rFonts w:eastAsia="SimSun"/>
          <w:lang w:eastAsia="zh-CN" w:bidi="hi-IN"/>
        </w:rPr>
        <w:t xml:space="preserve">. </w:t>
      </w:r>
    </w:p>
    <w:p w14:paraId="711D4F2F" w14:textId="77777777" w:rsidR="00372D04" w:rsidRDefault="00372D04" w:rsidP="00372D04">
      <w:pPr>
        <w:spacing w:line="360" w:lineRule="auto"/>
        <w:ind w:firstLine="567"/>
        <w:jc w:val="both"/>
        <w:rPr>
          <w:rFonts w:eastAsia="SimSun"/>
          <w:lang w:eastAsia="zh-CN" w:bidi="hi-IN"/>
        </w:rPr>
      </w:pPr>
      <w:r w:rsidRPr="00A07C40">
        <w:rPr>
          <w:rFonts w:eastAsia="SimSun"/>
          <w:lang w:eastAsia="zh-CN" w:bidi="hi-IN"/>
        </w:rPr>
        <w:t xml:space="preserve">2. </w:t>
      </w:r>
      <w:r>
        <w:rPr>
          <w:rFonts w:eastAsia="SimSun"/>
          <w:lang w:eastAsia="zh-CN" w:bidi="hi-IN"/>
        </w:rPr>
        <w:t>SAGLABĀT</w:t>
      </w:r>
      <w:r w:rsidRPr="00A07C40">
        <w:rPr>
          <w:rFonts w:eastAsia="SimSun"/>
          <w:lang w:eastAsia="zh-CN" w:bidi="hi-IN"/>
        </w:rPr>
        <w:t xml:space="preserve"> nekustamajam īpašumam, kas sastāv no </w:t>
      </w:r>
      <w:r>
        <w:rPr>
          <w:rFonts w:eastAsia="SimSun"/>
          <w:lang w:eastAsia="zh-CN" w:bidi="hi-IN"/>
        </w:rPr>
        <w:t xml:space="preserve">četrām </w:t>
      </w:r>
      <w:r w:rsidRPr="00A07C40">
        <w:rPr>
          <w:rFonts w:eastAsia="SimSun"/>
          <w:lang w:eastAsia="zh-CN" w:bidi="hi-IN"/>
        </w:rPr>
        <w:t>zemes vienīb</w:t>
      </w:r>
      <w:r>
        <w:rPr>
          <w:rFonts w:eastAsia="SimSun"/>
          <w:lang w:eastAsia="zh-CN" w:bidi="hi-IN"/>
        </w:rPr>
        <w:t xml:space="preserve">ām ar kadastra apzīmējumiem 5064 019 0108, 3,6 ha platībā, 5064 019 0278, 0,4 ha platībā, 5064 019 0279, 1,1 ha platībā, 5064 019 0277, 1,6 ha platībā, un ēkām (būvēm) ar kadastra apzīmējumiem 5064 019 0277 001, 5064 019 0277 002, 5064 019 0277 005, 5064 019 0277 007, esošo </w:t>
      </w:r>
      <w:r w:rsidRPr="00A07C40">
        <w:rPr>
          <w:rFonts w:eastAsia="SimSun"/>
          <w:lang w:eastAsia="zh-CN" w:bidi="hi-IN"/>
        </w:rPr>
        <w:t>nosaukumu “</w:t>
      </w:r>
      <w:proofErr w:type="spellStart"/>
      <w:r>
        <w:rPr>
          <w:rFonts w:eastAsia="SimSun"/>
          <w:lang w:eastAsia="zh-CN" w:bidi="hi-IN"/>
        </w:rPr>
        <w:t>Jānuži</w:t>
      </w:r>
      <w:proofErr w:type="spellEnd"/>
      <w:r w:rsidRPr="00A07C40">
        <w:rPr>
          <w:rFonts w:eastAsia="SimSun"/>
          <w:lang w:eastAsia="zh-CN" w:bidi="hi-IN"/>
        </w:rPr>
        <w:t xml:space="preserve">”. </w:t>
      </w:r>
      <w:r w:rsidRPr="00042AA1">
        <w:rPr>
          <w:rFonts w:eastAsia="SimSun"/>
          <w:lang w:eastAsia="zh-CN" w:bidi="hi-IN"/>
        </w:rPr>
        <w:t xml:space="preserve">Zemes vienībai ar kadastra apzīmējumu </w:t>
      </w:r>
      <w:r>
        <w:rPr>
          <w:rFonts w:eastAsia="SimSun"/>
          <w:lang w:eastAsia="zh-CN" w:bidi="hi-IN"/>
        </w:rPr>
        <w:t>5064 019 0108</w:t>
      </w:r>
      <w:r w:rsidRPr="00042AA1">
        <w:rPr>
          <w:rFonts w:eastAsia="SimSun"/>
          <w:lang w:eastAsia="zh-CN" w:bidi="hi-IN"/>
        </w:rPr>
        <w:t xml:space="preserve">, </w:t>
      </w:r>
      <w:r>
        <w:rPr>
          <w:rFonts w:eastAsia="SimSun"/>
          <w:lang w:eastAsia="zh-CN" w:bidi="hi-IN"/>
        </w:rPr>
        <w:t>3,6 </w:t>
      </w:r>
      <w:r w:rsidRPr="00042AA1">
        <w:rPr>
          <w:rFonts w:eastAsia="SimSun"/>
          <w:lang w:eastAsia="zh-CN" w:bidi="hi-IN"/>
        </w:rPr>
        <w:t>ha platībā, mainīt zemes lietošanas mērķi no – zeme, uz kuras galvenā saimnieciskā darbībā ir lauksaimniecība (NĪLM kods 0101), uz – zeme, uz kuras galvenā saimnieciskā darbība ir mežsaimniecība (NĪLM kods 0201).</w:t>
      </w:r>
      <w:r>
        <w:rPr>
          <w:rFonts w:eastAsia="SimSun"/>
          <w:lang w:eastAsia="zh-CN" w:bidi="hi-IN"/>
        </w:rPr>
        <w:t xml:space="preserve"> </w:t>
      </w:r>
    </w:p>
    <w:p w14:paraId="0C73B91C" w14:textId="77777777" w:rsidR="00372D04" w:rsidRDefault="00372D04" w:rsidP="00372D04">
      <w:pPr>
        <w:spacing w:line="360" w:lineRule="auto"/>
        <w:ind w:firstLine="567"/>
        <w:jc w:val="both"/>
      </w:pPr>
      <w:r>
        <w:rPr>
          <w:rFonts w:eastAsia="SimSun"/>
          <w:lang w:eastAsia="zh-CN" w:bidi="hi-IN"/>
        </w:rPr>
        <w:t xml:space="preserve">3. PIEŠĶIRT nekustamajam īpašumam, kas sastāv no atdalītās </w:t>
      </w:r>
      <w:r w:rsidRPr="00A07C40">
        <w:rPr>
          <w:rFonts w:eastAsia="SimSun"/>
          <w:lang w:eastAsia="zh-CN" w:bidi="hi-IN"/>
        </w:rPr>
        <w:t>zemes vienība</w:t>
      </w:r>
      <w:r>
        <w:rPr>
          <w:rFonts w:eastAsia="SimSun"/>
          <w:lang w:eastAsia="zh-CN" w:bidi="hi-IN"/>
        </w:rPr>
        <w:t>s</w:t>
      </w:r>
      <w:r w:rsidRPr="00DD3749">
        <w:rPr>
          <w:rFonts w:eastAsia="SimSun"/>
          <w:lang w:eastAsia="zh-CN" w:bidi="hi-IN"/>
        </w:rPr>
        <w:t xml:space="preserve"> </w:t>
      </w:r>
      <w:r>
        <w:rPr>
          <w:rFonts w:eastAsia="SimSun"/>
          <w:lang w:eastAsia="zh-CN" w:bidi="hi-IN"/>
        </w:rPr>
        <w:t>ar kadastra apzīmējumu 5064 019 0280</w:t>
      </w:r>
      <w:r w:rsidRPr="00DC2DDF">
        <w:rPr>
          <w:rFonts w:eastAsia="SimSun"/>
          <w:lang w:eastAsia="zh-CN" w:bidi="hi-IN"/>
        </w:rPr>
        <w:t xml:space="preserve">, </w:t>
      </w:r>
      <w:r>
        <w:rPr>
          <w:rFonts w:eastAsia="SimSun"/>
          <w:lang w:eastAsia="zh-CN" w:bidi="hi-IN"/>
        </w:rPr>
        <w:t>5</w:t>
      </w:r>
      <w:r w:rsidRPr="00DC2DDF">
        <w:rPr>
          <w:rFonts w:eastAsia="SimSun"/>
          <w:lang w:eastAsia="zh-CN" w:bidi="hi-IN"/>
        </w:rPr>
        <w:t>,</w:t>
      </w:r>
      <w:r>
        <w:rPr>
          <w:rFonts w:eastAsia="SimSun"/>
          <w:lang w:eastAsia="zh-CN" w:bidi="hi-IN"/>
        </w:rPr>
        <w:t>3</w:t>
      </w:r>
      <w:r w:rsidRPr="00DC2DDF">
        <w:rPr>
          <w:rFonts w:eastAsia="SimSun"/>
          <w:lang w:eastAsia="zh-CN" w:bidi="hi-IN"/>
        </w:rPr>
        <w:t xml:space="preserve"> ha platībā</w:t>
      </w:r>
      <w:r>
        <w:rPr>
          <w:rFonts w:eastAsia="SimSun"/>
          <w:lang w:eastAsia="zh-CN" w:bidi="hi-IN"/>
        </w:rPr>
        <w:t>,</w:t>
      </w:r>
      <w:r w:rsidRPr="00060B78">
        <w:rPr>
          <w:rFonts w:eastAsia="SimSun"/>
          <w:lang w:eastAsia="zh-CN" w:bidi="hi-IN"/>
        </w:rPr>
        <w:t xml:space="preserve"> </w:t>
      </w:r>
      <w:r>
        <w:rPr>
          <w:rFonts w:eastAsia="SimSun"/>
          <w:lang w:eastAsia="zh-CN" w:bidi="hi-IN"/>
        </w:rPr>
        <w:t>nosaukumu</w:t>
      </w:r>
      <w:r w:rsidRPr="00A07C40">
        <w:rPr>
          <w:rFonts w:eastAsia="SimSun"/>
          <w:lang w:eastAsia="zh-CN" w:bidi="hi-IN"/>
        </w:rPr>
        <w:t xml:space="preserve"> </w:t>
      </w:r>
      <w:r w:rsidRPr="00C528DB">
        <w:rPr>
          <w:rFonts w:eastAsia="SimSun"/>
          <w:lang w:eastAsia="zh-CN" w:bidi="hi-IN"/>
        </w:rPr>
        <w:t>“</w:t>
      </w:r>
      <w:proofErr w:type="spellStart"/>
      <w:r>
        <w:rPr>
          <w:rFonts w:eastAsia="SimSun"/>
          <w:lang w:eastAsia="zh-CN" w:bidi="hi-IN"/>
        </w:rPr>
        <w:t>Jaunjānuži</w:t>
      </w:r>
      <w:proofErr w:type="spellEnd"/>
      <w:r w:rsidRPr="00C528DB">
        <w:t>”</w:t>
      </w:r>
      <w:r>
        <w:t>.</w:t>
      </w:r>
      <w:r w:rsidRPr="00AC43DB">
        <w:t xml:space="preserve"> Zemes vienībai ar kadastra apzīmējumu 5064 019 0</w:t>
      </w:r>
      <w:r>
        <w:t>280</w:t>
      </w:r>
      <w:r w:rsidRPr="00AC43DB">
        <w:t xml:space="preserve">, </w:t>
      </w:r>
      <w:r>
        <w:t>5</w:t>
      </w:r>
      <w:r w:rsidRPr="00AC43DB">
        <w:t>,</w:t>
      </w:r>
      <w:r>
        <w:t>3</w:t>
      </w:r>
      <w:r w:rsidRPr="00AC43DB">
        <w:t xml:space="preserve"> ha platībā, mainīt zemes lietošanas mērķi no – zeme, uz kuras galvenā saimnieciskā darbībā ir lauksaimniecība (NĪLM kods 0101), uz – zeme, uz kuras galvenā saimnieciskā darbība ir mežsaimniecība (NĪLM kods 0201).</w:t>
      </w:r>
    </w:p>
    <w:p w14:paraId="4E91248A" w14:textId="58409B2B" w:rsidR="00372D04" w:rsidRPr="00C163CA" w:rsidRDefault="00372D04" w:rsidP="00372D04">
      <w:pPr>
        <w:spacing w:line="360" w:lineRule="auto"/>
        <w:ind w:firstLine="567"/>
        <w:jc w:val="both"/>
      </w:pPr>
      <w:r>
        <w:t>4.</w:t>
      </w:r>
      <w:r>
        <w:rPr>
          <w:rFonts w:eastAsia="SimSun"/>
          <w:lang w:eastAsia="zh-CN" w:bidi="hi-IN"/>
        </w:rPr>
        <w:t xml:space="preserve"> </w:t>
      </w:r>
      <w:r w:rsidRPr="00E4768A">
        <w:rPr>
          <w:rFonts w:eastAsia="SimSun"/>
          <w:lang w:eastAsia="zh-CN" w:bidi="hi-IN"/>
        </w:rPr>
        <w:t>Lēmumu nosūtīt</w:t>
      </w:r>
      <w:r>
        <w:rPr>
          <w:rFonts w:eastAsia="SimSun"/>
          <w:lang w:eastAsia="zh-CN" w:bidi="hi-IN"/>
        </w:rPr>
        <w:t xml:space="preserve"> </w:t>
      </w:r>
      <w:r w:rsidR="00FD5582">
        <w:rPr>
          <w:rFonts w:eastAsia="SimSun"/>
          <w:lang w:eastAsia="zh-CN" w:bidi="hi-IN"/>
        </w:rPr>
        <w:t>….</w:t>
      </w:r>
      <w:r w:rsidRPr="000A78DF">
        <w:rPr>
          <w:rFonts w:eastAsia="SimSun"/>
          <w:lang w:eastAsia="zh-CN" w:bidi="hi-IN"/>
        </w:rPr>
        <w:t>.</w:t>
      </w:r>
    </w:p>
    <w:p w14:paraId="313392E8" w14:textId="77777777" w:rsidR="00372D04" w:rsidRPr="00A07C40" w:rsidRDefault="00372D04" w:rsidP="00372D04">
      <w:pPr>
        <w:spacing w:line="360" w:lineRule="auto"/>
        <w:ind w:firstLine="567"/>
        <w:jc w:val="both"/>
        <w:rPr>
          <w:rFonts w:eastAsia="SimSun"/>
          <w:lang w:eastAsia="zh-CN" w:bidi="hi-IN"/>
        </w:rPr>
      </w:pPr>
      <w:r w:rsidRPr="00985D4F">
        <w:rPr>
          <w:rFonts w:eastAsia="SimSun"/>
          <w:lang w:eastAsia="zh-CN" w:bidi="hi-IN"/>
        </w:rPr>
        <w:t>5.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2297A0C8" w14:textId="77777777" w:rsidR="00372D04" w:rsidRPr="00A07C40" w:rsidRDefault="00372D04" w:rsidP="00372D04">
      <w:pPr>
        <w:spacing w:line="360" w:lineRule="auto"/>
        <w:jc w:val="both"/>
        <w:rPr>
          <w:rFonts w:eastAsia="SimSun"/>
          <w:lang w:eastAsia="zh-CN" w:bidi="hi-IN"/>
        </w:rPr>
      </w:pPr>
      <w:r>
        <w:rPr>
          <w:rFonts w:eastAsia="SimSun"/>
          <w:lang w:eastAsia="zh-CN" w:bidi="hi-IN"/>
        </w:rPr>
        <w:tab/>
      </w:r>
      <w:r>
        <w:rPr>
          <w:rFonts w:eastAsia="SimSun"/>
          <w:lang w:eastAsia="zh-CN" w:bidi="hi-IN"/>
        </w:rPr>
        <w:tab/>
      </w:r>
    </w:p>
    <w:p w14:paraId="2DFFCB9C" w14:textId="77777777" w:rsidR="00372D04" w:rsidRDefault="00372D04" w:rsidP="00372D04">
      <w:pPr>
        <w:spacing w:line="360" w:lineRule="auto"/>
        <w:jc w:val="both"/>
      </w:pPr>
      <w:r>
        <w:t>Gulbenes novada domes priekšsēdētājs</w:t>
      </w:r>
      <w:r>
        <w:tab/>
      </w:r>
      <w:r>
        <w:tab/>
      </w:r>
      <w:r>
        <w:tab/>
      </w:r>
      <w:r>
        <w:tab/>
      </w:r>
      <w:r>
        <w:tab/>
      </w:r>
      <w:r>
        <w:tab/>
      </w:r>
      <w:proofErr w:type="spellStart"/>
      <w:r>
        <w:t>A.Caunītis</w:t>
      </w:r>
      <w:proofErr w:type="spellEnd"/>
    </w:p>
    <w:p w14:paraId="4932E6EE" w14:textId="77777777" w:rsidR="00372D04" w:rsidRDefault="00372D04" w:rsidP="00372D04">
      <w:pPr>
        <w:spacing w:line="360" w:lineRule="auto"/>
        <w:jc w:val="both"/>
      </w:pPr>
    </w:p>
    <w:p w14:paraId="40D20856" w14:textId="77777777" w:rsidR="00372D04" w:rsidRDefault="00372D04" w:rsidP="00372D04">
      <w:pPr>
        <w:spacing w:line="360" w:lineRule="auto"/>
        <w:jc w:val="both"/>
      </w:pPr>
      <w:r>
        <w:t>Sagatavoja: Lolita Vīksniņa</w:t>
      </w:r>
    </w:p>
    <w:tbl>
      <w:tblPr>
        <w:tblW w:w="0" w:type="auto"/>
        <w:tblLook w:val="01E0" w:firstRow="1" w:lastRow="1" w:firstColumn="1" w:lastColumn="1" w:noHBand="0" w:noVBand="0"/>
      </w:tblPr>
      <w:tblGrid>
        <w:gridCol w:w="3073"/>
        <w:gridCol w:w="3115"/>
        <w:gridCol w:w="2743"/>
      </w:tblGrid>
      <w:tr w:rsidR="00372D04" w:rsidRPr="00117DD0" w14:paraId="2D51A530" w14:textId="77777777" w:rsidTr="00B13BBD">
        <w:tc>
          <w:tcPr>
            <w:tcW w:w="3073" w:type="dxa"/>
          </w:tcPr>
          <w:p w14:paraId="6BFD4C42" w14:textId="77777777" w:rsidR="00372D04" w:rsidRPr="00117DD0" w:rsidRDefault="00372D04" w:rsidP="00B13BBD"/>
        </w:tc>
        <w:tc>
          <w:tcPr>
            <w:tcW w:w="3115" w:type="dxa"/>
          </w:tcPr>
          <w:p w14:paraId="6F638160" w14:textId="77777777" w:rsidR="00372D04" w:rsidRPr="00117DD0" w:rsidRDefault="00372D04" w:rsidP="00B13BBD">
            <w:pPr>
              <w:jc w:val="center"/>
            </w:pPr>
            <w:r w:rsidRPr="00117DD0">
              <w:rPr>
                <w:noProof/>
              </w:rPr>
              <w:drawing>
                <wp:inline distT="0" distB="0" distL="0" distR="0" wp14:anchorId="4D2A7817" wp14:editId="714DE790">
                  <wp:extent cx="619125" cy="685800"/>
                  <wp:effectExtent l="0" t="0" r="9525"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57673463" w14:textId="77777777" w:rsidR="00372D04" w:rsidRPr="00117DD0" w:rsidRDefault="00372D04" w:rsidP="00B13BBD">
            <w:pPr>
              <w:rPr>
                <w:sz w:val="32"/>
                <w:szCs w:val="32"/>
              </w:rPr>
            </w:pPr>
          </w:p>
        </w:tc>
      </w:tr>
      <w:tr w:rsidR="00372D04" w:rsidRPr="00117DD0" w14:paraId="6182A640" w14:textId="77777777" w:rsidTr="00B13BBD">
        <w:tc>
          <w:tcPr>
            <w:tcW w:w="8931" w:type="dxa"/>
            <w:gridSpan w:val="3"/>
          </w:tcPr>
          <w:p w14:paraId="303AF981" w14:textId="77777777" w:rsidR="00372D04" w:rsidRPr="00117DD0" w:rsidRDefault="00372D04" w:rsidP="00B13BBD">
            <w:pPr>
              <w:spacing w:before="240"/>
              <w:jc w:val="center"/>
              <w:rPr>
                <w:b/>
                <w:sz w:val="32"/>
                <w:szCs w:val="32"/>
              </w:rPr>
            </w:pPr>
            <w:r w:rsidRPr="00117DD0">
              <w:rPr>
                <w:b/>
                <w:sz w:val="32"/>
                <w:szCs w:val="32"/>
              </w:rPr>
              <w:t>GULBENES NOVADA PAŠVALDĪBA</w:t>
            </w:r>
          </w:p>
        </w:tc>
      </w:tr>
      <w:tr w:rsidR="00372D04" w:rsidRPr="00117DD0" w14:paraId="24E9097D" w14:textId="77777777" w:rsidTr="00B13BBD">
        <w:tc>
          <w:tcPr>
            <w:tcW w:w="8931" w:type="dxa"/>
            <w:gridSpan w:val="3"/>
          </w:tcPr>
          <w:p w14:paraId="6C30BDAA" w14:textId="77777777" w:rsidR="00372D04" w:rsidRPr="00117DD0" w:rsidRDefault="00372D04" w:rsidP="00B13BBD">
            <w:pPr>
              <w:jc w:val="center"/>
            </w:pPr>
            <w:proofErr w:type="spellStart"/>
            <w:r w:rsidRPr="00117DD0">
              <w:t>Reģ</w:t>
            </w:r>
            <w:proofErr w:type="spellEnd"/>
            <w:r w:rsidRPr="00117DD0">
              <w:t>. Nr. 90009116327</w:t>
            </w:r>
          </w:p>
        </w:tc>
      </w:tr>
      <w:tr w:rsidR="00372D04" w:rsidRPr="00117DD0" w14:paraId="5DB8DB11" w14:textId="77777777" w:rsidTr="00B13BBD">
        <w:tc>
          <w:tcPr>
            <w:tcW w:w="8931" w:type="dxa"/>
            <w:gridSpan w:val="3"/>
          </w:tcPr>
          <w:p w14:paraId="1B1DB516" w14:textId="77777777" w:rsidR="00372D04" w:rsidRPr="00117DD0" w:rsidRDefault="00372D04" w:rsidP="00B13BBD">
            <w:pPr>
              <w:jc w:val="center"/>
            </w:pPr>
            <w:r w:rsidRPr="00117DD0">
              <w:t>Ābeļu iela 2, Gulbene, Gulbenes nov., LV-4401</w:t>
            </w:r>
          </w:p>
        </w:tc>
      </w:tr>
      <w:tr w:rsidR="00372D04" w:rsidRPr="00117DD0" w14:paraId="56E1F5ED" w14:textId="77777777" w:rsidTr="00B13BBD">
        <w:tc>
          <w:tcPr>
            <w:tcW w:w="8931" w:type="dxa"/>
            <w:gridSpan w:val="3"/>
          </w:tcPr>
          <w:p w14:paraId="17B8FF5C" w14:textId="77777777" w:rsidR="00372D04" w:rsidRPr="00117DD0" w:rsidRDefault="00372D04" w:rsidP="00B13BBD">
            <w:pPr>
              <w:pBdr>
                <w:bottom w:val="single" w:sz="12" w:space="1" w:color="auto"/>
              </w:pBdr>
              <w:jc w:val="center"/>
            </w:pPr>
            <w:r w:rsidRPr="00117DD0">
              <w:t xml:space="preserve">Tālrunis 64497710, </w:t>
            </w:r>
            <w:r>
              <w:t>mob.26595362</w:t>
            </w:r>
            <w:r w:rsidRPr="00117DD0">
              <w:t>, e-pasts: dome@gulbene.lv, www.gulbene.lv</w:t>
            </w:r>
          </w:p>
          <w:p w14:paraId="2F291A48" w14:textId="77777777" w:rsidR="00372D04" w:rsidRPr="008D7BB2" w:rsidRDefault="00372D04" w:rsidP="00B13BBD">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35A460A9" w14:textId="77777777" w:rsidR="00372D04" w:rsidRPr="00117DD0" w:rsidRDefault="00372D04" w:rsidP="00372D04">
      <w:pPr>
        <w:jc w:val="center"/>
      </w:pPr>
      <w:r w:rsidRPr="00117DD0">
        <w:rPr>
          <w:b/>
          <w:bCs/>
        </w:rPr>
        <w:t>GULBENES NOVADA DOMES LĒMUMS</w:t>
      </w:r>
    </w:p>
    <w:p w14:paraId="7E1D0BE2" w14:textId="77777777" w:rsidR="00372D04" w:rsidRDefault="00372D04" w:rsidP="00372D04">
      <w:pPr>
        <w:jc w:val="center"/>
      </w:pPr>
      <w:r w:rsidRPr="00117DD0">
        <w:t>Gulbenē</w:t>
      </w:r>
    </w:p>
    <w:p w14:paraId="3B5DCACC" w14:textId="77777777" w:rsidR="00372D04" w:rsidRPr="00F60084" w:rsidRDefault="00372D04" w:rsidP="00372D04">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372D04" w:rsidRPr="00F60084" w14:paraId="34901C0B" w14:textId="77777777" w:rsidTr="00B13BBD">
        <w:tc>
          <w:tcPr>
            <w:tcW w:w="4729" w:type="dxa"/>
          </w:tcPr>
          <w:p w14:paraId="1839CAF4" w14:textId="77777777" w:rsidR="00372D04" w:rsidRPr="00F60084" w:rsidRDefault="00372D04" w:rsidP="00B13BBD">
            <w:pPr>
              <w:rPr>
                <w:rFonts w:eastAsiaTheme="minorHAnsi"/>
                <w:b/>
                <w:bCs/>
                <w:lang w:eastAsia="en-US"/>
              </w:rPr>
            </w:pPr>
            <w:r w:rsidRPr="00F60084">
              <w:rPr>
                <w:rFonts w:eastAsiaTheme="minorHAnsi"/>
                <w:b/>
                <w:bCs/>
                <w:lang w:eastAsia="en-US"/>
              </w:rPr>
              <w:t>202</w:t>
            </w:r>
            <w:r>
              <w:rPr>
                <w:rFonts w:eastAsiaTheme="minorHAnsi"/>
                <w:b/>
                <w:bCs/>
                <w:lang w:eastAsia="en-US"/>
              </w:rPr>
              <w:t>2</w:t>
            </w:r>
            <w:r w:rsidRPr="00F60084">
              <w:rPr>
                <w:rFonts w:eastAsiaTheme="minorHAnsi"/>
                <w:b/>
                <w:bCs/>
                <w:lang w:eastAsia="en-US"/>
              </w:rPr>
              <w:t xml:space="preserve">.gada </w:t>
            </w:r>
            <w:r>
              <w:rPr>
                <w:rFonts w:eastAsiaTheme="minorHAnsi"/>
                <w:b/>
                <w:bCs/>
                <w:lang w:eastAsia="en-US"/>
              </w:rPr>
              <w:t>30.jūnijā</w:t>
            </w:r>
          </w:p>
        </w:tc>
        <w:tc>
          <w:tcPr>
            <w:tcW w:w="4729" w:type="dxa"/>
          </w:tcPr>
          <w:p w14:paraId="7C2BBA1E" w14:textId="77777777" w:rsidR="00372D04" w:rsidRPr="00F60084" w:rsidRDefault="00372D04" w:rsidP="00B13BBD">
            <w:pPr>
              <w:jc w:val="center"/>
              <w:rPr>
                <w:rFonts w:eastAsiaTheme="minorHAnsi"/>
                <w:b/>
                <w:bCs/>
                <w:lang w:eastAsia="en-US"/>
              </w:rPr>
            </w:pPr>
            <w:r>
              <w:rPr>
                <w:rFonts w:eastAsiaTheme="minorHAnsi"/>
                <w:b/>
                <w:bCs/>
                <w:lang w:eastAsia="en-US"/>
              </w:rPr>
              <w:t xml:space="preserve">                                </w:t>
            </w:r>
            <w:r w:rsidRPr="00F60084">
              <w:rPr>
                <w:rFonts w:eastAsiaTheme="minorHAnsi"/>
                <w:b/>
                <w:bCs/>
                <w:lang w:eastAsia="en-US"/>
              </w:rPr>
              <w:t>Nr. GND/202</w:t>
            </w:r>
            <w:r>
              <w:rPr>
                <w:rFonts w:eastAsiaTheme="minorHAnsi"/>
                <w:b/>
                <w:bCs/>
                <w:lang w:eastAsia="en-US"/>
              </w:rPr>
              <w:t>2</w:t>
            </w:r>
            <w:r w:rsidRPr="00F60084">
              <w:rPr>
                <w:rFonts w:eastAsiaTheme="minorHAnsi"/>
                <w:b/>
                <w:bCs/>
                <w:lang w:eastAsia="en-US"/>
              </w:rPr>
              <w:t>/</w:t>
            </w:r>
            <w:r>
              <w:rPr>
                <w:rFonts w:eastAsiaTheme="minorHAnsi"/>
                <w:b/>
                <w:bCs/>
                <w:lang w:eastAsia="en-US"/>
              </w:rPr>
              <w:t>547</w:t>
            </w:r>
          </w:p>
        </w:tc>
      </w:tr>
      <w:tr w:rsidR="00372D04" w:rsidRPr="00F60084" w14:paraId="0A94089B" w14:textId="77777777" w:rsidTr="00B13BBD">
        <w:trPr>
          <w:trHeight w:val="80"/>
        </w:trPr>
        <w:tc>
          <w:tcPr>
            <w:tcW w:w="4729" w:type="dxa"/>
          </w:tcPr>
          <w:p w14:paraId="17909150" w14:textId="77777777" w:rsidR="00372D04" w:rsidRPr="00F60084" w:rsidRDefault="00372D04" w:rsidP="00B13BBD">
            <w:pPr>
              <w:rPr>
                <w:rFonts w:eastAsiaTheme="minorHAnsi"/>
                <w:lang w:eastAsia="en-US"/>
              </w:rPr>
            </w:pPr>
          </w:p>
        </w:tc>
        <w:tc>
          <w:tcPr>
            <w:tcW w:w="4729" w:type="dxa"/>
          </w:tcPr>
          <w:p w14:paraId="20237033" w14:textId="77777777" w:rsidR="00372D04" w:rsidRPr="00F60084" w:rsidRDefault="00372D04" w:rsidP="00B13BBD">
            <w:pPr>
              <w:jc w:val="right"/>
              <w:rPr>
                <w:rFonts w:eastAsiaTheme="minorHAnsi"/>
                <w:b/>
                <w:bCs/>
                <w:lang w:eastAsia="en-US"/>
              </w:rPr>
            </w:pPr>
            <w:r w:rsidRPr="00F60084">
              <w:rPr>
                <w:rFonts w:eastAsiaTheme="minorHAnsi"/>
                <w:b/>
                <w:bCs/>
                <w:lang w:eastAsia="en-US"/>
              </w:rPr>
              <w:t>(protokols Nr.</w:t>
            </w:r>
            <w:r>
              <w:rPr>
                <w:rFonts w:eastAsiaTheme="minorHAnsi"/>
                <w:b/>
                <w:bCs/>
                <w:lang w:eastAsia="en-US"/>
              </w:rPr>
              <w:t>12</w:t>
            </w:r>
            <w:r w:rsidRPr="00F60084">
              <w:rPr>
                <w:rFonts w:eastAsiaTheme="minorHAnsi"/>
                <w:b/>
                <w:bCs/>
                <w:lang w:eastAsia="en-US"/>
              </w:rPr>
              <w:t xml:space="preserve">; </w:t>
            </w:r>
            <w:r>
              <w:rPr>
                <w:rFonts w:eastAsiaTheme="minorHAnsi"/>
                <w:b/>
                <w:bCs/>
                <w:lang w:eastAsia="en-US"/>
              </w:rPr>
              <w:t>4</w:t>
            </w:r>
            <w:r w:rsidRPr="00F60084">
              <w:rPr>
                <w:rFonts w:eastAsiaTheme="minorHAnsi"/>
                <w:b/>
                <w:bCs/>
                <w:lang w:eastAsia="en-US"/>
              </w:rPr>
              <w:t>.p)</w:t>
            </w:r>
          </w:p>
        </w:tc>
      </w:tr>
    </w:tbl>
    <w:p w14:paraId="6C1ADF00" w14:textId="77777777" w:rsidR="00372D04" w:rsidRDefault="00372D04" w:rsidP="00372D04">
      <w:pPr>
        <w:rPr>
          <w:b/>
        </w:rPr>
      </w:pPr>
    </w:p>
    <w:p w14:paraId="5DE9E1C8" w14:textId="77777777" w:rsidR="00372D04" w:rsidRPr="007F31A4" w:rsidRDefault="00372D04" w:rsidP="00372D04">
      <w:pPr>
        <w:jc w:val="center"/>
        <w:rPr>
          <w:b/>
        </w:rPr>
      </w:pPr>
      <w:r w:rsidRPr="00BC09E6">
        <w:rPr>
          <w:b/>
        </w:rPr>
        <w:t xml:space="preserve">Par </w:t>
      </w:r>
      <w:r>
        <w:rPr>
          <w:b/>
        </w:rPr>
        <w:t>Litenes pagasta nekustamā īpašuma “</w:t>
      </w:r>
      <w:proofErr w:type="spellStart"/>
      <w:r>
        <w:rPr>
          <w:b/>
        </w:rPr>
        <w:t>Strautmaļi</w:t>
      </w:r>
      <w:proofErr w:type="spellEnd"/>
      <w:r>
        <w:rPr>
          <w:b/>
        </w:rPr>
        <w:t>” sastāva grozīšanu</w:t>
      </w:r>
    </w:p>
    <w:p w14:paraId="7087AD50" w14:textId="77777777" w:rsidR="00372D04" w:rsidRPr="007F31A4" w:rsidRDefault="00372D04" w:rsidP="00372D04"/>
    <w:p w14:paraId="2010D957" w14:textId="0B854662" w:rsidR="00372D04" w:rsidRDefault="00372D04" w:rsidP="00372D04">
      <w:pPr>
        <w:spacing w:line="360" w:lineRule="auto"/>
        <w:ind w:firstLine="567"/>
        <w:jc w:val="both"/>
        <w:rPr>
          <w:rFonts w:eastAsia="SimSun"/>
          <w:lang w:eastAsia="zh-CN" w:bidi="hi-IN"/>
        </w:rPr>
      </w:pPr>
      <w:r w:rsidRPr="00BE1BAA">
        <w:rPr>
          <w:rFonts w:eastAsia="SimSun"/>
          <w:lang w:eastAsia="zh-CN" w:bidi="hi-IN"/>
        </w:rPr>
        <w:t xml:space="preserve">Izskatot </w:t>
      </w:r>
      <w:r w:rsidR="00FD5582">
        <w:rPr>
          <w:rFonts w:eastAsia="SimSun"/>
          <w:b/>
          <w:bCs/>
          <w:lang w:eastAsia="zh-CN" w:bidi="hi-IN"/>
        </w:rPr>
        <w:t>…</w:t>
      </w:r>
      <w:r>
        <w:rPr>
          <w:rFonts w:eastAsia="SimSun"/>
          <w:lang w:eastAsia="zh-CN" w:bidi="hi-IN"/>
        </w:rPr>
        <w:t xml:space="preserve">, </w:t>
      </w:r>
      <w:r w:rsidRPr="00BE1BAA">
        <w:rPr>
          <w:rFonts w:eastAsia="SimSun"/>
          <w:lang w:eastAsia="zh-CN" w:bidi="hi-IN"/>
        </w:rPr>
        <w:t>202</w:t>
      </w:r>
      <w:r>
        <w:rPr>
          <w:rFonts w:eastAsia="SimSun"/>
          <w:lang w:eastAsia="zh-CN" w:bidi="hi-IN"/>
        </w:rPr>
        <w:t>2</w:t>
      </w:r>
      <w:r w:rsidRPr="00BE1BAA">
        <w:rPr>
          <w:rFonts w:eastAsia="SimSun"/>
          <w:lang w:eastAsia="zh-CN" w:bidi="hi-IN"/>
        </w:rPr>
        <w:t xml:space="preserve">.gada </w:t>
      </w:r>
      <w:r>
        <w:rPr>
          <w:rFonts w:eastAsia="SimSun"/>
          <w:lang w:eastAsia="zh-CN" w:bidi="hi-IN"/>
        </w:rPr>
        <w:t>2</w:t>
      </w:r>
      <w:r w:rsidRPr="00BE1BAA">
        <w:rPr>
          <w:rFonts w:eastAsia="SimSun"/>
          <w:lang w:eastAsia="zh-CN" w:bidi="hi-IN"/>
        </w:rPr>
        <w:t>.</w:t>
      </w:r>
      <w:r>
        <w:rPr>
          <w:rFonts w:eastAsia="SimSun"/>
          <w:lang w:eastAsia="zh-CN" w:bidi="hi-IN"/>
        </w:rPr>
        <w:t>jūnija</w:t>
      </w:r>
      <w:r w:rsidRPr="00BE1BAA">
        <w:rPr>
          <w:rFonts w:eastAsia="SimSun"/>
          <w:lang w:eastAsia="zh-CN" w:bidi="hi-IN"/>
        </w:rPr>
        <w:t xml:space="preserve"> iesniegumu (Gulbenes novada pašvaldībā saņemts 202</w:t>
      </w:r>
      <w:r>
        <w:rPr>
          <w:rFonts w:eastAsia="SimSun"/>
          <w:lang w:eastAsia="zh-CN" w:bidi="hi-IN"/>
        </w:rPr>
        <w:t>2</w:t>
      </w:r>
      <w:r w:rsidRPr="00BE1BAA">
        <w:rPr>
          <w:rFonts w:eastAsia="SimSun"/>
          <w:lang w:eastAsia="zh-CN" w:bidi="hi-IN"/>
        </w:rPr>
        <w:t xml:space="preserve">.gada </w:t>
      </w:r>
      <w:r>
        <w:rPr>
          <w:rFonts w:eastAsia="SimSun"/>
          <w:lang w:eastAsia="zh-CN" w:bidi="hi-IN"/>
        </w:rPr>
        <w:t>2.jūnijā</w:t>
      </w:r>
      <w:r w:rsidRPr="00BE1BAA">
        <w:rPr>
          <w:rFonts w:eastAsia="SimSun"/>
          <w:lang w:eastAsia="zh-CN" w:bidi="hi-IN"/>
        </w:rPr>
        <w:t xml:space="preserve"> un reģistrēts ar Nr.</w:t>
      </w:r>
      <w:r>
        <w:rPr>
          <w:rFonts w:eastAsia="SimSun"/>
          <w:lang w:eastAsia="zh-CN" w:bidi="hi-IN"/>
        </w:rPr>
        <w:t> </w:t>
      </w:r>
      <w:r w:rsidRPr="00F06673">
        <w:t>GND/5.13.3/22/1402-S</w:t>
      </w:r>
      <w:r w:rsidRPr="00BE1BAA">
        <w:rPr>
          <w:rFonts w:eastAsia="SimSun"/>
          <w:lang w:eastAsia="zh-CN" w:bidi="hi-IN"/>
        </w:rPr>
        <w:t>) ar lūgumu atļaut no nekustamā īpašuma “</w:t>
      </w:r>
      <w:proofErr w:type="spellStart"/>
      <w:r>
        <w:rPr>
          <w:rFonts w:eastAsia="SimSun"/>
          <w:lang w:eastAsia="zh-CN" w:bidi="hi-IN"/>
        </w:rPr>
        <w:t>Strautmaļi</w:t>
      </w:r>
      <w:proofErr w:type="spellEnd"/>
      <w:r w:rsidRPr="00BE1BAA">
        <w:rPr>
          <w:rFonts w:eastAsia="SimSun"/>
          <w:lang w:eastAsia="zh-CN" w:bidi="hi-IN"/>
        </w:rPr>
        <w:t xml:space="preserve">”, </w:t>
      </w:r>
      <w:r>
        <w:rPr>
          <w:rFonts w:eastAsia="SimSun"/>
          <w:lang w:eastAsia="zh-CN" w:bidi="hi-IN"/>
        </w:rPr>
        <w:t>Litenes</w:t>
      </w:r>
      <w:r w:rsidRPr="00BE1BAA">
        <w:rPr>
          <w:rFonts w:eastAsia="SimSun"/>
          <w:lang w:eastAsia="zh-CN" w:bidi="hi-IN"/>
        </w:rPr>
        <w:t xml:space="preserve"> pagasts, Gulbenes novads, kadastra numurs </w:t>
      </w:r>
      <w:r>
        <w:rPr>
          <w:rFonts w:eastAsia="SimSun"/>
          <w:lang w:eastAsia="zh-CN" w:bidi="hi-IN"/>
        </w:rPr>
        <w:t>5068 004 0072</w:t>
      </w:r>
      <w:r w:rsidRPr="00BE1BAA">
        <w:rPr>
          <w:rFonts w:eastAsia="SimSun"/>
          <w:lang w:eastAsia="zh-CN" w:bidi="hi-IN"/>
        </w:rPr>
        <w:t>, atdalīt zemes vienīb</w:t>
      </w:r>
      <w:r>
        <w:rPr>
          <w:rFonts w:eastAsia="SimSun"/>
          <w:lang w:eastAsia="zh-CN" w:bidi="hi-IN"/>
        </w:rPr>
        <w:t>u</w:t>
      </w:r>
      <w:r w:rsidRPr="00BE1BAA">
        <w:rPr>
          <w:rFonts w:eastAsia="SimSun"/>
          <w:lang w:eastAsia="zh-CN" w:bidi="hi-IN"/>
        </w:rPr>
        <w:t xml:space="preserve"> ar kadastra apzīmējum</w:t>
      </w:r>
      <w:r>
        <w:rPr>
          <w:rFonts w:eastAsia="SimSun"/>
          <w:lang w:eastAsia="zh-CN" w:bidi="hi-IN"/>
        </w:rPr>
        <w:t>u</w:t>
      </w:r>
      <w:r w:rsidRPr="00BE1BAA">
        <w:rPr>
          <w:rFonts w:eastAsia="SimSun"/>
          <w:lang w:eastAsia="zh-CN" w:bidi="hi-IN"/>
        </w:rPr>
        <w:t xml:space="preserve"> </w:t>
      </w:r>
      <w:r>
        <w:rPr>
          <w:rFonts w:eastAsia="SimSun"/>
          <w:lang w:eastAsia="zh-CN" w:bidi="hi-IN"/>
        </w:rPr>
        <w:t>5068 004 0069</w:t>
      </w:r>
      <w:r w:rsidRPr="00BE1BAA">
        <w:rPr>
          <w:rFonts w:eastAsia="SimSun"/>
          <w:lang w:eastAsia="zh-CN" w:bidi="hi-IN"/>
        </w:rPr>
        <w:t xml:space="preserve">, </w:t>
      </w:r>
      <w:r>
        <w:rPr>
          <w:rFonts w:eastAsia="SimSun"/>
          <w:lang w:eastAsia="zh-CN" w:bidi="hi-IN"/>
        </w:rPr>
        <w:t>0,9 </w:t>
      </w:r>
      <w:r w:rsidRPr="00BE1BAA">
        <w:rPr>
          <w:rFonts w:eastAsia="SimSun"/>
          <w:lang w:eastAsia="zh-CN" w:bidi="hi-IN"/>
        </w:rPr>
        <w:t xml:space="preserve">ha platībā, </w:t>
      </w:r>
      <w:r>
        <w:rPr>
          <w:rFonts w:eastAsia="SimSun"/>
          <w:lang w:eastAsia="zh-CN" w:bidi="hi-IN"/>
        </w:rPr>
        <w:t>p</w:t>
      </w:r>
      <w:r w:rsidRPr="004163FE">
        <w:rPr>
          <w:rFonts w:eastAsia="SimSun"/>
          <w:lang w:eastAsia="zh-CN" w:bidi="hi-IN"/>
        </w:rPr>
        <w:t xml:space="preserve">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2.punktu, kas nosaka, ka nekustamo īpašumu veido, sadalot reģistrētu nekustamo īpašumu vairākos nekustamajos īpašumos, </w:t>
      </w:r>
      <w:r w:rsidRPr="008E54CF">
        <w:rPr>
          <w:rFonts w:eastAsia="SimSun"/>
          <w:lang w:eastAsia="zh-CN" w:bidi="hi-IN"/>
        </w:rPr>
        <w:t xml:space="preserve">un Tautsaimniecības komitejas ieteikumu, atklāti balsojot: </w:t>
      </w:r>
      <w:r w:rsidRPr="0016506D">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8E54CF">
        <w:rPr>
          <w:rFonts w:eastAsia="SimSun"/>
          <w:lang w:eastAsia="zh-CN" w:bidi="hi-IN"/>
        </w:rPr>
        <w:t>, Gulbenes novada dome NOLEMJ:</w:t>
      </w:r>
    </w:p>
    <w:p w14:paraId="416E9B13" w14:textId="77777777" w:rsidR="00372D04" w:rsidRDefault="00372D04" w:rsidP="00372D04">
      <w:pPr>
        <w:spacing w:line="360" w:lineRule="auto"/>
        <w:ind w:firstLine="567"/>
        <w:jc w:val="both"/>
        <w:rPr>
          <w:rFonts w:eastAsia="SimSun"/>
          <w:lang w:eastAsia="zh-CN" w:bidi="hi-IN"/>
        </w:rPr>
      </w:pPr>
      <w:r w:rsidRPr="00A07C40">
        <w:rPr>
          <w:rFonts w:eastAsia="SimSun"/>
          <w:lang w:eastAsia="zh-CN" w:bidi="hi-IN"/>
        </w:rPr>
        <w:t xml:space="preserve">1. GROZĪT nekustamā īpašuma </w:t>
      </w:r>
      <w:r>
        <w:rPr>
          <w:rFonts w:eastAsia="SimSun"/>
          <w:lang w:eastAsia="zh-CN" w:bidi="hi-IN"/>
        </w:rPr>
        <w:t>Litenes</w:t>
      </w:r>
      <w:r w:rsidRPr="001F7980">
        <w:rPr>
          <w:rFonts w:eastAsia="SimSun"/>
          <w:lang w:eastAsia="zh-CN" w:bidi="hi-IN"/>
        </w:rPr>
        <w:t xml:space="preserve"> pagastā ar nosaukumu “</w:t>
      </w:r>
      <w:proofErr w:type="spellStart"/>
      <w:r>
        <w:rPr>
          <w:rFonts w:eastAsia="SimSun"/>
          <w:lang w:eastAsia="zh-CN" w:bidi="hi-IN"/>
        </w:rPr>
        <w:t>Strautmaļi</w:t>
      </w:r>
      <w:proofErr w:type="spellEnd"/>
      <w:r w:rsidRPr="001F7980">
        <w:rPr>
          <w:rFonts w:eastAsia="SimSun"/>
          <w:lang w:eastAsia="zh-CN" w:bidi="hi-IN"/>
        </w:rPr>
        <w:t xml:space="preserve">”, kadastra numurs </w:t>
      </w:r>
      <w:r>
        <w:rPr>
          <w:rFonts w:eastAsia="SimSun"/>
          <w:lang w:eastAsia="zh-CN" w:bidi="hi-IN"/>
        </w:rPr>
        <w:t>5068 004 0072</w:t>
      </w:r>
      <w:r w:rsidRPr="00A07C40">
        <w:rPr>
          <w:rFonts w:eastAsia="SimSun"/>
          <w:lang w:eastAsia="zh-CN" w:bidi="hi-IN"/>
        </w:rPr>
        <w:t>, sastāvu, atdalot zemes vienīb</w:t>
      </w:r>
      <w:r>
        <w:rPr>
          <w:rFonts w:eastAsia="SimSun"/>
          <w:lang w:eastAsia="zh-CN" w:bidi="hi-IN"/>
        </w:rPr>
        <w:t>u</w:t>
      </w:r>
      <w:r w:rsidRPr="00A07C40">
        <w:rPr>
          <w:rFonts w:eastAsia="SimSun"/>
          <w:lang w:eastAsia="zh-CN" w:bidi="hi-IN"/>
        </w:rPr>
        <w:t xml:space="preserve"> ar kadastra apzīmējum</w:t>
      </w:r>
      <w:r>
        <w:rPr>
          <w:rFonts w:eastAsia="SimSun"/>
          <w:lang w:eastAsia="zh-CN" w:bidi="hi-IN"/>
        </w:rPr>
        <w:t>u</w:t>
      </w:r>
      <w:r w:rsidRPr="00A07C40">
        <w:rPr>
          <w:rFonts w:eastAsia="SimSun"/>
          <w:lang w:eastAsia="zh-CN" w:bidi="hi-IN"/>
        </w:rPr>
        <w:t xml:space="preserve"> </w:t>
      </w:r>
      <w:r>
        <w:rPr>
          <w:rFonts w:eastAsia="SimSun"/>
          <w:lang w:eastAsia="zh-CN" w:bidi="hi-IN"/>
        </w:rPr>
        <w:t>5068 004 0069</w:t>
      </w:r>
      <w:r w:rsidRPr="00E927CF">
        <w:rPr>
          <w:rFonts w:eastAsia="SimSun"/>
          <w:lang w:eastAsia="zh-CN" w:bidi="hi-IN"/>
        </w:rPr>
        <w:t xml:space="preserve">, </w:t>
      </w:r>
      <w:r>
        <w:rPr>
          <w:rFonts w:eastAsia="SimSun"/>
          <w:lang w:eastAsia="zh-CN" w:bidi="hi-IN"/>
        </w:rPr>
        <w:t>0,9 </w:t>
      </w:r>
      <w:r w:rsidRPr="00E927CF">
        <w:rPr>
          <w:rFonts w:eastAsia="SimSun"/>
          <w:lang w:eastAsia="zh-CN" w:bidi="hi-IN"/>
        </w:rPr>
        <w:t>ha platībā</w:t>
      </w:r>
      <w:r w:rsidRPr="00A81E6B">
        <w:rPr>
          <w:rFonts w:eastAsia="SimSun"/>
          <w:lang w:eastAsia="zh-CN" w:bidi="hi-IN"/>
        </w:rPr>
        <w:t>.</w:t>
      </w:r>
    </w:p>
    <w:p w14:paraId="4B3FF1C8" w14:textId="77777777" w:rsidR="00372D04" w:rsidRDefault="00372D04" w:rsidP="00372D04">
      <w:pPr>
        <w:spacing w:line="360" w:lineRule="auto"/>
        <w:ind w:firstLine="567"/>
        <w:jc w:val="both"/>
        <w:rPr>
          <w:rFonts w:eastAsia="SimSun"/>
          <w:lang w:eastAsia="zh-CN" w:bidi="hi-IN"/>
        </w:rPr>
      </w:pPr>
      <w:r w:rsidRPr="00A07C40">
        <w:rPr>
          <w:rFonts w:eastAsia="SimSun"/>
          <w:lang w:eastAsia="zh-CN" w:bidi="hi-IN"/>
        </w:rPr>
        <w:t xml:space="preserve">2. </w:t>
      </w:r>
      <w:r>
        <w:rPr>
          <w:rFonts w:eastAsia="SimSun"/>
          <w:lang w:eastAsia="zh-CN" w:bidi="hi-IN"/>
        </w:rPr>
        <w:t>SAGLABĀT</w:t>
      </w:r>
      <w:r w:rsidRPr="00A07C40">
        <w:rPr>
          <w:rFonts w:eastAsia="SimSun"/>
          <w:lang w:eastAsia="zh-CN" w:bidi="hi-IN"/>
        </w:rPr>
        <w:t xml:space="preserve"> </w:t>
      </w:r>
      <w:r>
        <w:rPr>
          <w:rFonts w:eastAsia="SimSun"/>
          <w:lang w:eastAsia="zh-CN" w:bidi="hi-IN"/>
        </w:rPr>
        <w:t>paliekošajam</w:t>
      </w:r>
      <w:r w:rsidRPr="00A07C40">
        <w:rPr>
          <w:rFonts w:eastAsia="SimSun"/>
          <w:lang w:eastAsia="zh-CN" w:bidi="hi-IN"/>
        </w:rPr>
        <w:t xml:space="preserve"> nekustamajam īpašumam</w:t>
      </w:r>
      <w:r>
        <w:rPr>
          <w:rFonts w:eastAsia="SimSun"/>
          <w:lang w:eastAsia="zh-CN" w:bidi="hi-IN"/>
        </w:rPr>
        <w:t xml:space="preserve"> ar kadastra numuru 5068 004 0072</w:t>
      </w:r>
      <w:r w:rsidRPr="00A07C40">
        <w:rPr>
          <w:rFonts w:eastAsia="SimSun"/>
          <w:lang w:eastAsia="zh-CN" w:bidi="hi-IN"/>
        </w:rPr>
        <w:t>, kas sastāv no zemes vienīb</w:t>
      </w:r>
      <w:r>
        <w:rPr>
          <w:rFonts w:eastAsia="SimSun"/>
          <w:lang w:eastAsia="zh-CN" w:bidi="hi-IN"/>
        </w:rPr>
        <w:t>ām ar kadastra apzīmējumiem 5068 002 0022, 2,9 </w:t>
      </w:r>
      <w:r w:rsidRPr="00C528DB">
        <w:rPr>
          <w:rFonts w:eastAsia="SimSun"/>
          <w:lang w:eastAsia="zh-CN" w:bidi="hi-IN"/>
        </w:rPr>
        <w:t>ha</w:t>
      </w:r>
      <w:r>
        <w:rPr>
          <w:rFonts w:eastAsia="SimSun"/>
          <w:lang w:eastAsia="zh-CN" w:bidi="hi-IN"/>
        </w:rPr>
        <w:t xml:space="preserve"> platībā</w:t>
      </w:r>
      <w:r w:rsidRPr="00EA5F47">
        <w:rPr>
          <w:rFonts w:eastAsia="SimSun"/>
          <w:lang w:eastAsia="zh-CN" w:bidi="hi-IN"/>
        </w:rPr>
        <w:t>,</w:t>
      </w:r>
      <w:r w:rsidRPr="00A81E6B">
        <w:rPr>
          <w:rFonts w:eastAsia="SimSun"/>
          <w:lang w:eastAsia="zh-CN" w:bidi="hi-IN"/>
        </w:rPr>
        <w:t xml:space="preserve"> </w:t>
      </w:r>
      <w:r>
        <w:rPr>
          <w:rFonts w:eastAsia="SimSun"/>
          <w:lang w:eastAsia="zh-CN" w:bidi="hi-IN"/>
        </w:rPr>
        <w:t xml:space="preserve">5068 004 </w:t>
      </w:r>
      <w:r>
        <w:rPr>
          <w:rFonts w:eastAsia="SimSun"/>
          <w:lang w:eastAsia="zh-CN" w:bidi="hi-IN"/>
        </w:rPr>
        <w:lastRenderedPageBreak/>
        <w:t xml:space="preserve">0071, 1,4 ha platībā, 5068 004 0072, 0,9 ha platībā, un ēkām (būvēm) ar kadastra apzīmējumiem 5068 004 0072 001, 5068 004 0072 002, esošo </w:t>
      </w:r>
      <w:r w:rsidRPr="00A07C40">
        <w:rPr>
          <w:rFonts w:eastAsia="SimSun"/>
          <w:lang w:eastAsia="zh-CN" w:bidi="hi-IN"/>
        </w:rPr>
        <w:t>nosaukumu</w:t>
      </w:r>
      <w:r>
        <w:rPr>
          <w:rFonts w:eastAsia="SimSun"/>
          <w:lang w:eastAsia="zh-CN" w:bidi="hi-IN"/>
        </w:rPr>
        <w:t xml:space="preserve"> “</w:t>
      </w:r>
      <w:proofErr w:type="spellStart"/>
      <w:r>
        <w:rPr>
          <w:rFonts w:eastAsia="SimSun"/>
          <w:lang w:eastAsia="zh-CN" w:bidi="hi-IN"/>
        </w:rPr>
        <w:t>Strautmaļi</w:t>
      </w:r>
      <w:proofErr w:type="spellEnd"/>
      <w:r>
        <w:rPr>
          <w:rFonts w:eastAsia="SimSun"/>
          <w:lang w:eastAsia="zh-CN" w:bidi="hi-IN"/>
        </w:rPr>
        <w:t>”</w:t>
      </w:r>
      <w:r w:rsidRPr="00A07C40">
        <w:rPr>
          <w:rFonts w:eastAsia="SimSun"/>
          <w:lang w:eastAsia="zh-CN" w:bidi="hi-IN"/>
        </w:rPr>
        <w:t>.</w:t>
      </w:r>
    </w:p>
    <w:p w14:paraId="6F2B633D" w14:textId="77777777" w:rsidR="00372D04" w:rsidRPr="00A07C40" w:rsidRDefault="00372D04" w:rsidP="00372D04">
      <w:pPr>
        <w:spacing w:line="360" w:lineRule="auto"/>
        <w:ind w:firstLine="567"/>
        <w:jc w:val="both"/>
        <w:rPr>
          <w:rFonts w:eastAsia="SimSun"/>
          <w:lang w:eastAsia="zh-CN" w:bidi="hi-IN"/>
        </w:rPr>
      </w:pPr>
      <w:r>
        <w:rPr>
          <w:rFonts w:eastAsia="SimSun"/>
          <w:lang w:eastAsia="zh-CN" w:bidi="hi-IN"/>
        </w:rPr>
        <w:t xml:space="preserve">3. PIEŠĶIRT nekustamajam īpašumam, kas sastāv no </w:t>
      </w:r>
      <w:r w:rsidRPr="00A07C40">
        <w:rPr>
          <w:rFonts w:eastAsia="SimSun"/>
          <w:lang w:eastAsia="zh-CN" w:bidi="hi-IN"/>
        </w:rPr>
        <w:t>zemes vienīb</w:t>
      </w:r>
      <w:r>
        <w:rPr>
          <w:rFonts w:eastAsia="SimSun"/>
          <w:lang w:eastAsia="zh-CN" w:bidi="hi-IN"/>
        </w:rPr>
        <w:t>as</w:t>
      </w:r>
      <w:r w:rsidRPr="00DD3749">
        <w:rPr>
          <w:rFonts w:eastAsia="SimSun"/>
          <w:lang w:eastAsia="zh-CN" w:bidi="hi-IN"/>
        </w:rPr>
        <w:t xml:space="preserve"> </w:t>
      </w:r>
      <w:r>
        <w:rPr>
          <w:rFonts w:eastAsia="SimSun"/>
          <w:lang w:eastAsia="zh-CN" w:bidi="hi-IN"/>
        </w:rPr>
        <w:t xml:space="preserve">ar kadastra apzīmējumu </w:t>
      </w:r>
      <w:bookmarkStart w:id="5" w:name="_Hlk98158552"/>
      <w:r>
        <w:rPr>
          <w:rFonts w:eastAsia="SimSun"/>
          <w:lang w:eastAsia="zh-CN" w:bidi="hi-IN"/>
        </w:rPr>
        <w:t>5068 004 0069</w:t>
      </w:r>
      <w:r w:rsidRPr="006F7AC0">
        <w:rPr>
          <w:rFonts w:eastAsia="SimSun"/>
          <w:lang w:eastAsia="zh-CN" w:bidi="hi-IN"/>
        </w:rPr>
        <w:t xml:space="preserve">, </w:t>
      </w:r>
      <w:r>
        <w:rPr>
          <w:rFonts w:eastAsia="SimSun"/>
          <w:lang w:eastAsia="zh-CN" w:bidi="hi-IN"/>
        </w:rPr>
        <w:t>0,9 </w:t>
      </w:r>
      <w:r w:rsidRPr="006F7AC0">
        <w:rPr>
          <w:rFonts w:eastAsia="SimSun"/>
          <w:lang w:eastAsia="zh-CN" w:bidi="hi-IN"/>
        </w:rPr>
        <w:t>ha</w:t>
      </w:r>
      <w:r>
        <w:rPr>
          <w:rFonts w:eastAsia="SimSun"/>
          <w:lang w:eastAsia="zh-CN" w:bidi="hi-IN"/>
        </w:rPr>
        <w:t xml:space="preserve"> platībā</w:t>
      </w:r>
      <w:bookmarkEnd w:id="5"/>
      <w:r w:rsidRPr="006F7AC0">
        <w:rPr>
          <w:rFonts w:eastAsia="SimSun"/>
          <w:lang w:eastAsia="zh-CN" w:bidi="hi-IN"/>
        </w:rPr>
        <w:t xml:space="preserve">, </w:t>
      </w:r>
      <w:r>
        <w:rPr>
          <w:rFonts w:eastAsia="SimSun"/>
          <w:lang w:eastAsia="zh-CN" w:bidi="hi-IN"/>
        </w:rPr>
        <w:t>n</w:t>
      </w:r>
      <w:r w:rsidRPr="00A07C40">
        <w:rPr>
          <w:rFonts w:eastAsia="SimSun"/>
          <w:lang w:eastAsia="zh-CN" w:bidi="hi-IN"/>
        </w:rPr>
        <w:t>osaukumu “</w:t>
      </w:r>
      <w:r>
        <w:rPr>
          <w:rFonts w:eastAsia="SimSun"/>
          <w:lang w:eastAsia="zh-CN" w:bidi="hi-IN"/>
        </w:rPr>
        <w:t>Nomaļi</w:t>
      </w:r>
      <w:r w:rsidRPr="00A07C40">
        <w:rPr>
          <w:rFonts w:eastAsia="SimSun"/>
          <w:lang w:eastAsia="zh-CN" w:bidi="hi-IN"/>
        </w:rPr>
        <w:t>”.</w:t>
      </w:r>
      <w:r>
        <w:rPr>
          <w:rFonts w:eastAsia="SimSun"/>
          <w:lang w:eastAsia="zh-CN" w:bidi="hi-IN"/>
        </w:rPr>
        <w:t xml:space="preserve"> </w:t>
      </w:r>
    </w:p>
    <w:p w14:paraId="6E8B1657" w14:textId="7A5B37D4" w:rsidR="00372D04" w:rsidRDefault="00372D04" w:rsidP="00372D04">
      <w:pPr>
        <w:spacing w:line="360" w:lineRule="auto"/>
        <w:ind w:firstLine="567"/>
        <w:jc w:val="both"/>
      </w:pPr>
      <w:r>
        <w:t xml:space="preserve">4. Lēmumu nosūtīt </w:t>
      </w:r>
      <w:r w:rsidR="00FD5582">
        <w:t>….</w:t>
      </w:r>
      <w:r>
        <w:t>.</w:t>
      </w:r>
    </w:p>
    <w:p w14:paraId="68E4F91F" w14:textId="77777777" w:rsidR="00372D04" w:rsidRDefault="00372D04" w:rsidP="00372D04">
      <w:pPr>
        <w:spacing w:line="360" w:lineRule="auto"/>
        <w:ind w:firstLine="567"/>
        <w:jc w:val="both"/>
      </w:pPr>
      <w:r>
        <w:t>5.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3335FB4C" w14:textId="77777777" w:rsidR="00372D04" w:rsidRDefault="00372D04" w:rsidP="00372D04">
      <w:pPr>
        <w:spacing w:line="360" w:lineRule="auto"/>
        <w:jc w:val="both"/>
      </w:pPr>
    </w:p>
    <w:p w14:paraId="38F64EB4" w14:textId="77777777" w:rsidR="00372D04" w:rsidRDefault="00372D04" w:rsidP="00372D04">
      <w:pPr>
        <w:spacing w:line="360" w:lineRule="auto"/>
        <w:jc w:val="both"/>
      </w:pPr>
      <w:r>
        <w:t>Gulbenes novada domes priekšsēdētājs</w:t>
      </w:r>
      <w:r>
        <w:tab/>
      </w:r>
      <w:r>
        <w:tab/>
      </w:r>
      <w:r>
        <w:tab/>
      </w:r>
      <w:r>
        <w:tab/>
      </w:r>
      <w:r>
        <w:tab/>
      </w:r>
      <w:r>
        <w:tab/>
      </w:r>
      <w:proofErr w:type="spellStart"/>
      <w:r>
        <w:t>A.Caunītis</w:t>
      </w:r>
      <w:proofErr w:type="spellEnd"/>
    </w:p>
    <w:p w14:paraId="5C361CCA" w14:textId="77777777" w:rsidR="00372D04" w:rsidRDefault="00372D04" w:rsidP="00372D04">
      <w:pPr>
        <w:spacing w:line="360" w:lineRule="auto"/>
        <w:jc w:val="both"/>
      </w:pPr>
    </w:p>
    <w:p w14:paraId="22FB6393" w14:textId="77777777" w:rsidR="00372D04" w:rsidRDefault="00372D04" w:rsidP="00372D04">
      <w:pPr>
        <w:spacing w:line="360" w:lineRule="auto"/>
        <w:jc w:val="both"/>
      </w:pPr>
      <w:r>
        <w:t>Sagatavoja: Lolita Vīksniņa</w:t>
      </w:r>
    </w:p>
    <w:p w14:paraId="2127D15A" w14:textId="77777777" w:rsidR="00372D04" w:rsidRDefault="00372D04" w:rsidP="00372D04">
      <w:pPr>
        <w:spacing w:line="360" w:lineRule="auto"/>
        <w:jc w:val="both"/>
      </w:pPr>
    </w:p>
    <w:p w14:paraId="0F972019" w14:textId="77777777" w:rsidR="00372D04" w:rsidRDefault="00372D04" w:rsidP="00372D04">
      <w:pPr>
        <w:spacing w:line="360" w:lineRule="auto"/>
        <w:jc w:val="both"/>
      </w:pPr>
    </w:p>
    <w:p w14:paraId="33B70D9D" w14:textId="77777777" w:rsidR="00372D04" w:rsidRDefault="00372D04" w:rsidP="00372D04">
      <w:pPr>
        <w:spacing w:line="360" w:lineRule="auto"/>
        <w:jc w:val="both"/>
      </w:pPr>
    </w:p>
    <w:p w14:paraId="10921229" w14:textId="77777777" w:rsidR="00372D04" w:rsidRDefault="00372D04" w:rsidP="00372D04">
      <w:pPr>
        <w:spacing w:line="360" w:lineRule="auto"/>
        <w:jc w:val="both"/>
      </w:pPr>
    </w:p>
    <w:p w14:paraId="4ECF655E" w14:textId="1879C3BE" w:rsidR="00FD5582" w:rsidRDefault="00FD5582">
      <w:pPr>
        <w:spacing w:after="160" w:line="259" w:lineRule="auto"/>
      </w:pPr>
      <w:r>
        <w:br w:type="page"/>
      </w:r>
    </w:p>
    <w:tbl>
      <w:tblPr>
        <w:tblW w:w="0" w:type="auto"/>
        <w:tblLook w:val="01E0" w:firstRow="1" w:lastRow="1" w:firstColumn="1" w:lastColumn="1" w:noHBand="0" w:noVBand="0"/>
      </w:tblPr>
      <w:tblGrid>
        <w:gridCol w:w="3073"/>
        <w:gridCol w:w="3115"/>
        <w:gridCol w:w="2743"/>
      </w:tblGrid>
      <w:tr w:rsidR="00372D04" w:rsidRPr="00117DD0" w14:paraId="3E386AC7" w14:textId="77777777" w:rsidTr="00B13BBD">
        <w:tc>
          <w:tcPr>
            <w:tcW w:w="3073" w:type="dxa"/>
          </w:tcPr>
          <w:p w14:paraId="3D6A8C25" w14:textId="77777777" w:rsidR="00372D04" w:rsidRPr="00117DD0" w:rsidRDefault="00372D04" w:rsidP="00B13BBD"/>
        </w:tc>
        <w:tc>
          <w:tcPr>
            <w:tcW w:w="3115" w:type="dxa"/>
          </w:tcPr>
          <w:p w14:paraId="3B8F3E49" w14:textId="77777777" w:rsidR="00372D04" w:rsidRPr="00117DD0" w:rsidRDefault="00372D04" w:rsidP="00B13BBD">
            <w:pPr>
              <w:jc w:val="center"/>
            </w:pPr>
            <w:r w:rsidRPr="00117DD0">
              <w:rPr>
                <w:noProof/>
              </w:rPr>
              <w:drawing>
                <wp:inline distT="0" distB="0" distL="0" distR="0" wp14:anchorId="3C578727" wp14:editId="04E8B717">
                  <wp:extent cx="619125" cy="685800"/>
                  <wp:effectExtent l="0" t="0" r="9525"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1553E01" w14:textId="77777777" w:rsidR="00372D04" w:rsidRPr="00117DD0" w:rsidRDefault="00372D04" w:rsidP="00B13BBD">
            <w:pPr>
              <w:rPr>
                <w:sz w:val="32"/>
                <w:szCs w:val="32"/>
              </w:rPr>
            </w:pPr>
          </w:p>
        </w:tc>
      </w:tr>
      <w:tr w:rsidR="00372D04" w:rsidRPr="00117DD0" w14:paraId="676AF72E" w14:textId="77777777" w:rsidTr="00B13BBD">
        <w:tc>
          <w:tcPr>
            <w:tcW w:w="8931" w:type="dxa"/>
            <w:gridSpan w:val="3"/>
          </w:tcPr>
          <w:p w14:paraId="156539E6" w14:textId="77777777" w:rsidR="00372D04" w:rsidRPr="00117DD0" w:rsidRDefault="00372D04" w:rsidP="00B13BBD">
            <w:pPr>
              <w:spacing w:before="240"/>
              <w:jc w:val="center"/>
              <w:rPr>
                <w:b/>
                <w:sz w:val="32"/>
                <w:szCs w:val="32"/>
              </w:rPr>
            </w:pPr>
            <w:r w:rsidRPr="00117DD0">
              <w:rPr>
                <w:b/>
                <w:sz w:val="32"/>
                <w:szCs w:val="32"/>
              </w:rPr>
              <w:t>GULBENES NOVADA PAŠVALDĪBA</w:t>
            </w:r>
          </w:p>
        </w:tc>
      </w:tr>
      <w:tr w:rsidR="00372D04" w:rsidRPr="00117DD0" w14:paraId="591A2B5E" w14:textId="77777777" w:rsidTr="00B13BBD">
        <w:tc>
          <w:tcPr>
            <w:tcW w:w="8931" w:type="dxa"/>
            <w:gridSpan w:val="3"/>
          </w:tcPr>
          <w:p w14:paraId="0D999C9F" w14:textId="77777777" w:rsidR="00372D04" w:rsidRPr="00117DD0" w:rsidRDefault="00372D04" w:rsidP="00B13BBD">
            <w:pPr>
              <w:jc w:val="center"/>
            </w:pPr>
            <w:proofErr w:type="spellStart"/>
            <w:r w:rsidRPr="00117DD0">
              <w:t>Reģ</w:t>
            </w:r>
            <w:proofErr w:type="spellEnd"/>
            <w:r w:rsidRPr="00117DD0">
              <w:t>. Nr. 90009116327</w:t>
            </w:r>
          </w:p>
        </w:tc>
      </w:tr>
      <w:tr w:rsidR="00372D04" w:rsidRPr="00117DD0" w14:paraId="53DC623F" w14:textId="77777777" w:rsidTr="00B13BBD">
        <w:tc>
          <w:tcPr>
            <w:tcW w:w="8931" w:type="dxa"/>
            <w:gridSpan w:val="3"/>
          </w:tcPr>
          <w:p w14:paraId="5BFEAA69" w14:textId="77777777" w:rsidR="00372D04" w:rsidRPr="00117DD0" w:rsidRDefault="00372D04" w:rsidP="00B13BBD">
            <w:pPr>
              <w:jc w:val="center"/>
            </w:pPr>
            <w:r w:rsidRPr="00117DD0">
              <w:t>Ābeļu iela 2, Gulbene, Gulbenes nov., LV-4401</w:t>
            </w:r>
          </w:p>
        </w:tc>
      </w:tr>
      <w:tr w:rsidR="00372D04" w:rsidRPr="00117DD0" w14:paraId="36C2BF4D" w14:textId="77777777" w:rsidTr="00B13BBD">
        <w:tc>
          <w:tcPr>
            <w:tcW w:w="8931" w:type="dxa"/>
            <w:gridSpan w:val="3"/>
          </w:tcPr>
          <w:p w14:paraId="48B1FE80" w14:textId="77777777" w:rsidR="00372D04" w:rsidRPr="00117DD0" w:rsidRDefault="00372D04" w:rsidP="00B13BBD">
            <w:pPr>
              <w:pBdr>
                <w:bottom w:val="single" w:sz="12" w:space="1" w:color="auto"/>
              </w:pBdr>
              <w:jc w:val="center"/>
            </w:pPr>
            <w:r w:rsidRPr="00117DD0">
              <w:t xml:space="preserve">Tālrunis 64497710, </w:t>
            </w:r>
            <w:r>
              <w:t>mob.26595362</w:t>
            </w:r>
            <w:r w:rsidRPr="00117DD0">
              <w:t>, e-pasts: dome@gulbene.lv, www.gulbene.lv</w:t>
            </w:r>
          </w:p>
          <w:p w14:paraId="6F7D58C0" w14:textId="77777777" w:rsidR="00372D04" w:rsidRPr="00E23FE0" w:rsidRDefault="00372D04" w:rsidP="00B13BBD">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6831C90F" w14:textId="77777777" w:rsidR="00372D04" w:rsidRPr="00117DD0" w:rsidRDefault="00372D04" w:rsidP="00372D04">
      <w:pPr>
        <w:jc w:val="center"/>
      </w:pPr>
      <w:r w:rsidRPr="00117DD0">
        <w:rPr>
          <w:b/>
          <w:bCs/>
        </w:rPr>
        <w:t>GULBENES NOVADA DOMES LĒMUMS</w:t>
      </w:r>
    </w:p>
    <w:p w14:paraId="58FB275A" w14:textId="77777777" w:rsidR="00372D04" w:rsidRDefault="00372D04" w:rsidP="00372D04">
      <w:pPr>
        <w:jc w:val="center"/>
      </w:pPr>
      <w:r w:rsidRPr="00117DD0">
        <w:t>Gulbenē</w:t>
      </w:r>
    </w:p>
    <w:p w14:paraId="36219EE8" w14:textId="77777777" w:rsidR="00372D04" w:rsidRPr="00F60084" w:rsidRDefault="00372D04" w:rsidP="00372D04">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372D04" w:rsidRPr="00F60084" w14:paraId="4ECD9AC3" w14:textId="77777777" w:rsidTr="00B13BBD">
        <w:tc>
          <w:tcPr>
            <w:tcW w:w="4729" w:type="dxa"/>
          </w:tcPr>
          <w:p w14:paraId="42DA03BF" w14:textId="77777777" w:rsidR="00372D04" w:rsidRPr="00F60084" w:rsidRDefault="00372D04" w:rsidP="00B13BBD">
            <w:pPr>
              <w:rPr>
                <w:rFonts w:eastAsiaTheme="minorHAnsi"/>
                <w:b/>
                <w:bCs/>
                <w:lang w:eastAsia="en-US"/>
              </w:rPr>
            </w:pPr>
            <w:r w:rsidRPr="00F60084">
              <w:rPr>
                <w:rFonts w:eastAsiaTheme="minorHAnsi"/>
                <w:b/>
                <w:bCs/>
                <w:lang w:eastAsia="en-US"/>
              </w:rPr>
              <w:t>202</w:t>
            </w:r>
            <w:r>
              <w:rPr>
                <w:rFonts w:eastAsiaTheme="minorHAnsi"/>
                <w:b/>
                <w:bCs/>
                <w:lang w:eastAsia="en-US"/>
              </w:rPr>
              <w:t>2</w:t>
            </w:r>
            <w:r w:rsidRPr="00F60084">
              <w:rPr>
                <w:rFonts w:eastAsiaTheme="minorHAnsi"/>
                <w:b/>
                <w:bCs/>
                <w:lang w:eastAsia="en-US"/>
              </w:rPr>
              <w:t xml:space="preserve">.gada </w:t>
            </w:r>
            <w:r>
              <w:rPr>
                <w:rFonts w:eastAsiaTheme="minorHAnsi"/>
                <w:b/>
                <w:bCs/>
                <w:lang w:eastAsia="en-US"/>
              </w:rPr>
              <w:t>30.jūnijā</w:t>
            </w:r>
          </w:p>
        </w:tc>
        <w:tc>
          <w:tcPr>
            <w:tcW w:w="4729" w:type="dxa"/>
          </w:tcPr>
          <w:p w14:paraId="40CE8B95" w14:textId="77777777" w:rsidR="00372D04" w:rsidRPr="00F60084" w:rsidRDefault="00372D04" w:rsidP="00B13BBD">
            <w:pPr>
              <w:jc w:val="center"/>
              <w:rPr>
                <w:rFonts w:eastAsiaTheme="minorHAnsi"/>
                <w:b/>
                <w:bCs/>
                <w:lang w:eastAsia="en-US"/>
              </w:rPr>
            </w:pPr>
            <w:r>
              <w:rPr>
                <w:rFonts w:eastAsiaTheme="minorHAnsi"/>
                <w:b/>
                <w:bCs/>
                <w:lang w:eastAsia="en-US"/>
              </w:rPr>
              <w:t xml:space="preserve">                                </w:t>
            </w:r>
            <w:r w:rsidRPr="00F60084">
              <w:rPr>
                <w:rFonts w:eastAsiaTheme="minorHAnsi"/>
                <w:b/>
                <w:bCs/>
                <w:lang w:eastAsia="en-US"/>
              </w:rPr>
              <w:t>Nr. GND/202</w:t>
            </w:r>
            <w:r>
              <w:rPr>
                <w:rFonts w:eastAsiaTheme="minorHAnsi"/>
                <w:b/>
                <w:bCs/>
                <w:lang w:eastAsia="en-US"/>
              </w:rPr>
              <w:t>2</w:t>
            </w:r>
            <w:r w:rsidRPr="00F60084">
              <w:rPr>
                <w:rFonts w:eastAsiaTheme="minorHAnsi"/>
                <w:b/>
                <w:bCs/>
                <w:lang w:eastAsia="en-US"/>
              </w:rPr>
              <w:t>/</w:t>
            </w:r>
            <w:r>
              <w:rPr>
                <w:rFonts w:eastAsiaTheme="minorHAnsi"/>
                <w:b/>
                <w:bCs/>
                <w:lang w:eastAsia="en-US"/>
              </w:rPr>
              <w:t>548</w:t>
            </w:r>
          </w:p>
        </w:tc>
      </w:tr>
      <w:tr w:rsidR="00372D04" w:rsidRPr="00F60084" w14:paraId="1E4B3B2D" w14:textId="77777777" w:rsidTr="00B13BBD">
        <w:trPr>
          <w:trHeight w:val="80"/>
        </w:trPr>
        <w:tc>
          <w:tcPr>
            <w:tcW w:w="4729" w:type="dxa"/>
          </w:tcPr>
          <w:p w14:paraId="40B6F731" w14:textId="77777777" w:rsidR="00372D04" w:rsidRPr="00F60084" w:rsidRDefault="00372D04" w:rsidP="00B13BBD">
            <w:pPr>
              <w:rPr>
                <w:rFonts w:eastAsiaTheme="minorHAnsi"/>
                <w:lang w:eastAsia="en-US"/>
              </w:rPr>
            </w:pPr>
          </w:p>
        </w:tc>
        <w:tc>
          <w:tcPr>
            <w:tcW w:w="4729" w:type="dxa"/>
          </w:tcPr>
          <w:p w14:paraId="4635F029" w14:textId="77777777" w:rsidR="00372D04" w:rsidRPr="00F60084" w:rsidRDefault="00372D04" w:rsidP="00B13BBD">
            <w:pPr>
              <w:jc w:val="right"/>
              <w:rPr>
                <w:rFonts w:eastAsiaTheme="minorHAnsi"/>
                <w:b/>
                <w:bCs/>
                <w:lang w:eastAsia="en-US"/>
              </w:rPr>
            </w:pPr>
            <w:r w:rsidRPr="00F60084">
              <w:rPr>
                <w:rFonts w:eastAsiaTheme="minorHAnsi"/>
                <w:b/>
                <w:bCs/>
                <w:lang w:eastAsia="en-US"/>
              </w:rPr>
              <w:t>(protokols Nr.</w:t>
            </w:r>
            <w:r>
              <w:rPr>
                <w:rFonts w:eastAsiaTheme="minorHAnsi"/>
                <w:b/>
                <w:bCs/>
                <w:lang w:eastAsia="en-US"/>
              </w:rPr>
              <w:t>12</w:t>
            </w:r>
            <w:r w:rsidRPr="00F60084">
              <w:rPr>
                <w:rFonts w:eastAsiaTheme="minorHAnsi"/>
                <w:b/>
                <w:bCs/>
                <w:lang w:eastAsia="en-US"/>
              </w:rPr>
              <w:t xml:space="preserve">; </w:t>
            </w:r>
            <w:r>
              <w:rPr>
                <w:rFonts w:eastAsiaTheme="minorHAnsi"/>
                <w:b/>
                <w:bCs/>
                <w:lang w:eastAsia="en-US"/>
              </w:rPr>
              <w:t>5</w:t>
            </w:r>
            <w:r w:rsidRPr="00F60084">
              <w:rPr>
                <w:rFonts w:eastAsiaTheme="minorHAnsi"/>
                <w:b/>
                <w:bCs/>
                <w:lang w:eastAsia="en-US"/>
              </w:rPr>
              <w:t>.p)</w:t>
            </w:r>
          </w:p>
        </w:tc>
      </w:tr>
    </w:tbl>
    <w:p w14:paraId="4729DE80" w14:textId="77777777" w:rsidR="00372D04" w:rsidRDefault="00372D04" w:rsidP="00372D04">
      <w:pPr>
        <w:rPr>
          <w:b/>
        </w:rPr>
      </w:pPr>
    </w:p>
    <w:p w14:paraId="2C49B456" w14:textId="77777777" w:rsidR="00372D04" w:rsidRPr="007F31A4" w:rsidRDefault="00372D04" w:rsidP="00372D04">
      <w:pPr>
        <w:jc w:val="center"/>
        <w:rPr>
          <w:b/>
        </w:rPr>
      </w:pPr>
      <w:r w:rsidRPr="00BC09E6">
        <w:rPr>
          <w:b/>
        </w:rPr>
        <w:t xml:space="preserve">Par </w:t>
      </w:r>
      <w:r>
        <w:rPr>
          <w:b/>
        </w:rPr>
        <w:t>Litenes pagasta nekustamā īpašuma “</w:t>
      </w:r>
      <w:proofErr w:type="spellStart"/>
      <w:r>
        <w:rPr>
          <w:b/>
        </w:rPr>
        <w:t>Ošmales</w:t>
      </w:r>
      <w:proofErr w:type="spellEnd"/>
      <w:r>
        <w:rPr>
          <w:b/>
        </w:rPr>
        <w:t>-Salas” sastāva grozīšanu</w:t>
      </w:r>
    </w:p>
    <w:p w14:paraId="229806EF" w14:textId="77777777" w:rsidR="00372D04" w:rsidRPr="007F31A4" w:rsidRDefault="00372D04" w:rsidP="00372D04"/>
    <w:p w14:paraId="3D4EC170" w14:textId="162EC5F6" w:rsidR="00372D04" w:rsidRDefault="00372D04" w:rsidP="00372D04">
      <w:pPr>
        <w:widowControl w:val="0"/>
        <w:spacing w:line="360" w:lineRule="auto"/>
        <w:ind w:firstLine="720"/>
        <w:jc w:val="both"/>
        <w:rPr>
          <w:rFonts w:eastAsia="SimSun"/>
          <w:lang w:eastAsia="zh-CN" w:bidi="hi-IN"/>
        </w:rPr>
      </w:pPr>
      <w:r w:rsidRPr="00007A5D">
        <w:rPr>
          <w:rFonts w:eastAsia="SimSun"/>
          <w:lang w:eastAsia="zh-CN" w:bidi="hi-IN"/>
        </w:rPr>
        <w:t xml:space="preserve">Izskatot </w:t>
      </w:r>
      <w:r w:rsidRPr="00007A5D">
        <w:rPr>
          <w:rFonts w:eastAsia="SimSun"/>
          <w:b/>
          <w:bCs/>
          <w:lang w:eastAsia="zh-CN" w:bidi="hi-IN"/>
        </w:rPr>
        <w:t>sabiedrības ar ierobežotu atbildību “MEŽUSILI”</w:t>
      </w:r>
      <w:r w:rsidRPr="00007A5D">
        <w:rPr>
          <w:rFonts w:eastAsia="SimSun"/>
          <w:lang w:eastAsia="zh-CN" w:bidi="hi-IN"/>
        </w:rPr>
        <w:t xml:space="preserve">, reģistrācijas numurs 44103061211, juridiskā adrese: Lielā Ezera iela 1 - 1, Alūksne, Alūksnes novads, LV-4301, kas rīkojas </w:t>
      </w:r>
      <w:r w:rsidR="00FD5582">
        <w:rPr>
          <w:rFonts w:eastAsia="SimSun"/>
          <w:b/>
          <w:bCs/>
          <w:lang w:eastAsia="zh-CN" w:bidi="hi-IN"/>
        </w:rPr>
        <w:t>…</w:t>
      </w:r>
      <w:r w:rsidRPr="00007A5D">
        <w:rPr>
          <w:rFonts w:eastAsia="SimSun"/>
          <w:lang w:eastAsia="zh-CN" w:bidi="hi-IN"/>
        </w:rPr>
        <w:t xml:space="preserve">, vārdā uz </w:t>
      </w:r>
      <w:r>
        <w:rPr>
          <w:rFonts w:eastAsia="SimSun"/>
          <w:lang w:eastAsia="zh-CN" w:bidi="hi-IN"/>
        </w:rPr>
        <w:t>Rīgas</w:t>
      </w:r>
      <w:r w:rsidRPr="00007A5D">
        <w:rPr>
          <w:rFonts w:eastAsia="SimSun"/>
          <w:lang w:eastAsia="zh-CN" w:bidi="hi-IN"/>
        </w:rPr>
        <w:t xml:space="preserve"> apgabaltiesas zvērinātas notāres </w:t>
      </w:r>
      <w:r>
        <w:rPr>
          <w:rFonts w:eastAsia="SimSun"/>
          <w:lang w:eastAsia="zh-CN" w:bidi="hi-IN"/>
        </w:rPr>
        <w:t>Ingas</w:t>
      </w:r>
      <w:r w:rsidRPr="00007A5D">
        <w:rPr>
          <w:rFonts w:eastAsia="SimSun"/>
          <w:lang w:eastAsia="zh-CN" w:bidi="hi-IN"/>
        </w:rPr>
        <w:t xml:space="preserve"> </w:t>
      </w:r>
      <w:r>
        <w:rPr>
          <w:rFonts w:eastAsia="SimSun"/>
          <w:lang w:eastAsia="zh-CN" w:bidi="hi-IN"/>
        </w:rPr>
        <w:t>Dreimanes</w:t>
      </w:r>
      <w:r w:rsidRPr="00007A5D">
        <w:rPr>
          <w:rFonts w:eastAsia="SimSun"/>
          <w:lang w:eastAsia="zh-CN" w:bidi="hi-IN"/>
        </w:rPr>
        <w:t xml:space="preserve"> 202</w:t>
      </w:r>
      <w:r>
        <w:rPr>
          <w:rFonts w:eastAsia="SimSun"/>
          <w:lang w:eastAsia="zh-CN" w:bidi="hi-IN"/>
        </w:rPr>
        <w:t>2</w:t>
      </w:r>
      <w:r w:rsidRPr="00007A5D">
        <w:rPr>
          <w:rFonts w:eastAsia="SimSun"/>
          <w:lang w:eastAsia="zh-CN" w:bidi="hi-IN"/>
        </w:rPr>
        <w:t xml:space="preserve">.gada </w:t>
      </w:r>
      <w:r>
        <w:rPr>
          <w:rFonts w:eastAsia="SimSun"/>
          <w:lang w:eastAsia="zh-CN" w:bidi="hi-IN"/>
        </w:rPr>
        <w:t>9</w:t>
      </w:r>
      <w:r w:rsidRPr="00007A5D">
        <w:rPr>
          <w:rFonts w:eastAsia="SimSun"/>
          <w:lang w:eastAsia="zh-CN" w:bidi="hi-IN"/>
        </w:rPr>
        <w:t>.jū</w:t>
      </w:r>
      <w:r>
        <w:rPr>
          <w:rFonts w:eastAsia="SimSun"/>
          <w:lang w:eastAsia="zh-CN" w:bidi="hi-IN"/>
        </w:rPr>
        <w:t>n</w:t>
      </w:r>
      <w:r w:rsidRPr="00007A5D">
        <w:rPr>
          <w:rFonts w:eastAsia="SimSun"/>
          <w:lang w:eastAsia="zh-CN" w:bidi="hi-IN"/>
        </w:rPr>
        <w:t>ijā izdotas Ģenerālpilnvaras (reģistra Nr.</w:t>
      </w:r>
      <w:r>
        <w:rPr>
          <w:rFonts w:eastAsia="SimSun"/>
          <w:lang w:eastAsia="zh-CN" w:bidi="hi-IN"/>
        </w:rPr>
        <w:t>3209</w:t>
      </w:r>
      <w:r w:rsidRPr="00007A5D">
        <w:rPr>
          <w:rFonts w:eastAsia="SimSun"/>
          <w:lang w:eastAsia="zh-CN" w:bidi="hi-IN"/>
        </w:rPr>
        <w:t>) pamata</w:t>
      </w:r>
      <w:r>
        <w:rPr>
          <w:rFonts w:eastAsia="SimSun"/>
          <w:lang w:eastAsia="zh-CN" w:bidi="hi-IN"/>
        </w:rPr>
        <w:t xml:space="preserve">, </w:t>
      </w:r>
      <w:r w:rsidRPr="0056088E">
        <w:rPr>
          <w:rFonts w:eastAsia="SimSun"/>
          <w:lang w:eastAsia="zh-CN" w:bidi="hi-IN"/>
        </w:rPr>
        <w:t xml:space="preserve">2022.gada </w:t>
      </w:r>
      <w:r>
        <w:rPr>
          <w:rFonts w:eastAsia="SimSun"/>
          <w:lang w:eastAsia="zh-CN" w:bidi="hi-IN"/>
        </w:rPr>
        <w:t>10</w:t>
      </w:r>
      <w:r w:rsidRPr="0056088E">
        <w:rPr>
          <w:rFonts w:eastAsia="SimSun"/>
          <w:lang w:eastAsia="zh-CN" w:bidi="hi-IN"/>
        </w:rPr>
        <w:t>.</w:t>
      </w:r>
      <w:r>
        <w:rPr>
          <w:rFonts w:eastAsia="SimSun"/>
          <w:lang w:eastAsia="zh-CN" w:bidi="hi-IN"/>
        </w:rPr>
        <w:t>jūnija</w:t>
      </w:r>
      <w:r w:rsidRPr="0056088E">
        <w:rPr>
          <w:rFonts w:eastAsia="SimSun"/>
          <w:lang w:eastAsia="zh-CN" w:bidi="hi-IN"/>
        </w:rPr>
        <w:t xml:space="preserve"> iesniegumu (Gulbenes novada pašvaldībā saņemts 2022.gada </w:t>
      </w:r>
      <w:r>
        <w:rPr>
          <w:rFonts w:eastAsia="SimSun"/>
          <w:lang w:eastAsia="zh-CN" w:bidi="hi-IN"/>
        </w:rPr>
        <w:t>13</w:t>
      </w:r>
      <w:r w:rsidRPr="0056088E">
        <w:rPr>
          <w:rFonts w:eastAsia="SimSun"/>
          <w:lang w:eastAsia="zh-CN" w:bidi="hi-IN"/>
        </w:rPr>
        <w:t>.</w:t>
      </w:r>
      <w:r>
        <w:rPr>
          <w:rFonts w:eastAsia="SimSun"/>
          <w:lang w:eastAsia="zh-CN" w:bidi="hi-IN"/>
        </w:rPr>
        <w:t>jūnijā</w:t>
      </w:r>
      <w:r w:rsidRPr="0056088E">
        <w:rPr>
          <w:rFonts w:eastAsia="SimSun"/>
          <w:lang w:eastAsia="zh-CN" w:bidi="hi-IN"/>
        </w:rPr>
        <w:t xml:space="preserve"> un reģistrēts ar Nr.</w:t>
      </w:r>
      <w:r>
        <w:rPr>
          <w:rFonts w:eastAsia="SimSun"/>
          <w:lang w:eastAsia="zh-CN" w:bidi="hi-IN"/>
        </w:rPr>
        <w:t> </w:t>
      </w:r>
      <w:r w:rsidRPr="002A392D">
        <w:rPr>
          <w:rFonts w:eastAsia="SimSun"/>
          <w:lang w:eastAsia="zh-CN" w:bidi="hi-IN"/>
        </w:rPr>
        <w:t>GND/5.13.3/22/1473-M</w:t>
      </w:r>
      <w:r w:rsidRPr="0056088E">
        <w:rPr>
          <w:rFonts w:eastAsia="SimSun"/>
          <w:lang w:eastAsia="zh-CN" w:bidi="hi-IN"/>
        </w:rPr>
        <w:t xml:space="preserve">) ar lūgumu atļaut </w:t>
      </w:r>
      <w:r>
        <w:rPr>
          <w:rFonts w:eastAsia="SimSun"/>
          <w:lang w:eastAsia="zh-CN" w:bidi="hi-IN"/>
        </w:rPr>
        <w:t>no nekustamā īpašuma “</w:t>
      </w:r>
      <w:proofErr w:type="spellStart"/>
      <w:r>
        <w:rPr>
          <w:rFonts w:eastAsia="SimSun"/>
          <w:lang w:eastAsia="zh-CN" w:bidi="hi-IN"/>
        </w:rPr>
        <w:t>Ošmales</w:t>
      </w:r>
      <w:proofErr w:type="spellEnd"/>
      <w:r>
        <w:rPr>
          <w:rFonts w:eastAsia="SimSun"/>
          <w:lang w:eastAsia="zh-CN" w:bidi="hi-IN"/>
        </w:rPr>
        <w:t>-Salas”,</w:t>
      </w:r>
      <w:r w:rsidRPr="00746332">
        <w:t xml:space="preserve"> </w:t>
      </w:r>
      <w:r>
        <w:rPr>
          <w:rFonts w:eastAsia="SimSun"/>
          <w:lang w:eastAsia="zh-CN" w:bidi="hi-IN"/>
        </w:rPr>
        <w:t>Litenes</w:t>
      </w:r>
      <w:r w:rsidRPr="00746332">
        <w:rPr>
          <w:rFonts w:eastAsia="SimSun"/>
          <w:lang w:eastAsia="zh-CN" w:bidi="hi-IN"/>
        </w:rPr>
        <w:t xml:space="preserve"> pagasts, Gulbenes novads, kadastra numurs </w:t>
      </w:r>
      <w:r>
        <w:rPr>
          <w:rFonts w:eastAsia="SimSun"/>
          <w:lang w:eastAsia="zh-CN" w:bidi="hi-IN"/>
        </w:rPr>
        <w:t>5068 006 0004, atdalīt zemes vienību ar kadastra apzīmējumu 5068 006 0232, 10,01 ha platībā, p</w:t>
      </w:r>
      <w:r w:rsidRPr="004163FE">
        <w:rPr>
          <w:rFonts w:eastAsia="SimSun"/>
          <w:lang w:eastAsia="zh-CN" w:bidi="hi-IN"/>
        </w:rPr>
        <w:t xml:space="preserve">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2.punktu, kas nosaka, ka nekustamo īpašumu veido, sadalot reģistrētu nekustamo īpašumu vairākos nekustamajos īpašumos, </w:t>
      </w:r>
      <w:r w:rsidRPr="008E54CF">
        <w:rPr>
          <w:rFonts w:eastAsia="SimSun"/>
          <w:lang w:eastAsia="zh-CN" w:bidi="hi-IN"/>
        </w:rPr>
        <w:t xml:space="preserve">un Tautsaimniecības komitejas ieteikumu, atklāti balsojot: </w:t>
      </w:r>
      <w:r w:rsidRPr="0016506D">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8E54CF">
        <w:rPr>
          <w:rFonts w:eastAsia="SimSun"/>
          <w:lang w:eastAsia="zh-CN" w:bidi="hi-IN"/>
        </w:rPr>
        <w:t>, Gulbenes novada dome NOLEMJ:</w:t>
      </w:r>
    </w:p>
    <w:p w14:paraId="115FAB86" w14:textId="77777777" w:rsidR="00372D04" w:rsidRPr="00A07C40" w:rsidRDefault="00372D04" w:rsidP="00372D04">
      <w:pPr>
        <w:widowControl w:val="0"/>
        <w:spacing w:line="360" w:lineRule="auto"/>
        <w:ind w:firstLine="567"/>
        <w:jc w:val="both"/>
        <w:rPr>
          <w:rFonts w:eastAsia="SimSun"/>
          <w:lang w:eastAsia="zh-CN" w:bidi="hi-IN"/>
        </w:rPr>
      </w:pPr>
      <w:r w:rsidRPr="00A07C40">
        <w:rPr>
          <w:rFonts w:eastAsia="SimSun"/>
          <w:lang w:eastAsia="zh-CN" w:bidi="hi-IN"/>
        </w:rPr>
        <w:t xml:space="preserve">1. GROZĪT nekustamā īpašuma </w:t>
      </w:r>
      <w:r>
        <w:rPr>
          <w:rFonts w:eastAsia="SimSun"/>
          <w:lang w:eastAsia="zh-CN" w:bidi="hi-IN"/>
        </w:rPr>
        <w:t>Litenes</w:t>
      </w:r>
      <w:r w:rsidRPr="001F7980">
        <w:rPr>
          <w:rFonts w:eastAsia="SimSun"/>
          <w:lang w:eastAsia="zh-CN" w:bidi="hi-IN"/>
        </w:rPr>
        <w:t xml:space="preserve"> pagastā ar nosaukumu “</w:t>
      </w:r>
      <w:proofErr w:type="spellStart"/>
      <w:r>
        <w:rPr>
          <w:rFonts w:eastAsia="SimSun"/>
          <w:lang w:eastAsia="zh-CN" w:bidi="hi-IN"/>
        </w:rPr>
        <w:t>Ošmales</w:t>
      </w:r>
      <w:proofErr w:type="spellEnd"/>
      <w:r>
        <w:rPr>
          <w:rFonts w:eastAsia="SimSun"/>
          <w:lang w:eastAsia="zh-CN" w:bidi="hi-IN"/>
        </w:rPr>
        <w:t>-Salas</w:t>
      </w:r>
      <w:r w:rsidRPr="001F7980">
        <w:rPr>
          <w:rFonts w:eastAsia="SimSun"/>
          <w:lang w:eastAsia="zh-CN" w:bidi="hi-IN"/>
        </w:rPr>
        <w:t xml:space="preserve">”, kadastra </w:t>
      </w:r>
      <w:r w:rsidRPr="001F7980">
        <w:rPr>
          <w:rFonts w:eastAsia="SimSun"/>
          <w:lang w:eastAsia="zh-CN" w:bidi="hi-IN"/>
        </w:rPr>
        <w:lastRenderedPageBreak/>
        <w:t xml:space="preserve">numurs </w:t>
      </w:r>
      <w:r>
        <w:rPr>
          <w:rFonts w:eastAsia="SimSun"/>
          <w:lang w:eastAsia="zh-CN" w:bidi="hi-IN"/>
        </w:rPr>
        <w:t>5068 006 0004</w:t>
      </w:r>
      <w:r w:rsidRPr="00A07C40">
        <w:rPr>
          <w:rFonts w:eastAsia="SimSun"/>
          <w:lang w:eastAsia="zh-CN" w:bidi="hi-IN"/>
        </w:rPr>
        <w:t xml:space="preserve">, sastāvu, atdalot </w:t>
      </w:r>
      <w:r w:rsidRPr="003B345A">
        <w:rPr>
          <w:rFonts w:eastAsia="SimSun"/>
          <w:lang w:eastAsia="zh-CN" w:bidi="hi-IN"/>
        </w:rPr>
        <w:t>no tā zemes vienību ar kadastra apzīmējumu</w:t>
      </w:r>
      <w:r w:rsidRPr="00A07C40">
        <w:rPr>
          <w:rFonts w:eastAsia="SimSun"/>
          <w:lang w:eastAsia="zh-CN" w:bidi="hi-IN"/>
        </w:rPr>
        <w:t xml:space="preserve"> </w:t>
      </w:r>
      <w:r>
        <w:rPr>
          <w:rFonts w:eastAsia="SimSun"/>
          <w:lang w:eastAsia="zh-CN" w:bidi="hi-IN"/>
        </w:rPr>
        <w:t>5068 006 0232</w:t>
      </w:r>
      <w:r w:rsidRPr="00E927CF">
        <w:rPr>
          <w:rFonts w:eastAsia="SimSun"/>
          <w:lang w:eastAsia="zh-CN" w:bidi="hi-IN"/>
        </w:rPr>
        <w:t xml:space="preserve">, </w:t>
      </w:r>
      <w:r>
        <w:rPr>
          <w:rFonts w:eastAsia="SimSun"/>
          <w:lang w:eastAsia="zh-CN" w:bidi="hi-IN"/>
        </w:rPr>
        <w:t>10,01 </w:t>
      </w:r>
      <w:r w:rsidRPr="00E927CF">
        <w:rPr>
          <w:rFonts w:eastAsia="SimSun"/>
          <w:lang w:eastAsia="zh-CN" w:bidi="hi-IN"/>
        </w:rPr>
        <w:t>ha platībā</w:t>
      </w:r>
      <w:r w:rsidRPr="007369E9">
        <w:rPr>
          <w:rFonts w:eastAsia="SimSun"/>
          <w:lang w:eastAsia="zh-CN" w:bidi="hi-IN"/>
        </w:rPr>
        <w:t xml:space="preserve">. </w:t>
      </w:r>
    </w:p>
    <w:p w14:paraId="1E43F23F" w14:textId="77777777" w:rsidR="00372D04" w:rsidRDefault="00372D04" w:rsidP="00372D04">
      <w:pPr>
        <w:widowControl w:val="0"/>
        <w:spacing w:line="360" w:lineRule="auto"/>
        <w:ind w:firstLine="567"/>
        <w:jc w:val="both"/>
        <w:rPr>
          <w:rFonts w:eastAsia="SimSun"/>
          <w:lang w:eastAsia="zh-CN" w:bidi="hi-IN"/>
        </w:rPr>
      </w:pPr>
      <w:r w:rsidRPr="00A07C40">
        <w:rPr>
          <w:rFonts w:eastAsia="SimSun"/>
          <w:lang w:eastAsia="zh-CN" w:bidi="hi-IN"/>
        </w:rPr>
        <w:t xml:space="preserve">2. </w:t>
      </w:r>
      <w:r>
        <w:rPr>
          <w:rFonts w:eastAsia="SimSun"/>
          <w:lang w:eastAsia="zh-CN" w:bidi="hi-IN"/>
        </w:rPr>
        <w:t>SAGLABĀT</w:t>
      </w:r>
      <w:r w:rsidRPr="00A07C40">
        <w:rPr>
          <w:rFonts w:eastAsia="SimSun"/>
          <w:lang w:eastAsia="zh-CN" w:bidi="hi-IN"/>
        </w:rPr>
        <w:t xml:space="preserve"> nekustamajam īpašumam, kas sastāv no zemes vienīb</w:t>
      </w:r>
      <w:r>
        <w:rPr>
          <w:rFonts w:eastAsia="SimSun"/>
          <w:lang w:eastAsia="zh-CN" w:bidi="hi-IN"/>
        </w:rPr>
        <w:t xml:space="preserve">as ar kadastra apzīmējumu 5068 006 0231, 4,71 ha platībā, un ēkām (būvēm) ar kadastra apzīmējumiem 5068 006 0004 001, 5068 006 0004 002, 5068 006 0004 003, 5068 006 0004 004, 5068 006 0004 005, 5068 006 0004 006, esošo </w:t>
      </w:r>
      <w:r w:rsidRPr="00A07C40">
        <w:rPr>
          <w:rFonts w:eastAsia="SimSun"/>
          <w:lang w:eastAsia="zh-CN" w:bidi="hi-IN"/>
        </w:rPr>
        <w:t>nosaukumu “</w:t>
      </w:r>
      <w:proofErr w:type="spellStart"/>
      <w:r>
        <w:rPr>
          <w:rFonts w:eastAsia="SimSun"/>
          <w:lang w:eastAsia="zh-CN" w:bidi="hi-IN"/>
        </w:rPr>
        <w:t>Ošmales</w:t>
      </w:r>
      <w:proofErr w:type="spellEnd"/>
      <w:r>
        <w:rPr>
          <w:rFonts w:eastAsia="SimSun"/>
          <w:lang w:eastAsia="zh-CN" w:bidi="hi-IN"/>
        </w:rPr>
        <w:t>-Salas</w:t>
      </w:r>
      <w:r w:rsidRPr="00A07C40">
        <w:rPr>
          <w:rFonts w:eastAsia="SimSun"/>
          <w:lang w:eastAsia="zh-CN" w:bidi="hi-IN"/>
        </w:rPr>
        <w:t xml:space="preserve">”. </w:t>
      </w:r>
    </w:p>
    <w:p w14:paraId="2FB12810" w14:textId="77777777" w:rsidR="00372D04" w:rsidRDefault="00372D04" w:rsidP="00372D04">
      <w:pPr>
        <w:widowControl w:val="0"/>
        <w:spacing w:line="360" w:lineRule="auto"/>
        <w:ind w:firstLine="567"/>
        <w:jc w:val="both"/>
      </w:pPr>
      <w:r>
        <w:rPr>
          <w:rFonts w:eastAsia="SimSun"/>
          <w:lang w:eastAsia="zh-CN" w:bidi="hi-IN"/>
        </w:rPr>
        <w:t xml:space="preserve">3. PIEŠĶIRT nekustamajam īpašumam, kas sastāv no atdalītās </w:t>
      </w:r>
      <w:r w:rsidRPr="00A07C40">
        <w:rPr>
          <w:rFonts w:eastAsia="SimSun"/>
          <w:lang w:eastAsia="zh-CN" w:bidi="hi-IN"/>
        </w:rPr>
        <w:t>zemes vienība</w:t>
      </w:r>
      <w:r>
        <w:rPr>
          <w:rFonts w:eastAsia="SimSun"/>
          <w:lang w:eastAsia="zh-CN" w:bidi="hi-IN"/>
        </w:rPr>
        <w:t>s</w:t>
      </w:r>
      <w:r w:rsidRPr="00DD3749">
        <w:rPr>
          <w:rFonts w:eastAsia="SimSun"/>
          <w:lang w:eastAsia="zh-CN" w:bidi="hi-IN"/>
        </w:rPr>
        <w:t xml:space="preserve"> </w:t>
      </w:r>
      <w:r>
        <w:rPr>
          <w:rFonts w:eastAsia="SimSun"/>
          <w:lang w:eastAsia="zh-CN" w:bidi="hi-IN"/>
        </w:rPr>
        <w:t>ar kadastra apzīmējumu 5068 006 0232</w:t>
      </w:r>
      <w:r w:rsidRPr="00DC2DDF">
        <w:rPr>
          <w:rFonts w:eastAsia="SimSun"/>
          <w:lang w:eastAsia="zh-CN" w:bidi="hi-IN"/>
        </w:rPr>
        <w:t xml:space="preserve">, </w:t>
      </w:r>
      <w:r>
        <w:rPr>
          <w:rFonts w:eastAsia="SimSun"/>
          <w:lang w:eastAsia="zh-CN" w:bidi="hi-IN"/>
        </w:rPr>
        <w:t>10</w:t>
      </w:r>
      <w:r w:rsidRPr="00DC2DDF">
        <w:rPr>
          <w:rFonts w:eastAsia="SimSun"/>
          <w:lang w:eastAsia="zh-CN" w:bidi="hi-IN"/>
        </w:rPr>
        <w:t>,</w:t>
      </w:r>
      <w:r>
        <w:rPr>
          <w:rFonts w:eastAsia="SimSun"/>
          <w:lang w:eastAsia="zh-CN" w:bidi="hi-IN"/>
        </w:rPr>
        <w:t>01 </w:t>
      </w:r>
      <w:r w:rsidRPr="00DC2DDF">
        <w:rPr>
          <w:rFonts w:eastAsia="SimSun"/>
          <w:lang w:eastAsia="zh-CN" w:bidi="hi-IN"/>
        </w:rPr>
        <w:t>ha platībā</w:t>
      </w:r>
      <w:r>
        <w:rPr>
          <w:rFonts w:eastAsia="SimSun"/>
          <w:lang w:eastAsia="zh-CN" w:bidi="hi-IN"/>
        </w:rPr>
        <w:t>,</w:t>
      </w:r>
      <w:r w:rsidRPr="00060B78">
        <w:rPr>
          <w:rFonts w:eastAsia="SimSun"/>
          <w:lang w:eastAsia="zh-CN" w:bidi="hi-IN"/>
        </w:rPr>
        <w:t xml:space="preserve"> </w:t>
      </w:r>
      <w:r>
        <w:rPr>
          <w:rFonts w:eastAsia="SimSun"/>
          <w:lang w:eastAsia="zh-CN" w:bidi="hi-IN"/>
        </w:rPr>
        <w:t>nosaukumu</w:t>
      </w:r>
      <w:r w:rsidRPr="00A07C40">
        <w:rPr>
          <w:rFonts w:eastAsia="SimSun"/>
          <w:lang w:eastAsia="zh-CN" w:bidi="hi-IN"/>
        </w:rPr>
        <w:t xml:space="preserve"> </w:t>
      </w:r>
      <w:r w:rsidRPr="00C528DB">
        <w:rPr>
          <w:rFonts w:eastAsia="SimSun"/>
          <w:lang w:eastAsia="zh-CN" w:bidi="hi-IN"/>
        </w:rPr>
        <w:t>“</w:t>
      </w:r>
      <w:proofErr w:type="spellStart"/>
      <w:r>
        <w:rPr>
          <w:rFonts w:eastAsia="SimSun"/>
          <w:lang w:eastAsia="zh-CN" w:bidi="hi-IN"/>
        </w:rPr>
        <w:t>Ošmales</w:t>
      </w:r>
      <w:proofErr w:type="spellEnd"/>
      <w:r>
        <w:rPr>
          <w:rFonts w:eastAsia="SimSun"/>
          <w:lang w:eastAsia="zh-CN" w:bidi="hi-IN"/>
        </w:rPr>
        <w:t xml:space="preserve"> Bērzi</w:t>
      </w:r>
      <w:r w:rsidRPr="00C528DB">
        <w:t>”</w:t>
      </w:r>
      <w:r>
        <w:t>.</w:t>
      </w:r>
      <w:r w:rsidRPr="00AC43DB">
        <w:t xml:space="preserve"> </w:t>
      </w:r>
    </w:p>
    <w:p w14:paraId="3A5ACB19" w14:textId="77777777" w:rsidR="00372D04" w:rsidRDefault="00372D04" w:rsidP="00372D04">
      <w:pPr>
        <w:spacing w:line="360" w:lineRule="auto"/>
        <w:ind w:firstLine="567"/>
        <w:jc w:val="both"/>
        <w:rPr>
          <w:rFonts w:eastAsia="SimSun"/>
          <w:lang w:eastAsia="zh-CN" w:bidi="hi-IN"/>
        </w:rPr>
      </w:pPr>
      <w:r>
        <w:t>4.</w:t>
      </w:r>
      <w:r>
        <w:rPr>
          <w:rFonts w:eastAsia="SimSun"/>
          <w:lang w:eastAsia="zh-CN" w:bidi="hi-IN"/>
        </w:rPr>
        <w:t xml:space="preserve"> </w:t>
      </w:r>
      <w:r w:rsidRPr="00E4768A">
        <w:rPr>
          <w:rFonts w:eastAsia="SimSun"/>
          <w:lang w:eastAsia="zh-CN" w:bidi="hi-IN"/>
        </w:rPr>
        <w:t>Lēmumu nosūtīt</w:t>
      </w:r>
      <w:r>
        <w:rPr>
          <w:rFonts w:eastAsia="SimSun"/>
          <w:lang w:eastAsia="zh-CN" w:bidi="hi-IN"/>
        </w:rPr>
        <w:t>:</w:t>
      </w:r>
    </w:p>
    <w:p w14:paraId="482E5D64" w14:textId="77777777" w:rsidR="00372D04" w:rsidRDefault="00372D04" w:rsidP="00372D04">
      <w:pPr>
        <w:spacing w:line="360" w:lineRule="auto"/>
        <w:ind w:firstLine="567"/>
        <w:jc w:val="both"/>
        <w:rPr>
          <w:rFonts w:eastAsia="SimSun"/>
          <w:lang w:eastAsia="zh-CN" w:bidi="hi-IN"/>
        </w:rPr>
      </w:pPr>
      <w:r>
        <w:rPr>
          <w:rFonts w:eastAsia="SimSun"/>
          <w:lang w:eastAsia="zh-CN" w:bidi="hi-IN"/>
        </w:rPr>
        <w:t xml:space="preserve">4.1. sabiedrībai ar ierobežotu atbildību “MEŽUSILI” uz elektroniskā pasta adresi: </w:t>
      </w:r>
      <w:hyperlink r:id="rId8" w:history="1">
        <w:r w:rsidRPr="0019760B">
          <w:rPr>
            <w:rStyle w:val="Hipersaite"/>
            <w:rFonts w:eastAsia="SimSun"/>
            <w:lang w:eastAsia="zh-CN" w:bidi="hi-IN"/>
          </w:rPr>
          <w:t>ivars.lipskis@gmail.com</w:t>
        </w:r>
      </w:hyperlink>
      <w:r>
        <w:rPr>
          <w:rFonts w:eastAsia="SimSun"/>
          <w:lang w:eastAsia="zh-CN" w:bidi="hi-IN"/>
        </w:rPr>
        <w:t>;</w:t>
      </w:r>
    </w:p>
    <w:p w14:paraId="35C1A0F7" w14:textId="181554C2" w:rsidR="00372D04" w:rsidRPr="00C163CA" w:rsidRDefault="00372D04" w:rsidP="00372D04">
      <w:pPr>
        <w:spacing w:line="360" w:lineRule="auto"/>
        <w:ind w:firstLine="567"/>
        <w:jc w:val="both"/>
      </w:pPr>
      <w:r>
        <w:rPr>
          <w:rFonts w:eastAsia="SimSun"/>
          <w:lang w:eastAsia="zh-CN" w:bidi="hi-IN"/>
        </w:rPr>
        <w:t xml:space="preserve">4.2. </w:t>
      </w:r>
      <w:r w:rsidR="00FD5582">
        <w:rPr>
          <w:rFonts w:eastAsia="SimSun"/>
          <w:lang w:eastAsia="zh-CN" w:bidi="hi-IN"/>
        </w:rPr>
        <w:t>…</w:t>
      </w:r>
      <w:r>
        <w:rPr>
          <w:rFonts w:eastAsia="SimSun"/>
          <w:lang w:eastAsia="zh-CN" w:bidi="hi-IN"/>
        </w:rPr>
        <w:t>.</w:t>
      </w:r>
    </w:p>
    <w:p w14:paraId="60490330" w14:textId="77777777" w:rsidR="00372D04" w:rsidRPr="00A07C40" w:rsidRDefault="00372D04" w:rsidP="00372D04">
      <w:pPr>
        <w:spacing w:line="360" w:lineRule="auto"/>
        <w:ind w:firstLine="567"/>
        <w:jc w:val="both"/>
        <w:rPr>
          <w:rFonts w:eastAsia="SimSun"/>
          <w:lang w:eastAsia="zh-CN" w:bidi="hi-IN"/>
        </w:rPr>
      </w:pPr>
      <w:r w:rsidRPr="00985D4F">
        <w:rPr>
          <w:rFonts w:eastAsia="SimSun"/>
          <w:lang w:eastAsia="zh-CN" w:bidi="hi-IN"/>
        </w:rPr>
        <w:t>5.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6C0C3202" w14:textId="77777777" w:rsidR="00372D04" w:rsidRPr="00A07C40" w:rsidRDefault="00372D04" w:rsidP="00372D04">
      <w:pPr>
        <w:spacing w:line="360" w:lineRule="auto"/>
        <w:jc w:val="both"/>
        <w:rPr>
          <w:rFonts w:eastAsia="SimSun"/>
          <w:lang w:eastAsia="zh-CN" w:bidi="hi-IN"/>
        </w:rPr>
      </w:pPr>
      <w:r>
        <w:rPr>
          <w:rFonts w:eastAsia="SimSun"/>
          <w:lang w:eastAsia="zh-CN" w:bidi="hi-IN"/>
        </w:rPr>
        <w:tab/>
      </w:r>
      <w:r>
        <w:rPr>
          <w:rFonts w:eastAsia="SimSun"/>
          <w:lang w:eastAsia="zh-CN" w:bidi="hi-IN"/>
        </w:rPr>
        <w:tab/>
      </w:r>
    </w:p>
    <w:p w14:paraId="2AE7744F" w14:textId="77777777" w:rsidR="00372D04" w:rsidRDefault="00372D04" w:rsidP="00372D04">
      <w:pPr>
        <w:spacing w:line="360" w:lineRule="auto"/>
        <w:jc w:val="both"/>
      </w:pPr>
      <w:r>
        <w:t>Gulbenes novada domes priekšsēdētājs</w:t>
      </w:r>
      <w:r>
        <w:tab/>
      </w:r>
      <w:r>
        <w:tab/>
      </w:r>
      <w:r>
        <w:tab/>
      </w:r>
      <w:r>
        <w:tab/>
      </w:r>
      <w:r>
        <w:tab/>
      </w:r>
      <w:r>
        <w:tab/>
      </w:r>
      <w:proofErr w:type="spellStart"/>
      <w:r>
        <w:t>A.Caunītis</w:t>
      </w:r>
      <w:proofErr w:type="spellEnd"/>
    </w:p>
    <w:p w14:paraId="0C65BEAA" w14:textId="77777777" w:rsidR="00372D04" w:rsidRDefault="00372D04" w:rsidP="00372D04">
      <w:pPr>
        <w:spacing w:line="360" w:lineRule="auto"/>
        <w:jc w:val="both"/>
      </w:pPr>
    </w:p>
    <w:p w14:paraId="36502992" w14:textId="6B893DF7" w:rsidR="00FD5582" w:rsidRDefault="00372D04" w:rsidP="00372D04">
      <w:pPr>
        <w:spacing w:line="360" w:lineRule="auto"/>
        <w:jc w:val="both"/>
      </w:pPr>
      <w:r>
        <w:t>Sagatavoja: Lolita Vīksniņa</w:t>
      </w:r>
    </w:p>
    <w:p w14:paraId="0B1B18B5" w14:textId="77777777" w:rsidR="00FD5582" w:rsidRDefault="00FD5582">
      <w:pPr>
        <w:spacing w:after="160" w:line="259" w:lineRule="auto"/>
      </w:pPr>
      <w:r>
        <w:br w:type="page"/>
      </w:r>
    </w:p>
    <w:p w14:paraId="001CCA4B" w14:textId="77777777" w:rsidR="00372D04" w:rsidRDefault="00372D04" w:rsidP="00372D04">
      <w:pPr>
        <w:spacing w:line="360" w:lineRule="auto"/>
        <w:jc w:val="both"/>
      </w:pPr>
    </w:p>
    <w:tbl>
      <w:tblPr>
        <w:tblW w:w="0" w:type="auto"/>
        <w:tblLook w:val="01E0" w:firstRow="1" w:lastRow="1" w:firstColumn="1" w:lastColumn="1" w:noHBand="0" w:noVBand="0"/>
      </w:tblPr>
      <w:tblGrid>
        <w:gridCol w:w="3073"/>
        <w:gridCol w:w="3115"/>
        <w:gridCol w:w="2743"/>
      </w:tblGrid>
      <w:tr w:rsidR="00372D04" w:rsidRPr="00117DD0" w14:paraId="2A033776" w14:textId="77777777" w:rsidTr="00B13BBD">
        <w:tc>
          <w:tcPr>
            <w:tcW w:w="3073" w:type="dxa"/>
          </w:tcPr>
          <w:p w14:paraId="6BE7EE8F" w14:textId="77777777" w:rsidR="00372D04" w:rsidRPr="00117DD0" w:rsidRDefault="00372D04" w:rsidP="00B13BBD"/>
        </w:tc>
        <w:tc>
          <w:tcPr>
            <w:tcW w:w="3115" w:type="dxa"/>
          </w:tcPr>
          <w:p w14:paraId="3BB7E367" w14:textId="77777777" w:rsidR="00372D04" w:rsidRPr="00117DD0" w:rsidRDefault="00372D04" w:rsidP="00B13BBD">
            <w:pPr>
              <w:jc w:val="center"/>
            </w:pPr>
            <w:r w:rsidRPr="00117DD0">
              <w:rPr>
                <w:noProof/>
              </w:rPr>
              <w:drawing>
                <wp:inline distT="0" distB="0" distL="0" distR="0" wp14:anchorId="5D7AD2FA" wp14:editId="4BFC9B55">
                  <wp:extent cx="619125" cy="685800"/>
                  <wp:effectExtent l="0" t="0" r="9525"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89BBF36" w14:textId="77777777" w:rsidR="00372D04" w:rsidRPr="00117DD0" w:rsidRDefault="00372D04" w:rsidP="00B13BBD">
            <w:pPr>
              <w:rPr>
                <w:sz w:val="32"/>
                <w:szCs w:val="32"/>
              </w:rPr>
            </w:pPr>
          </w:p>
        </w:tc>
      </w:tr>
      <w:tr w:rsidR="00372D04" w:rsidRPr="00117DD0" w14:paraId="5FA52A0D" w14:textId="77777777" w:rsidTr="00B13BBD">
        <w:tc>
          <w:tcPr>
            <w:tcW w:w="8931" w:type="dxa"/>
            <w:gridSpan w:val="3"/>
          </w:tcPr>
          <w:p w14:paraId="58737039" w14:textId="77777777" w:rsidR="00372D04" w:rsidRPr="00117DD0" w:rsidRDefault="00372D04" w:rsidP="00B13BBD">
            <w:pPr>
              <w:spacing w:before="240"/>
              <w:jc w:val="center"/>
              <w:rPr>
                <w:b/>
                <w:sz w:val="32"/>
                <w:szCs w:val="32"/>
              </w:rPr>
            </w:pPr>
            <w:r w:rsidRPr="00117DD0">
              <w:rPr>
                <w:b/>
                <w:sz w:val="32"/>
                <w:szCs w:val="32"/>
              </w:rPr>
              <w:t>GULBENES NOVADA PAŠVALDĪBA</w:t>
            </w:r>
          </w:p>
        </w:tc>
      </w:tr>
      <w:tr w:rsidR="00372D04" w:rsidRPr="00117DD0" w14:paraId="0001C16C" w14:textId="77777777" w:rsidTr="00B13BBD">
        <w:tc>
          <w:tcPr>
            <w:tcW w:w="8931" w:type="dxa"/>
            <w:gridSpan w:val="3"/>
          </w:tcPr>
          <w:p w14:paraId="5E4B0B6A" w14:textId="77777777" w:rsidR="00372D04" w:rsidRPr="00117DD0" w:rsidRDefault="00372D04" w:rsidP="00B13BBD">
            <w:pPr>
              <w:jc w:val="center"/>
            </w:pPr>
            <w:proofErr w:type="spellStart"/>
            <w:r w:rsidRPr="00117DD0">
              <w:t>Reģ</w:t>
            </w:r>
            <w:proofErr w:type="spellEnd"/>
            <w:r w:rsidRPr="00117DD0">
              <w:t>. Nr. 90009116327</w:t>
            </w:r>
          </w:p>
        </w:tc>
      </w:tr>
      <w:tr w:rsidR="00372D04" w:rsidRPr="00117DD0" w14:paraId="072FDBE7" w14:textId="77777777" w:rsidTr="00B13BBD">
        <w:tc>
          <w:tcPr>
            <w:tcW w:w="8931" w:type="dxa"/>
            <w:gridSpan w:val="3"/>
          </w:tcPr>
          <w:p w14:paraId="5E65EC87" w14:textId="77777777" w:rsidR="00372D04" w:rsidRPr="00117DD0" w:rsidRDefault="00372D04" w:rsidP="00B13BBD">
            <w:pPr>
              <w:jc w:val="center"/>
            </w:pPr>
            <w:r w:rsidRPr="00117DD0">
              <w:t>Ābeļu iela 2, Gulbene, Gulbenes nov., LV-4401</w:t>
            </w:r>
          </w:p>
        </w:tc>
      </w:tr>
      <w:tr w:rsidR="00372D04" w:rsidRPr="00117DD0" w14:paraId="2D477398" w14:textId="77777777" w:rsidTr="00B13BBD">
        <w:tc>
          <w:tcPr>
            <w:tcW w:w="8931" w:type="dxa"/>
            <w:gridSpan w:val="3"/>
          </w:tcPr>
          <w:p w14:paraId="5213DAA0" w14:textId="77777777" w:rsidR="00372D04" w:rsidRPr="00117DD0" w:rsidRDefault="00372D04" w:rsidP="00B13BBD">
            <w:pPr>
              <w:pBdr>
                <w:bottom w:val="single" w:sz="12" w:space="1" w:color="auto"/>
              </w:pBdr>
              <w:jc w:val="center"/>
            </w:pPr>
            <w:r w:rsidRPr="00117DD0">
              <w:t xml:space="preserve">Tālrunis 64497710, </w:t>
            </w:r>
            <w:r>
              <w:t>mob.26595362</w:t>
            </w:r>
            <w:r w:rsidRPr="00117DD0">
              <w:t>, e-pasts: dome@gulbene.lv, www.gulbene.lv</w:t>
            </w:r>
          </w:p>
          <w:p w14:paraId="5EB6FE52" w14:textId="77777777" w:rsidR="00372D04" w:rsidRPr="00EB73E2" w:rsidRDefault="00372D04" w:rsidP="00B13BBD">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292A65F6" w14:textId="77777777" w:rsidR="00372D04" w:rsidRPr="00117DD0" w:rsidRDefault="00372D04" w:rsidP="00372D04">
      <w:pPr>
        <w:jc w:val="center"/>
      </w:pPr>
      <w:r w:rsidRPr="00117DD0">
        <w:rPr>
          <w:b/>
          <w:bCs/>
        </w:rPr>
        <w:t>GULBENES NOVADA DOMES LĒMUMS</w:t>
      </w:r>
    </w:p>
    <w:p w14:paraId="5A965CBE" w14:textId="77777777" w:rsidR="00372D04" w:rsidRPr="00F60084" w:rsidRDefault="00372D04" w:rsidP="00372D04">
      <w:pPr>
        <w:jc w:val="center"/>
      </w:pPr>
      <w:r w:rsidRPr="00117DD0">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372D04" w:rsidRPr="00F60084" w14:paraId="0399BD9E" w14:textId="77777777" w:rsidTr="00B13BBD">
        <w:tc>
          <w:tcPr>
            <w:tcW w:w="4729" w:type="dxa"/>
          </w:tcPr>
          <w:p w14:paraId="5570BEB6" w14:textId="77777777" w:rsidR="00372D04" w:rsidRPr="00F60084" w:rsidRDefault="00372D04" w:rsidP="00B13BBD">
            <w:pPr>
              <w:rPr>
                <w:rFonts w:eastAsiaTheme="minorHAnsi"/>
                <w:b/>
                <w:bCs/>
                <w:lang w:eastAsia="en-US"/>
              </w:rPr>
            </w:pPr>
            <w:r w:rsidRPr="00F60084">
              <w:rPr>
                <w:rFonts w:eastAsiaTheme="minorHAnsi"/>
                <w:b/>
                <w:bCs/>
                <w:lang w:eastAsia="en-US"/>
              </w:rPr>
              <w:t>202</w:t>
            </w:r>
            <w:r>
              <w:rPr>
                <w:rFonts w:eastAsiaTheme="minorHAnsi"/>
                <w:b/>
                <w:bCs/>
                <w:lang w:eastAsia="en-US"/>
              </w:rPr>
              <w:t>2</w:t>
            </w:r>
            <w:r w:rsidRPr="00F60084">
              <w:rPr>
                <w:rFonts w:eastAsiaTheme="minorHAnsi"/>
                <w:b/>
                <w:bCs/>
                <w:lang w:eastAsia="en-US"/>
              </w:rPr>
              <w:t xml:space="preserve">.gada </w:t>
            </w:r>
            <w:r>
              <w:rPr>
                <w:rFonts w:eastAsiaTheme="minorHAnsi"/>
                <w:b/>
                <w:bCs/>
                <w:lang w:eastAsia="en-US"/>
              </w:rPr>
              <w:t>30.jūnijā</w:t>
            </w:r>
          </w:p>
        </w:tc>
        <w:tc>
          <w:tcPr>
            <w:tcW w:w="4729" w:type="dxa"/>
          </w:tcPr>
          <w:p w14:paraId="61513637" w14:textId="77777777" w:rsidR="00372D04" w:rsidRPr="00F60084" w:rsidRDefault="00372D04" w:rsidP="00B13BBD">
            <w:pPr>
              <w:jc w:val="center"/>
              <w:rPr>
                <w:rFonts w:eastAsiaTheme="minorHAnsi"/>
                <w:b/>
                <w:bCs/>
                <w:lang w:eastAsia="en-US"/>
              </w:rPr>
            </w:pPr>
            <w:r>
              <w:rPr>
                <w:rFonts w:eastAsiaTheme="minorHAnsi"/>
                <w:b/>
                <w:bCs/>
                <w:lang w:eastAsia="en-US"/>
              </w:rPr>
              <w:t xml:space="preserve">                               </w:t>
            </w:r>
            <w:r w:rsidRPr="00F60084">
              <w:rPr>
                <w:rFonts w:eastAsiaTheme="minorHAnsi"/>
                <w:b/>
                <w:bCs/>
                <w:lang w:eastAsia="en-US"/>
              </w:rPr>
              <w:t>Nr. GND/202</w:t>
            </w:r>
            <w:r>
              <w:rPr>
                <w:rFonts w:eastAsiaTheme="minorHAnsi"/>
                <w:b/>
                <w:bCs/>
                <w:lang w:eastAsia="en-US"/>
              </w:rPr>
              <w:t>2</w:t>
            </w:r>
            <w:r w:rsidRPr="00F60084">
              <w:rPr>
                <w:rFonts w:eastAsiaTheme="minorHAnsi"/>
                <w:b/>
                <w:bCs/>
                <w:lang w:eastAsia="en-US"/>
              </w:rPr>
              <w:t>/</w:t>
            </w:r>
            <w:r>
              <w:rPr>
                <w:rFonts w:eastAsiaTheme="minorHAnsi"/>
                <w:b/>
                <w:bCs/>
                <w:lang w:eastAsia="en-US"/>
              </w:rPr>
              <w:t>549</w:t>
            </w:r>
          </w:p>
        </w:tc>
      </w:tr>
      <w:tr w:rsidR="00372D04" w:rsidRPr="00F60084" w14:paraId="09506DCB" w14:textId="77777777" w:rsidTr="00B13BBD">
        <w:trPr>
          <w:trHeight w:val="80"/>
        </w:trPr>
        <w:tc>
          <w:tcPr>
            <w:tcW w:w="4729" w:type="dxa"/>
          </w:tcPr>
          <w:p w14:paraId="3C0BFD83" w14:textId="77777777" w:rsidR="00372D04" w:rsidRPr="00F60084" w:rsidRDefault="00372D04" w:rsidP="00B13BBD">
            <w:pPr>
              <w:rPr>
                <w:rFonts w:eastAsiaTheme="minorHAnsi"/>
                <w:lang w:eastAsia="en-US"/>
              </w:rPr>
            </w:pPr>
          </w:p>
        </w:tc>
        <w:tc>
          <w:tcPr>
            <w:tcW w:w="4729" w:type="dxa"/>
          </w:tcPr>
          <w:p w14:paraId="33095D63" w14:textId="77777777" w:rsidR="00372D04" w:rsidRPr="00F60084" w:rsidRDefault="00372D04" w:rsidP="00B13BBD">
            <w:pPr>
              <w:jc w:val="right"/>
              <w:rPr>
                <w:rFonts w:eastAsiaTheme="minorHAnsi"/>
                <w:b/>
                <w:bCs/>
                <w:lang w:eastAsia="en-US"/>
              </w:rPr>
            </w:pPr>
            <w:r w:rsidRPr="00F60084">
              <w:rPr>
                <w:rFonts w:eastAsiaTheme="minorHAnsi"/>
                <w:b/>
                <w:bCs/>
                <w:lang w:eastAsia="en-US"/>
              </w:rPr>
              <w:t>(protokols Nr.</w:t>
            </w:r>
            <w:r>
              <w:rPr>
                <w:rFonts w:eastAsiaTheme="minorHAnsi"/>
                <w:b/>
                <w:bCs/>
                <w:lang w:eastAsia="en-US"/>
              </w:rPr>
              <w:t>12</w:t>
            </w:r>
            <w:r w:rsidRPr="00F60084">
              <w:rPr>
                <w:rFonts w:eastAsiaTheme="minorHAnsi"/>
                <w:b/>
                <w:bCs/>
                <w:lang w:eastAsia="en-US"/>
              </w:rPr>
              <w:t xml:space="preserve">; </w:t>
            </w:r>
            <w:r>
              <w:rPr>
                <w:rFonts w:eastAsiaTheme="minorHAnsi"/>
                <w:b/>
                <w:bCs/>
                <w:lang w:eastAsia="en-US"/>
              </w:rPr>
              <w:t>6</w:t>
            </w:r>
            <w:r w:rsidRPr="00F60084">
              <w:rPr>
                <w:rFonts w:eastAsiaTheme="minorHAnsi"/>
                <w:b/>
                <w:bCs/>
                <w:lang w:eastAsia="en-US"/>
              </w:rPr>
              <w:t>.p)</w:t>
            </w:r>
          </w:p>
        </w:tc>
      </w:tr>
    </w:tbl>
    <w:p w14:paraId="6D90BB84" w14:textId="77777777" w:rsidR="00372D04" w:rsidRDefault="00372D04" w:rsidP="00372D04">
      <w:pPr>
        <w:rPr>
          <w:b/>
        </w:rPr>
      </w:pPr>
    </w:p>
    <w:p w14:paraId="6476AEB0" w14:textId="77777777" w:rsidR="00372D04" w:rsidRPr="007F31A4" w:rsidRDefault="00372D04" w:rsidP="00372D04">
      <w:pPr>
        <w:jc w:val="center"/>
        <w:rPr>
          <w:b/>
        </w:rPr>
      </w:pPr>
      <w:r w:rsidRPr="00BC09E6">
        <w:rPr>
          <w:b/>
        </w:rPr>
        <w:t xml:space="preserve">Par </w:t>
      </w:r>
      <w:r>
        <w:rPr>
          <w:b/>
        </w:rPr>
        <w:t>Rankas pagasta nekustamā īpašuma “</w:t>
      </w:r>
      <w:proofErr w:type="spellStart"/>
      <w:r>
        <w:rPr>
          <w:b/>
        </w:rPr>
        <w:t>Plieņi</w:t>
      </w:r>
      <w:proofErr w:type="spellEnd"/>
      <w:r>
        <w:rPr>
          <w:b/>
        </w:rPr>
        <w:t>” sastāva grozīšanu</w:t>
      </w:r>
    </w:p>
    <w:p w14:paraId="381879F8" w14:textId="77777777" w:rsidR="00372D04" w:rsidRPr="007F31A4" w:rsidRDefault="00372D04" w:rsidP="00372D04"/>
    <w:p w14:paraId="1E0BE561" w14:textId="675D62D3" w:rsidR="00372D04" w:rsidRDefault="00372D04" w:rsidP="00372D04">
      <w:pPr>
        <w:spacing w:line="360" w:lineRule="auto"/>
        <w:ind w:firstLine="720"/>
        <w:jc w:val="both"/>
        <w:rPr>
          <w:rFonts w:eastAsia="SimSun"/>
          <w:lang w:eastAsia="zh-CN" w:bidi="hi-IN"/>
        </w:rPr>
      </w:pPr>
      <w:r w:rsidRPr="00BE1BAA">
        <w:rPr>
          <w:rFonts w:eastAsia="SimSun"/>
          <w:lang w:eastAsia="zh-CN" w:bidi="hi-IN"/>
        </w:rPr>
        <w:t xml:space="preserve">Izskatot </w:t>
      </w:r>
      <w:r w:rsidRPr="00C122FE">
        <w:rPr>
          <w:rFonts w:eastAsia="SimSun"/>
          <w:b/>
          <w:bCs/>
          <w:lang w:eastAsia="zh-CN" w:bidi="hi-IN"/>
        </w:rPr>
        <w:t>SIA “</w:t>
      </w:r>
      <w:r w:rsidRPr="00C122FE">
        <w:rPr>
          <w:rStyle w:val="txtspecial"/>
          <w:b/>
          <w:bCs/>
        </w:rPr>
        <w:t>Meža īpašumi”</w:t>
      </w:r>
      <w:r w:rsidRPr="00BE1BAA">
        <w:rPr>
          <w:rFonts w:eastAsia="SimSun"/>
          <w:lang w:eastAsia="zh-CN" w:bidi="hi-IN"/>
        </w:rPr>
        <w:t xml:space="preserve">, </w:t>
      </w:r>
      <w:r>
        <w:rPr>
          <w:rFonts w:eastAsia="SimSun"/>
          <w:lang w:eastAsia="zh-CN" w:bidi="hi-IN"/>
        </w:rPr>
        <w:t>reģistrācijas numurs</w:t>
      </w:r>
      <w:r w:rsidRPr="00BE1BAA">
        <w:rPr>
          <w:rFonts w:eastAsia="SimSun"/>
          <w:lang w:eastAsia="zh-CN" w:bidi="hi-IN"/>
        </w:rPr>
        <w:t xml:space="preserve"> </w:t>
      </w:r>
      <w:r w:rsidRPr="00C122FE">
        <w:rPr>
          <w:rFonts w:eastAsia="SimSun"/>
          <w:lang w:eastAsia="zh-CN" w:bidi="hi-IN"/>
        </w:rPr>
        <w:t>40103999921</w:t>
      </w:r>
      <w:r w:rsidRPr="00BE1BAA">
        <w:rPr>
          <w:rFonts w:eastAsia="SimSun"/>
          <w:lang w:eastAsia="zh-CN" w:bidi="hi-IN"/>
        </w:rPr>
        <w:t xml:space="preserve">, </w:t>
      </w:r>
      <w:r>
        <w:rPr>
          <w:rFonts w:eastAsia="SimSun"/>
          <w:lang w:eastAsia="zh-CN" w:bidi="hi-IN"/>
        </w:rPr>
        <w:t xml:space="preserve">juridiskā adrese: </w:t>
      </w:r>
      <w:proofErr w:type="spellStart"/>
      <w:r w:rsidRPr="00C122FE">
        <w:rPr>
          <w:rFonts w:eastAsia="SimSun"/>
          <w:lang w:eastAsia="zh-CN" w:bidi="hi-IN"/>
        </w:rPr>
        <w:t>Nurmižu</w:t>
      </w:r>
      <w:proofErr w:type="spellEnd"/>
      <w:r w:rsidRPr="00C122FE">
        <w:rPr>
          <w:rFonts w:eastAsia="SimSun"/>
          <w:lang w:eastAsia="zh-CN" w:bidi="hi-IN"/>
        </w:rPr>
        <w:t xml:space="preserve"> iela 33 - 9, Sigulda, Siguldas novads, LV-2150</w:t>
      </w:r>
      <w:r>
        <w:rPr>
          <w:rFonts w:eastAsia="SimSun"/>
          <w:lang w:eastAsia="zh-CN" w:bidi="hi-IN"/>
        </w:rPr>
        <w:t xml:space="preserve">, </w:t>
      </w:r>
      <w:r w:rsidRPr="00BE1BAA">
        <w:rPr>
          <w:rFonts w:eastAsia="SimSun"/>
          <w:lang w:eastAsia="zh-CN" w:bidi="hi-IN"/>
        </w:rPr>
        <w:t xml:space="preserve">kas rīkojas </w:t>
      </w:r>
      <w:r w:rsidR="00FD5582">
        <w:rPr>
          <w:rFonts w:eastAsia="SimSun"/>
          <w:b/>
          <w:bCs/>
          <w:lang w:eastAsia="zh-CN" w:bidi="hi-IN"/>
        </w:rPr>
        <w:t>…</w:t>
      </w:r>
      <w:r w:rsidRPr="00BE1BAA">
        <w:rPr>
          <w:rFonts w:eastAsia="SimSun"/>
          <w:lang w:eastAsia="zh-CN" w:bidi="hi-IN"/>
        </w:rPr>
        <w:t xml:space="preserve">, vārdā uz </w:t>
      </w:r>
      <w:r>
        <w:rPr>
          <w:rFonts w:eastAsia="SimSun"/>
          <w:lang w:eastAsia="zh-CN" w:bidi="hi-IN"/>
        </w:rPr>
        <w:t>Vidzemes</w:t>
      </w:r>
      <w:r w:rsidRPr="00BE1BAA">
        <w:rPr>
          <w:rFonts w:eastAsia="SimSun"/>
          <w:lang w:eastAsia="zh-CN" w:bidi="hi-IN"/>
        </w:rPr>
        <w:t xml:space="preserve"> apgabaltiesas zvērināta</w:t>
      </w:r>
      <w:r>
        <w:rPr>
          <w:rFonts w:eastAsia="SimSun"/>
          <w:lang w:eastAsia="zh-CN" w:bidi="hi-IN"/>
        </w:rPr>
        <w:t>s</w:t>
      </w:r>
      <w:r w:rsidRPr="00BE1BAA">
        <w:rPr>
          <w:rFonts w:eastAsia="SimSun"/>
          <w:lang w:eastAsia="zh-CN" w:bidi="hi-IN"/>
        </w:rPr>
        <w:t xml:space="preserve"> notār</w:t>
      </w:r>
      <w:r>
        <w:rPr>
          <w:rFonts w:eastAsia="SimSun"/>
          <w:lang w:eastAsia="zh-CN" w:bidi="hi-IN"/>
        </w:rPr>
        <w:t>es</w:t>
      </w:r>
      <w:r w:rsidRPr="00BE1BAA">
        <w:rPr>
          <w:rFonts w:eastAsia="SimSun"/>
          <w:lang w:eastAsia="zh-CN" w:bidi="hi-IN"/>
        </w:rPr>
        <w:t xml:space="preserve"> </w:t>
      </w:r>
      <w:r>
        <w:rPr>
          <w:rFonts w:eastAsia="SimSun"/>
          <w:lang w:eastAsia="zh-CN" w:bidi="hi-IN"/>
        </w:rPr>
        <w:t>Zitas Dombrovskas</w:t>
      </w:r>
      <w:r w:rsidRPr="00BE1BAA">
        <w:rPr>
          <w:rFonts w:eastAsia="SimSun"/>
          <w:lang w:eastAsia="zh-CN" w:bidi="hi-IN"/>
        </w:rPr>
        <w:t xml:space="preserve"> </w:t>
      </w:r>
      <w:r>
        <w:rPr>
          <w:rFonts w:eastAsia="SimSun"/>
          <w:lang w:eastAsia="zh-CN" w:bidi="hi-IN"/>
        </w:rPr>
        <w:t>2022</w:t>
      </w:r>
      <w:r w:rsidRPr="00BE1BAA">
        <w:rPr>
          <w:rFonts w:eastAsia="SimSun"/>
          <w:lang w:eastAsia="zh-CN" w:bidi="hi-IN"/>
        </w:rPr>
        <w:t xml:space="preserve">.gada </w:t>
      </w:r>
      <w:r>
        <w:rPr>
          <w:rFonts w:eastAsia="SimSun"/>
          <w:lang w:eastAsia="zh-CN" w:bidi="hi-IN"/>
        </w:rPr>
        <w:t>26</w:t>
      </w:r>
      <w:r w:rsidRPr="00BE1BAA">
        <w:rPr>
          <w:rFonts w:eastAsia="SimSun"/>
          <w:lang w:eastAsia="zh-CN" w:bidi="hi-IN"/>
        </w:rPr>
        <w:t>.</w:t>
      </w:r>
      <w:r>
        <w:rPr>
          <w:rFonts w:eastAsia="SimSun"/>
          <w:lang w:eastAsia="zh-CN" w:bidi="hi-IN"/>
        </w:rPr>
        <w:t>maijā</w:t>
      </w:r>
      <w:r w:rsidRPr="00BE1BAA">
        <w:rPr>
          <w:rFonts w:eastAsia="SimSun"/>
          <w:lang w:eastAsia="zh-CN" w:bidi="hi-IN"/>
        </w:rPr>
        <w:t xml:space="preserve"> izdotas Pilnvaras (reģistra Nr.</w:t>
      </w:r>
      <w:r>
        <w:rPr>
          <w:rFonts w:eastAsia="SimSun"/>
          <w:lang w:eastAsia="zh-CN" w:bidi="hi-IN"/>
        </w:rPr>
        <w:t>1978</w:t>
      </w:r>
      <w:r w:rsidRPr="00BE1BAA">
        <w:rPr>
          <w:rFonts w:eastAsia="SimSun"/>
          <w:lang w:eastAsia="zh-CN" w:bidi="hi-IN"/>
        </w:rPr>
        <w:t>) pamata, 202</w:t>
      </w:r>
      <w:r>
        <w:rPr>
          <w:rFonts w:eastAsia="SimSun"/>
          <w:lang w:eastAsia="zh-CN" w:bidi="hi-IN"/>
        </w:rPr>
        <w:t>2</w:t>
      </w:r>
      <w:r w:rsidRPr="00BE1BAA">
        <w:rPr>
          <w:rFonts w:eastAsia="SimSun"/>
          <w:lang w:eastAsia="zh-CN" w:bidi="hi-IN"/>
        </w:rPr>
        <w:t xml:space="preserve">.gada </w:t>
      </w:r>
      <w:r>
        <w:rPr>
          <w:rFonts w:eastAsia="SimSun"/>
          <w:lang w:eastAsia="zh-CN" w:bidi="hi-IN"/>
        </w:rPr>
        <w:t>26</w:t>
      </w:r>
      <w:r w:rsidRPr="00BE1BAA">
        <w:rPr>
          <w:rFonts w:eastAsia="SimSun"/>
          <w:lang w:eastAsia="zh-CN" w:bidi="hi-IN"/>
        </w:rPr>
        <w:t>.</w:t>
      </w:r>
      <w:r>
        <w:rPr>
          <w:rFonts w:eastAsia="SimSun"/>
          <w:lang w:eastAsia="zh-CN" w:bidi="hi-IN"/>
        </w:rPr>
        <w:t>maija</w:t>
      </w:r>
      <w:r w:rsidRPr="00BE1BAA">
        <w:rPr>
          <w:rFonts w:eastAsia="SimSun"/>
          <w:lang w:eastAsia="zh-CN" w:bidi="hi-IN"/>
        </w:rPr>
        <w:t xml:space="preserve"> iesniegumu (Gulbenes novada pašvaldībā saņemts 202</w:t>
      </w:r>
      <w:r>
        <w:rPr>
          <w:rFonts w:eastAsia="SimSun"/>
          <w:lang w:eastAsia="zh-CN" w:bidi="hi-IN"/>
        </w:rPr>
        <w:t>2</w:t>
      </w:r>
      <w:r w:rsidRPr="00BE1BAA">
        <w:rPr>
          <w:rFonts w:eastAsia="SimSun"/>
          <w:lang w:eastAsia="zh-CN" w:bidi="hi-IN"/>
        </w:rPr>
        <w:t xml:space="preserve">.gada </w:t>
      </w:r>
      <w:r>
        <w:rPr>
          <w:rFonts w:eastAsia="SimSun"/>
          <w:lang w:eastAsia="zh-CN" w:bidi="hi-IN"/>
        </w:rPr>
        <w:t>27</w:t>
      </w:r>
      <w:r w:rsidRPr="00BE1BAA">
        <w:rPr>
          <w:rFonts w:eastAsia="SimSun"/>
          <w:lang w:eastAsia="zh-CN" w:bidi="hi-IN"/>
        </w:rPr>
        <w:t>.</w:t>
      </w:r>
      <w:r>
        <w:rPr>
          <w:rFonts w:eastAsia="SimSun"/>
          <w:lang w:eastAsia="zh-CN" w:bidi="hi-IN"/>
        </w:rPr>
        <w:t>maijā</w:t>
      </w:r>
      <w:r w:rsidRPr="00BE1BAA">
        <w:rPr>
          <w:rFonts w:eastAsia="SimSun"/>
          <w:lang w:eastAsia="zh-CN" w:bidi="hi-IN"/>
        </w:rPr>
        <w:t xml:space="preserve"> un reģistrēts ar Nr.</w:t>
      </w:r>
      <w:r>
        <w:rPr>
          <w:rFonts w:eastAsia="SimSun"/>
          <w:lang w:eastAsia="zh-CN" w:bidi="hi-IN"/>
        </w:rPr>
        <w:t> </w:t>
      </w:r>
      <w:r w:rsidRPr="007D198D">
        <w:t>GND/5.13.3/22/1364-S</w:t>
      </w:r>
      <w:r w:rsidRPr="00BE1BAA">
        <w:rPr>
          <w:rFonts w:eastAsia="SimSun"/>
          <w:lang w:eastAsia="zh-CN" w:bidi="hi-IN"/>
        </w:rPr>
        <w:t>) ar lūgumu atļaut no nekustamā īpašuma “</w:t>
      </w:r>
      <w:proofErr w:type="spellStart"/>
      <w:r>
        <w:rPr>
          <w:rFonts w:eastAsia="SimSun"/>
          <w:lang w:eastAsia="zh-CN" w:bidi="hi-IN"/>
        </w:rPr>
        <w:t>Plieņi</w:t>
      </w:r>
      <w:proofErr w:type="spellEnd"/>
      <w:r w:rsidRPr="00BE1BAA">
        <w:rPr>
          <w:rFonts w:eastAsia="SimSun"/>
          <w:lang w:eastAsia="zh-CN" w:bidi="hi-IN"/>
        </w:rPr>
        <w:t xml:space="preserve">”, </w:t>
      </w:r>
      <w:r>
        <w:rPr>
          <w:rFonts w:eastAsia="SimSun"/>
          <w:lang w:eastAsia="zh-CN" w:bidi="hi-IN"/>
        </w:rPr>
        <w:t>Rankas</w:t>
      </w:r>
      <w:r w:rsidRPr="00BE1BAA">
        <w:rPr>
          <w:rFonts w:eastAsia="SimSun"/>
          <w:lang w:eastAsia="zh-CN" w:bidi="hi-IN"/>
        </w:rPr>
        <w:t xml:space="preserve"> pagasts, Gulbenes novads, kadastra numurs </w:t>
      </w:r>
      <w:r>
        <w:rPr>
          <w:rFonts w:eastAsia="SimSun"/>
          <w:lang w:eastAsia="zh-CN" w:bidi="hi-IN"/>
        </w:rPr>
        <w:t>5084 010 0007</w:t>
      </w:r>
      <w:r w:rsidRPr="00BE1BAA">
        <w:rPr>
          <w:rFonts w:eastAsia="SimSun"/>
          <w:lang w:eastAsia="zh-CN" w:bidi="hi-IN"/>
        </w:rPr>
        <w:t xml:space="preserve">, atdalīt </w:t>
      </w:r>
      <w:r>
        <w:rPr>
          <w:rFonts w:eastAsia="SimSun"/>
          <w:lang w:eastAsia="zh-CN" w:bidi="hi-IN"/>
        </w:rPr>
        <w:t xml:space="preserve">divas </w:t>
      </w:r>
      <w:r w:rsidRPr="00BE1BAA">
        <w:rPr>
          <w:rFonts w:eastAsia="SimSun"/>
          <w:lang w:eastAsia="zh-CN" w:bidi="hi-IN"/>
        </w:rPr>
        <w:t>zemes vienīb</w:t>
      </w:r>
      <w:r>
        <w:rPr>
          <w:rFonts w:eastAsia="SimSun"/>
          <w:lang w:eastAsia="zh-CN" w:bidi="hi-IN"/>
        </w:rPr>
        <w:t>as</w:t>
      </w:r>
      <w:r w:rsidRPr="00BE1BAA">
        <w:rPr>
          <w:rFonts w:eastAsia="SimSun"/>
          <w:lang w:eastAsia="zh-CN" w:bidi="hi-IN"/>
        </w:rPr>
        <w:t xml:space="preserve"> ar kadastra apzīmējum</w:t>
      </w:r>
      <w:r>
        <w:rPr>
          <w:rFonts w:eastAsia="SimSun"/>
          <w:lang w:eastAsia="zh-CN" w:bidi="hi-IN"/>
        </w:rPr>
        <w:t>iem</w:t>
      </w:r>
      <w:r w:rsidRPr="00BE1BAA">
        <w:rPr>
          <w:rFonts w:eastAsia="SimSun"/>
          <w:lang w:eastAsia="zh-CN" w:bidi="hi-IN"/>
        </w:rPr>
        <w:t xml:space="preserve"> </w:t>
      </w:r>
      <w:r>
        <w:rPr>
          <w:rFonts w:eastAsia="SimSun"/>
          <w:lang w:eastAsia="zh-CN" w:bidi="hi-IN"/>
        </w:rPr>
        <w:t>5084 010 0009</w:t>
      </w:r>
      <w:r w:rsidRPr="00BE1BAA">
        <w:rPr>
          <w:rFonts w:eastAsia="SimSun"/>
          <w:lang w:eastAsia="zh-CN" w:bidi="hi-IN"/>
        </w:rPr>
        <w:t xml:space="preserve">, </w:t>
      </w:r>
      <w:r>
        <w:rPr>
          <w:rFonts w:eastAsia="SimSun"/>
          <w:lang w:eastAsia="zh-CN" w:bidi="hi-IN"/>
        </w:rPr>
        <w:t>0,6 </w:t>
      </w:r>
      <w:r w:rsidRPr="00BE1BAA">
        <w:rPr>
          <w:rFonts w:eastAsia="SimSun"/>
          <w:lang w:eastAsia="zh-CN" w:bidi="hi-IN"/>
        </w:rPr>
        <w:t xml:space="preserve">ha platībā, </w:t>
      </w:r>
      <w:r>
        <w:rPr>
          <w:rFonts w:eastAsia="SimSun"/>
          <w:lang w:eastAsia="zh-CN" w:bidi="hi-IN"/>
        </w:rPr>
        <w:t>un 5084 010 0093, 5,35 ha platībā, p</w:t>
      </w:r>
      <w:r w:rsidRPr="004163FE">
        <w:rPr>
          <w:rFonts w:eastAsia="SimSun"/>
          <w:lang w:eastAsia="zh-CN" w:bidi="hi-IN"/>
        </w:rPr>
        <w:t xml:space="preserve">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2.punktu, kas nosaka, ka nekustamo īpašumu veido, sadalot reģistrētu nekustamo īpašumu vairākos nekustamajos īpašumos,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w:t>
      </w:r>
      <w:r w:rsidRPr="004163FE">
        <w:rPr>
          <w:rFonts w:eastAsia="SimSun"/>
          <w:lang w:eastAsia="zh-CN" w:bidi="hi-IN"/>
        </w:rPr>
        <w:lastRenderedPageBreak/>
        <w:t xml:space="preserve">lietošanas mērķa maiņu ierosina, ja iepriekš likumīgi noteiktais lietošanas mērķis un tam piekrītošā zemes platība neatbilst šo noteikumu IV nodaļā minētajām prasībām, </w:t>
      </w:r>
      <w:r w:rsidRPr="008E54CF">
        <w:rPr>
          <w:rFonts w:eastAsia="SimSun"/>
          <w:lang w:eastAsia="zh-CN" w:bidi="hi-IN"/>
        </w:rPr>
        <w:t>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r>
        <w:rPr>
          <w:rFonts w:eastAsia="SimSun"/>
          <w:lang w:eastAsia="zh-CN" w:bidi="hi-IN"/>
        </w:rPr>
        <w:t xml:space="preserve"> </w:t>
      </w:r>
      <w:r w:rsidRPr="008E54CF">
        <w:rPr>
          <w:rFonts w:eastAsia="SimSun"/>
          <w:lang w:eastAsia="zh-CN" w:bidi="hi-IN"/>
        </w:rPr>
        <w:t xml:space="preserve">un Tautsaimniecības komitejas ieteikumu, atklāti balsojot: </w:t>
      </w:r>
      <w:r w:rsidRPr="0016506D">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8E54CF">
        <w:rPr>
          <w:rFonts w:eastAsia="SimSun"/>
          <w:lang w:eastAsia="zh-CN" w:bidi="hi-IN"/>
        </w:rPr>
        <w:t>, Gulbenes novada dome NOLEMJ:</w:t>
      </w:r>
      <w:r>
        <w:rPr>
          <w:rFonts w:eastAsia="SimSun"/>
          <w:lang w:eastAsia="zh-CN" w:bidi="hi-IN"/>
        </w:rPr>
        <w:tab/>
      </w:r>
    </w:p>
    <w:p w14:paraId="496B7C40" w14:textId="77777777" w:rsidR="00372D04" w:rsidRDefault="00372D04" w:rsidP="00372D04">
      <w:pPr>
        <w:spacing w:line="360" w:lineRule="auto"/>
        <w:ind w:firstLine="567"/>
        <w:jc w:val="both"/>
        <w:rPr>
          <w:rFonts w:eastAsia="SimSun"/>
          <w:lang w:eastAsia="zh-CN" w:bidi="hi-IN"/>
        </w:rPr>
      </w:pPr>
      <w:r w:rsidRPr="00A07C40">
        <w:rPr>
          <w:rFonts w:eastAsia="SimSun"/>
          <w:lang w:eastAsia="zh-CN" w:bidi="hi-IN"/>
        </w:rPr>
        <w:t xml:space="preserve">1. GROZĪT nekustamā īpašuma </w:t>
      </w:r>
      <w:r>
        <w:rPr>
          <w:rFonts w:eastAsia="SimSun"/>
          <w:lang w:eastAsia="zh-CN" w:bidi="hi-IN"/>
        </w:rPr>
        <w:t>Rankas</w:t>
      </w:r>
      <w:r w:rsidRPr="001F7980">
        <w:rPr>
          <w:rFonts w:eastAsia="SimSun"/>
          <w:lang w:eastAsia="zh-CN" w:bidi="hi-IN"/>
        </w:rPr>
        <w:t xml:space="preserve"> pagastā ar nosaukumu “</w:t>
      </w:r>
      <w:proofErr w:type="spellStart"/>
      <w:r>
        <w:rPr>
          <w:rFonts w:eastAsia="SimSun"/>
          <w:lang w:eastAsia="zh-CN" w:bidi="hi-IN"/>
        </w:rPr>
        <w:t>Plieņi</w:t>
      </w:r>
      <w:proofErr w:type="spellEnd"/>
      <w:r w:rsidRPr="001F7980">
        <w:rPr>
          <w:rFonts w:eastAsia="SimSun"/>
          <w:lang w:eastAsia="zh-CN" w:bidi="hi-IN"/>
        </w:rPr>
        <w:t xml:space="preserve">”, kadastra numurs </w:t>
      </w:r>
      <w:r>
        <w:rPr>
          <w:rFonts w:eastAsia="SimSun"/>
          <w:lang w:eastAsia="zh-CN" w:bidi="hi-IN"/>
        </w:rPr>
        <w:t>5084 010 0007</w:t>
      </w:r>
      <w:r w:rsidRPr="00A07C40">
        <w:rPr>
          <w:rFonts w:eastAsia="SimSun"/>
          <w:lang w:eastAsia="zh-CN" w:bidi="hi-IN"/>
        </w:rPr>
        <w:t xml:space="preserve">, sastāvu, atdalot </w:t>
      </w:r>
      <w:r>
        <w:rPr>
          <w:rFonts w:eastAsia="SimSun"/>
          <w:lang w:eastAsia="zh-CN" w:bidi="hi-IN"/>
        </w:rPr>
        <w:t xml:space="preserve">divas </w:t>
      </w:r>
      <w:r w:rsidRPr="00A07C40">
        <w:rPr>
          <w:rFonts w:eastAsia="SimSun"/>
          <w:lang w:eastAsia="zh-CN" w:bidi="hi-IN"/>
        </w:rPr>
        <w:t>zemes vienīb</w:t>
      </w:r>
      <w:r>
        <w:rPr>
          <w:rFonts w:eastAsia="SimSun"/>
          <w:lang w:eastAsia="zh-CN" w:bidi="hi-IN"/>
        </w:rPr>
        <w:t>as</w:t>
      </w:r>
      <w:r w:rsidRPr="00A07C40">
        <w:rPr>
          <w:rFonts w:eastAsia="SimSun"/>
          <w:lang w:eastAsia="zh-CN" w:bidi="hi-IN"/>
        </w:rPr>
        <w:t xml:space="preserve"> ar kadastra apzīmējum</w:t>
      </w:r>
      <w:r>
        <w:rPr>
          <w:rFonts w:eastAsia="SimSun"/>
          <w:lang w:eastAsia="zh-CN" w:bidi="hi-IN"/>
        </w:rPr>
        <w:t>iem</w:t>
      </w:r>
      <w:r w:rsidRPr="00A07C40">
        <w:rPr>
          <w:rFonts w:eastAsia="SimSun"/>
          <w:lang w:eastAsia="zh-CN" w:bidi="hi-IN"/>
        </w:rPr>
        <w:t xml:space="preserve"> </w:t>
      </w:r>
      <w:r>
        <w:rPr>
          <w:rFonts w:eastAsia="SimSun"/>
          <w:lang w:eastAsia="zh-CN" w:bidi="hi-IN"/>
        </w:rPr>
        <w:t>5084 010 0009</w:t>
      </w:r>
      <w:r w:rsidRPr="00E927CF">
        <w:rPr>
          <w:rFonts w:eastAsia="SimSun"/>
          <w:lang w:eastAsia="zh-CN" w:bidi="hi-IN"/>
        </w:rPr>
        <w:t xml:space="preserve">, </w:t>
      </w:r>
      <w:r>
        <w:rPr>
          <w:rFonts w:eastAsia="SimSun"/>
          <w:lang w:eastAsia="zh-CN" w:bidi="hi-IN"/>
        </w:rPr>
        <w:t>0,6 </w:t>
      </w:r>
      <w:r w:rsidRPr="00E927CF">
        <w:rPr>
          <w:rFonts w:eastAsia="SimSun"/>
          <w:lang w:eastAsia="zh-CN" w:bidi="hi-IN"/>
        </w:rPr>
        <w:t>ha platībā</w:t>
      </w:r>
      <w:r>
        <w:rPr>
          <w:rFonts w:eastAsia="SimSun"/>
          <w:lang w:eastAsia="zh-CN" w:bidi="hi-IN"/>
        </w:rPr>
        <w:t>, un 5084 010 0093, 5,35 ha platībā</w:t>
      </w:r>
      <w:r w:rsidRPr="00A81E6B">
        <w:rPr>
          <w:rFonts w:eastAsia="SimSun"/>
          <w:lang w:eastAsia="zh-CN" w:bidi="hi-IN"/>
        </w:rPr>
        <w:t>.</w:t>
      </w:r>
    </w:p>
    <w:p w14:paraId="3B8A7E10" w14:textId="77777777" w:rsidR="00372D04" w:rsidRDefault="00372D04" w:rsidP="00372D04">
      <w:pPr>
        <w:spacing w:line="360" w:lineRule="auto"/>
        <w:ind w:firstLine="567"/>
        <w:jc w:val="both"/>
        <w:rPr>
          <w:rFonts w:eastAsia="SimSun"/>
          <w:lang w:eastAsia="zh-CN" w:bidi="hi-IN"/>
        </w:rPr>
      </w:pPr>
      <w:r w:rsidRPr="00A07C40">
        <w:rPr>
          <w:rFonts w:eastAsia="SimSun"/>
          <w:lang w:eastAsia="zh-CN" w:bidi="hi-IN"/>
        </w:rPr>
        <w:t xml:space="preserve">2. </w:t>
      </w:r>
      <w:r>
        <w:rPr>
          <w:rFonts w:eastAsia="SimSun"/>
          <w:lang w:eastAsia="zh-CN" w:bidi="hi-IN"/>
        </w:rPr>
        <w:t>SAGLABĀT</w:t>
      </w:r>
      <w:r w:rsidRPr="00A07C40">
        <w:rPr>
          <w:rFonts w:eastAsia="SimSun"/>
          <w:lang w:eastAsia="zh-CN" w:bidi="hi-IN"/>
        </w:rPr>
        <w:t xml:space="preserve"> </w:t>
      </w:r>
      <w:r>
        <w:rPr>
          <w:rFonts w:eastAsia="SimSun"/>
          <w:lang w:eastAsia="zh-CN" w:bidi="hi-IN"/>
        </w:rPr>
        <w:t>paliekošajam</w:t>
      </w:r>
      <w:r w:rsidRPr="00A07C40">
        <w:rPr>
          <w:rFonts w:eastAsia="SimSun"/>
          <w:lang w:eastAsia="zh-CN" w:bidi="hi-IN"/>
        </w:rPr>
        <w:t xml:space="preserve"> nekustamajam īpašumam</w:t>
      </w:r>
      <w:r>
        <w:rPr>
          <w:rFonts w:eastAsia="SimSun"/>
          <w:lang w:eastAsia="zh-CN" w:bidi="hi-IN"/>
        </w:rPr>
        <w:t xml:space="preserve"> ar kadastra numuru 5084 010 0007</w:t>
      </w:r>
      <w:r w:rsidRPr="00A07C40">
        <w:rPr>
          <w:rFonts w:eastAsia="SimSun"/>
          <w:lang w:eastAsia="zh-CN" w:bidi="hi-IN"/>
        </w:rPr>
        <w:t>, kas sastāv no zemes vienīb</w:t>
      </w:r>
      <w:r>
        <w:rPr>
          <w:rFonts w:eastAsia="SimSun"/>
          <w:lang w:eastAsia="zh-CN" w:bidi="hi-IN"/>
        </w:rPr>
        <w:t>ām ar kadastra apzīmējumiem 5084 010 0008, 2,8 </w:t>
      </w:r>
      <w:r w:rsidRPr="00C528DB">
        <w:rPr>
          <w:rFonts w:eastAsia="SimSun"/>
          <w:lang w:eastAsia="zh-CN" w:bidi="hi-IN"/>
        </w:rPr>
        <w:t>ha</w:t>
      </w:r>
      <w:r>
        <w:rPr>
          <w:rFonts w:eastAsia="SimSun"/>
          <w:lang w:eastAsia="zh-CN" w:bidi="hi-IN"/>
        </w:rPr>
        <w:t xml:space="preserve"> platībā</w:t>
      </w:r>
      <w:r w:rsidRPr="00EA5F47">
        <w:rPr>
          <w:rFonts w:eastAsia="SimSun"/>
          <w:lang w:eastAsia="zh-CN" w:bidi="hi-IN"/>
        </w:rPr>
        <w:t>,</w:t>
      </w:r>
      <w:r w:rsidRPr="00A81E6B">
        <w:rPr>
          <w:rFonts w:eastAsia="SimSun"/>
          <w:lang w:eastAsia="zh-CN" w:bidi="hi-IN"/>
        </w:rPr>
        <w:t xml:space="preserve"> </w:t>
      </w:r>
      <w:r>
        <w:rPr>
          <w:rFonts w:eastAsia="SimSun"/>
          <w:lang w:eastAsia="zh-CN" w:bidi="hi-IN"/>
        </w:rPr>
        <w:t xml:space="preserve">5084 010 0092, 0,97 ha platībā, un ēkām (būvēm) ar kadastra apzīmējumiem 5084 010 0007 001, 5084 010 0007 002, 5084 010 0007 004, 5084 010 0007 005, esošo </w:t>
      </w:r>
      <w:r w:rsidRPr="00A07C40">
        <w:rPr>
          <w:rFonts w:eastAsia="SimSun"/>
          <w:lang w:eastAsia="zh-CN" w:bidi="hi-IN"/>
        </w:rPr>
        <w:t>nosaukumu</w:t>
      </w:r>
      <w:r>
        <w:rPr>
          <w:rFonts w:eastAsia="SimSun"/>
          <w:lang w:eastAsia="zh-CN" w:bidi="hi-IN"/>
        </w:rPr>
        <w:t xml:space="preserve"> “</w:t>
      </w:r>
      <w:proofErr w:type="spellStart"/>
      <w:r>
        <w:rPr>
          <w:rFonts w:eastAsia="SimSun"/>
          <w:lang w:eastAsia="zh-CN" w:bidi="hi-IN"/>
        </w:rPr>
        <w:t>Plieņi</w:t>
      </w:r>
      <w:proofErr w:type="spellEnd"/>
      <w:r>
        <w:rPr>
          <w:rFonts w:eastAsia="SimSun"/>
          <w:lang w:eastAsia="zh-CN" w:bidi="hi-IN"/>
        </w:rPr>
        <w:t>”</w:t>
      </w:r>
      <w:r w:rsidRPr="00A07C40">
        <w:rPr>
          <w:rFonts w:eastAsia="SimSun"/>
          <w:lang w:eastAsia="zh-CN" w:bidi="hi-IN"/>
        </w:rPr>
        <w:t>.</w:t>
      </w:r>
    </w:p>
    <w:p w14:paraId="4B130B59" w14:textId="77777777" w:rsidR="00372D04" w:rsidRPr="00A07C40" w:rsidRDefault="00372D04" w:rsidP="00372D04">
      <w:pPr>
        <w:spacing w:line="360" w:lineRule="auto"/>
        <w:ind w:firstLine="567"/>
        <w:jc w:val="both"/>
        <w:rPr>
          <w:rFonts w:eastAsia="SimSun"/>
          <w:lang w:eastAsia="zh-CN" w:bidi="hi-IN"/>
        </w:rPr>
      </w:pPr>
      <w:r>
        <w:rPr>
          <w:rFonts w:eastAsia="SimSun"/>
          <w:lang w:eastAsia="zh-CN" w:bidi="hi-IN"/>
        </w:rPr>
        <w:t xml:space="preserve">3. PIEŠĶIRT nekustamajam īpašumam, kas sastāv no divām </w:t>
      </w:r>
      <w:r w:rsidRPr="00A07C40">
        <w:rPr>
          <w:rFonts w:eastAsia="SimSun"/>
          <w:lang w:eastAsia="zh-CN" w:bidi="hi-IN"/>
        </w:rPr>
        <w:t>zemes vienīb</w:t>
      </w:r>
      <w:r>
        <w:rPr>
          <w:rFonts w:eastAsia="SimSun"/>
          <w:lang w:eastAsia="zh-CN" w:bidi="hi-IN"/>
        </w:rPr>
        <w:t>ām</w:t>
      </w:r>
      <w:r w:rsidRPr="00DD3749">
        <w:rPr>
          <w:rFonts w:eastAsia="SimSun"/>
          <w:lang w:eastAsia="zh-CN" w:bidi="hi-IN"/>
        </w:rPr>
        <w:t xml:space="preserve"> </w:t>
      </w:r>
      <w:r>
        <w:rPr>
          <w:rFonts w:eastAsia="SimSun"/>
          <w:lang w:eastAsia="zh-CN" w:bidi="hi-IN"/>
        </w:rPr>
        <w:t>ar kadastra apzīmējumiem 5084 010 0009</w:t>
      </w:r>
      <w:r w:rsidRPr="006F7AC0">
        <w:rPr>
          <w:rFonts w:eastAsia="SimSun"/>
          <w:lang w:eastAsia="zh-CN" w:bidi="hi-IN"/>
        </w:rPr>
        <w:t xml:space="preserve">, </w:t>
      </w:r>
      <w:r>
        <w:rPr>
          <w:rFonts w:eastAsia="SimSun"/>
          <w:lang w:eastAsia="zh-CN" w:bidi="hi-IN"/>
        </w:rPr>
        <w:t>0,6 </w:t>
      </w:r>
      <w:r w:rsidRPr="006F7AC0">
        <w:rPr>
          <w:rFonts w:eastAsia="SimSun"/>
          <w:lang w:eastAsia="zh-CN" w:bidi="hi-IN"/>
        </w:rPr>
        <w:t>ha</w:t>
      </w:r>
      <w:r>
        <w:rPr>
          <w:rFonts w:eastAsia="SimSun"/>
          <w:lang w:eastAsia="zh-CN" w:bidi="hi-IN"/>
        </w:rPr>
        <w:t xml:space="preserve"> platībā</w:t>
      </w:r>
      <w:r w:rsidRPr="006F7AC0">
        <w:rPr>
          <w:rFonts w:eastAsia="SimSun"/>
          <w:lang w:eastAsia="zh-CN" w:bidi="hi-IN"/>
        </w:rPr>
        <w:t xml:space="preserve">, </w:t>
      </w:r>
      <w:r>
        <w:rPr>
          <w:rFonts w:eastAsia="SimSun"/>
          <w:lang w:eastAsia="zh-CN" w:bidi="hi-IN"/>
        </w:rPr>
        <w:t>un 5084 010 0093, 5,35 ha platībā, n</w:t>
      </w:r>
      <w:r w:rsidRPr="00A07C40">
        <w:rPr>
          <w:rFonts w:eastAsia="SimSun"/>
          <w:lang w:eastAsia="zh-CN" w:bidi="hi-IN"/>
        </w:rPr>
        <w:t>osaukumu “</w:t>
      </w:r>
      <w:proofErr w:type="spellStart"/>
      <w:r>
        <w:rPr>
          <w:rFonts w:eastAsia="SimSun"/>
          <w:lang w:eastAsia="zh-CN" w:bidi="hi-IN"/>
        </w:rPr>
        <w:t>Plieņezers</w:t>
      </w:r>
      <w:proofErr w:type="spellEnd"/>
      <w:r w:rsidRPr="00A07C40">
        <w:rPr>
          <w:rFonts w:eastAsia="SimSun"/>
          <w:lang w:eastAsia="zh-CN" w:bidi="hi-IN"/>
        </w:rPr>
        <w:t>”.</w:t>
      </w:r>
      <w:r>
        <w:rPr>
          <w:rFonts w:eastAsia="SimSun"/>
          <w:lang w:eastAsia="zh-CN" w:bidi="hi-IN"/>
        </w:rPr>
        <w:t xml:space="preserve"> </w:t>
      </w:r>
      <w:r w:rsidRPr="00377A25">
        <w:rPr>
          <w:rFonts w:eastAsia="SimSun"/>
          <w:lang w:eastAsia="zh-CN" w:bidi="hi-IN"/>
        </w:rPr>
        <w:t xml:space="preserve">Zemes vienībai ar kadastra apzīmējumu </w:t>
      </w:r>
      <w:r w:rsidRPr="00F845F5">
        <w:rPr>
          <w:rFonts w:eastAsia="SimSun"/>
          <w:lang w:eastAsia="zh-CN" w:bidi="hi-IN"/>
        </w:rPr>
        <w:t>5084 010 0009, 0,6 ha platībā</w:t>
      </w:r>
      <w:r>
        <w:rPr>
          <w:rFonts w:eastAsia="SimSun"/>
          <w:lang w:eastAsia="zh-CN" w:bidi="hi-IN"/>
        </w:rPr>
        <w:t>,</w:t>
      </w:r>
      <w:r w:rsidRPr="00377A25">
        <w:rPr>
          <w:rFonts w:eastAsia="SimSun"/>
          <w:lang w:eastAsia="zh-CN" w:bidi="hi-IN"/>
        </w:rPr>
        <w:t xml:space="preserve"> mainīt zemes lietošanas mērķi  no – zeme, uz kuras galvenā saimnieciskā darbībā ir lauksaimniecība (NĪLM kods 0101), uz – zeme, uz kuras galvenā saimnieciskā darbība ir mežsaimniecība (NĪLM kods 0201).</w:t>
      </w:r>
    </w:p>
    <w:p w14:paraId="34A71F83" w14:textId="77777777" w:rsidR="00372D04" w:rsidRDefault="00372D04" w:rsidP="00372D04">
      <w:pPr>
        <w:spacing w:line="360" w:lineRule="auto"/>
        <w:ind w:firstLine="567"/>
        <w:jc w:val="both"/>
      </w:pPr>
      <w:r>
        <w:t>4. Lēmumu nosūtīt:</w:t>
      </w:r>
    </w:p>
    <w:p w14:paraId="0A70B7B0" w14:textId="77777777" w:rsidR="00372D04" w:rsidRDefault="00372D04" w:rsidP="00372D04">
      <w:pPr>
        <w:spacing w:line="360" w:lineRule="auto"/>
        <w:ind w:firstLine="567"/>
        <w:jc w:val="both"/>
      </w:pPr>
      <w:r>
        <w:t xml:space="preserve">4.1. </w:t>
      </w:r>
      <w:r w:rsidRPr="00243DA1">
        <w:t>SIA “Meža īpašumi”</w:t>
      </w:r>
      <w:r>
        <w:t xml:space="preserve"> uz elektroniskā pasta adresi: ipasumi@mezabirojs.lv;</w:t>
      </w:r>
    </w:p>
    <w:p w14:paraId="21439F46" w14:textId="7E8AD59F" w:rsidR="00372D04" w:rsidRDefault="00372D04" w:rsidP="00372D04">
      <w:pPr>
        <w:spacing w:line="360" w:lineRule="auto"/>
        <w:ind w:firstLine="567"/>
        <w:jc w:val="both"/>
      </w:pPr>
      <w:r>
        <w:t xml:space="preserve">4.2. </w:t>
      </w:r>
      <w:r w:rsidR="00FD5582">
        <w:t>…</w:t>
      </w:r>
    </w:p>
    <w:p w14:paraId="3A420D15" w14:textId="77777777" w:rsidR="00372D04" w:rsidRDefault="00372D04" w:rsidP="00372D04">
      <w:pPr>
        <w:spacing w:line="360" w:lineRule="auto"/>
        <w:ind w:firstLine="567"/>
        <w:jc w:val="both"/>
      </w:pPr>
      <w:r>
        <w:t>5.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FCB181" w14:textId="77777777" w:rsidR="00372D04" w:rsidRDefault="00372D04" w:rsidP="00372D04">
      <w:pPr>
        <w:spacing w:line="360" w:lineRule="auto"/>
        <w:jc w:val="both"/>
      </w:pPr>
      <w:r>
        <w:t>Gulbenes novada domes priekšsēdētājs</w:t>
      </w:r>
      <w:r>
        <w:tab/>
      </w:r>
      <w:r>
        <w:tab/>
      </w:r>
      <w:r>
        <w:tab/>
      </w:r>
      <w:r>
        <w:tab/>
      </w:r>
      <w:r>
        <w:tab/>
      </w:r>
      <w:r>
        <w:tab/>
      </w:r>
      <w:proofErr w:type="spellStart"/>
      <w:r>
        <w:t>A.Caunītis</w:t>
      </w:r>
      <w:proofErr w:type="spellEnd"/>
    </w:p>
    <w:p w14:paraId="0332514C" w14:textId="77777777" w:rsidR="00372D04" w:rsidRDefault="00372D04" w:rsidP="00372D04">
      <w:pPr>
        <w:spacing w:line="360" w:lineRule="auto"/>
        <w:jc w:val="both"/>
      </w:pPr>
      <w:r>
        <w:t>Sagatavoja: Lolita Vīksniņa</w:t>
      </w:r>
    </w:p>
    <w:tbl>
      <w:tblPr>
        <w:tblStyle w:val="Reatabula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72D04" w:rsidRPr="00372D04" w14:paraId="7B1997F4" w14:textId="77777777" w:rsidTr="00FD5582">
        <w:tc>
          <w:tcPr>
            <w:tcW w:w="9354" w:type="dxa"/>
          </w:tcPr>
          <w:p w14:paraId="30C4706B" w14:textId="77777777" w:rsidR="00372D04" w:rsidRPr="00372D04" w:rsidRDefault="00372D04" w:rsidP="00372D04">
            <w:pPr>
              <w:jc w:val="center"/>
              <w:rPr>
                <w:rFonts w:ascii="Arial" w:hAnsi="Arial" w:cs="Arial"/>
                <w:sz w:val="22"/>
                <w:szCs w:val="22"/>
              </w:rPr>
            </w:pPr>
            <w:r w:rsidRPr="00372D04">
              <w:rPr>
                <w:noProof/>
                <w:sz w:val="22"/>
                <w:szCs w:val="22"/>
              </w:rPr>
              <w:lastRenderedPageBreak/>
              <w:drawing>
                <wp:inline distT="0" distB="0" distL="0" distR="0" wp14:anchorId="6D7F98C3" wp14:editId="53146FFE">
                  <wp:extent cx="619125" cy="685800"/>
                  <wp:effectExtent l="0" t="0" r="9525"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72D04" w:rsidRPr="00372D04" w14:paraId="0944101F" w14:textId="77777777" w:rsidTr="00FD5582">
        <w:tc>
          <w:tcPr>
            <w:tcW w:w="9354" w:type="dxa"/>
          </w:tcPr>
          <w:p w14:paraId="1FE758BD" w14:textId="77777777" w:rsidR="00372D04" w:rsidRPr="00372D04" w:rsidRDefault="00372D04" w:rsidP="00372D04">
            <w:pPr>
              <w:jc w:val="center"/>
              <w:rPr>
                <w:rFonts w:ascii="Arial" w:hAnsi="Arial" w:cs="Arial"/>
                <w:sz w:val="22"/>
                <w:szCs w:val="22"/>
              </w:rPr>
            </w:pPr>
            <w:r w:rsidRPr="00372D04">
              <w:rPr>
                <w:b/>
                <w:bCs/>
                <w:sz w:val="28"/>
                <w:szCs w:val="28"/>
              </w:rPr>
              <w:t>GULBENES NOVADA PAŠVALDĪBA</w:t>
            </w:r>
          </w:p>
        </w:tc>
      </w:tr>
      <w:tr w:rsidR="00372D04" w:rsidRPr="00372D04" w14:paraId="7BF7331C" w14:textId="77777777" w:rsidTr="00FD5582">
        <w:tc>
          <w:tcPr>
            <w:tcW w:w="9354" w:type="dxa"/>
          </w:tcPr>
          <w:p w14:paraId="132B375A" w14:textId="77777777" w:rsidR="00372D04" w:rsidRPr="00372D04" w:rsidRDefault="00372D04" w:rsidP="00372D04">
            <w:pPr>
              <w:jc w:val="center"/>
              <w:rPr>
                <w:rFonts w:ascii="Arial" w:hAnsi="Arial" w:cs="Arial"/>
                <w:sz w:val="22"/>
                <w:szCs w:val="22"/>
              </w:rPr>
            </w:pPr>
            <w:r w:rsidRPr="00372D04">
              <w:t>Reģ.Nr.90009116327</w:t>
            </w:r>
          </w:p>
        </w:tc>
      </w:tr>
      <w:tr w:rsidR="00372D04" w:rsidRPr="00372D04" w14:paraId="60C0C6D4" w14:textId="77777777" w:rsidTr="00FD5582">
        <w:tc>
          <w:tcPr>
            <w:tcW w:w="9354" w:type="dxa"/>
          </w:tcPr>
          <w:p w14:paraId="5570BAF2" w14:textId="77777777" w:rsidR="00372D04" w:rsidRPr="00372D04" w:rsidRDefault="00372D04" w:rsidP="00372D04">
            <w:pPr>
              <w:jc w:val="center"/>
              <w:rPr>
                <w:rFonts w:ascii="Arial" w:hAnsi="Arial" w:cs="Arial"/>
                <w:sz w:val="22"/>
                <w:szCs w:val="22"/>
              </w:rPr>
            </w:pPr>
            <w:r w:rsidRPr="00372D04">
              <w:t>Ābeļu iela 2, Gulbene, Gulbenes nov., LV-4401</w:t>
            </w:r>
          </w:p>
        </w:tc>
      </w:tr>
      <w:tr w:rsidR="00372D04" w:rsidRPr="00372D04" w14:paraId="21966EBC" w14:textId="77777777" w:rsidTr="00FD5582">
        <w:tc>
          <w:tcPr>
            <w:tcW w:w="9354" w:type="dxa"/>
          </w:tcPr>
          <w:p w14:paraId="5E98A8F4" w14:textId="77777777" w:rsidR="00372D04" w:rsidRPr="00372D04" w:rsidRDefault="00372D04" w:rsidP="00372D04">
            <w:pPr>
              <w:jc w:val="center"/>
              <w:rPr>
                <w:rFonts w:ascii="Arial" w:hAnsi="Arial" w:cs="Arial"/>
                <w:sz w:val="22"/>
                <w:szCs w:val="22"/>
              </w:rPr>
            </w:pPr>
            <w:r w:rsidRPr="00372D04">
              <w:t>Tālrunis 64497710, mob.26595362, e-pasts: dome@gulbene.lv, www.gulbene.lv</w:t>
            </w:r>
          </w:p>
        </w:tc>
      </w:tr>
    </w:tbl>
    <w:p w14:paraId="2322F0D3" w14:textId="77777777" w:rsidR="00372D04" w:rsidRPr="00372D04" w:rsidRDefault="00372D04" w:rsidP="00372D04">
      <w:pPr>
        <w:jc w:val="center"/>
        <w:rPr>
          <w:rFonts w:eastAsia="Calibri"/>
          <w:b/>
          <w:bCs/>
          <w:lang w:eastAsia="en-US"/>
        </w:rPr>
      </w:pPr>
    </w:p>
    <w:p w14:paraId="0E7D8FEB" w14:textId="77777777" w:rsidR="00372D04" w:rsidRPr="00372D04" w:rsidRDefault="00372D04" w:rsidP="00372D04">
      <w:pPr>
        <w:jc w:val="center"/>
        <w:rPr>
          <w:rFonts w:eastAsia="Calibri"/>
          <w:b/>
          <w:bCs/>
          <w:lang w:eastAsia="en-US"/>
        </w:rPr>
      </w:pPr>
      <w:r w:rsidRPr="00372D04">
        <w:rPr>
          <w:rFonts w:eastAsia="Calibri"/>
          <w:b/>
          <w:bCs/>
          <w:lang w:eastAsia="en-US"/>
        </w:rPr>
        <w:t>GULBENES NOVADA DOMES LĒMUMS</w:t>
      </w:r>
    </w:p>
    <w:p w14:paraId="0206E5DE" w14:textId="77777777" w:rsidR="00372D04" w:rsidRPr="00372D04" w:rsidRDefault="00372D04" w:rsidP="00372D04">
      <w:pPr>
        <w:jc w:val="center"/>
        <w:rPr>
          <w:rFonts w:eastAsia="Calibri"/>
          <w:lang w:eastAsia="en-US"/>
        </w:rPr>
      </w:pPr>
      <w:r w:rsidRPr="00372D04">
        <w:rPr>
          <w:rFonts w:eastAsia="Calibri"/>
          <w:lang w:eastAsia="en-US"/>
        </w:rPr>
        <w:t>Gulbenē</w:t>
      </w:r>
    </w:p>
    <w:tbl>
      <w:tblPr>
        <w:tblStyle w:val="Reatab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72D04" w:rsidRPr="00372D04" w14:paraId="2461B58A" w14:textId="77777777" w:rsidTr="00B13BBD">
        <w:tc>
          <w:tcPr>
            <w:tcW w:w="4676" w:type="dxa"/>
          </w:tcPr>
          <w:p w14:paraId="5DAD31AA" w14:textId="77777777" w:rsidR="00372D04" w:rsidRPr="00372D04" w:rsidRDefault="00372D04" w:rsidP="00372D04">
            <w:pPr>
              <w:rPr>
                <w:b/>
                <w:bCs/>
              </w:rPr>
            </w:pPr>
            <w:r w:rsidRPr="00372D04">
              <w:rPr>
                <w:b/>
                <w:bCs/>
              </w:rPr>
              <w:t>2022.gada 30.jūnijā</w:t>
            </w:r>
          </w:p>
        </w:tc>
        <w:tc>
          <w:tcPr>
            <w:tcW w:w="4678" w:type="dxa"/>
          </w:tcPr>
          <w:p w14:paraId="5857338E" w14:textId="77777777" w:rsidR="00372D04" w:rsidRPr="00372D04" w:rsidRDefault="00372D04" w:rsidP="00372D04">
            <w:pPr>
              <w:rPr>
                <w:b/>
                <w:bCs/>
              </w:rPr>
            </w:pPr>
            <w:r w:rsidRPr="00372D04">
              <w:rPr>
                <w:b/>
                <w:bCs/>
              </w:rPr>
              <w:t xml:space="preserve">                                  Nr. GND/2022/550</w:t>
            </w:r>
          </w:p>
        </w:tc>
      </w:tr>
      <w:tr w:rsidR="00372D04" w:rsidRPr="00372D04" w14:paraId="06AC8138" w14:textId="77777777" w:rsidTr="00B13BBD">
        <w:tc>
          <w:tcPr>
            <w:tcW w:w="4676" w:type="dxa"/>
          </w:tcPr>
          <w:p w14:paraId="537E38A3" w14:textId="77777777" w:rsidR="00372D04" w:rsidRPr="00372D04" w:rsidRDefault="00372D04" w:rsidP="00372D04"/>
        </w:tc>
        <w:tc>
          <w:tcPr>
            <w:tcW w:w="4678" w:type="dxa"/>
          </w:tcPr>
          <w:p w14:paraId="2C4FA653" w14:textId="77777777" w:rsidR="00372D04" w:rsidRPr="00372D04" w:rsidRDefault="00372D04" w:rsidP="00372D04">
            <w:pPr>
              <w:rPr>
                <w:b/>
                <w:bCs/>
              </w:rPr>
            </w:pPr>
            <w:r w:rsidRPr="00372D04">
              <w:rPr>
                <w:b/>
                <w:bCs/>
              </w:rPr>
              <w:t xml:space="preserve">                                  (protokols Nr.12; 7.p.)</w:t>
            </w:r>
          </w:p>
        </w:tc>
      </w:tr>
    </w:tbl>
    <w:p w14:paraId="22E5E443" w14:textId="77777777" w:rsidR="00372D04" w:rsidRPr="00372D04" w:rsidRDefault="00372D04" w:rsidP="00372D04"/>
    <w:p w14:paraId="6872AA8A" w14:textId="77777777" w:rsidR="00372D04" w:rsidRPr="00372D04" w:rsidRDefault="00372D04" w:rsidP="00372D04">
      <w:pPr>
        <w:jc w:val="center"/>
        <w:rPr>
          <w:b/>
          <w:snapToGrid w:val="0"/>
          <w:lang w:eastAsia="en-US"/>
        </w:rPr>
      </w:pPr>
      <w:r w:rsidRPr="00372D04">
        <w:rPr>
          <w:b/>
          <w:snapToGrid w:val="0"/>
          <w:lang w:eastAsia="en-US"/>
        </w:rPr>
        <w:t>Par nekustamā īpašuma Stradu pagastā ar nosaukumu “Āres” sastāva grozīšanu</w:t>
      </w:r>
    </w:p>
    <w:p w14:paraId="120565EC" w14:textId="77777777" w:rsidR="00372D04" w:rsidRPr="00372D04" w:rsidRDefault="00372D04" w:rsidP="00372D04">
      <w:pPr>
        <w:jc w:val="center"/>
        <w:rPr>
          <w:b/>
          <w:snapToGrid w:val="0"/>
          <w:lang w:eastAsia="en-US"/>
        </w:rPr>
      </w:pPr>
    </w:p>
    <w:p w14:paraId="7423D6E3" w14:textId="77777777" w:rsidR="00372D04" w:rsidRPr="00372D04" w:rsidRDefault="00372D04" w:rsidP="00372D04">
      <w:pPr>
        <w:spacing w:line="360" w:lineRule="auto"/>
        <w:ind w:firstLine="567"/>
        <w:jc w:val="both"/>
        <w:rPr>
          <w:noProof/>
          <w:color w:val="000000"/>
        </w:rPr>
      </w:pPr>
      <w:r w:rsidRPr="00372D04">
        <w:rPr>
          <w:rFonts w:eastAsia="SimSun"/>
          <w:lang w:eastAsia="zh-CN" w:bidi="hi-IN"/>
        </w:rPr>
        <w:t xml:space="preserve">Pamatojoties uz likuma “Par pašvaldībām” 21.panta pirmās daļas 27.punktu, kas nosaka, ka dome var izskatīt jebkuru jautājumu, kas ir attiecīgās pašvaldības pārziņā, turklāt tikai dome var pieņemt lēmumus citos likumā paredzētajos gadījumos, </w:t>
      </w:r>
      <w:r w:rsidRPr="00372D04">
        <w:rPr>
          <w:rFonts w:eastAsia="SimSun"/>
          <w:color w:val="00000A"/>
          <w:lang w:eastAsia="zh-CN" w:bidi="hi-IN"/>
        </w:rPr>
        <w:t>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4.punktu, kas nosaka, ka, pamatojoties uz šā likuma pirmās daļas 1., 2., 3., 5., 6., 7. un 11.punktā minēto personu iesniegumu, atbilstoši normatīvo aktu un šā likuma nosacījumiem Kadastra informācijas sistēmā drīkst apvienot vairākus viena veida nekustamā īpašuma objektus vienā nekustamā īpašuma objektā, 32</w:t>
      </w:r>
      <w:r w:rsidRPr="00372D04">
        <w:rPr>
          <w:rFonts w:eastAsia="SimSun"/>
          <w:lang w:eastAsia="zh-CN" w:bidi="hi-IN"/>
        </w:rPr>
        <w:t xml:space="preserve">.panta pirmo daļu, kas nosaka, ka </w:t>
      </w:r>
      <w:r w:rsidRPr="00372D04">
        <w:rPr>
          <w:rFonts w:eastAsia="SimSun"/>
          <w:bCs/>
          <w:color w:val="00000A"/>
          <w:lang w:eastAsia="zh-CN" w:bidi="hi-IN"/>
        </w:rPr>
        <w:t>n</w:t>
      </w:r>
      <w:r w:rsidRPr="00372D04">
        <w:rPr>
          <w:rFonts w:eastAsia="SimSun"/>
          <w:color w:val="00000A"/>
          <w:lang w:eastAsia="zh-CN" w:bidi="hi-IN"/>
        </w:rPr>
        <w:t>ekustamo īpašumu veido un tā sastāvu groza normatīvajos aktos noteiktajā kārtībā, 3.punktu, kas nosaka, ka nekustamo īpašumu veido, apvienojot reģistrētus nekustamos īpašumus vienā nekustamajā īpašumā</w:t>
      </w:r>
      <w:r w:rsidRPr="00372D04">
        <w:rPr>
          <w:rFonts w:eastAsia="SimSun"/>
          <w:lang w:eastAsia="zh-CN" w:bidi="hi-IN"/>
        </w:rPr>
        <w:t>,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w:t>
      </w:r>
      <w:r w:rsidRPr="00372D04">
        <w:rPr>
          <w:rFonts w:eastAsia="SimSun"/>
          <w:lang w:eastAsia="zh-CN" w:bidi="hi-IN"/>
        </w:rPr>
        <w:softHyphen/>
        <w:t xml:space="preserve">bu, salīdzinot zemes lietošanas veidu platības meža zemei, zemei zem ūdeņiem un lauksaimniecībā izmantojamai zemei, </w:t>
      </w:r>
      <w:r w:rsidRPr="00372D04">
        <w:t>un Tautsaimniecības komitejas ieteikumu</w:t>
      </w:r>
      <w:r w:rsidRPr="00372D04">
        <w:rPr>
          <w:rFonts w:eastAsia="SimSun"/>
          <w:lang w:eastAsia="zh-CN" w:bidi="hi-IN"/>
        </w:rPr>
        <w:t xml:space="preserve">, </w:t>
      </w:r>
      <w:r w:rsidRPr="00372D04">
        <w:t xml:space="preserve">atklāti balsojot: </w:t>
      </w:r>
      <w:r w:rsidRPr="00372D04">
        <w:rPr>
          <w:noProof/>
        </w:rPr>
        <w:t xml:space="preserve">ar 14 balsīm "Par" (Ainārs Brezinskis, Aivars Circens, Anatolijs Savickis, Andis Caunītis, Atis Jencītis, Daumants Dreiškens, Guna Pūcīte, Guna Švika, Gunārs Ciglis, Intars </w:t>
      </w:r>
      <w:r w:rsidRPr="00372D04">
        <w:rPr>
          <w:noProof/>
        </w:rPr>
        <w:lastRenderedPageBreak/>
        <w:t>Liepiņš, Ivars Kupčs, Lāsma Gabdulļina, Mudīte Motivāne, Normunds Mazūrs), "Pret" – nav, "Atturas" – nav</w:t>
      </w:r>
      <w:r w:rsidRPr="00372D04">
        <w:rPr>
          <w:color w:val="000000"/>
        </w:rPr>
        <w:t>, Gulbenes novada dome NOLEMJ</w:t>
      </w:r>
      <w:r w:rsidRPr="00372D04">
        <w:t>:</w:t>
      </w:r>
    </w:p>
    <w:p w14:paraId="1DF7BF99" w14:textId="77777777" w:rsidR="00372D04" w:rsidRPr="00372D04" w:rsidRDefault="00372D04" w:rsidP="00372D04">
      <w:pPr>
        <w:spacing w:line="360" w:lineRule="auto"/>
        <w:ind w:firstLine="567"/>
        <w:jc w:val="both"/>
        <w:rPr>
          <w:rFonts w:eastAsia="SimSun"/>
          <w:lang w:eastAsia="zh-CN" w:bidi="hi-IN"/>
        </w:rPr>
      </w:pPr>
      <w:r w:rsidRPr="00372D04">
        <w:t xml:space="preserve">1. </w:t>
      </w:r>
      <w:r w:rsidRPr="00372D04">
        <w:rPr>
          <w:rFonts w:eastAsia="SimSun"/>
          <w:lang w:eastAsia="zh-CN" w:bidi="hi-IN"/>
        </w:rPr>
        <w:t>GROZĪT nekustamā īpašuma Stradu pagastā ar nosaukumu “Āres”, kadastra numurs 5090 002 0200, sastāvu, pievienojot pie tajā esošās zemes vienības ar kadastra apzīmējumu 5090 002 0200, 0,07 ha platībā, zemes vienības ar kadastra apzīmējumiem 5090 002 0199, 0,08 ha platībā, 5090 002 0197, 0,07 ha platībā, 5090 002 0220, 0,06 ha platībā, 5090 002 0219, 0,06 ha platībā.</w:t>
      </w:r>
    </w:p>
    <w:p w14:paraId="447E113F" w14:textId="77777777" w:rsidR="00372D04" w:rsidRPr="00372D04" w:rsidRDefault="00372D04" w:rsidP="00372D04">
      <w:pPr>
        <w:spacing w:line="360" w:lineRule="auto"/>
        <w:ind w:firstLine="720"/>
        <w:jc w:val="both"/>
      </w:pPr>
      <w:r w:rsidRPr="00372D04">
        <w:rPr>
          <w:rFonts w:eastAsia="SimSun"/>
          <w:lang w:eastAsia="zh-CN" w:bidi="hi-IN"/>
        </w:rPr>
        <w:t xml:space="preserve">2. SAGLABĀT nekustamajam īpašumam, kas sastāv no </w:t>
      </w:r>
      <w:proofErr w:type="spellStart"/>
      <w:r w:rsidRPr="00372D04">
        <w:rPr>
          <w:rFonts w:eastAsia="SimSun"/>
          <w:lang w:eastAsia="zh-CN" w:bidi="hi-IN"/>
        </w:rPr>
        <w:t>jaunizveidotās</w:t>
      </w:r>
      <w:proofErr w:type="spellEnd"/>
      <w:r w:rsidRPr="00372D04">
        <w:rPr>
          <w:rFonts w:eastAsia="SimSun"/>
          <w:lang w:eastAsia="zh-CN" w:bidi="hi-IN"/>
        </w:rPr>
        <w:t xml:space="preserve"> zemes vienības, 0,34 ha platībā, nosaukumu “Āres”. </w:t>
      </w:r>
      <w:proofErr w:type="spellStart"/>
      <w:r w:rsidRPr="00372D04">
        <w:t>Jaunizveidotajai</w:t>
      </w:r>
      <w:proofErr w:type="spellEnd"/>
      <w:r w:rsidRPr="00372D04">
        <w:t xml:space="preserve"> zemes vienībai ar platību 0,34 ha, noteikt lietošanas mērķi – </w:t>
      </w:r>
      <w:r w:rsidRPr="00372D04">
        <w:rPr>
          <w:rFonts w:eastAsia="SimSun"/>
          <w:lang w:eastAsia="zh-CN" w:bidi="hi-IN"/>
        </w:rPr>
        <w:t>zeme, uz kuras galvenā saimnieciskā darbība ir lauksaimniecība (NĪLM kods 0101)</w:t>
      </w:r>
      <w:r w:rsidRPr="00372D04">
        <w:t xml:space="preserve">. </w:t>
      </w:r>
    </w:p>
    <w:p w14:paraId="33686E5C" w14:textId="77777777" w:rsidR="00372D04" w:rsidRPr="00372D04" w:rsidRDefault="00372D04" w:rsidP="00372D04">
      <w:pPr>
        <w:widowControl w:val="0"/>
        <w:suppressAutoHyphens/>
        <w:spacing w:line="360" w:lineRule="auto"/>
        <w:ind w:firstLine="567"/>
        <w:jc w:val="both"/>
      </w:pPr>
      <w:r w:rsidRPr="00372D04">
        <w:t xml:space="preserve">3. MAINĪT nekustamajam īpašumam Stradu pagastā ar kadastra numuru 5090 002 0197, no kura tika atdalīta zemes vienība ar kadastra apzīmējumu </w:t>
      </w:r>
      <w:r w:rsidRPr="00372D04">
        <w:rPr>
          <w:rFonts w:eastAsia="SimSun"/>
          <w:lang w:eastAsia="zh-CN" w:bidi="hi-IN"/>
        </w:rPr>
        <w:t>5090 002 0197, 0,07 ha platībā</w:t>
      </w:r>
      <w:r w:rsidRPr="00372D04">
        <w:t>, nosaukumu no “Gundegas” uz “</w:t>
      </w:r>
      <w:proofErr w:type="spellStart"/>
      <w:r w:rsidRPr="00372D04">
        <w:t>Gundedzes</w:t>
      </w:r>
      <w:proofErr w:type="spellEnd"/>
      <w:r w:rsidRPr="00372D04">
        <w:t xml:space="preserve">”. </w:t>
      </w:r>
    </w:p>
    <w:p w14:paraId="485E9C68" w14:textId="77777777" w:rsidR="00372D04" w:rsidRPr="00372D04" w:rsidRDefault="00372D04" w:rsidP="00372D04">
      <w:pPr>
        <w:spacing w:line="360" w:lineRule="auto"/>
      </w:pPr>
    </w:p>
    <w:p w14:paraId="70A32B94" w14:textId="77777777" w:rsidR="00372D04" w:rsidRPr="00372D04" w:rsidRDefault="00372D04" w:rsidP="00372D04">
      <w:pPr>
        <w:spacing w:line="360" w:lineRule="auto"/>
      </w:pPr>
      <w:r w:rsidRPr="00372D04">
        <w:t xml:space="preserve">Gulbenes novada domes priekšsēdētājs </w:t>
      </w:r>
      <w:r w:rsidRPr="00372D04">
        <w:tab/>
      </w:r>
      <w:r w:rsidRPr="00372D04">
        <w:tab/>
      </w:r>
      <w:r w:rsidRPr="00372D04">
        <w:tab/>
      </w:r>
      <w:r w:rsidRPr="00372D04">
        <w:tab/>
      </w:r>
      <w:r w:rsidRPr="00372D04">
        <w:tab/>
      </w:r>
      <w:r w:rsidRPr="00372D04">
        <w:tab/>
      </w:r>
      <w:proofErr w:type="spellStart"/>
      <w:r w:rsidRPr="00372D04">
        <w:t>A.Caunītis</w:t>
      </w:r>
      <w:proofErr w:type="spellEnd"/>
    </w:p>
    <w:p w14:paraId="3ECBB8E3" w14:textId="77777777" w:rsidR="00372D04" w:rsidRPr="00372D04" w:rsidRDefault="00372D04" w:rsidP="00372D04">
      <w:pPr>
        <w:spacing w:line="360" w:lineRule="auto"/>
      </w:pPr>
    </w:p>
    <w:p w14:paraId="2880BA80" w14:textId="7CCD1C66" w:rsidR="00FD5582" w:rsidRDefault="00372D04" w:rsidP="00372D04">
      <w:pPr>
        <w:spacing w:line="360" w:lineRule="auto"/>
      </w:pPr>
      <w:r w:rsidRPr="00372D04">
        <w:t xml:space="preserve">Sagatavoja: </w:t>
      </w:r>
      <w:proofErr w:type="spellStart"/>
      <w:r w:rsidRPr="00372D04">
        <w:t>A.Deksne</w:t>
      </w:r>
      <w:proofErr w:type="spellEnd"/>
    </w:p>
    <w:p w14:paraId="63C76E83" w14:textId="77777777" w:rsidR="00FD5582" w:rsidRDefault="00FD5582">
      <w:pPr>
        <w:spacing w:after="160" w:line="259" w:lineRule="auto"/>
      </w:pPr>
      <w:r>
        <w:br w:type="page"/>
      </w:r>
    </w:p>
    <w:tbl>
      <w:tblPr>
        <w:tblW w:w="0" w:type="auto"/>
        <w:tblLook w:val="01E0" w:firstRow="1" w:lastRow="1" w:firstColumn="1" w:lastColumn="1" w:noHBand="0" w:noVBand="0"/>
      </w:tblPr>
      <w:tblGrid>
        <w:gridCol w:w="3073"/>
        <w:gridCol w:w="3115"/>
        <w:gridCol w:w="2743"/>
      </w:tblGrid>
      <w:tr w:rsidR="00372D04" w:rsidRPr="00372D04" w14:paraId="559067BA" w14:textId="77777777" w:rsidTr="00B13BBD">
        <w:tc>
          <w:tcPr>
            <w:tcW w:w="3073" w:type="dxa"/>
          </w:tcPr>
          <w:p w14:paraId="62309A07" w14:textId="77777777" w:rsidR="00372D04" w:rsidRPr="00372D04" w:rsidRDefault="00372D04" w:rsidP="00372D04"/>
        </w:tc>
        <w:tc>
          <w:tcPr>
            <w:tcW w:w="3115" w:type="dxa"/>
          </w:tcPr>
          <w:p w14:paraId="7D91DDEC" w14:textId="77777777" w:rsidR="00372D04" w:rsidRPr="00372D04" w:rsidRDefault="00372D04" w:rsidP="00372D04">
            <w:pPr>
              <w:jc w:val="center"/>
            </w:pPr>
            <w:r w:rsidRPr="00372D04">
              <w:rPr>
                <w:noProof/>
              </w:rPr>
              <w:drawing>
                <wp:inline distT="0" distB="0" distL="0" distR="0" wp14:anchorId="7CB01F36" wp14:editId="0BAA62B1">
                  <wp:extent cx="619125" cy="685800"/>
                  <wp:effectExtent l="0" t="0" r="9525" b="0"/>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5FFBAFB4" w14:textId="77777777" w:rsidR="00372D04" w:rsidRPr="00372D04" w:rsidRDefault="00372D04" w:rsidP="00372D04">
            <w:pPr>
              <w:rPr>
                <w:sz w:val="32"/>
                <w:szCs w:val="32"/>
              </w:rPr>
            </w:pPr>
          </w:p>
        </w:tc>
      </w:tr>
      <w:tr w:rsidR="00372D04" w:rsidRPr="00372D04" w14:paraId="2A33A603" w14:textId="77777777" w:rsidTr="00B13BBD">
        <w:tc>
          <w:tcPr>
            <w:tcW w:w="8931" w:type="dxa"/>
            <w:gridSpan w:val="3"/>
          </w:tcPr>
          <w:p w14:paraId="1FE83485" w14:textId="77777777" w:rsidR="00372D04" w:rsidRPr="00372D04" w:rsidRDefault="00372D04" w:rsidP="00372D04">
            <w:pPr>
              <w:spacing w:before="240"/>
              <w:jc w:val="center"/>
              <w:rPr>
                <w:b/>
                <w:sz w:val="32"/>
                <w:szCs w:val="32"/>
              </w:rPr>
            </w:pPr>
            <w:r w:rsidRPr="00372D04">
              <w:rPr>
                <w:b/>
                <w:sz w:val="32"/>
                <w:szCs w:val="32"/>
              </w:rPr>
              <w:t>GULBENES NOVADA PAŠVALDĪBA</w:t>
            </w:r>
          </w:p>
        </w:tc>
      </w:tr>
      <w:tr w:rsidR="00372D04" w:rsidRPr="00372D04" w14:paraId="05CA5540" w14:textId="77777777" w:rsidTr="00B13BBD">
        <w:tc>
          <w:tcPr>
            <w:tcW w:w="8931" w:type="dxa"/>
            <w:gridSpan w:val="3"/>
          </w:tcPr>
          <w:p w14:paraId="1A7496CF" w14:textId="77777777" w:rsidR="00372D04" w:rsidRPr="00372D04" w:rsidRDefault="00372D04" w:rsidP="00372D04">
            <w:pPr>
              <w:jc w:val="center"/>
            </w:pPr>
            <w:proofErr w:type="spellStart"/>
            <w:r w:rsidRPr="00372D04">
              <w:t>Reģ</w:t>
            </w:r>
            <w:proofErr w:type="spellEnd"/>
            <w:r w:rsidRPr="00372D04">
              <w:t>. Nr. 90009116327</w:t>
            </w:r>
          </w:p>
        </w:tc>
      </w:tr>
      <w:tr w:rsidR="00372D04" w:rsidRPr="00372D04" w14:paraId="1842F719" w14:textId="77777777" w:rsidTr="00B13BBD">
        <w:tc>
          <w:tcPr>
            <w:tcW w:w="8931" w:type="dxa"/>
            <w:gridSpan w:val="3"/>
          </w:tcPr>
          <w:p w14:paraId="3E3527C1" w14:textId="77777777" w:rsidR="00372D04" w:rsidRPr="00372D04" w:rsidRDefault="00372D04" w:rsidP="00372D04">
            <w:pPr>
              <w:jc w:val="center"/>
            </w:pPr>
            <w:r w:rsidRPr="00372D04">
              <w:t>Ābeļu iela 2, Gulbene, Gulbenes nov., LV-4401</w:t>
            </w:r>
          </w:p>
        </w:tc>
      </w:tr>
      <w:tr w:rsidR="00372D04" w:rsidRPr="00372D04" w14:paraId="334840FE" w14:textId="77777777" w:rsidTr="00B13BBD">
        <w:tc>
          <w:tcPr>
            <w:tcW w:w="8931" w:type="dxa"/>
            <w:gridSpan w:val="3"/>
          </w:tcPr>
          <w:p w14:paraId="5C0E47B5" w14:textId="77777777" w:rsidR="00372D04" w:rsidRPr="00372D04" w:rsidRDefault="00372D04" w:rsidP="00372D04">
            <w:pPr>
              <w:pBdr>
                <w:bottom w:val="single" w:sz="12" w:space="1" w:color="auto"/>
              </w:pBdr>
              <w:jc w:val="center"/>
            </w:pPr>
            <w:r w:rsidRPr="00372D04">
              <w:t>Tālrunis 64497710, mob.26595362, e-pasts: dome@gulbene.lv, www.gulbene.lv</w:t>
            </w:r>
          </w:p>
          <w:p w14:paraId="2AE1CB7D" w14:textId="77777777" w:rsidR="00372D04" w:rsidRPr="00372D04" w:rsidRDefault="00372D04" w:rsidP="00372D04">
            <w:pPr>
              <w:jc w:val="center"/>
              <w:rPr>
                <w:sz w:val="4"/>
                <w:szCs w:val="4"/>
              </w:rPr>
            </w:pPr>
            <w:r w:rsidRPr="00372D04">
              <w:softHyphen/>
            </w:r>
            <w:r w:rsidRPr="00372D04">
              <w:softHyphen/>
            </w:r>
            <w:r w:rsidRPr="00372D04">
              <w:softHyphen/>
            </w:r>
            <w:r w:rsidRPr="00372D04">
              <w:softHyphen/>
            </w:r>
            <w:r w:rsidRPr="00372D04">
              <w:softHyphen/>
            </w:r>
            <w:r w:rsidRPr="00372D04">
              <w:softHyphen/>
            </w:r>
            <w:r w:rsidRPr="00372D04">
              <w:softHyphen/>
            </w:r>
            <w:r w:rsidRPr="00372D04">
              <w:softHyphen/>
            </w:r>
            <w:r w:rsidRPr="00372D04">
              <w:softHyphen/>
            </w:r>
            <w:r w:rsidRPr="00372D04">
              <w:softHyphen/>
            </w:r>
            <w:r w:rsidRPr="00372D04">
              <w:softHyphen/>
            </w:r>
            <w:r w:rsidRPr="00372D04">
              <w:softHyphen/>
            </w:r>
            <w:r w:rsidRPr="00372D04">
              <w:softHyphen/>
            </w:r>
          </w:p>
        </w:tc>
      </w:tr>
    </w:tbl>
    <w:p w14:paraId="75F22E28" w14:textId="77777777" w:rsidR="00372D04" w:rsidRPr="00372D04" w:rsidRDefault="00372D04" w:rsidP="00372D04">
      <w:pPr>
        <w:jc w:val="center"/>
      </w:pPr>
      <w:r w:rsidRPr="00372D04">
        <w:rPr>
          <w:b/>
          <w:bCs/>
        </w:rPr>
        <w:t>GULBENES NOVADA DOMES LĒMUMS</w:t>
      </w:r>
    </w:p>
    <w:p w14:paraId="66E1A539" w14:textId="77777777" w:rsidR="00372D04" w:rsidRPr="00372D04" w:rsidRDefault="00372D04" w:rsidP="00372D04">
      <w:pPr>
        <w:jc w:val="center"/>
      </w:pPr>
      <w:r w:rsidRPr="00372D04">
        <w:t>Gulbenē</w:t>
      </w:r>
    </w:p>
    <w:p w14:paraId="798C5CBC" w14:textId="77777777" w:rsidR="00372D04" w:rsidRPr="00372D04" w:rsidRDefault="00372D04" w:rsidP="00372D04">
      <w:pPr>
        <w:jc w:val="center"/>
      </w:pPr>
    </w:p>
    <w:tbl>
      <w:tblPr>
        <w:tblStyle w:val="Reatab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372D04" w:rsidRPr="00372D04" w14:paraId="27C81A8B" w14:textId="77777777" w:rsidTr="00B13BBD">
        <w:tc>
          <w:tcPr>
            <w:tcW w:w="4729" w:type="dxa"/>
          </w:tcPr>
          <w:p w14:paraId="18CEA11E" w14:textId="77777777" w:rsidR="00372D04" w:rsidRPr="00372D04" w:rsidRDefault="00372D04" w:rsidP="00372D04">
            <w:pPr>
              <w:rPr>
                <w:rFonts w:eastAsiaTheme="minorHAnsi"/>
                <w:b/>
                <w:bCs/>
                <w:lang w:eastAsia="en-US"/>
              </w:rPr>
            </w:pPr>
            <w:r w:rsidRPr="00372D04">
              <w:rPr>
                <w:rFonts w:eastAsiaTheme="minorHAnsi"/>
                <w:b/>
                <w:bCs/>
                <w:lang w:eastAsia="en-US"/>
              </w:rPr>
              <w:t>2022.gada 30.jūnijā</w:t>
            </w:r>
          </w:p>
        </w:tc>
        <w:tc>
          <w:tcPr>
            <w:tcW w:w="4729" w:type="dxa"/>
          </w:tcPr>
          <w:p w14:paraId="4A07C973" w14:textId="77777777" w:rsidR="00372D04" w:rsidRPr="00372D04" w:rsidRDefault="00372D04" w:rsidP="00372D04">
            <w:pPr>
              <w:jc w:val="center"/>
              <w:rPr>
                <w:rFonts w:eastAsiaTheme="minorHAnsi"/>
                <w:b/>
                <w:bCs/>
                <w:lang w:eastAsia="en-US"/>
              </w:rPr>
            </w:pPr>
            <w:r w:rsidRPr="00372D04">
              <w:rPr>
                <w:rFonts w:eastAsiaTheme="minorHAnsi"/>
                <w:b/>
                <w:bCs/>
                <w:lang w:eastAsia="en-US"/>
              </w:rPr>
              <w:t xml:space="preserve">                                Nr. GND/2022/551</w:t>
            </w:r>
          </w:p>
        </w:tc>
      </w:tr>
      <w:tr w:rsidR="00372D04" w:rsidRPr="00372D04" w14:paraId="46CEE07C" w14:textId="77777777" w:rsidTr="00B13BBD">
        <w:trPr>
          <w:trHeight w:val="80"/>
        </w:trPr>
        <w:tc>
          <w:tcPr>
            <w:tcW w:w="4729" w:type="dxa"/>
          </w:tcPr>
          <w:p w14:paraId="42AF1133" w14:textId="77777777" w:rsidR="00372D04" w:rsidRPr="00372D04" w:rsidRDefault="00372D04" w:rsidP="00372D04">
            <w:pPr>
              <w:rPr>
                <w:rFonts w:eastAsiaTheme="minorHAnsi"/>
                <w:lang w:eastAsia="en-US"/>
              </w:rPr>
            </w:pPr>
          </w:p>
        </w:tc>
        <w:tc>
          <w:tcPr>
            <w:tcW w:w="4729" w:type="dxa"/>
          </w:tcPr>
          <w:p w14:paraId="5133AF0A" w14:textId="77777777" w:rsidR="00372D04" w:rsidRPr="00372D04" w:rsidRDefault="00372D04" w:rsidP="00372D04">
            <w:pPr>
              <w:jc w:val="right"/>
              <w:rPr>
                <w:rFonts w:eastAsiaTheme="minorHAnsi"/>
                <w:b/>
                <w:bCs/>
                <w:lang w:eastAsia="en-US"/>
              </w:rPr>
            </w:pPr>
            <w:r w:rsidRPr="00372D04">
              <w:rPr>
                <w:rFonts w:eastAsiaTheme="minorHAnsi"/>
                <w:b/>
                <w:bCs/>
                <w:lang w:eastAsia="en-US"/>
              </w:rPr>
              <w:t>(protokols Nr.12; 8.p)</w:t>
            </w:r>
          </w:p>
        </w:tc>
      </w:tr>
    </w:tbl>
    <w:p w14:paraId="0986C453" w14:textId="77777777" w:rsidR="00372D04" w:rsidRPr="00372D04" w:rsidRDefault="00372D04" w:rsidP="00372D04">
      <w:pPr>
        <w:rPr>
          <w:b/>
        </w:rPr>
      </w:pPr>
    </w:p>
    <w:p w14:paraId="12265E60" w14:textId="77777777" w:rsidR="00372D04" w:rsidRPr="00372D04" w:rsidRDefault="00372D04" w:rsidP="00372D04">
      <w:pPr>
        <w:jc w:val="center"/>
        <w:rPr>
          <w:b/>
        </w:rPr>
      </w:pPr>
      <w:r w:rsidRPr="00372D04">
        <w:rPr>
          <w:b/>
        </w:rPr>
        <w:t>Par Tirzas pagasta nekustamā īpašuma “</w:t>
      </w:r>
      <w:proofErr w:type="spellStart"/>
      <w:r w:rsidRPr="00372D04">
        <w:rPr>
          <w:b/>
        </w:rPr>
        <w:t>Vīndedzāres</w:t>
      </w:r>
      <w:proofErr w:type="spellEnd"/>
      <w:r w:rsidRPr="00372D04">
        <w:rPr>
          <w:b/>
        </w:rPr>
        <w:t>” sastāva grozīšanu</w:t>
      </w:r>
    </w:p>
    <w:p w14:paraId="64FF4185" w14:textId="77777777" w:rsidR="00372D04" w:rsidRPr="00372D04" w:rsidRDefault="00372D04" w:rsidP="00372D04"/>
    <w:p w14:paraId="2F817172" w14:textId="4D936BF7" w:rsidR="00372D04" w:rsidRPr="00372D04" w:rsidRDefault="00372D04" w:rsidP="00372D04">
      <w:pPr>
        <w:widowControl w:val="0"/>
        <w:spacing w:line="360" w:lineRule="auto"/>
        <w:ind w:firstLine="720"/>
        <w:jc w:val="both"/>
        <w:rPr>
          <w:rFonts w:eastAsia="SimSun"/>
          <w:lang w:eastAsia="zh-CN" w:bidi="hi-IN"/>
        </w:rPr>
      </w:pPr>
      <w:r w:rsidRPr="00372D04">
        <w:rPr>
          <w:rFonts w:eastAsia="SimSun"/>
          <w:lang w:eastAsia="zh-CN" w:bidi="hi-IN"/>
        </w:rPr>
        <w:t xml:space="preserve">Izskatot </w:t>
      </w:r>
      <w:r w:rsidR="00FD5582">
        <w:rPr>
          <w:rFonts w:eastAsia="SimSun"/>
          <w:b/>
          <w:bCs/>
          <w:lang w:eastAsia="zh-CN" w:bidi="hi-IN"/>
        </w:rPr>
        <w:t>….</w:t>
      </w:r>
      <w:r w:rsidRPr="00372D04">
        <w:rPr>
          <w:rFonts w:eastAsia="SimSun"/>
          <w:lang w:eastAsia="zh-CN" w:bidi="hi-IN"/>
        </w:rPr>
        <w:t>, 2022.gada 1.jūnija iesniegumu (Gulbenes novada pašvaldībā saņemts 2022.gada 7.jūnijā un reģistrēts ar Nr. </w:t>
      </w:r>
      <w:r w:rsidRPr="00372D04">
        <w:t>GND/5.13.3/22/1441-A</w:t>
      </w:r>
      <w:r w:rsidRPr="00372D04">
        <w:rPr>
          <w:rFonts w:eastAsia="SimSun"/>
          <w:lang w:eastAsia="zh-CN" w:bidi="hi-IN"/>
        </w:rPr>
        <w:t>) ar lūgumu atļaut no nekustamā īpašuma “</w:t>
      </w:r>
      <w:proofErr w:type="spellStart"/>
      <w:r w:rsidRPr="00372D04">
        <w:rPr>
          <w:rFonts w:eastAsia="SimSun"/>
          <w:lang w:eastAsia="zh-CN" w:bidi="hi-IN"/>
        </w:rPr>
        <w:t>Vīndedzāres</w:t>
      </w:r>
      <w:proofErr w:type="spellEnd"/>
      <w:r w:rsidRPr="00372D04">
        <w:rPr>
          <w:rFonts w:eastAsia="SimSun"/>
          <w:lang w:eastAsia="zh-CN" w:bidi="hi-IN"/>
        </w:rPr>
        <w:t xml:space="preserve">”, Tirzas pagasts, Gulbenes novads, kadastra numurs 5094 005 0032, atdalīt zemes vienību ar kadastra apzīmējumu 5094 006 0010, 12,5 ha platībā, 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2.punktu, kas nosaka, ka nekustamo īpašumu veido, sadalot reģistrētu nekustamo īpašumu vairākos nekustamajos īpašumos, un Tautsaimniecības komitejas ieteikumu, atklāti balsojot: </w:t>
      </w:r>
      <w:r w:rsidRPr="00372D04">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372D04">
        <w:rPr>
          <w:rFonts w:eastAsia="SimSun"/>
          <w:lang w:eastAsia="zh-CN" w:bidi="hi-IN"/>
        </w:rPr>
        <w:t>, Gulbenes novada dome NOLEMJ:</w:t>
      </w:r>
    </w:p>
    <w:p w14:paraId="13E9EBFF" w14:textId="77777777" w:rsidR="00372D04" w:rsidRPr="00372D04" w:rsidRDefault="00372D04" w:rsidP="00372D04">
      <w:pPr>
        <w:widowControl w:val="0"/>
        <w:spacing w:line="360" w:lineRule="auto"/>
        <w:ind w:firstLine="567"/>
        <w:jc w:val="both"/>
        <w:rPr>
          <w:rFonts w:eastAsia="SimSun"/>
          <w:lang w:eastAsia="zh-CN" w:bidi="hi-IN"/>
        </w:rPr>
      </w:pPr>
      <w:r w:rsidRPr="00372D04">
        <w:rPr>
          <w:rFonts w:eastAsia="SimSun"/>
          <w:lang w:eastAsia="zh-CN" w:bidi="hi-IN"/>
        </w:rPr>
        <w:t>1. GROZĪT nekustamā īpašuma Tirzas pagastā ar nosaukumu “</w:t>
      </w:r>
      <w:proofErr w:type="spellStart"/>
      <w:r w:rsidRPr="00372D04">
        <w:rPr>
          <w:rFonts w:eastAsia="SimSun"/>
          <w:lang w:eastAsia="zh-CN" w:bidi="hi-IN"/>
        </w:rPr>
        <w:t>Vīndedzāres</w:t>
      </w:r>
      <w:proofErr w:type="spellEnd"/>
      <w:r w:rsidRPr="00372D04">
        <w:rPr>
          <w:rFonts w:eastAsia="SimSun"/>
          <w:lang w:eastAsia="zh-CN" w:bidi="hi-IN"/>
        </w:rPr>
        <w:t>”, kadastra numurs 5094 005 0032, sastāvu, atdalot zemes vienību ar kadastra apzīmējumu 5094 006 0010, 12,5 ha platībā.</w:t>
      </w:r>
    </w:p>
    <w:p w14:paraId="100F575A" w14:textId="77777777" w:rsidR="00372D04" w:rsidRPr="00372D04" w:rsidRDefault="00372D04" w:rsidP="00372D04">
      <w:pPr>
        <w:widowControl w:val="0"/>
        <w:spacing w:line="360" w:lineRule="auto"/>
        <w:ind w:firstLine="567"/>
        <w:jc w:val="both"/>
        <w:rPr>
          <w:rFonts w:eastAsia="SimSun"/>
          <w:lang w:eastAsia="zh-CN" w:bidi="hi-IN"/>
        </w:rPr>
      </w:pPr>
      <w:r w:rsidRPr="00372D04">
        <w:rPr>
          <w:rFonts w:eastAsia="SimSun"/>
          <w:lang w:eastAsia="zh-CN" w:bidi="hi-IN"/>
        </w:rPr>
        <w:t xml:space="preserve">2. SAGLABĀT paliekošajam nekustamajam īpašumam ar kadastra numuru 5094 005 0032, kas sastāv no zemes vienības ar kadastra apzīmējumu 5094 005 0032, 29,6 ha platībā, un ēkām </w:t>
      </w:r>
      <w:r w:rsidRPr="00372D04">
        <w:rPr>
          <w:rFonts w:eastAsia="SimSun"/>
          <w:lang w:eastAsia="zh-CN" w:bidi="hi-IN"/>
        </w:rPr>
        <w:lastRenderedPageBreak/>
        <w:t>(būvēm) ar kadastra apzīmējumiem 5094 005 0032 001, 5094 005 0032 002, 5094 005 0032 003, 5094 005 0032 004, 5094 005 0032 005, 5094 005 0032 006, esošo nosaukumu “</w:t>
      </w:r>
      <w:proofErr w:type="spellStart"/>
      <w:r w:rsidRPr="00372D04">
        <w:rPr>
          <w:rFonts w:eastAsia="SimSun"/>
          <w:lang w:eastAsia="zh-CN" w:bidi="hi-IN"/>
        </w:rPr>
        <w:t>Vīndedzāres</w:t>
      </w:r>
      <w:proofErr w:type="spellEnd"/>
      <w:r w:rsidRPr="00372D04">
        <w:rPr>
          <w:rFonts w:eastAsia="SimSun"/>
          <w:lang w:eastAsia="zh-CN" w:bidi="hi-IN"/>
        </w:rPr>
        <w:t>”.</w:t>
      </w:r>
    </w:p>
    <w:p w14:paraId="3796D6A3" w14:textId="77777777" w:rsidR="00372D04" w:rsidRPr="00372D04" w:rsidRDefault="00372D04" w:rsidP="00372D04">
      <w:pPr>
        <w:spacing w:line="360" w:lineRule="auto"/>
        <w:ind w:firstLine="567"/>
        <w:jc w:val="both"/>
        <w:rPr>
          <w:rFonts w:eastAsia="SimSun"/>
          <w:lang w:eastAsia="zh-CN" w:bidi="hi-IN"/>
        </w:rPr>
      </w:pPr>
      <w:r w:rsidRPr="00372D04">
        <w:rPr>
          <w:rFonts w:eastAsia="SimSun"/>
          <w:lang w:eastAsia="zh-CN" w:bidi="hi-IN"/>
        </w:rPr>
        <w:t xml:space="preserve">3. PIEŠĶIRT nekustamajam īpašumam, kas sastāv no zemes vienības ar kadastra apzīmējumu 5094 006 0010, 12,5 ha platībā, nosaukumu “Tirzas dīķi”. </w:t>
      </w:r>
    </w:p>
    <w:p w14:paraId="30B4F4DF" w14:textId="77777777" w:rsidR="00372D04" w:rsidRPr="00372D04" w:rsidRDefault="00372D04" w:rsidP="00372D04">
      <w:pPr>
        <w:spacing w:line="360" w:lineRule="auto"/>
        <w:ind w:firstLine="567"/>
        <w:jc w:val="both"/>
      </w:pPr>
      <w:r w:rsidRPr="00372D04">
        <w:t>4. Lēmumu nosūtīt:</w:t>
      </w:r>
    </w:p>
    <w:p w14:paraId="2922D7B2" w14:textId="1E5C3AEB" w:rsidR="00372D04" w:rsidRPr="00372D04" w:rsidRDefault="00372D04" w:rsidP="00372D04">
      <w:pPr>
        <w:spacing w:line="360" w:lineRule="auto"/>
        <w:ind w:firstLine="567"/>
        <w:jc w:val="both"/>
      </w:pPr>
      <w:r w:rsidRPr="00372D04">
        <w:t xml:space="preserve">4.1. </w:t>
      </w:r>
      <w:r w:rsidR="00FD5582">
        <w:t>…</w:t>
      </w:r>
      <w:r w:rsidRPr="00372D04">
        <w:t>;</w:t>
      </w:r>
    </w:p>
    <w:p w14:paraId="38B9827C" w14:textId="108BF9F5" w:rsidR="00372D04" w:rsidRPr="00372D04" w:rsidRDefault="00372D04" w:rsidP="00372D04">
      <w:pPr>
        <w:spacing w:line="360" w:lineRule="auto"/>
        <w:ind w:firstLine="567"/>
        <w:jc w:val="both"/>
      </w:pPr>
      <w:r w:rsidRPr="00372D04">
        <w:t xml:space="preserve">4.2. </w:t>
      </w:r>
      <w:r w:rsidR="00FD5582">
        <w:t>…</w:t>
      </w:r>
      <w:r w:rsidRPr="00372D04">
        <w:t>.</w:t>
      </w:r>
    </w:p>
    <w:p w14:paraId="3FCF9914" w14:textId="77777777" w:rsidR="00372D04" w:rsidRPr="00372D04" w:rsidRDefault="00372D04" w:rsidP="00372D04">
      <w:pPr>
        <w:spacing w:line="360" w:lineRule="auto"/>
        <w:ind w:firstLine="567"/>
        <w:jc w:val="both"/>
      </w:pPr>
      <w:r w:rsidRPr="00372D04">
        <w:tab/>
        <w:t>5.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A30596D" w14:textId="77777777" w:rsidR="00372D04" w:rsidRPr="00372D04" w:rsidRDefault="00372D04" w:rsidP="00372D04">
      <w:pPr>
        <w:spacing w:line="360" w:lineRule="auto"/>
        <w:jc w:val="both"/>
      </w:pPr>
    </w:p>
    <w:p w14:paraId="4BE3772D" w14:textId="77777777" w:rsidR="00372D04" w:rsidRPr="00372D04" w:rsidRDefault="00372D04" w:rsidP="00372D04">
      <w:pPr>
        <w:spacing w:line="360" w:lineRule="auto"/>
        <w:jc w:val="both"/>
      </w:pPr>
      <w:r w:rsidRPr="00372D04">
        <w:t>Gulbenes novada domes priekšsēdētājs</w:t>
      </w:r>
      <w:r w:rsidRPr="00372D04">
        <w:tab/>
      </w:r>
      <w:r w:rsidRPr="00372D04">
        <w:tab/>
      </w:r>
      <w:r w:rsidRPr="00372D04">
        <w:tab/>
      </w:r>
      <w:r w:rsidRPr="00372D04">
        <w:tab/>
      </w:r>
      <w:r w:rsidRPr="00372D04">
        <w:tab/>
      </w:r>
      <w:r w:rsidRPr="00372D04">
        <w:tab/>
      </w:r>
      <w:proofErr w:type="spellStart"/>
      <w:r w:rsidRPr="00372D04">
        <w:t>A.Caunītis</w:t>
      </w:r>
      <w:proofErr w:type="spellEnd"/>
    </w:p>
    <w:p w14:paraId="705FC53F" w14:textId="77777777" w:rsidR="00372D04" w:rsidRPr="00372D04" w:rsidRDefault="00372D04" w:rsidP="00372D04">
      <w:pPr>
        <w:spacing w:line="360" w:lineRule="auto"/>
        <w:jc w:val="both"/>
      </w:pPr>
    </w:p>
    <w:p w14:paraId="251F022A" w14:textId="77777777" w:rsidR="00372D04" w:rsidRPr="00372D04" w:rsidRDefault="00372D04" w:rsidP="00372D04">
      <w:pPr>
        <w:spacing w:line="360" w:lineRule="auto"/>
        <w:jc w:val="both"/>
      </w:pPr>
      <w:r w:rsidRPr="00372D04">
        <w:t>Sagatavoja: Lolita Vīksniņa</w:t>
      </w:r>
    </w:p>
    <w:p w14:paraId="31A2DDE6" w14:textId="77777777" w:rsidR="00372D04" w:rsidRPr="00372D04" w:rsidRDefault="00372D04" w:rsidP="00372D04">
      <w:pPr>
        <w:spacing w:line="360" w:lineRule="auto"/>
        <w:jc w:val="both"/>
      </w:pPr>
    </w:p>
    <w:p w14:paraId="502795D3" w14:textId="77777777" w:rsidR="00372D04" w:rsidRPr="00372D04" w:rsidRDefault="00372D04" w:rsidP="00372D04">
      <w:pPr>
        <w:spacing w:line="360" w:lineRule="auto"/>
        <w:jc w:val="both"/>
      </w:pPr>
    </w:p>
    <w:p w14:paraId="19AB8E41" w14:textId="77777777" w:rsidR="00372D04" w:rsidRPr="00372D04" w:rsidRDefault="00372D04" w:rsidP="00372D04">
      <w:pPr>
        <w:spacing w:line="360" w:lineRule="auto"/>
        <w:jc w:val="both"/>
      </w:pPr>
    </w:p>
    <w:p w14:paraId="657D1BD8" w14:textId="77777777" w:rsidR="00372D04" w:rsidRPr="00372D04" w:rsidRDefault="00372D04" w:rsidP="00372D04">
      <w:pPr>
        <w:spacing w:line="360" w:lineRule="auto"/>
        <w:jc w:val="both"/>
      </w:pPr>
    </w:p>
    <w:p w14:paraId="0BA20B35" w14:textId="77777777" w:rsidR="00372D04" w:rsidRPr="00372D04" w:rsidRDefault="00372D04" w:rsidP="00372D04">
      <w:pPr>
        <w:spacing w:line="360" w:lineRule="auto"/>
        <w:jc w:val="both"/>
      </w:pPr>
    </w:p>
    <w:p w14:paraId="6294ACA5" w14:textId="6500DB82" w:rsidR="00FD5582" w:rsidRDefault="00FD5582">
      <w:pPr>
        <w:spacing w:after="160" w:line="259" w:lineRule="auto"/>
      </w:pPr>
      <w:r>
        <w:br w:type="page"/>
      </w:r>
    </w:p>
    <w:tbl>
      <w:tblPr>
        <w:tblW w:w="0" w:type="auto"/>
        <w:tblLook w:val="01E0" w:firstRow="1" w:lastRow="1" w:firstColumn="1" w:lastColumn="1" w:noHBand="0" w:noVBand="0"/>
      </w:tblPr>
      <w:tblGrid>
        <w:gridCol w:w="3073"/>
        <w:gridCol w:w="3115"/>
        <w:gridCol w:w="2743"/>
      </w:tblGrid>
      <w:tr w:rsidR="00372D04" w:rsidRPr="00372D04" w14:paraId="22A1432F" w14:textId="77777777" w:rsidTr="00B13BBD">
        <w:tc>
          <w:tcPr>
            <w:tcW w:w="3073" w:type="dxa"/>
          </w:tcPr>
          <w:p w14:paraId="078D2652" w14:textId="77777777" w:rsidR="00372D04" w:rsidRPr="00372D04" w:rsidRDefault="00372D04" w:rsidP="00372D04">
            <w:pPr>
              <w:spacing w:line="252" w:lineRule="auto"/>
              <w:rPr>
                <w:lang w:eastAsia="en-US"/>
              </w:rPr>
            </w:pPr>
          </w:p>
        </w:tc>
        <w:tc>
          <w:tcPr>
            <w:tcW w:w="3115" w:type="dxa"/>
            <w:hideMark/>
          </w:tcPr>
          <w:p w14:paraId="4D03C319" w14:textId="77777777" w:rsidR="00372D04" w:rsidRPr="00372D04" w:rsidRDefault="00372D04" w:rsidP="00372D04">
            <w:pPr>
              <w:jc w:val="center"/>
              <w:rPr>
                <w:lang w:eastAsia="en-US"/>
              </w:rPr>
            </w:pPr>
            <w:r w:rsidRPr="00372D04">
              <w:rPr>
                <w:noProof/>
                <w:lang w:eastAsia="en-US"/>
              </w:rPr>
              <w:drawing>
                <wp:inline distT="0" distB="0" distL="0" distR="0" wp14:anchorId="6187CFED" wp14:editId="3240AA57">
                  <wp:extent cx="619125" cy="685800"/>
                  <wp:effectExtent l="0" t="0" r="9525" b="0"/>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24606F79" w14:textId="77777777" w:rsidR="00372D04" w:rsidRPr="00372D04" w:rsidRDefault="00372D04" w:rsidP="00372D04">
            <w:pPr>
              <w:spacing w:line="252" w:lineRule="auto"/>
              <w:rPr>
                <w:sz w:val="32"/>
                <w:szCs w:val="32"/>
                <w:lang w:eastAsia="en-US"/>
              </w:rPr>
            </w:pPr>
          </w:p>
        </w:tc>
      </w:tr>
      <w:tr w:rsidR="00372D04" w:rsidRPr="00372D04" w14:paraId="1F39E9FF" w14:textId="77777777" w:rsidTr="00B13BBD">
        <w:tc>
          <w:tcPr>
            <w:tcW w:w="8931" w:type="dxa"/>
            <w:gridSpan w:val="3"/>
            <w:hideMark/>
          </w:tcPr>
          <w:p w14:paraId="1F9B2DD4" w14:textId="77777777" w:rsidR="00372D04" w:rsidRPr="00372D04" w:rsidRDefault="00372D04" w:rsidP="00372D04">
            <w:pPr>
              <w:spacing w:before="240"/>
              <w:jc w:val="center"/>
              <w:rPr>
                <w:b/>
                <w:sz w:val="32"/>
                <w:szCs w:val="32"/>
                <w:lang w:eastAsia="en-US"/>
              </w:rPr>
            </w:pPr>
            <w:r w:rsidRPr="00372D04">
              <w:rPr>
                <w:b/>
                <w:sz w:val="32"/>
                <w:szCs w:val="32"/>
                <w:lang w:eastAsia="en-US"/>
              </w:rPr>
              <w:t>GULBENES NOVADA PAŠVALDĪBA</w:t>
            </w:r>
          </w:p>
        </w:tc>
      </w:tr>
      <w:tr w:rsidR="00372D04" w:rsidRPr="00372D04" w14:paraId="28D7510D" w14:textId="77777777" w:rsidTr="00B13BBD">
        <w:tc>
          <w:tcPr>
            <w:tcW w:w="8931" w:type="dxa"/>
            <w:gridSpan w:val="3"/>
            <w:hideMark/>
          </w:tcPr>
          <w:p w14:paraId="0BD29629" w14:textId="77777777" w:rsidR="00372D04" w:rsidRPr="00372D04" w:rsidRDefault="00372D04" w:rsidP="00372D04">
            <w:pPr>
              <w:jc w:val="center"/>
              <w:rPr>
                <w:lang w:eastAsia="en-US"/>
              </w:rPr>
            </w:pPr>
            <w:proofErr w:type="spellStart"/>
            <w:r w:rsidRPr="00372D04">
              <w:rPr>
                <w:lang w:eastAsia="en-US"/>
              </w:rPr>
              <w:t>Reģ</w:t>
            </w:r>
            <w:proofErr w:type="spellEnd"/>
            <w:r w:rsidRPr="00372D04">
              <w:rPr>
                <w:lang w:eastAsia="en-US"/>
              </w:rPr>
              <w:t>. Nr. 90009116327</w:t>
            </w:r>
          </w:p>
        </w:tc>
      </w:tr>
      <w:tr w:rsidR="00372D04" w:rsidRPr="00372D04" w14:paraId="1805223B" w14:textId="77777777" w:rsidTr="00B13BBD">
        <w:tc>
          <w:tcPr>
            <w:tcW w:w="8931" w:type="dxa"/>
            <w:gridSpan w:val="3"/>
            <w:hideMark/>
          </w:tcPr>
          <w:p w14:paraId="674D355D" w14:textId="77777777" w:rsidR="00372D04" w:rsidRPr="00372D04" w:rsidRDefault="00372D04" w:rsidP="00372D04">
            <w:pPr>
              <w:jc w:val="center"/>
              <w:rPr>
                <w:lang w:eastAsia="en-US"/>
              </w:rPr>
            </w:pPr>
            <w:r w:rsidRPr="00372D04">
              <w:rPr>
                <w:lang w:eastAsia="en-US"/>
              </w:rPr>
              <w:t>Ābeļu iela 2, Gulbene, Gulbenes nov., LV-4401</w:t>
            </w:r>
          </w:p>
        </w:tc>
      </w:tr>
      <w:tr w:rsidR="00372D04" w:rsidRPr="00372D04" w14:paraId="0F5A209A" w14:textId="77777777" w:rsidTr="00B13BBD">
        <w:tc>
          <w:tcPr>
            <w:tcW w:w="8931" w:type="dxa"/>
            <w:gridSpan w:val="3"/>
            <w:hideMark/>
          </w:tcPr>
          <w:p w14:paraId="17FEE510" w14:textId="77777777" w:rsidR="00372D04" w:rsidRPr="00372D04" w:rsidRDefault="00372D04" w:rsidP="00372D04">
            <w:pPr>
              <w:pBdr>
                <w:bottom w:val="single" w:sz="12" w:space="1" w:color="auto"/>
              </w:pBdr>
              <w:jc w:val="center"/>
              <w:rPr>
                <w:lang w:eastAsia="en-US"/>
              </w:rPr>
            </w:pPr>
            <w:r w:rsidRPr="00372D04">
              <w:rPr>
                <w:lang w:eastAsia="en-US"/>
              </w:rPr>
              <w:t>Tālrunis 64497710, mob. 26595362, e-pasts: dome@gulbene.lv, www.gulbene.lv</w:t>
            </w:r>
          </w:p>
          <w:p w14:paraId="28A6500F" w14:textId="77777777" w:rsidR="00372D04" w:rsidRPr="00372D04" w:rsidRDefault="00372D04" w:rsidP="00372D04">
            <w:pPr>
              <w:jc w:val="center"/>
              <w:rPr>
                <w:sz w:val="4"/>
                <w:szCs w:val="4"/>
                <w:lang w:eastAsia="en-US"/>
              </w:rPr>
            </w:pPr>
            <w:r w:rsidRPr="00372D04">
              <w:rPr>
                <w:lang w:eastAsia="en-US"/>
              </w:rPr>
              <w:softHyphen/>
            </w:r>
            <w:r w:rsidRPr="00372D04">
              <w:rPr>
                <w:lang w:eastAsia="en-US"/>
              </w:rPr>
              <w:softHyphen/>
            </w:r>
            <w:r w:rsidRPr="00372D04">
              <w:rPr>
                <w:lang w:eastAsia="en-US"/>
              </w:rPr>
              <w:softHyphen/>
            </w:r>
            <w:r w:rsidRPr="00372D04">
              <w:rPr>
                <w:lang w:eastAsia="en-US"/>
              </w:rPr>
              <w:softHyphen/>
            </w:r>
            <w:r w:rsidRPr="00372D04">
              <w:rPr>
                <w:lang w:eastAsia="en-US"/>
              </w:rPr>
              <w:softHyphen/>
            </w:r>
            <w:r w:rsidRPr="00372D04">
              <w:rPr>
                <w:lang w:eastAsia="en-US"/>
              </w:rPr>
              <w:softHyphen/>
            </w:r>
            <w:r w:rsidRPr="00372D04">
              <w:rPr>
                <w:lang w:eastAsia="en-US"/>
              </w:rPr>
              <w:softHyphen/>
            </w:r>
            <w:r w:rsidRPr="00372D04">
              <w:rPr>
                <w:lang w:eastAsia="en-US"/>
              </w:rPr>
              <w:softHyphen/>
            </w:r>
            <w:r w:rsidRPr="00372D04">
              <w:rPr>
                <w:lang w:eastAsia="en-US"/>
              </w:rPr>
              <w:softHyphen/>
            </w:r>
            <w:r w:rsidRPr="00372D04">
              <w:rPr>
                <w:lang w:eastAsia="en-US"/>
              </w:rPr>
              <w:softHyphen/>
            </w:r>
            <w:r w:rsidRPr="00372D04">
              <w:rPr>
                <w:lang w:eastAsia="en-US"/>
              </w:rPr>
              <w:softHyphen/>
            </w:r>
            <w:r w:rsidRPr="00372D04">
              <w:rPr>
                <w:lang w:eastAsia="en-US"/>
              </w:rPr>
              <w:softHyphen/>
            </w:r>
            <w:r w:rsidRPr="00372D04">
              <w:rPr>
                <w:lang w:eastAsia="en-US"/>
              </w:rPr>
              <w:softHyphen/>
            </w:r>
          </w:p>
        </w:tc>
      </w:tr>
    </w:tbl>
    <w:p w14:paraId="0FA15C8F" w14:textId="77777777" w:rsidR="00372D04" w:rsidRPr="00372D04" w:rsidRDefault="00372D04" w:rsidP="00372D04">
      <w:pPr>
        <w:jc w:val="center"/>
      </w:pPr>
      <w:r w:rsidRPr="00372D04">
        <w:rPr>
          <w:b/>
          <w:bCs/>
        </w:rPr>
        <w:t>GULBENES NOVADA DOMES LĒMUMS</w:t>
      </w:r>
    </w:p>
    <w:p w14:paraId="3C689EA9" w14:textId="77777777" w:rsidR="00372D04" w:rsidRPr="00372D04" w:rsidRDefault="00372D04" w:rsidP="00372D04">
      <w:pPr>
        <w:jc w:val="center"/>
      </w:pPr>
      <w:r w:rsidRPr="00372D04">
        <w:t>Gulbenē</w:t>
      </w:r>
    </w:p>
    <w:p w14:paraId="149B8287" w14:textId="77777777" w:rsidR="00372D04" w:rsidRPr="00372D04" w:rsidRDefault="00372D04" w:rsidP="00372D04">
      <w:pPr>
        <w:rPr>
          <w:b/>
          <w:bCs/>
        </w:rPr>
      </w:pPr>
      <w:r w:rsidRPr="00372D04">
        <w:rPr>
          <w:b/>
          <w:bCs/>
        </w:rPr>
        <w:t>2022.gada 30.jūnijā</w:t>
      </w:r>
      <w:r w:rsidRPr="00372D04">
        <w:rPr>
          <w:b/>
          <w:bCs/>
        </w:rPr>
        <w:tab/>
      </w:r>
      <w:r w:rsidRPr="00372D04">
        <w:rPr>
          <w:b/>
          <w:bCs/>
        </w:rPr>
        <w:tab/>
      </w:r>
      <w:r w:rsidRPr="00372D04">
        <w:rPr>
          <w:b/>
          <w:bCs/>
        </w:rPr>
        <w:tab/>
      </w:r>
      <w:r w:rsidRPr="00372D04">
        <w:rPr>
          <w:b/>
          <w:bCs/>
        </w:rPr>
        <w:tab/>
      </w:r>
      <w:r w:rsidRPr="00372D04">
        <w:rPr>
          <w:b/>
          <w:bCs/>
        </w:rPr>
        <w:tab/>
      </w:r>
      <w:r w:rsidRPr="00372D04">
        <w:rPr>
          <w:b/>
          <w:bCs/>
        </w:rPr>
        <w:tab/>
      </w:r>
      <w:r w:rsidRPr="00372D04">
        <w:rPr>
          <w:b/>
          <w:bCs/>
        </w:rPr>
        <w:tab/>
        <w:t xml:space="preserve"> Nr. GND/2022/552</w:t>
      </w:r>
    </w:p>
    <w:tbl>
      <w:tblPr>
        <w:tblStyle w:val="Reatabula3"/>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372D04" w:rsidRPr="00372D04" w14:paraId="561C355D" w14:textId="77777777" w:rsidTr="00B13BBD">
        <w:tc>
          <w:tcPr>
            <w:tcW w:w="4729" w:type="dxa"/>
          </w:tcPr>
          <w:p w14:paraId="2CEB334F" w14:textId="77777777" w:rsidR="00372D04" w:rsidRPr="00372D04" w:rsidRDefault="00372D04" w:rsidP="00372D04">
            <w:pPr>
              <w:rPr>
                <w:rFonts w:eastAsiaTheme="minorHAnsi"/>
                <w:b/>
                <w:bCs/>
                <w:lang w:eastAsia="en-US"/>
              </w:rPr>
            </w:pPr>
          </w:p>
        </w:tc>
      </w:tr>
      <w:tr w:rsidR="00372D04" w:rsidRPr="00372D04" w14:paraId="6AF90B65" w14:textId="77777777" w:rsidTr="00B13BBD">
        <w:trPr>
          <w:trHeight w:val="80"/>
        </w:trPr>
        <w:tc>
          <w:tcPr>
            <w:tcW w:w="4729" w:type="dxa"/>
          </w:tcPr>
          <w:p w14:paraId="13381E8F" w14:textId="77777777" w:rsidR="00372D04" w:rsidRPr="00372D04" w:rsidRDefault="00372D04" w:rsidP="00372D04">
            <w:pPr>
              <w:rPr>
                <w:rFonts w:eastAsiaTheme="minorHAnsi"/>
                <w:b/>
                <w:bCs/>
                <w:lang w:eastAsia="en-US"/>
              </w:rPr>
            </w:pPr>
          </w:p>
        </w:tc>
      </w:tr>
    </w:tbl>
    <w:p w14:paraId="6F370B6A" w14:textId="77777777" w:rsidR="00372D04" w:rsidRPr="00372D04" w:rsidRDefault="00372D04" w:rsidP="00372D04">
      <w:pPr>
        <w:rPr>
          <w:b/>
          <w:bCs/>
        </w:rPr>
      </w:pPr>
      <w:r w:rsidRPr="00372D04">
        <w:rPr>
          <w:b/>
          <w:bCs/>
        </w:rPr>
        <w:t xml:space="preserve">                 </w:t>
      </w:r>
      <w:r w:rsidRPr="00372D04">
        <w:rPr>
          <w:b/>
          <w:bCs/>
        </w:rPr>
        <w:tab/>
        <w:t xml:space="preserve"> (protokols Nr.12; 9.p.) </w:t>
      </w:r>
    </w:p>
    <w:p w14:paraId="2DBDC6BD" w14:textId="77777777" w:rsidR="00372D04" w:rsidRPr="00372D04" w:rsidRDefault="00372D04" w:rsidP="00372D04">
      <w:pPr>
        <w:widowControl w:val="0"/>
        <w:jc w:val="center"/>
        <w:rPr>
          <w:b/>
          <w:sz w:val="4"/>
          <w:szCs w:val="4"/>
        </w:rPr>
      </w:pPr>
    </w:p>
    <w:p w14:paraId="647E036B" w14:textId="77777777" w:rsidR="00372D04" w:rsidRPr="00372D04" w:rsidRDefault="00372D04" w:rsidP="00372D04">
      <w:pPr>
        <w:widowControl w:val="0"/>
        <w:jc w:val="center"/>
        <w:rPr>
          <w:b/>
        </w:rPr>
      </w:pPr>
    </w:p>
    <w:p w14:paraId="51561A01" w14:textId="77777777" w:rsidR="00372D04" w:rsidRPr="00372D04" w:rsidRDefault="00372D04" w:rsidP="00372D04">
      <w:pPr>
        <w:widowControl w:val="0"/>
        <w:jc w:val="center"/>
        <w:rPr>
          <w:b/>
        </w:rPr>
      </w:pPr>
      <w:r w:rsidRPr="00372D04">
        <w:rPr>
          <w:b/>
        </w:rPr>
        <w:t>Par zemes ierīcības projekta apstiprināšanu Beļavas pagasta</w:t>
      </w:r>
    </w:p>
    <w:p w14:paraId="6F30750C" w14:textId="77777777" w:rsidR="00372D04" w:rsidRPr="00372D04" w:rsidRDefault="00372D04" w:rsidP="00372D04">
      <w:pPr>
        <w:widowControl w:val="0"/>
        <w:jc w:val="center"/>
        <w:rPr>
          <w:b/>
        </w:rPr>
      </w:pPr>
      <w:r w:rsidRPr="00372D04">
        <w:rPr>
          <w:b/>
        </w:rPr>
        <w:t>nekustamajam īpašumam “</w:t>
      </w:r>
      <w:proofErr w:type="spellStart"/>
      <w:r w:rsidRPr="00372D04">
        <w:rPr>
          <w:b/>
        </w:rPr>
        <w:t>Jaunkamaldiņi</w:t>
      </w:r>
      <w:proofErr w:type="spellEnd"/>
      <w:r w:rsidRPr="00372D04">
        <w:rPr>
          <w:b/>
        </w:rPr>
        <w:t>”</w:t>
      </w:r>
    </w:p>
    <w:p w14:paraId="310741A6" w14:textId="77777777" w:rsidR="00372D04" w:rsidRPr="00372D04" w:rsidRDefault="00372D04" w:rsidP="00372D04">
      <w:pPr>
        <w:widowControl w:val="0"/>
        <w:tabs>
          <w:tab w:val="left" w:pos="4111"/>
        </w:tabs>
        <w:spacing w:line="276" w:lineRule="auto"/>
      </w:pPr>
    </w:p>
    <w:p w14:paraId="7E6E538B" w14:textId="77777777" w:rsidR="00372D04" w:rsidRPr="00372D04" w:rsidRDefault="00372D04" w:rsidP="00372D04">
      <w:pPr>
        <w:spacing w:line="360" w:lineRule="auto"/>
        <w:ind w:firstLine="567"/>
        <w:jc w:val="both"/>
        <w:rPr>
          <w:rFonts w:eastAsia="Calibri"/>
          <w:lang w:eastAsia="en-US"/>
        </w:rPr>
      </w:pPr>
      <w:r w:rsidRPr="00372D04">
        <w:rPr>
          <w:rFonts w:eastAsia="Calibri"/>
        </w:rPr>
        <w:t>Izskatot</w:t>
      </w:r>
      <w:r w:rsidRPr="00372D04">
        <w:rPr>
          <w:rFonts w:eastAsia="Calibri"/>
          <w:b/>
          <w:bCs/>
        </w:rPr>
        <w:t xml:space="preserve"> </w:t>
      </w:r>
      <w:bookmarkStart w:id="6" w:name="_Hlk105080509"/>
      <w:r w:rsidRPr="00372D04">
        <w:rPr>
          <w:rFonts w:eastAsia="Calibri"/>
          <w:b/>
          <w:bCs/>
        </w:rPr>
        <w:t>SIA “</w:t>
      </w:r>
      <w:proofErr w:type="spellStart"/>
      <w:r w:rsidRPr="00372D04">
        <w:rPr>
          <w:rFonts w:eastAsia="Calibri"/>
          <w:b/>
          <w:bCs/>
        </w:rPr>
        <w:t>Apriņķa</w:t>
      </w:r>
      <w:proofErr w:type="spellEnd"/>
      <w:r w:rsidRPr="00372D04">
        <w:rPr>
          <w:rFonts w:eastAsia="Calibri"/>
          <w:b/>
          <w:bCs/>
        </w:rPr>
        <w:t xml:space="preserve"> mērnieks”</w:t>
      </w:r>
      <w:bookmarkEnd w:id="6"/>
      <w:r w:rsidRPr="00372D04">
        <w:rPr>
          <w:rFonts w:eastAsia="Calibri"/>
        </w:rPr>
        <w:t>, reģistrācijas numurs  40103681842, juridiskā adrese: Dzirnavu iela 5, Baldone, Ķekavas novads, LV-2125, 2022.gada 26.maija iesniegumu (Gulbenes novada pašvaldībā saņemts 2022.gada 26.maijā un reģistrēts ar Nr. </w:t>
      </w:r>
      <w:r w:rsidRPr="00372D04">
        <w:t>GND/5.7/22/1358-A</w:t>
      </w:r>
      <w:r w:rsidRPr="00372D04">
        <w:rPr>
          <w:rFonts w:eastAsia="Calibri"/>
        </w:rPr>
        <w:t xml:space="preserve">), ar lūgumu apstiprināt zemes ierīkotājas </w:t>
      </w:r>
      <w:bookmarkStart w:id="7" w:name="_Hlk55913372"/>
      <w:proofErr w:type="spellStart"/>
      <w:r w:rsidRPr="00372D04">
        <w:rPr>
          <w:rFonts w:eastAsia="Calibri"/>
        </w:rPr>
        <w:t>Colmuntujas</w:t>
      </w:r>
      <w:proofErr w:type="spellEnd"/>
      <w:r w:rsidRPr="00372D04">
        <w:rPr>
          <w:rFonts w:eastAsia="Calibri"/>
        </w:rPr>
        <w:t xml:space="preserve"> </w:t>
      </w:r>
      <w:proofErr w:type="spellStart"/>
      <w:r w:rsidRPr="00372D04">
        <w:rPr>
          <w:rFonts w:eastAsia="Calibri"/>
        </w:rPr>
        <w:t>Džamjansurenas</w:t>
      </w:r>
      <w:proofErr w:type="spellEnd"/>
      <w:r w:rsidRPr="00372D04">
        <w:rPr>
          <w:rFonts w:eastAsia="Calibri"/>
        </w:rPr>
        <w:t xml:space="preserve"> (zemes ierīkotāja sertifikāts Nr.AA0149, derīgs līdz 2023.gada 22.augustam) izstrādāto zemes ierīcības projektu nekustamajā īpašumā “</w:t>
      </w:r>
      <w:proofErr w:type="spellStart"/>
      <w:r w:rsidRPr="00372D04">
        <w:rPr>
          <w:rFonts w:eastAsia="Calibri"/>
        </w:rPr>
        <w:t>Jaunkamaldiņi</w:t>
      </w:r>
      <w:proofErr w:type="spellEnd"/>
      <w:r w:rsidRPr="00372D04">
        <w:rPr>
          <w:rFonts w:eastAsia="Calibri"/>
        </w:rPr>
        <w:t>”, Beļavas pagasts, Gulbenes novads</w:t>
      </w:r>
      <w:bookmarkEnd w:id="7"/>
      <w:r w:rsidRPr="00372D04">
        <w:rPr>
          <w:rFonts w:eastAsia="Calibri"/>
        </w:rPr>
        <w:t xml:space="preserve">, kadastra numurs 5044 012 0130, ietilpstošajai zemes vienībai ar kadastra apzīmējumu 5044 012 0130, 19,3 ha platībā, un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372D04">
        <w:rPr>
          <w:rFonts w:eastAsia="Calibri"/>
          <w:shd w:val="clear" w:color="auto" w:fill="FFFFFF"/>
        </w:rPr>
        <w:t>rekvizītus (attiecīgā zemes ierīkotāja vārdu, uzvārdu, datumu un laiku, kad tas minēto dokumentu ir parakstījis) vai projekta grafiskās</w:t>
      </w:r>
      <w:r w:rsidRPr="00372D04">
        <w:rPr>
          <w:rFonts w:eastAsia="Calibri"/>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w:t>
      </w:r>
      <w:r w:rsidRPr="00372D04">
        <w:rPr>
          <w:rFonts w:eastAsia="Calibri"/>
        </w:rPr>
        <w:lastRenderedPageBreak/>
        <w:t>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sidRPr="00372D04">
        <w:rPr>
          <w:rFonts w:eastAsia="Calibri"/>
          <w:lang w:eastAsia="en-US"/>
        </w:rPr>
        <w:t xml:space="preserve">, un Tautsaimniecības komitejas ieteikumu, atklāti balsojot: </w:t>
      </w:r>
      <w:r w:rsidRPr="00372D04">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372D04">
        <w:rPr>
          <w:rFonts w:eastAsia="Calibri"/>
          <w:lang w:eastAsia="en-US"/>
        </w:rPr>
        <w:t>, Gulbenes novada dome NOLEMJ:</w:t>
      </w:r>
    </w:p>
    <w:p w14:paraId="6987FE52" w14:textId="77777777" w:rsidR="00372D04" w:rsidRPr="00372D04" w:rsidRDefault="00372D04" w:rsidP="00372D04">
      <w:pPr>
        <w:spacing w:line="360" w:lineRule="auto"/>
        <w:ind w:firstLine="567"/>
        <w:jc w:val="both"/>
        <w:rPr>
          <w:rFonts w:eastAsia="Calibri"/>
        </w:rPr>
      </w:pPr>
      <w:r w:rsidRPr="00372D04">
        <w:rPr>
          <w:rFonts w:eastAsia="Calibri"/>
        </w:rPr>
        <w:t xml:space="preserve">1. APSTIPRINĀT </w:t>
      </w:r>
      <w:proofErr w:type="spellStart"/>
      <w:r w:rsidRPr="00372D04">
        <w:rPr>
          <w:rFonts w:eastAsia="Calibri"/>
        </w:rPr>
        <w:t>Colmuntujas</w:t>
      </w:r>
      <w:proofErr w:type="spellEnd"/>
      <w:r w:rsidRPr="00372D04">
        <w:rPr>
          <w:rFonts w:eastAsia="Calibri"/>
        </w:rPr>
        <w:t xml:space="preserve"> </w:t>
      </w:r>
      <w:proofErr w:type="spellStart"/>
      <w:r w:rsidRPr="00372D04">
        <w:rPr>
          <w:rFonts w:eastAsia="Calibri"/>
        </w:rPr>
        <w:t>Džamjansurenas</w:t>
      </w:r>
      <w:proofErr w:type="spellEnd"/>
      <w:r w:rsidRPr="00372D04">
        <w:rPr>
          <w:rFonts w:eastAsia="Calibri"/>
        </w:rPr>
        <w:t xml:space="preserve"> (zemes ierīkotāja sertifikāts Nr.AA0149, derīgs līdz 2023.gada 22.augustam)  izstrādāto zemes ierīcības projektu nekustamajā īpašumā “</w:t>
      </w:r>
      <w:proofErr w:type="spellStart"/>
      <w:r w:rsidRPr="00372D04">
        <w:rPr>
          <w:rFonts w:eastAsia="Calibri"/>
        </w:rPr>
        <w:t>Jaunkamaldiņi</w:t>
      </w:r>
      <w:proofErr w:type="spellEnd"/>
      <w:r w:rsidRPr="00372D04">
        <w:rPr>
          <w:rFonts w:eastAsia="Calibri"/>
        </w:rPr>
        <w:t>”, Beļavas pagasts, Gulbenes novads, kadastra numurs 5044 012 0130, ietilpstošajai zemes vienībai ar kadastra apzīmējumu 5044 012 0130, 19,3 ha platībā. Zemes vienības sadalījuma robežas noteikt saskaņā ar zemes ierīcības projekta grafisko daļu (pielikums), kas ir šī lēmuma neatņemama sastāvdaļa.</w:t>
      </w:r>
    </w:p>
    <w:p w14:paraId="21346F53" w14:textId="77777777" w:rsidR="00372D04" w:rsidRPr="00372D04" w:rsidRDefault="00372D04" w:rsidP="00372D04">
      <w:pPr>
        <w:spacing w:line="360" w:lineRule="auto"/>
        <w:ind w:firstLine="567"/>
        <w:jc w:val="both"/>
        <w:rPr>
          <w:rFonts w:eastAsia="Calibri"/>
        </w:rPr>
      </w:pPr>
      <w:r w:rsidRPr="00372D04">
        <w:rPr>
          <w:rFonts w:eastAsia="Calibri"/>
        </w:rPr>
        <w:t xml:space="preserve">2. SAGLABĀT nekustamajam īpašumam, kas sastāv no </w:t>
      </w:r>
      <w:bookmarkStart w:id="8" w:name="_Hlk55375395"/>
      <w:proofErr w:type="spellStart"/>
      <w:r w:rsidRPr="00372D04">
        <w:rPr>
          <w:rFonts w:eastAsia="Calibri"/>
        </w:rPr>
        <w:t>jaunizveidotās</w:t>
      </w:r>
      <w:proofErr w:type="spellEnd"/>
      <w:r w:rsidRPr="00372D04">
        <w:rPr>
          <w:rFonts w:eastAsia="Calibri"/>
        </w:rPr>
        <w:t xml:space="preserve"> zemes vienības ar kadastra apzīmējumu </w:t>
      </w:r>
      <w:bookmarkStart w:id="9" w:name="_Hlk59030655"/>
      <w:r w:rsidRPr="00372D04">
        <w:rPr>
          <w:rFonts w:eastAsia="Calibri"/>
        </w:rPr>
        <w:t>5044 012 0444 un aptuveno platību 4,66 ha</w:t>
      </w:r>
      <w:bookmarkEnd w:id="9"/>
      <w:r w:rsidRPr="00372D04">
        <w:rPr>
          <w:rFonts w:eastAsia="Calibri"/>
        </w:rPr>
        <w:t>, esošo nosaukumu “</w:t>
      </w:r>
      <w:proofErr w:type="spellStart"/>
      <w:r w:rsidRPr="00372D04">
        <w:rPr>
          <w:rFonts w:eastAsia="Calibri"/>
        </w:rPr>
        <w:t>Jaunkamaldiņi</w:t>
      </w:r>
      <w:proofErr w:type="spellEnd"/>
      <w:r w:rsidRPr="00372D04">
        <w:rPr>
          <w:rFonts w:eastAsia="Calibri"/>
        </w:rPr>
        <w:t>”.</w:t>
      </w:r>
      <w:bookmarkEnd w:id="8"/>
      <w:r w:rsidRPr="00372D04">
        <w:rPr>
          <w:rFonts w:eastAsia="Calibri"/>
        </w:rPr>
        <w:t xml:space="preserve"> Zemes vienībai ar kadastra apzīmējumu 5044 012 0444, 4,66 ha platībā, noteikt zemes lietošanas mērķi – zeme, uz kuras galvenā saimnieciskā darbība ir mežsaimniecība (NĪLM kods 0201). </w:t>
      </w:r>
    </w:p>
    <w:p w14:paraId="739F8D54" w14:textId="77777777" w:rsidR="00372D04" w:rsidRPr="00372D04" w:rsidRDefault="00372D04" w:rsidP="00372D04">
      <w:pPr>
        <w:spacing w:line="360" w:lineRule="auto"/>
        <w:ind w:firstLine="567"/>
        <w:jc w:val="both"/>
        <w:rPr>
          <w:rFonts w:eastAsia="Calibri"/>
        </w:rPr>
      </w:pPr>
      <w:r w:rsidRPr="00372D04">
        <w:rPr>
          <w:rFonts w:eastAsia="Calibri"/>
        </w:rPr>
        <w:t xml:space="preserve">3. PIEŠĶIRT nekustamajam īpašumam, kas sastāv no </w:t>
      </w:r>
      <w:proofErr w:type="spellStart"/>
      <w:r w:rsidRPr="00372D04">
        <w:rPr>
          <w:rFonts w:eastAsia="Calibri"/>
        </w:rPr>
        <w:t>jaunizveidotās</w:t>
      </w:r>
      <w:proofErr w:type="spellEnd"/>
      <w:r w:rsidRPr="00372D04">
        <w:rPr>
          <w:rFonts w:eastAsia="Calibri"/>
        </w:rPr>
        <w:t xml:space="preserve"> zemes vienības ar kadastra apzīmējumu </w:t>
      </w:r>
      <w:bookmarkStart w:id="10" w:name="_Hlk98512067"/>
      <w:r w:rsidRPr="00372D04">
        <w:rPr>
          <w:rFonts w:eastAsia="Calibri"/>
        </w:rPr>
        <w:t xml:space="preserve">5044 012 0443 </w:t>
      </w:r>
      <w:bookmarkEnd w:id="10"/>
      <w:r w:rsidRPr="00372D04">
        <w:rPr>
          <w:rFonts w:eastAsia="Calibri"/>
        </w:rPr>
        <w:t xml:space="preserve">un aptuveno platību </w:t>
      </w:r>
      <w:bookmarkStart w:id="11" w:name="_Hlk105079714"/>
      <w:r w:rsidRPr="00372D04">
        <w:rPr>
          <w:rFonts w:eastAsia="Calibri"/>
        </w:rPr>
        <w:t>14,64 ha</w:t>
      </w:r>
      <w:bookmarkStart w:id="12" w:name="_Hlk55918485"/>
      <w:bookmarkEnd w:id="11"/>
      <w:r w:rsidRPr="00372D04">
        <w:rPr>
          <w:rFonts w:eastAsia="Calibri"/>
        </w:rPr>
        <w:t xml:space="preserve">, </w:t>
      </w:r>
      <w:bookmarkEnd w:id="12"/>
      <w:r w:rsidRPr="00372D04">
        <w:rPr>
          <w:rFonts w:eastAsia="Calibri"/>
        </w:rPr>
        <w:t xml:space="preserve">nosaukumu “Lauka </w:t>
      </w:r>
      <w:proofErr w:type="spellStart"/>
      <w:r w:rsidRPr="00372D04">
        <w:rPr>
          <w:rFonts w:eastAsia="Calibri"/>
        </w:rPr>
        <w:t>Jaunkamaldiņi</w:t>
      </w:r>
      <w:proofErr w:type="spellEnd"/>
      <w:r w:rsidRPr="00372D04">
        <w:rPr>
          <w:rFonts w:eastAsia="Calibri"/>
        </w:rPr>
        <w:t>”. Zemes vienībai ar kadastra apzīmējumu 5044 012 0443, 14,64 ha platībā, noteikt lietošanas mērķi – zeme, uz kuras galvenā saimnieciskā darbība ir lauksaimniecība (NĪLM kods 0101).</w:t>
      </w:r>
    </w:p>
    <w:p w14:paraId="4AFDC8F9" w14:textId="77777777" w:rsidR="00372D04" w:rsidRPr="00372D04" w:rsidRDefault="00372D04" w:rsidP="00372D04">
      <w:pPr>
        <w:spacing w:line="360" w:lineRule="auto"/>
        <w:ind w:firstLine="567"/>
        <w:jc w:val="both"/>
        <w:rPr>
          <w:rFonts w:eastAsia="Calibri"/>
        </w:rPr>
      </w:pPr>
      <w:r w:rsidRPr="00372D04">
        <w:rPr>
          <w:rFonts w:eastAsia="Calibri"/>
        </w:rPr>
        <w:t>4. Lēmumu nosūtīt SIA “</w:t>
      </w:r>
      <w:proofErr w:type="spellStart"/>
      <w:r w:rsidRPr="00372D04">
        <w:rPr>
          <w:rFonts w:eastAsia="Calibri"/>
        </w:rPr>
        <w:t>Apriņķa</w:t>
      </w:r>
      <w:proofErr w:type="spellEnd"/>
      <w:r w:rsidRPr="00372D04">
        <w:rPr>
          <w:rFonts w:eastAsia="Calibri"/>
        </w:rPr>
        <w:t xml:space="preserve"> mērnieks” uz elektroniskā pasta adresi: info@amernieks.lv.</w:t>
      </w:r>
    </w:p>
    <w:p w14:paraId="0513E33C" w14:textId="77777777" w:rsidR="00372D04" w:rsidRPr="00372D04" w:rsidRDefault="00372D04" w:rsidP="00372D04">
      <w:pPr>
        <w:spacing w:line="360" w:lineRule="auto"/>
        <w:ind w:firstLine="567"/>
        <w:jc w:val="both"/>
      </w:pPr>
      <w:r w:rsidRPr="00372D04">
        <w:t xml:space="preserve">5.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w:t>
      </w:r>
      <w:r w:rsidRPr="00372D04">
        <w:lastRenderedPageBreak/>
        <w:t>Administratīvās rajona tiesas attiecīgajā tiesu namā pēc pieteicēja adreses vai nekustamā īpašuma atrašanās vietas.</w:t>
      </w:r>
    </w:p>
    <w:p w14:paraId="6701220D" w14:textId="77777777" w:rsidR="00372D04" w:rsidRPr="00372D04" w:rsidRDefault="00372D04" w:rsidP="00372D04">
      <w:pPr>
        <w:spacing w:line="360" w:lineRule="auto"/>
        <w:jc w:val="both"/>
      </w:pPr>
      <w:r w:rsidRPr="00372D04">
        <w:t>Gulbenes novada domes priekšsēdētājs</w:t>
      </w:r>
      <w:r w:rsidRPr="00372D04">
        <w:tab/>
      </w:r>
      <w:r w:rsidRPr="00372D04">
        <w:tab/>
      </w:r>
      <w:r w:rsidRPr="00372D04">
        <w:tab/>
      </w:r>
      <w:r w:rsidRPr="00372D04">
        <w:tab/>
      </w:r>
      <w:r w:rsidRPr="00372D04">
        <w:tab/>
      </w:r>
      <w:r w:rsidRPr="00372D04">
        <w:tab/>
      </w:r>
      <w:proofErr w:type="spellStart"/>
      <w:r w:rsidRPr="00372D04">
        <w:t>A.Caunītis</w:t>
      </w:r>
      <w:proofErr w:type="spellEnd"/>
    </w:p>
    <w:p w14:paraId="318441D6" w14:textId="77777777" w:rsidR="00372D04" w:rsidRPr="00372D04" w:rsidRDefault="00372D04" w:rsidP="00372D04">
      <w:pPr>
        <w:spacing w:line="360" w:lineRule="auto"/>
        <w:jc w:val="both"/>
      </w:pPr>
      <w:r w:rsidRPr="00372D04">
        <w:t>Sagatavoja: Lolita Vīksniņa</w:t>
      </w:r>
    </w:p>
    <w:p w14:paraId="39DE84E9" w14:textId="77777777" w:rsidR="00372D04" w:rsidRPr="00372D04" w:rsidRDefault="00372D04" w:rsidP="00372D04">
      <w:pPr>
        <w:spacing w:after="160" w:line="259" w:lineRule="auto"/>
      </w:pPr>
      <w:r w:rsidRPr="00372D04">
        <w:br w:type="page"/>
      </w:r>
    </w:p>
    <w:p w14:paraId="289DB424" w14:textId="77777777" w:rsidR="00372D04" w:rsidRPr="00372D04" w:rsidRDefault="00372D04" w:rsidP="00372D04">
      <w:pPr>
        <w:spacing w:line="360" w:lineRule="auto"/>
        <w:jc w:val="both"/>
      </w:pPr>
    </w:p>
    <w:p w14:paraId="45148638" w14:textId="77777777" w:rsidR="00372D04" w:rsidRPr="00372D04" w:rsidRDefault="00372D04" w:rsidP="00372D04">
      <w:pPr>
        <w:tabs>
          <w:tab w:val="left" w:pos="7176"/>
        </w:tabs>
        <w:jc w:val="right"/>
      </w:pPr>
      <w:r w:rsidRPr="00372D04">
        <w:t>Pielikums 30.06.2022. Gulbenes novada domes lēmumam GND/2022/552</w:t>
      </w:r>
    </w:p>
    <w:p w14:paraId="3F6DF493" w14:textId="77777777" w:rsidR="00372D04" w:rsidRPr="00372D04" w:rsidRDefault="00372D04" w:rsidP="00372D04">
      <w:pPr>
        <w:rPr>
          <w:noProof/>
        </w:rPr>
      </w:pPr>
      <w:r w:rsidRPr="00372D04">
        <w:rPr>
          <w:noProof/>
        </w:rPr>
        <w:drawing>
          <wp:inline distT="0" distB="0" distL="0" distR="0" wp14:anchorId="75D38D04" wp14:editId="4FD5C23F">
            <wp:extent cx="5939790" cy="8384876"/>
            <wp:effectExtent l="0" t="0" r="3810" b="0"/>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952" cy="8386516"/>
                    </a:xfrm>
                    <a:prstGeom prst="rect">
                      <a:avLst/>
                    </a:prstGeom>
                    <a:noFill/>
                    <a:ln>
                      <a:noFill/>
                    </a:ln>
                  </pic:spPr>
                </pic:pic>
              </a:graphicData>
            </a:graphic>
          </wp:inline>
        </w:drawing>
      </w:r>
    </w:p>
    <w:p w14:paraId="784C8A42" w14:textId="77777777" w:rsidR="00372D04" w:rsidRPr="00372D04" w:rsidRDefault="00372D04" w:rsidP="00372D04">
      <w:pPr>
        <w:rPr>
          <w:noProof/>
        </w:rPr>
      </w:pPr>
    </w:p>
    <w:p w14:paraId="2B610488" w14:textId="77777777" w:rsidR="00372D04" w:rsidRPr="00372D04" w:rsidRDefault="00372D04" w:rsidP="00372D04">
      <w:pPr>
        <w:spacing w:line="360" w:lineRule="auto"/>
        <w:jc w:val="both"/>
      </w:pPr>
      <w:r w:rsidRPr="00372D04">
        <w:t>Gulbenes novada domes priekšsēdētājs</w:t>
      </w:r>
      <w:r w:rsidRPr="00372D04">
        <w:tab/>
      </w:r>
      <w:r w:rsidRPr="00372D04">
        <w:tab/>
      </w:r>
      <w:r w:rsidRPr="00372D04">
        <w:tab/>
      </w:r>
      <w:r w:rsidRPr="00372D04">
        <w:tab/>
      </w:r>
      <w:r w:rsidRPr="00372D04">
        <w:tab/>
      </w:r>
      <w:r w:rsidRPr="00372D04">
        <w:tab/>
      </w:r>
      <w:proofErr w:type="spellStart"/>
      <w:r w:rsidRPr="00372D04">
        <w:t>A.Caunītis</w:t>
      </w:r>
      <w:proofErr w:type="spellEnd"/>
    </w:p>
    <w:p w14:paraId="43F7A74E" w14:textId="77777777" w:rsidR="00372D04" w:rsidRPr="00372D04" w:rsidRDefault="00372D04" w:rsidP="00372D04">
      <w:pPr>
        <w:rPr>
          <w:noProof/>
        </w:rPr>
      </w:pPr>
    </w:p>
    <w:p w14:paraId="0EDA2345" w14:textId="77777777" w:rsidR="00372D04" w:rsidRPr="00372D04" w:rsidRDefault="00372D04" w:rsidP="00372D04">
      <w:pPr>
        <w:rPr>
          <w:noProof/>
        </w:rPr>
      </w:pPr>
    </w:p>
    <w:tbl>
      <w:tblPr>
        <w:tblW w:w="0" w:type="auto"/>
        <w:tblLook w:val="01E0" w:firstRow="1" w:lastRow="1" w:firstColumn="1" w:lastColumn="1" w:noHBand="0" w:noVBand="0"/>
      </w:tblPr>
      <w:tblGrid>
        <w:gridCol w:w="3073"/>
        <w:gridCol w:w="3115"/>
        <w:gridCol w:w="2743"/>
      </w:tblGrid>
      <w:tr w:rsidR="00372D04" w:rsidRPr="00372D04" w14:paraId="08FD7654" w14:textId="77777777" w:rsidTr="00B13BBD">
        <w:tc>
          <w:tcPr>
            <w:tcW w:w="3073" w:type="dxa"/>
          </w:tcPr>
          <w:p w14:paraId="39400D97" w14:textId="77777777" w:rsidR="00372D04" w:rsidRPr="00372D04" w:rsidRDefault="00372D04" w:rsidP="00372D04">
            <w:pPr>
              <w:spacing w:line="252" w:lineRule="auto"/>
              <w:rPr>
                <w:lang w:eastAsia="en-US"/>
              </w:rPr>
            </w:pPr>
          </w:p>
        </w:tc>
        <w:tc>
          <w:tcPr>
            <w:tcW w:w="3115" w:type="dxa"/>
            <w:hideMark/>
          </w:tcPr>
          <w:p w14:paraId="69563E2F" w14:textId="77777777" w:rsidR="00372D04" w:rsidRPr="00372D04" w:rsidRDefault="00372D04" w:rsidP="00372D04">
            <w:pPr>
              <w:spacing w:line="252" w:lineRule="auto"/>
              <w:jc w:val="center"/>
              <w:rPr>
                <w:lang w:eastAsia="en-US"/>
              </w:rPr>
            </w:pPr>
            <w:r w:rsidRPr="00372D04">
              <w:rPr>
                <w:noProof/>
                <w:lang w:eastAsia="en-US"/>
              </w:rPr>
              <w:drawing>
                <wp:inline distT="0" distB="0" distL="0" distR="0" wp14:anchorId="1C6DC95F" wp14:editId="3AD30CBE">
                  <wp:extent cx="619125" cy="685800"/>
                  <wp:effectExtent l="0" t="0" r="9525" b="0"/>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2C9C733B" w14:textId="77777777" w:rsidR="00372D04" w:rsidRPr="00372D04" w:rsidRDefault="00372D04" w:rsidP="00372D04">
            <w:pPr>
              <w:spacing w:line="252" w:lineRule="auto"/>
              <w:rPr>
                <w:sz w:val="32"/>
                <w:szCs w:val="32"/>
                <w:lang w:eastAsia="en-US"/>
              </w:rPr>
            </w:pPr>
          </w:p>
        </w:tc>
      </w:tr>
      <w:tr w:rsidR="00372D04" w:rsidRPr="00372D04" w14:paraId="6DB6E8AD" w14:textId="77777777" w:rsidTr="00B13BBD">
        <w:tc>
          <w:tcPr>
            <w:tcW w:w="8931" w:type="dxa"/>
            <w:gridSpan w:val="3"/>
            <w:hideMark/>
          </w:tcPr>
          <w:p w14:paraId="7EB12A76" w14:textId="77777777" w:rsidR="00372D04" w:rsidRPr="00372D04" w:rsidRDefault="00372D04" w:rsidP="00372D04">
            <w:pPr>
              <w:spacing w:before="240" w:line="252" w:lineRule="auto"/>
              <w:jc w:val="center"/>
              <w:rPr>
                <w:b/>
                <w:sz w:val="32"/>
                <w:szCs w:val="32"/>
                <w:lang w:eastAsia="en-US"/>
              </w:rPr>
            </w:pPr>
            <w:r w:rsidRPr="00372D04">
              <w:rPr>
                <w:b/>
                <w:sz w:val="32"/>
                <w:szCs w:val="32"/>
                <w:lang w:eastAsia="en-US"/>
              </w:rPr>
              <w:t>GULBENES NOVADA PAŠVALDĪBA</w:t>
            </w:r>
          </w:p>
        </w:tc>
      </w:tr>
      <w:tr w:rsidR="00372D04" w:rsidRPr="00372D04" w14:paraId="0214AA34" w14:textId="77777777" w:rsidTr="00B13BBD">
        <w:tc>
          <w:tcPr>
            <w:tcW w:w="8931" w:type="dxa"/>
            <w:gridSpan w:val="3"/>
            <w:hideMark/>
          </w:tcPr>
          <w:p w14:paraId="1D091FC6" w14:textId="77777777" w:rsidR="00372D04" w:rsidRPr="00372D04" w:rsidRDefault="00372D04" w:rsidP="00372D04">
            <w:pPr>
              <w:spacing w:line="252" w:lineRule="auto"/>
              <w:jc w:val="center"/>
              <w:rPr>
                <w:lang w:eastAsia="en-US"/>
              </w:rPr>
            </w:pPr>
            <w:proofErr w:type="spellStart"/>
            <w:r w:rsidRPr="00372D04">
              <w:rPr>
                <w:lang w:eastAsia="en-US"/>
              </w:rPr>
              <w:t>Reģ</w:t>
            </w:r>
            <w:proofErr w:type="spellEnd"/>
            <w:r w:rsidRPr="00372D04">
              <w:rPr>
                <w:lang w:eastAsia="en-US"/>
              </w:rPr>
              <w:t>. Nr. 90009116327</w:t>
            </w:r>
          </w:p>
        </w:tc>
      </w:tr>
      <w:tr w:rsidR="00372D04" w:rsidRPr="00372D04" w14:paraId="3421DD2A" w14:textId="77777777" w:rsidTr="00B13BBD">
        <w:tc>
          <w:tcPr>
            <w:tcW w:w="8931" w:type="dxa"/>
            <w:gridSpan w:val="3"/>
            <w:hideMark/>
          </w:tcPr>
          <w:p w14:paraId="6DD23400" w14:textId="77777777" w:rsidR="00372D04" w:rsidRPr="00372D04" w:rsidRDefault="00372D04" w:rsidP="00372D04">
            <w:pPr>
              <w:spacing w:line="252" w:lineRule="auto"/>
              <w:jc w:val="center"/>
              <w:rPr>
                <w:lang w:eastAsia="en-US"/>
              </w:rPr>
            </w:pPr>
            <w:r w:rsidRPr="00372D04">
              <w:rPr>
                <w:lang w:eastAsia="en-US"/>
              </w:rPr>
              <w:t>Ābeļu iela 2, Gulbene, Gulbenes nov., LV-4401</w:t>
            </w:r>
          </w:p>
        </w:tc>
      </w:tr>
      <w:tr w:rsidR="00372D04" w:rsidRPr="00372D04" w14:paraId="6466D9FD" w14:textId="77777777" w:rsidTr="00B13BBD">
        <w:tc>
          <w:tcPr>
            <w:tcW w:w="8931" w:type="dxa"/>
            <w:gridSpan w:val="3"/>
            <w:hideMark/>
          </w:tcPr>
          <w:p w14:paraId="122E53BA" w14:textId="77777777" w:rsidR="00372D04" w:rsidRPr="00372D04" w:rsidRDefault="00372D04" w:rsidP="00372D04">
            <w:pPr>
              <w:pBdr>
                <w:bottom w:val="single" w:sz="12" w:space="1" w:color="auto"/>
              </w:pBdr>
              <w:spacing w:line="252" w:lineRule="auto"/>
              <w:jc w:val="center"/>
              <w:rPr>
                <w:lang w:eastAsia="en-US"/>
              </w:rPr>
            </w:pPr>
            <w:r w:rsidRPr="00372D04">
              <w:rPr>
                <w:lang w:eastAsia="en-US"/>
              </w:rPr>
              <w:t>Tālrunis 64497710, mob. 26595362, e-pasts: dome@gulbene.lv, www.gulbene.lv</w:t>
            </w:r>
          </w:p>
          <w:p w14:paraId="164EB448" w14:textId="77777777" w:rsidR="00372D04" w:rsidRPr="00372D04" w:rsidRDefault="00372D04" w:rsidP="00372D04">
            <w:pPr>
              <w:spacing w:line="252" w:lineRule="auto"/>
              <w:jc w:val="center"/>
              <w:rPr>
                <w:sz w:val="4"/>
                <w:szCs w:val="4"/>
                <w:lang w:eastAsia="en-US"/>
              </w:rPr>
            </w:pPr>
            <w:r w:rsidRPr="00372D04">
              <w:rPr>
                <w:lang w:eastAsia="en-US"/>
              </w:rPr>
              <w:softHyphen/>
            </w:r>
            <w:r w:rsidRPr="00372D04">
              <w:rPr>
                <w:lang w:eastAsia="en-US"/>
              </w:rPr>
              <w:softHyphen/>
            </w:r>
            <w:r w:rsidRPr="00372D04">
              <w:rPr>
                <w:lang w:eastAsia="en-US"/>
              </w:rPr>
              <w:softHyphen/>
            </w:r>
            <w:r w:rsidRPr="00372D04">
              <w:rPr>
                <w:lang w:eastAsia="en-US"/>
              </w:rPr>
              <w:softHyphen/>
            </w:r>
            <w:r w:rsidRPr="00372D04">
              <w:rPr>
                <w:lang w:eastAsia="en-US"/>
              </w:rPr>
              <w:softHyphen/>
            </w:r>
            <w:r w:rsidRPr="00372D04">
              <w:rPr>
                <w:lang w:eastAsia="en-US"/>
              </w:rPr>
              <w:softHyphen/>
            </w:r>
            <w:r w:rsidRPr="00372D04">
              <w:rPr>
                <w:lang w:eastAsia="en-US"/>
              </w:rPr>
              <w:softHyphen/>
            </w:r>
            <w:r w:rsidRPr="00372D04">
              <w:rPr>
                <w:lang w:eastAsia="en-US"/>
              </w:rPr>
              <w:softHyphen/>
            </w:r>
            <w:r w:rsidRPr="00372D04">
              <w:rPr>
                <w:lang w:eastAsia="en-US"/>
              </w:rPr>
              <w:softHyphen/>
            </w:r>
            <w:r w:rsidRPr="00372D04">
              <w:rPr>
                <w:lang w:eastAsia="en-US"/>
              </w:rPr>
              <w:softHyphen/>
            </w:r>
            <w:r w:rsidRPr="00372D04">
              <w:rPr>
                <w:lang w:eastAsia="en-US"/>
              </w:rPr>
              <w:softHyphen/>
            </w:r>
            <w:r w:rsidRPr="00372D04">
              <w:rPr>
                <w:lang w:eastAsia="en-US"/>
              </w:rPr>
              <w:softHyphen/>
            </w:r>
            <w:r w:rsidRPr="00372D04">
              <w:rPr>
                <w:lang w:eastAsia="en-US"/>
              </w:rPr>
              <w:softHyphen/>
            </w:r>
          </w:p>
        </w:tc>
      </w:tr>
    </w:tbl>
    <w:p w14:paraId="58C5A2B7" w14:textId="77777777" w:rsidR="00372D04" w:rsidRPr="00372D04" w:rsidRDefault="00372D04" w:rsidP="00372D04">
      <w:pPr>
        <w:jc w:val="center"/>
      </w:pPr>
      <w:r w:rsidRPr="00372D04">
        <w:rPr>
          <w:b/>
          <w:bCs/>
        </w:rPr>
        <w:t>GULBENES NOVADA DOMES LĒMUMS</w:t>
      </w:r>
    </w:p>
    <w:p w14:paraId="31001E39" w14:textId="77777777" w:rsidR="00372D04" w:rsidRPr="00372D04" w:rsidRDefault="00372D04" w:rsidP="00372D04">
      <w:pPr>
        <w:jc w:val="center"/>
      </w:pPr>
      <w:r w:rsidRPr="00372D04">
        <w:t>Gulbenē</w:t>
      </w:r>
    </w:p>
    <w:p w14:paraId="6C943F14" w14:textId="77777777" w:rsidR="00372D04" w:rsidRPr="00372D04" w:rsidRDefault="00372D04" w:rsidP="00372D04">
      <w:pPr>
        <w:rPr>
          <w:b/>
          <w:bCs/>
        </w:rPr>
      </w:pPr>
      <w:r w:rsidRPr="00372D04">
        <w:rPr>
          <w:b/>
          <w:bCs/>
        </w:rPr>
        <w:t>2022.gada 30.jūnijā</w:t>
      </w:r>
      <w:r w:rsidRPr="00372D04">
        <w:rPr>
          <w:b/>
          <w:bCs/>
        </w:rPr>
        <w:tab/>
      </w:r>
      <w:r w:rsidRPr="00372D04">
        <w:rPr>
          <w:b/>
          <w:bCs/>
        </w:rPr>
        <w:tab/>
      </w:r>
      <w:r w:rsidRPr="00372D04">
        <w:rPr>
          <w:b/>
          <w:bCs/>
        </w:rPr>
        <w:tab/>
      </w:r>
      <w:r w:rsidRPr="00372D04">
        <w:rPr>
          <w:b/>
          <w:bCs/>
        </w:rPr>
        <w:tab/>
      </w:r>
      <w:r w:rsidRPr="00372D04">
        <w:rPr>
          <w:b/>
          <w:bCs/>
        </w:rPr>
        <w:tab/>
      </w:r>
      <w:r w:rsidRPr="00372D04">
        <w:rPr>
          <w:b/>
          <w:bCs/>
        </w:rPr>
        <w:tab/>
      </w:r>
      <w:r w:rsidRPr="00372D04">
        <w:rPr>
          <w:b/>
          <w:bCs/>
        </w:rPr>
        <w:tab/>
        <w:t>Nr. GND/2022/553</w:t>
      </w:r>
    </w:p>
    <w:tbl>
      <w:tblPr>
        <w:tblStyle w:val="Reatabula4"/>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372D04" w:rsidRPr="00372D04" w14:paraId="03AB279A" w14:textId="77777777" w:rsidTr="00B13BBD">
        <w:tc>
          <w:tcPr>
            <w:tcW w:w="4729" w:type="dxa"/>
          </w:tcPr>
          <w:p w14:paraId="0E44E252" w14:textId="77777777" w:rsidR="00372D04" w:rsidRPr="00372D04" w:rsidRDefault="00372D04" w:rsidP="00372D04">
            <w:pPr>
              <w:rPr>
                <w:rFonts w:eastAsiaTheme="minorHAnsi"/>
                <w:b/>
                <w:bCs/>
                <w:lang w:eastAsia="en-US"/>
              </w:rPr>
            </w:pPr>
          </w:p>
        </w:tc>
      </w:tr>
      <w:tr w:rsidR="00372D04" w:rsidRPr="00372D04" w14:paraId="1F09316E" w14:textId="77777777" w:rsidTr="00B13BBD">
        <w:trPr>
          <w:trHeight w:val="80"/>
        </w:trPr>
        <w:tc>
          <w:tcPr>
            <w:tcW w:w="4729" w:type="dxa"/>
          </w:tcPr>
          <w:p w14:paraId="581B012E" w14:textId="77777777" w:rsidR="00372D04" w:rsidRPr="00372D04" w:rsidRDefault="00372D04" w:rsidP="00372D04">
            <w:pPr>
              <w:rPr>
                <w:rFonts w:eastAsiaTheme="minorHAnsi"/>
                <w:b/>
                <w:bCs/>
                <w:lang w:eastAsia="en-US"/>
              </w:rPr>
            </w:pPr>
          </w:p>
        </w:tc>
      </w:tr>
    </w:tbl>
    <w:p w14:paraId="3EBA1C22" w14:textId="77777777" w:rsidR="00372D04" w:rsidRPr="00372D04" w:rsidRDefault="00372D04" w:rsidP="00372D04">
      <w:pPr>
        <w:rPr>
          <w:b/>
          <w:bCs/>
        </w:rPr>
      </w:pPr>
      <w:r w:rsidRPr="00372D04">
        <w:rPr>
          <w:b/>
          <w:bCs/>
        </w:rPr>
        <w:t xml:space="preserve">                 </w:t>
      </w:r>
      <w:r w:rsidRPr="00372D04">
        <w:rPr>
          <w:b/>
          <w:bCs/>
        </w:rPr>
        <w:tab/>
        <w:t xml:space="preserve"> (protokols Nr.12;10.p.) </w:t>
      </w:r>
    </w:p>
    <w:p w14:paraId="04D60FA9" w14:textId="77777777" w:rsidR="00372D04" w:rsidRPr="00372D04" w:rsidRDefault="00372D04" w:rsidP="00372D04">
      <w:pPr>
        <w:rPr>
          <w:b/>
          <w:bCs/>
          <w:sz w:val="4"/>
          <w:szCs w:val="4"/>
        </w:rPr>
      </w:pPr>
      <w:r w:rsidRPr="00372D04">
        <w:rPr>
          <w:b/>
          <w:bCs/>
        </w:rPr>
        <w:tab/>
      </w:r>
      <w:r w:rsidRPr="00372D04">
        <w:rPr>
          <w:b/>
          <w:bCs/>
        </w:rPr>
        <w:tab/>
      </w:r>
      <w:r w:rsidRPr="00372D04">
        <w:rPr>
          <w:b/>
          <w:bCs/>
        </w:rPr>
        <w:tab/>
      </w:r>
      <w:r w:rsidRPr="00372D04">
        <w:rPr>
          <w:b/>
          <w:bCs/>
        </w:rPr>
        <w:tab/>
      </w:r>
      <w:r w:rsidRPr="00372D04">
        <w:rPr>
          <w:b/>
          <w:bCs/>
        </w:rPr>
        <w:tab/>
      </w:r>
      <w:r w:rsidRPr="00372D04">
        <w:rPr>
          <w:b/>
          <w:bCs/>
        </w:rPr>
        <w:tab/>
      </w:r>
      <w:r w:rsidRPr="00372D04">
        <w:rPr>
          <w:b/>
          <w:bCs/>
          <w:sz w:val="4"/>
          <w:szCs w:val="4"/>
        </w:rPr>
        <w:tab/>
      </w:r>
    </w:p>
    <w:p w14:paraId="23236890" w14:textId="77777777" w:rsidR="00372D04" w:rsidRPr="00372D04" w:rsidRDefault="00372D04" w:rsidP="00372D04">
      <w:pPr>
        <w:jc w:val="center"/>
        <w:rPr>
          <w:b/>
        </w:rPr>
      </w:pPr>
      <w:r w:rsidRPr="00372D04">
        <w:rPr>
          <w:b/>
        </w:rPr>
        <w:t>Par zemes ierīcības projekta apstiprināšanu Beļavas pagasta</w:t>
      </w:r>
    </w:p>
    <w:p w14:paraId="206F2F8F" w14:textId="77777777" w:rsidR="00372D04" w:rsidRPr="00372D04" w:rsidRDefault="00372D04" w:rsidP="00372D04">
      <w:pPr>
        <w:jc w:val="center"/>
        <w:rPr>
          <w:b/>
        </w:rPr>
      </w:pPr>
      <w:r w:rsidRPr="00372D04">
        <w:rPr>
          <w:b/>
        </w:rPr>
        <w:t>nekustamajam īpašumam “</w:t>
      </w:r>
      <w:proofErr w:type="spellStart"/>
      <w:r w:rsidRPr="00372D04">
        <w:rPr>
          <w:b/>
        </w:rPr>
        <w:t>Ozolmeži</w:t>
      </w:r>
      <w:proofErr w:type="spellEnd"/>
      <w:r w:rsidRPr="00372D04">
        <w:rPr>
          <w:b/>
        </w:rPr>
        <w:t>”</w:t>
      </w:r>
    </w:p>
    <w:p w14:paraId="64805338" w14:textId="77777777" w:rsidR="00372D04" w:rsidRPr="00372D04" w:rsidRDefault="00372D04" w:rsidP="00372D04">
      <w:pPr>
        <w:tabs>
          <w:tab w:val="left" w:pos="4111"/>
        </w:tabs>
        <w:spacing w:line="276" w:lineRule="auto"/>
      </w:pPr>
    </w:p>
    <w:p w14:paraId="2A05761E" w14:textId="77777777" w:rsidR="00372D04" w:rsidRPr="00372D04" w:rsidRDefault="00372D04" w:rsidP="00372D04">
      <w:pPr>
        <w:spacing w:line="360" w:lineRule="auto"/>
        <w:ind w:firstLine="567"/>
        <w:jc w:val="both"/>
        <w:rPr>
          <w:rFonts w:eastAsia="Calibri"/>
          <w:lang w:eastAsia="en-US"/>
        </w:rPr>
      </w:pPr>
      <w:r w:rsidRPr="00372D04">
        <w:rPr>
          <w:rFonts w:eastAsia="Calibri"/>
        </w:rPr>
        <w:t>Izskatot</w:t>
      </w:r>
      <w:r w:rsidRPr="00372D04">
        <w:rPr>
          <w:rFonts w:eastAsia="Calibri"/>
          <w:b/>
          <w:bCs/>
        </w:rPr>
        <w:t xml:space="preserve"> SIA “VENTMETRS”</w:t>
      </w:r>
      <w:r w:rsidRPr="00372D04">
        <w:rPr>
          <w:rFonts w:eastAsia="Calibri"/>
        </w:rPr>
        <w:t>, reģistrācijas numurs 41203040331, juridiskā adrese: Riņķa iela 12, Ventspils, LV-3601, 2022.gada 1.jūnija iesniegumu (Gulbenes novada pašvaldībā saņemts 2022.gada 1.jūnijā un reģistrēts ar Nr. </w:t>
      </w:r>
      <w:r w:rsidRPr="00372D04">
        <w:t>GND/5.7/22/1393-V</w:t>
      </w:r>
      <w:r w:rsidRPr="00372D04">
        <w:rPr>
          <w:rFonts w:eastAsia="Calibri"/>
        </w:rPr>
        <w:t xml:space="preserve">), ar lūgumu apstiprināt zemes ierīkotāja Jāņa </w:t>
      </w:r>
      <w:proofErr w:type="spellStart"/>
      <w:r w:rsidRPr="00372D04">
        <w:rPr>
          <w:rFonts w:eastAsia="Calibri"/>
        </w:rPr>
        <w:t>Mažrima</w:t>
      </w:r>
      <w:proofErr w:type="spellEnd"/>
      <w:r w:rsidRPr="00372D04">
        <w:rPr>
          <w:rFonts w:eastAsia="Calibri"/>
        </w:rPr>
        <w:t xml:space="preserve"> (zemes ierīkotāja sertifikāts Nr.AA0112, derīgs līdz 2025.gada 8.decembrim) izstrādāto zemes ierīcības projektu nekustamajā īpašumā “</w:t>
      </w:r>
      <w:proofErr w:type="spellStart"/>
      <w:r w:rsidRPr="00372D04">
        <w:rPr>
          <w:rFonts w:eastAsia="Calibri"/>
        </w:rPr>
        <w:t>Ozolmeži</w:t>
      </w:r>
      <w:proofErr w:type="spellEnd"/>
      <w:r w:rsidRPr="00372D04">
        <w:rPr>
          <w:rFonts w:eastAsia="Calibri"/>
        </w:rPr>
        <w:t xml:space="preserve">”, Beļavas pagasts, Gulbenes novads, kadastra numurs 5044 005 0070, ietilpstošajai zemes vienībai ar kadastra apzīmējumu 5044 005 0021, 10,2 ha platībā, un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372D04">
        <w:rPr>
          <w:rFonts w:eastAsia="Calibri"/>
          <w:shd w:val="clear" w:color="auto" w:fill="FFFFFF"/>
        </w:rPr>
        <w:t>rekvizītus (attiecīgā zemes ierīkotāja vārdu, uzvārdu, datumu un laiku, kad tas minēto dokumentu ir parakstījis) vai projekta grafiskās</w:t>
      </w:r>
      <w:r w:rsidRPr="00372D04">
        <w:rPr>
          <w:rFonts w:eastAsia="Calibri"/>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w:t>
      </w:r>
      <w:r w:rsidRPr="00372D04">
        <w:rPr>
          <w:rFonts w:eastAsia="Calibri"/>
        </w:rPr>
        <w:lastRenderedPageBreak/>
        <w:t>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sidRPr="00372D04">
        <w:rPr>
          <w:rFonts w:eastAsia="Calibri"/>
          <w:lang w:eastAsia="en-US"/>
        </w:rPr>
        <w:t>, un Tautsaimniecības komitejas ieteikumu, atklāti balsojot: ar … balsīm “PAR”- , “PRET”- , “ATTURAS”- , Gulbenes novada dome NOLEMJ:</w:t>
      </w:r>
    </w:p>
    <w:p w14:paraId="2E913085" w14:textId="77777777" w:rsidR="00372D04" w:rsidRPr="00372D04" w:rsidRDefault="00372D04" w:rsidP="00372D04">
      <w:pPr>
        <w:spacing w:line="360" w:lineRule="auto"/>
        <w:ind w:firstLine="567"/>
        <w:jc w:val="both"/>
        <w:rPr>
          <w:rFonts w:eastAsia="Calibri"/>
        </w:rPr>
      </w:pPr>
      <w:r w:rsidRPr="00372D04">
        <w:rPr>
          <w:rFonts w:eastAsia="Calibri"/>
        </w:rPr>
        <w:t xml:space="preserve">1. APSTIPRINĀT zemes ierīkotāja Jāņa </w:t>
      </w:r>
      <w:proofErr w:type="spellStart"/>
      <w:r w:rsidRPr="00372D04">
        <w:rPr>
          <w:rFonts w:eastAsia="Calibri"/>
        </w:rPr>
        <w:t>Mažrima</w:t>
      </w:r>
      <w:proofErr w:type="spellEnd"/>
      <w:r w:rsidRPr="00372D04">
        <w:rPr>
          <w:rFonts w:eastAsia="Calibri"/>
        </w:rPr>
        <w:t xml:space="preserve"> (zemes ierīkotāja sertifikāts Nr.AA0112, derīgs līdz 2025.gada 8.decembrim) izstrādāto zemes ierīcības projektu nekustamajā īpašumā “</w:t>
      </w:r>
      <w:proofErr w:type="spellStart"/>
      <w:r w:rsidRPr="00372D04">
        <w:rPr>
          <w:rFonts w:eastAsia="Calibri"/>
        </w:rPr>
        <w:t>Ozolmeži</w:t>
      </w:r>
      <w:proofErr w:type="spellEnd"/>
      <w:r w:rsidRPr="00372D04">
        <w:rPr>
          <w:rFonts w:eastAsia="Calibri"/>
        </w:rPr>
        <w:t>”, Beļavas pagasts, Gulbenes novads, kadastra numurs 5044 005 0070, ietilpstošajai zemes vienībai ar kadastra apzīmējumu 5044 005 0021, 10,2 ha platībā. Zemes vienības sadalījuma robežas noteikt saskaņā ar zemes ierīcības projekta grafisko daļu (pielikums), kas ir šī lēmuma neatņemama sastāvdaļa.</w:t>
      </w:r>
    </w:p>
    <w:p w14:paraId="12FF2D12" w14:textId="77777777" w:rsidR="00372D04" w:rsidRPr="00372D04" w:rsidRDefault="00372D04" w:rsidP="00372D04">
      <w:pPr>
        <w:spacing w:line="360" w:lineRule="auto"/>
        <w:ind w:firstLine="567"/>
        <w:jc w:val="both"/>
        <w:rPr>
          <w:rFonts w:eastAsia="Calibri"/>
        </w:rPr>
      </w:pPr>
      <w:r w:rsidRPr="00372D04">
        <w:rPr>
          <w:rFonts w:eastAsia="Calibri"/>
        </w:rPr>
        <w:t xml:space="preserve">2. SAGLABĀT nekustamajam īpašumam, kas sastāv no </w:t>
      </w:r>
      <w:proofErr w:type="spellStart"/>
      <w:r w:rsidRPr="00372D04">
        <w:rPr>
          <w:rFonts w:eastAsia="Calibri"/>
        </w:rPr>
        <w:t>jaunizveidotās</w:t>
      </w:r>
      <w:proofErr w:type="spellEnd"/>
      <w:r w:rsidRPr="00372D04">
        <w:rPr>
          <w:rFonts w:eastAsia="Calibri"/>
        </w:rPr>
        <w:t xml:space="preserve"> zemes vienības ar kadastra apzīmējumu 5044 005 0071 un aptuveno platību 4,9 ha, esošo nosaukumu “</w:t>
      </w:r>
      <w:proofErr w:type="spellStart"/>
      <w:r w:rsidRPr="00372D04">
        <w:rPr>
          <w:rFonts w:eastAsia="Calibri"/>
        </w:rPr>
        <w:t>Ozolmeži</w:t>
      </w:r>
      <w:proofErr w:type="spellEnd"/>
      <w:r w:rsidRPr="00372D04">
        <w:rPr>
          <w:rFonts w:eastAsia="Calibri"/>
        </w:rPr>
        <w:t xml:space="preserve">”. Zemes vienībai ar kadastra apzīmējumu 5044 005 0071, 4,9 ha platībā, noteikt zemes lietošanas mērķi – zeme, uz kuras galvenā saimnieciskā darbība ir mežsaimniecība (NĪLM kods 0201). </w:t>
      </w:r>
    </w:p>
    <w:p w14:paraId="6270BB57" w14:textId="77777777" w:rsidR="00372D04" w:rsidRPr="00372D04" w:rsidRDefault="00372D04" w:rsidP="00372D04">
      <w:pPr>
        <w:spacing w:line="360" w:lineRule="auto"/>
        <w:ind w:firstLine="567"/>
        <w:jc w:val="both"/>
        <w:rPr>
          <w:rFonts w:eastAsia="Calibri"/>
        </w:rPr>
      </w:pPr>
      <w:r w:rsidRPr="00372D04">
        <w:rPr>
          <w:rFonts w:eastAsia="Calibri"/>
        </w:rPr>
        <w:t xml:space="preserve">3. PIEŠĶIRT nekustamajam īpašumam, kas sastāv no </w:t>
      </w:r>
      <w:proofErr w:type="spellStart"/>
      <w:r w:rsidRPr="00372D04">
        <w:rPr>
          <w:rFonts w:eastAsia="Calibri"/>
        </w:rPr>
        <w:t>jaunizveidotās</w:t>
      </w:r>
      <w:proofErr w:type="spellEnd"/>
      <w:r w:rsidRPr="00372D04">
        <w:rPr>
          <w:rFonts w:eastAsia="Calibri"/>
        </w:rPr>
        <w:t xml:space="preserve"> zemes vienības ar kadastra apzīmējumu 5044 005 0072 un aptuveno platību 5,3 ha, nosaukumu “</w:t>
      </w:r>
      <w:proofErr w:type="spellStart"/>
      <w:r w:rsidRPr="00372D04">
        <w:rPr>
          <w:rFonts w:eastAsia="Calibri"/>
        </w:rPr>
        <w:t>Ozollauki</w:t>
      </w:r>
      <w:proofErr w:type="spellEnd"/>
      <w:r w:rsidRPr="00372D04">
        <w:rPr>
          <w:rFonts w:eastAsia="Calibri"/>
        </w:rPr>
        <w:t>”. Zemes vienībai ar kadastra apzīmējumu 5044 005 0072, 5,3 ha platībā, noteikt lietošanas mērķi – zeme, uz kuras galvenā saimnieciskā darbība ir lauksaimniecība (NĪLM kods 0101).</w:t>
      </w:r>
    </w:p>
    <w:p w14:paraId="19CFF477" w14:textId="77777777" w:rsidR="00372D04" w:rsidRPr="00372D04" w:rsidRDefault="00372D04" w:rsidP="00372D04">
      <w:pPr>
        <w:spacing w:line="360" w:lineRule="auto"/>
        <w:ind w:firstLine="567"/>
        <w:jc w:val="both"/>
        <w:rPr>
          <w:rFonts w:eastAsia="Calibri"/>
        </w:rPr>
      </w:pPr>
      <w:r w:rsidRPr="00372D04">
        <w:rPr>
          <w:rFonts w:eastAsia="Calibri"/>
        </w:rPr>
        <w:t>4. Lēmumu nosūtīt SIA “VENTMETRS” uz elektroniskā pasta adresi: ventmetrs@ventmetrs.lv.</w:t>
      </w:r>
    </w:p>
    <w:p w14:paraId="59E2365F" w14:textId="77777777" w:rsidR="00372D04" w:rsidRPr="00372D04" w:rsidRDefault="00372D04" w:rsidP="00372D04">
      <w:pPr>
        <w:spacing w:line="360" w:lineRule="auto"/>
        <w:ind w:firstLine="567"/>
        <w:jc w:val="both"/>
      </w:pPr>
      <w:r w:rsidRPr="00372D04">
        <w:t>5.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564CBCBE" w14:textId="77777777" w:rsidR="00372D04" w:rsidRPr="00372D04" w:rsidRDefault="00372D04" w:rsidP="00372D04">
      <w:pPr>
        <w:spacing w:line="360" w:lineRule="auto"/>
        <w:ind w:firstLine="567"/>
        <w:jc w:val="both"/>
      </w:pPr>
    </w:p>
    <w:p w14:paraId="58F1A3E2" w14:textId="77777777" w:rsidR="00372D04" w:rsidRPr="00372D04" w:rsidRDefault="00372D04" w:rsidP="00372D04">
      <w:pPr>
        <w:spacing w:line="360" w:lineRule="auto"/>
        <w:jc w:val="both"/>
      </w:pPr>
      <w:r w:rsidRPr="00372D04">
        <w:t>Gulbenes novada domes priekšsēdētājs</w:t>
      </w:r>
      <w:r w:rsidRPr="00372D04">
        <w:tab/>
      </w:r>
      <w:r w:rsidRPr="00372D04">
        <w:tab/>
      </w:r>
      <w:r w:rsidRPr="00372D04">
        <w:tab/>
      </w:r>
      <w:r w:rsidRPr="00372D04">
        <w:tab/>
      </w:r>
      <w:r w:rsidRPr="00372D04">
        <w:tab/>
      </w:r>
      <w:r w:rsidRPr="00372D04">
        <w:tab/>
      </w:r>
      <w:proofErr w:type="spellStart"/>
      <w:r w:rsidRPr="00372D04">
        <w:t>A.Caunītis</w:t>
      </w:r>
      <w:proofErr w:type="spellEnd"/>
    </w:p>
    <w:p w14:paraId="4928ED4B" w14:textId="77777777" w:rsidR="00372D04" w:rsidRPr="00372D04" w:rsidRDefault="00372D04" w:rsidP="00372D04">
      <w:pPr>
        <w:spacing w:line="360" w:lineRule="auto"/>
        <w:jc w:val="both"/>
      </w:pPr>
      <w:r w:rsidRPr="00372D04">
        <w:t>Sagatavoja: Lolita Vīksniņa</w:t>
      </w:r>
    </w:p>
    <w:p w14:paraId="42242811" w14:textId="77777777" w:rsidR="00372D04" w:rsidRPr="00372D04" w:rsidRDefault="00372D04" w:rsidP="00372D04">
      <w:pPr>
        <w:tabs>
          <w:tab w:val="left" w:pos="7176"/>
        </w:tabs>
        <w:jc w:val="right"/>
      </w:pPr>
      <w:r w:rsidRPr="00372D04">
        <w:lastRenderedPageBreak/>
        <w:t>Pielikums 30.06.2022. Gulbenes novada domes lēmumam GND/2022/553</w:t>
      </w:r>
    </w:p>
    <w:p w14:paraId="0021FB82" w14:textId="77777777" w:rsidR="00372D04" w:rsidRPr="00372D04" w:rsidRDefault="00372D04" w:rsidP="00372D04">
      <w:pPr>
        <w:tabs>
          <w:tab w:val="left" w:pos="7176"/>
        </w:tabs>
        <w:jc w:val="right"/>
      </w:pPr>
    </w:p>
    <w:p w14:paraId="32BA49D9" w14:textId="77777777" w:rsidR="00372D04" w:rsidRPr="00372D04" w:rsidRDefault="00372D04" w:rsidP="00372D04">
      <w:pPr>
        <w:rPr>
          <w:noProof/>
        </w:rPr>
      </w:pPr>
      <w:r w:rsidRPr="00372D04">
        <w:rPr>
          <w:noProof/>
        </w:rPr>
        <w:drawing>
          <wp:inline distT="0" distB="0" distL="0" distR="0" wp14:anchorId="4D9C9696" wp14:editId="0B49CFDD">
            <wp:extent cx="5939790" cy="4387215"/>
            <wp:effectExtent l="0" t="0" r="3810" b="0"/>
            <wp:docPr id="1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39790" cy="4387215"/>
                    </a:xfrm>
                    <a:prstGeom prst="rect">
                      <a:avLst/>
                    </a:prstGeom>
                  </pic:spPr>
                </pic:pic>
              </a:graphicData>
            </a:graphic>
          </wp:inline>
        </w:drawing>
      </w:r>
    </w:p>
    <w:p w14:paraId="2FAFD656" w14:textId="77777777" w:rsidR="00372D04" w:rsidRPr="00372D04" w:rsidRDefault="00372D04" w:rsidP="00372D04">
      <w:pPr>
        <w:rPr>
          <w:noProof/>
        </w:rPr>
      </w:pPr>
    </w:p>
    <w:p w14:paraId="07BE7491" w14:textId="77777777" w:rsidR="00372D04" w:rsidRPr="00372D04" w:rsidRDefault="00372D04" w:rsidP="00372D04">
      <w:pPr>
        <w:rPr>
          <w:noProof/>
        </w:rPr>
      </w:pPr>
    </w:p>
    <w:p w14:paraId="308A918E" w14:textId="07E00403" w:rsidR="00FD5582" w:rsidRDefault="00372D04" w:rsidP="00372D04">
      <w:pPr>
        <w:spacing w:line="360" w:lineRule="auto"/>
        <w:jc w:val="both"/>
      </w:pPr>
      <w:r w:rsidRPr="00372D04">
        <w:t>Gulbenes novada domes priekšsēdētājs</w:t>
      </w:r>
      <w:r w:rsidRPr="00372D04">
        <w:tab/>
      </w:r>
      <w:r w:rsidRPr="00372D04">
        <w:tab/>
      </w:r>
      <w:r w:rsidRPr="00372D04">
        <w:tab/>
      </w:r>
      <w:r w:rsidRPr="00372D04">
        <w:tab/>
      </w:r>
      <w:r w:rsidRPr="00372D04">
        <w:tab/>
      </w:r>
      <w:r w:rsidRPr="00372D04">
        <w:tab/>
      </w:r>
      <w:proofErr w:type="spellStart"/>
      <w:r w:rsidRPr="00372D04">
        <w:t>A.Caunītis</w:t>
      </w:r>
      <w:proofErr w:type="spellEnd"/>
    </w:p>
    <w:p w14:paraId="38068F8D" w14:textId="77777777" w:rsidR="00FD5582" w:rsidRDefault="00FD5582">
      <w:pPr>
        <w:spacing w:after="160" w:line="259" w:lineRule="auto"/>
      </w:pPr>
      <w:r>
        <w:br w:type="page"/>
      </w:r>
    </w:p>
    <w:tbl>
      <w:tblPr>
        <w:tblW w:w="0" w:type="auto"/>
        <w:tblLook w:val="01E0" w:firstRow="1" w:lastRow="1" w:firstColumn="1" w:lastColumn="1" w:noHBand="0" w:noVBand="0"/>
      </w:tblPr>
      <w:tblGrid>
        <w:gridCol w:w="3073"/>
        <w:gridCol w:w="3115"/>
        <w:gridCol w:w="2743"/>
      </w:tblGrid>
      <w:tr w:rsidR="00942997" w:rsidRPr="00942997" w14:paraId="4C2EF13F" w14:textId="77777777" w:rsidTr="00B13BBD">
        <w:tc>
          <w:tcPr>
            <w:tcW w:w="3073" w:type="dxa"/>
          </w:tcPr>
          <w:p w14:paraId="66508B70" w14:textId="77777777" w:rsidR="00942997" w:rsidRPr="00942997" w:rsidRDefault="00942997" w:rsidP="00942997">
            <w:pPr>
              <w:spacing w:line="252" w:lineRule="auto"/>
              <w:rPr>
                <w:lang w:eastAsia="en-US"/>
              </w:rPr>
            </w:pPr>
          </w:p>
        </w:tc>
        <w:tc>
          <w:tcPr>
            <w:tcW w:w="3115" w:type="dxa"/>
            <w:hideMark/>
          </w:tcPr>
          <w:p w14:paraId="3B02281F" w14:textId="77777777" w:rsidR="00942997" w:rsidRPr="00942997" w:rsidRDefault="00942997" w:rsidP="00942997">
            <w:pPr>
              <w:spacing w:line="252" w:lineRule="auto"/>
              <w:jc w:val="center"/>
              <w:rPr>
                <w:lang w:eastAsia="en-US"/>
              </w:rPr>
            </w:pPr>
            <w:r w:rsidRPr="00942997">
              <w:rPr>
                <w:noProof/>
                <w:lang w:eastAsia="en-US"/>
              </w:rPr>
              <w:drawing>
                <wp:inline distT="0" distB="0" distL="0" distR="0" wp14:anchorId="37A7300A" wp14:editId="23EAB41F">
                  <wp:extent cx="619125" cy="685800"/>
                  <wp:effectExtent l="0" t="0" r="9525" b="0"/>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5CC9FE55" w14:textId="77777777" w:rsidR="00942997" w:rsidRPr="00942997" w:rsidRDefault="00942997" w:rsidP="00942997">
            <w:pPr>
              <w:spacing w:line="252" w:lineRule="auto"/>
              <w:rPr>
                <w:sz w:val="32"/>
                <w:szCs w:val="32"/>
                <w:lang w:eastAsia="en-US"/>
              </w:rPr>
            </w:pPr>
          </w:p>
        </w:tc>
      </w:tr>
      <w:tr w:rsidR="00942997" w:rsidRPr="00942997" w14:paraId="0C390763" w14:textId="77777777" w:rsidTr="00B13BBD">
        <w:tc>
          <w:tcPr>
            <w:tcW w:w="8931" w:type="dxa"/>
            <w:gridSpan w:val="3"/>
            <w:hideMark/>
          </w:tcPr>
          <w:p w14:paraId="3FE9ED15" w14:textId="77777777" w:rsidR="00942997" w:rsidRPr="00942997" w:rsidRDefault="00942997" w:rsidP="00942997">
            <w:pPr>
              <w:spacing w:before="240" w:line="252" w:lineRule="auto"/>
              <w:jc w:val="center"/>
              <w:rPr>
                <w:b/>
                <w:sz w:val="32"/>
                <w:szCs w:val="32"/>
                <w:lang w:eastAsia="en-US"/>
              </w:rPr>
            </w:pPr>
            <w:r w:rsidRPr="00942997">
              <w:rPr>
                <w:b/>
                <w:sz w:val="32"/>
                <w:szCs w:val="32"/>
                <w:lang w:eastAsia="en-US"/>
              </w:rPr>
              <w:t>GULBENES NOVADA PAŠVALDĪBA</w:t>
            </w:r>
          </w:p>
        </w:tc>
      </w:tr>
      <w:tr w:rsidR="00942997" w:rsidRPr="00942997" w14:paraId="788B0C05" w14:textId="77777777" w:rsidTr="00B13BBD">
        <w:tc>
          <w:tcPr>
            <w:tcW w:w="8931" w:type="dxa"/>
            <w:gridSpan w:val="3"/>
            <w:hideMark/>
          </w:tcPr>
          <w:p w14:paraId="02DD22C2" w14:textId="77777777" w:rsidR="00942997" w:rsidRPr="00942997" w:rsidRDefault="00942997" w:rsidP="00942997">
            <w:pPr>
              <w:spacing w:line="252" w:lineRule="auto"/>
              <w:jc w:val="center"/>
              <w:rPr>
                <w:lang w:eastAsia="en-US"/>
              </w:rPr>
            </w:pPr>
            <w:proofErr w:type="spellStart"/>
            <w:r w:rsidRPr="00942997">
              <w:rPr>
                <w:lang w:eastAsia="en-US"/>
              </w:rPr>
              <w:t>Reģ</w:t>
            </w:r>
            <w:proofErr w:type="spellEnd"/>
            <w:r w:rsidRPr="00942997">
              <w:rPr>
                <w:lang w:eastAsia="en-US"/>
              </w:rPr>
              <w:t>. Nr. 90009116327</w:t>
            </w:r>
          </w:p>
        </w:tc>
      </w:tr>
      <w:tr w:rsidR="00942997" w:rsidRPr="00942997" w14:paraId="3789D79D" w14:textId="77777777" w:rsidTr="00B13BBD">
        <w:tc>
          <w:tcPr>
            <w:tcW w:w="8931" w:type="dxa"/>
            <w:gridSpan w:val="3"/>
            <w:hideMark/>
          </w:tcPr>
          <w:p w14:paraId="095907B8" w14:textId="77777777" w:rsidR="00942997" w:rsidRPr="00942997" w:rsidRDefault="00942997" w:rsidP="00942997">
            <w:pPr>
              <w:spacing w:line="252" w:lineRule="auto"/>
              <w:jc w:val="center"/>
              <w:rPr>
                <w:lang w:eastAsia="en-US"/>
              </w:rPr>
            </w:pPr>
            <w:r w:rsidRPr="00942997">
              <w:rPr>
                <w:lang w:eastAsia="en-US"/>
              </w:rPr>
              <w:t>Ābeļu iela 2, Gulbene, Gulbenes nov., LV-4401</w:t>
            </w:r>
          </w:p>
        </w:tc>
      </w:tr>
      <w:tr w:rsidR="00942997" w:rsidRPr="00942997" w14:paraId="0B06B33D" w14:textId="77777777" w:rsidTr="00B13BBD">
        <w:tc>
          <w:tcPr>
            <w:tcW w:w="8931" w:type="dxa"/>
            <w:gridSpan w:val="3"/>
            <w:hideMark/>
          </w:tcPr>
          <w:p w14:paraId="3E217D99" w14:textId="77777777" w:rsidR="00942997" w:rsidRPr="00942997" w:rsidRDefault="00942997" w:rsidP="00942997">
            <w:pPr>
              <w:pBdr>
                <w:bottom w:val="single" w:sz="12" w:space="1" w:color="auto"/>
              </w:pBdr>
              <w:spacing w:line="252" w:lineRule="auto"/>
              <w:jc w:val="center"/>
              <w:rPr>
                <w:lang w:eastAsia="en-US"/>
              </w:rPr>
            </w:pPr>
            <w:r w:rsidRPr="00942997">
              <w:rPr>
                <w:lang w:eastAsia="en-US"/>
              </w:rPr>
              <w:t>Tālrunis 64497710, mob. 26595362, e-pasts: dome@gulbene.lv, www.gulbene.lv</w:t>
            </w:r>
          </w:p>
          <w:p w14:paraId="25DC2F13" w14:textId="77777777" w:rsidR="00942997" w:rsidRPr="00942997" w:rsidRDefault="00942997" w:rsidP="00942997">
            <w:pPr>
              <w:spacing w:line="252" w:lineRule="auto"/>
              <w:jc w:val="center"/>
              <w:rPr>
                <w:sz w:val="4"/>
                <w:szCs w:val="4"/>
                <w:lang w:eastAsia="en-US"/>
              </w:rPr>
            </w:pPr>
            <w:r w:rsidRPr="00942997">
              <w:rPr>
                <w:lang w:eastAsia="en-US"/>
              </w:rPr>
              <w:softHyphen/>
            </w:r>
            <w:r w:rsidRPr="00942997">
              <w:rPr>
                <w:lang w:eastAsia="en-US"/>
              </w:rPr>
              <w:softHyphen/>
            </w:r>
            <w:r w:rsidRPr="00942997">
              <w:rPr>
                <w:lang w:eastAsia="en-US"/>
              </w:rPr>
              <w:softHyphen/>
            </w:r>
            <w:r w:rsidRPr="00942997">
              <w:rPr>
                <w:lang w:eastAsia="en-US"/>
              </w:rPr>
              <w:softHyphen/>
            </w:r>
            <w:r w:rsidRPr="00942997">
              <w:rPr>
                <w:lang w:eastAsia="en-US"/>
              </w:rPr>
              <w:softHyphen/>
            </w:r>
            <w:r w:rsidRPr="00942997">
              <w:rPr>
                <w:lang w:eastAsia="en-US"/>
              </w:rPr>
              <w:softHyphen/>
            </w:r>
            <w:r w:rsidRPr="00942997">
              <w:rPr>
                <w:lang w:eastAsia="en-US"/>
              </w:rPr>
              <w:softHyphen/>
            </w:r>
            <w:r w:rsidRPr="00942997">
              <w:rPr>
                <w:lang w:eastAsia="en-US"/>
              </w:rPr>
              <w:softHyphen/>
            </w:r>
            <w:r w:rsidRPr="00942997">
              <w:rPr>
                <w:lang w:eastAsia="en-US"/>
              </w:rPr>
              <w:softHyphen/>
            </w:r>
            <w:r w:rsidRPr="00942997">
              <w:rPr>
                <w:lang w:eastAsia="en-US"/>
              </w:rPr>
              <w:softHyphen/>
            </w:r>
            <w:r w:rsidRPr="00942997">
              <w:rPr>
                <w:lang w:eastAsia="en-US"/>
              </w:rPr>
              <w:softHyphen/>
            </w:r>
            <w:r w:rsidRPr="00942997">
              <w:rPr>
                <w:lang w:eastAsia="en-US"/>
              </w:rPr>
              <w:softHyphen/>
            </w:r>
            <w:r w:rsidRPr="00942997">
              <w:rPr>
                <w:lang w:eastAsia="en-US"/>
              </w:rPr>
              <w:softHyphen/>
            </w:r>
          </w:p>
        </w:tc>
      </w:tr>
    </w:tbl>
    <w:p w14:paraId="1B16DBA4" w14:textId="77777777" w:rsidR="00942997" w:rsidRPr="00942997" w:rsidRDefault="00942997" w:rsidP="00942997">
      <w:pPr>
        <w:jc w:val="center"/>
      </w:pPr>
      <w:r w:rsidRPr="00942997">
        <w:rPr>
          <w:b/>
          <w:bCs/>
        </w:rPr>
        <w:t>GULBENES NOVADA DOMES LĒMUMS</w:t>
      </w:r>
    </w:p>
    <w:p w14:paraId="56F4EA0F" w14:textId="77777777" w:rsidR="00942997" w:rsidRPr="00942997" w:rsidRDefault="00942997" w:rsidP="00942997">
      <w:pPr>
        <w:jc w:val="center"/>
      </w:pPr>
      <w:r w:rsidRPr="00942997">
        <w:t>Gulbenē</w:t>
      </w:r>
    </w:p>
    <w:p w14:paraId="0CC4263B" w14:textId="77777777" w:rsidR="00942997" w:rsidRPr="00942997" w:rsidRDefault="00942997" w:rsidP="00942997">
      <w:pPr>
        <w:rPr>
          <w:b/>
          <w:bCs/>
        </w:rPr>
      </w:pPr>
      <w:r w:rsidRPr="00942997">
        <w:rPr>
          <w:b/>
          <w:bCs/>
        </w:rPr>
        <w:t>2022.gada 30.jūnijā</w:t>
      </w:r>
      <w:r w:rsidRPr="00942997">
        <w:rPr>
          <w:b/>
          <w:bCs/>
        </w:rPr>
        <w:tab/>
      </w:r>
      <w:r w:rsidRPr="00942997">
        <w:rPr>
          <w:b/>
          <w:bCs/>
        </w:rPr>
        <w:tab/>
      </w:r>
      <w:r w:rsidRPr="00942997">
        <w:rPr>
          <w:b/>
          <w:bCs/>
        </w:rPr>
        <w:tab/>
      </w:r>
      <w:r w:rsidRPr="00942997">
        <w:rPr>
          <w:b/>
          <w:bCs/>
        </w:rPr>
        <w:tab/>
      </w:r>
      <w:r w:rsidRPr="00942997">
        <w:rPr>
          <w:b/>
          <w:bCs/>
        </w:rPr>
        <w:tab/>
      </w:r>
      <w:r w:rsidRPr="00942997">
        <w:rPr>
          <w:b/>
          <w:bCs/>
        </w:rPr>
        <w:tab/>
      </w:r>
      <w:r w:rsidRPr="00942997">
        <w:rPr>
          <w:b/>
          <w:bCs/>
        </w:rPr>
        <w:tab/>
        <w:t xml:space="preserve">  Nr. GND/2022/554</w:t>
      </w:r>
    </w:p>
    <w:tbl>
      <w:tblPr>
        <w:tblStyle w:val="Reatabula5"/>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942997" w:rsidRPr="00942997" w14:paraId="56520003" w14:textId="77777777" w:rsidTr="00B13BBD">
        <w:tc>
          <w:tcPr>
            <w:tcW w:w="4729" w:type="dxa"/>
          </w:tcPr>
          <w:p w14:paraId="5BFB64AC" w14:textId="77777777" w:rsidR="00942997" w:rsidRPr="00942997" w:rsidRDefault="00942997" w:rsidP="00942997">
            <w:pPr>
              <w:rPr>
                <w:rFonts w:eastAsiaTheme="minorHAnsi"/>
                <w:b/>
                <w:bCs/>
                <w:lang w:eastAsia="en-US"/>
              </w:rPr>
            </w:pPr>
          </w:p>
        </w:tc>
      </w:tr>
      <w:tr w:rsidR="00942997" w:rsidRPr="00942997" w14:paraId="39642FFC" w14:textId="77777777" w:rsidTr="00B13BBD">
        <w:trPr>
          <w:trHeight w:val="80"/>
        </w:trPr>
        <w:tc>
          <w:tcPr>
            <w:tcW w:w="4729" w:type="dxa"/>
          </w:tcPr>
          <w:p w14:paraId="22D751A7" w14:textId="77777777" w:rsidR="00942997" w:rsidRPr="00942997" w:rsidRDefault="00942997" w:rsidP="00942997">
            <w:pPr>
              <w:rPr>
                <w:rFonts w:eastAsiaTheme="minorHAnsi"/>
                <w:b/>
                <w:bCs/>
                <w:lang w:eastAsia="en-US"/>
              </w:rPr>
            </w:pPr>
          </w:p>
        </w:tc>
      </w:tr>
    </w:tbl>
    <w:p w14:paraId="5391B8DA" w14:textId="77777777" w:rsidR="00942997" w:rsidRPr="00942997" w:rsidRDefault="00942997" w:rsidP="00942997">
      <w:pPr>
        <w:rPr>
          <w:b/>
          <w:bCs/>
        </w:rPr>
      </w:pPr>
      <w:r w:rsidRPr="00942997">
        <w:rPr>
          <w:b/>
          <w:bCs/>
        </w:rPr>
        <w:t xml:space="preserve">                 </w:t>
      </w:r>
      <w:r w:rsidRPr="00942997">
        <w:rPr>
          <w:b/>
          <w:bCs/>
        </w:rPr>
        <w:tab/>
        <w:t xml:space="preserve"> (protokols Nr.12; 11.p.) </w:t>
      </w:r>
    </w:p>
    <w:p w14:paraId="186D6907" w14:textId="77777777" w:rsidR="00942997" w:rsidRPr="00942997" w:rsidRDefault="00942997" w:rsidP="00942997">
      <w:pPr>
        <w:rPr>
          <w:b/>
          <w:bCs/>
          <w:sz w:val="4"/>
          <w:szCs w:val="4"/>
        </w:rPr>
      </w:pPr>
      <w:r w:rsidRPr="00942997">
        <w:rPr>
          <w:b/>
          <w:bCs/>
        </w:rPr>
        <w:tab/>
      </w:r>
      <w:r w:rsidRPr="00942997">
        <w:rPr>
          <w:b/>
          <w:bCs/>
        </w:rPr>
        <w:tab/>
      </w:r>
      <w:r w:rsidRPr="00942997">
        <w:rPr>
          <w:b/>
          <w:bCs/>
        </w:rPr>
        <w:tab/>
      </w:r>
      <w:r w:rsidRPr="00942997">
        <w:rPr>
          <w:b/>
          <w:bCs/>
        </w:rPr>
        <w:tab/>
      </w:r>
      <w:r w:rsidRPr="00942997">
        <w:rPr>
          <w:b/>
          <w:bCs/>
        </w:rPr>
        <w:tab/>
      </w:r>
      <w:r w:rsidRPr="00942997">
        <w:rPr>
          <w:b/>
          <w:bCs/>
        </w:rPr>
        <w:tab/>
      </w:r>
      <w:r w:rsidRPr="00942997">
        <w:rPr>
          <w:b/>
          <w:bCs/>
          <w:sz w:val="4"/>
          <w:szCs w:val="4"/>
        </w:rPr>
        <w:tab/>
      </w:r>
    </w:p>
    <w:p w14:paraId="3862DF40" w14:textId="77777777" w:rsidR="00942997" w:rsidRPr="00942997" w:rsidRDefault="00942997" w:rsidP="00942997">
      <w:pPr>
        <w:jc w:val="center"/>
        <w:rPr>
          <w:b/>
        </w:rPr>
      </w:pPr>
      <w:r w:rsidRPr="00942997">
        <w:rPr>
          <w:b/>
        </w:rPr>
        <w:t>Par zemes ierīcības projekta apstiprināšanu Lejasciema pagasta</w:t>
      </w:r>
    </w:p>
    <w:p w14:paraId="441B6C72" w14:textId="77777777" w:rsidR="00942997" w:rsidRPr="00942997" w:rsidRDefault="00942997" w:rsidP="00942997">
      <w:pPr>
        <w:jc w:val="center"/>
        <w:rPr>
          <w:b/>
        </w:rPr>
      </w:pPr>
      <w:r w:rsidRPr="00942997">
        <w:rPr>
          <w:b/>
        </w:rPr>
        <w:t>nekustamajam īpašumam “Ozolkalni 1”</w:t>
      </w:r>
    </w:p>
    <w:p w14:paraId="6B1C3537" w14:textId="77777777" w:rsidR="00942997" w:rsidRPr="00942997" w:rsidRDefault="00942997" w:rsidP="00942997">
      <w:pPr>
        <w:tabs>
          <w:tab w:val="left" w:pos="4111"/>
        </w:tabs>
        <w:spacing w:line="276" w:lineRule="auto"/>
      </w:pPr>
    </w:p>
    <w:p w14:paraId="34327D16" w14:textId="77777777" w:rsidR="00942997" w:rsidRPr="00942997" w:rsidRDefault="00942997" w:rsidP="00942997">
      <w:pPr>
        <w:spacing w:line="360" w:lineRule="auto"/>
        <w:ind w:firstLine="567"/>
        <w:jc w:val="both"/>
        <w:rPr>
          <w:rFonts w:eastAsia="Calibri"/>
          <w:lang w:eastAsia="en-US"/>
        </w:rPr>
      </w:pPr>
      <w:r w:rsidRPr="00942997">
        <w:rPr>
          <w:rFonts w:eastAsia="Calibri"/>
        </w:rPr>
        <w:t>Izskatot</w:t>
      </w:r>
      <w:r w:rsidRPr="00942997">
        <w:rPr>
          <w:rFonts w:eastAsia="Calibri"/>
          <w:b/>
          <w:bCs/>
        </w:rPr>
        <w:t xml:space="preserve"> sabiedrības ar ierobežotu atbildību “METRUM”</w:t>
      </w:r>
      <w:r w:rsidRPr="00942997">
        <w:rPr>
          <w:rFonts w:eastAsia="Calibri"/>
        </w:rPr>
        <w:t>, reģistrācijas numurs 40003388748, juridiskā adrese: Ģertrūdes iela 47 - 3, Rīga, LV-1011, 2022.gada 6.jūnija iesniegumu (Gulbenes novada pašvaldībā saņemts 2022.gada 6.jūnijā un reģistrēts ar Nr. </w:t>
      </w:r>
      <w:r w:rsidRPr="00942997">
        <w:t>GND/5.7/22/1420-M</w:t>
      </w:r>
      <w:r w:rsidRPr="00942997">
        <w:rPr>
          <w:rFonts w:eastAsia="Calibri"/>
        </w:rPr>
        <w:t xml:space="preserve">), ar lūgumu apstiprināt zemes ierīkotājas Daigas Eglītes (zemes ierīkotāja sertifikāts Nr.AA0081, derīgs līdz 2026.gada 26.janvārim) izstrādāto zemes ierīcības projektu nekustamajā īpašumā </w:t>
      </w:r>
      <w:bookmarkStart w:id="13" w:name="_Hlk106185714"/>
      <w:r w:rsidRPr="00942997">
        <w:rPr>
          <w:rFonts w:eastAsia="Calibri"/>
        </w:rPr>
        <w:t>“Ozolkalni 1”, Lejasciema pagasts, Gulbenes novads, kadastra numurs 5064 010 0070, ietilpstošajai zemes vienībai ar kadastra apzīmējumu 5064 010 0070, 12,4 ha platībā</w:t>
      </w:r>
      <w:bookmarkEnd w:id="13"/>
      <w:r w:rsidRPr="00942997">
        <w:rPr>
          <w:rFonts w:eastAsia="Calibri"/>
        </w:rPr>
        <w:t xml:space="preserve">, un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942997">
        <w:rPr>
          <w:rFonts w:eastAsia="Calibri"/>
          <w:shd w:val="clear" w:color="auto" w:fill="FFFFFF"/>
        </w:rPr>
        <w:t>rekvizītus (attiecīgā zemes ierīkotāja vārdu, uzvārdu, datumu un laiku, kad tas minēto dokumentu ir parakstījis) vai projekta grafiskās</w:t>
      </w:r>
      <w:r w:rsidRPr="00942997">
        <w:rPr>
          <w:rFonts w:eastAsia="Calibri"/>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w:t>
      </w:r>
      <w:r w:rsidRPr="00942997">
        <w:rPr>
          <w:rFonts w:eastAsia="Calibri"/>
        </w:rPr>
        <w:lastRenderedPageBreak/>
        <w:t>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sidRPr="00942997">
        <w:rPr>
          <w:rFonts w:eastAsia="Calibri"/>
          <w:lang w:eastAsia="en-US"/>
        </w:rPr>
        <w:t xml:space="preserve">, un Tautsaimniecības komitejas ieteikumu, atklāti balsojot: </w:t>
      </w:r>
      <w:r w:rsidRPr="00942997">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942997">
        <w:rPr>
          <w:rFonts w:eastAsia="Calibri"/>
          <w:lang w:eastAsia="en-US"/>
        </w:rPr>
        <w:t>, Gulbenes novada dome NOLEMJ:</w:t>
      </w:r>
    </w:p>
    <w:p w14:paraId="0FF58372" w14:textId="77777777" w:rsidR="00942997" w:rsidRPr="00942997" w:rsidRDefault="00942997" w:rsidP="00942997">
      <w:pPr>
        <w:spacing w:line="360" w:lineRule="auto"/>
        <w:ind w:firstLine="567"/>
        <w:jc w:val="both"/>
        <w:rPr>
          <w:rFonts w:eastAsia="Calibri"/>
        </w:rPr>
      </w:pPr>
      <w:r w:rsidRPr="00942997">
        <w:rPr>
          <w:rFonts w:eastAsia="Calibri"/>
        </w:rPr>
        <w:t>1. APSTIPRINĀT Daigas Eglītes (zemes ierīkotāja sertifikāts Nr.AA0081, derīgs līdz 2026.gada 26.janvārim) izstrādāto zemes ierīcības projektu nekustamajā īpašumā “Ozolkalni 1”, Lejasciema pagasts, Gulbenes novads, kadastra numurs 5064 010 0070, ietilpstošajai zemes vienībai ar kadastra apzīmējumu 5064 010 0070, 12,4 ha platībā. Zemes vienības sadalījuma robežas noteikt saskaņā ar zemes ierīcības projekta grafisko daļu (pielikums), kas ir šī lēmuma neatņemama sastāvdaļa.</w:t>
      </w:r>
    </w:p>
    <w:p w14:paraId="58C066B5" w14:textId="77777777" w:rsidR="00942997" w:rsidRPr="00942997" w:rsidRDefault="00942997" w:rsidP="00942997">
      <w:pPr>
        <w:spacing w:line="360" w:lineRule="auto"/>
        <w:ind w:firstLine="567"/>
        <w:jc w:val="both"/>
        <w:rPr>
          <w:rFonts w:eastAsia="Calibri"/>
        </w:rPr>
      </w:pPr>
      <w:r w:rsidRPr="00942997">
        <w:rPr>
          <w:rFonts w:eastAsia="Calibri"/>
        </w:rPr>
        <w:t xml:space="preserve">2. SAGLABĀT nekustamajam īpašumam, kas sastāv no </w:t>
      </w:r>
      <w:proofErr w:type="spellStart"/>
      <w:r w:rsidRPr="00942997">
        <w:rPr>
          <w:rFonts w:eastAsia="Calibri"/>
        </w:rPr>
        <w:t>jaunizveidotās</w:t>
      </w:r>
      <w:proofErr w:type="spellEnd"/>
      <w:r w:rsidRPr="00942997">
        <w:rPr>
          <w:rFonts w:eastAsia="Calibri"/>
        </w:rPr>
        <w:t xml:space="preserve"> zemes vienības ar kadastra apzīmējumu </w:t>
      </w:r>
      <w:bookmarkStart w:id="14" w:name="_Hlk106186017"/>
      <w:r w:rsidRPr="00942997">
        <w:rPr>
          <w:rFonts w:eastAsia="Calibri"/>
        </w:rPr>
        <w:t xml:space="preserve">5064 010 0163 </w:t>
      </w:r>
      <w:bookmarkEnd w:id="14"/>
      <w:r w:rsidRPr="00942997">
        <w:rPr>
          <w:rFonts w:eastAsia="Calibri"/>
        </w:rPr>
        <w:t xml:space="preserve">un aptuveno platību 1,5 ha, un </w:t>
      </w:r>
      <w:proofErr w:type="spellStart"/>
      <w:r w:rsidRPr="00942997">
        <w:rPr>
          <w:rFonts w:eastAsia="Calibri"/>
        </w:rPr>
        <w:t>jaunizveidotās</w:t>
      </w:r>
      <w:proofErr w:type="spellEnd"/>
      <w:r w:rsidRPr="00942997">
        <w:rPr>
          <w:rFonts w:eastAsia="Calibri"/>
        </w:rPr>
        <w:t xml:space="preserve"> zemes vienības ar kadastra apzīmējumu 5064 010 0165 un aptuveno platību 7,4 ha, esošo nosaukumu “</w:t>
      </w:r>
      <w:bookmarkStart w:id="15" w:name="_Hlk106186083"/>
      <w:r w:rsidRPr="00942997">
        <w:rPr>
          <w:rFonts w:eastAsia="Calibri"/>
        </w:rPr>
        <w:t>Ozolkalni 1</w:t>
      </w:r>
      <w:bookmarkEnd w:id="15"/>
      <w:r w:rsidRPr="00942997">
        <w:rPr>
          <w:rFonts w:eastAsia="Calibri"/>
        </w:rPr>
        <w:t xml:space="preserve">”. </w:t>
      </w:r>
      <w:proofErr w:type="spellStart"/>
      <w:r w:rsidRPr="00942997">
        <w:rPr>
          <w:rFonts w:eastAsia="Calibri"/>
        </w:rPr>
        <w:t>Jaunizveidotajai</w:t>
      </w:r>
      <w:proofErr w:type="spellEnd"/>
      <w:r w:rsidRPr="00942997">
        <w:rPr>
          <w:rFonts w:eastAsia="Calibri"/>
        </w:rPr>
        <w:t xml:space="preserve"> zemes vienībai ar kadastra apzīmējumu 5064 010 0163 saglabāt adresi: “Ozolkalni 1”, Lejasciema pag., Gulbenes nov., LV-4412. Zemes vienībai ar kadastra apzīmējumu 5064 010 0163, 1,5 ha platībā, noteikt zemes lietošanas mērķi – zeme, uz kuras galvenā saimnieciskā darbība ir lauksaimniecība (NĪLM kods 0101). Zemes vienībai ar kadastra apzīmējumu 5064 010 0165, 7,4 ha platībā, noteikt zemes lietošanas mērķi – zeme, uz kuras galvenā saimnieciskā darbība ir lauksaimniecība (NĪLM kods 0101). </w:t>
      </w:r>
    </w:p>
    <w:p w14:paraId="683113BB" w14:textId="77777777" w:rsidR="00942997" w:rsidRPr="00942997" w:rsidRDefault="00942997" w:rsidP="00942997">
      <w:pPr>
        <w:spacing w:line="360" w:lineRule="auto"/>
        <w:ind w:firstLine="567"/>
        <w:jc w:val="both"/>
        <w:rPr>
          <w:rFonts w:eastAsia="Calibri"/>
        </w:rPr>
      </w:pPr>
      <w:r w:rsidRPr="00942997">
        <w:rPr>
          <w:rFonts w:eastAsia="Calibri"/>
        </w:rPr>
        <w:t xml:space="preserve">3. PIEŠĶIRT nekustamajam īpašumam, kas sastāv no </w:t>
      </w:r>
      <w:proofErr w:type="spellStart"/>
      <w:r w:rsidRPr="00942997">
        <w:rPr>
          <w:rFonts w:eastAsia="Calibri"/>
        </w:rPr>
        <w:t>jaunizveidotās</w:t>
      </w:r>
      <w:proofErr w:type="spellEnd"/>
      <w:r w:rsidRPr="00942997">
        <w:rPr>
          <w:rFonts w:eastAsia="Calibri"/>
        </w:rPr>
        <w:t xml:space="preserve"> zemes vienības ar kadastra apzīmējumu 5064 010 0164 un aptuveno platību 3,5 ha, nosaukumu “Ozolkalnu lauki”. Zemes vienībai ar kadastra apzīmējumu 5064 010 0164, 3,5 ha platībā, noteikt lietošanas mērķi – zeme, uz kuras galvenā saimnieciskā darbība ir lauksaimniecība (NĪLM kods 0101).</w:t>
      </w:r>
    </w:p>
    <w:p w14:paraId="3DCECEF1" w14:textId="77777777" w:rsidR="00942997" w:rsidRPr="00942997" w:rsidRDefault="00942997" w:rsidP="00942997">
      <w:pPr>
        <w:spacing w:line="360" w:lineRule="auto"/>
        <w:ind w:firstLine="567"/>
        <w:jc w:val="both"/>
        <w:rPr>
          <w:rFonts w:eastAsia="Calibri"/>
        </w:rPr>
      </w:pPr>
      <w:r w:rsidRPr="00942997">
        <w:rPr>
          <w:rFonts w:eastAsia="Calibri"/>
        </w:rPr>
        <w:t>4. Lēmumu nosūtīt:</w:t>
      </w:r>
    </w:p>
    <w:p w14:paraId="41E5BD81" w14:textId="77777777" w:rsidR="00942997" w:rsidRPr="00942997" w:rsidRDefault="00942997" w:rsidP="00942997">
      <w:pPr>
        <w:spacing w:line="360" w:lineRule="auto"/>
        <w:ind w:firstLine="567"/>
        <w:jc w:val="both"/>
        <w:rPr>
          <w:rFonts w:eastAsia="Calibri"/>
        </w:rPr>
      </w:pPr>
      <w:r w:rsidRPr="00942997">
        <w:rPr>
          <w:rFonts w:eastAsia="Calibri"/>
        </w:rPr>
        <w:t>4.1. Valsts zemes dienesta Vidzemes reģionālajai nodaļai uz elektroniskā pasta adresi adreses reģistrēšanai;</w:t>
      </w:r>
    </w:p>
    <w:p w14:paraId="25A3E26B" w14:textId="77777777" w:rsidR="00942997" w:rsidRPr="00942997" w:rsidRDefault="00942997" w:rsidP="00942997">
      <w:pPr>
        <w:spacing w:line="360" w:lineRule="auto"/>
        <w:ind w:firstLine="567"/>
        <w:jc w:val="both"/>
      </w:pPr>
      <w:r w:rsidRPr="00942997">
        <w:rPr>
          <w:rFonts w:eastAsia="Calibri"/>
        </w:rPr>
        <w:t>4.2.</w:t>
      </w:r>
      <w:r w:rsidRPr="00942997">
        <w:t xml:space="preserve"> </w:t>
      </w:r>
      <w:r w:rsidRPr="00942997">
        <w:rPr>
          <w:rFonts w:eastAsia="Calibri"/>
        </w:rPr>
        <w:t>s</w:t>
      </w:r>
      <w:r w:rsidRPr="00942997">
        <w:t>abiedrībai ar ierobežotu atbildību “METRUM”, e-pasts: gulbene@metrum.lv.</w:t>
      </w:r>
    </w:p>
    <w:p w14:paraId="1B31F392" w14:textId="77777777" w:rsidR="00942997" w:rsidRPr="00942997" w:rsidRDefault="00942997" w:rsidP="00942997">
      <w:pPr>
        <w:spacing w:line="360" w:lineRule="auto"/>
        <w:ind w:firstLine="567"/>
        <w:jc w:val="both"/>
      </w:pPr>
      <w:r w:rsidRPr="00942997">
        <w:lastRenderedPageBreak/>
        <w:t>5.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6659F391" w14:textId="77777777" w:rsidR="00942997" w:rsidRPr="00942997" w:rsidRDefault="00942997" w:rsidP="00942997">
      <w:pPr>
        <w:spacing w:line="360" w:lineRule="auto"/>
        <w:ind w:firstLine="567"/>
        <w:jc w:val="both"/>
      </w:pPr>
    </w:p>
    <w:p w14:paraId="23E1DF1D" w14:textId="77777777" w:rsidR="00942997" w:rsidRPr="00942997" w:rsidRDefault="00942997" w:rsidP="00942997">
      <w:pPr>
        <w:spacing w:line="360" w:lineRule="auto"/>
        <w:jc w:val="both"/>
      </w:pPr>
      <w:r w:rsidRPr="00942997">
        <w:t>Gulbenes novada domes priekšsēdētājs</w:t>
      </w:r>
      <w:r w:rsidRPr="00942997">
        <w:tab/>
      </w:r>
      <w:r w:rsidRPr="00942997">
        <w:tab/>
      </w:r>
      <w:r w:rsidRPr="00942997">
        <w:tab/>
      </w:r>
      <w:r w:rsidRPr="00942997">
        <w:tab/>
      </w:r>
      <w:r w:rsidRPr="00942997">
        <w:tab/>
      </w:r>
      <w:r w:rsidRPr="00942997">
        <w:tab/>
      </w:r>
      <w:proofErr w:type="spellStart"/>
      <w:r w:rsidRPr="00942997">
        <w:t>A.Caunītis</w:t>
      </w:r>
      <w:proofErr w:type="spellEnd"/>
    </w:p>
    <w:p w14:paraId="2B39226B" w14:textId="77777777" w:rsidR="00942997" w:rsidRPr="00942997" w:rsidRDefault="00942997" w:rsidP="00942997">
      <w:pPr>
        <w:spacing w:line="360" w:lineRule="auto"/>
        <w:jc w:val="both"/>
      </w:pPr>
    </w:p>
    <w:p w14:paraId="49EA3644" w14:textId="77777777" w:rsidR="00942997" w:rsidRPr="00942997" w:rsidRDefault="00942997" w:rsidP="00942997">
      <w:pPr>
        <w:spacing w:line="360" w:lineRule="auto"/>
        <w:jc w:val="both"/>
      </w:pPr>
      <w:r w:rsidRPr="00942997">
        <w:t>Sagatavoja: Lolita Vīksniņa</w:t>
      </w:r>
    </w:p>
    <w:p w14:paraId="3930AEE9" w14:textId="77777777" w:rsidR="00942997" w:rsidRPr="00942997" w:rsidRDefault="00942997" w:rsidP="00942997"/>
    <w:p w14:paraId="1BB3032E" w14:textId="77777777" w:rsidR="00942997" w:rsidRPr="00942997" w:rsidRDefault="00942997" w:rsidP="00942997"/>
    <w:p w14:paraId="3D8DA9B8" w14:textId="77777777" w:rsidR="00942997" w:rsidRPr="00942997" w:rsidRDefault="00942997" w:rsidP="00942997"/>
    <w:p w14:paraId="7EB4BF8C" w14:textId="77777777" w:rsidR="00942997" w:rsidRPr="00942997" w:rsidRDefault="00942997" w:rsidP="00942997"/>
    <w:p w14:paraId="7725578A" w14:textId="77777777" w:rsidR="00942997" w:rsidRPr="00942997" w:rsidRDefault="00942997" w:rsidP="00942997"/>
    <w:p w14:paraId="6E9C48BC" w14:textId="77777777" w:rsidR="00942997" w:rsidRPr="00942997" w:rsidRDefault="00942997" w:rsidP="00942997"/>
    <w:p w14:paraId="7C9F3B05" w14:textId="77777777" w:rsidR="00942997" w:rsidRPr="00942997" w:rsidRDefault="00942997" w:rsidP="00942997"/>
    <w:p w14:paraId="03A83039" w14:textId="77777777" w:rsidR="00942997" w:rsidRPr="00942997" w:rsidRDefault="00942997" w:rsidP="00942997"/>
    <w:p w14:paraId="664EA27E" w14:textId="77777777" w:rsidR="00942997" w:rsidRPr="00942997" w:rsidRDefault="00942997" w:rsidP="00942997"/>
    <w:p w14:paraId="71BCA6EB" w14:textId="77777777" w:rsidR="00942997" w:rsidRPr="00942997" w:rsidRDefault="00942997" w:rsidP="00942997"/>
    <w:p w14:paraId="6D5C7BD5" w14:textId="77777777" w:rsidR="00942997" w:rsidRPr="00942997" w:rsidRDefault="00942997" w:rsidP="00942997"/>
    <w:p w14:paraId="10077AF7" w14:textId="77777777" w:rsidR="00942997" w:rsidRPr="00942997" w:rsidRDefault="00942997" w:rsidP="00942997"/>
    <w:p w14:paraId="0A050E74" w14:textId="77777777" w:rsidR="00942997" w:rsidRPr="00942997" w:rsidRDefault="00942997" w:rsidP="00942997"/>
    <w:p w14:paraId="7F083EDF" w14:textId="77777777" w:rsidR="00942997" w:rsidRPr="00942997" w:rsidRDefault="00942997" w:rsidP="00942997"/>
    <w:p w14:paraId="7A60DCD5" w14:textId="77777777" w:rsidR="00942997" w:rsidRPr="00942997" w:rsidRDefault="00942997" w:rsidP="00942997"/>
    <w:p w14:paraId="7104BFE7" w14:textId="77777777" w:rsidR="00942997" w:rsidRPr="00942997" w:rsidRDefault="00942997" w:rsidP="00942997"/>
    <w:p w14:paraId="5E42E9BE" w14:textId="77777777" w:rsidR="00942997" w:rsidRPr="00942997" w:rsidRDefault="00942997" w:rsidP="00942997"/>
    <w:p w14:paraId="480DFC5C" w14:textId="77777777" w:rsidR="00942997" w:rsidRPr="00942997" w:rsidRDefault="00942997" w:rsidP="00942997"/>
    <w:p w14:paraId="5B972332" w14:textId="77777777" w:rsidR="00942997" w:rsidRPr="00942997" w:rsidRDefault="00942997" w:rsidP="00942997"/>
    <w:p w14:paraId="502E23D5" w14:textId="77777777" w:rsidR="00942997" w:rsidRPr="00942997" w:rsidRDefault="00942997" w:rsidP="00942997"/>
    <w:p w14:paraId="15218716" w14:textId="77777777" w:rsidR="00942997" w:rsidRPr="00942997" w:rsidRDefault="00942997" w:rsidP="00942997"/>
    <w:p w14:paraId="42480F43" w14:textId="77777777" w:rsidR="00942997" w:rsidRPr="00942997" w:rsidRDefault="00942997" w:rsidP="00942997"/>
    <w:p w14:paraId="617E66FD" w14:textId="77777777" w:rsidR="00942997" w:rsidRPr="00942997" w:rsidRDefault="00942997" w:rsidP="00942997"/>
    <w:p w14:paraId="4941D618" w14:textId="77777777" w:rsidR="00942997" w:rsidRPr="00942997" w:rsidRDefault="00942997" w:rsidP="00942997"/>
    <w:p w14:paraId="7DBF3CEB" w14:textId="77777777" w:rsidR="00942997" w:rsidRPr="00942997" w:rsidRDefault="00942997" w:rsidP="00942997"/>
    <w:p w14:paraId="2C90FA49" w14:textId="77777777" w:rsidR="00942997" w:rsidRPr="00942997" w:rsidRDefault="00942997" w:rsidP="00942997">
      <w:pPr>
        <w:tabs>
          <w:tab w:val="left" w:pos="7176"/>
        </w:tabs>
        <w:jc w:val="right"/>
      </w:pPr>
    </w:p>
    <w:p w14:paraId="50DE802F" w14:textId="77777777" w:rsidR="00942997" w:rsidRPr="00942997" w:rsidRDefault="00942997" w:rsidP="00942997">
      <w:pPr>
        <w:tabs>
          <w:tab w:val="left" w:pos="7176"/>
        </w:tabs>
        <w:jc w:val="right"/>
      </w:pPr>
    </w:p>
    <w:p w14:paraId="02E877B9" w14:textId="77777777" w:rsidR="00942997" w:rsidRPr="00942997" w:rsidRDefault="00942997" w:rsidP="00942997">
      <w:pPr>
        <w:tabs>
          <w:tab w:val="left" w:pos="7176"/>
        </w:tabs>
        <w:jc w:val="right"/>
      </w:pPr>
    </w:p>
    <w:p w14:paraId="2B45B638" w14:textId="77777777" w:rsidR="00942997" w:rsidRPr="00942997" w:rsidRDefault="00942997" w:rsidP="00942997">
      <w:pPr>
        <w:tabs>
          <w:tab w:val="left" w:pos="7176"/>
        </w:tabs>
        <w:jc w:val="right"/>
      </w:pPr>
    </w:p>
    <w:p w14:paraId="2C6C5D29" w14:textId="77777777" w:rsidR="00942997" w:rsidRPr="00942997" w:rsidRDefault="00942997" w:rsidP="00942997">
      <w:pPr>
        <w:tabs>
          <w:tab w:val="left" w:pos="7176"/>
        </w:tabs>
        <w:jc w:val="right"/>
      </w:pPr>
    </w:p>
    <w:p w14:paraId="543EBE11" w14:textId="77777777" w:rsidR="00942997" w:rsidRPr="00942997" w:rsidRDefault="00942997" w:rsidP="00942997">
      <w:pPr>
        <w:tabs>
          <w:tab w:val="left" w:pos="7176"/>
        </w:tabs>
        <w:jc w:val="right"/>
      </w:pPr>
    </w:p>
    <w:p w14:paraId="060E79A8" w14:textId="77777777" w:rsidR="00942997" w:rsidRPr="00942997" w:rsidRDefault="00942997" w:rsidP="00942997">
      <w:pPr>
        <w:tabs>
          <w:tab w:val="left" w:pos="7176"/>
        </w:tabs>
        <w:jc w:val="right"/>
      </w:pPr>
    </w:p>
    <w:p w14:paraId="745DCF96" w14:textId="77777777" w:rsidR="00942997" w:rsidRPr="00942997" w:rsidRDefault="00942997" w:rsidP="00942997">
      <w:pPr>
        <w:tabs>
          <w:tab w:val="left" w:pos="7176"/>
        </w:tabs>
        <w:jc w:val="right"/>
      </w:pPr>
    </w:p>
    <w:p w14:paraId="4DF1981D" w14:textId="77777777" w:rsidR="00942997" w:rsidRPr="00942997" w:rsidRDefault="00942997" w:rsidP="00942997">
      <w:pPr>
        <w:tabs>
          <w:tab w:val="left" w:pos="7176"/>
        </w:tabs>
        <w:jc w:val="right"/>
      </w:pPr>
    </w:p>
    <w:p w14:paraId="48657CA8" w14:textId="77777777" w:rsidR="00942997" w:rsidRPr="00942997" w:rsidRDefault="00942997" w:rsidP="00942997">
      <w:pPr>
        <w:spacing w:after="160" w:line="259" w:lineRule="auto"/>
      </w:pPr>
      <w:r w:rsidRPr="00942997">
        <w:br w:type="page"/>
      </w:r>
    </w:p>
    <w:p w14:paraId="786C16FD" w14:textId="77777777" w:rsidR="00942997" w:rsidRPr="00942997" w:rsidRDefault="00942997" w:rsidP="00942997">
      <w:pPr>
        <w:tabs>
          <w:tab w:val="left" w:pos="7176"/>
        </w:tabs>
        <w:jc w:val="right"/>
      </w:pPr>
      <w:r w:rsidRPr="00942997">
        <w:lastRenderedPageBreak/>
        <w:t>Pielikums 30.06.2022. Gulbenes novada domes lēmumam GND/2022/554</w:t>
      </w:r>
    </w:p>
    <w:p w14:paraId="65BADF92" w14:textId="77777777" w:rsidR="00942997" w:rsidRPr="00942997" w:rsidRDefault="00942997" w:rsidP="00942997">
      <w:pPr>
        <w:rPr>
          <w:noProof/>
        </w:rPr>
      </w:pPr>
      <w:r w:rsidRPr="00942997">
        <w:rPr>
          <w:noProof/>
        </w:rPr>
        <w:drawing>
          <wp:inline distT="0" distB="0" distL="0" distR="0" wp14:anchorId="7E0CBD7C" wp14:editId="49CE2F0A">
            <wp:extent cx="5939790" cy="7951305"/>
            <wp:effectExtent l="0" t="0" r="3810" b="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1679" cy="7953833"/>
                    </a:xfrm>
                    <a:prstGeom prst="rect">
                      <a:avLst/>
                    </a:prstGeom>
                    <a:noFill/>
                    <a:ln>
                      <a:noFill/>
                    </a:ln>
                  </pic:spPr>
                </pic:pic>
              </a:graphicData>
            </a:graphic>
          </wp:inline>
        </w:drawing>
      </w:r>
    </w:p>
    <w:p w14:paraId="4D1FC106" w14:textId="77777777" w:rsidR="00942997" w:rsidRPr="00942997" w:rsidRDefault="00942997" w:rsidP="00942997">
      <w:pPr>
        <w:rPr>
          <w:noProof/>
        </w:rPr>
      </w:pPr>
    </w:p>
    <w:p w14:paraId="563CECFA" w14:textId="77777777" w:rsidR="00942997" w:rsidRPr="00942997" w:rsidRDefault="00942997" w:rsidP="00942997">
      <w:pPr>
        <w:rPr>
          <w:noProof/>
        </w:rPr>
      </w:pPr>
    </w:p>
    <w:p w14:paraId="7A5C1EF0" w14:textId="3E5DF1C7" w:rsidR="00FD5582" w:rsidRDefault="00942997" w:rsidP="00942997">
      <w:pPr>
        <w:spacing w:line="360" w:lineRule="auto"/>
        <w:jc w:val="both"/>
      </w:pPr>
      <w:r w:rsidRPr="00942997">
        <w:t>Gulbenes novada domes priekšsēdētājs</w:t>
      </w:r>
      <w:r w:rsidRPr="00942997">
        <w:tab/>
      </w:r>
      <w:r w:rsidRPr="00942997">
        <w:tab/>
      </w:r>
      <w:r w:rsidRPr="00942997">
        <w:tab/>
      </w:r>
      <w:r w:rsidRPr="00942997">
        <w:tab/>
      </w:r>
      <w:r w:rsidRPr="00942997">
        <w:tab/>
      </w:r>
      <w:r w:rsidRPr="00942997">
        <w:tab/>
      </w:r>
      <w:proofErr w:type="spellStart"/>
      <w:r w:rsidRPr="00942997">
        <w:t>A.Caunītis</w:t>
      </w:r>
      <w:proofErr w:type="spellEnd"/>
    </w:p>
    <w:p w14:paraId="35113A1B" w14:textId="77777777" w:rsidR="00FD5582" w:rsidRDefault="00FD5582">
      <w:pPr>
        <w:spacing w:after="160" w:line="259" w:lineRule="auto"/>
      </w:pPr>
      <w:r>
        <w:br w:type="page"/>
      </w:r>
    </w:p>
    <w:p w14:paraId="6A32EA93" w14:textId="77777777" w:rsidR="00942997" w:rsidRPr="00942997" w:rsidRDefault="00942997" w:rsidP="00942997">
      <w:pPr>
        <w:spacing w:line="360" w:lineRule="auto"/>
        <w:jc w:val="both"/>
      </w:pPr>
    </w:p>
    <w:p w14:paraId="3B1BE183" w14:textId="77777777" w:rsidR="00942997" w:rsidRPr="00942997" w:rsidRDefault="00942997" w:rsidP="00942997">
      <w:pPr>
        <w:rPr>
          <w:noProof/>
        </w:rPr>
      </w:pPr>
    </w:p>
    <w:tbl>
      <w:tblPr>
        <w:tblW w:w="0" w:type="auto"/>
        <w:tblLook w:val="01E0" w:firstRow="1" w:lastRow="1" w:firstColumn="1" w:lastColumn="1" w:noHBand="0" w:noVBand="0"/>
      </w:tblPr>
      <w:tblGrid>
        <w:gridCol w:w="3073"/>
        <w:gridCol w:w="3115"/>
        <w:gridCol w:w="2743"/>
      </w:tblGrid>
      <w:tr w:rsidR="00942997" w:rsidRPr="00942997" w14:paraId="7FA62D17" w14:textId="77777777" w:rsidTr="00B13BBD">
        <w:tc>
          <w:tcPr>
            <w:tcW w:w="3073" w:type="dxa"/>
          </w:tcPr>
          <w:p w14:paraId="4C7F7C3A" w14:textId="77777777" w:rsidR="00942997" w:rsidRPr="00942997" w:rsidRDefault="00942997" w:rsidP="00942997">
            <w:pPr>
              <w:spacing w:line="252" w:lineRule="auto"/>
              <w:rPr>
                <w:lang w:eastAsia="en-US"/>
              </w:rPr>
            </w:pPr>
          </w:p>
        </w:tc>
        <w:tc>
          <w:tcPr>
            <w:tcW w:w="3115" w:type="dxa"/>
            <w:hideMark/>
          </w:tcPr>
          <w:p w14:paraId="51CD8FDE" w14:textId="77777777" w:rsidR="00942997" w:rsidRPr="00942997" w:rsidRDefault="00942997" w:rsidP="00942997">
            <w:pPr>
              <w:spacing w:line="252" w:lineRule="auto"/>
              <w:jc w:val="center"/>
              <w:rPr>
                <w:lang w:eastAsia="en-US"/>
              </w:rPr>
            </w:pPr>
            <w:r w:rsidRPr="00942997">
              <w:rPr>
                <w:noProof/>
                <w:lang w:eastAsia="en-US"/>
              </w:rPr>
              <w:drawing>
                <wp:inline distT="0" distB="0" distL="0" distR="0" wp14:anchorId="2A81483F" wp14:editId="3CBD65D7">
                  <wp:extent cx="619125" cy="685800"/>
                  <wp:effectExtent l="0" t="0" r="9525" b="0"/>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56150679" w14:textId="77777777" w:rsidR="00942997" w:rsidRPr="00942997" w:rsidRDefault="00942997" w:rsidP="00942997">
            <w:pPr>
              <w:spacing w:line="252" w:lineRule="auto"/>
              <w:rPr>
                <w:sz w:val="32"/>
                <w:szCs w:val="32"/>
                <w:lang w:eastAsia="en-US"/>
              </w:rPr>
            </w:pPr>
          </w:p>
        </w:tc>
      </w:tr>
      <w:tr w:rsidR="00942997" w:rsidRPr="00942997" w14:paraId="5B752D62" w14:textId="77777777" w:rsidTr="00B13BBD">
        <w:tc>
          <w:tcPr>
            <w:tcW w:w="8931" w:type="dxa"/>
            <w:gridSpan w:val="3"/>
            <w:hideMark/>
          </w:tcPr>
          <w:p w14:paraId="251CC318" w14:textId="77777777" w:rsidR="00942997" w:rsidRPr="00942997" w:rsidRDefault="00942997" w:rsidP="00942997">
            <w:pPr>
              <w:spacing w:before="240" w:line="252" w:lineRule="auto"/>
              <w:jc w:val="center"/>
              <w:rPr>
                <w:b/>
                <w:sz w:val="32"/>
                <w:szCs w:val="32"/>
                <w:lang w:eastAsia="en-US"/>
              </w:rPr>
            </w:pPr>
            <w:r w:rsidRPr="00942997">
              <w:rPr>
                <w:b/>
                <w:sz w:val="32"/>
                <w:szCs w:val="32"/>
                <w:lang w:eastAsia="en-US"/>
              </w:rPr>
              <w:t>GULBENES NOVADA PAŠVALDĪBA</w:t>
            </w:r>
          </w:p>
        </w:tc>
      </w:tr>
      <w:tr w:rsidR="00942997" w:rsidRPr="00942997" w14:paraId="717F5A42" w14:textId="77777777" w:rsidTr="00B13BBD">
        <w:tc>
          <w:tcPr>
            <w:tcW w:w="8931" w:type="dxa"/>
            <w:gridSpan w:val="3"/>
            <w:hideMark/>
          </w:tcPr>
          <w:p w14:paraId="395AF540" w14:textId="77777777" w:rsidR="00942997" w:rsidRPr="00942997" w:rsidRDefault="00942997" w:rsidP="00942997">
            <w:pPr>
              <w:spacing w:line="252" w:lineRule="auto"/>
              <w:jc w:val="center"/>
              <w:rPr>
                <w:lang w:eastAsia="en-US"/>
              </w:rPr>
            </w:pPr>
            <w:proofErr w:type="spellStart"/>
            <w:r w:rsidRPr="00942997">
              <w:rPr>
                <w:lang w:eastAsia="en-US"/>
              </w:rPr>
              <w:t>Reģ</w:t>
            </w:r>
            <w:proofErr w:type="spellEnd"/>
            <w:r w:rsidRPr="00942997">
              <w:rPr>
                <w:lang w:eastAsia="en-US"/>
              </w:rPr>
              <w:t>. Nr. 90009116327</w:t>
            </w:r>
          </w:p>
        </w:tc>
      </w:tr>
      <w:tr w:rsidR="00942997" w:rsidRPr="00942997" w14:paraId="20D192B4" w14:textId="77777777" w:rsidTr="00B13BBD">
        <w:tc>
          <w:tcPr>
            <w:tcW w:w="8931" w:type="dxa"/>
            <w:gridSpan w:val="3"/>
            <w:hideMark/>
          </w:tcPr>
          <w:p w14:paraId="3DB69727" w14:textId="77777777" w:rsidR="00942997" w:rsidRPr="00942997" w:rsidRDefault="00942997" w:rsidP="00942997">
            <w:pPr>
              <w:spacing w:line="252" w:lineRule="auto"/>
              <w:jc w:val="center"/>
              <w:rPr>
                <w:lang w:eastAsia="en-US"/>
              </w:rPr>
            </w:pPr>
            <w:r w:rsidRPr="00942997">
              <w:rPr>
                <w:lang w:eastAsia="en-US"/>
              </w:rPr>
              <w:t>Ābeļu iela 2, Gulbene, Gulbenes nov., LV-4401</w:t>
            </w:r>
          </w:p>
        </w:tc>
      </w:tr>
      <w:tr w:rsidR="00942997" w:rsidRPr="00942997" w14:paraId="7BBC5C0C" w14:textId="77777777" w:rsidTr="00B13BBD">
        <w:tc>
          <w:tcPr>
            <w:tcW w:w="8931" w:type="dxa"/>
            <w:gridSpan w:val="3"/>
            <w:hideMark/>
          </w:tcPr>
          <w:p w14:paraId="22F5CD92" w14:textId="77777777" w:rsidR="00942997" w:rsidRPr="00942997" w:rsidRDefault="00942997" w:rsidP="00942997">
            <w:pPr>
              <w:pBdr>
                <w:bottom w:val="single" w:sz="12" w:space="1" w:color="auto"/>
              </w:pBdr>
              <w:spacing w:line="252" w:lineRule="auto"/>
              <w:jc w:val="center"/>
              <w:rPr>
                <w:lang w:eastAsia="en-US"/>
              </w:rPr>
            </w:pPr>
            <w:r w:rsidRPr="00942997">
              <w:rPr>
                <w:lang w:eastAsia="en-US"/>
              </w:rPr>
              <w:t>Tālrunis 64497710, mob. 26595362, e-pasts: dome@gulbene.lv, www.gulbene.lv</w:t>
            </w:r>
          </w:p>
          <w:p w14:paraId="4ADC2D22" w14:textId="77777777" w:rsidR="00942997" w:rsidRPr="00942997" w:rsidRDefault="00942997" w:rsidP="00942997">
            <w:pPr>
              <w:spacing w:line="252" w:lineRule="auto"/>
              <w:jc w:val="center"/>
              <w:rPr>
                <w:sz w:val="4"/>
                <w:szCs w:val="4"/>
                <w:lang w:eastAsia="en-US"/>
              </w:rPr>
            </w:pPr>
            <w:r w:rsidRPr="00942997">
              <w:rPr>
                <w:lang w:eastAsia="en-US"/>
              </w:rPr>
              <w:softHyphen/>
            </w:r>
            <w:r w:rsidRPr="00942997">
              <w:rPr>
                <w:lang w:eastAsia="en-US"/>
              </w:rPr>
              <w:softHyphen/>
            </w:r>
            <w:r w:rsidRPr="00942997">
              <w:rPr>
                <w:lang w:eastAsia="en-US"/>
              </w:rPr>
              <w:softHyphen/>
            </w:r>
            <w:r w:rsidRPr="00942997">
              <w:rPr>
                <w:lang w:eastAsia="en-US"/>
              </w:rPr>
              <w:softHyphen/>
            </w:r>
            <w:r w:rsidRPr="00942997">
              <w:rPr>
                <w:lang w:eastAsia="en-US"/>
              </w:rPr>
              <w:softHyphen/>
            </w:r>
            <w:r w:rsidRPr="00942997">
              <w:rPr>
                <w:lang w:eastAsia="en-US"/>
              </w:rPr>
              <w:softHyphen/>
            </w:r>
            <w:r w:rsidRPr="00942997">
              <w:rPr>
                <w:lang w:eastAsia="en-US"/>
              </w:rPr>
              <w:softHyphen/>
            </w:r>
            <w:r w:rsidRPr="00942997">
              <w:rPr>
                <w:lang w:eastAsia="en-US"/>
              </w:rPr>
              <w:softHyphen/>
            </w:r>
            <w:r w:rsidRPr="00942997">
              <w:rPr>
                <w:lang w:eastAsia="en-US"/>
              </w:rPr>
              <w:softHyphen/>
            </w:r>
            <w:r w:rsidRPr="00942997">
              <w:rPr>
                <w:lang w:eastAsia="en-US"/>
              </w:rPr>
              <w:softHyphen/>
            </w:r>
            <w:r w:rsidRPr="00942997">
              <w:rPr>
                <w:lang w:eastAsia="en-US"/>
              </w:rPr>
              <w:softHyphen/>
            </w:r>
            <w:r w:rsidRPr="00942997">
              <w:rPr>
                <w:lang w:eastAsia="en-US"/>
              </w:rPr>
              <w:softHyphen/>
            </w:r>
            <w:r w:rsidRPr="00942997">
              <w:rPr>
                <w:lang w:eastAsia="en-US"/>
              </w:rPr>
              <w:softHyphen/>
            </w:r>
          </w:p>
        </w:tc>
      </w:tr>
    </w:tbl>
    <w:p w14:paraId="04242B61" w14:textId="77777777" w:rsidR="00942997" w:rsidRPr="00942997" w:rsidRDefault="00942997" w:rsidP="00942997">
      <w:pPr>
        <w:jc w:val="center"/>
      </w:pPr>
      <w:r w:rsidRPr="00942997">
        <w:rPr>
          <w:b/>
          <w:bCs/>
        </w:rPr>
        <w:t>GULBENES NOVADA DOMES LĒMUMS</w:t>
      </w:r>
    </w:p>
    <w:p w14:paraId="7AA0D4D1" w14:textId="77777777" w:rsidR="00942997" w:rsidRPr="00942997" w:rsidRDefault="00942997" w:rsidP="00942997">
      <w:pPr>
        <w:jc w:val="center"/>
      </w:pPr>
      <w:r w:rsidRPr="00942997">
        <w:t>Gulbenē</w:t>
      </w:r>
    </w:p>
    <w:p w14:paraId="0711590E" w14:textId="77777777" w:rsidR="00942997" w:rsidRPr="00942997" w:rsidRDefault="00942997" w:rsidP="00942997">
      <w:pPr>
        <w:rPr>
          <w:b/>
          <w:bCs/>
        </w:rPr>
      </w:pPr>
      <w:r w:rsidRPr="00942997">
        <w:rPr>
          <w:b/>
          <w:bCs/>
        </w:rPr>
        <w:t>2022.gada 30.jūnijā</w:t>
      </w:r>
      <w:r w:rsidRPr="00942997">
        <w:rPr>
          <w:b/>
          <w:bCs/>
        </w:rPr>
        <w:tab/>
      </w:r>
      <w:r w:rsidRPr="00942997">
        <w:rPr>
          <w:b/>
          <w:bCs/>
        </w:rPr>
        <w:tab/>
      </w:r>
      <w:r w:rsidRPr="00942997">
        <w:rPr>
          <w:b/>
          <w:bCs/>
        </w:rPr>
        <w:tab/>
      </w:r>
      <w:r w:rsidRPr="00942997">
        <w:rPr>
          <w:b/>
          <w:bCs/>
        </w:rPr>
        <w:tab/>
      </w:r>
      <w:r w:rsidRPr="00942997">
        <w:rPr>
          <w:b/>
          <w:bCs/>
        </w:rPr>
        <w:tab/>
      </w:r>
      <w:r w:rsidRPr="00942997">
        <w:rPr>
          <w:b/>
          <w:bCs/>
        </w:rPr>
        <w:tab/>
      </w:r>
      <w:r w:rsidRPr="00942997">
        <w:rPr>
          <w:b/>
          <w:bCs/>
        </w:rPr>
        <w:tab/>
        <w:t xml:space="preserve">  Nr. GND/2022/555</w:t>
      </w:r>
    </w:p>
    <w:tbl>
      <w:tblPr>
        <w:tblStyle w:val="Reatabula6"/>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942997" w:rsidRPr="00942997" w14:paraId="63666B42" w14:textId="77777777" w:rsidTr="00B13BBD">
        <w:tc>
          <w:tcPr>
            <w:tcW w:w="4729" w:type="dxa"/>
          </w:tcPr>
          <w:p w14:paraId="3F921CC4" w14:textId="77777777" w:rsidR="00942997" w:rsidRPr="00942997" w:rsidRDefault="00942997" w:rsidP="00942997">
            <w:pPr>
              <w:rPr>
                <w:rFonts w:eastAsiaTheme="minorHAnsi"/>
                <w:b/>
                <w:bCs/>
                <w:lang w:eastAsia="en-US"/>
              </w:rPr>
            </w:pPr>
          </w:p>
        </w:tc>
      </w:tr>
      <w:tr w:rsidR="00942997" w:rsidRPr="00942997" w14:paraId="54DC566F" w14:textId="77777777" w:rsidTr="00B13BBD">
        <w:trPr>
          <w:trHeight w:val="80"/>
        </w:trPr>
        <w:tc>
          <w:tcPr>
            <w:tcW w:w="4729" w:type="dxa"/>
          </w:tcPr>
          <w:p w14:paraId="6B2DBDEE" w14:textId="77777777" w:rsidR="00942997" w:rsidRPr="00942997" w:rsidRDefault="00942997" w:rsidP="00942997">
            <w:pPr>
              <w:rPr>
                <w:rFonts w:eastAsiaTheme="minorHAnsi"/>
                <w:b/>
                <w:bCs/>
                <w:lang w:eastAsia="en-US"/>
              </w:rPr>
            </w:pPr>
          </w:p>
        </w:tc>
      </w:tr>
    </w:tbl>
    <w:p w14:paraId="23ECCDA6" w14:textId="77777777" w:rsidR="00942997" w:rsidRPr="00942997" w:rsidRDefault="00942997" w:rsidP="00942997">
      <w:pPr>
        <w:rPr>
          <w:b/>
          <w:bCs/>
        </w:rPr>
      </w:pPr>
      <w:r w:rsidRPr="00942997">
        <w:rPr>
          <w:b/>
          <w:bCs/>
        </w:rPr>
        <w:t xml:space="preserve">                 </w:t>
      </w:r>
      <w:r w:rsidRPr="00942997">
        <w:rPr>
          <w:b/>
          <w:bCs/>
        </w:rPr>
        <w:tab/>
        <w:t xml:space="preserve"> (protokols Nr.12;12.p.) </w:t>
      </w:r>
    </w:p>
    <w:p w14:paraId="4E9A0D4E" w14:textId="77777777" w:rsidR="00942997" w:rsidRPr="00942997" w:rsidRDefault="00942997" w:rsidP="00942997">
      <w:pPr>
        <w:rPr>
          <w:b/>
          <w:bCs/>
          <w:sz w:val="4"/>
          <w:szCs w:val="4"/>
        </w:rPr>
      </w:pPr>
      <w:r w:rsidRPr="00942997">
        <w:rPr>
          <w:b/>
          <w:bCs/>
        </w:rPr>
        <w:tab/>
      </w:r>
      <w:r w:rsidRPr="00942997">
        <w:rPr>
          <w:b/>
          <w:bCs/>
        </w:rPr>
        <w:tab/>
      </w:r>
      <w:r w:rsidRPr="00942997">
        <w:rPr>
          <w:b/>
          <w:bCs/>
        </w:rPr>
        <w:tab/>
      </w:r>
      <w:r w:rsidRPr="00942997">
        <w:rPr>
          <w:b/>
          <w:bCs/>
        </w:rPr>
        <w:tab/>
      </w:r>
      <w:r w:rsidRPr="00942997">
        <w:rPr>
          <w:b/>
          <w:bCs/>
        </w:rPr>
        <w:tab/>
      </w:r>
      <w:r w:rsidRPr="00942997">
        <w:rPr>
          <w:b/>
          <w:bCs/>
        </w:rPr>
        <w:tab/>
      </w:r>
      <w:r w:rsidRPr="00942997">
        <w:rPr>
          <w:b/>
          <w:bCs/>
          <w:sz w:val="4"/>
          <w:szCs w:val="4"/>
        </w:rPr>
        <w:tab/>
      </w:r>
    </w:p>
    <w:p w14:paraId="06FD456D" w14:textId="77777777" w:rsidR="00942997" w:rsidRPr="00942997" w:rsidRDefault="00942997" w:rsidP="00942997">
      <w:pPr>
        <w:jc w:val="center"/>
        <w:rPr>
          <w:b/>
        </w:rPr>
      </w:pPr>
      <w:r w:rsidRPr="00942997">
        <w:rPr>
          <w:b/>
        </w:rPr>
        <w:t>Par zemes ierīcības projekta apstiprināšanu Stradu pagasta</w:t>
      </w:r>
    </w:p>
    <w:p w14:paraId="3D5D2324" w14:textId="77777777" w:rsidR="00942997" w:rsidRPr="00942997" w:rsidRDefault="00942997" w:rsidP="00942997">
      <w:pPr>
        <w:jc w:val="center"/>
        <w:rPr>
          <w:b/>
        </w:rPr>
      </w:pPr>
      <w:r w:rsidRPr="00942997">
        <w:rPr>
          <w:b/>
        </w:rPr>
        <w:t>nekustamajam īpašumam “</w:t>
      </w:r>
      <w:proofErr w:type="spellStart"/>
      <w:r w:rsidRPr="00942997">
        <w:rPr>
          <w:b/>
        </w:rPr>
        <w:t>Tanslavas</w:t>
      </w:r>
      <w:proofErr w:type="spellEnd"/>
      <w:r w:rsidRPr="00942997">
        <w:rPr>
          <w:b/>
        </w:rPr>
        <w:t>”</w:t>
      </w:r>
    </w:p>
    <w:p w14:paraId="3919ECED" w14:textId="77777777" w:rsidR="00942997" w:rsidRPr="00942997" w:rsidRDefault="00942997" w:rsidP="00942997">
      <w:pPr>
        <w:tabs>
          <w:tab w:val="left" w:pos="4111"/>
        </w:tabs>
        <w:spacing w:line="276" w:lineRule="auto"/>
      </w:pPr>
    </w:p>
    <w:p w14:paraId="32A31990" w14:textId="77777777" w:rsidR="00942997" w:rsidRPr="00942997" w:rsidRDefault="00942997" w:rsidP="00942997">
      <w:pPr>
        <w:spacing w:line="360" w:lineRule="auto"/>
        <w:ind w:firstLine="567"/>
        <w:jc w:val="both"/>
        <w:rPr>
          <w:rFonts w:eastAsia="Calibri"/>
          <w:lang w:eastAsia="en-US"/>
        </w:rPr>
      </w:pPr>
      <w:r w:rsidRPr="00942997">
        <w:rPr>
          <w:rFonts w:eastAsia="Calibri"/>
        </w:rPr>
        <w:t>Izskatot</w:t>
      </w:r>
      <w:r w:rsidRPr="00942997">
        <w:rPr>
          <w:rFonts w:eastAsia="Calibri"/>
          <w:b/>
          <w:bCs/>
        </w:rPr>
        <w:t xml:space="preserve"> sabiedrības ar ierobežotu atbildību “AMETRS”</w:t>
      </w:r>
      <w:r w:rsidRPr="00942997">
        <w:rPr>
          <w:rFonts w:eastAsia="Calibri"/>
        </w:rPr>
        <w:t>, reģistrācijas numurs 42403021417, juridiskā adrese: Krasta iela 6, Kubuli, Kubulu pagasts, Balvu novads, LV-4566, 2022.gada 9.jūnija iesniegumu (Gulbenes novada pašvaldībā saņemts 2022.gada 9.jūnijā un reģistrēts ar Nr. </w:t>
      </w:r>
      <w:r w:rsidRPr="00942997">
        <w:t>GND/5.7/22/1468-S</w:t>
      </w:r>
      <w:r w:rsidRPr="00942997">
        <w:rPr>
          <w:rFonts w:eastAsia="Calibri"/>
        </w:rPr>
        <w:t>), ar lūgumu apstiprināt zemes ierīkotājas Rūtas Stiprās (zemes ierīkotāja sertifikāts Nr.AA0144, derīgs līdz 2024.gada 3.februārim) izstrādāto zemes ierīcības projektu nekustamajā īpašumā “</w:t>
      </w:r>
      <w:proofErr w:type="spellStart"/>
      <w:r w:rsidRPr="00942997">
        <w:rPr>
          <w:rFonts w:eastAsia="Calibri"/>
        </w:rPr>
        <w:t>Tanslavas</w:t>
      </w:r>
      <w:proofErr w:type="spellEnd"/>
      <w:r w:rsidRPr="00942997">
        <w:rPr>
          <w:rFonts w:eastAsia="Calibri"/>
        </w:rPr>
        <w:t xml:space="preserve">”, Stradu pagasts, Gulbenes novads, kadastra numurs 5090 002 0041, ietilpstošajai zemes vienībai ar kadastra apzīmējumu 5090 002 0041, 13,9 ha platībā, un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942997">
        <w:rPr>
          <w:rFonts w:eastAsia="Calibri"/>
          <w:shd w:val="clear" w:color="auto" w:fill="FFFFFF"/>
        </w:rPr>
        <w:t>rekvizītus (attiecīgā zemes ierīkotāja vārdu, uzvārdu, datumu un laiku, kad tas minēto dokumentu ir parakstījis) vai projekta grafiskās</w:t>
      </w:r>
      <w:r w:rsidRPr="00942997">
        <w:rPr>
          <w:rFonts w:eastAsia="Calibri"/>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w:t>
      </w:r>
      <w:r w:rsidRPr="00942997">
        <w:rPr>
          <w:rFonts w:eastAsia="Calibri"/>
        </w:rPr>
        <w:lastRenderedPageBreak/>
        <w:t>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sidRPr="00942997">
        <w:rPr>
          <w:rFonts w:eastAsia="Calibri"/>
          <w:lang w:eastAsia="en-US"/>
        </w:rPr>
        <w:t xml:space="preserve">, un Tautsaimniecības komitejas ieteikumu, atklāti balsojot: </w:t>
      </w:r>
      <w:r w:rsidRPr="00942997">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942997">
        <w:rPr>
          <w:rFonts w:eastAsia="Calibri"/>
          <w:lang w:eastAsia="en-US"/>
        </w:rPr>
        <w:t>, Gulbenes novada dome NOLEMJ:</w:t>
      </w:r>
    </w:p>
    <w:p w14:paraId="36187E82" w14:textId="77777777" w:rsidR="00942997" w:rsidRPr="00942997" w:rsidRDefault="00942997" w:rsidP="00942997">
      <w:pPr>
        <w:spacing w:line="360" w:lineRule="auto"/>
        <w:ind w:firstLine="567"/>
        <w:jc w:val="both"/>
        <w:rPr>
          <w:rFonts w:eastAsia="Calibri"/>
        </w:rPr>
      </w:pPr>
      <w:r w:rsidRPr="00942997">
        <w:rPr>
          <w:rFonts w:eastAsia="Calibri"/>
        </w:rPr>
        <w:t>1. APSTIPRINĀT zemes ierīkotājas Rūtas Stiprās (zemes ierīkotāja sertifikāts Nr.AA0144, derīgs līdz 2024.gada 3.februārim) izstrādāto zemes ierīcības projektu nekustamajā īpašumā “</w:t>
      </w:r>
      <w:proofErr w:type="spellStart"/>
      <w:r w:rsidRPr="00942997">
        <w:rPr>
          <w:rFonts w:eastAsia="Calibri"/>
        </w:rPr>
        <w:t>Tanslavas</w:t>
      </w:r>
      <w:proofErr w:type="spellEnd"/>
      <w:r w:rsidRPr="00942997">
        <w:rPr>
          <w:rFonts w:eastAsia="Calibri"/>
        </w:rPr>
        <w:t>”, Stradu pagasts, Gulbenes novads, kadastra numurs 5090 002 0041, ietilpstošajai zemes vienībai ar kadastra apzīmējumu 5090 002 0041, 13,9 ha platībā. Zemes vienības sadalījuma robežas noteikt saskaņā ar zemes ierīcības projekta grafisko daļu (pielikums), kas ir šī lēmuma neatņemama sastāvdaļa.</w:t>
      </w:r>
    </w:p>
    <w:p w14:paraId="64BA08DB" w14:textId="77777777" w:rsidR="00942997" w:rsidRPr="00942997" w:rsidRDefault="00942997" w:rsidP="00942997">
      <w:pPr>
        <w:spacing w:line="360" w:lineRule="auto"/>
        <w:ind w:firstLine="567"/>
        <w:jc w:val="both"/>
        <w:rPr>
          <w:rFonts w:eastAsia="Calibri"/>
        </w:rPr>
      </w:pPr>
      <w:r w:rsidRPr="00942997">
        <w:rPr>
          <w:rFonts w:eastAsia="Calibri"/>
        </w:rPr>
        <w:t xml:space="preserve">2. SAGLABĀT nekustamajam īpašumam, kas sastāv no </w:t>
      </w:r>
      <w:proofErr w:type="spellStart"/>
      <w:r w:rsidRPr="00942997">
        <w:rPr>
          <w:rFonts w:eastAsia="Calibri"/>
        </w:rPr>
        <w:t>jaunizveidotās</w:t>
      </w:r>
      <w:proofErr w:type="spellEnd"/>
      <w:r w:rsidRPr="00942997">
        <w:rPr>
          <w:rFonts w:eastAsia="Calibri"/>
        </w:rPr>
        <w:t xml:space="preserve"> zemes vienības ar kadastra apzīmējumu 5090 002 0747 un aptuveno platību 2,8 ha, esošo nosaukumu “</w:t>
      </w:r>
      <w:proofErr w:type="spellStart"/>
      <w:r w:rsidRPr="00942997">
        <w:rPr>
          <w:rFonts w:eastAsia="Calibri"/>
        </w:rPr>
        <w:t>Tanslavas</w:t>
      </w:r>
      <w:proofErr w:type="spellEnd"/>
      <w:r w:rsidRPr="00942997">
        <w:rPr>
          <w:rFonts w:eastAsia="Calibri"/>
        </w:rPr>
        <w:t xml:space="preserve">”. Zemes vienībai ar kadastra apzīmējumu 5090 002 0747, 2,8 ha platībā, noteikt zemes lietošanas mērķi – zeme, uz kuras galvenā saimnieciskā darbība ir lauksaimniecība (NĪLM kods 0101). Saglabāt </w:t>
      </w:r>
      <w:proofErr w:type="spellStart"/>
      <w:r w:rsidRPr="00942997">
        <w:rPr>
          <w:rFonts w:eastAsia="Calibri"/>
        </w:rPr>
        <w:t>jaunizveidotajai</w:t>
      </w:r>
      <w:proofErr w:type="spellEnd"/>
      <w:r w:rsidRPr="00942997">
        <w:rPr>
          <w:rFonts w:eastAsia="Calibri"/>
        </w:rPr>
        <w:t xml:space="preserve"> zemes vienībai ar kadastra apzīmējumu 5090 002 0747 un ēkām (būvēm) ar kadastra apzīmējumiem </w:t>
      </w:r>
      <w:bookmarkStart w:id="16" w:name="_Hlk106107521"/>
      <w:r w:rsidRPr="00942997">
        <w:rPr>
          <w:rFonts w:eastAsia="Calibri"/>
        </w:rPr>
        <w:t xml:space="preserve">5090 002 0041 </w:t>
      </w:r>
      <w:bookmarkEnd w:id="16"/>
      <w:r w:rsidRPr="00942997">
        <w:rPr>
          <w:rFonts w:eastAsia="Calibri"/>
        </w:rPr>
        <w:t>001, 5090 002 0041 002, 5090 002 0041 004, 5090 002 0041 006, 5090 002 0041 007, esošo adresi: “</w:t>
      </w:r>
      <w:proofErr w:type="spellStart"/>
      <w:r w:rsidRPr="00942997">
        <w:rPr>
          <w:rFonts w:eastAsia="Calibri"/>
        </w:rPr>
        <w:t>Tanslavas</w:t>
      </w:r>
      <w:proofErr w:type="spellEnd"/>
      <w:r w:rsidRPr="00942997">
        <w:rPr>
          <w:rFonts w:eastAsia="Calibri"/>
        </w:rPr>
        <w:t>”,  Stradu pag., Gulbenes nov., LV-4417.</w:t>
      </w:r>
    </w:p>
    <w:p w14:paraId="4FF2AC46" w14:textId="77777777" w:rsidR="00942997" w:rsidRPr="00942997" w:rsidRDefault="00942997" w:rsidP="00942997">
      <w:pPr>
        <w:spacing w:line="360" w:lineRule="auto"/>
        <w:ind w:firstLine="567"/>
        <w:jc w:val="both"/>
        <w:rPr>
          <w:rFonts w:eastAsia="Calibri"/>
        </w:rPr>
      </w:pPr>
      <w:r w:rsidRPr="00942997">
        <w:rPr>
          <w:rFonts w:eastAsia="Calibri"/>
        </w:rPr>
        <w:t xml:space="preserve">3. PIEŠĶIRT nekustamajam īpašumam, kas sastāv no </w:t>
      </w:r>
      <w:proofErr w:type="spellStart"/>
      <w:r w:rsidRPr="00942997">
        <w:rPr>
          <w:rFonts w:eastAsia="Calibri"/>
        </w:rPr>
        <w:t>jaunizveidotās</w:t>
      </w:r>
      <w:proofErr w:type="spellEnd"/>
      <w:r w:rsidRPr="00942997">
        <w:rPr>
          <w:rFonts w:eastAsia="Calibri"/>
        </w:rPr>
        <w:t xml:space="preserve"> zemes vienības ar kadastra apzīmējumu 5090 002 0748 un aptuveno platību 11,1 ha, nosaukumu “</w:t>
      </w:r>
      <w:proofErr w:type="spellStart"/>
      <w:r w:rsidRPr="00942997">
        <w:rPr>
          <w:rFonts w:eastAsia="Calibri"/>
        </w:rPr>
        <w:t>Tanslavu</w:t>
      </w:r>
      <w:proofErr w:type="spellEnd"/>
      <w:r w:rsidRPr="00942997">
        <w:rPr>
          <w:rFonts w:eastAsia="Calibri"/>
        </w:rPr>
        <w:t xml:space="preserve"> mežs”. Zemes vienībai ar kadastra apzīmējumu 5090 002 0748, 11,1 ha platībā, noteikt lietošanas mērķi – zeme, uz kuras galvenā saimnieciskā darbība ir mežsaimniecība (NĪLM kods 0201).</w:t>
      </w:r>
    </w:p>
    <w:p w14:paraId="2BC7D6CB" w14:textId="77777777" w:rsidR="00942997" w:rsidRPr="00942997" w:rsidRDefault="00942997" w:rsidP="00942997">
      <w:pPr>
        <w:spacing w:line="360" w:lineRule="auto"/>
        <w:ind w:firstLine="567"/>
        <w:jc w:val="both"/>
        <w:rPr>
          <w:rFonts w:eastAsia="Calibri"/>
        </w:rPr>
      </w:pPr>
      <w:r w:rsidRPr="00942997">
        <w:rPr>
          <w:rFonts w:eastAsia="Calibri"/>
        </w:rPr>
        <w:t>4. Lēmumu nosūtīt:</w:t>
      </w:r>
    </w:p>
    <w:p w14:paraId="2C87E9A9" w14:textId="77777777" w:rsidR="00942997" w:rsidRPr="00942997" w:rsidRDefault="00942997" w:rsidP="00942997">
      <w:pPr>
        <w:spacing w:line="360" w:lineRule="auto"/>
        <w:ind w:firstLine="567"/>
        <w:jc w:val="both"/>
        <w:rPr>
          <w:rFonts w:eastAsia="Calibri"/>
        </w:rPr>
      </w:pPr>
      <w:r w:rsidRPr="00942997">
        <w:rPr>
          <w:rFonts w:eastAsia="Calibri"/>
        </w:rPr>
        <w:t>4.1</w:t>
      </w:r>
      <w:r w:rsidRPr="00942997">
        <w:t xml:space="preserve"> </w:t>
      </w:r>
      <w:r w:rsidRPr="00942997">
        <w:rPr>
          <w:rFonts w:eastAsia="Calibri"/>
        </w:rPr>
        <w:t xml:space="preserve">sabiedrībai ar ierobežotu atbildību “AMETRS” uz elektroniskām pasta adresēm: </w:t>
      </w:r>
      <w:hyperlink r:id="rId12" w:history="1">
        <w:r w:rsidRPr="00942997">
          <w:rPr>
            <w:rFonts w:eastAsia="Calibri"/>
            <w:color w:val="0563C1" w:themeColor="hyperlink"/>
            <w:u w:val="single"/>
          </w:rPr>
          <w:t>ruuta@ametrs.lv</w:t>
        </w:r>
      </w:hyperlink>
      <w:r w:rsidRPr="00942997">
        <w:rPr>
          <w:rFonts w:eastAsia="Calibri"/>
        </w:rPr>
        <w:t xml:space="preserve"> un </w:t>
      </w:r>
      <w:hyperlink r:id="rId13" w:history="1">
        <w:r w:rsidRPr="00942997">
          <w:rPr>
            <w:rFonts w:eastAsia="Calibri"/>
            <w:color w:val="0563C1" w:themeColor="hyperlink"/>
            <w:u w:val="single"/>
          </w:rPr>
          <w:t>birojs@ametrs.lv</w:t>
        </w:r>
      </w:hyperlink>
      <w:r w:rsidRPr="00942997">
        <w:rPr>
          <w:rFonts w:eastAsia="Calibri"/>
        </w:rPr>
        <w:t>;</w:t>
      </w:r>
    </w:p>
    <w:p w14:paraId="751BCFE8" w14:textId="77777777" w:rsidR="00942997" w:rsidRPr="00942997" w:rsidRDefault="00942997" w:rsidP="00942997">
      <w:pPr>
        <w:spacing w:line="360" w:lineRule="auto"/>
        <w:ind w:firstLine="567"/>
        <w:jc w:val="both"/>
        <w:rPr>
          <w:rFonts w:eastAsia="Calibri"/>
        </w:rPr>
      </w:pPr>
      <w:r w:rsidRPr="00942997">
        <w:rPr>
          <w:rFonts w:eastAsia="Calibri"/>
        </w:rPr>
        <w:t xml:space="preserve">4.2. uz Valsts zemes dienesta Vidzemes reģionālās pārvaldes elektronisko adresi. </w:t>
      </w:r>
    </w:p>
    <w:p w14:paraId="4703FD7A" w14:textId="77777777" w:rsidR="00942997" w:rsidRPr="00942997" w:rsidRDefault="00942997" w:rsidP="00942997">
      <w:pPr>
        <w:spacing w:line="360" w:lineRule="auto"/>
        <w:ind w:firstLine="567"/>
        <w:jc w:val="both"/>
      </w:pPr>
      <w:r w:rsidRPr="00942997">
        <w:t xml:space="preserve">5. Pamatojoties uz Administratīvā procesa likuma 76.panta otro daļu, 79.panta pirmo daļu, 188.panta pirmo un otro daļu un 189.pantu, šo lēmumu viena mēneša laikā no tā spēkā stāšanās </w:t>
      </w:r>
      <w:r w:rsidRPr="00942997">
        <w:lastRenderedPageBreak/>
        <w:t>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F201772" w14:textId="77777777" w:rsidR="00942997" w:rsidRPr="00942997" w:rsidRDefault="00942997" w:rsidP="00942997">
      <w:pPr>
        <w:spacing w:line="360" w:lineRule="auto"/>
        <w:ind w:firstLine="567"/>
        <w:jc w:val="both"/>
      </w:pPr>
    </w:p>
    <w:p w14:paraId="0D30605C" w14:textId="77777777" w:rsidR="00942997" w:rsidRPr="00942997" w:rsidRDefault="00942997" w:rsidP="00942997">
      <w:pPr>
        <w:spacing w:line="360" w:lineRule="auto"/>
        <w:jc w:val="both"/>
      </w:pPr>
      <w:r w:rsidRPr="00942997">
        <w:t>Gulbenes novada domes priekšsēdētājs</w:t>
      </w:r>
      <w:r w:rsidRPr="00942997">
        <w:tab/>
      </w:r>
      <w:r w:rsidRPr="00942997">
        <w:tab/>
      </w:r>
      <w:r w:rsidRPr="00942997">
        <w:tab/>
      </w:r>
      <w:r w:rsidRPr="00942997">
        <w:tab/>
      </w:r>
      <w:r w:rsidRPr="00942997">
        <w:tab/>
      </w:r>
      <w:r w:rsidRPr="00942997">
        <w:tab/>
      </w:r>
      <w:proofErr w:type="spellStart"/>
      <w:r w:rsidRPr="00942997">
        <w:t>A.Caunītis</w:t>
      </w:r>
      <w:proofErr w:type="spellEnd"/>
    </w:p>
    <w:p w14:paraId="13ED6B49" w14:textId="77777777" w:rsidR="00942997" w:rsidRPr="00942997" w:rsidRDefault="00942997" w:rsidP="00942997">
      <w:pPr>
        <w:spacing w:line="360" w:lineRule="auto"/>
        <w:jc w:val="both"/>
      </w:pPr>
    </w:p>
    <w:p w14:paraId="16399C66" w14:textId="77777777" w:rsidR="00942997" w:rsidRPr="00942997" w:rsidRDefault="00942997" w:rsidP="00942997">
      <w:pPr>
        <w:spacing w:line="360" w:lineRule="auto"/>
        <w:jc w:val="both"/>
      </w:pPr>
      <w:r w:rsidRPr="00942997">
        <w:t>Sagatavoja: Lolita Vīksniņa</w:t>
      </w:r>
    </w:p>
    <w:p w14:paraId="3B31B678" w14:textId="77777777" w:rsidR="00942997" w:rsidRPr="00942997" w:rsidRDefault="00942997" w:rsidP="00942997"/>
    <w:p w14:paraId="7D31E305" w14:textId="77777777" w:rsidR="00942997" w:rsidRPr="00942997" w:rsidRDefault="00942997" w:rsidP="00942997"/>
    <w:p w14:paraId="7DDF3751" w14:textId="77777777" w:rsidR="00942997" w:rsidRPr="00942997" w:rsidRDefault="00942997" w:rsidP="00942997"/>
    <w:p w14:paraId="775A0C0B" w14:textId="77777777" w:rsidR="00942997" w:rsidRPr="00942997" w:rsidRDefault="00942997" w:rsidP="00942997"/>
    <w:p w14:paraId="548CF84F" w14:textId="77777777" w:rsidR="00942997" w:rsidRPr="00942997" w:rsidRDefault="00942997" w:rsidP="00942997"/>
    <w:p w14:paraId="3F1EC158" w14:textId="77777777" w:rsidR="00942997" w:rsidRPr="00942997" w:rsidRDefault="00942997" w:rsidP="00942997"/>
    <w:p w14:paraId="19EC3439" w14:textId="77777777" w:rsidR="00942997" w:rsidRPr="00942997" w:rsidRDefault="00942997" w:rsidP="00942997"/>
    <w:p w14:paraId="159C2DBA" w14:textId="77777777" w:rsidR="00942997" w:rsidRPr="00942997" w:rsidRDefault="00942997" w:rsidP="00942997"/>
    <w:p w14:paraId="2392E2D5" w14:textId="77777777" w:rsidR="00942997" w:rsidRPr="00942997" w:rsidRDefault="00942997" w:rsidP="00942997"/>
    <w:p w14:paraId="5514C9F0" w14:textId="77777777" w:rsidR="00942997" w:rsidRPr="00942997" w:rsidRDefault="00942997" w:rsidP="00942997"/>
    <w:p w14:paraId="1993DDBF" w14:textId="77777777" w:rsidR="00942997" w:rsidRPr="00942997" w:rsidRDefault="00942997" w:rsidP="00942997"/>
    <w:p w14:paraId="58AEAEE5" w14:textId="77777777" w:rsidR="00942997" w:rsidRPr="00942997" w:rsidRDefault="00942997" w:rsidP="00942997"/>
    <w:p w14:paraId="40785E1C" w14:textId="77777777" w:rsidR="00942997" w:rsidRPr="00942997" w:rsidRDefault="00942997" w:rsidP="00942997"/>
    <w:p w14:paraId="64BF269F" w14:textId="77777777" w:rsidR="00942997" w:rsidRPr="00942997" w:rsidRDefault="00942997" w:rsidP="00942997"/>
    <w:p w14:paraId="1439826C" w14:textId="77777777" w:rsidR="00942997" w:rsidRPr="00942997" w:rsidRDefault="00942997" w:rsidP="00942997"/>
    <w:p w14:paraId="7D4D28D8" w14:textId="77777777" w:rsidR="00942997" w:rsidRPr="00942997" w:rsidRDefault="00942997" w:rsidP="00942997"/>
    <w:p w14:paraId="1424EED7" w14:textId="77777777" w:rsidR="00942997" w:rsidRPr="00942997" w:rsidRDefault="00942997" w:rsidP="00942997"/>
    <w:p w14:paraId="67EB780F" w14:textId="77777777" w:rsidR="00942997" w:rsidRPr="00942997" w:rsidRDefault="00942997" w:rsidP="00942997"/>
    <w:p w14:paraId="4F69BC01" w14:textId="77777777" w:rsidR="00942997" w:rsidRPr="00942997" w:rsidRDefault="00942997" w:rsidP="00942997"/>
    <w:p w14:paraId="265E4310" w14:textId="77777777" w:rsidR="00942997" w:rsidRPr="00942997" w:rsidRDefault="00942997" w:rsidP="00942997"/>
    <w:p w14:paraId="093F8858" w14:textId="77777777" w:rsidR="00942997" w:rsidRPr="00942997" w:rsidRDefault="00942997" w:rsidP="00942997"/>
    <w:p w14:paraId="655E4F0A" w14:textId="77777777" w:rsidR="00942997" w:rsidRPr="00942997" w:rsidRDefault="00942997" w:rsidP="00942997"/>
    <w:p w14:paraId="6E0B1FE0" w14:textId="77777777" w:rsidR="00942997" w:rsidRPr="00942997" w:rsidRDefault="00942997" w:rsidP="00942997"/>
    <w:p w14:paraId="3BD2CE22" w14:textId="77777777" w:rsidR="00942997" w:rsidRPr="00942997" w:rsidRDefault="00942997" w:rsidP="00942997"/>
    <w:p w14:paraId="213ACEA3" w14:textId="77777777" w:rsidR="00942997" w:rsidRPr="00942997" w:rsidRDefault="00942997" w:rsidP="00942997"/>
    <w:p w14:paraId="68160659" w14:textId="77777777" w:rsidR="00942997" w:rsidRPr="00942997" w:rsidRDefault="00942997" w:rsidP="00942997"/>
    <w:p w14:paraId="2FFE7AF2" w14:textId="77777777" w:rsidR="00942997" w:rsidRPr="00942997" w:rsidRDefault="00942997" w:rsidP="00942997"/>
    <w:p w14:paraId="50BF5DFF" w14:textId="77777777" w:rsidR="00942997" w:rsidRPr="00942997" w:rsidRDefault="00942997" w:rsidP="00942997"/>
    <w:p w14:paraId="5885CF6F" w14:textId="77777777" w:rsidR="00942997" w:rsidRPr="00942997" w:rsidRDefault="00942997" w:rsidP="00942997">
      <w:pPr>
        <w:tabs>
          <w:tab w:val="left" w:pos="7176"/>
        </w:tabs>
        <w:jc w:val="right"/>
      </w:pPr>
      <w:r w:rsidRPr="00942997">
        <w:br w:type="page"/>
      </w:r>
    </w:p>
    <w:p w14:paraId="2073C053" w14:textId="77777777" w:rsidR="00942997" w:rsidRPr="00942997" w:rsidRDefault="00942997" w:rsidP="00942997">
      <w:pPr>
        <w:tabs>
          <w:tab w:val="left" w:pos="7176"/>
        </w:tabs>
        <w:jc w:val="right"/>
      </w:pPr>
      <w:r w:rsidRPr="00942997">
        <w:lastRenderedPageBreak/>
        <w:t>Pielikums 30.06.2022. Gulbenes novada domes lēmumam GND/2022/555</w:t>
      </w:r>
    </w:p>
    <w:p w14:paraId="13A5F251" w14:textId="77777777" w:rsidR="00942997" w:rsidRPr="00942997" w:rsidRDefault="00942997" w:rsidP="00942997">
      <w:pPr>
        <w:tabs>
          <w:tab w:val="left" w:pos="7176"/>
        </w:tabs>
        <w:jc w:val="right"/>
      </w:pPr>
    </w:p>
    <w:p w14:paraId="604DCFD0" w14:textId="77777777" w:rsidR="00942997" w:rsidRPr="00942997" w:rsidRDefault="00942997" w:rsidP="00942997">
      <w:pPr>
        <w:rPr>
          <w:noProof/>
        </w:rPr>
      </w:pPr>
      <w:r w:rsidRPr="00942997">
        <w:rPr>
          <w:noProof/>
        </w:rPr>
        <w:drawing>
          <wp:inline distT="0" distB="0" distL="0" distR="0" wp14:anchorId="48F8B17C" wp14:editId="07BDCDB9">
            <wp:extent cx="5939790" cy="8163560"/>
            <wp:effectExtent l="0" t="0" r="3810" b="8890"/>
            <wp:docPr id="26" name="Attēl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39790" cy="8163560"/>
                    </a:xfrm>
                    <a:prstGeom prst="rect">
                      <a:avLst/>
                    </a:prstGeom>
                  </pic:spPr>
                </pic:pic>
              </a:graphicData>
            </a:graphic>
          </wp:inline>
        </w:drawing>
      </w:r>
    </w:p>
    <w:p w14:paraId="242A35DB" w14:textId="77777777" w:rsidR="00942997" w:rsidRPr="00942997" w:rsidRDefault="00942997" w:rsidP="00942997">
      <w:pPr>
        <w:rPr>
          <w:noProof/>
        </w:rPr>
      </w:pPr>
    </w:p>
    <w:p w14:paraId="0260DD7E" w14:textId="77777777" w:rsidR="00942997" w:rsidRPr="00942997" w:rsidRDefault="00942997" w:rsidP="00942997">
      <w:pPr>
        <w:rPr>
          <w:noProof/>
        </w:rPr>
      </w:pPr>
    </w:p>
    <w:p w14:paraId="591DD076" w14:textId="77777777" w:rsidR="00942997" w:rsidRPr="00942997" w:rsidRDefault="00942997" w:rsidP="00942997">
      <w:pPr>
        <w:spacing w:line="360" w:lineRule="auto"/>
        <w:jc w:val="both"/>
      </w:pPr>
      <w:r w:rsidRPr="00942997">
        <w:t>Gulbenes novada domes priekšsēdētājs</w:t>
      </w:r>
      <w:r w:rsidRPr="00942997">
        <w:tab/>
      </w:r>
      <w:r w:rsidRPr="00942997">
        <w:tab/>
      </w:r>
      <w:r w:rsidRPr="00942997">
        <w:tab/>
      </w:r>
      <w:r w:rsidRPr="00942997">
        <w:tab/>
      </w:r>
      <w:r w:rsidRPr="00942997">
        <w:tab/>
      </w:r>
      <w:r w:rsidRPr="00942997">
        <w:tab/>
      </w:r>
      <w:proofErr w:type="spellStart"/>
      <w:r w:rsidRPr="00942997">
        <w:t>A.Caunītis</w:t>
      </w:r>
      <w:proofErr w:type="spellEnd"/>
    </w:p>
    <w:p w14:paraId="67D326B8" w14:textId="77777777" w:rsidR="00942997" w:rsidRPr="00942997" w:rsidRDefault="00942997" w:rsidP="00942997">
      <w:pPr>
        <w:rPr>
          <w:noProof/>
        </w:rPr>
      </w:pPr>
    </w:p>
    <w:tbl>
      <w:tblPr>
        <w:tblW w:w="0" w:type="auto"/>
        <w:tblLook w:val="01E0" w:firstRow="1" w:lastRow="1" w:firstColumn="1" w:lastColumn="1" w:noHBand="0" w:noVBand="0"/>
      </w:tblPr>
      <w:tblGrid>
        <w:gridCol w:w="3073"/>
        <w:gridCol w:w="3115"/>
        <w:gridCol w:w="2743"/>
      </w:tblGrid>
      <w:tr w:rsidR="00942997" w:rsidRPr="00942997" w14:paraId="58F936C8" w14:textId="77777777" w:rsidTr="00B13BBD">
        <w:tc>
          <w:tcPr>
            <w:tcW w:w="3073" w:type="dxa"/>
          </w:tcPr>
          <w:p w14:paraId="7F7C983C" w14:textId="77777777" w:rsidR="00942997" w:rsidRPr="00942997" w:rsidRDefault="00942997" w:rsidP="00942997">
            <w:pPr>
              <w:spacing w:line="252" w:lineRule="auto"/>
              <w:rPr>
                <w:lang w:eastAsia="en-US"/>
              </w:rPr>
            </w:pPr>
          </w:p>
        </w:tc>
        <w:tc>
          <w:tcPr>
            <w:tcW w:w="3115" w:type="dxa"/>
            <w:hideMark/>
          </w:tcPr>
          <w:p w14:paraId="69E940F0" w14:textId="77777777" w:rsidR="00942997" w:rsidRPr="00942997" w:rsidRDefault="00942997" w:rsidP="00942997">
            <w:pPr>
              <w:spacing w:line="252" w:lineRule="auto"/>
              <w:jc w:val="center"/>
              <w:rPr>
                <w:lang w:eastAsia="en-US"/>
              </w:rPr>
            </w:pPr>
            <w:r w:rsidRPr="00942997">
              <w:rPr>
                <w:noProof/>
                <w:lang w:eastAsia="en-US"/>
              </w:rPr>
              <w:drawing>
                <wp:inline distT="0" distB="0" distL="0" distR="0" wp14:anchorId="55A60ABB" wp14:editId="5DF68D89">
                  <wp:extent cx="619125" cy="685800"/>
                  <wp:effectExtent l="0" t="0" r="9525" b="0"/>
                  <wp:docPr id="29" name="Attēl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346D1CDE" w14:textId="77777777" w:rsidR="00942997" w:rsidRPr="00942997" w:rsidRDefault="00942997" w:rsidP="00942997">
            <w:pPr>
              <w:spacing w:line="252" w:lineRule="auto"/>
              <w:rPr>
                <w:sz w:val="32"/>
                <w:szCs w:val="32"/>
                <w:lang w:eastAsia="en-US"/>
              </w:rPr>
            </w:pPr>
          </w:p>
        </w:tc>
      </w:tr>
      <w:tr w:rsidR="00942997" w:rsidRPr="00942997" w14:paraId="777A88C5" w14:textId="77777777" w:rsidTr="00B13BBD">
        <w:tc>
          <w:tcPr>
            <w:tcW w:w="8931" w:type="dxa"/>
            <w:gridSpan w:val="3"/>
            <w:hideMark/>
          </w:tcPr>
          <w:p w14:paraId="6BB77118" w14:textId="77777777" w:rsidR="00942997" w:rsidRPr="00942997" w:rsidRDefault="00942997" w:rsidP="00942997">
            <w:pPr>
              <w:spacing w:before="240" w:line="252" w:lineRule="auto"/>
              <w:jc w:val="center"/>
              <w:rPr>
                <w:b/>
                <w:sz w:val="32"/>
                <w:szCs w:val="32"/>
                <w:lang w:eastAsia="en-US"/>
              </w:rPr>
            </w:pPr>
            <w:r w:rsidRPr="00942997">
              <w:rPr>
                <w:b/>
                <w:sz w:val="32"/>
                <w:szCs w:val="32"/>
                <w:lang w:eastAsia="en-US"/>
              </w:rPr>
              <w:t>GULBENES NOVADA PAŠVALDĪBA</w:t>
            </w:r>
          </w:p>
        </w:tc>
      </w:tr>
      <w:tr w:rsidR="00942997" w:rsidRPr="00942997" w14:paraId="07BAE786" w14:textId="77777777" w:rsidTr="00B13BBD">
        <w:tc>
          <w:tcPr>
            <w:tcW w:w="8931" w:type="dxa"/>
            <w:gridSpan w:val="3"/>
            <w:hideMark/>
          </w:tcPr>
          <w:p w14:paraId="32DDF2DD" w14:textId="77777777" w:rsidR="00942997" w:rsidRPr="00942997" w:rsidRDefault="00942997" w:rsidP="00942997">
            <w:pPr>
              <w:spacing w:line="252" w:lineRule="auto"/>
              <w:jc w:val="center"/>
              <w:rPr>
                <w:lang w:eastAsia="en-US"/>
              </w:rPr>
            </w:pPr>
            <w:proofErr w:type="spellStart"/>
            <w:r w:rsidRPr="00942997">
              <w:rPr>
                <w:lang w:eastAsia="en-US"/>
              </w:rPr>
              <w:t>Reģ</w:t>
            </w:r>
            <w:proofErr w:type="spellEnd"/>
            <w:r w:rsidRPr="00942997">
              <w:rPr>
                <w:lang w:eastAsia="en-US"/>
              </w:rPr>
              <w:t>. Nr. 90009116327</w:t>
            </w:r>
          </w:p>
        </w:tc>
      </w:tr>
      <w:tr w:rsidR="00942997" w:rsidRPr="00942997" w14:paraId="3A2F8021" w14:textId="77777777" w:rsidTr="00B13BBD">
        <w:tc>
          <w:tcPr>
            <w:tcW w:w="8931" w:type="dxa"/>
            <w:gridSpan w:val="3"/>
            <w:hideMark/>
          </w:tcPr>
          <w:p w14:paraId="2850ADFD" w14:textId="77777777" w:rsidR="00942997" w:rsidRPr="00942997" w:rsidRDefault="00942997" w:rsidP="00942997">
            <w:pPr>
              <w:spacing w:line="252" w:lineRule="auto"/>
              <w:jc w:val="center"/>
              <w:rPr>
                <w:lang w:eastAsia="en-US"/>
              </w:rPr>
            </w:pPr>
            <w:r w:rsidRPr="00942997">
              <w:rPr>
                <w:lang w:eastAsia="en-US"/>
              </w:rPr>
              <w:t>Ābeļu iela 2, Gulbene, Gulbenes nov., LV-4401</w:t>
            </w:r>
          </w:p>
        </w:tc>
      </w:tr>
      <w:tr w:rsidR="00942997" w:rsidRPr="00942997" w14:paraId="71F19DE4" w14:textId="77777777" w:rsidTr="00B13BBD">
        <w:tc>
          <w:tcPr>
            <w:tcW w:w="8931" w:type="dxa"/>
            <w:gridSpan w:val="3"/>
            <w:hideMark/>
          </w:tcPr>
          <w:p w14:paraId="4B5334D3" w14:textId="77777777" w:rsidR="00942997" w:rsidRPr="00942997" w:rsidRDefault="00942997" w:rsidP="00942997">
            <w:pPr>
              <w:pBdr>
                <w:bottom w:val="single" w:sz="12" w:space="1" w:color="auto"/>
              </w:pBdr>
              <w:spacing w:line="252" w:lineRule="auto"/>
              <w:jc w:val="center"/>
              <w:rPr>
                <w:lang w:eastAsia="en-US"/>
              </w:rPr>
            </w:pPr>
            <w:r w:rsidRPr="00942997">
              <w:rPr>
                <w:lang w:eastAsia="en-US"/>
              </w:rPr>
              <w:t>Tālrunis 64497710, mob. 26595362, e-pasts: dome@gulbene.lv, www.gulbene.lv</w:t>
            </w:r>
          </w:p>
          <w:p w14:paraId="521E5D64" w14:textId="77777777" w:rsidR="00942997" w:rsidRPr="00942997" w:rsidRDefault="00942997" w:rsidP="00942997">
            <w:pPr>
              <w:spacing w:line="252" w:lineRule="auto"/>
              <w:jc w:val="center"/>
              <w:rPr>
                <w:sz w:val="4"/>
                <w:szCs w:val="4"/>
                <w:lang w:eastAsia="en-US"/>
              </w:rPr>
            </w:pPr>
            <w:r w:rsidRPr="00942997">
              <w:rPr>
                <w:lang w:eastAsia="en-US"/>
              </w:rPr>
              <w:softHyphen/>
            </w:r>
            <w:r w:rsidRPr="00942997">
              <w:rPr>
                <w:lang w:eastAsia="en-US"/>
              </w:rPr>
              <w:softHyphen/>
            </w:r>
            <w:r w:rsidRPr="00942997">
              <w:rPr>
                <w:lang w:eastAsia="en-US"/>
              </w:rPr>
              <w:softHyphen/>
            </w:r>
            <w:r w:rsidRPr="00942997">
              <w:rPr>
                <w:lang w:eastAsia="en-US"/>
              </w:rPr>
              <w:softHyphen/>
            </w:r>
            <w:r w:rsidRPr="00942997">
              <w:rPr>
                <w:lang w:eastAsia="en-US"/>
              </w:rPr>
              <w:softHyphen/>
            </w:r>
            <w:r w:rsidRPr="00942997">
              <w:rPr>
                <w:lang w:eastAsia="en-US"/>
              </w:rPr>
              <w:softHyphen/>
            </w:r>
            <w:r w:rsidRPr="00942997">
              <w:rPr>
                <w:lang w:eastAsia="en-US"/>
              </w:rPr>
              <w:softHyphen/>
            </w:r>
            <w:r w:rsidRPr="00942997">
              <w:rPr>
                <w:lang w:eastAsia="en-US"/>
              </w:rPr>
              <w:softHyphen/>
            </w:r>
            <w:r w:rsidRPr="00942997">
              <w:rPr>
                <w:lang w:eastAsia="en-US"/>
              </w:rPr>
              <w:softHyphen/>
            </w:r>
            <w:r w:rsidRPr="00942997">
              <w:rPr>
                <w:lang w:eastAsia="en-US"/>
              </w:rPr>
              <w:softHyphen/>
            </w:r>
            <w:r w:rsidRPr="00942997">
              <w:rPr>
                <w:lang w:eastAsia="en-US"/>
              </w:rPr>
              <w:softHyphen/>
            </w:r>
            <w:r w:rsidRPr="00942997">
              <w:rPr>
                <w:lang w:eastAsia="en-US"/>
              </w:rPr>
              <w:softHyphen/>
            </w:r>
            <w:r w:rsidRPr="00942997">
              <w:rPr>
                <w:lang w:eastAsia="en-US"/>
              </w:rPr>
              <w:softHyphen/>
            </w:r>
          </w:p>
        </w:tc>
      </w:tr>
    </w:tbl>
    <w:p w14:paraId="5D43287D" w14:textId="77777777" w:rsidR="00942997" w:rsidRPr="00942997" w:rsidRDefault="00942997" w:rsidP="00942997">
      <w:pPr>
        <w:jc w:val="center"/>
      </w:pPr>
      <w:r w:rsidRPr="00942997">
        <w:rPr>
          <w:b/>
          <w:bCs/>
        </w:rPr>
        <w:t>GULBENES NOVADA DOMES LĒMUMS</w:t>
      </w:r>
    </w:p>
    <w:p w14:paraId="74753C91" w14:textId="77777777" w:rsidR="00942997" w:rsidRPr="00942997" w:rsidRDefault="00942997" w:rsidP="00942997">
      <w:pPr>
        <w:jc w:val="center"/>
      </w:pPr>
      <w:r w:rsidRPr="00942997">
        <w:t>Gulbenē</w:t>
      </w:r>
    </w:p>
    <w:p w14:paraId="50A17BDD" w14:textId="77777777" w:rsidR="00942997" w:rsidRPr="00942997" w:rsidRDefault="00942997" w:rsidP="00942997">
      <w:pPr>
        <w:rPr>
          <w:b/>
          <w:bCs/>
        </w:rPr>
      </w:pPr>
      <w:r w:rsidRPr="00942997">
        <w:rPr>
          <w:b/>
          <w:bCs/>
        </w:rPr>
        <w:t>2022.gada 30.jūnijā</w:t>
      </w:r>
      <w:r w:rsidRPr="00942997">
        <w:rPr>
          <w:b/>
          <w:bCs/>
        </w:rPr>
        <w:tab/>
      </w:r>
      <w:r w:rsidRPr="00942997">
        <w:rPr>
          <w:b/>
          <w:bCs/>
        </w:rPr>
        <w:tab/>
      </w:r>
      <w:r w:rsidRPr="00942997">
        <w:rPr>
          <w:b/>
          <w:bCs/>
        </w:rPr>
        <w:tab/>
      </w:r>
      <w:r w:rsidRPr="00942997">
        <w:rPr>
          <w:b/>
          <w:bCs/>
        </w:rPr>
        <w:tab/>
      </w:r>
      <w:r w:rsidRPr="00942997">
        <w:rPr>
          <w:b/>
          <w:bCs/>
        </w:rPr>
        <w:tab/>
      </w:r>
      <w:r w:rsidRPr="00942997">
        <w:rPr>
          <w:b/>
          <w:bCs/>
        </w:rPr>
        <w:tab/>
      </w:r>
      <w:r w:rsidRPr="00942997">
        <w:rPr>
          <w:b/>
          <w:bCs/>
        </w:rPr>
        <w:tab/>
        <w:t>Nr. GND/2022/556</w:t>
      </w:r>
    </w:p>
    <w:tbl>
      <w:tblPr>
        <w:tblStyle w:val="Reatabula7"/>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942997" w:rsidRPr="00942997" w14:paraId="19ABC29C" w14:textId="77777777" w:rsidTr="00B13BBD">
        <w:tc>
          <w:tcPr>
            <w:tcW w:w="4729" w:type="dxa"/>
          </w:tcPr>
          <w:p w14:paraId="5E19AA6B" w14:textId="77777777" w:rsidR="00942997" w:rsidRPr="00942997" w:rsidRDefault="00942997" w:rsidP="00942997">
            <w:pPr>
              <w:rPr>
                <w:rFonts w:eastAsiaTheme="minorHAnsi"/>
                <w:b/>
                <w:bCs/>
                <w:lang w:eastAsia="en-US"/>
              </w:rPr>
            </w:pPr>
          </w:p>
        </w:tc>
      </w:tr>
      <w:tr w:rsidR="00942997" w:rsidRPr="00942997" w14:paraId="07BC4827" w14:textId="77777777" w:rsidTr="00B13BBD">
        <w:trPr>
          <w:trHeight w:val="80"/>
        </w:trPr>
        <w:tc>
          <w:tcPr>
            <w:tcW w:w="4729" w:type="dxa"/>
          </w:tcPr>
          <w:p w14:paraId="6D559830" w14:textId="77777777" w:rsidR="00942997" w:rsidRPr="00942997" w:rsidRDefault="00942997" w:rsidP="00942997">
            <w:pPr>
              <w:rPr>
                <w:rFonts w:eastAsiaTheme="minorHAnsi"/>
                <w:b/>
                <w:bCs/>
                <w:lang w:eastAsia="en-US"/>
              </w:rPr>
            </w:pPr>
          </w:p>
        </w:tc>
      </w:tr>
    </w:tbl>
    <w:p w14:paraId="5D28A40F" w14:textId="77777777" w:rsidR="00942997" w:rsidRPr="00942997" w:rsidRDefault="00942997" w:rsidP="00942997">
      <w:pPr>
        <w:rPr>
          <w:b/>
          <w:bCs/>
        </w:rPr>
      </w:pPr>
      <w:r w:rsidRPr="00942997">
        <w:rPr>
          <w:b/>
          <w:bCs/>
        </w:rPr>
        <w:t xml:space="preserve">                 </w:t>
      </w:r>
      <w:r w:rsidRPr="00942997">
        <w:rPr>
          <w:b/>
          <w:bCs/>
        </w:rPr>
        <w:tab/>
        <w:t xml:space="preserve"> (protokols Nr.12;13.p.) </w:t>
      </w:r>
    </w:p>
    <w:p w14:paraId="7B2AAD82" w14:textId="77777777" w:rsidR="00942997" w:rsidRPr="00942997" w:rsidRDefault="00942997" w:rsidP="00942997">
      <w:pPr>
        <w:rPr>
          <w:b/>
          <w:bCs/>
        </w:rPr>
      </w:pPr>
      <w:r w:rsidRPr="00942997">
        <w:rPr>
          <w:b/>
          <w:bCs/>
        </w:rPr>
        <w:tab/>
      </w:r>
      <w:r w:rsidRPr="00942997">
        <w:rPr>
          <w:b/>
          <w:bCs/>
        </w:rPr>
        <w:tab/>
      </w:r>
      <w:r w:rsidRPr="00942997">
        <w:rPr>
          <w:b/>
          <w:bCs/>
        </w:rPr>
        <w:tab/>
      </w:r>
      <w:r w:rsidRPr="00942997">
        <w:rPr>
          <w:b/>
          <w:bCs/>
        </w:rPr>
        <w:tab/>
      </w:r>
      <w:r w:rsidRPr="00942997">
        <w:rPr>
          <w:b/>
          <w:bCs/>
        </w:rPr>
        <w:tab/>
      </w:r>
      <w:r w:rsidRPr="00942997">
        <w:rPr>
          <w:b/>
          <w:bCs/>
        </w:rPr>
        <w:tab/>
      </w:r>
      <w:r w:rsidRPr="00942997">
        <w:rPr>
          <w:b/>
          <w:bCs/>
        </w:rPr>
        <w:tab/>
      </w:r>
    </w:p>
    <w:p w14:paraId="2F4F612B" w14:textId="77777777" w:rsidR="00942997" w:rsidRPr="00942997" w:rsidRDefault="00942997" w:rsidP="00942997">
      <w:pPr>
        <w:jc w:val="center"/>
        <w:rPr>
          <w:b/>
        </w:rPr>
      </w:pPr>
      <w:r w:rsidRPr="00942997">
        <w:rPr>
          <w:b/>
        </w:rPr>
        <w:t>Par zemes ierīcības projekta apstiprināšanu Stradu pagasta</w:t>
      </w:r>
    </w:p>
    <w:p w14:paraId="134F7BBA" w14:textId="77777777" w:rsidR="00942997" w:rsidRPr="00942997" w:rsidRDefault="00942997" w:rsidP="00942997">
      <w:pPr>
        <w:jc w:val="center"/>
        <w:rPr>
          <w:b/>
        </w:rPr>
      </w:pPr>
      <w:r w:rsidRPr="00942997">
        <w:rPr>
          <w:b/>
        </w:rPr>
        <w:t>nekustamajam īpašumam “SIA Vārpa”</w:t>
      </w:r>
    </w:p>
    <w:p w14:paraId="6B4A3E86" w14:textId="77777777" w:rsidR="00942997" w:rsidRPr="00942997" w:rsidRDefault="00942997" w:rsidP="00942997">
      <w:pPr>
        <w:tabs>
          <w:tab w:val="left" w:pos="4111"/>
        </w:tabs>
        <w:spacing w:line="276" w:lineRule="auto"/>
      </w:pPr>
    </w:p>
    <w:p w14:paraId="1A4D7E1D" w14:textId="77777777" w:rsidR="00942997" w:rsidRPr="00942997" w:rsidRDefault="00942997" w:rsidP="00942997">
      <w:pPr>
        <w:spacing w:line="360" w:lineRule="auto"/>
        <w:ind w:firstLine="567"/>
        <w:jc w:val="both"/>
        <w:rPr>
          <w:rFonts w:eastAsia="Calibri"/>
          <w:lang w:eastAsia="en-US"/>
        </w:rPr>
      </w:pPr>
      <w:r w:rsidRPr="00942997">
        <w:rPr>
          <w:rFonts w:eastAsia="Calibri"/>
        </w:rPr>
        <w:t>Izskatot</w:t>
      </w:r>
      <w:r w:rsidRPr="00942997">
        <w:rPr>
          <w:rFonts w:eastAsia="Calibri"/>
          <w:b/>
          <w:bCs/>
        </w:rPr>
        <w:t xml:space="preserve"> sabiedrības ar ierobežotu atbildību “METRUM”</w:t>
      </w:r>
      <w:r w:rsidRPr="00942997">
        <w:rPr>
          <w:rFonts w:eastAsia="Calibri"/>
        </w:rPr>
        <w:t>, reģistrācijas numurs  40003388748, juridiskā adrese: Ģertrūdes iela 47 - 3, Rīga, LV-1011, 2022.gada 6.jūnija iesniegumu (Gulbenes novada pašvaldībā saņemts 2022.gada 6.jūnijā un reģistrēts ar Nr. </w:t>
      </w:r>
      <w:r w:rsidRPr="00942997">
        <w:t>GND/5.7/22/1426-M</w:t>
      </w:r>
      <w:r w:rsidRPr="00942997">
        <w:rPr>
          <w:rFonts w:eastAsia="Calibri"/>
        </w:rPr>
        <w:t xml:space="preserve">), ar lūgumu apstiprināt zemes ierīkotājas Daigas Eglītes (zemes ierīkotāja sertifikāts Nr.AA0081, derīgs līdz 2026.gada 26.janvārim) izstrādāto zemes ierīcības projektu nekustamajā īpašumā “SIA Vārpa”, Stradu pagasts, Gulbenes novads, kadastra numurs 5090 002 0017, ietilpstošajai zemes vienībai ar kadastra apzīmējumu 5090 002 0709, 1,6023 ha platībā, un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942997">
        <w:rPr>
          <w:rFonts w:eastAsia="Calibri"/>
          <w:shd w:val="clear" w:color="auto" w:fill="FFFFFF"/>
        </w:rPr>
        <w:t>rekvizītus (attiecīgā zemes ierīkotāja vārdu, uzvārdu, datumu un laiku, kad tas minēto dokumentu ir parakstījis) vai projekta grafiskās</w:t>
      </w:r>
      <w:r w:rsidRPr="00942997">
        <w:rPr>
          <w:rFonts w:eastAsia="Calibri"/>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Gulbenes novada domes 2018.gada 27.decembra </w:t>
      </w:r>
      <w:r w:rsidRPr="00942997">
        <w:rPr>
          <w:rFonts w:eastAsia="Calibri"/>
        </w:rPr>
        <w:lastRenderedPageBreak/>
        <w:t>saistošajiem noteikumiem Nr.20 “Gulbenes novada teritorijas plānojums, Teritorijas izmantošanas un apbūves noteikumi un grafiskā daļa”</w:t>
      </w:r>
      <w:r w:rsidRPr="00942997">
        <w:rPr>
          <w:rFonts w:eastAsia="Calibri"/>
          <w:lang w:eastAsia="en-US"/>
        </w:rPr>
        <w:t xml:space="preserve">, un Tautsaimniecības komitejas ieteikumu, atklāti balsojot: </w:t>
      </w:r>
      <w:r w:rsidRPr="00942997">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942997">
        <w:rPr>
          <w:rFonts w:eastAsia="Calibri"/>
          <w:lang w:eastAsia="en-US"/>
        </w:rPr>
        <w:t xml:space="preserve"> , Gulbenes novada dome NOLEMJ:</w:t>
      </w:r>
    </w:p>
    <w:p w14:paraId="29EBD383" w14:textId="77777777" w:rsidR="00942997" w:rsidRPr="00942997" w:rsidRDefault="00942997" w:rsidP="00942997">
      <w:pPr>
        <w:spacing w:line="360" w:lineRule="auto"/>
        <w:ind w:firstLine="567"/>
        <w:jc w:val="both"/>
        <w:rPr>
          <w:rFonts w:eastAsia="Calibri"/>
        </w:rPr>
      </w:pPr>
      <w:r w:rsidRPr="00942997">
        <w:rPr>
          <w:rFonts w:eastAsia="Calibri"/>
        </w:rPr>
        <w:t>1. APSTIPRINĀT Daigas Eglītes (zemes ierīkotāja sertifikāts Nr.AA0081, derīgs līdz 2026.gada 26.janvārim) izstrādāto zemes ierīcības projektu nekustamajā īpašumā “SIA Vārpa”, Stradu pagasts, Gulbenes novads, kadastra numurs 5090 002 0017, ietilpstošajai zemes vienībai ar kadastra apzīmējumu 5090 002 0709, 1,6023 ha platībā. Zemes vienības sadalījuma robežas noteikt saskaņā ar zemes ierīcības projekta grafisko daļu (pielikums), kas ir šī lēmuma neatņemama sastāvdaļa.</w:t>
      </w:r>
    </w:p>
    <w:p w14:paraId="571E0C2D" w14:textId="77777777" w:rsidR="00942997" w:rsidRPr="00942997" w:rsidRDefault="00942997" w:rsidP="00942997">
      <w:pPr>
        <w:spacing w:line="360" w:lineRule="auto"/>
        <w:ind w:firstLine="567"/>
        <w:jc w:val="both"/>
        <w:rPr>
          <w:rFonts w:eastAsia="Calibri"/>
          <w:vanish/>
        </w:rPr>
      </w:pPr>
      <w:r w:rsidRPr="00942997">
        <w:rPr>
          <w:rFonts w:eastAsia="Calibri"/>
        </w:rPr>
        <w:t xml:space="preserve">2. SAGLABĀT nekustamajam īpašumam, kas sastāv no </w:t>
      </w:r>
      <w:proofErr w:type="spellStart"/>
      <w:r w:rsidRPr="00942997">
        <w:rPr>
          <w:rFonts w:eastAsia="Calibri"/>
        </w:rPr>
        <w:t>jaunizveidotās</w:t>
      </w:r>
      <w:proofErr w:type="spellEnd"/>
      <w:r w:rsidRPr="00942997">
        <w:rPr>
          <w:rFonts w:eastAsia="Calibri"/>
        </w:rPr>
        <w:t xml:space="preserve"> zemes vienības ar kadastra apzīmējumu 5090 002 0751 un aptuveno platību </w:t>
      </w:r>
      <w:bookmarkStart w:id="17" w:name="_Hlk105507656"/>
      <w:r w:rsidRPr="00942997">
        <w:rPr>
          <w:rFonts w:eastAsia="Calibri"/>
        </w:rPr>
        <w:t>0,8658 ha</w:t>
      </w:r>
      <w:bookmarkEnd w:id="17"/>
      <w:r w:rsidRPr="00942997">
        <w:rPr>
          <w:rFonts w:eastAsia="Calibri"/>
        </w:rPr>
        <w:t>, zemes vienībām ar kadastra apzīmējumiem 5090 002 0608, 0,4790 ha platībā, 5090 002 0707, 0,4982 ha platībā, 5090 002 0720, 0,026 ha platībā, 5090 002 0721, 0,0204 ha platībā, 5090 002 0710, 0,8331 ha platībā, 5090 002 0692, 0,6906 ha platībā, 5090 002 0713, 0,7299 ha platībā, un ēkām (būvēm) ar kadastra apzīmējumiem 5090 002 0017 044, 5090 002 0034 034, 5090 002 0020 054,</w:t>
      </w:r>
    </w:p>
    <w:p w14:paraId="36C5EE0B" w14:textId="77777777" w:rsidR="00942997" w:rsidRPr="00942997" w:rsidRDefault="00942997" w:rsidP="00942997">
      <w:pPr>
        <w:spacing w:line="360" w:lineRule="auto"/>
        <w:ind w:firstLine="567"/>
        <w:jc w:val="both"/>
        <w:rPr>
          <w:rFonts w:eastAsia="Calibri"/>
        </w:rPr>
      </w:pPr>
      <w:r w:rsidRPr="00942997">
        <w:rPr>
          <w:rFonts w:eastAsia="Calibri"/>
        </w:rPr>
        <w:t xml:space="preserve"> esošo nosaukumu “SIA Vārpa”. </w:t>
      </w:r>
      <w:proofErr w:type="spellStart"/>
      <w:r w:rsidRPr="00942997">
        <w:rPr>
          <w:rFonts w:eastAsia="Calibri"/>
        </w:rPr>
        <w:t>Jaunizveidotajai</w:t>
      </w:r>
      <w:proofErr w:type="spellEnd"/>
      <w:r w:rsidRPr="00942997">
        <w:rPr>
          <w:rFonts w:eastAsia="Calibri"/>
        </w:rPr>
        <w:t xml:space="preserve"> zemes vienībai ar kadastra apzīmējumu </w:t>
      </w:r>
      <w:bookmarkStart w:id="18" w:name="_Hlk106368904"/>
      <w:r w:rsidRPr="00942997">
        <w:rPr>
          <w:rFonts w:eastAsia="Calibri"/>
        </w:rPr>
        <w:t>5090 002 0751</w:t>
      </w:r>
      <w:bookmarkEnd w:id="18"/>
      <w:r w:rsidRPr="00942997">
        <w:rPr>
          <w:rFonts w:eastAsia="Calibri"/>
        </w:rPr>
        <w:t xml:space="preserve">, 0,8658 ha platībā, noteikt zemes lietošanas mērķi – rūpnieciskās ražošanas uzņēmumu apbūve (NĪLM kods 1001). </w:t>
      </w:r>
      <w:proofErr w:type="spellStart"/>
      <w:r w:rsidRPr="00942997">
        <w:rPr>
          <w:rFonts w:eastAsia="Calibri"/>
        </w:rPr>
        <w:t>Jaunizveidotajai</w:t>
      </w:r>
      <w:proofErr w:type="spellEnd"/>
      <w:r w:rsidRPr="00942997">
        <w:rPr>
          <w:rFonts w:eastAsia="Calibri"/>
        </w:rPr>
        <w:t xml:space="preserve"> zemes vienībai ar kadastra apzīmējumu 5090 002 0751 saglabāt adresi “Vārpa”, </w:t>
      </w:r>
      <w:proofErr w:type="spellStart"/>
      <w:r w:rsidRPr="00942997">
        <w:rPr>
          <w:rFonts w:eastAsia="Calibri"/>
        </w:rPr>
        <w:t>Šķieneri</w:t>
      </w:r>
      <w:proofErr w:type="spellEnd"/>
      <w:r w:rsidRPr="00942997">
        <w:rPr>
          <w:rFonts w:eastAsia="Calibri"/>
        </w:rPr>
        <w:t>, Stradu pagasts, Gulbenes novads, LV-4417.</w:t>
      </w:r>
    </w:p>
    <w:p w14:paraId="6249F1B6" w14:textId="77777777" w:rsidR="00942997" w:rsidRPr="00942997" w:rsidRDefault="00942997" w:rsidP="00942997">
      <w:pPr>
        <w:spacing w:line="360" w:lineRule="auto"/>
        <w:ind w:firstLine="567"/>
        <w:jc w:val="both"/>
        <w:rPr>
          <w:rFonts w:eastAsia="Calibri"/>
        </w:rPr>
      </w:pPr>
      <w:r w:rsidRPr="00942997">
        <w:rPr>
          <w:rFonts w:eastAsia="Calibri"/>
        </w:rPr>
        <w:t xml:space="preserve">3. PIEŠĶIRT nekustamajam īpašumam, kas sastāv no </w:t>
      </w:r>
      <w:proofErr w:type="spellStart"/>
      <w:r w:rsidRPr="00942997">
        <w:rPr>
          <w:rFonts w:eastAsia="Calibri"/>
        </w:rPr>
        <w:t>jaunizveidotās</w:t>
      </w:r>
      <w:proofErr w:type="spellEnd"/>
      <w:r w:rsidRPr="00942997">
        <w:rPr>
          <w:rFonts w:eastAsia="Calibri"/>
        </w:rPr>
        <w:t xml:space="preserve"> zemes vienības ar kadastra apzīmējumu 5090 002 0752 un aptuveno platību 0,7365 ha, un uz tās esošajām ēkām (būvēm) ar kadastra apzīmējumiem </w:t>
      </w:r>
      <w:bookmarkStart w:id="19" w:name="_Hlk106369437"/>
      <w:r w:rsidRPr="00942997">
        <w:rPr>
          <w:rFonts w:eastAsia="Calibri"/>
        </w:rPr>
        <w:t>5090 002 0017 011 un 5090 002 0017 049</w:t>
      </w:r>
      <w:bookmarkEnd w:id="19"/>
      <w:r w:rsidRPr="00942997">
        <w:rPr>
          <w:rFonts w:eastAsia="Calibri"/>
        </w:rPr>
        <w:t>, nosaukumu “</w:t>
      </w:r>
      <w:proofErr w:type="spellStart"/>
      <w:r w:rsidRPr="00942997">
        <w:rPr>
          <w:rFonts w:eastAsia="Calibri"/>
        </w:rPr>
        <w:t>Remontzona</w:t>
      </w:r>
      <w:proofErr w:type="spellEnd"/>
      <w:r w:rsidRPr="00942997">
        <w:rPr>
          <w:rFonts w:eastAsia="Calibri"/>
        </w:rPr>
        <w:t xml:space="preserve">”. </w:t>
      </w:r>
      <w:proofErr w:type="spellStart"/>
      <w:r w:rsidRPr="00942997">
        <w:rPr>
          <w:rFonts w:eastAsia="Calibri"/>
        </w:rPr>
        <w:t>Jaunizveidotajai</w:t>
      </w:r>
      <w:proofErr w:type="spellEnd"/>
      <w:r w:rsidRPr="00942997">
        <w:rPr>
          <w:rFonts w:eastAsia="Calibri"/>
        </w:rPr>
        <w:t xml:space="preserve"> zemes vienībai ar kadastra apzīmējumu 5090 002 0752 piešķirt adresi: </w:t>
      </w:r>
      <w:proofErr w:type="spellStart"/>
      <w:r w:rsidRPr="00942997">
        <w:rPr>
          <w:rFonts w:eastAsia="Calibri"/>
        </w:rPr>
        <w:t>Šķieneru</w:t>
      </w:r>
      <w:proofErr w:type="spellEnd"/>
      <w:r w:rsidRPr="00942997">
        <w:rPr>
          <w:rFonts w:eastAsia="Calibri"/>
        </w:rPr>
        <w:t xml:space="preserve"> iela 10, </w:t>
      </w:r>
      <w:proofErr w:type="spellStart"/>
      <w:r w:rsidRPr="00942997">
        <w:rPr>
          <w:rFonts w:eastAsia="Calibri"/>
        </w:rPr>
        <w:t>Šķieneri</w:t>
      </w:r>
      <w:proofErr w:type="spellEnd"/>
      <w:r w:rsidRPr="00942997">
        <w:rPr>
          <w:rFonts w:eastAsia="Calibri"/>
        </w:rPr>
        <w:t xml:space="preserve">, Stradu pagasts, Gulbenes novads, ēkai (būvei) ar kadastra apzīmējumu 5090 002 0017 011 mainīt adresi no “Vārpa”, </w:t>
      </w:r>
      <w:proofErr w:type="spellStart"/>
      <w:r w:rsidRPr="00942997">
        <w:rPr>
          <w:rFonts w:eastAsia="Calibri"/>
        </w:rPr>
        <w:t>Šķieneri</w:t>
      </w:r>
      <w:proofErr w:type="spellEnd"/>
      <w:r w:rsidRPr="00942997">
        <w:rPr>
          <w:rFonts w:eastAsia="Calibri"/>
        </w:rPr>
        <w:t xml:space="preserve">, Stradu pagasts, Gulbenes novads, uz </w:t>
      </w:r>
      <w:proofErr w:type="spellStart"/>
      <w:r w:rsidRPr="00942997">
        <w:rPr>
          <w:rFonts w:eastAsia="Calibri"/>
        </w:rPr>
        <w:t>Šķieneru</w:t>
      </w:r>
      <w:proofErr w:type="spellEnd"/>
      <w:r w:rsidRPr="00942997">
        <w:rPr>
          <w:rFonts w:eastAsia="Calibri"/>
        </w:rPr>
        <w:t xml:space="preserve"> iela 10, </w:t>
      </w:r>
      <w:proofErr w:type="spellStart"/>
      <w:r w:rsidRPr="00942997">
        <w:rPr>
          <w:rFonts w:eastAsia="Calibri"/>
        </w:rPr>
        <w:t>Šķieneri</w:t>
      </w:r>
      <w:proofErr w:type="spellEnd"/>
      <w:r w:rsidRPr="00942997">
        <w:rPr>
          <w:rFonts w:eastAsia="Calibri"/>
        </w:rPr>
        <w:t xml:space="preserve">, Stradu pagasts, Gulbenes novads, un ēkai (būvei) ar kadastra apzīmējumu 5090 002 0017 049 mainīt adresi no “Vārpa 7”, </w:t>
      </w:r>
      <w:proofErr w:type="spellStart"/>
      <w:r w:rsidRPr="00942997">
        <w:rPr>
          <w:rFonts w:eastAsia="Calibri"/>
        </w:rPr>
        <w:t>Šķieneri</w:t>
      </w:r>
      <w:proofErr w:type="spellEnd"/>
      <w:r w:rsidRPr="00942997">
        <w:rPr>
          <w:rFonts w:eastAsia="Calibri"/>
        </w:rPr>
        <w:t xml:space="preserve">, Stradu pagasts, Gulbenes novads, uz </w:t>
      </w:r>
      <w:proofErr w:type="spellStart"/>
      <w:r w:rsidRPr="00942997">
        <w:rPr>
          <w:rFonts w:eastAsia="Calibri"/>
        </w:rPr>
        <w:t>Šķieneru</w:t>
      </w:r>
      <w:proofErr w:type="spellEnd"/>
      <w:r w:rsidRPr="00942997">
        <w:rPr>
          <w:rFonts w:eastAsia="Calibri"/>
        </w:rPr>
        <w:t xml:space="preserve"> iela 10, </w:t>
      </w:r>
      <w:proofErr w:type="spellStart"/>
      <w:r w:rsidRPr="00942997">
        <w:rPr>
          <w:rFonts w:eastAsia="Calibri"/>
        </w:rPr>
        <w:t>Šķieneri</w:t>
      </w:r>
      <w:proofErr w:type="spellEnd"/>
      <w:r w:rsidRPr="00942997">
        <w:rPr>
          <w:rFonts w:eastAsia="Calibri"/>
        </w:rPr>
        <w:t>, Stradu pagasts, Gulbenes novads. Zemes vienībai ar kadastra apzīmējumu 5090 002 0752, 0,7365 ha platībā, noteikt lietošanas mērķi – rūpnieciskās ražošanas uzņēmumu apbūve (NĪLM kods 1001).</w:t>
      </w:r>
    </w:p>
    <w:p w14:paraId="49CACB87" w14:textId="77777777" w:rsidR="00942997" w:rsidRPr="00942997" w:rsidRDefault="00942997" w:rsidP="00942997">
      <w:pPr>
        <w:spacing w:line="360" w:lineRule="auto"/>
        <w:ind w:firstLine="567"/>
        <w:jc w:val="both"/>
        <w:rPr>
          <w:rFonts w:eastAsia="Calibri"/>
        </w:rPr>
      </w:pPr>
      <w:r w:rsidRPr="00942997">
        <w:rPr>
          <w:rFonts w:eastAsia="Calibri"/>
        </w:rPr>
        <w:t>4. Lēmumu nosūtīt:</w:t>
      </w:r>
    </w:p>
    <w:p w14:paraId="03EECFEA" w14:textId="77777777" w:rsidR="00942997" w:rsidRPr="00942997" w:rsidRDefault="00942997" w:rsidP="00942997">
      <w:pPr>
        <w:spacing w:line="360" w:lineRule="auto"/>
        <w:ind w:firstLine="567"/>
        <w:jc w:val="both"/>
        <w:rPr>
          <w:rFonts w:eastAsia="Calibri"/>
        </w:rPr>
      </w:pPr>
      <w:r w:rsidRPr="00942997">
        <w:rPr>
          <w:rFonts w:eastAsia="Calibri"/>
        </w:rPr>
        <w:t xml:space="preserve">4.1. sabiedrībai ar ierobežotu atbildību “METRUM” uz elektroniskā pasta adresi: </w:t>
      </w:r>
      <w:hyperlink r:id="rId15" w:history="1">
        <w:r w:rsidRPr="00942997">
          <w:rPr>
            <w:rFonts w:eastAsia="Calibri"/>
            <w:color w:val="0563C1" w:themeColor="hyperlink"/>
            <w:u w:val="single"/>
          </w:rPr>
          <w:t>gulbene@metrum.lv</w:t>
        </w:r>
      </w:hyperlink>
      <w:r w:rsidRPr="00942997">
        <w:rPr>
          <w:rFonts w:eastAsia="Calibri"/>
        </w:rPr>
        <w:t>;</w:t>
      </w:r>
    </w:p>
    <w:p w14:paraId="7BAAFDA0" w14:textId="77777777" w:rsidR="00942997" w:rsidRPr="00942997" w:rsidRDefault="00942997" w:rsidP="00942997">
      <w:pPr>
        <w:spacing w:line="360" w:lineRule="auto"/>
        <w:ind w:firstLine="567"/>
        <w:jc w:val="both"/>
        <w:rPr>
          <w:rFonts w:eastAsia="Calibri"/>
        </w:rPr>
      </w:pPr>
      <w:r w:rsidRPr="00942997">
        <w:rPr>
          <w:rFonts w:eastAsia="Calibri"/>
        </w:rPr>
        <w:lastRenderedPageBreak/>
        <w:t>4.2. uz Valsts zemes dienesta Vidzemes reģionālās pārvaldes elektronisko adresi.</w:t>
      </w:r>
    </w:p>
    <w:p w14:paraId="69D0D71D" w14:textId="77777777" w:rsidR="00942997" w:rsidRPr="00942997" w:rsidRDefault="00942997" w:rsidP="00942997">
      <w:pPr>
        <w:spacing w:line="360" w:lineRule="auto"/>
        <w:ind w:firstLine="567"/>
        <w:jc w:val="both"/>
      </w:pPr>
      <w:r w:rsidRPr="00942997">
        <w:t>5.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0BD95445" w14:textId="77777777" w:rsidR="00942997" w:rsidRPr="00942997" w:rsidRDefault="00942997" w:rsidP="00942997">
      <w:pPr>
        <w:spacing w:line="360" w:lineRule="auto"/>
        <w:ind w:firstLine="567"/>
        <w:jc w:val="both"/>
      </w:pPr>
    </w:p>
    <w:p w14:paraId="2B82A1A7" w14:textId="77777777" w:rsidR="00942997" w:rsidRPr="00942997" w:rsidRDefault="00942997" w:rsidP="00942997">
      <w:pPr>
        <w:spacing w:line="360" w:lineRule="auto"/>
        <w:jc w:val="both"/>
      </w:pPr>
      <w:r w:rsidRPr="00942997">
        <w:t>Gulbenes novada domes priekšsēdētājs</w:t>
      </w:r>
      <w:r w:rsidRPr="00942997">
        <w:tab/>
      </w:r>
      <w:r w:rsidRPr="00942997">
        <w:tab/>
      </w:r>
      <w:r w:rsidRPr="00942997">
        <w:tab/>
      </w:r>
      <w:r w:rsidRPr="00942997">
        <w:tab/>
      </w:r>
      <w:r w:rsidRPr="00942997">
        <w:tab/>
      </w:r>
      <w:r w:rsidRPr="00942997">
        <w:tab/>
      </w:r>
      <w:proofErr w:type="spellStart"/>
      <w:r w:rsidRPr="00942997">
        <w:t>A.Caunītis</w:t>
      </w:r>
      <w:proofErr w:type="spellEnd"/>
    </w:p>
    <w:p w14:paraId="4D803B30" w14:textId="77777777" w:rsidR="00942997" w:rsidRPr="00942997" w:rsidRDefault="00942997" w:rsidP="00942997">
      <w:pPr>
        <w:spacing w:line="360" w:lineRule="auto"/>
        <w:jc w:val="both"/>
      </w:pPr>
    </w:p>
    <w:p w14:paraId="4B6B9121" w14:textId="77777777" w:rsidR="00942997" w:rsidRPr="00942997" w:rsidRDefault="00942997" w:rsidP="00942997">
      <w:pPr>
        <w:spacing w:line="360" w:lineRule="auto"/>
        <w:jc w:val="both"/>
      </w:pPr>
      <w:r w:rsidRPr="00942997">
        <w:t>Sagatavoja: Lolita Vīksniņa</w:t>
      </w:r>
    </w:p>
    <w:p w14:paraId="78AB8004" w14:textId="77777777" w:rsidR="00942997" w:rsidRPr="00942997" w:rsidRDefault="00942997" w:rsidP="00942997"/>
    <w:p w14:paraId="665B2245" w14:textId="77777777" w:rsidR="00942997" w:rsidRPr="00942997" w:rsidRDefault="00942997" w:rsidP="00942997"/>
    <w:p w14:paraId="513EA4FB" w14:textId="77777777" w:rsidR="00942997" w:rsidRPr="00942997" w:rsidRDefault="00942997" w:rsidP="00942997"/>
    <w:p w14:paraId="6B4C0AF2" w14:textId="77777777" w:rsidR="00942997" w:rsidRPr="00942997" w:rsidRDefault="00942997" w:rsidP="00942997"/>
    <w:p w14:paraId="5F4CD6FB" w14:textId="77777777" w:rsidR="00942997" w:rsidRPr="00942997" w:rsidRDefault="00942997" w:rsidP="00942997"/>
    <w:p w14:paraId="21E038C5" w14:textId="77777777" w:rsidR="00942997" w:rsidRPr="00942997" w:rsidRDefault="00942997" w:rsidP="00942997"/>
    <w:p w14:paraId="31EEB263" w14:textId="77777777" w:rsidR="00942997" w:rsidRPr="00942997" w:rsidRDefault="00942997" w:rsidP="00942997"/>
    <w:p w14:paraId="2D3E4B1F" w14:textId="77777777" w:rsidR="00942997" w:rsidRPr="00942997" w:rsidRDefault="00942997" w:rsidP="00942997"/>
    <w:p w14:paraId="49D49EDB" w14:textId="77777777" w:rsidR="00942997" w:rsidRPr="00942997" w:rsidRDefault="00942997" w:rsidP="00942997"/>
    <w:p w14:paraId="7CDF130B" w14:textId="77777777" w:rsidR="00942997" w:rsidRPr="00942997" w:rsidRDefault="00942997" w:rsidP="00942997"/>
    <w:p w14:paraId="14EA84E2" w14:textId="77777777" w:rsidR="00942997" w:rsidRPr="00942997" w:rsidRDefault="00942997" w:rsidP="00942997"/>
    <w:p w14:paraId="03F89D8F" w14:textId="77777777" w:rsidR="00942997" w:rsidRPr="00942997" w:rsidRDefault="00942997" w:rsidP="00942997"/>
    <w:p w14:paraId="73C1270D" w14:textId="77777777" w:rsidR="00942997" w:rsidRPr="00942997" w:rsidRDefault="00942997" w:rsidP="00942997"/>
    <w:p w14:paraId="54040F17" w14:textId="77777777" w:rsidR="00942997" w:rsidRPr="00942997" w:rsidRDefault="00942997" w:rsidP="00942997"/>
    <w:p w14:paraId="3AC3B874" w14:textId="77777777" w:rsidR="00942997" w:rsidRPr="00942997" w:rsidRDefault="00942997" w:rsidP="00942997"/>
    <w:p w14:paraId="0187FE7B" w14:textId="77777777" w:rsidR="00942997" w:rsidRPr="00942997" w:rsidRDefault="00942997" w:rsidP="00942997"/>
    <w:p w14:paraId="593A5AF9" w14:textId="77777777" w:rsidR="00942997" w:rsidRPr="00942997" w:rsidRDefault="00942997" w:rsidP="00942997"/>
    <w:p w14:paraId="2EC0D555" w14:textId="77777777" w:rsidR="00942997" w:rsidRPr="00942997" w:rsidRDefault="00942997" w:rsidP="00942997"/>
    <w:p w14:paraId="36C4D8C6" w14:textId="77777777" w:rsidR="00942997" w:rsidRPr="00942997" w:rsidRDefault="00942997" w:rsidP="00942997"/>
    <w:p w14:paraId="38BCF4EE" w14:textId="77777777" w:rsidR="00942997" w:rsidRPr="00942997" w:rsidRDefault="00942997" w:rsidP="00942997"/>
    <w:p w14:paraId="440D0F80" w14:textId="77777777" w:rsidR="00942997" w:rsidRPr="00942997" w:rsidRDefault="00942997" w:rsidP="00942997"/>
    <w:p w14:paraId="44186E74" w14:textId="77777777" w:rsidR="00942997" w:rsidRPr="00942997" w:rsidRDefault="00942997" w:rsidP="00942997"/>
    <w:p w14:paraId="78522085" w14:textId="77777777" w:rsidR="00942997" w:rsidRPr="00942997" w:rsidRDefault="00942997" w:rsidP="00942997"/>
    <w:p w14:paraId="01B679FE" w14:textId="77777777" w:rsidR="00942997" w:rsidRPr="00942997" w:rsidRDefault="00942997" w:rsidP="00942997"/>
    <w:p w14:paraId="5072B97F" w14:textId="77777777" w:rsidR="00942997" w:rsidRPr="00942997" w:rsidRDefault="00942997" w:rsidP="00942997"/>
    <w:p w14:paraId="5C432E21" w14:textId="77777777" w:rsidR="00942997" w:rsidRPr="00942997" w:rsidRDefault="00942997" w:rsidP="00942997"/>
    <w:p w14:paraId="184D9589" w14:textId="77777777" w:rsidR="00942997" w:rsidRPr="00942997" w:rsidRDefault="00942997" w:rsidP="00942997"/>
    <w:p w14:paraId="736E71AC" w14:textId="77777777" w:rsidR="00942997" w:rsidRPr="00942997" w:rsidRDefault="00942997" w:rsidP="00942997"/>
    <w:p w14:paraId="1E6A93FE" w14:textId="77777777" w:rsidR="001C663C" w:rsidRDefault="001C663C">
      <w:pPr>
        <w:spacing w:after="160" w:line="259" w:lineRule="auto"/>
      </w:pPr>
      <w:r>
        <w:br w:type="page"/>
      </w:r>
    </w:p>
    <w:p w14:paraId="6F0BC992" w14:textId="6508D1EE" w:rsidR="00942997" w:rsidRPr="00942997" w:rsidRDefault="00942997" w:rsidP="00942997">
      <w:pPr>
        <w:tabs>
          <w:tab w:val="left" w:pos="7176"/>
        </w:tabs>
        <w:jc w:val="right"/>
      </w:pPr>
      <w:r w:rsidRPr="00942997">
        <w:lastRenderedPageBreak/>
        <w:t>Pielikums 30.06.2022. Gulbenes novada domes lēmumam GND/2022/556</w:t>
      </w:r>
    </w:p>
    <w:p w14:paraId="3240CA12" w14:textId="77777777" w:rsidR="00942997" w:rsidRPr="00942997" w:rsidRDefault="00942997" w:rsidP="00942997">
      <w:pPr>
        <w:rPr>
          <w:noProof/>
        </w:rPr>
      </w:pPr>
      <w:r w:rsidRPr="00942997">
        <w:rPr>
          <w:noProof/>
        </w:rPr>
        <w:drawing>
          <wp:inline distT="0" distB="0" distL="0" distR="0" wp14:anchorId="56A0A64C" wp14:editId="6C18902B">
            <wp:extent cx="5468113" cy="8306959"/>
            <wp:effectExtent l="0" t="0" r="0" b="0"/>
            <wp:docPr id="30" name="Attēls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468113" cy="8306959"/>
                    </a:xfrm>
                    <a:prstGeom prst="rect">
                      <a:avLst/>
                    </a:prstGeom>
                  </pic:spPr>
                </pic:pic>
              </a:graphicData>
            </a:graphic>
          </wp:inline>
        </w:drawing>
      </w:r>
    </w:p>
    <w:p w14:paraId="7A94DAE5" w14:textId="77777777" w:rsidR="00942997" w:rsidRPr="00942997" w:rsidRDefault="00942997" w:rsidP="00942997">
      <w:pPr>
        <w:spacing w:line="360" w:lineRule="auto"/>
        <w:jc w:val="both"/>
      </w:pPr>
      <w:r w:rsidRPr="00942997">
        <w:t>Gulbenes novada domes priekšsēdētājs</w:t>
      </w:r>
      <w:r w:rsidRPr="00942997">
        <w:tab/>
      </w:r>
      <w:r w:rsidRPr="00942997">
        <w:tab/>
      </w:r>
      <w:r w:rsidRPr="00942997">
        <w:tab/>
      </w:r>
      <w:r w:rsidRPr="00942997">
        <w:tab/>
      </w:r>
      <w:r w:rsidRPr="00942997">
        <w:tab/>
      </w:r>
      <w:r w:rsidRPr="00942997">
        <w:tab/>
      </w:r>
      <w:proofErr w:type="spellStart"/>
      <w:r w:rsidRPr="00942997">
        <w:t>A.Caunītis</w:t>
      </w:r>
      <w:proofErr w:type="spellEnd"/>
    </w:p>
    <w:p w14:paraId="3B9E7289" w14:textId="77777777" w:rsidR="00942997" w:rsidRPr="00942997" w:rsidRDefault="00942997" w:rsidP="00942997">
      <w:pPr>
        <w:rPr>
          <w:noProof/>
        </w:rPr>
      </w:pPr>
    </w:p>
    <w:p w14:paraId="489CC89C" w14:textId="77777777" w:rsidR="00942997" w:rsidRPr="00942997" w:rsidRDefault="00942997" w:rsidP="00942997">
      <w:pPr>
        <w:rPr>
          <w:noProof/>
        </w:rPr>
      </w:pPr>
    </w:p>
    <w:p w14:paraId="41C8F684" w14:textId="77777777" w:rsidR="00942997" w:rsidRPr="00942997" w:rsidRDefault="00942997" w:rsidP="00942997">
      <w:pPr>
        <w:rPr>
          <w:noProof/>
        </w:rPr>
      </w:pPr>
    </w:p>
    <w:tbl>
      <w:tblPr>
        <w:tblW w:w="0" w:type="auto"/>
        <w:tblLook w:val="01E0" w:firstRow="1" w:lastRow="1" w:firstColumn="1" w:lastColumn="1" w:noHBand="0" w:noVBand="0"/>
      </w:tblPr>
      <w:tblGrid>
        <w:gridCol w:w="3073"/>
        <w:gridCol w:w="3115"/>
        <w:gridCol w:w="2743"/>
      </w:tblGrid>
      <w:tr w:rsidR="00942997" w:rsidRPr="00942997" w14:paraId="6E9F6354" w14:textId="77777777" w:rsidTr="00B13BBD">
        <w:tc>
          <w:tcPr>
            <w:tcW w:w="3073" w:type="dxa"/>
          </w:tcPr>
          <w:p w14:paraId="6F49D6A8" w14:textId="77777777" w:rsidR="00942997" w:rsidRPr="00942997" w:rsidRDefault="00942997" w:rsidP="00942997">
            <w:pPr>
              <w:spacing w:line="252" w:lineRule="auto"/>
              <w:rPr>
                <w:lang w:eastAsia="en-US"/>
              </w:rPr>
            </w:pPr>
          </w:p>
        </w:tc>
        <w:tc>
          <w:tcPr>
            <w:tcW w:w="3115" w:type="dxa"/>
            <w:hideMark/>
          </w:tcPr>
          <w:p w14:paraId="7EBCCE15" w14:textId="77777777" w:rsidR="00942997" w:rsidRPr="00942997" w:rsidRDefault="00942997" w:rsidP="00942997">
            <w:pPr>
              <w:spacing w:line="252" w:lineRule="auto"/>
              <w:jc w:val="center"/>
              <w:rPr>
                <w:lang w:eastAsia="en-US"/>
              </w:rPr>
            </w:pPr>
            <w:r w:rsidRPr="00942997">
              <w:rPr>
                <w:noProof/>
                <w:lang w:eastAsia="en-US"/>
              </w:rPr>
              <w:drawing>
                <wp:inline distT="0" distB="0" distL="0" distR="0" wp14:anchorId="22B0CE46" wp14:editId="73E61E0E">
                  <wp:extent cx="619125" cy="685800"/>
                  <wp:effectExtent l="0" t="0" r="9525" b="0"/>
                  <wp:docPr id="33" name="Attēls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2C3B00EE" w14:textId="77777777" w:rsidR="00942997" w:rsidRPr="00942997" w:rsidRDefault="00942997" w:rsidP="00942997">
            <w:pPr>
              <w:spacing w:line="252" w:lineRule="auto"/>
              <w:rPr>
                <w:sz w:val="32"/>
                <w:szCs w:val="32"/>
                <w:lang w:eastAsia="en-US"/>
              </w:rPr>
            </w:pPr>
          </w:p>
        </w:tc>
      </w:tr>
      <w:tr w:rsidR="00942997" w:rsidRPr="00942997" w14:paraId="232D4697" w14:textId="77777777" w:rsidTr="00B13BBD">
        <w:tc>
          <w:tcPr>
            <w:tcW w:w="8931" w:type="dxa"/>
            <w:gridSpan w:val="3"/>
            <w:hideMark/>
          </w:tcPr>
          <w:p w14:paraId="73B2888C" w14:textId="77777777" w:rsidR="00942997" w:rsidRPr="00942997" w:rsidRDefault="00942997" w:rsidP="00942997">
            <w:pPr>
              <w:spacing w:before="240" w:line="252" w:lineRule="auto"/>
              <w:jc w:val="center"/>
              <w:rPr>
                <w:b/>
                <w:sz w:val="32"/>
                <w:szCs w:val="32"/>
                <w:lang w:eastAsia="en-US"/>
              </w:rPr>
            </w:pPr>
            <w:r w:rsidRPr="00942997">
              <w:rPr>
                <w:b/>
                <w:sz w:val="32"/>
                <w:szCs w:val="32"/>
                <w:lang w:eastAsia="en-US"/>
              </w:rPr>
              <w:t>GULBENES NOVADA PAŠVALDĪBA</w:t>
            </w:r>
          </w:p>
        </w:tc>
      </w:tr>
      <w:tr w:rsidR="00942997" w:rsidRPr="00942997" w14:paraId="7F07D5DA" w14:textId="77777777" w:rsidTr="00B13BBD">
        <w:tc>
          <w:tcPr>
            <w:tcW w:w="8931" w:type="dxa"/>
            <w:gridSpan w:val="3"/>
            <w:hideMark/>
          </w:tcPr>
          <w:p w14:paraId="1AF9DFB5" w14:textId="77777777" w:rsidR="00942997" w:rsidRPr="00942997" w:rsidRDefault="00942997" w:rsidP="00942997">
            <w:pPr>
              <w:spacing w:line="252" w:lineRule="auto"/>
              <w:jc w:val="center"/>
              <w:rPr>
                <w:lang w:eastAsia="en-US"/>
              </w:rPr>
            </w:pPr>
            <w:proofErr w:type="spellStart"/>
            <w:r w:rsidRPr="00942997">
              <w:rPr>
                <w:lang w:eastAsia="en-US"/>
              </w:rPr>
              <w:t>Reģ</w:t>
            </w:r>
            <w:proofErr w:type="spellEnd"/>
            <w:r w:rsidRPr="00942997">
              <w:rPr>
                <w:lang w:eastAsia="en-US"/>
              </w:rPr>
              <w:t>. Nr. 90009116327</w:t>
            </w:r>
          </w:p>
        </w:tc>
      </w:tr>
      <w:tr w:rsidR="00942997" w:rsidRPr="00942997" w14:paraId="31CA3ED2" w14:textId="77777777" w:rsidTr="00B13BBD">
        <w:tc>
          <w:tcPr>
            <w:tcW w:w="8931" w:type="dxa"/>
            <w:gridSpan w:val="3"/>
            <w:hideMark/>
          </w:tcPr>
          <w:p w14:paraId="6AA407C0" w14:textId="77777777" w:rsidR="00942997" w:rsidRPr="00942997" w:rsidRDefault="00942997" w:rsidP="00942997">
            <w:pPr>
              <w:spacing w:line="252" w:lineRule="auto"/>
              <w:jc w:val="center"/>
              <w:rPr>
                <w:lang w:eastAsia="en-US"/>
              </w:rPr>
            </w:pPr>
            <w:r w:rsidRPr="00942997">
              <w:rPr>
                <w:lang w:eastAsia="en-US"/>
              </w:rPr>
              <w:t>Ābeļu iela 2, Gulbene, Gulbenes nov., LV-4401</w:t>
            </w:r>
          </w:p>
        </w:tc>
      </w:tr>
      <w:tr w:rsidR="00942997" w:rsidRPr="00942997" w14:paraId="69579F4B" w14:textId="77777777" w:rsidTr="00B13BBD">
        <w:tc>
          <w:tcPr>
            <w:tcW w:w="8931" w:type="dxa"/>
            <w:gridSpan w:val="3"/>
            <w:hideMark/>
          </w:tcPr>
          <w:p w14:paraId="36D8D19C" w14:textId="77777777" w:rsidR="00942997" w:rsidRPr="00942997" w:rsidRDefault="00942997" w:rsidP="00942997">
            <w:pPr>
              <w:pBdr>
                <w:bottom w:val="single" w:sz="12" w:space="1" w:color="auto"/>
              </w:pBdr>
              <w:spacing w:line="252" w:lineRule="auto"/>
              <w:jc w:val="center"/>
              <w:rPr>
                <w:lang w:eastAsia="en-US"/>
              </w:rPr>
            </w:pPr>
            <w:r w:rsidRPr="00942997">
              <w:rPr>
                <w:lang w:eastAsia="en-US"/>
              </w:rPr>
              <w:t>Tālrunis 64497710, mob. 26595362, e-pasts: dome@gulbene.lv, www.gulbene.lv</w:t>
            </w:r>
          </w:p>
          <w:p w14:paraId="36EE26EA" w14:textId="77777777" w:rsidR="00942997" w:rsidRPr="00942997" w:rsidRDefault="00942997" w:rsidP="00942997">
            <w:pPr>
              <w:spacing w:line="252" w:lineRule="auto"/>
              <w:jc w:val="center"/>
              <w:rPr>
                <w:sz w:val="4"/>
                <w:szCs w:val="4"/>
                <w:lang w:eastAsia="en-US"/>
              </w:rPr>
            </w:pPr>
            <w:r w:rsidRPr="00942997">
              <w:rPr>
                <w:lang w:eastAsia="en-US"/>
              </w:rPr>
              <w:softHyphen/>
            </w:r>
            <w:r w:rsidRPr="00942997">
              <w:rPr>
                <w:lang w:eastAsia="en-US"/>
              </w:rPr>
              <w:softHyphen/>
            </w:r>
            <w:r w:rsidRPr="00942997">
              <w:rPr>
                <w:lang w:eastAsia="en-US"/>
              </w:rPr>
              <w:softHyphen/>
            </w:r>
            <w:r w:rsidRPr="00942997">
              <w:rPr>
                <w:lang w:eastAsia="en-US"/>
              </w:rPr>
              <w:softHyphen/>
            </w:r>
            <w:r w:rsidRPr="00942997">
              <w:rPr>
                <w:lang w:eastAsia="en-US"/>
              </w:rPr>
              <w:softHyphen/>
            </w:r>
            <w:r w:rsidRPr="00942997">
              <w:rPr>
                <w:lang w:eastAsia="en-US"/>
              </w:rPr>
              <w:softHyphen/>
            </w:r>
            <w:r w:rsidRPr="00942997">
              <w:rPr>
                <w:lang w:eastAsia="en-US"/>
              </w:rPr>
              <w:softHyphen/>
            </w:r>
            <w:r w:rsidRPr="00942997">
              <w:rPr>
                <w:lang w:eastAsia="en-US"/>
              </w:rPr>
              <w:softHyphen/>
            </w:r>
            <w:r w:rsidRPr="00942997">
              <w:rPr>
                <w:lang w:eastAsia="en-US"/>
              </w:rPr>
              <w:softHyphen/>
            </w:r>
            <w:r w:rsidRPr="00942997">
              <w:rPr>
                <w:lang w:eastAsia="en-US"/>
              </w:rPr>
              <w:softHyphen/>
            </w:r>
            <w:r w:rsidRPr="00942997">
              <w:rPr>
                <w:lang w:eastAsia="en-US"/>
              </w:rPr>
              <w:softHyphen/>
            </w:r>
            <w:r w:rsidRPr="00942997">
              <w:rPr>
                <w:lang w:eastAsia="en-US"/>
              </w:rPr>
              <w:softHyphen/>
            </w:r>
            <w:r w:rsidRPr="00942997">
              <w:rPr>
                <w:lang w:eastAsia="en-US"/>
              </w:rPr>
              <w:softHyphen/>
            </w:r>
          </w:p>
        </w:tc>
      </w:tr>
    </w:tbl>
    <w:p w14:paraId="6186FA9A" w14:textId="77777777" w:rsidR="00942997" w:rsidRPr="00942997" w:rsidRDefault="00942997" w:rsidP="00942997">
      <w:pPr>
        <w:jc w:val="center"/>
      </w:pPr>
      <w:r w:rsidRPr="00942997">
        <w:rPr>
          <w:b/>
          <w:bCs/>
        </w:rPr>
        <w:t>GULBENES NOVADA DOMES LĒMUMS</w:t>
      </w:r>
    </w:p>
    <w:p w14:paraId="1248D78A" w14:textId="77777777" w:rsidR="00942997" w:rsidRPr="00942997" w:rsidRDefault="00942997" w:rsidP="00942997">
      <w:pPr>
        <w:jc w:val="center"/>
      </w:pPr>
      <w:r w:rsidRPr="00942997">
        <w:t>Gulbenē</w:t>
      </w:r>
    </w:p>
    <w:p w14:paraId="0F818AB3" w14:textId="77777777" w:rsidR="00942997" w:rsidRPr="00942997" w:rsidRDefault="00942997" w:rsidP="00942997">
      <w:pPr>
        <w:rPr>
          <w:b/>
          <w:bCs/>
        </w:rPr>
      </w:pPr>
      <w:r w:rsidRPr="00942997">
        <w:rPr>
          <w:b/>
          <w:bCs/>
        </w:rPr>
        <w:t>2022.gada 30.jūnijā</w:t>
      </w:r>
      <w:r w:rsidRPr="00942997">
        <w:rPr>
          <w:b/>
          <w:bCs/>
        </w:rPr>
        <w:tab/>
      </w:r>
      <w:r w:rsidRPr="00942997">
        <w:rPr>
          <w:b/>
          <w:bCs/>
        </w:rPr>
        <w:tab/>
      </w:r>
      <w:r w:rsidRPr="00942997">
        <w:rPr>
          <w:b/>
          <w:bCs/>
        </w:rPr>
        <w:tab/>
      </w:r>
      <w:r w:rsidRPr="00942997">
        <w:rPr>
          <w:b/>
          <w:bCs/>
        </w:rPr>
        <w:tab/>
      </w:r>
      <w:r w:rsidRPr="00942997">
        <w:rPr>
          <w:b/>
          <w:bCs/>
        </w:rPr>
        <w:tab/>
      </w:r>
      <w:r w:rsidRPr="00942997">
        <w:rPr>
          <w:b/>
          <w:bCs/>
        </w:rPr>
        <w:tab/>
      </w:r>
      <w:r w:rsidRPr="00942997">
        <w:rPr>
          <w:b/>
          <w:bCs/>
        </w:rPr>
        <w:tab/>
        <w:t>Nr. GND/2022/557</w:t>
      </w:r>
    </w:p>
    <w:tbl>
      <w:tblPr>
        <w:tblStyle w:val="Reatabula8"/>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942997" w:rsidRPr="00942997" w14:paraId="1B9852CE" w14:textId="77777777" w:rsidTr="00B13BBD">
        <w:tc>
          <w:tcPr>
            <w:tcW w:w="4729" w:type="dxa"/>
          </w:tcPr>
          <w:p w14:paraId="77B2A607" w14:textId="77777777" w:rsidR="00942997" w:rsidRPr="00942997" w:rsidRDefault="00942997" w:rsidP="00942997">
            <w:pPr>
              <w:rPr>
                <w:rFonts w:eastAsiaTheme="minorHAnsi"/>
                <w:b/>
                <w:bCs/>
                <w:lang w:eastAsia="en-US"/>
              </w:rPr>
            </w:pPr>
          </w:p>
        </w:tc>
      </w:tr>
      <w:tr w:rsidR="00942997" w:rsidRPr="00942997" w14:paraId="41CED74D" w14:textId="77777777" w:rsidTr="00B13BBD">
        <w:trPr>
          <w:trHeight w:val="80"/>
        </w:trPr>
        <w:tc>
          <w:tcPr>
            <w:tcW w:w="4729" w:type="dxa"/>
          </w:tcPr>
          <w:p w14:paraId="3DAD70D8" w14:textId="77777777" w:rsidR="00942997" w:rsidRPr="00942997" w:rsidRDefault="00942997" w:rsidP="00942997">
            <w:pPr>
              <w:rPr>
                <w:rFonts w:eastAsiaTheme="minorHAnsi"/>
                <w:b/>
                <w:bCs/>
                <w:lang w:eastAsia="en-US"/>
              </w:rPr>
            </w:pPr>
          </w:p>
        </w:tc>
      </w:tr>
    </w:tbl>
    <w:p w14:paraId="37266DBB" w14:textId="77777777" w:rsidR="00942997" w:rsidRPr="00942997" w:rsidRDefault="00942997" w:rsidP="00942997">
      <w:pPr>
        <w:rPr>
          <w:b/>
          <w:bCs/>
        </w:rPr>
      </w:pPr>
      <w:r w:rsidRPr="00942997">
        <w:rPr>
          <w:b/>
          <w:bCs/>
        </w:rPr>
        <w:t xml:space="preserve">                 </w:t>
      </w:r>
      <w:r w:rsidRPr="00942997">
        <w:rPr>
          <w:b/>
          <w:bCs/>
        </w:rPr>
        <w:tab/>
        <w:t xml:space="preserve"> (protokols Nr.12;14.p.) </w:t>
      </w:r>
    </w:p>
    <w:p w14:paraId="584C60B8" w14:textId="77777777" w:rsidR="00942997" w:rsidRPr="00942997" w:rsidRDefault="00942997" w:rsidP="00942997">
      <w:pPr>
        <w:rPr>
          <w:b/>
          <w:bCs/>
          <w:sz w:val="4"/>
          <w:szCs w:val="4"/>
        </w:rPr>
      </w:pPr>
      <w:r w:rsidRPr="00942997">
        <w:rPr>
          <w:b/>
          <w:bCs/>
        </w:rPr>
        <w:tab/>
      </w:r>
      <w:r w:rsidRPr="00942997">
        <w:rPr>
          <w:b/>
          <w:bCs/>
        </w:rPr>
        <w:tab/>
      </w:r>
      <w:r w:rsidRPr="00942997">
        <w:rPr>
          <w:b/>
          <w:bCs/>
        </w:rPr>
        <w:tab/>
      </w:r>
      <w:r w:rsidRPr="00942997">
        <w:rPr>
          <w:b/>
          <w:bCs/>
        </w:rPr>
        <w:tab/>
      </w:r>
      <w:r w:rsidRPr="00942997">
        <w:rPr>
          <w:b/>
          <w:bCs/>
        </w:rPr>
        <w:tab/>
      </w:r>
      <w:r w:rsidRPr="00942997">
        <w:rPr>
          <w:b/>
          <w:bCs/>
        </w:rPr>
        <w:tab/>
      </w:r>
      <w:r w:rsidRPr="00942997">
        <w:rPr>
          <w:b/>
          <w:bCs/>
          <w:sz w:val="4"/>
          <w:szCs w:val="4"/>
        </w:rPr>
        <w:tab/>
      </w:r>
    </w:p>
    <w:p w14:paraId="05275F1E" w14:textId="77777777" w:rsidR="00942997" w:rsidRPr="00942997" w:rsidRDefault="00942997" w:rsidP="00942997">
      <w:pPr>
        <w:jc w:val="center"/>
        <w:rPr>
          <w:b/>
        </w:rPr>
      </w:pPr>
      <w:r w:rsidRPr="00942997">
        <w:rPr>
          <w:b/>
        </w:rPr>
        <w:t>Par zemes ierīcības projekta apstiprināšanu Tirzas pagasta</w:t>
      </w:r>
    </w:p>
    <w:p w14:paraId="5278C76E" w14:textId="77777777" w:rsidR="00942997" w:rsidRPr="00942997" w:rsidRDefault="00942997" w:rsidP="00942997">
      <w:pPr>
        <w:jc w:val="center"/>
        <w:rPr>
          <w:b/>
        </w:rPr>
      </w:pPr>
      <w:r w:rsidRPr="00942997">
        <w:rPr>
          <w:b/>
        </w:rPr>
        <w:t>nekustamajam īpašumam “</w:t>
      </w:r>
      <w:proofErr w:type="spellStart"/>
      <w:r w:rsidRPr="00942997">
        <w:rPr>
          <w:b/>
        </w:rPr>
        <w:t>Smildziņi</w:t>
      </w:r>
      <w:proofErr w:type="spellEnd"/>
      <w:r w:rsidRPr="00942997">
        <w:rPr>
          <w:b/>
        </w:rPr>
        <w:t>”</w:t>
      </w:r>
    </w:p>
    <w:p w14:paraId="7E87B660" w14:textId="77777777" w:rsidR="00942997" w:rsidRPr="00942997" w:rsidRDefault="00942997" w:rsidP="00942997">
      <w:pPr>
        <w:tabs>
          <w:tab w:val="left" w:pos="4111"/>
        </w:tabs>
        <w:spacing w:line="276" w:lineRule="auto"/>
        <w:jc w:val="center"/>
      </w:pPr>
    </w:p>
    <w:p w14:paraId="376C84E6" w14:textId="77777777" w:rsidR="00942997" w:rsidRPr="00942997" w:rsidRDefault="00942997" w:rsidP="00942997">
      <w:pPr>
        <w:spacing w:line="360" w:lineRule="auto"/>
        <w:ind w:firstLine="567"/>
        <w:jc w:val="both"/>
        <w:rPr>
          <w:rFonts w:eastAsia="Calibri"/>
          <w:lang w:eastAsia="en-US"/>
        </w:rPr>
      </w:pPr>
      <w:r w:rsidRPr="00942997">
        <w:rPr>
          <w:rFonts w:eastAsia="Calibri"/>
        </w:rPr>
        <w:t>Izskatot</w:t>
      </w:r>
      <w:r w:rsidRPr="00942997">
        <w:rPr>
          <w:rFonts w:eastAsia="Calibri"/>
          <w:b/>
          <w:bCs/>
        </w:rPr>
        <w:t xml:space="preserve"> SIA “VENTMETRS”</w:t>
      </w:r>
      <w:r w:rsidRPr="00942997">
        <w:rPr>
          <w:rFonts w:eastAsia="Calibri"/>
        </w:rPr>
        <w:t>, reģistrācijas numurs  41203040331, juridiskā adrese: Riņķa iela 12, Ventspils, LV-3601, 2022.gada 3.jūnija iesniegumu (Gulbenes novada pašvaldībā saņemts 2022.gada 6.jūnijā un reģistrēts ar Nr. </w:t>
      </w:r>
      <w:r w:rsidRPr="00942997">
        <w:t>GND/5.7/22/1412-V</w:t>
      </w:r>
      <w:r w:rsidRPr="00942997">
        <w:rPr>
          <w:rFonts w:eastAsia="Calibri"/>
        </w:rPr>
        <w:t xml:space="preserve">), ar lūgumu apstiprināt zemes ierīkotāja Jāņa </w:t>
      </w:r>
      <w:proofErr w:type="spellStart"/>
      <w:r w:rsidRPr="00942997">
        <w:rPr>
          <w:rFonts w:eastAsia="Calibri"/>
        </w:rPr>
        <w:t>Mažrima</w:t>
      </w:r>
      <w:proofErr w:type="spellEnd"/>
      <w:r w:rsidRPr="00942997">
        <w:rPr>
          <w:rFonts w:eastAsia="Calibri"/>
        </w:rPr>
        <w:t xml:space="preserve"> (zemes ierīkotāja sertifikāts Nr.AA0112, derīgs līdz 2025.gada 8.decembrim) izstrādāto zemes ierīcības projektu nekustamajā īpašumā “</w:t>
      </w:r>
      <w:proofErr w:type="spellStart"/>
      <w:r w:rsidRPr="00942997">
        <w:rPr>
          <w:rFonts w:eastAsia="Calibri"/>
        </w:rPr>
        <w:t>Smildziņi</w:t>
      </w:r>
      <w:proofErr w:type="spellEnd"/>
      <w:r w:rsidRPr="00942997">
        <w:rPr>
          <w:rFonts w:eastAsia="Calibri"/>
        </w:rPr>
        <w:t xml:space="preserve">”, Tirzas pagasts, Gulbenes novads, kadastra numurs 5094 007 0016, ietilpstošajai zemes vienībai ar kadastra apzīmējumu 5094 007 0016, 15,9 ha platībā, un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942997">
        <w:rPr>
          <w:rFonts w:eastAsia="Calibri"/>
          <w:shd w:val="clear" w:color="auto" w:fill="FFFFFF"/>
        </w:rPr>
        <w:t>rekvizītus (attiecīgā zemes ierīkotāja vārdu, uzvārdu, datumu un laiku, kad tas minēto dokumentu ir parakstījis) vai projekta grafiskās</w:t>
      </w:r>
      <w:r w:rsidRPr="00942997">
        <w:rPr>
          <w:rFonts w:eastAsia="Calibri"/>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w:t>
      </w:r>
      <w:r w:rsidRPr="00942997">
        <w:rPr>
          <w:rFonts w:eastAsia="Calibri"/>
        </w:rPr>
        <w:lastRenderedPageBreak/>
        <w:t>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sidRPr="00942997">
        <w:rPr>
          <w:rFonts w:eastAsia="Calibri"/>
          <w:lang w:eastAsia="en-US"/>
        </w:rPr>
        <w:t xml:space="preserve">, un Tautsaimniecības komitejas ieteikumu, atklāti balsojot: </w:t>
      </w:r>
      <w:r w:rsidRPr="00942997">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942997">
        <w:rPr>
          <w:rFonts w:eastAsia="Calibri"/>
          <w:lang w:eastAsia="en-US"/>
        </w:rPr>
        <w:t>, Gulbenes novada dome NOLEMJ:</w:t>
      </w:r>
    </w:p>
    <w:p w14:paraId="5933477E" w14:textId="77777777" w:rsidR="00942997" w:rsidRPr="00942997" w:rsidRDefault="00942997" w:rsidP="00942997">
      <w:pPr>
        <w:spacing w:line="360" w:lineRule="auto"/>
        <w:ind w:firstLine="567"/>
        <w:jc w:val="both"/>
        <w:rPr>
          <w:rFonts w:eastAsia="Calibri"/>
        </w:rPr>
      </w:pPr>
      <w:r w:rsidRPr="00942997">
        <w:rPr>
          <w:rFonts w:eastAsia="Calibri"/>
        </w:rPr>
        <w:t xml:space="preserve">1. APSTIPRINĀT zemes ierīkotāja Jāņa </w:t>
      </w:r>
      <w:proofErr w:type="spellStart"/>
      <w:r w:rsidRPr="00942997">
        <w:rPr>
          <w:rFonts w:eastAsia="Calibri"/>
        </w:rPr>
        <w:t>Mažrima</w:t>
      </w:r>
      <w:proofErr w:type="spellEnd"/>
      <w:r w:rsidRPr="00942997">
        <w:rPr>
          <w:rFonts w:eastAsia="Calibri"/>
        </w:rPr>
        <w:t xml:space="preserve"> (zemes ierīkotāja sertifikāts Nr.AA0112, derīgs līdz 2025.gada 8.decembrim) izstrādāto zemes ierīcības projektu nekustamajā īpašumā “</w:t>
      </w:r>
      <w:proofErr w:type="spellStart"/>
      <w:r w:rsidRPr="00942997">
        <w:rPr>
          <w:rFonts w:eastAsia="Calibri"/>
        </w:rPr>
        <w:t>Smildziņi</w:t>
      </w:r>
      <w:proofErr w:type="spellEnd"/>
      <w:r w:rsidRPr="00942997">
        <w:rPr>
          <w:rFonts w:eastAsia="Calibri"/>
        </w:rPr>
        <w:t>”, Tirzas pagasts, Gulbenes novads, kadastra numurs 5094 007 0016, ietilpstošajai zemes vienībai ar kadastra apzīmējumu 5094 007 0016, 15,9 ha platībā. Zemes vienības sadalījuma robežas noteikt saskaņā ar zemes ierīcības projekta grafisko daļu (pielikums), kas ir šī lēmuma neatņemama sastāvdaļa.</w:t>
      </w:r>
      <w:r w:rsidRPr="00942997">
        <w:t xml:space="preserve"> </w:t>
      </w:r>
    </w:p>
    <w:p w14:paraId="1F4A81BF" w14:textId="77777777" w:rsidR="00942997" w:rsidRPr="00942997" w:rsidRDefault="00942997" w:rsidP="00942997">
      <w:pPr>
        <w:spacing w:line="360" w:lineRule="auto"/>
        <w:ind w:firstLine="567"/>
        <w:jc w:val="both"/>
        <w:rPr>
          <w:rFonts w:eastAsia="Calibri"/>
        </w:rPr>
      </w:pPr>
      <w:r w:rsidRPr="00942997">
        <w:rPr>
          <w:rFonts w:eastAsia="Calibri"/>
        </w:rPr>
        <w:t xml:space="preserve">2. SAGLABĀT nekustamajam īpašumam, kas sastāv no </w:t>
      </w:r>
      <w:proofErr w:type="spellStart"/>
      <w:r w:rsidRPr="00942997">
        <w:rPr>
          <w:rFonts w:eastAsia="Calibri"/>
        </w:rPr>
        <w:t>jaunizveidotās</w:t>
      </w:r>
      <w:proofErr w:type="spellEnd"/>
      <w:r w:rsidRPr="00942997">
        <w:rPr>
          <w:rFonts w:eastAsia="Calibri"/>
        </w:rPr>
        <w:t xml:space="preserve"> zemes vienības ar kadastra apzīmējumu 5094 007 0092 un aptuveno platību 2,4 ha, esošo nosaukumu “</w:t>
      </w:r>
      <w:proofErr w:type="spellStart"/>
      <w:r w:rsidRPr="00942997">
        <w:rPr>
          <w:rFonts w:eastAsia="Calibri"/>
        </w:rPr>
        <w:t>Smildziņi</w:t>
      </w:r>
      <w:proofErr w:type="spellEnd"/>
      <w:r w:rsidRPr="00942997">
        <w:rPr>
          <w:rFonts w:eastAsia="Calibri"/>
        </w:rPr>
        <w:t xml:space="preserve">”. Zemes vienībai ar kadastra apzīmējumu 5094 007 0092, 2,4 ha platībā, noteikt zemes lietošanas mērķi – zeme, uz kuras galvenā saimnieciskā darbība ir lauksaimniecība (NĪLM kods 0101). Saglabāt </w:t>
      </w:r>
      <w:proofErr w:type="spellStart"/>
      <w:r w:rsidRPr="00942997">
        <w:rPr>
          <w:rFonts w:eastAsia="Calibri"/>
        </w:rPr>
        <w:t>jaunizveidotajai</w:t>
      </w:r>
      <w:proofErr w:type="spellEnd"/>
      <w:r w:rsidRPr="00942997">
        <w:rPr>
          <w:rFonts w:eastAsia="Calibri"/>
        </w:rPr>
        <w:t xml:space="preserve"> zemes vienībai ar kadastra apzīmējumu 5094 007 0092 un ēkām (būvēm) ar kadastra apzīmējumiem </w:t>
      </w:r>
      <w:bookmarkStart w:id="20" w:name="_Hlk106099432"/>
      <w:r w:rsidRPr="00942997">
        <w:rPr>
          <w:rFonts w:eastAsia="Calibri"/>
        </w:rPr>
        <w:t>5094 007 0016 001</w:t>
      </w:r>
      <w:bookmarkEnd w:id="20"/>
      <w:r w:rsidRPr="00942997">
        <w:rPr>
          <w:rFonts w:eastAsia="Calibri"/>
        </w:rPr>
        <w:t>, 5094 007 0016 002, 5094 007 0016 003,</w:t>
      </w:r>
      <w:r w:rsidRPr="00942997">
        <w:t xml:space="preserve"> </w:t>
      </w:r>
      <w:r w:rsidRPr="00942997">
        <w:rPr>
          <w:rFonts w:eastAsia="Calibri"/>
        </w:rPr>
        <w:t>5094 007 0016 004, 5094 007 0016 005,  5094 007 0016 006, 5094 007 0016 007, esošo adresi: “</w:t>
      </w:r>
      <w:proofErr w:type="spellStart"/>
      <w:r w:rsidRPr="00942997">
        <w:rPr>
          <w:rFonts w:eastAsia="Calibri"/>
        </w:rPr>
        <w:t>Smildziņi</w:t>
      </w:r>
      <w:proofErr w:type="spellEnd"/>
      <w:r w:rsidRPr="00942997">
        <w:rPr>
          <w:rFonts w:eastAsia="Calibri"/>
        </w:rPr>
        <w:t>”,  Tirzas pag., Gulbenes nov., LV-4424.</w:t>
      </w:r>
    </w:p>
    <w:p w14:paraId="08602F1E" w14:textId="77777777" w:rsidR="00942997" w:rsidRPr="00942997" w:rsidRDefault="00942997" w:rsidP="00942997">
      <w:pPr>
        <w:spacing w:line="360" w:lineRule="auto"/>
        <w:ind w:firstLine="567"/>
        <w:jc w:val="both"/>
        <w:rPr>
          <w:rFonts w:eastAsia="Calibri"/>
        </w:rPr>
      </w:pPr>
      <w:r w:rsidRPr="00942997">
        <w:rPr>
          <w:rFonts w:eastAsia="Calibri"/>
        </w:rPr>
        <w:t xml:space="preserve">3. PIEŠĶIRT nekustamajam īpašumam, kas sastāv no </w:t>
      </w:r>
      <w:proofErr w:type="spellStart"/>
      <w:r w:rsidRPr="00942997">
        <w:rPr>
          <w:rFonts w:eastAsia="Calibri"/>
        </w:rPr>
        <w:t>jaunizveidotās</w:t>
      </w:r>
      <w:proofErr w:type="spellEnd"/>
      <w:r w:rsidRPr="00942997">
        <w:rPr>
          <w:rFonts w:eastAsia="Calibri"/>
        </w:rPr>
        <w:t xml:space="preserve"> zemes vienības ar kadastra apzīmējumu 5094 007 0091 un aptuveno platību 13,5 ha, nosaukumu “</w:t>
      </w:r>
      <w:proofErr w:type="spellStart"/>
      <w:r w:rsidRPr="00942997">
        <w:rPr>
          <w:rFonts w:eastAsia="Calibri"/>
        </w:rPr>
        <w:t>Smildziņmežs</w:t>
      </w:r>
      <w:proofErr w:type="spellEnd"/>
      <w:r w:rsidRPr="00942997">
        <w:rPr>
          <w:rFonts w:eastAsia="Calibri"/>
        </w:rPr>
        <w:t xml:space="preserve">”. Zemes vienībai ar kadastra apzīmējumu 5094 007 0091, 13,5 ha platībā, noteikt lietošanas mērķi – zeme, uz kuras galvenā saimnieciskā darbība ir </w:t>
      </w:r>
      <w:bookmarkStart w:id="21" w:name="_Hlk106093736"/>
      <w:r w:rsidRPr="00942997">
        <w:rPr>
          <w:rFonts w:eastAsia="Calibri"/>
        </w:rPr>
        <w:t xml:space="preserve">mežsaimniecība </w:t>
      </w:r>
      <w:bookmarkEnd w:id="21"/>
      <w:r w:rsidRPr="00942997">
        <w:rPr>
          <w:rFonts w:eastAsia="Calibri"/>
        </w:rPr>
        <w:t>(NĪLM kods 0201).</w:t>
      </w:r>
    </w:p>
    <w:p w14:paraId="6CFC443F" w14:textId="77777777" w:rsidR="00942997" w:rsidRPr="00942997" w:rsidRDefault="00942997" w:rsidP="00942997">
      <w:pPr>
        <w:spacing w:line="360" w:lineRule="auto"/>
        <w:ind w:firstLine="567"/>
        <w:jc w:val="both"/>
        <w:rPr>
          <w:rFonts w:eastAsia="Calibri"/>
        </w:rPr>
      </w:pPr>
      <w:r w:rsidRPr="00942997">
        <w:rPr>
          <w:rFonts w:eastAsia="Calibri"/>
        </w:rPr>
        <w:t>4. Lēmumu nosūtīt:</w:t>
      </w:r>
    </w:p>
    <w:p w14:paraId="24D3277D" w14:textId="77777777" w:rsidR="00942997" w:rsidRPr="00942997" w:rsidRDefault="00942997" w:rsidP="00942997">
      <w:pPr>
        <w:spacing w:line="360" w:lineRule="auto"/>
        <w:ind w:firstLine="567"/>
        <w:jc w:val="both"/>
        <w:rPr>
          <w:rFonts w:eastAsia="Calibri"/>
        </w:rPr>
      </w:pPr>
      <w:r w:rsidRPr="00942997">
        <w:rPr>
          <w:rFonts w:eastAsia="Calibri"/>
        </w:rPr>
        <w:t xml:space="preserve">4.1. SIA “VENTMETRS” uz elektroniskā pasta adresi: </w:t>
      </w:r>
      <w:hyperlink r:id="rId17" w:history="1">
        <w:r w:rsidRPr="00942997">
          <w:rPr>
            <w:rFonts w:eastAsia="Calibri"/>
            <w:color w:val="0563C1" w:themeColor="hyperlink"/>
            <w:u w:val="single"/>
          </w:rPr>
          <w:t>ventmetrs@ventmetrs.lv</w:t>
        </w:r>
      </w:hyperlink>
      <w:r w:rsidRPr="00942997">
        <w:rPr>
          <w:rFonts w:eastAsia="Calibri"/>
        </w:rPr>
        <w:t>;</w:t>
      </w:r>
    </w:p>
    <w:p w14:paraId="539EB0F7" w14:textId="77777777" w:rsidR="00942997" w:rsidRPr="00942997" w:rsidRDefault="00942997" w:rsidP="00942997">
      <w:pPr>
        <w:spacing w:line="360" w:lineRule="auto"/>
        <w:ind w:firstLine="567"/>
        <w:jc w:val="both"/>
        <w:rPr>
          <w:rFonts w:eastAsia="Calibri"/>
        </w:rPr>
      </w:pPr>
      <w:r w:rsidRPr="00942997">
        <w:rPr>
          <w:rFonts w:eastAsia="Calibri"/>
        </w:rPr>
        <w:t xml:space="preserve">4.2. uz Valsts zemes dienesta Vidzemes reģionālās pārvaldes elektronisko adresi. </w:t>
      </w:r>
    </w:p>
    <w:p w14:paraId="09F7C34F" w14:textId="77777777" w:rsidR="00942997" w:rsidRPr="00942997" w:rsidRDefault="00942997" w:rsidP="00942997">
      <w:pPr>
        <w:spacing w:line="360" w:lineRule="auto"/>
        <w:ind w:firstLine="567"/>
        <w:jc w:val="both"/>
      </w:pPr>
      <w:r w:rsidRPr="00942997">
        <w:t xml:space="preserve">5.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w:t>
      </w:r>
      <w:r w:rsidRPr="00942997">
        <w:lastRenderedPageBreak/>
        <w:t>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010C5D6F" w14:textId="77777777" w:rsidR="00942997" w:rsidRPr="00942997" w:rsidRDefault="00942997" w:rsidP="00942997">
      <w:pPr>
        <w:spacing w:line="360" w:lineRule="auto"/>
        <w:ind w:firstLine="567"/>
        <w:jc w:val="both"/>
      </w:pPr>
    </w:p>
    <w:p w14:paraId="5269137C" w14:textId="77777777" w:rsidR="00942997" w:rsidRPr="00942997" w:rsidRDefault="00942997" w:rsidP="00942997">
      <w:pPr>
        <w:spacing w:line="360" w:lineRule="auto"/>
        <w:jc w:val="both"/>
      </w:pPr>
      <w:r w:rsidRPr="00942997">
        <w:t>Gulbenes novada domes priekšsēdētājs</w:t>
      </w:r>
      <w:r w:rsidRPr="00942997">
        <w:tab/>
      </w:r>
      <w:r w:rsidRPr="00942997">
        <w:tab/>
      </w:r>
      <w:r w:rsidRPr="00942997">
        <w:tab/>
      </w:r>
      <w:r w:rsidRPr="00942997">
        <w:tab/>
      </w:r>
      <w:r w:rsidRPr="00942997">
        <w:tab/>
      </w:r>
      <w:r w:rsidRPr="00942997">
        <w:tab/>
      </w:r>
      <w:proofErr w:type="spellStart"/>
      <w:r w:rsidRPr="00942997">
        <w:t>A.Caunītis</w:t>
      </w:r>
      <w:proofErr w:type="spellEnd"/>
    </w:p>
    <w:p w14:paraId="241D63AD" w14:textId="77777777" w:rsidR="00942997" w:rsidRPr="00942997" w:rsidRDefault="00942997" w:rsidP="00942997">
      <w:pPr>
        <w:spacing w:line="360" w:lineRule="auto"/>
        <w:jc w:val="both"/>
      </w:pPr>
    </w:p>
    <w:p w14:paraId="1685AACF" w14:textId="77777777" w:rsidR="00942997" w:rsidRPr="00942997" w:rsidRDefault="00942997" w:rsidP="00942997">
      <w:pPr>
        <w:spacing w:line="360" w:lineRule="auto"/>
        <w:jc w:val="both"/>
      </w:pPr>
      <w:r w:rsidRPr="00942997">
        <w:t>Sagatavoja: Lolita Vīksniņa</w:t>
      </w:r>
    </w:p>
    <w:p w14:paraId="20F67B34" w14:textId="77777777" w:rsidR="00942997" w:rsidRPr="00942997" w:rsidRDefault="00942997" w:rsidP="00942997"/>
    <w:p w14:paraId="2AE12F9E" w14:textId="77777777" w:rsidR="00942997" w:rsidRPr="00942997" w:rsidRDefault="00942997" w:rsidP="00942997"/>
    <w:p w14:paraId="1BEC7CF1" w14:textId="77777777" w:rsidR="00942997" w:rsidRPr="00942997" w:rsidRDefault="00942997" w:rsidP="00942997"/>
    <w:p w14:paraId="5A81FA66" w14:textId="77777777" w:rsidR="00942997" w:rsidRPr="00942997" w:rsidRDefault="00942997" w:rsidP="00942997"/>
    <w:p w14:paraId="476FF485" w14:textId="77777777" w:rsidR="00942997" w:rsidRPr="00942997" w:rsidRDefault="00942997" w:rsidP="00942997"/>
    <w:p w14:paraId="2D046783" w14:textId="77777777" w:rsidR="00942997" w:rsidRPr="00942997" w:rsidRDefault="00942997" w:rsidP="00942997"/>
    <w:p w14:paraId="1D03D439" w14:textId="77777777" w:rsidR="00942997" w:rsidRPr="00942997" w:rsidRDefault="00942997" w:rsidP="00942997"/>
    <w:p w14:paraId="36F15B0F" w14:textId="77777777" w:rsidR="00942997" w:rsidRPr="00942997" w:rsidRDefault="00942997" w:rsidP="00942997"/>
    <w:p w14:paraId="643F2BCF" w14:textId="77777777" w:rsidR="00942997" w:rsidRPr="00942997" w:rsidRDefault="00942997" w:rsidP="00942997"/>
    <w:p w14:paraId="66808A79" w14:textId="77777777" w:rsidR="00942997" w:rsidRPr="00942997" w:rsidRDefault="00942997" w:rsidP="00942997"/>
    <w:p w14:paraId="6C4D41D6" w14:textId="77777777" w:rsidR="00942997" w:rsidRPr="00942997" w:rsidRDefault="00942997" w:rsidP="00942997"/>
    <w:p w14:paraId="6AE38E93" w14:textId="77777777" w:rsidR="00942997" w:rsidRPr="00942997" w:rsidRDefault="00942997" w:rsidP="00942997"/>
    <w:p w14:paraId="36E18388" w14:textId="77777777" w:rsidR="00942997" w:rsidRPr="00942997" w:rsidRDefault="00942997" w:rsidP="00942997"/>
    <w:p w14:paraId="047FC211" w14:textId="77777777" w:rsidR="00942997" w:rsidRPr="00942997" w:rsidRDefault="00942997" w:rsidP="00942997"/>
    <w:p w14:paraId="3444A87E" w14:textId="77777777" w:rsidR="00942997" w:rsidRPr="00942997" w:rsidRDefault="00942997" w:rsidP="00942997"/>
    <w:p w14:paraId="4900CAF5" w14:textId="77777777" w:rsidR="00942997" w:rsidRPr="00942997" w:rsidRDefault="00942997" w:rsidP="00942997"/>
    <w:p w14:paraId="3E76E309" w14:textId="77777777" w:rsidR="00942997" w:rsidRPr="00942997" w:rsidRDefault="00942997" w:rsidP="00942997"/>
    <w:p w14:paraId="71F0956D" w14:textId="77777777" w:rsidR="00942997" w:rsidRPr="00942997" w:rsidRDefault="00942997" w:rsidP="00942997"/>
    <w:p w14:paraId="35A1698A" w14:textId="77777777" w:rsidR="00942997" w:rsidRPr="00942997" w:rsidRDefault="00942997" w:rsidP="00942997"/>
    <w:p w14:paraId="0C5A9F30" w14:textId="77777777" w:rsidR="00942997" w:rsidRPr="00942997" w:rsidRDefault="00942997" w:rsidP="00942997"/>
    <w:p w14:paraId="0B99B5EE" w14:textId="77777777" w:rsidR="00942997" w:rsidRPr="00942997" w:rsidRDefault="00942997" w:rsidP="00942997"/>
    <w:p w14:paraId="22E5157F" w14:textId="77777777" w:rsidR="00942997" w:rsidRPr="00942997" w:rsidRDefault="00942997" w:rsidP="00942997"/>
    <w:p w14:paraId="49767F27" w14:textId="77777777" w:rsidR="00942997" w:rsidRPr="00942997" w:rsidRDefault="00942997" w:rsidP="00942997"/>
    <w:p w14:paraId="61F8E916" w14:textId="77777777" w:rsidR="00942997" w:rsidRPr="00942997" w:rsidRDefault="00942997" w:rsidP="00942997"/>
    <w:p w14:paraId="2512DCBE" w14:textId="77777777" w:rsidR="00942997" w:rsidRPr="00942997" w:rsidRDefault="00942997" w:rsidP="00942997"/>
    <w:p w14:paraId="5FAB2024" w14:textId="77777777" w:rsidR="00942997" w:rsidRPr="00942997" w:rsidRDefault="00942997" w:rsidP="00942997"/>
    <w:p w14:paraId="42FCEAFB" w14:textId="77777777" w:rsidR="00942997" w:rsidRPr="00942997" w:rsidRDefault="00942997" w:rsidP="00942997"/>
    <w:p w14:paraId="7BCF7A38" w14:textId="77777777" w:rsidR="00942997" w:rsidRPr="00942997" w:rsidRDefault="00942997" w:rsidP="00942997"/>
    <w:p w14:paraId="6190AAC8" w14:textId="77777777" w:rsidR="00942997" w:rsidRPr="00942997" w:rsidRDefault="00942997" w:rsidP="00942997">
      <w:pPr>
        <w:tabs>
          <w:tab w:val="left" w:pos="7176"/>
        </w:tabs>
        <w:jc w:val="right"/>
      </w:pPr>
      <w:r w:rsidRPr="00942997">
        <w:br w:type="page"/>
      </w:r>
    </w:p>
    <w:p w14:paraId="05F49EFD" w14:textId="77777777" w:rsidR="00942997" w:rsidRPr="00942997" w:rsidRDefault="00942997" w:rsidP="00942997">
      <w:pPr>
        <w:tabs>
          <w:tab w:val="left" w:pos="7176"/>
        </w:tabs>
        <w:jc w:val="right"/>
      </w:pPr>
      <w:r w:rsidRPr="00942997">
        <w:lastRenderedPageBreak/>
        <w:t>Pielikums 30.06.2022. Gulbenes novada domes lēmumam GND/2022/557</w:t>
      </w:r>
    </w:p>
    <w:p w14:paraId="14840BB5" w14:textId="77777777" w:rsidR="00942997" w:rsidRPr="00942997" w:rsidRDefault="00942997" w:rsidP="00942997">
      <w:pPr>
        <w:rPr>
          <w:noProof/>
        </w:rPr>
      </w:pPr>
      <w:r w:rsidRPr="00942997">
        <w:rPr>
          <w:noProof/>
        </w:rPr>
        <w:drawing>
          <wp:inline distT="0" distB="0" distL="0" distR="0" wp14:anchorId="5E1BFBFD" wp14:editId="729F1151">
            <wp:extent cx="5939790" cy="4378325"/>
            <wp:effectExtent l="0" t="0" r="3810" b="3175"/>
            <wp:docPr id="34" name="Attēl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39790" cy="4378325"/>
                    </a:xfrm>
                    <a:prstGeom prst="rect">
                      <a:avLst/>
                    </a:prstGeom>
                  </pic:spPr>
                </pic:pic>
              </a:graphicData>
            </a:graphic>
          </wp:inline>
        </w:drawing>
      </w:r>
    </w:p>
    <w:p w14:paraId="28C1D049" w14:textId="77777777" w:rsidR="00942997" w:rsidRPr="00942997" w:rsidRDefault="00942997" w:rsidP="00942997">
      <w:pPr>
        <w:rPr>
          <w:noProof/>
        </w:rPr>
      </w:pPr>
    </w:p>
    <w:p w14:paraId="2E603678" w14:textId="77777777" w:rsidR="00942997" w:rsidRPr="00942997" w:rsidRDefault="00942997" w:rsidP="00942997">
      <w:pPr>
        <w:rPr>
          <w:noProof/>
        </w:rPr>
      </w:pPr>
    </w:p>
    <w:p w14:paraId="3C166B0B" w14:textId="0C41A7FD" w:rsidR="001C663C" w:rsidRDefault="00942997" w:rsidP="00942997">
      <w:pPr>
        <w:spacing w:line="360" w:lineRule="auto"/>
        <w:jc w:val="both"/>
      </w:pPr>
      <w:r w:rsidRPr="00942997">
        <w:t>Gulbenes novada domes priekšsēdētājs</w:t>
      </w:r>
      <w:r w:rsidRPr="00942997">
        <w:tab/>
      </w:r>
      <w:r w:rsidRPr="00942997">
        <w:tab/>
      </w:r>
      <w:r w:rsidRPr="00942997">
        <w:tab/>
      </w:r>
      <w:r w:rsidRPr="00942997">
        <w:tab/>
      </w:r>
      <w:r w:rsidRPr="00942997">
        <w:tab/>
      </w:r>
      <w:r w:rsidRPr="00942997">
        <w:tab/>
      </w:r>
      <w:proofErr w:type="spellStart"/>
      <w:r w:rsidRPr="00942997">
        <w:t>A.Caunītis</w:t>
      </w:r>
      <w:proofErr w:type="spellEnd"/>
    </w:p>
    <w:p w14:paraId="4DD64D68" w14:textId="77777777" w:rsidR="001C663C" w:rsidRDefault="001C663C">
      <w:pPr>
        <w:spacing w:after="160" w:line="259" w:lineRule="auto"/>
      </w:pPr>
      <w:r>
        <w:br w:type="page"/>
      </w:r>
    </w:p>
    <w:tbl>
      <w:tblPr>
        <w:tblStyle w:val="Reatabula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42997" w:rsidRPr="00942997" w14:paraId="22518016" w14:textId="77777777" w:rsidTr="001C663C">
        <w:tc>
          <w:tcPr>
            <w:tcW w:w="9354" w:type="dxa"/>
          </w:tcPr>
          <w:p w14:paraId="7DCC5122" w14:textId="77777777" w:rsidR="00942997" w:rsidRPr="00942997" w:rsidRDefault="00942997" w:rsidP="00942997">
            <w:pPr>
              <w:jc w:val="center"/>
              <w:rPr>
                <w:rFonts w:ascii="Arial" w:hAnsi="Arial" w:cs="Arial"/>
                <w:sz w:val="22"/>
                <w:szCs w:val="22"/>
              </w:rPr>
            </w:pPr>
            <w:r w:rsidRPr="00942997">
              <w:rPr>
                <w:noProof/>
                <w:sz w:val="22"/>
                <w:szCs w:val="22"/>
              </w:rPr>
              <w:lastRenderedPageBreak/>
              <w:drawing>
                <wp:inline distT="0" distB="0" distL="0" distR="0" wp14:anchorId="35B45D55" wp14:editId="636D5779">
                  <wp:extent cx="619125" cy="685800"/>
                  <wp:effectExtent l="0" t="0" r="9525" b="0"/>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42997" w:rsidRPr="00942997" w14:paraId="7053CD16" w14:textId="77777777" w:rsidTr="001C663C">
        <w:tc>
          <w:tcPr>
            <w:tcW w:w="9354" w:type="dxa"/>
          </w:tcPr>
          <w:p w14:paraId="2BAB93DA" w14:textId="77777777" w:rsidR="00942997" w:rsidRPr="00942997" w:rsidRDefault="00942997" w:rsidP="00942997">
            <w:pPr>
              <w:jc w:val="center"/>
              <w:rPr>
                <w:rFonts w:ascii="Arial" w:hAnsi="Arial" w:cs="Arial"/>
                <w:sz w:val="22"/>
                <w:szCs w:val="22"/>
              </w:rPr>
            </w:pPr>
            <w:r w:rsidRPr="00942997">
              <w:rPr>
                <w:b/>
                <w:bCs/>
                <w:sz w:val="28"/>
                <w:szCs w:val="28"/>
              </w:rPr>
              <w:t>GULBENES NOVADA PAŠVALDĪBA</w:t>
            </w:r>
          </w:p>
        </w:tc>
      </w:tr>
      <w:tr w:rsidR="00942997" w:rsidRPr="00942997" w14:paraId="5D19B02B" w14:textId="77777777" w:rsidTr="001C663C">
        <w:tc>
          <w:tcPr>
            <w:tcW w:w="9354" w:type="dxa"/>
          </w:tcPr>
          <w:p w14:paraId="59EFBC5A" w14:textId="77777777" w:rsidR="00942997" w:rsidRPr="00942997" w:rsidRDefault="00942997" w:rsidP="00942997">
            <w:pPr>
              <w:jc w:val="center"/>
              <w:rPr>
                <w:rFonts w:ascii="Arial" w:hAnsi="Arial" w:cs="Arial"/>
                <w:sz w:val="22"/>
                <w:szCs w:val="22"/>
              </w:rPr>
            </w:pPr>
            <w:r w:rsidRPr="00942997">
              <w:t>Reģ.Nr.90009116327</w:t>
            </w:r>
          </w:p>
        </w:tc>
      </w:tr>
      <w:tr w:rsidR="00942997" w:rsidRPr="00942997" w14:paraId="333A978B" w14:textId="77777777" w:rsidTr="001C663C">
        <w:tc>
          <w:tcPr>
            <w:tcW w:w="9354" w:type="dxa"/>
          </w:tcPr>
          <w:p w14:paraId="3D885BE8" w14:textId="77777777" w:rsidR="00942997" w:rsidRPr="00942997" w:rsidRDefault="00942997" w:rsidP="00942997">
            <w:pPr>
              <w:jc w:val="center"/>
              <w:rPr>
                <w:rFonts w:ascii="Arial" w:hAnsi="Arial" w:cs="Arial"/>
                <w:sz w:val="22"/>
                <w:szCs w:val="22"/>
              </w:rPr>
            </w:pPr>
            <w:r w:rsidRPr="00942997">
              <w:t>Ābeļu iela 2, Gulbene, Gulbenes nov., LV-4401</w:t>
            </w:r>
          </w:p>
        </w:tc>
      </w:tr>
      <w:tr w:rsidR="00942997" w:rsidRPr="00942997" w14:paraId="16A03CB5" w14:textId="77777777" w:rsidTr="001C663C">
        <w:tc>
          <w:tcPr>
            <w:tcW w:w="9354" w:type="dxa"/>
          </w:tcPr>
          <w:p w14:paraId="69D4752D" w14:textId="77777777" w:rsidR="00942997" w:rsidRPr="00942997" w:rsidRDefault="00942997" w:rsidP="00942997">
            <w:pPr>
              <w:jc w:val="center"/>
              <w:rPr>
                <w:rFonts w:ascii="Arial" w:hAnsi="Arial" w:cs="Arial"/>
                <w:sz w:val="22"/>
                <w:szCs w:val="22"/>
              </w:rPr>
            </w:pPr>
            <w:r w:rsidRPr="00942997">
              <w:t>Tālrunis 64497710, mob.26595362, e-pasts: dome@gulbene.lv, www.gulbene.lv</w:t>
            </w:r>
          </w:p>
        </w:tc>
      </w:tr>
    </w:tbl>
    <w:p w14:paraId="1C459AD0" w14:textId="77777777" w:rsidR="00942997" w:rsidRPr="00942997" w:rsidRDefault="00942997" w:rsidP="00942997">
      <w:pPr>
        <w:jc w:val="center"/>
        <w:rPr>
          <w:rFonts w:eastAsia="Calibri"/>
          <w:b/>
          <w:bCs/>
          <w:lang w:eastAsia="en-US"/>
        </w:rPr>
      </w:pPr>
      <w:r w:rsidRPr="00942997">
        <w:rPr>
          <w:rFonts w:eastAsia="Calibri"/>
          <w:b/>
          <w:bCs/>
          <w:lang w:eastAsia="en-US"/>
        </w:rPr>
        <w:t>GULBENES NOVADA DOMES LĒMUMS</w:t>
      </w:r>
    </w:p>
    <w:p w14:paraId="3550D3BD" w14:textId="77777777" w:rsidR="00942997" w:rsidRPr="00942997" w:rsidRDefault="00942997" w:rsidP="00942997">
      <w:pPr>
        <w:jc w:val="center"/>
        <w:rPr>
          <w:rFonts w:eastAsia="Calibri"/>
          <w:lang w:eastAsia="en-US"/>
        </w:rPr>
      </w:pPr>
      <w:r w:rsidRPr="00942997">
        <w:rPr>
          <w:rFonts w:eastAsia="Calibri"/>
          <w:lang w:eastAsia="en-US"/>
        </w:rPr>
        <w:t>Gulbenē</w:t>
      </w:r>
    </w:p>
    <w:tbl>
      <w:tblPr>
        <w:tblStyle w:val="Reatabu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42997" w:rsidRPr="00942997" w14:paraId="3E0A682C" w14:textId="77777777" w:rsidTr="00B13BBD">
        <w:tc>
          <w:tcPr>
            <w:tcW w:w="4676" w:type="dxa"/>
          </w:tcPr>
          <w:p w14:paraId="78D7B9A5" w14:textId="77777777" w:rsidR="00942997" w:rsidRPr="00942997" w:rsidRDefault="00942997" w:rsidP="00942997">
            <w:pPr>
              <w:rPr>
                <w:b/>
                <w:bCs/>
              </w:rPr>
            </w:pPr>
            <w:r w:rsidRPr="00942997">
              <w:rPr>
                <w:b/>
                <w:bCs/>
              </w:rPr>
              <w:t>2022.gada 30.jūnijā</w:t>
            </w:r>
          </w:p>
        </w:tc>
        <w:tc>
          <w:tcPr>
            <w:tcW w:w="4678" w:type="dxa"/>
          </w:tcPr>
          <w:p w14:paraId="06F9F3CB" w14:textId="77777777" w:rsidR="00942997" w:rsidRPr="00942997" w:rsidRDefault="00942997" w:rsidP="00942997">
            <w:pPr>
              <w:rPr>
                <w:b/>
                <w:bCs/>
              </w:rPr>
            </w:pPr>
            <w:r w:rsidRPr="00942997">
              <w:rPr>
                <w:b/>
                <w:bCs/>
              </w:rPr>
              <w:t xml:space="preserve">                                  Nr. GND/2022/558</w:t>
            </w:r>
          </w:p>
        </w:tc>
      </w:tr>
      <w:tr w:rsidR="00942997" w:rsidRPr="00942997" w14:paraId="6EF8E7FC" w14:textId="77777777" w:rsidTr="00B13BBD">
        <w:tc>
          <w:tcPr>
            <w:tcW w:w="4676" w:type="dxa"/>
          </w:tcPr>
          <w:p w14:paraId="304B2705" w14:textId="77777777" w:rsidR="00942997" w:rsidRPr="00942997" w:rsidRDefault="00942997" w:rsidP="00942997"/>
        </w:tc>
        <w:tc>
          <w:tcPr>
            <w:tcW w:w="4678" w:type="dxa"/>
          </w:tcPr>
          <w:p w14:paraId="4E24A5C9" w14:textId="77777777" w:rsidR="00942997" w:rsidRPr="00942997" w:rsidRDefault="00942997" w:rsidP="00942997">
            <w:pPr>
              <w:rPr>
                <w:b/>
                <w:bCs/>
              </w:rPr>
            </w:pPr>
            <w:r w:rsidRPr="00942997">
              <w:rPr>
                <w:b/>
                <w:bCs/>
              </w:rPr>
              <w:t xml:space="preserve">                                  (protokols Nr.12; 15.p.)</w:t>
            </w:r>
          </w:p>
        </w:tc>
      </w:tr>
    </w:tbl>
    <w:p w14:paraId="5DE891D3" w14:textId="77777777" w:rsidR="00942997" w:rsidRPr="00942997" w:rsidRDefault="00942997" w:rsidP="00942997"/>
    <w:p w14:paraId="3E2F3F6B" w14:textId="77777777" w:rsidR="00942997" w:rsidRPr="00942997" w:rsidRDefault="00942997" w:rsidP="00942997">
      <w:pPr>
        <w:jc w:val="center"/>
        <w:rPr>
          <w:snapToGrid w:val="0"/>
          <w:lang w:eastAsia="en-US"/>
        </w:rPr>
      </w:pPr>
      <w:r w:rsidRPr="00942997">
        <w:rPr>
          <w:b/>
          <w:snapToGrid w:val="0"/>
          <w:lang w:eastAsia="en-US"/>
        </w:rPr>
        <w:t xml:space="preserve">Par </w:t>
      </w:r>
      <w:r w:rsidRPr="00942997">
        <w:rPr>
          <w:b/>
          <w:snapToGrid w:val="0"/>
          <w:szCs w:val="20"/>
          <w:lang w:eastAsia="en-US"/>
        </w:rPr>
        <w:t>nekustamā īpašuma Gulbenes pilsētā ar nosaukumu “Baložu iela 15”, pirmās izsoles rīkošanu, noteikumu un sākumcenas apstiprināšanu</w:t>
      </w:r>
    </w:p>
    <w:p w14:paraId="35A0B7B3" w14:textId="77777777" w:rsidR="00942997" w:rsidRPr="00942997" w:rsidRDefault="00942997" w:rsidP="00942997"/>
    <w:p w14:paraId="71B420F8" w14:textId="77777777" w:rsidR="00942997" w:rsidRPr="00942997" w:rsidRDefault="00942997" w:rsidP="00942997">
      <w:pPr>
        <w:widowControl w:val="0"/>
        <w:spacing w:line="360" w:lineRule="auto"/>
        <w:ind w:firstLine="567"/>
        <w:jc w:val="both"/>
      </w:pPr>
      <w:r w:rsidRPr="00942997">
        <w:t xml:space="preserve">Gulbenes novada dome 2022.gada 26.maijā pieņēma lēmumu </w:t>
      </w:r>
      <w:proofErr w:type="spellStart"/>
      <w:r w:rsidRPr="00942997">
        <w:t>Nr.GND</w:t>
      </w:r>
      <w:proofErr w:type="spellEnd"/>
      <w:r w:rsidRPr="00942997">
        <w:t>/2022/446 “Par nekustamā īpašuma Gulbenes pilsētā ar nosaukumu “Baložu iela 15” atsavināšanu” (protokols Nr.10, 5.p.), ar kuru nolēma nodot atsavināšanai atklātā mutiskā izsolē ar augšupejošu soli nekustamo īpašumu Gulbenes pilsētā ar nosaukumu “Baložu iela 15”, kadastra numurs 5001 008 0076, un uzdeva Gulbenes novada pašvaldības Īpašuma novērtēšanas un izsoļu komisijai organizēt nekustamā īpašuma novērtēšanu un nosacītās cenas noteikšanu un iesniegt to apstiprināšanai Gulbenes novada domes sēdē.</w:t>
      </w:r>
    </w:p>
    <w:p w14:paraId="2661CD38" w14:textId="77777777" w:rsidR="00942997" w:rsidRPr="00942997" w:rsidRDefault="00942997" w:rsidP="00942997">
      <w:pPr>
        <w:spacing w:line="360" w:lineRule="auto"/>
        <w:ind w:firstLine="567"/>
        <w:jc w:val="both"/>
      </w:pPr>
      <w:r w:rsidRPr="00942997">
        <w:t xml:space="preserve">Sabiedrība ar ierobežotu atbildību “DZIETI”, reģistrācijas Nr.42403010964, juridiskā adrese: Raiņa iela 35A, Rēzekne, LV – 4601, sastādīja atskaiti (saņemta Gulbenes novada pašvaldībā 2022.gada 30.maijā un reģistrēta ar </w:t>
      </w:r>
      <w:proofErr w:type="spellStart"/>
      <w:r w:rsidRPr="00942997">
        <w:t>Nr.GND</w:t>
      </w:r>
      <w:proofErr w:type="spellEnd"/>
      <w:r w:rsidRPr="00942997">
        <w:t>/4.18/22/1497-D) par nekustamā īpašuma Gulbenes pilsētā ar nosaukumu “Baložu iela 15”, kadastra numurs 5001 008 0076, tirgus vērtību.</w:t>
      </w:r>
    </w:p>
    <w:p w14:paraId="110AB264" w14:textId="77777777" w:rsidR="00942997" w:rsidRPr="00942997" w:rsidRDefault="00942997" w:rsidP="00942997">
      <w:pPr>
        <w:widowControl w:val="0"/>
        <w:spacing w:line="360" w:lineRule="auto"/>
        <w:ind w:firstLine="567"/>
        <w:jc w:val="both"/>
      </w:pPr>
      <w:r w:rsidRPr="00942997">
        <w:t xml:space="preserve">Ņemot vērā Gulbenes novada domes Īpašuma novērtēšanas un izsoļu komisijas 2022.gada 7.jūnija sēdes lēmumu, protokols Nr.2.7.2/22/89,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balsojot: </w:t>
      </w:r>
      <w:r w:rsidRPr="00942997">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942997">
        <w:t>, Gulbenes novada dome NOLEMJ:</w:t>
      </w:r>
    </w:p>
    <w:p w14:paraId="626A6005" w14:textId="77777777" w:rsidR="00942997" w:rsidRPr="00942997" w:rsidRDefault="00942997" w:rsidP="00942997">
      <w:pPr>
        <w:spacing w:line="360" w:lineRule="auto"/>
        <w:ind w:firstLine="567"/>
        <w:jc w:val="both"/>
      </w:pPr>
      <w:r w:rsidRPr="00942997">
        <w:lastRenderedPageBreak/>
        <w:t>1. RĪKOT Gulbenes novada pašvaldībai piederošā nekustamā īpašuma Gulbenes pilsētā ar nosaukumu “Baložu iela 15”, kadastra numurs 5001 008 0076, kas sastāv no zemes vienības ar kadastra apzīmējumu 5001 008 0076, 0,1816 ha platībā, pirmo izsoli.</w:t>
      </w:r>
    </w:p>
    <w:p w14:paraId="25F29AC7" w14:textId="77777777" w:rsidR="00942997" w:rsidRPr="00942997" w:rsidRDefault="00942997" w:rsidP="00942997">
      <w:pPr>
        <w:spacing w:line="360" w:lineRule="auto"/>
        <w:ind w:firstLine="567"/>
        <w:jc w:val="both"/>
      </w:pPr>
      <w:r w:rsidRPr="00942997">
        <w:t xml:space="preserve">2. APSTIPRINĀT Gulbenes novada pašvaldībai piederošā nekustamā īpašuma Gulbenes pilsētā ar nosaukumu “Baložu iela 15”, kadastra numurs 5001 008 0076, pirmās izsoles sākumcenu </w:t>
      </w:r>
      <w:r w:rsidRPr="00942997">
        <w:rPr>
          <w:color w:val="000000"/>
        </w:rPr>
        <w:t xml:space="preserve">5300 EUR (pieci tūkstoši trīs simti </w:t>
      </w:r>
      <w:proofErr w:type="spellStart"/>
      <w:r w:rsidRPr="00942997">
        <w:rPr>
          <w:i/>
          <w:color w:val="000000"/>
        </w:rPr>
        <w:t>euro</w:t>
      </w:r>
      <w:proofErr w:type="spellEnd"/>
      <w:r w:rsidRPr="00942997">
        <w:rPr>
          <w:color w:val="000000"/>
        </w:rPr>
        <w:t>)</w:t>
      </w:r>
      <w:r w:rsidRPr="00942997">
        <w:t>.</w:t>
      </w:r>
    </w:p>
    <w:p w14:paraId="67287A8A" w14:textId="77777777" w:rsidR="00942997" w:rsidRPr="00942997" w:rsidRDefault="00942997" w:rsidP="00942997">
      <w:pPr>
        <w:spacing w:line="360" w:lineRule="auto"/>
        <w:ind w:firstLine="567"/>
        <w:jc w:val="both"/>
      </w:pPr>
      <w:r w:rsidRPr="00942997">
        <w:t>3. APSTIPRINĀT Gulbenes novada pašvaldībai piederošā nekustamā īpašuma Gulbenes pilsētā ar nosaukumu “Baložu iela 15”, kadastra numurs 5001 008 0076, pirmās izsoles noteikumus (1.pielikums), kas ir šī lēmuma neatņemama sastāvdaļa.</w:t>
      </w:r>
    </w:p>
    <w:p w14:paraId="16F1ED75" w14:textId="77777777" w:rsidR="00942997" w:rsidRPr="00942997" w:rsidRDefault="00942997" w:rsidP="00942997">
      <w:pPr>
        <w:spacing w:line="360" w:lineRule="auto"/>
        <w:ind w:firstLine="567"/>
        <w:jc w:val="both"/>
      </w:pPr>
      <w:r w:rsidRPr="00942997">
        <w:t>4. UZDOT Gulbenes novada pašvaldības Īpašuma novērtēšanas un izsoļu komisijai organizēt Gulbenes novada pašvaldībai piederošā nekustamā īpašuma Gulbenes pilsētā ar nosaukumu “Baložu iela 15”, kadastra numurs 5001 008 0076, pirmo izsoli.</w:t>
      </w:r>
    </w:p>
    <w:p w14:paraId="5A2F5581" w14:textId="77777777" w:rsidR="00942997" w:rsidRPr="00942997" w:rsidRDefault="00942997" w:rsidP="00942997">
      <w:pPr>
        <w:spacing w:after="160" w:line="259" w:lineRule="auto"/>
      </w:pPr>
    </w:p>
    <w:p w14:paraId="64F011F3" w14:textId="77777777" w:rsidR="00942997" w:rsidRPr="00942997" w:rsidRDefault="00942997" w:rsidP="00942997">
      <w:pPr>
        <w:spacing w:line="360" w:lineRule="auto"/>
      </w:pPr>
      <w:r w:rsidRPr="00942997">
        <w:t xml:space="preserve">Gulbenes novada domes priekšsēdētājs </w:t>
      </w:r>
      <w:r w:rsidRPr="00942997">
        <w:tab/>
      </w:r>
      <w:r w:rsidRPr="00942997">
        <w:tab/>
      </w:r>
      <w:r w:rsidRPr="00942997">
        <w:tab/>
      </w:r>
      <w:r w:rsidRPr="00942997">
        <w:tab/>
      </w:r>
      <w:r w:rsidRPr="00942997">
        <w:tab/>
      </w:r>
      <w:r w:rsidRPr="00942997">
        <w:tab/>
      </w:r>
      <w:proofErr w:type="spellStart"/>
      <w:r w:rsidRPr="00942997">
        <w:t>A.Caunītis</w:t>
      </w:r>
      <w:proofErr w:type="spellEnd"/>
    </w:p>
    <w:p w14:paraId="68ED7A2E" w14:textId="77777777" w:rsidR="00942997" w:rsidRPr="00942997" w:rsidRDefault="00942997" w:rsidP="00942997">
      <w:pPr>
        <w:spacing w:line="360" w:lineRule="auto"/>
      </w:pPr>
    </w:p>
    <w:p w14:paraId="79752DEB" w14:textId="77777777" w:rsidR="00942997" w:rsidRPr="00942997" w:rsidRDefault="00942997" w:rsidP="00942997">
      <w:pPr>
        <w:spacing w:line="360" w:lineRule="auto"/>
      </w:pPr>
      <w:r w:rsidRPr="00942997">
        <w:t xml:space="preserve">Sagatavoja: </w:t>
      </w:r>
      <w:proofErr w:type="spellStart"/>
      <w:r w:rsidRPr="00942997">
        <w:t>A.Deksne</w:t>
      </w:r>
      <w:proofErr w:type="spellEnd"/>
    </w:p>
    <w:p w14:paraId="1F6F9033" w14:textId="77777777" w:rsidR="00942997" w:rsidRPr="00942997" w:rsidRDefault="00942997" w:rsidP="00942997">
      <w:pPr>
        <w:spacing w:after="160" w:line="259" w:lineRule="auto"/>
      </w:pPr>
      <w:r w:rsidRPr="00942997">
        <w:br w:type="page"/>
      </w:r>
    </w:p>
    <w:p w14:paraId="15FBC9E0" w14:textId="77777777" w:rsidR="00942997" w:rsidRPr="00942997" w:rsidRDefault="00942997" w:rsidP="00942997">
      <w:pPr>
        <w:jc w:val="right"/>
      </w:pPr>
      <w:r w:rsidRPr="00942997">
        <w:lastRenderedPageBreak/>
        <w:t xml:space="preserve">Pielikums 30.06.2022. Gulbenes novada domes lēmumam </w:t>
      </w:r>
      <w:proofErr w:type="spellStart"/>
      <w:r w:rsidRPr="00942997">
        <w:t>Nr.GND</w:t>
      </w:r>
      <w:proofErr w:type="spellEnd"/>
      <w:r w:rsidRPr="00942997">
        <w:t>/2022/558</w:t>
      </w:r>
    </w:p>
    <w:p w14:paraId="777C4594" w14:textId="77777777" w:rsidR="00942997" w:rsidRPr="00942997" w:rsidRDefault="00942997" w:rsidP="00942997">
      <w:pPr>
        <w:jc w:val="right"/>
      </w:pPr>
    </w:p>
    <w:p w14:paraId="7586293C" w14:textId="77777777" w:rsidR="00942997" w:rsidRPr="00942997" w:rsidRDefault="00942997" w:rsidP="00942997">
      <w:pPr>
        <w:jc w:val="center"/>
        <w:rPr>
          <w:b/>
          <w:caps/>
        </w:rPr>
      </w:pPr>
      <w:r w:rsidRPr="00942997">
        <w:rPr>
          <w:b/>
          <w:caps/>
        </w:rPr>
        <w:t xml:space="preserve">Gulbenes novada pašvaldības nekustamā īpašuma – </w:t>
      </w:r>
    </w:p>
    <w:p w14:paraId="36E8E759" w14:textId="77777777" w:rsidR="00942997" w:rsidRPr="00942997" w:rsidRDefault="00942997" w:rsidP="00942997">
      <w:pPr>
        <w:jc w:val="center"/>
        <w:rPr>
          <w:b/>
          <w:caps/>
        </w:rPr>
      </w:pPr>
      <w:r w:rsidRPr="00942997">
        <w:rPr>
          <w:b/>
          <w:caps/>
        </w:rPr>
        <w:t xml:space="preserve">Gulbenes pilsētā ar nosaukumu “Baložu iela 15”, </w:t>
      </w:r>
    </w:p>
    <w:p w14:paraId="20000140" w14:textId="77777777" w:rsidR="00942997" w:rsidRPr="00942997" w:rsidRDefault="00942997" w:rsidP="00942997">
      <w:pPr>
        <w:jc w:val="center"/>
        <w:rPr>
          <w:b/>
        </w:rPr>
      </w:pPr>
      <w:r w:rsidRPr="00942997">
        <w:rPr>
          <w:b/>
        </w:rPr>
        <w:t>PIRMĀS IZSOLES NOTEIKUMI</w:t>
      </w:r>
    </w:p>
    <w:p w14:paraId="3B3CA567" w14:textId="77777777" w:rsidR="00942997" w:rsidRPr="00942997" w:rsidRDefault="00942997" w:rsidP="00942997">
      <w:pPr>
        <w:tabs>
          <w:tab w:val="left" w:pos="0"/>
          <w:tab w:val="left" w:pos="426"/>
        </w:tabs>
        <w:ind w:right="43" w:firstLine="284"/>
        <w:jc w:val="center"/>
        <w:rPr>
          <w:b/>
          <w:bCs/>
          <w:lang w:eastAsia="en-US"/>
        </w:rPr>
      </w:pPr>
    </w:p>
    <w:p w14:paraId="20A24041" w14:textId="77777777" w:rsidR="00942997" w:rsidRPr="00942997" w:rsidRDefault="00942997" w:rsidP="00942997">
      <w:pPr>
        <w:tabs>
          <w:tab w:val="left" w:pos="0"/>
          <w:tab w:val="left" w:pos="426"/>
          <w:tab w:val="left" w:pos="709"/>
        </w:tabs>
        <w:spacing w:line="360" w:lineRule="auto"/>
        <w:ind w:right="43"/>
        <w:jc w:val="center"/>
        <w:rPr>
          <w:b/>
          <w:lang w:eastAsia="en-US"/>
        </w:rPr>
      </w:pPr>
      <w:r w:rsidRPr="00942997">
        <w:rPr>
          <w:b/>
          <w:lang w:eastAsia="en-US"/>
        </w:rPr>
        <w:t>1. Vispārīgie noteikumi</w:t>
      </w:r>
    </w:p>
    <w:p w14:paraId="0B87BD4E" w14:textId="77777777" w:rsidR="00942997" w:rsidRPr="00942997" w:rsidRDefault="00942997" w:rsidP="00942997">
      <w:pPr>
        <w:spacing w:line="360" w:lineRule="auto"/>
        <w:ind w:right="-1" w:firstLine="567"/>
        <w:jc w:val="both"/>
        <w:rPr>
          <w:color w:val="000000"/>
        </w:rPr>
      </w:pPr>
      <w:r w:rsidRPr="00942997">
        <w:rPr>
          <w:lang w:eastAsia="en-US"/>
        </w:rPr>
        <w:t xml:space="preserve">1.1. </w:t>
      </w:r>
      <w:r w:rsidRPr="00942997">
        <w:rPr>
          <w:color w:val="000000"/>
        </w:rPr>
        <w:t xml:space="preserve">Šie noteikumi nosaka kārtību, kādā tiek rīkota pirmā mutiskā atklātā izsole ar augšupejošu soli </w:t>
      </w:r>
      <w:r w:rsidRPr="00942997">
        <w:t xml:space="preserve">Gulbenes novada pašvaldības </w:t>
      </w:r>
      <w:r w:rsidRPr="00942997">
        <w:rPr>
          <w:rFonts w:eastAsia="SimSun"/>
          <w:color w:val="00000A"/>
          <w:lang w:eastAsia="zh-CN" w:bidi="hi-IN"/>
        </w:rPr>
        <w:t xml:space="preserve">nekustamā īpašuma </w:t>
      </w:r>
      <w:r w:rsidRPr="00942997">
        <w:t xml:space="preserve">Gulbenes pilsētā ar nosaukumu “Baložu iela 15”, kadastra numurs 5001 008 0076, </w:t>
      </w:r>
      <w:r w:rsidRPr="00942997">
        <w:rPr>
          <w:color w:val="000000"/>
        </w:rPr>
        <w:t xml:space="preserve">(turpmāk – Objekts) pircēja noteikšanai. </w:t>
      </w:r>
    </w:p>
    <w:p w14:paraId="71761BF2" w14:textId="77777777" w:rsidR="00942997" w:rsidRPr="00942997" w:rsidRDefault="00942997" w:rsidP="00942997">
      <w:pPr>
        <w:spacing w:line="360" w:lineRule="auto"/>
        <w:ind w:right="-1" w:firstLine="567"/>
        <w:jc w:val="both"/>
      </w:pPr>
      <w:r w:rsidRPr="00942997">
        <w:rPr>
          <w:color w:val="000000"/>
        </w:rPr>
        <w:t>1.2. I</w:t>
      </w:r>
      <w:r w:rsidRPr="00942997">
        <w:t>zsole notiek ievērojot likumu “Par pašvaldībām”, Publiskas personas mantas atsavināšanas likumu un šos izsoles noteikumus.</w:t>
      </w:r>
    </w:p>
    <w:p w14:paraId="5B1AFF1C" w14:textId="77777777" w:rsidR="00942997" w:rsidRPr="00942997" w:rsidRDefault="00942997" w:rsidP="00942997">
      <w:pPr>
        <w:spacing w:line="360" w:lineRule="auto"/>
        <w:ind w:right="-1" w:firstLine="567"/>
        <w:jc w:val="both"/>
        <w:rPr>
          <w:color w:val="000000"/>
          <w:lang w:val="da-DK"/>
        </w:rPr>
      </w:pPr>
      <w:r w:rsidRPr="00942997">
        <w:rPr>
          <w:color w:val="000000"/>
        </w:rPr>
        <w:t>1.3. Objekta izsoli rīko Gulbenes novada domes izveidotā Īpašuma novērtēšanas un izsoļu komisija</w:t>
      </w:r>
      <w:r w:rsidRPr="00942997">
        <w:t xml:space="preserve"> (turpmāk – Izsoles komisija).</w:t>
      </w:r>
    </w:p>
    <w:p w14:paraId="35B9BA1A" w14:textId="77777777" w:rsidR="00942997" w:rsidRPr="00942997" w:rsidRDefault="00942997" w:rsidP="00942997">
      <w:pPr>
        <w:spacing w:line="360" w:lineRule="auto"/>
        <w:ind w:firstLine="567"/>
        <w:jc w:val="both"/>
        <w:rPr>
          <w:lang w:eastAsia="en-US"/>
        </w:rPr>
      </w:pPr>
      <w:r w:rsidRPr="00942997">
        <w:rPr>
          <w:lang w:eastAsia="en-US"/>
        </w:rPr>
        <w:t>1.4. Ziņas par izsolē atsavināmo Objektu:</w:t>
      </w:r>
    </w:p>
    <w:p w14:paraId="3125449F" w14:textId="77777777" w:rsidR="00942997" w:rsidRPr="00942997" w:rsidRDefault="00942997" w:rsidP="00942997">
      <w:pPr>
        <w:spacing w:line="360" w:lineRule="auto"/>
        <w:ind w:right="43" w:firstLine="567"/>
        <w:jc w:val="both"/>
        <w:rPr>
          <w:lang w:eastAsia="en-US"/>
        </w:rPr>
      </w:pPr>
      <w:r w:rsidRPr="00942997">
        <w:rPr>
          <w:lang w:eastAsia="en-US"/>
        </w:rPr>
        <w:t xml:space="preserve">1.4.1. </w:t>
      </w:r>
      <w:r w:rsidRPr="00942997">
        <w:rPr>
          <w:rFonts w:eastAsia="SimSun"/>
          <w:color w:val="00000A"/>
          <w:lang w:eastAsia="zh-CN" w:bidi="hi-IN"/>
        </w:rPr>
        <w:t xml:space="preserve">Gulbenes novada pašvaldības </w:t>
      </w:r>
      <w:r w:rsidRPr="00942997">
        <w:rPr>
          <w:color w:val="000000"/>
        </w:rPr>
        <w:t xml:space="preserve">nekustamais īpašums </w:t>
      </w:r>
      <w:r w:rsidRPr="00942997">
        <w:t>Gulbenes pilsētā ar nosaukumu “Baložu iela 15”, kadastra numurs 5001 008 0076, kas sastāv no zemes vienības ar kadastra apzīmējumu 5001 008 0076, 0,1816 ha platībā</w:t>
      </w:r>
      <w:r w:rsidRPr="00942997">
        <w:rPr>
          <w:lang w:eastAsia="en-US"/>
        </w:rPr>
        <w:t xml:space="preserve">. </w:t>
      </w:r>
    </w:p>
    <w:p w14:paraId="7DC6650B" w14:textId="77777777" w:rsidR="00942997" w:rsidRPr="00942997" w:rsidRDefault="00942997" w:rsidP="00942997">
      <w:pPr>
        <w:spacing w:line="360" w:lineRule="auto"/>
        <w:ind w:right="43" w:firstLine="567"/>
        <w:jc w:val="both"/>
        <w:rPr>
          <w:lang w:eastAsia="en-US"/>
        </w:rPr>
      </w:pPr>
      <w:r w:rsidRPr="00942997">
        <w:rPr>
          <w:lang w:eastAsia="en-US"/>
        </w:rPr>
        <w:t>1.4.2.</w:t>
      </w:r>
      <w:r w:rsidRPr="00942997">
        <w:rPr>
          <w:color w:val="000000"/>
        </w:rPr>
        <w:t xml:space="preserve"> Objekts ir Gulbenes novada pašvaldības īpašums. Tas reģistrēts Vidzemes rajona tiesas Zemesgrāmatu nodaļas Gulbenes pilsētas zemesgrāmatas nodalījumā Nr.100000607725.</w:t>
      </w:r>
    </w:p>
    <w:p w14:paraId="3F1F5CAB" w14:textId="77777777" w:rsidR="00942997" w:rsidRPr="00942997" w:rsidRDefault="00942997" w:rsidP="00942997">
      <w:pPr>
        <w:spacing w:line="360" w:lineRule="auto"/>
        <w:ind w:right="43" w:firstLine="567"/>
        <w:jc w:val="both"/>
        <w:rPr>
          <w:lang w:eastAsia="en-US"/>
        </w:rPr>
      </w:pPr>
      <w:r w:rsidRPr="00942997">
        <w:rPr>
          <w:lang w:eastAsia="en-US"/>
        </w:rPr>
        <w:t xml:space="preserve">1.4.3. </w:t>
      </w:r>
      <w:r w:rsidRPr="00942997">
        <w:t>Pirmpirkuma tiesību uz Objekta iegādi nav</w:t>
      </w:r>
      <w:r w:rsidRPr="00942997">
        <w:rPr>
          <w:lang w:eastAsia="en-US"/>
        </w:rPr>
        <w:t>.</w:t>
      </w:r>
    </w:p>
    <w:p w14:paraId="3132E7C2" w14:textId="77777777" w:rsidR="00942997" w:rsidRPr="00942997" w:rsidRDefault="00942997" w:rsidP="00942997">
      <w:pPr>
        <w:spacing w:line="360" w:lineRule="auto"/>
        <w:ind w:right="43" w:firstLine="567"/>
        <w:jc w:val="both"/>
        <w:rPr>
          <w:lang w:eastAsia="en-US"/>
        </w:rPr>
      </w:pPr>
      <w:r w:rsidRPr="00942997">
        <w:rPr>
          <w:lang w:eastAsia="en-US"/>
        </w:rPr>
        <w:t xml:space="preserve">1.5. Sludinājums </w:t>
      </w:r>
      <w:r w:rsidRPr="00942997">
        <w:rPr>
          <w:bCs/>
          <w:lang w:eastAsia="en-US"/>
        </w:rPr>
        <w:t xml:space="preserve">par Objekta </w:t>
      </w:r>
      <w:r w:rsidRPr="00942997">
        <w:rPr>
          <w:color w:val="000000"/>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19" w:history="1">
        <w:r w:rsidRPr="00942997">
          <w:rPr>
            <w:rFonts w:cs="Arial"/>
            <w:color w:val="0563C1"/>
            <w:u w:val="single"/>
          </w:rPr>
          <w:t>www.gulbene.lv</w:t>
        </w:r>
      </w:hyperlink>
      <w:r w:rsidRPr="00942997">
        <w:rPr>
          <w:lang w:eastAsia="en-US"/>
        </w:rPr>
        <w:t>.</w:t>
      </w:r>
    </w:p>
    <w:p w14:paraId="08F1DCF0" w14:textId="77777777" w:rsidR="00942997" w:rsidRPr="00942997" w:rsidRDefault="00942997" w:rsidP="00942997">
      <w:pPr>
        <w:keepLines/>
        <w:spacing w:line="360" w:lineRule="auto"/>
        <w:ind w:right="43" w:firstLine="567"/>
        <w:jc w:val="both"/>
      </w:pPr>
      <w:r w:rsidRPr="00942997">
        <w:rPr>
          <w:lang w:eastAsia="en-US"/>
        </w:rPr>
        <w:t xml:space="preserve">1.6. </w:t>
      </w:r>
      <w:r w:rsidRPr="00942997">
        <w:t xml:space="preserve">Ar izsoles noteikumiem var iepazīties Gulbenes novada pašvaldības tīmekļa vietnē </w:t>
      </w:r>
      <w:hyperlink r:id="rId20" w:history="1">
        <w:r w:rsidRPr="00942997">
          <w:rPr>
            <w:rFonts w:cs="Arial"/>
            <w:color w:val="0563C1"/>
            <w:u w:val="single"/>
          </w:rPr>
          <w:t>www.gulbene.lv</w:t>
        </w:r>
      </w:hyperlink>
      <w:r w:rsidRPr="00942997">
        <w:t>.</w:t>
      </w:r>
    </w:p>
    <w:p w14:paraId="41B5A666" w14:textId="77777777" w:rsidR="00942997" w:rsidRPr="00942997" w:rsidRDefault="00942997" w:rsidP="00942997">
      <w:pPr>
        <w:keepLines/>
        <w:spacing w:line="360" w:lineRule="auto"/>
        <w:ind w:right="43" w:firstLine="567"/>
        <w:jc w:val="both"/>
        <w:rPr>
          <w:lang w:eastAsia="en-US"/>
        </w:rPr>
      </w:pPr>
      <w:r w:rsidRPr="00942997">
        <w:t xml:space="preserve">1.7. </w:t>
      </w:r>
      <w:r w:rsidRPr="00942997">
        <w:rPr>
          <w:bCs/>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21" w:history="1">
        <w:r w:rsidRPr="00942997">
          <w:rPr>
            <w:rFonts w:cs="Arial"/>
            <w:color w:val="0563C1"/>
            <w:u w:val="single"/>
            <w:lang w:eastAsia="en-US"/>
          </w:rPr>
          <w:t>dome@gulbene.lv</w:t>
        </w:r>
      </w:hyperlink>
      <w:r w:rsidRPr="00942997">
        <w:rPr>
          <w:lang w:eastAsia="en-US"/>
        </w:rPr>
        <w:t xml:space="preserve">, </w:t>
      </w:r>
      <w:r w:rsidRPr="00942997">
        <w:t xml:space="preserve">pa tālruni 64473194 (Gulbenes novada Gulbenes pilsētas pārvalde) vai 25728123 (Gulbenes pilsētas pārvaldes nekustamā īpašuma pārvaldnieks </w:t>
      </w:r>
      <w:proofErr w:type="spellStart"/>
      <w:r w:rsidRPr="00942997">
        <w:t>K.Rakstiņš</w:t>
      </w:r>
      <w:proofErr w:type="spellEnd"/>
      <w:r w:rsidRPr="00942997">
        <w:t>)</w:t>
      </w:r>
      <w:r w:rsidRPr="00942997">
        <w:rPr>
          <w:bCs/>
        </w:rPr>
        <w:t>.</w:t>
      </w:r>
    </w:p>
    <w:p w14:paraId="70BD6E45" w14:textId="77777777" w:rsidR="00942997" w:rsidRPr="00942997" w:rsidRDefault="00942997" w:rsidP="00942997">
      <w:pPr>
        <w:shd w:val="clear" w:color="auto" w:fill="FFFFFF"/>
        <w:tabs>
          <w:tab w:val="left" w:pos="720"/>
        </w:tabs>
        <w:spacing w:before="10" w:line="360" w:lineRule="auto"/>
        <w:jc w:val="center"/>
        <w:rPr>
          <w:b/>
          <w:lang w:eastAsia="en-US"/>
        </w:rPr>
      </w:pPr>
      <w:r w:rsidRPr="00942997">
        <w:rPr>
          <w:b/>
          <w:lang w:eastAsia="en-US"/>
        </w:rPr>
        <w:t>2. Izsoles veids, maksājumi un samaksas kārtība</w:t>
      </w:r>
    </w:p>
    <w:p w14:paraId="2E3C3764" w14:textId="77777777" w:rsidR="00942997" w:rsidRPr="00942997" w:rsidRDefault="00942997" w:rsidP="00942997">
      <w:pPr>
        <w:keepLines/>
        <w:spacing w:line="360" w:lineRule="auto"/>
        <w:ind w:right="43" w:firstLine="567"/>
        <w:jc w:val="both"/>
        <w:rPr>
          <w:bCs/>
          <w:lang w:eastAsia="en-US"/>
        </w:rPr>
      </w:pPr>
      <w:r w:rsidRPr="00942997">
        <w:rPr>
          <w:bCs/>
          <w:lang w:eastAsia="en-US"/>
        </w:rPr>
        <w:t>2.1. Objekta atsavināšanas veids ir mutiska atklāta izsole ar augšupejošu soli.</w:t>
      </w:r>
    </w:p>
    <w:p w14:paraId="5725C793" w14:textId="77777777" w:rsidR="00942997" w:rsidRPr="00942997" w:rsidRDefault="00942997" w:rsidP="00942997">
      <w:pPr>
        <w:keepLines/>
        <w:spacing w:line="360" w:lineRule="auto"/>
        <w:ind w:right="43" w:firstLine="567"/>
        <w:jc w:val="both"/>
        <w:rPr>
          <w:bCs/>
          <w:lang w:eastAsia="en-US"/>
        </w:rPr>
      </w:pPr>
      <w:r w:rsidRPr="00942997">
        <w:rPr>
          <w:bCs/>
          <w:lang w:eastAsia="en-US"/>
        </w:rPr>
        <w:t xml:space="preserve">2.2. Maksāšanas līdzekļi – 100% </w:t>
      </w:r>
      <w:proofErr w:type="spellStart"/>
      <w:r w:rsidRPr="00942997">
        <w:rPr>
          <w:bCs/>
          <w:i/>
          <w:lang w:eastAsia="en-US"/>
        </w:rPr>
        <w:t>euro</w:t>
      </w:r>
      <w:proofErr w:type="spellEnd"/>
      <w:r w:rsidRPr="00942997">
        <w:rPr>
          <w:bCs/>
          <w:lang w:eastAsia="en-US"/>
        </w:rPr>
        <w:t>.</w:t>
      </w:r>
    </w:p>
    <w:p w14:paraId="5F6640D8" w14:textId="77777777" w:rsidR="00942997" w:rsidRPr="00942997" w:rsidRDefault="00942997" w:rsidP="00942997">
      <w:pPr>
        <w:spacing w:line="360" w:lineRule="auto"/>
        <w:ind w:right="43" w:firstLine="567"/>
        <w:jc w:val="both"/>
        <w:rPr>
          <w:lang w:eastAsia="en-US"/>
        </w:rPr>
      </w:pPr>
      <w:r w:rsidRPr="00942997">
        <w:rPr>
          <w:bCs/>
          <w:lang w:eastAsia="en-US"/>
        </w:rPr>
        <w:t xml:space="preserve">2.3. </w:t>
      </w:r>
      <w:r w:rsidRPr="00942997">
        <w:rPr>
          <w:lang w:eastAsia="en-US"/>
        </w:rPr>
        <w:t xml:space="preserve">Objekta izsoles sākumcena ir </w:t>
      </w:r>
      <w:r w:rsidRPr="00942997">
        <w:rPr>
          <w:color w:val="000000"/>
        </w:rPr>
        <w:t xml:space="preserve">5300 EUR (pieci tūkstoši trīs simti </w:t>
      </w:r>
      <w:proofErr w:type="spellStart"/>
      <w:r w:rsidRPr="00942997">
        <w:rPr>
          <w:i/>
          <w:color w:val="000000"/>
        </w:rPr>
        <w:t>euro</w:t>
      </w:r>
      <w:proofErr w:type="spellEnd"/>
      <w:r w:rsidRPr="00942997">
        <w:rPr>
          <w:color w:val="000000"/>
        </w:rPr>
        <w:t>)</w:t>
      </w:r>
      <w:r w:rsidRPr="00942997">
        <w:rPr>
          <w:lang w:eastAsia="en-US"/>
        </w:rPr>
        <w:t>.</w:t>
      </w:r>
    </w:p>
    <w:p w14:paraId="70D294A1" w14:textId="77777777" w:rsidR="00942997" w:rsidRPr="00942997" w:rsidRDefault="00942997" w:rsidP="00942997">
      <w:pPr>
        <w:spacing w:line="360" w:lineRule="auto"/>
        <w:ind w:firstLine="567"/>
        <w:jc w:val="both"/>
        <w:rPr>
          <w:lang w:eastAsia="en-US"/>
        </w:rPr>
      </w:pPr>
      <w:r w:rsidRPr="00942997">
        <w:rPr>
          <w:lang w:eastAsia="en-US"/>
        </w:rPr>
        <w:t xml:space="preserve">2.4. </w:t>
      </w:r>
      <w:r w:rsidRPr="00942997">
        <w:rPr>
          <w:bCs/>
          <w:lang w:eastAsia="en-US"/>
        </w:rPr>
        <w:t xml:space="preserve">Objekta </w:t>
      </w:r>
      <w:r w:rsidRPr="00942997">
        <w:rPr>
          <w:color w:val="000000"/>
        </w:rPr>
        <w:t xml:space="preserve">nodrošinājums tiek noteikts 10% apmērā no izsoles nosacītās cenas, t.i. 530 EUR (pieci simti trīsdesmit </w:t>
      </w:r>
      <w:proofErr w:type="spellStart"/>
      <w:r w:rsidRPr="00942997">
        <w:rPr>
          <w:i/>
          <w:color w:val="000000"/>
        </w:rPr>
        <w:t>euro</w:t>
      </w:r>
      <w:proofErr w:type="spellEnd"/>
      <w:r w:rsidRPr="00942997">
        <w:rPr>
          <w:color w:val="000000"/>
        </w:rPr>
        <w:t>).</w:t>
      </w:r>
      <w:r w:rsidRPr="00942997">
        <w:rPr>
          <w:color w:val="000000"/>
          <w:lang w:eastAsia="en-US"/>
        </w:rPr>
        <w:t xml:space="preserve"> </w:t>
      </w:r>
      <w:r w:rsidRPr="00942997">
        <w:rPr>
          <w:color w:val="000000"/>
        </w:rPr>
        <w:t xml:space="preserve">Tas iemaksājams pirms pieteikuma iesniegšanas, bezskaidras </w:t>
      </w:r>
      <w:r w:rsidRPr="00942997">
        <w:rPr>
          <w:color w:val="000000"/>
        </w:rPr>
        <w:lastRenderedPageBreak/>
        <w:t xml:space="preserve">naudas norēķinu veidā, Gulbenes novada pašvaldības, reģistrācijas Nr.90009116327, kontā Nr.LV81UNLA0050019845884, AS „SEB banka”, </w:t>
      </w:r>
      <w:r w:rsidRPr="00942997">
        <w:rPr>
          <w:lang w:eastAsia="en-US"/>
        </w:rPr>
        <w:t xml:space="preserve">norādot maksājuma mērķi “Nekustamā īpašuma </w:t>
      </w:r>
      <w:r w:rsidRPr="00942997">
        <w:t xml:space="preserve">Gulbenes pilsētā ar nosaukumu “Baložu iela 15” </w:t>
      </w:r>
      <w:r w:rsidRPr="00942997">
        <w:rPr>
          <w:lang w:eastAsia="en-US"/>
        </w:rPr>
        <w:t>izsoles nodrošinājums”</w:t>
      </w:r>
      <w:r w:rsidRPr="00942997">
        <w:rPr>
          <w:color w:val="000000"/>
        </w:rPr>
        <w:t>.</w:t>
      </w:r>
      <w:r w:rsidRPr="00942997">
        <w:t xml:space="preserve"> Nodrošinājums uzskatāms par iesniegtu, ja attiecīgā naudas summa ir saņemta norādītajā bankas kontā</w:t>
      </w:r>
      <w:r w:rsidRPr="00942997">
        <w:rPr>
          <w:lang w:eastAsia="en-US"/>
        </w:rPr>
        <w:t xml:space="preserve">. </w:t>
      </w:r>
    </w:p>
    <w:p w14:paraId="599CCF7C" w14:textId="77777777" w:rsidR="00942997" w:rsidRPr="00942997" w:rsidRDefault="00942997" w:rsidP="00942997">
      <w:pPr>
        <w:spacing w:line="360" w:lineRule="auto"/>
        <w:ind w:firstLine="567"/>
        <w:jc w:val="both"/>
        <w:rPr>
          <w:color w:val="000000"/>
          <w:lang w:eastAsia="en-US"/>
        </w:rPr>
      </w:pPr>
      <w:r w:rsidRPr="00942997">
        <w:rPr>
          <w:lang w:eastAsia="en-US"/>
        </w:rPr>
        <w:t xml:space="preserve">2.5. </w:t>
      </w:r>
      <w:r w:rsidRPr="00942997">
        <w:rPr>
          <w:bCs/>
          <w:lang w:eastAsia="en-US"/>
        </w:rPr>
        <w:t xml:space="preserve">Objekta izsoles solis tiek noteikts </w:t>
      </w:r>
      <w:r w:rsidRPr="00942997">
        <w:t>5% apmērā no sākumcenas, t.i., 265</w:t>
      </w:r>
      <w:r w:rsidRPr="00942997">
        <w:rPr>
          <w:rFonts w:eastAsia="Calibri"/>
          <w:lang w:eastAsia="en-US"/>
        </w:rPr>
        <w:t xml:space="preserve"> EUR</w:t>
      </w:r>
      <w:r w:rsidRPr="00942997">
        <w:t xml:space="preserve"> (divi simti sešdesmit pieci </w:t>
      </w:r>
      <w:proofErr w:type="spellStart"/>
      <w:r w:rsidRPr="00942997">
        <w:rPr>
          <w:i/>
        </w:rPr>
        <w:t>euro</w:t>
      </w:r>
      <w:proofErr w:type="spellEnd"/>
      <w:r w:rsidRPr="00942997">
        <w:t>)</w:t>
      </w:r>
      <w:r w:rsidRPr="00942997">
        <w:rPr>
          <w:color w:val="000000"/>
          <w:lang w:eastAsia="en-US"/>
        </w:rPr>
        <w:t>.</w:t>
      </w:r>
    </w:p>
    <w:p w14:paraId="6FD0B092" w14:textId="77777777" w:rsidR="00942997" w:rsidRPr="00942997" w:rsidRDefault="00942997" w:rsidP="00942997">
      <w:pPr>
        <w:spacing w:line="360" w:lineRule="auto"/>
        <w:ind w:firstLine="567"/>
        <w:jc w:val="both"/>
        <w:rPr>
          <w:color w:val="000000"/>
          <w:lang w:eastAsia="en-US"/>
        </w:rPr>
      </w:pPr>
      <w:r w:rsidRPr="00942997">
        <w:rPr>
          <w:color w:val="000000"/>
          <w:lang w:eastAsia="en-US"/>
        </w:rPr>
        <w:t xml:space="preserve">2.6. Nosolītā augstākā </w:t>
      </w:r>
      <w:r w:rsidRPr="00942997">
        <w:t xml:space="preserve">summa, atrēķinot naudā iemaksāto nodrošinājumu, jāsamaksā par Objektu divu nedēļu laikā no izsoles dienas, ieskaitot to bezskaidras naudas norēķinu veidā Gulbenes novada pašvaldības kontā Nr.LV81UNLA0050019845884, AS „SEB banka”, </w:t>
      </w:r>
      <w:r w:rsidRPr="00942997">
        <w:rPr>
          <w:color w:val="000000"/>
        </w:rPr>
        <w:t>ar atzīmi “</w:t>
      </w:r>
      <w:r w:rsidRPr="00942997">
        <w:rPr>
          <w:lang w:eastAsia="en-US"/>
        </w:rPr>
        <w:t xml:space="preserve">Nekustamā īpašuma </w:t>
      </w:r>
      <w:r w:rsidRPr="00942997">
        <w:t xml:space="preserve">Gulbenes pilsētā ar nosaukumu “Baložu iela 15” </w:t>
      </w:r>
      <w:r w:rsidRPr="00942997">
        <w:rPr>
          <w:color w:val="000000"/>
        </w:rPr>
        <w:t>pirkuma maksa”.</w:t>
      </w:r>
    </w:p>
    <w:p w14:paraId="3412B9CA" w14:textId="77777777" w:rsidR="00942997" w:rsidRPr="00942997" w:rsidRDefault="00942997" w:rsidP="00942997">
      <w:pPr>
        <w:keepNext/>
        <w:numPr>
          <w:ilvl w:val="0"/>
          <w:numId w:val="1"/>
        </w:numPr>
        <w:spacing w:line="360" w:lineRule="auto"/>
        <w:jc w:val="center"/>
        <w:outlineLvl w:val="0"/>
        <w:rPr>
          <w:b/>
          <w:lang w:eastAsia="en-US"/>
        </w:rPr>
      </w:pPr>
      <w:r w:rsidRPr="00942997">
        <w:rPr>
          <w:b/>
          <w:bCs/>
          <w:kern w:val="32"/>
          <w:lang w:eastAsia="en-US"/>
        </w:rPr>
        <w:t>Izsoles dalībnieki</w:t>
      </w:r>
    </w:p>
    <w:p w14:paraId="4D6E51D3" w14:textId="77777777" w:rsidR="00942997" w:rsidRPr="00942997" w:rsidRDefault="00942997" w:rsidP="001C663C">
      <w:pPr>
        <w:numPr>
          <w:ilvl w:val="1"/>
          <w:numId w:val="1"/>
        </w:numPr>
        <w:tabs>
          <w:tab w:val="clear" w:pos="454"/>
          <w:tab w:val="num" w:pos="0"/>
        </w:tabs>
        <w:spacing w:line="360" w:lineRule="auto"/>
        <w:ind w:left="0" w:firstLine="567"/>
        <w:jc w:val="both"/>
        <w:rPr>
          <w:lang w:eastAsia="en-US"/>
        </w:rPr>
      </w:pPr>
      <w:r w:rsidRPr="00942997">
        <w:rPr>
          <w:lang w:eastAsia="en-US"/>
        </w:rPr>
        <w:t xml:space="preserve">Par izsoles dalībnieku var kļūt jebkura fiziska vai juridiska persona, </w:t>
      </w:r>
      <w:r w:rsidRPr="00942997">
        <w:rPr>
          <w:color w:val="000000"/>
        </w:rPr>
        <w:t>kura atbilst likuma “Par zemes privatizāciju lauku apvidos” 28.pantā izvirzītajām prasībām darījuma subjektam</w:t>
      </w:r>
      <w:r w:rsidRPr="00942997">
        <w:rPr>
          <w:lang w:eastAsia="en-US"/>
        </w:rPr>
        <w:t xml:space="preserve">, kura līdz reģistrācijas brīdim ir iemaksājusi šo noteikumu 2.4.punktā noteikto nodrošinājumu, izsoles noteikumos </w:t>
      </w:r>
      <w:r w:rsidRPr="00942997">
        <w:rPr>
          <w:color w:val="000000"/>
        </w:rPr>
        <w:t xml:space="preserve">noteiktajā termiņā iesniegusi pieteikumu dalībai izsolē un izpildījusi visus izsoles priekšnoteikumus, </w:t>
      </w:r>
      <w:r w:rsidRPr="00942997">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942997">
        <w:rPr>
          <w:lang w:eastAsia="en-US"/>
        </w:rPr>
        <w:t>.</w:t>
      </w:r>
    </w:p>
    <w:p w14:paraId="1C45E485" w14:textId="77777777" w:rsidR="00942997" w:rsidRPr="00942997" w:rsidRDefault="00942997" w:rsidP="001C663C">
      <w:pPr>
        <w:numPr>
          <w:ilvl w:val="1"/>
          <w:numId w:val="1"/>
        </w:numPr>
        <w:tabs>
          <w:tab w:val="clear" w:pos="454"/>
          <w:tab w:val="num" w:pos="0"/>
        </w:tabs>
        <w:spacing w:line="360" w:lineRule="auto"/>
        <w:ind w:left="0" w:firstLine="567"/>
        <w:jc w:val="both"/>
        <w:rPr>
          <w:lang w:eastAsia="en-US"/>
        </w:rPr>
      </w:pPr>
      <w:r w:rsidRPr="00942997">
        <w:rPr>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405C8620" w14:textId="77777777" w:rsidR="00942997" w:rsidRPr="00942997" w:rsidRDefault="00942997" w:rsidP="001C663C">
      <w:pPr>
        <w:numPr>
          <w:ilvl w:val="1"/>
          <w:numId w:val="1"/>
        </w:numPr>
        <w:tabs>
          <w:tab w:val="clear" w:pos="454"/>
          <w:tab w:val="num" w:pos="0"/>
        </w:tabs>
        <w:spacing w:line="360" w:lineRule="auto"/>
        <w:ind w:left="0" w:firstLine="567"/>
        <w:jc w:val="both"/>
        <w:rPr>
          <w:lang w:eastAsia="en-US"/>
        </w:rPr>
      </w:pPr>
      <w:r w:rsidRPr="00942997">
        <w:rPr>
          <w:color w:val="000000"/>
        </w:rPr>
        <w:t>Izsoles komisijas locekļi nevar būt Objekta pircēji, kā arī nevar pirkt Objektu citu personu uzdevumā.</w:t>
      </w:r>
    </w:p>
    <w:p w14:paraId="3892623A" w14:textId="77777777" w:rsidR="00942997" w:rsidRPr="00942997" w:rsidRDefault="00942997" w:rsidP="00942997">
      <w:pPr>
        <w:numPr>
          <w:ilvl w:val="0"/>
          <w:numId w:val="1"/>
        </w:numPr>
        <w:spacing w:after="200" w:line="360" w:lineRule="auto"/>
        <w:contextualSpacing/>
        <w:jc w:val="center"/>
        <w:rPr>
          <w:bCs/>
          <w:color w:val="000000"/>
        </w:rPr>
      </w:pPr>
      <w:r w:rsidRPr="00942997">
        <w:rPr>
          <w:b/>
          <w:bCs/>
          <w:color w:val="000000"/>
        </w:rPr>
        <w:t>Izsoles pretendentu reģistrācija Izsoļu dalībnieku reģistrā</w:t>
      </w:r>
    </w:p>
    <w:p w14:paraId="62CF146C" w14:textId="77777777" w:rsidR="00942997" w:rsidRPr="00942997" w:rsidRDefault="00942997" w:rsidP="001C663C">
      <w:pPr>
        <w:numPr>
          <w:ilvl w:val="1"/>
          <w:numId w:val="1"/>
        </w:numPr>
        <w:tabs>
          <w:tab w:val="clear" w:pos="454"/>
          <w:tab w:val="num" w:pos="0"/>
        </w:tabs>
        <w:spacing w:after="200" w:line="360" w:lineRule="auto"/>
        <w:ind w:left="0" w:firstLine="567"/>
        <w:contextualSpacing/>
        <w:jc w:val="both"/>
        <w:rPr>
          <w:bCs/>
          <w:color w:val="000000"/>
        </w:rPr>
      </w:pPr>
      <w:r w:rsidRPr="00942997">
        <w:rPr>
          <w:color w:val="000000"/>
        </w:rPr>
        <w:t>Izsoles komisija, saņemot pieteikumu par piedalīšanos izsolē, sastāda izsoles dalībnieku sarakstu, kurā fiksē izsoles pretendentus pieteikumu iesniegšanas secībā.</w:t>
      </w:r>
    </w:p>
    <w:p w14:paraId="3D4F6CC5" w14:textId="77777777" w:rsidR="00942997" w:rsidRPr="00942997" w:rsidRDefault="00942997" w:rsidP="001C663C">
      <w:pPr>
        <w:numPr>
          <w:ilvl w:val="1"/>
          <w:numId w:val="1"/>
        </w:numPr>
        <w:tabs>
          <w:tab w:val="clear" w:pos="454"/>
          <w:tab w:val="num" w:pos="0"/>
        </w:tabs>
        <w:spacing w:after="200" w:line="360" w:lineRule="auto"/>
        <w:ind w:left="0" w:firstLine="567"/>
        <w:contextualSpacing/>
        <w:jc w:val="both"/>
        <w:rPr>
          <w:bCs/>
          <w:color w:val="000000"/>
        </w:rPr>
      </w:pPr>
      <w:r w:rsidRPr="00942997">
        <w:rPr>
          <w:bCs/>
          <w:color w:val="000000"/>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pašvaldība, Ābeļu iela 2, Gulbene, Gulbenes novads, LV – 4401), vai elektroniski uz e-pasta adresi: </w:t>
      </w:r>
      <w:hyperlink r:id="rId22" w:history="1">
        <w:r w:rsidRPr="00942997">
          <w:rPr>
            <w:rFonts w:cs="Arial"/>
            <w:bCs/>
            <w:color w:val="0563C1"/>
            <w:u w:val="single"/>
          </w:rPr>
          <w:t>dome@gulbene.lv</w:t>
        </w:r>
      </w:hyperlink>
      <w:r w:rsidRPr="00942997">
        <w:rPr>
          <w:bCs/>
          <w:color w:val="000000"/>
        </w:rPr>
        <w:t xml:space="preserve">, līdz </w:t>
      </w:r>
      <w:r w:rsidRPr="00942997">
        <w:rPr>
          <w:b/>
          <w:bCs/>
          <w:color w:val="000000"/>
        </w:rPr>
        <w:t>2022.gada 9.augustam plkst.15.00</w:t>
      </w:r>
      <w:r w:rsidRPr="00942997">
        <w:rPr>
          <w:bCs/>
          <w:color w:val="000000"/>
        </w:rPr>
        <w:t>.</w:t>
      </w:r>
    </w:p>
    <w:p w14:paraId="2B0C8CDF" w14:textId="77777777" w:rsidR="00942997" w:rsidRPr="00942997" w:rsidRDefault="00942997" w:rsidP="001C663C">
      <w:pPr>
        <w:numPr>
          <w:ilvl w:val="1"/>
          <w:numId w:val="1"/>
        </w:numPr>
        <w:tabs>
          <w:tab w:val="clear" w:pos="454"/>
          <w:tab w:val="num" w:pos="0"/>
        </w:tabs>
        <w:spacing w:line="360" w:lineRule="auto"/>
        <w:ind w:left="0" w:firstLine="567"/>
        <w:contextualSpacing/>
        <w:rPr>
          <w:bCs/>
          <w:color w:val="000000"/>
        </w:rPr>
      </w:pPr>
      <w:r w:rsidRPr="00942997">
        <w:rPr>
          <w:bCs/>
          <w:color w:val="000000"/>
        </w:rPr>
        <w:t>L</w:t>
      </w:r>
      <w:r w:rsidRPr="00942997">
        <w:rPr>
          <w:color w:val="000000"/>
        </w:rPr>
        <w:t>ai reģistrētos par izsoles dalībnieku izsoles noteikumos noteiktajā termiņā</w:t>
      </w:r>
      <w:r w:rsidRPr="00942997">
        <w:rPr>
          <w:bCs/>
          <w:color w:val="000000"/>
        </w:rPr>
        <w:t xml:space="preserve"> jāiesniedz:</w:t>
      </w:r>
    </w:p>
    <w:p w14:paraId="1B850F8B" w14:textId="77777777" w:rsidR="00942997" w:rsidRPr="00942997" w:rsidRDefault="00942997" w:rsidP="001C663C">
      <w:pPr>
        <w:numPr>
          <w:ilvl w:val="2"/>
          <w:numId w:val="1"/>
        </w:numPr>
        <w:tabs>
          <w:tab w:val="num" w:pos="0"/>
        </w:tabs>
        <w:autoSpaceDE w:val="0"/>
        <w:autoSpaceDN w:val="0"/>
        <w:adjustRightInd w:val="0"/>
        <w:spacing w:line="360" w:lineRule="auto"/>
        <w:ind w:left="0" w:firstLine="567"/>
        <w:jc w:val="both"/>
        <w:rPr>
          <w:color w:val="000000"/>
        </w:rPr>
      </w:pPr>
      <w:r w:rsidRPr="00942997">
        <w:rPr>
          <w:color w:val="000000"/>
        </w:rPr>
        <w:t>Fiziskai personai:</w:t>
      </w:r>
    </w:p>
    <w:p w14:paraId="5AB21ABD" w14:textId="77777777" w:rsidR="00942997" w:rsidRPr="00942997" w:rsidRDefault="00942997" w:rsidP="001C663C">
      <w:pPr>
        <w:numPr>
          <w:ilvl w:val="3"/>
          <w:numId w:val="1"/>
        </w:numPr>
        <w:tabs>
          <w:tab w:val="num" w:pos="0"/>
        </w:tabs>
        <w:autoSpaceDE w:val="0"/>
        <w:autoSpaceDN w:val="0"/>
        <w:adjustRightInd w:val="0"/>
        <w:spacing w:line="360" w:lineRule="auto"/>
        <w:ind w:left="0" w:firstLine="567"/>
        <w:jc w:val="both"/>
        <w:rPr>
          <w:color w:val="000000"/>
        </w:rPr>
      </w:pPr>
      <w:r w:rsidRPr="00942997">
        <w:rPr>
          <w:color w:val="000000"/>
        </w:rPr>
        <w:lastRenderedPageBreak/>
        <w:t xml:space="preserve">pieteikums, kurā jānorāda: vārds, uzvārds, personas kods vai dzimšanas datums (personai, kurai nav piešķirts personas kods), kontaktadrese, personas papildu kontaktinformācija – elektroniskā pasta adrese un tālruņa numurs (ja tāds ir); </w:t>
      </w:r>
    </w:p>
    <w:p w14:paraId="7DB8BD4B" w14:textId="77777777" w:rsidR="00942997" w:rsidRPr="00942997" w:rsidRDefault="00942997" w:rsidP="001C663C">
      <w:pPr>
        <w:numPr>
          <w:ilvl w:val="3"/>
          <w:numId w:val="1"/>
        </w:numPr>
        <w:tabs>
          <w:tab w:val="num" w:pos="0"/>
        </w:tabs>
        <w:autoSpaceDE w:val="0"/>
        <w:autoSpaceDN w:val="0"/>
        <w:adjustRightInd w:val="0"/>
        <w:spacing w:line="360" w:lineRule="auto"/>
        <w:ind w:left="0" w:firstLine="567"/>
        <w:jc w:val="both"/>
        <w:rPr>
          <w:color w:val="000000"/>
        </w:rPr>
      </w:pPr>
      <w:r w:rsidRPr="00942997">
        <w:rPr>
          <w:color w:val="000000"/>
        </w:rPr>
        <w:t>izziņa, ka attiecībā pret Gulbenes novada pašvaldību nav maksājumu (nodokļi, nomas maksājumi utt.) parādu;</w:t>
      </w:r>
    </w:p>
    <w:p w14:paraId="3342D105" w14:textId="77777777" w:rsidR="00942997" w:rsidRPr="00942997" w:rsidRDefault="00942997" w:rsidP="001C663C">
      <w:pPr>
        <w:numPr>
          <w:ilvl w:val="3"/>
          <w:numId w:val="1"/>
        </w:numPr>
        <w:tabs>
          <w:tab w:val="num" w:pos="0"/>
        </w:tabs>
        <w:autoSpaceDE w:val="0"/>
        <w:autoSpaceDN w:val="0"/>
        <w:adjustRightInd w:val="0"/>
        <w:spacing w:line="360" w:lineRule="auto"/>
        <w:ind w:left="0" w:firstLine="567"/>
        <w:jc w:val="both"/>
        <w:rPr>
          <w:color w:val="000000"/>
        </w:rPr>
      </w:pPr>
      <w:r w:rsidRPr="00942997">
        <w:rPr>
          <w:color w:val="000000"/>
        </w:rPr>
        <w:t>maksājuma uzdevums par nodrošinājuma naudas samaksu.</w:t>
      </w:r>
    </w:p>
    <w:p w14:paraId="25598083" w14:textId="77777777" w:rsidR="00942997" w:rsidRPr="00942997" w:rsidRDefault="00942997" w:rsidP="001C663C">
      <w:pPr>
        <w:tabs>
          <w:tab w:val="num" w:pos="0"/>
        </w:tabs>
        <w:autoSpaceDE w:val="0"/>
        <w:autoSpaceDN w:val="0"/>
        <w:adjustRightInd w:val="0"/>
        <w:spacing w:line="360" w:lineRule="auto"/>
        <w:ind w:firstLine="567"/>
        <w:jc w:val="both"/>
        <w:rPr>
          <w:color w:val="000000"/>
        </w:rPr>
      </w:pPr>
      <w:r w:rsidRPr="00942997">
        <w:rPr>
          <w:color w:val="000000"/>
        </w:rPr>
        <w:t>Pirms pretendenta reģistrēšanas izsoles dalībnieku sarakstā Izsoles komisija attiecībā uz fizisku personu pārbaudīs informāciju par tās saimniecisko darbību,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5A3F74E" w14:textId="77777777" w:rsidR="00942997" w:rsidRPr="00942997" w:rsidRDefault="00942997" w:rsidP="001C663C">
      <w:pPr>
        <w:numPr>
          <w:ilvl w:val="2"/>
          <w:numId w:val="1"/>
        </w:numPr>
        <w:tabs>
          <w:tab w:val="num" w:pos="0"/>
        </w:tabs>
        <w:autoSpaceDE w:val="0"/>
        <w:autoSpaceDN w:val="0"/>
        <w:adjustRightInd w:val="0"/>
        <w:spacing w:line="360" w:lineRule="auto"/>
        <w:ind w:left="0" w:firstLine="567"/>
        <w:jc w:val="both"/>
        <w:rPr>
          <w:color w:val="000000"/>
        </w:rPr>
      </w:pPr>
      <w:r w:rsidRPr="00942997">
        <w:rPr>
          <w:color w:val="000000"/>
        </w:rPr>
        <w:t xml:space="preserve">juridiskai personai: </w:t>
      </w:r>
    </w:p>
    <w:p w14:paraId="2E5363BF" w14:textId="77777777" w:rsidR="00942997" w:rsidRPr="00942997" w:rsidRDefault="00942997" w:rsidP="001C663C">
      <w:pPr>
        <w:numPr>
          <w:ilvl w:val="3"/>
          <w:numId w:val="1"/>
        </w:numPr>
        <w:tabs>
          <w:tab w:val="num" w:pos="0"/>
        </w:tabs>
        <w:autoSpaceDE w:val="0"/>
        <w:autoSpaceDN w:val="0"/>
        <w:adjustRightInd w:val="0"/>
        <w:spacing w:line="360" w:lineRule="auto"/>
        <w:ind w:left="0" w:firstLine="567"/>
        <w:jc w:val="both"/>
        <w:rPr>
          <w:color w:val="000000"/>
        </w:rPr>
      </w:pPr>
      <w:r w:rsidRPr="00942997">
        <w:rPr>
          <w:color w:val="000000"/>
        </w:rPr>
        <w:t>pieteikums, kurā jānorāda: nosaukums, reģistrācijas numurs, juridiskā adrese, papildu kontaktinformācija – elektroniskā pasta adrese un tālruņa numurs (ja tāds ir), solītāja pārstāvja vārds, uzvārds;</w:t>
      </w:r>
    </w:p>
    <w:p w14:paraId="50266C54" w14:textId="77777777" w:rsidR="00942997" w:rsidRPr="00942997" w:rsidRDefault="00942997" w:rsidP="001C663C">
      <w:pPr>
        <w:numPr>
          <w:ilvl w:val="3"/>
          <w:numId w:val="1"/>
        </w:numPr>
        <w:tabs>
          <w:tab w:val="num" w:pos="0"/>
        </w:tabs>
        <w:autoSpaceDE w:val="0"/>
        <w:autoSpaceDN w:val="0"/>
        <w:adjustRightInd w:val="0"/>
        <w:spacing w:line="360" w:lineRule="auto"/>
        <w:ind w:left="0" w:firstLine="567"/>
        <w:jc w:val="both"/>
        <w:rPr>
          <w:color w:val="000000"/>
        </w:rPr>
      </w:pPr>
      <w:r w:rsidRPr="00942997">
        <w:rPr>
          <w:color w:val="000000"/>
        </w:rPr>
        <w:t>attiecīgās institūcijas pilnvarojums iesniegt pieteikumu dalībai izsolē un pilnvarojums pārstāvībai izsolē (ja to nedara pārvaldes institūcija (amatpersona));</w:t>
      </w:r>
    </w:p>
    <w:p w14:paraId="6D16B977" w14:textId="77777777" w:rsidR="00942997" w:rsidRPr="00942997" w:rsidRDefault="00942997" w:rsidP="001C663C">
      <w:pPr>
        <w:numPr>
          <w:ilvl w:val="3"/>
          <w:numId w:val="1"/>
        </w:numPr>
        <w:tabs>
          <w:tab w:val="num" w:pos="0"/>
        </w:tabs>
        <w:autoSpaceDE w:val="0"/>
        <w:autoSpaceDN w:val="0"/>
        <w:adjustRightInd w:val="0"/>
        <w:spacing w:line="360" w:lineRule="auto"/>
        <w:ind w:left="0" w:firstLine="567"/>
        <w:jc w:val="both"/>
        <w:rPr>
          <w:color w:val="000000"/>
        </w:rPr>
      </w:pPr>
      <w:r w:rsidRPr="00942997">
        <w:rPr>
          <w:color w:val="000000"/>
        </w:rPr>
        <w:t>izziņa, ka attiecībā pret Gulbenes novada pašvaldību nav maksājumu (nodokļi, nomas maksājumi utt.) parādu;</w:t>
      </w:r>
    </w:p>
    <w:p w14:paraId="1BD5FA1A" w14:textId="77777777" w:rsidR="00942997" w:rsidRPr="00942997" w:rsidRDefault="00942997" w:rsidP="001C663C">
      <w:pPr>
        <w:numPr>
          <w:ilvl w:val="3"/>
          <w:numId w:val="1"/>
        </w:numPr>
        <w:tabs>
          <w:tab w:val="num" w:pos="0"/>
        </w:tabs>
        <w:autoSpaceDE w:val="0"/>
        <w:autoSpaceDN w:val="0"/>
        <w:adjustRightInd w:val="0"/>
        <w:spacing w:line="360" w:lineRule="auto"/>
        <w:ind w:left="0" w:firstLine="567"/>
        <w:jc w:val="both"/>
        <w:rPr>
          <w:color w:val="000000"/>
        </w:rPr>
      </w:pPr>
      <w:r w:rsidRPr="00942997">
        <w:rPr>
          <w:color w:val="000000"/>
        </w:rPr>
        <w:t>maksājuma uzdevums par nodrošinājuma naudas samaksu.</w:t>
      </w:r>
    </w:p>
    <w:p w14:paraId="7AE87243" w14:textId="77777777" w:rsidR="00942997" w:rsidRPr="00942997" w:rsidRDefault="00942997" w:rsidP="001C663C">
      <w:pPr>
        <w:tabs>
          <w:tab w:val="num" w:pos="0"/>
        </w:tabs>
        <w:autoSpaceDE w:val="0"/>
        <w:autoSpaceDN w:val="0"/>
        <w:adjustRightInd w:val="0"/>
        <w:spacing w:line="360" w:lineRule="auto"/>
        <w:ind w:firstLine="567"/>
        <w:jc w:val="both"/>
        <w:rPr>
          <w:color w:val="000000"/>
        </w:rPr>
      </w:pPr>
      <w:r w:rsidRPr="00942997">
        <w:rPr>
          <w:color w:val="000000"/>
        </w:rPr>
        <w:t>Pirms pretendenta reģistrēšanas izsoles dalībnieku sarakstā Izsoles komisija attiecībā uz juridisku personu pārbaudīs informāciju:</w:t>
      </w:r>
    </w:p>
    <w:p w14:paraId="427464BC" w14:textId="77777777" w:rsidR="00942997" w:rsidRPr="00942997" w:rsidRDefault="00942997" w:rsidP="001C663C">
      <w:pPr>
        <w:numPr>
          <w:ilvl w:val="0"/>
          <w:numId w:val="2"/>
        </w:numPr>
        <w:tabs>
          <w:tab w:val="num" w:pos="0"/>
        </w:tabs>
        <w:autoSpaceDE w:val="0"/>
        <w:autoSpaceDN w:val="0"/>
        <w:adjustRightInd w:val="0"/>
        <w:spacing w:line="360" w:lineRule="auto"/>
        <w:ind w:left="0" w:firstLine="567"/>
        <w:contextualSpacing/>
        <w:jc w:val="both"/>
        <w:rPr>
          <w:color w:val="000000"/>
        </w:rPr>
      </w:pPr>
      <w:r w:rsidRPr="00942997">
        <w:rPr>
          <w:color w:val="000000"/>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06494576" w14:textId="77777777" w:rsidR="00942997" w:rsidRPr="00942997" w:rsidRDefault="00942997" w:rsidP="001C663C">
      <w:pPr>
        <w:numPr>
          <w:ilvl w:val="0"/>
          <w:numId w:val="2"/>
        </w:numPr>
        <w:tabs>
          <w:tab w:val="num" w:pos="0"/>
        </w:tabs>
        <w:autoSpaceDE w:val="0"/>
        <w:autoSpaceDN w:val="0"/>
        <w:adjustRightInd w:val="0"/>
        <w:spacing w:line="360" w:lineRule="auto"/>
        <w:ind w:left="0" w:firstLine="567"/>
        <w:contextualSpacing/>
        <w:jc w:val="both"/>
        <w:rPr>
          <w:color w:val="000000"/>
        </w:rPr>
      </w:pPr>
      <w:r w:rsidRPr="00942997">
        <w:rPr>
          <w:color w:val="000000"/>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43FA6615" w14:textId="77777777" w:rsidR="00942997" w:rsidRPr="00942997" w:rsidRDefault="00942997" w:rsidP="001C663C">
      <w:pPr>
        <w:numPr>
          <w:ilvl w:val="1"/>
          <w:numId w:val="1"/>
        </w:numPr>
        <w:tabs>
          <w:tab w:val="clear" w:pos="454"/>
          <w:tab w:val="num" w:pos="0"/>
        </w:tabs>
        <w:autoSpaceDE w:val="0"/>
        <w:autoSpaceDN w:val="0"/>
        <w:adjustRightInd w:val="0"/>
        <w:spacing w:line="360" w:lineRule="auto"/>
        <w:ind w:left="0" w:firstLine="567"/>
        <w:jc w:val="both"/>
      </w:pPr>
      <w:r w:rsidRPr="00942997">
        <w:t>Izsoles pretendents netiek reģistrēts izsoles dalībnieku reģistrā, ja:</w:t>
      </w:r>
    </w:p>
    <w:p w14:paraId="782AFF87" w14:textId="77777777" w:rsidR="00942997" w:rsidRPr="00942997" w:rsidRDefault="00942997" w:rsidP="001C663C">
      <w:pPr>
        <w:numPr>
          <w:ilvl w:val="2"/>
          <w:numId w:val="1"/>
        </w:numPr>
        <w:tabs>
          <w:tab w:val="num" w:pos="0"/>
        </w:tabs>
        <w:autoSpaceDE w:val="0"/>
        <w:autoSpaceDN w:val="0"/>
        <w:adjustRightInd w:val="0"/>
        <w:spacing w:line="360" w:lineRule="auto"/>
        <w:ind w:left="0" w:firstLine="567"/>
        <w:jc w:val="both"/>
      </w:pPr>
      <w:r w:rsidRPr="00942997">
        <w:t>nav vēl iestājies vai ir jau beidzies pretendentu reģistrācijas termiņš;</w:t>
      </w:r>
    </w:p>
    <w:p w14:paraId="2499DE52" w14:textId="77777777" w:rsidR="00942997" w:rsidRPr="00942997" w:rsidRDefault="00942997" w:rsidP="001C663C">
      <w:pPr>
        <w:numPr>
          <w:ilvl w:val="2"/>
          <w:numId w:val="1"/>
        </w:numPr>
        <w:tabs>
          <w:tab w:val="num" w:pos="0"/>
        </w:tabs>
        <w:autoSpaceDE w:val="0"/>
        <w:autoSpaceDN w:val="0"/>
        <w:adjustRightInd w:val="0"/>
        <w:spacing w:line="360" w:lineRule="auto"/>
        <w:ind w:left="0" w:firstLine="567"/>
        <w:jc w:val="both"/>
      </w:pPr>
      <w:r w:rsidRPr="00942997">
        <w:t>ja nav iesniegti šo noteikumu 4.3.1.punktā vai 4.3.2.punktā norādītie dokumenti;</w:t>
      </w:r>
    </w:p>
    <w:p w14:paraId="3DF2C86E" w14:textId="77777777" w:rsidR="00942997" w:rsidRPr="00942997" w:rsidRDefault="00942997" w:rsidP="001C663C">
      <w:pPr>
        <w:numPr>
          <w:ilvl w:val="2"/>
          <w:numId w:val="1"/>
        </w:numPr>
        <w:tabs>
          <w:tab w:val="num" w:pos="0"/>
        </w:tabs>
        <w:autoSpaceDE w:val="0"/>
        <w:autoSpaceDN w:val="0"/>
        <w:adjustRightInd w:val="0"/>
        <w:spacing w:line="360" w:lineRule="auto"/>
        <w:ind w:left="0" w:firstLine="567"/>
        <w:jc w:val="both"/>
      </w:pPr>
      <w:r w:rsidRPr="00942997">
        <w:rPr>
          <w:color w:val="000000"/>
        </w:rPr>
        <w:t>iesniegtajos dokumentos norādītas nepatiesas ziņas;</w:t>
      </w:r>
    </w:p>
    <w:p w14:paraId="25FFF93B" w14:textId="77777777" w:rsidR="00942997" w:rsidRPr="00942997" w:rsidRDefault="00942997" w:rsidP="001C663C">
      <w:pPr>
        <w:numPr>
          <w:ilvl w:val="2"/>
          <w:numId w:val="1"/>
        </w:numPr>
        <w:tabs>
          <w:tab w:val="num" w:pos="0"/>
        </w:tabs>
        <w:autoSpaceDE w:val="0"/>
        <w:autoSpaceDN w:val="0"/>
        <w:adjustRightInd w:val="0"/>
        <w:spacing w:line="360" w:lineRule="auto"/>
        <w:ind w:left="0" w:firstLine="567"/>
        <w:jc w:val="both"/>
      </w:pPr>
      <w:r w:rsidRPr="00942997">
        <w:t>konstatēts, ka pretendentam ir izsoles noteikumu 3.1.punktā minētās parādsaistības;</w:t>
      </w:r>
    </w:p>
    <w:p w14:paraId="68091B08" w14:textId="77777777" w:rsidR="00942997" w:rsidRPr="00942997" w:rsidRDefault="00942997" w:rsidP="001C663C">
      <w:pPr>
        <w:numPr>
          <w:ilvl w:val="2"/>
          <w:numId w:val="1"/>
        </w:numPr>
        <w:tabs>
          <w:tab w:val="num" w:pos="0"/>
        </w:tabs>
        <w:autoSpaceDE w:val="0"/>
        <w:autoSpaceDN w:val="0"/>
        <w:adjustRightInd w:val="0"/>
        <w:spacing w:line="360" w:lineRule="auto"/>
        <w:ind w:left="0" w:firstLine="567"/>
        <w:jc w:val="both"/>
      </w:pPr>
      <w:r w:rsidRPr="00942997">
        <w:lastRenderedPageBreak/>
        <w:t>Gulbenes novada pašvaldības norādītajā bankas kontā nav saņemta nodrošinājuma nauda.</w:t>
      </w:r>
    </w:p>
    <w:p w14:paraId="405EF080" w14:textId="77777777" w:rsidR="00942997" w:rsidRPr="00942997" w:rsidRDefault="00942997" w:rsidP="001C663C">
      <w:pPr>
        <w:numPr>
          <w:ilvl w:val="0"/>
          <w:numId w:val="1"/>
        </w:numPr>
        <w:spacing w:line="360" w:lineRule="auto"/>
        <w:ind w:left="0"/>
        <w:jc w:val="center"/>
        <w:rPr>
          <w:b/>
        </w:rPr>
      </w:pPr>
      <w:r w:rsidRPr="00942997">
        <w:rPr>
          <w:b/>
        </w:rPr>
        <w:t>Izsoles norise</w:t>
      </w:r>
    </w:p>
    <w:p w14:paraId="153D3C3D" w14:textId="77777777" w:rsidR="00942997" w:rsidRPr="00942997" w:rsidRDefault="00942997" w:rsidP="001C663C">
      <w:pPr>
        <w:numPr>
          <w:ilvl w:val="1"/>
          <w:numId w:val="1"/>
        </w:numPr>
        <w:tabs>
          <w:tab w:val="clear" w:pos="454"/>
        </w:tabs>
        <w:autoSpaceDE w:val="0"/>
        <w:autoSpaceDN w:val="0"/>
        <w:adjustRightInd w:val="0"/>
        <w:spacing w:line="360" w:lineRule="auto"/>
        <w:ind w:left="0" w:firstLine="567"/>
        <w:jc w:val="both"/>
      </w:pPr>
      <w:r w:rsidRPr="00942997">
        <w:rPr>
          <w:color w:val="000000"/>
        </w:rPr>
        <w:t xml:space="preserve">Izsole </w:t>
      </w:r>
      <w:r w:rsidRPr="00942997">
        <w:t xml:space="preserve">notiks </w:t>
      </w:r>
      <w:r w:rsidRPr="00942997">
        <w:rPr>
          <w:b/>
        </w:rPr>
        <w:t>2022.gada 11.augustā plkst.11.40</w:t>
      </w:r>
      <w:r w:rsidRPr="00942997">
        <w:t xml:space="preserve"> </w:t>
      </w:r>
      <w:r w:rsidRPr="00942997">
        <w:rPr>
          <w:color w:val="000000"/>
        </w:rPr>
        <w:t>Gulbenes novada pašvaldības administrācijas ēkā, Ābeļu ielā 2, Gulbenē, Gulbenes novadā, 2.stāva zālē</w:t>
      </w:r>
      <w:r w:rsidRPr="00942997">
        <w:t xml:space="preserve">. </w:t>
      </w:r>
    </w:p>
    <w:p w14:paraId="693CAC8D" w14:textId="77777777" w:rsidR="00942997" w:rsidRPr="00942997" w:rsidRDefault="00942997" w:rsidP="001C663C">
      <w:pPr>
        <w:numPr>
          <w:ilvl w:val="1"/>
          <w:numId w:val="1"/>
        </w:numPr>
        <w:tabs>
          <w:tab w:val="clear" w:pos="454"/>
        </w:tabs>
        <w:autoSpaceDE w:val="0"/>
        <w:autoSpaceDN w:val="0"/>
        <w:adjustRightInd w:val="0"/>
        <w:spacing w:line="360" w:lineRule="auto"/>
        <w:ind w:left="0" w:firstLine="567"/>
        <w:jc w:val="both"/>
        <w:rPr>
          <w:color w:val="FF0000"/>
        </w:rPr>
      </w:pPr>
      <w:r w:rsidRPr="00942997">
        <w:rPr>
          <w:color w:val="000000"/>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57B4867F" w14:textId="77777777" w:rsidR="00942997" w:rsidRPr="00942997" w:rsidRDefault="00942997" w:rsidP="001C663C">
      <w:pPr>
        <w:numPr>
          <w:ilvl w:val="1"/>
          <w:numId w:val="1"/>
        </w:numPr>
        <w:tabs>
          <w:tab w:val="clear" w:pos="454"/>
        </w:tabs>
        <w:autoSpaceDE w:val="0"/>
        <w:autoSpaceDN w:val="0"/>
        <w:adjustRightInd w:val="0"/>
        <w:spacing w:line="360" w:lineRule="auto"/>
        <w:ind w:left="0" w:firstLine="567"/>
        <w:jc w:val="both"/>
        <w:rPr>
          <w:color w:val="FF0000"/>
        </w:rPr>
      </w:pPr>
      <w:r w:rsidRPr="00942997">
        <w:rPr>
          <w:color w:val="000000"/>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439897D8" w14:textId="77777777" w:rsidR="00942997" w:rsidRPr="00942997" w:rsidRDefault="00942997" w:rsidP="001C663C">
      <w:pPr>
        <w:numPr>
          <w:ilvl w:val="1"/>
          <w:numId w:val="1"/>
        </w:numPr>
        <w:tabs>
          <w:tab w:val="clear" w:pos="454"/>
        </w:tabs>
        <w:autoSpaceDE w:val="0"/>
        <w:autoSpaceDN w:val="0"/>
        <w:adjustRightInd w:val="0"/>
        <w:spacing w:line="360" w:lineRule="auto"/>
        <w:ind w:left="0" w:firstLine="567"/>
        <w:jc w:val="both"/>
        <w:rPr>
          <w:color w:val="FF0000"/>
        </w:rPr>
      </w:pPr>
      <w:r w:rsidRPr="00942997">
        <w:rPr>
          <w:color w:val="000000"/>
        </w:rPr>
        <w:t xml:space="preserve">Pirms izsoles sākšanas izsoles dalībnieki paraksta izsoles noteikumus, tādējādi apliecinot, ka pilnībā ar tiem ir iepazinušies un piekrīt tiem. </w:t>
      </w:r>
    </w:p>
    <w:p w14:paraId="50060DEA" w14:textId="77777777" w:rsidR="00942997" w:rsidRPr="00942997" w:rsidRDefault="00942997" w:rsidP="001C663C">
      <w:pPr>
        <w:numPr>
          <w:ilvl w:val="1"/>
          <w:numId w:val="1"/>
        </w:numPr>
        <w:tabs>
          <w:tab w:val="clear" w:pos="454"/>
        </w:tabs>
        <w:autoSpaceDE w:val="0"/>
        <w:autoSpaceDN w:val="0"/>
        <w:adjustRightInd w:val="0"/>
        <w:spacing w:line="360" w:lineRule="auto"/>
        <w:ind w:left="0" w:firstLine="567"/>
        <w:jc w:val="both"/>
        <w:rPr>
          <w:color w:val="FF0000"/>
        </w:rPr>
      </w:pPr>
      <w:r w:rsidRPr="00942997">
        <w:rPr>
          <w:color w:val="000000"/>
        </w:rPr>
        <w:t xml:space="preserve"> </w:t>
      </w:r>
      <w:r w:rsidRPr="00942997">
        <w:t>Izsoles vadītājs atklāj izsoli, raksturo izsolāmo mantu, paziņo izsoles sākumcenu, izsoles soli un informē par solīšanas kārtību.</w:t>
      </w:r>
      <w:r w:rsidRPr="00942997">
        <w:rPr>
          <w:color w:val="000000"/>
        </w:rPr>
        <w:t xml:space="preserve"> </w:t>
      </w:r>
    </w:p>
    <w:p w14:paraId="135098B0" w14:textId="77777777" w:rsidR="00942997" w:rsidRPr="00942997" w:rsidRDefault="00942997" w:rsidP="001C663C">
      <w:pPr>
        <w:numPr>
          <w:ilvl w:val="1"/>
          <w:numId w:val="1"/>
        </w:numPr>
        <w:tabs>
          <w:tab w:val="clear" w:pos="454"/>
        </w:tabs>
        <w:autoSpaceDE w:val="0"/>
        <w:autoSpaceDN w:val="0"/>
        <w:adjustRightInd w:val="0"/>
        <w:spacing w:line="360" w:lineRule="auto"/>
        <w:ind w:left="0" w:firstLine="567"/>
        <w:jc w:val="both"/>
        <w:rPr>
          <w:color w:val="FF0000"/>
        </w:rPr>
      </w:pPr>
      <w:r w:rsidRPr="00942997">
        <w:t>Izsoles dalībnieki savu piekrišanu iegādāties izsoles Objektu apliecina mutvārdos un rakstiski, parakstoties izsoles dalībnieku sarakstā par katru nosolīto soli. Tas tiek fiksēts izsoles gaitas protokolā</w:t>
      </w:r>
      <w:r w:rsidRPr="00942997">
        <w:rPr>
          <w:color w:val="000000"/>
        </w:rPr>
        <w:t xml:space="preserve">. </w:t>
      </w:r>
    </w:p>
    <w:p w14:paraId="15FE40C7" w14:textId="77777777" w:rsidR="00942997" w:rsidRPr="00942997" w:rsidRDefault="00942997" w:rsidP="001C663C">
      <w:pPr>
        <w:numPr>
          <w:ilvl w:val="1"/>
          <w:numId w:val="1"/>
        </w:numPr>
        <w:tabs>
          <w:tab w:val="clear" w:pos="454"/>
        </w:tabs>
        <w:autoSpaceDE w:val="0"/>
        <w:autoSpaceDN w:val="0"/>
        <w:adjustRightInd w:val="0"/>
        <w:spacing w:line="360" w:lineRule="auto"/>
        <w:ind w:left="0" w:firstLine="567"/>
        <w:jc w:val="both"/>
        <w:rPr>
          <w:color w:val="FF0000"/>
        </w:rPr>
      </w:pPr>
      <w:r w:rsidRPr="00942997">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942997">
        <w:rPr>
          <w:color w:val="000000"/>
        </w:rPr>
        <w:t xml:space="preserve">. </w:t>
      </w:r>
    </w:p>
    <w:p w14:paraId="5607C58B" w14:textId="77777777" w:rsidR="00942997" w:rsidRPr="00942997" w:rsidRDefault="00942997" w:rsidP="001C663C">
      <w:pPr>
        <w:numPr>
          <w:ilvl w:val="1"/>
          <w:numId w:val="1"/>
        </w:numPr>
        <w:tabs>
          <w:tab w:val="clear" w:pos="454"/>
        </w:tabs>
        <w:autoSpaceDE w:val="0"/>
        <w:autoSpaceDN w:val="0"/>
        <w:adjustRightInd w:val="0"/>
        <w:spacing w:line="360" w:lineRule="auto"/>
        <w:ind w:left="0" w:firstLine="567"/>
        <w:jc w:val="both"/>
        <w:rPr>
          <w:color w:val="FF0000"/>
        </w:rPr>
      </w:pPr>
      <w:r w:rsidRPr="00942997">
        <w:t>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w:t>
      </w:r>
      <w:r w:rsidRPr="00942997">
        <w:rPr>
          <w:color w:val="000000"/>
        </w:rPr>
        <w:t xml:space="preserve">. </w:t>
      </w:r>
    </w:p>
    <w:p w14:paraId="033248A1" w14:textId="77777777" w:rsidR="00942997" w:rsidRPr="00942997" w:rsidRDefault="00942997" w:rsidP="001C663C">
      <w:pPr>
        <w:numPr>
          <w:ilvl w:val="1"/>
          <w:numId w:val="1"/>
        </w:numPr>
        <w:tabs>
          <w:tab w:val="clear" w:pos="454"/>
        </w:tabs>
        <w:autoSpaceDE w:val="0"/>
        <w:autoSpaceDN w:val="0"/>
        <w:adjustRightInd w:val="0"/>
        <w:spacing w:line="360" w:lineRule="auto"/>
        <w:ind w:left="0" w:firstLine="567"/>
        <w:jc w:val="both"/>
        <w:rPr>
          <w:color w:val="FF0000"/>
        </w:rPr>
      </w:pPr>
      <w:r w:rsidRPr="00942997">
        <w:rPr>
          <w:color w:val="000000"/>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3B1907E1" w14:textId="77777777" w:rsidR="00942997" w:rsidRPr="00942997" w:rsidRDefault="00942997" w:rsidP="001C663C">
      <w:pPr>
        <w:numPr>
          <w:ilvl w:val="1"/>
          <w:numId w:val="1"/>
        </w:numPr>
        <w:tabs>
          <w:tab w:val="clear" w:pos="454"/>
        </w:tabs>
        <w:autoSpaceDE w:val="0"/>
        <w:autoSpaceDN w:val="0"/>
        <w:adjustRightInd w:val="0"/>
        <w:spacing w:line="360" w:lineRule="auto"/>
        <w:ind w:left="0" w:firstLine="567"/>
        <w:jc w:val="both"/>
      </w:pPr>
      <w:r w:rsidRPr="00942997">
        <w:t xml:space="preserve">Izsole ar augšupejošu soli turpinās, līdz kāds no tās dalībniekiem nosola visaugstāko cenu. Šajā gadījumā izsole tiek izsludināta par pabeigtu. </w:t>
      </w:r>
    </w:p>
    <w:p w14:paraId="4A500FD7" w14:textId="77777777" w:rsidR="00942997" w:rsidRPr="00942997" w:rsidRDefault="00942997" w:rsidP="001C663C">
      <w:pPr>
        <w:numPr>
          <w:ilvl w:val="1"/>
          <w:numId w:val="1"/>
        </w:numPr>
        <w:tabs>
          <w:tab w:val="clear" w:pos="454"/>
        </w:tabs>
        <w:autoSpaceDE w:val="0"/>
        <w:autoSpaceDN w:val="0"/>
        <w:adjustRightInd w:val="0"/>
        <w:spacing w:line="360" w:lineRule="auto"/>
        <w:ind w:left="0" w:firstLine="567"/>
        <w:jc w:val="both"/>
      </w:pPr>
      <w:r w:rsidRPr="00942997">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7C7C986C" w14:textId="77777777" w:rsidR="00942997" w:rsidRPr="00942997" w:rsidRDefault="00942997" w:rsidP="001C663C">
      <w:pPr>
        <w:numPr>
          <w:ilvl w:val="1"/>
          <w:numId w:val="1"/>
        </w:numPr>
        <w:tabs>
          <w:tab w:val="clear" w:pos="454"/>
        </w:tabs>
        <w:autoSpaceDE w:val="0"/>
        <w:autoSpaceDN w:val="0"/>
        <w:adjustRightInd w:val="0"/>
        <w:spacing w:line="360" w:lineRule="auto"/>
        <w:ind w:left="0" w:firstLine="567"/>
        <w:jc w:val="both"/>
        <w:rPr>
          <w:color w:val="FF0000"/>
        </w:rPr>
      </w:pPr>
      <w:r w:rsidRPr="00942997">
        <w:rPr>
          <w:color w:val="000000"/>
        </w:rPr>
        <w:lastRenderedPageBreak/>
        <w:t>Atkārtotas izsoles gadījumā Gulbenes novada dome ar atsevišķu lēmumu nosaka atkārtotās izsoles Objekta sākumcenu, to samazinot ne vairāk kā par 20% no nosacītās cenas vai atstājot negrozītu.</w:t>
      </w:r>
    </w:p>
    <w:p w14:paraId="52F067F6" w14:textId="77777777" w:rsidR="00942997" w:rsidRPr="00942997" w:rsidRDefault="00942997" w:rsidP="001C663C">
      <w:pPr>
        <w:numPr>
          <w:ilvl w:val="0"/>
          <w:numId w:val="1"/>
        </w:numPr>
        <w:spacing w:line="360" w:lineRule="auto"/>
        <w:ind w:left="0"/>
        <w:jc w:val="center"/>
        <w:rPr>
          <w:b/>
        </w:rPr>
      </w:pPr>
      <w:r w:rsidRPr="00942997">
        <w:rPr>
          <w:b/>
        </w:rPr>
        <w:t>Izsoles rezultātu apstiprināšana un pirkuma līguma noslēgšana</w:t>
      </w:r>
    </w:p>
    <w:p w14:paraId="6BD1249A" w14:textId="77777777" w:rsidR="00942997" w:rsidRPr="00942997" w:rsidRDefault="00942997" w:rsidP="001C663C">
      <w:pPr>
        <w:numPr>
          <w:ilvl w:val="1"/>
          <w:numId w:val="1"/>
        </w:numPr>
        <w:tabs>
          <w:tab w:val="clear" w:pos="454"/>
          <w:tab w:val="num" w:pos="0"/>
        </w:tabs>
        <w:autoSpaceDE w:val="0"/>
        <w:autoSpaceDN w:val="0"/>
        <w:adjustRightInd w:val="0"/>
        <w:spacing w:line="360" w:lineRule="auto"/>
        <w:ind w:left="0" w:firstLine="567"/>
        <w:jc w:val="both"/>
        <w:rPr>
          <w:color w:val="000000"/>
        </w:rPr>
      </w:pPr>
      <w:r w:rsidRPr="00942997">
        <w:rPr>
          <w:color w:val="000000"/>
        </w:rPr>
        <w:t xml:space="preserve">Izsoles komisija apstiprina izsoles protokolu septiņu dienu laikā pēc izsoles. </w:t>
      </w:r>
    </w:p>
    <w:p w14:paraId="517618C9" w14:textId="77777777" w:rsidR="00942997" w:rsidRPr="00942997" w:rsidRDefault="00942997" w:rsidP="001C663C">
      <w:pPr>
        <w:numPr>
          <w:ilvl w:val="1"/>
          <w:numId w:val="1"/>
        </w:numPr>
        <w:tabs>
          <w:tab w:val="clear" w:pos="454"/>
          <w:tab w:val="num" w:pos="0"/>
        </w:tabs>
        <w:autoSpaceDE w:val="0"/>
        <w:autoSpaceDN w:val="0"/>
        <w:adjustRightInd w:val="0"/>
        <w:spacing w:line="360" w:lineRule="auto"/>
        <w:ind w:left="0" w:firstLine="567"/>
        <w:jc w:val="both"/>
        <w:rPr>
          <w:color w:val="000000"/>
        </w:rPr>
      </w:pPr>
      <w:r w:rsidRPr="00942997">
        <w:rPr>
          <w:color w:val="000000"/>
        </w:rPr>
        <w:t xml:space="preserve">Izsoles dalībniekam </w:t>
      </w:r>
      <w:r w:rsidRPr="00942997">
        <w:t xml:space="preserve">par Objektu </w:t>
      </w:r>
      <w:r w:rsidRPr="00942997">
        <w:rPr>
          <w:color w:val="000000"/>
        </w:rPr>
        <w:t xml:space="preserve">nosolītā augstākā cena, </w:t>
      </w:r>
      <w:r w:rsidRPr="00942997">
        <w:t xml:space="preserve">atrēķinot naudā iemaksāto nodrošinājumu, jāsamaksā divu nedēļu laikā no izsoles dienas, ieskaitot to bezskaidras naudas norēķinu veidā Gulbenes novada pašvaldības kontā Nr.LV81UNLA0050019845884, AS „SEB banka” </w:t>
      </w:r>
      <w:r w:rsidRPr="00942997">
        <w:rPr>
          <w:color w:val="000000"/>
        </w:rPr>
        <w:t xml:space="preserve">ar atzīmi “Nekustamā īpašuma </w:t>
      </w:r>
      <w:r w:rsidRPr="00942997">
        <w:t xml:space="preserve">Gulbenes pilsētā ar nosaukumu “Baložu iela 15” </w:t>
      </w:r>
      <w:r w:rsidRPr="00942997">
        <w:rPr>
          <w:color w:val="000000"/>
        </w:rPr>
        <w:t>pirkuma maksa”</w:t>
      </w:r>
      <w:r w:rsidRPr="00942997">
        <w:t>.</w:t>
      </w:r>
      <w:r w:rsidRPr="00942997">
        <w:rPr>
          <w:color w:val="000000"/>
        </w:rPr>
        <w:t xml:space="preserve"> </w:t>
      </w:r>
    </w:p>
    <w:p w14:paraId="3AA1C624" w14:textId="77777777" w:rsidR="00942997" w:rsidRPr="00942997" w:rsidRDefault="00942997" w:rsidP="001C663C">
      <w:pPr>
        <w:numPr>
          <w:ilvl w:val="1"/>
          <w:numId w:val="1"/>
        </w:numPr>
        <w:tabs>
          <w:tab w:val="clear" w:pos="454"/>
        </w:tabs>
        <w:autoSpaceDE w:val="0"/>
        <w:autoSpaceDN w:val="0"/>
        <w:adjustRightInd w:val="0"/>
        <w:spacing w:line="360" w:lineRule="auto"/>
        <w:ind w:left="0" w:firstLine="567"/>
        <w:jc w:val="both"/>
        <w:rPr>
          <w:color w:val="000000"/>
        </w:rPr>
      </w:pPr>
      <w:r w:rsidRPr="00942997">
        <w:rPr>
          <w:color w:val="000000"/>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6B3B14DD" w14:textId="77777777" w:rsidR="00942997" w:rsidRPr="00942997" w:rsidRDefault="00942997" w:rsidP="001C663C">
      <w:pPr>
        <w:numPr>
          <w:ilvl w:val="1"/>
          <w:numId w:val="1"/>
        </w:numPr>
        <w:autoSpaceDE w:val="0"/>
        <w:autoSpaceDN w:val="0"/>
        <w:adjustRightInd w:val="0"/>
        <w:spacing w:line="360" w:lineRule="auto"/>
        <w:ind w:left="0" w:firstLine="567"/>
        <w:jc w:val="both"/>
        <w:rPr>
          <w:color w:val="000000"/>
        </w:rPr>
      </w:pPr>
      <w:r w:rsidRPr="00942997">
        <w:rPr>
          <w:color w:val="000000"/>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549C4E8E" w14:textId="77777777" w:rsidR="00942997" w:rsidRPr="00942997" w:rsidRDefault="00942997" w:rsidP="001C663C">
      <w:pPr>
        <w:numPr>
          <w:ilvl w:val="1"/>
          <w:numId w:val="1"/>
        </w:numPr>
        <w:autoSpaceDE w:val="0"/>
        <w:autoSpaceDN w:val="0"/>
        <w:adjustRightInd w:val="0"/>
        <w:spacing w:line="360" w:lineRule="auto"/>
        <w:ind w:left="0" w:firstLine="567"/>
        <w:jc w:val="both"/>
        <w:rPr>
          <w:color w:val="000000"/>
        </w:rPr>
      </w:pPr>
      <w:r w:rsidRPr="00942997">
        <w:rPr>
          <w:color w:val="000000"/>
        </w:rPr>
        <w:t xml:space="preserve">Ja izsoles dalībnieks, kurš nosolījis nākamo augstāko cenu, noteiktajā termiņā paziņo pašvaldībai par Objekta pirkšanu, kā arī veic pirkuma maksājumu, izsoles rīkotājs viņu atzīst par izsoles uzvarētāju. </w:t>
      </w:r>
    </w:p>
    <w:p w14:paraId="0B7E8990" w14:textId="77777777" w:rsidR="00942997" w:rsidRPr="00942997" w:rsidRDefault="00942997" w:rsidP="001C663C">
      <w:pPr>
        <w:numPr>
          <w:ilvl w:val="1"/>
          <w:numId w:val="1"/>
        </w:numPr>
        <w:autoSpaceDE w:val="0"/>
        <w:autoSpaceDN w:val="0"/>
        <w:adjustRightInd w:val="0"/>
        <w:spacing w:line="360" w:lineRule="auto"/>
        <w:ind w:left="0" w:firstLine="567"/>
        <w:jc w:val="both"/>
        <w:rPr>
          <w:color w:val="000000"/>
        </w:rPr>
      </w:pPr>
      <w:r w:rsidRPr="00942997">
        <w:rPr>
          <w:color w:val="000000"/>
        </w:rPr>
        <w:t>Ja noteikumu 6.5.punktā noteiktais izsoles dalībnieks no īpašuma pirkuma atsakās vai norādītajā termiņā nenorēķinās par pirkumu, izsole tiek uzskatīta par nenotikušu. Šādā gadījumā rīkojama atkārtota izsole.</w:t>
      </w:r>
    </w:p>
    <w:p w14:paraId="107002FA" w14:textId="77777777" w:rsidR="00942997" w:rsidRPr="00942997" w:rsidRDefault="00942997" w:rsidP="001C663C">
      <w:pPr>
        <w:numPr>
          <w:ilvl w:val="1"/>
          <w:numId w:val="1"/>
        </w:numPr>
        <w:autoSpaceDE w:val="0"/>
        <w:autoSpaceDN w:val="0"/>
        <w:adjustRightInd w:val="0"/>
        <w:spacing w:line="360" w:lineRule="auto"/>
        <w:ind w:left="0" w:firstLine="567"/>
        <w:jc w:val="both"/>
        <w:rPr>
          <w:color w:val="000000"/>
        </w:rPr>
      </w:pPr>
      <w:r w:rsidRPr="00942997">
        <w:rPr>
          <w:color w:val="000000"/>
        </w:rPr>
        <w:t>Gulbenes novada dome izsoles rezultātus apstiprina ne vēlāk kā trīsdesmit dienu laikā pēc 6.2. vai 6.5.punktā paredzēto maksājumu nokārtošanas.</w:t>
      </w:r>
    </w:p>
    <w:p w14:paraId="342EE3FF" w14:textId="77777777" w:rsidR="00942997" w:rsidRPr="00942997" w:rsidRDefault="00942997" w:rsidP="001C663C">
      <w:pPr>
        <w:numPr>
          <w:ilvl w:val="1"/>
          <w:numId w:val="1"/>
        </w:numPr>
        <w:autoSpaceDE w:val="0"/>
        <w:autoSpaceDN w:val="0"/>
        <w:adjustRightInd w:val="0"/>
        <w:spacing w:line="360" w:lineRule="auto"/>
        <w:ind w:left="0" w:firstLine="567"/>
        <w:jc w:val="both"/>
        <w:rPr>
          <w:color w:val="000000"/>
        </w:rPr>
      </w:pPr>
      <w:r w:rsidRPr="00942997">
        <w:rPr>
          <w:color w:val="000000"/>
        </w:rPr>
        <w:t>Gulbenes novada pašvaldība trīsdesmit dienu laikā pēc izsoles rezultātu apstiprināšanas noslēdz ar izsoles uzvarētāju pirkuma līgumu.</w:t>
      </w:r>
    </w:p>
    <w:p w14:paraId="05ED89CD" w14:textId="77777777" w:rsidR="00942997" w:rsidRPr="00942997" w:rsidRDefault="00942997" w:rsidP="001C663C">
      <w:pPr>
        <w:numPr>
          <w:ilvl w:val="1"/>
          <w:numId w:val="1"/>
        </w:numPr>
        <w:autoSpaceDE w:val="0"/>
        <w:autoSpaceDN w:val="0"/>
        <w:adjustRightInd w:val="0"/>
        <w:spacing w:line="360" w:lineRule="auto"/>
        <w:ind w:left="0" w:firstLine="567"/>
        <w:jc w:val="both"/>
        <w:rPr>
          <w:color w:val="000000"/>
        </w:rPr>
      </w:pPr>
      <w:r w:rsidRPr="00942997">
        <w:rPr>
          <w:color w:val="000000"/>
        </w:rPr>
        <w:t xml:space="preserve">Pēc pirkuma </w:t>
      </w:r>
      <w:smartTag w:uri="schemas-tilde-lv/tildestengine" w:element="veidnes">
        <w:smartTagPr>
          <w:attr w:name="text" w:val="līguma"/>
          <w:attr w:name="id" w:val="-1"/>
          <w:attr w:name="baseform" w:val="līgum|s"/>
        </w:smartTagPr>
        <w:r w:rsidRPr="00942997">
          <w:rPr>
            <w:color w:val="000000"/>
          </w:rPr>
          <w:t>līguma</w:t>
        </w:r>
      </w:smartTag>
      <w:r w:rsidRPr="00942997">
        <w:rPr>
          <w:color w:val="000000"/>
        </w:rPr>
        <w:t xml:space="preserve"> parakstīšanas visa dokumentācija, kas saistīta ar Gulbenes novada pašvaldības </w:t>
      </w:r>
      <w:r w:rsidRPr="00942997">
        <w:t xml:space="preserve">nekustamo īpašumu, </w:t>
      </w:r>
      <w:r w:rsidRPr="00942997">
        <w:rPr>
          <w:color w:val="000000"/>
        </w:rPr>
        <w:t xml:space="preserve">tiek nodota ieguvējam, sastādot par to nodošanas – pieņemšanas aktu. </w:t>
      </w:r>
    </w:p>
    <w:p w14:paraId="04CC40FD" w14:textId="77777777" w:rsidR="00942997" w:rsidRPr="00942997" w:rsidRDefault="00942997" w:rsidP="001C663C">
      <w:pPr>
        <w:numPr>
          <w:ilvl w:val="1"/>
          <w:numId w:val="1"/>
        </w:numPr>
        <w:autoSpaceDE w:val="0"/>
        <w:autoSpaceDN w:val="0"/>
        <w:adjustRightInd w:val="0"/>
        <w:spacing w:line="360" w:lineRule="auto"/>
        <w:ind w:left="0" w:firstLine="567"/>
        <w:jc w:val="both"/>
        <w:rPr>
          <w:color w:val="000000"/>
        </w:rPr>
      </w:pPr>
      <w:r w:rsidRPr="00942997">
        <w:rPr>
          <w:color w:val="000000"/>
        </w:rPr>
        <w:t xml:space="preserve">Nekustamā īpašuma </w:t>
      </w:r>
      <w:proofErr w:type="spellStart"/>
      <w:r w:rsidRPr="00942997">
        <w:rPr>
          <w:color w:val="000000"/>
        </w:rPr>
        <w:t>pārreģistrāciju</w:t>
      </w:r>
      <w:proofErr w:type="spellEnd"/>
      <w:r w:rsidRPr="00942997">
        <w:rPr>
          <w:color w:val="000000"/>
        </w:rPr>
        <w:t xml:space="preserve"> Zemesgrāmatā Pircējs izdara par saviem līdzekļiem.</w:t>
      </w:r>
    </w:p>
    <w:p w14:paraId="2AE5D046" w14:textId="77777777" w:rsidR="00942997" w:rsidRPr="00942997" w:rsidRDefault="00942997" w:rsidP="001C663C">
      <w:pPr>
        <w:numPr>
          <w:ilvl w:val="0"/>
          <w:numId w:val="1"/>
        </w:numPr>
        <w:spacing w:line="360" w:lineRule="auto"/>
        <w:ind w:left="0" w:firstLine="567"/>
        <w:jc w:val="center"/>
        <w:rPr>
          <w:b/>
        </w:rPr>
      </w:pPr>
      <w:r w:rsidRPr="00942997">
        <w:rPr>
          <w:b/>
        </w:rPr>
        <w:t>Nenotikusi izsole</w:t>
      </w:r>
    </w:p>
    <w:p w14:paraId="4D73E745" w14:textId="77777777" w:rsidR="00942997" w:rsidRPr="00942997" w:rsidRDefault="00942997" w:rsidP="001C663C">
      <w:pPr>
        <w:numPr>
          <w:ilvl w:val="1"/>
          <w:numId w:val="1"/>
        </w:numPr>
        <w:autoSpaceDE w:val="0"/>
        <w:autoSpaceDN w:val="0"/>
        <w:adjustRightInd w:val="0"/>
        <w:spacing w:line="360" w:lineRule="auto"/>
        <w:ind w:left="0" w:firstLine="567"/>
        <w:jc w:val="both"/>
        <w:rPr>
          <w:color w:val="000000"/>
        </w:rPr>
      </w:pPr>
      <w:r w:rsidRPr="00942997">
        <w:rPr>
          <w:color w:val="000000"/>
        </w:rPr>
        <w:t xml:space="preserve">Objekta izsole uzskatāma par nenotikušu: </w:t>
      </w:r>
    </w:p>
    <w:p w14:paraId="727C13BC" w14:textId="77777777" w:rsidR="00942997" w:rsidRPr="00942997" w:rsidRDefault="00942997" w:rsidP="001C663C">
      <w:pPr>
        <w:numPr>
          <w:ilvl w:val="2"/>
          <w:numId w:val="1"/>
        </w:numPr>
        <w:autoSpaceDE w:val="0"/>
        <w:autoSpaceDN w:val="0"/>
        <w:adjustRightInd w:val="0"/>
        <w:spacing w:line="360" w:lineRule="auto"/>
        <w:ind w:left="0" w:firstLine="567"/>
        <w:jc w:val="both"/>
        <w:rPr>
          <w:color w:val="000000"/>
        </w:rPr>
      </w:pPr>
      <w:r w:rsidRPr="00942997">
        <w:rPr>
          <w:color w:val="000000"/>
        </w:rPr>
        <w:t xml:space="preserve">ja uz izsoli nav reģistrēts neviens izsoles dalībnieks; </w:t>
      </w:r>
    </w:p>
    <w:p w14:paraId="1D0E130D" w14:textId="77777777" w:rsidR="00942997" w:rsidRPr="00942997" w:rsidRDefault="00942997" w:rsidP="001C663C">
      <w:pPr>
        <w:numPr>
          <w:ilvl w:val="2"/>
          <w:numId w:val="1"/>
        </w:numPr>
        <w:autoSpaceDE w:val="0"/>
        <w:autoSpaceDN w:val="0"/>
        <w:adjustRightInd w:val="0"/>
        <w:spacing w:line="360" w:lineRule="auto"/>
        <w:ind w:left="0" w:firstLine="567"/>
        <w:jc w:val="both"/>
        <w:rPr>
          <w:color w:val="000000"/>
        </w:rPr>
      </w:pPr>
      <w:r w:rsidRPr="00942997">
        <w:rPr>
          <w:color w:val="000000"/>
        </w:rPr>
        <w:t xml:space="preserve">ja neviens izsoles dalībnieks nav pārsolījis izsoles sākumcenu; </w:t>
      </w:r>
    </w:p>
    <w:p w14:paraId="3FFDA806" w14:textId="77777777" w:rsidR="00942997" w:rsidRPr="00942997" w:rsidRDefault="00942997" w:rsidP="001C663C">
      <w:pPr>
        <w:numPr>
          <w:ilvl w:val="2"/>
          <w:numId w:val="1"/>
        </w:numPr>
        <w:autoSpaceDE w:val="0"/>
        <w:autoSpaceDN w:val="0"/>
        <w:adjustRightInd w:val="0"/>
        <w:spacing w:line="360" w:lineRule="auto"/>
        <w:ind w:left="0" w:firstLine="567"/>
        <w:jc w:val="both"/>
        <w:rPr>
          <w:color w:val="000000"/>
        </w:rPr>
      </w:pPr>
      <w:r w:rsidRPr="00942997">
        <w:rPr>
          <w:color w:val="000000"/>
        </w:rPr>
        <w:lastRenderedPageBreak/>
        <w:t xml:space="preserve">ja vienīgais izsoles dalībnieks, kurš nosolījis izsolāmo īpašumu, nav parakstījis izsolāmā īpašuma pirkuma līgumu; </w:t>
      </w:r>
    </w:p>
    <w:p w14:paraId="0123C0E8" w14:textId="77777777" w:rsidR="00942997" w:rsidRPr="00942997" w:rsidRDefault="00942997" w:rsidP="001C663C">
      <w:pPr>
        <w:numPr>
          <w:ilvl w:val="2"/>
          <w:numId w:val="1"/>
        </w:numPr>
        <w:autoSpaceDE w:val="0"/>
        <w:autoSpaceDN w:val="0"/>
        <w:adjustRightInd w:val="0"/>
        <w:spacing w:line="360" w:lineRule="auto"/>
        <w:ind w:left="0" w:firstLine="567"/>
        <w:jc w:val="both"/>
        <w:rPr>
          <w:color w:val="000000"/>
        </w:rPr>
      </w:pPr>
      <w:r w:rsidRPr="00942997">
        <w:rPr>
          <w:color w:val="000000"/>
        </w:rPr>
        <w:t>ja neviens no izsoles dalībniekiem, kurš atzīts par nosolītāju, neveic pirkuma maksas samaksu šajos noteikumos norādītajā termiņā.</w:t>
      </w:r>
    </w:p>
    <w:p w14:paraId="53AC25C6" w14:textId="77777777" w:rsidR="00942997" w:rsidRPr="00942997" w:rsidRDefault="00942997" w:rsidP="001C663C">
      <w:pPr>
        <w:spacing w:line="360" w:lineRule="auto"/>
        <w:ind w:firstLine="567"/>
        <w:jc w:val="center"/>
        <w:rPr>
          <w:b/>
          <w:bCs/>
          <w:lang w:eastAsia="en-US"/>
        </w:rPr>
      </w:pPr>
      <w:r w:rsidRPr="00942997">
        <w:rPr>
          <w:b/>
          <w:bCs/>
          <w:lang w:eastAsia="en-US"/>
        </w:rPr>
        <w:t>8. Citi noteikumi</w:t>
      </w:r>
    </w:p>
    <w:p w14:paraId="0E31FE31" w14:textId="77777777" w:rsidR="00942997" w:rsidRPr="00942997" w:rsidRDefault="00942997" w:rsidP="001C663C">
      <w:pPr>
        <w:spacing w:line="360" w:lineRule="auto"/>
        <w:ind w:firstLine="567"/>
        <w:jc w:val="both"/>
        <w:rPr>
          <w:lang w:eastAsia="en-US"/>
        </w:rPr>
      </w:pPr>
      <w:r w:rsidRPr="00942997">
        <w:rPr>
          <w:lang w:eastAsia="en-US"/>
        </w:rPr>
        <w:t xml:space="preserve">8.1. </w:t>
      </w:r>
      <w:r w:rsidRPr="00942997">
        <w:t>Starp izsoles dalībniekiem aizliegta vienošanās, kas varētu ietekmēt izsoles rezultātus un gaitu.</w:t>
      </w:r>
    </w:p>
    <w:p w14:paraId="2EF153E6" w14:textId="77777777" w:rsidR="00942997" w:rsidRPr="00942997" w:rsidRDefault="00942997" w:rsidP="001C663C">
      <w:pPr>
        <w:spacing w:line="360" w:lineRule="auto"/>
        <w:ind w:firstLine="567"/>
        <w:jc w:val="both"/>
      </w:pPr>
      <w:r w:rsidRPr="00942997">
        <w:rPr>
          <w:lang w:eastAsia="en-US"/>
        </w:rPr>
        <w:t xml:space="preserve">8.2. </w:t>
      </w:r>
      <w:r w:rsidRPr="00942997">
        <w:t>Izsoles pretendenti piekrīt, ka Izsoles komisija veic personas datu apstrādi, pārbaudot sniegto ziņu patiesumu.</w:t>
      </w:r>
    </w:p>
    <w:p w14:paraId="7B2C7DEF" w14:textId="77777777" w:rsidR="00942997" w:rsidRPr="00942997" w:rsidRDefault="00942997" w:rsidP="001C663C">
      <w:pPr>
        <w:spacing w:line="360" w:lineRule="auto"/>
        <w:ind w:firstLine="567"/>
        <w:jc w:val="both"/>
        <w:rPr>
          <w:lang w:eastAsia="en-US"/>
        </w:rPr>
      </w:pPr>
      <w:r w:rsidRPr="00942997">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74E842CA" w14:textId="77777777" w:rsidR="00942997" w:rsidRPr="00942997" w:rsidRDefault="00942997" w:rsidP="00942997">
      <w:pPr>
        <w:spacing w:line="276" w:lineRule="auto"/>
        <w:ind w:right="43"/>
        <w:rPr>
          <w:rFonts w:eastAsia="Calibri"/>
          <w:lang w:eastAsia="en-US"/>
        </w:rPr>
      </w:pPr>
      <w:r w:rsidRPr="00942997">
        <w:rPr>
          <w:sz w:val="22"/>
        </w:rPr>
        <w:t xml:space="preserve"> </w:t>
      </w:r>
    </w:p>
    <w:p w14:paraId="0D574116" w14:textId="4C24FDFD" w:rsidR="001C663C" w:rsidRDefault="00942997" w:rsidP="00942997">
      <w:pPr>
        <w:spacing w:line="360" w:lineRule="auto"/>
        <w:jc w:val="both"/>
        <w:rPr>
          <w:rFonts w:eastAsia="Calibri"/>
          <w:lang w:eastAsia="en-US"/>
        </w:rPr>
      </w:pPr>
      <w:r w:rsidRPr="00942997">
        <w:rPr>
          <w:rFonts w:eastAsia="Calibri"/>
          <w:lang w:eastAsia="en-US"/>
        </w:rPr>
        <w:t>Gulbenes novada domes priekšsēdētājs</w:t>
      </w:r>
      <w:r w:rsidRPr="00942997">
        <w:rPr>
          <w:rFonts w:eastAsia="Calibri"/>
          <w:lang w:eastAsia="en-US"/>
        </w:rPr>
        <w:tab/>
      </w:r>
      <w:r w:rsidRPr="00942997">
        <w:rPr>
          <w:rFonts w:eastAsia="Calibri"/>
          <w:lang w:eastAsia="en-US"/>
        </w:rPr>
        <w:tab/>
      </w:r>
      <w:r w:rsidRPr="00942997">
        <w:rPr>
          <w:rFonts w:eastAsia="Calibri"/>
          <w:lang w:eastAsia="en-US"/>
        </w:rPr>
        <w:tab/>
      </w:r>
      <w:r w:rsidRPr="00942997">
        <w:rPr>
          <w:rFonts w:eastAsia="Calibri"/>
          <w:lang w:eastAsia="en-US"/>
        </w:rPr>
        <w:tab/>
      </w:r>
      <w:r w:rsidRPr="00942997">
        <w:rPr>
          <w:rFonts w:eastAsia="Calibri"/>
          <w:lang w:eastAsia="en-US"/>
        </w:rPr>
        <w:tab/>
      </w:r>
      <w:r w:rsidRPr="00942997">
        <w:rPr>
          <w:rFonts w:eastAsia="Calibri"/>
          <w:lang w:eastAsia="en-US"/>
        </w:rPr>
        <w:tab/>
      </w:r>
      <w:proofErr w:type="spellStart"/>
      <w:r w:rsidRPr="00942997">
        <w:rPr>
          <w:rFonts w:eastAsia="Calibri"/>
          <w:lang w:eastAsia="en-US"/>
        </w:rPr>
        <w:t>A.Caunītis</w:t>
      </w:r>
      <w:proofErr w:type="spellEnd"/>
    </w:p>
    <w:p w14:paraId="4230AE9F" w14:textId="77777777" w:rsidR="001C663C" w:rsidRDefault="001C663C">
      <w:pPr>
        <w:spacing w:after="160" w:line="259" w:lineRule="auto"/>
        <w:rPr>
          <w:rFonts w:eastAsia="Calibri"/>
          <w:lang w:eastAsia="en-US"/>
        </w:rPr>
      </w:pPr>
      <w:r>
        <w:rPr>
          <w:rFonts w:eastAsia="Calibri"/>
          <w:lang w:eastAsia="en-US"/>
        </w:rPr>
        <w:br w:type="page"/>
      </w:r>
    </w:p>
    <w:tbl>
      <w:tblPr>
        <w:tblStyle w:val="Reatabula1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42997" w:rsidRPr="00942997" w14:paraId="0105C0CC" w14:textId="77777777" w:rsidTr="001C663C">
        <w:tc>
          <w:tcPr>
            <w:tcW w:w="9354" w:type="dxa"/>
          </w:tcPr>
          <w:p w14:paraId="6EDBCAF3" w14:textId="77777777" w:rsidR="00942997" w:rsidRPr="00942997" w:rsidRDefault="00942997" w:rsidP="00942997">
            <w:pPr>
              <w:jc w:val="center"/>
              <w:rPr>
                <w:rFonts w:ascii="Arial" w:hAnsi="Arial" w:cs="Arial"/>
                <w:sz w:val="22"/>
                <w:szCs w:val="22"/>
              </w:rPr>
            </w:pPr>
            <w:r w:rsidRPr="00942997">
              <w:rPr>
                <w:noProof/>
                <w:sz w:val="22"/>
                <w:szCs w:val="22"/>
              </w:rPr>
              <w:lastRenderedPageBreak/>
              <w:drawing>
                <wp:inline distT="0" distB="0" distL="0" distR="0" wp14:anchorId="444AFD53" wp14:editId="0BE53D2F">
                  <wp:extent cx="619125" cy="685800"/>
                  <wp:effectExtent l="0" t="0" r="9525" b="0"/>
                  <wp:docPr id="38"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42997" w:rsidRPr="00942997" w14:paraId="2F384161" w14:textId="77777777" w:rsidTr="001C663C">
        <w:tc>
          <w:tcPr>
            <w:tcW w:w="9354" w:type="dxa"/>
          </w:tcPr>
          <w:p w14:paraId="54C1F09B" w14:textId="77777777" w:rsidR="00942997" w:rsidRPr="00942997" w:rsidRDefault="00942997" w:rsidP="00942997">
            <w:pPr>
              <w:jc w:val="center"/>
              <w:rPr>
                <w:rFonts w:ascii="Arial" w:hAnsi="Arial" w:cs="Arial"/>
                <w:sz w:val="22"/>
                <w:szCs w:val="22"/>
              </w:rPr>
            </w:pPr>
            <w:r w:rsidRPr="00942997">
              <w:rPr>
                <w:b/>
                <w:bCs/>
                <w:sz w:val="28"/>
                <w:szCs w:val="28"/>
              </w:rPr>
              <w:t>GULBENES NOVADA PAŠVALDĪBA</w:t>
            </w:r>
          </w:p>
        </w:tc>
      </w:tr>
      <w:tr w:rsidR="00942997" w:rsidRPr="00942997" w14:paraId="1B369AF9" w14:textId="77777777" w:rsidTr="001C663C">
        <w:tc>
          <w:tcPr>
            <w:tcW w:w="9354" w:type="dxa"/>
          </w:tcPr>
          <w:p w14:paraId="1C30E7BA" w14:textId="77777777" w:rsidR="00942997" w:rsidRPr="00942997" w:rsidRDefault="00942997" w:rsidP="00942997">
            <w:pPr>
              <w:jc w:val="center"/>
              <w:rPr>
                <w:rFonts w:ascii="Arial" w:hAnsi="Arial" w:cs="Arial"/>
                <w:sz w:val="22"/>
                <w:szCs w:val="22"/>
              </w:rPr>
            </w:pPr>
            <w:r w:rsidRPr="00942997">
              <w:t>Reģ.Nr.90009116327</w:t>
            </w:r>
          </w:p>
        </w:tc>
      </w:tr>
      <w:tr w:rsidR="00942997" w:rsidRPr="00942997" w14:paraId="7BCC0A17" w14:textId="77777777" w:rsidTr="001C663C">
        <w:tc>
          <w:tcPr>
            <w:tcW w:w="9354" w:type="dxa"/>
          </w:tcPr>
          <w:p w14:paraId="18E3F21D" w14:textId="77777777" w:rsidR="00942997" w:rsidRPr="00942997" w:rsidRDefault="00942997" w:rsidP="00942997">
            <w:pPr>
              <w:jc w:val="center"/>
              <w:rPr>
                <w:rFonts w:ascii="Arial" w:hAnsi="Arial" w:cs="Arial"/>
                <w:sz w:val="22"/>
                <w:szCs w:val="22"/>
              </w:rPr>
            </w:pPr>
            <w:r w:rsidRPr="00942997">
              <w:t>Ābeļu iela 2, Gulbene, Gulbenes nov., LV-4401</w:t>
            </w:r>
          </w:p>
        </w:tc>
      </w:tr>
      <w:tr w:rsidR="00942997" w:rsidRPr="00942997" w14:paraId="2A8CC714" w14:textId="77777777" w:rsidTr="001C663C">
        <w:tc>
          <w:tcPr>
            <w:tcW w:w="9354" w:type="dxa"/>
          </w:tcPr>
          <w:p w14:paraId="5DAC001A" w14:textId="77777777" w:rsidR="00942997" w:rsidRPr="00942997" w:rsidRDefault="00942997" w:rsidP="00942997">
            <w:pPr>
              <w:jc w:val="center"/>
              <w:rPr>
                <w:rFonts w:ascii="Arial" w:hAnsi="Arial" w:cs="Arial"/>
                <w:sz w:val="22"/>
                <w:szCs w:val="22"/>
              </w:rPr>
            </w:pPr>
            <w:r w:rsidRPr="00942997">
              <w:t>Tālrunis 64497710, mob.26595362, e-pasts: dome@gulbene.lv, www.gulbene.lv</w:t>
            </w:r>
          </w:p>
        </w:tc>
      </w:tr>
    </w:tbl>
    <w:p w14:paraId="75BE17BD" w14:textId="77777777" w:rsidR="00942997" w:rsidRPr="00942997" w:rsidRDefault="00942997" w:rsidP="00942997">
      <w:pPr>
        <w:jc w:val="center"/>
        <w:rPr>
          <w:rFonts w:eastAsia="Calibri"/>
          <w:b/>
          <w:bCs/>
          <w:lang w:eastAsia="en-US"/>
        </w:rPr>
      </w:pPr>
      <w:r w:rsidRPr="00942997">
        <w:rPr>
          <w:rFonts w:eastAsia="Calibri"/>
          <w:b/>
          <w:bCs/>
          <w:lang w:eastAsia="en-US"/>
        </w:rPr>
        <w:t>GULBENES NOVADA DOMES LĒMUMS</w:t>
      </w:r>
    </w:p>
    <w:p w14:paraId="18A1A6D2" w14:textId="77777777" w:rsidR="00942997" w:rsidRPr="00942997" w:rsidRDefault="00942997" w:rsidP="00942997">
      <w:pPr>
        <w:jc w:val="center"/>
        <w:rPr>
          <w:rFonts w:eastAsia="Calibri"/>
          <w:lang w:eastAsia="en-US"/>
        </w:rPr>
      </w:pPr>
      <w:r w:rsidRPr="00942997">
        <w:rPr>
          <w:rFonts w:eastAsia="Calibri"/>
          <w:lang w:eastAsia="en-US"/>
        </w:rPr>
        <w:t>Gulbenē</w:t>
      </w:r>
    </w:p>
    <w:tbl>
      <w:tblPr>
        <w:tblStyle w:val="Reatabula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42997" w:rsidRPr="00942997" w14:paraId="02923FC0" w14:textId="77777777" w:rsidTr="00B13BBD">
        <w:tc>
          <w:tcPr>
            <w:tcW w:w="4676" w:type="dxa"/>
          </w:tcPr>
          <w:p w14:paraId="0C899531" w14:textId="77777777" w:rsidR="00942997" w:rsidRPr="00942997" w:rsidRDefault="00942997" w:rsidP="00942997">
            <w:pPr>
              <w:rPr>
                <w:b/>
                <w:bCs/>
              </w:rPr>
            </w:pPr>
            <w:r w:rsidRPr="00942997">
              <w:rPr>
                <w:b/>
                <w:bCs/>
              </w:rPr>
              <w:t>2022.gada 30.jūnijā</w:t>
            </w:r>
          </w:p>
        </w:tc>
        <w:tc>
          <w:tcPr>
            <w:tcW w:w="4678" w:type="dxa"/>
          </w:tcPr>
          <w:p w14:paraId="152D368B" w14:textId="77777777" w:rsidR="00942997" w:rsidRPr="00942997" w:rsidRDefault="00942997" w:rsidP="00942997">
            <w:pPr>
              <w:rPr>
                <w:b/>
                <w:bCs/>
              </w:rPr>
            </w:pPr>
            <w:r w:rsidRPr="00942997">
              <w:rPr>
                <w:b/>
                <w:bCs/>
              </w:rPr>
              <w:t xml:space="preserve">                                  Nr. GND/2022/559</w:t>
            </w:r>
          </w:p>
        </w:tc>
      </w:tr>
      <w:tr w:rsidR="00942997" w:rsidRPr="00942997" w14:paraId="77795E37" w14:textId="77777777" w:rsidTr="00B13BBD">
        <w:tc>
          <w:tcPr>
            <w:tcW w:w="4676" w:type="dxa"/>
          </w:tcPr>
          <w:p w14:paraId="3FA466A4" w14:textId="77777777" w:rsidR="00942997" w:rsidRPr="00942997" w:rsidRDefault="00942997" w:rsidP="00942997"/>
        </w:tc>
        <w:tc>
          <w:tcPr>
            <w:tcW w:w="4678" w:type="dxa"/>
          </w:tcPr>
          <w:p w14:paraId="21027CC5" w14:textId="77777777" w:rsidR="00942997" w:rsidRPr="00942997" w:rsidRDefault="00942997" w:rsidP="00942997">
            <w:pPr>
              <w:rPr>
                <w:b/>
                <w:bCs/>
              </w:rPr>
            </w:pPr>
            <w:r w:rsidRPr="00942997">
              <w:rPr>
                <w:b/>
                <w:bCs/>
              </w:rPr>
              <w:t xml:space="preserve">                                  (protokols Nr.12; 16.p.)</w:t>
            </w:r>
          </w:p>
        </w:tc>
      </w:tr>
    </w:tbl>
    <w:p w14:paraId="06205D38" w14:textId="77777777" w:rsidR="00942997" w:rsidRPr="00942997" w:rsidRDefault="00942997" w:rsidP="00942997"/>
    <w:p w14:paraId="22A4DCED" w14:textId="77777777" w:rsidR="00942997" w:rsidRPr="00942997" w:rsidRDefault="00942997" w:rsidP="00942997">
      <w:pPr>
        <w:jc w:val="center"/>
        <w:rPr>
          <w:snapToGrid w:val="0"/>
          <w:lang w:eastAsia="en-US"/>
        </w:rPr>
      </w:pPr>
      <w:r w:rsidRPr="00942997">
        <w:rPr>
          <w:b/>
          <w:snapToGrid w:val="0"/>
          <w:lang w:eastAsia="en-US"/>
        </w:rPr>
        <w:t xml:space="preserve">Par </w:t>
      </w:r>
      <w:r w:rsidRPr="00942997">
        <w:rPr>
          <w:b/>
          <w:snapToGrid w:val="0"/>
          <w:szCs w:val="20"/>
          <w:lang w:eastAsia="en-US"/>
        </w:rPr>
        <w:t xml:space="preserve">nekustamā īpašuma </w:t>
      </w:r>
      <w:r w:rsidRPr="00942997">
        <w:rPr>
          <w:rFonts w:eastAsia="Calibri"/>
          <w:b/>
          <w:snapToGrid w:val="0"/>
          <w:szCs w:val="20"/>
          <w:lang w:eastAsia="en-US"/>
        </w:rPr>
        <w:t xml:space="preserve">Gulbenes pilsētā ar nosaukumu </w:t>
      </w:r>
      <w:r w:rsidRPr="00942997">
        <w:rPr>
          <w:b/>
          <w:snapToGrid w:val="0"/>
          <w:szCs w:val="20"/>
          <w:lang w:eastAsia="en-US"/>
        </w:rPr>
        <w:t>“</w:t>
      </w:r>
      <w:bookmarkStart w:id="22" w:name="_Hlk103847039"/>
      <w:r w:rsidRPr="00942997">
        <w:rPr>
          <w:b/>
          <w:snapToGrid w:val="0"/>
          <w:szCs w:val="20"/>
          <w:lang w:eastAsia="en-US"/>
        </w:rPr>
        <w:t>Blaumaņa iela 48A – garāža nr.79-80</w:t>
      </w:r>
      <w:bookmarkEnd w:id="22"/>
      <w:r w:rsidRPr="00942997">
        <w:rPr>
          <w:b/>
          <w:snapToGrid w:val="0"/>
          <w:szCs w:val="20"/>
          <w:lang w:eastAsia="en-US"/>
        </w:rPr>
        <w:t>” pirmās izsoles rīkošanu, noteikumu un sākumcenas apstiprināšanu</w:t>
      </w:r>
    </w:p>
    <w:p w14:paraId="29BC30B0" w14:textId="77777777" w:rsidR="00942997" w:rsidRPr="00942997" w:rsidRDefault="00942997" w:rsidP="00942997"/>
    <w:p w14:paraId="33A49971" w14:textId="77777777" w:rsidR="00942997" w:rsidRPr="00942997" w:rsidRDefault="00942997" w:rsidP="00942997">
      <w:pPr>
        <w:widowControl w:val="0"/>
        <w:spacing w:line="360" w:lineRule="auto"/>
        <w:ind w:firstLine="567"/>
        <w:jc w:val="both"/>
      </w:pPr>
      <w:r w:rsidRPr="00942997">
        <w:t xml:space="preserve">Gulbenes novada dome 2022.gada 26.maijā pieņēma lēmumu </w:t>
      </w:r>
      <w:proofErr w:type="spellStart"/>
      <w:r w:rsidRPr="00942997">
        <w:t>Nr.GND</w:t>
      </w:r>
      <w:proofErr w:type="spellEnd"/>
      <w:r w:rsidRPr="00942997">
        <w:t>/2022/445 “Par nekustamā īpašuma Gulbenes pilsētā ar nosaukumu “Blaumaņa iela 48A – garāža nr.79-80” atsavināšanu” (protokols Nr.10, 8.p.), ar kuru nolēma nodot atsavināšanai atklātā mutiskā izsolē ar augšupejošu soli nekustamo īpašumu Gulbenes pilsētā ar nosaukumu “Blaumaņa iela 48A – garāža nr.79-80”, kadastra numurs 5001 504 7079</w:t>
      </w:r>
      <w:r w:rsidRPr="00942997">
        <w:rPr>
          <w:rFonts w:eastAsia="Calibri"/>
          <w:lang w:eastAsia="en-US"/>
        </w:rPr>
        <w:t xml:space="preserve">, </w:t>
      </w:r>
      <w:r w:rsidRPr="00942997">
        <w:t>un uzdeva Gulbenes novada pašvaldības Īpašuma novērtēšanas un izsoļu komisijai organizēt nekustamā īpašuma novērtēšanu un nosacītās cenas noteikšanu un iesniegt to apstiprināšanai Gulbenes novada domes sēdē.</w:t>
      </w:r>
    </w:p>
    <w:p w14:paraId="4C9F6528" w14:textId="77777777" w:rsidR="00942997" w:rsidRPr="00942997" w:rsidRDefault="00942997" w:rsidP="00942997">
      <w:pPr>
        <w:spacing w:line="360" w:lineRule="auto"/>
        <w:ind w:firstLine="567"/>
        <w:jc w:val="both"/>
      </w:pPr>
      <w:r w:rsidRPr="00942997">
        <w:t xml:space="preserve">Sabiedrība ar ierobežotu atbildību “DZIETI”, reģistrācijas Nr.42403010964, juridiskā adrese: Raiņa iela 35A, Rēzekne, LV – 4601, sastādīja atskaiti (saņemta Gulbenes novada pašvaldībā 2022.gada 8.jūnijā un reģistrēta ar </w:t>
      </w:r>
      <w:proofErr w:type="spellStart"/>
      <w:r w:rsidRPr="00942997">
        <w:t>Nr.GND</w:t>
      </w:r>
      <w:proofErr w:type="spellEnd"/>
      <w:r w:rsidRPr="00942997">
        <w:t>/4.18/22/1628-D) par nekustamā īpašuma Gulbenes pilsētā ar nosaukumu “Blaumaņa iela 48A – garāža nr.79-80”, kadastra numurs 5001 504 7079, tirgus vērtību.</w:t>
      </w:r>
    </w:p>
    <w:p w14:paraId="19F898F5" w14:textId="77777777" w:rsidR="00942997" w:rsidRPr="00942997" w:rsidRDefault="00942997" w:rsidP="00942997">
      <w:pPr>
        <w:widowControl w:val="0"/>
        <w:spacing w:line="360" w:lineRule="auto"/>
        <w:ind w:firstLine="567"/>
        <w:jc w:val="both"/>
      </w:pPr>
      <w:r w:rsidRPr="00942997">
        <w:t xml:space="preserve">Ņemot vērā Gulbenes novada domes Īpašuma novērtēšanas un izsoļu komisijas 2022.gada 16.jūnija sēdes lēmumu, protokols Nr.2.7.2/22/100,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balsojot: </w:t>
      </w:r>
      <w:r w:rsidRPr="00942997">
        <w:rPr>
          <w:noProof/>
        </w:rPr>
        <w:t>ar 14 balsīm "Par" (Ainārs Brezinskis, Aivars Circens, Anatolijs Savickis, Andis Caunītis, Atis Jencītis, Daumants Dreiškens, Guna Pūcīte, Guna Švika, Gunārs Ciglis, Intars Liepiņš, Ivars Kupčs, Lāsma Gabdulļina, Mudīte Motivāne, Normunds Mazūrs)</w:t>
      </w:r>
      <w:r w:rsidRPr="00942997">
        <w:t>, Gulbenes novada dome NOLEMJ:</w:t>
      </w:r>
    </w:p>
    <w:p w14:paraId="7110B848" w14:textId="77777777" w:rsidR="00942997" w:rsidRPr="00942997" w:rsidRDefault="00942997" w:rsidP="00942997">
      <w:pPr>
        <w:spacing w:line="360" w:lineRule="auto"/>
        <w:ind w:firstLine="567"/>
        <w:jc w:val="both"/>
      </w:pPr>
      <w:r w:rsidRPr="00942997">
        <w:lastRenderedPageBreak/>
        <w:t>1. RĪKOT Gulbenes novada pašvaldībai piederošā nekustamā īpašuma Gulbenes pilsētā ar nosaukumu “Blaumaņa iela 48A – garāža nr.79-80”, kadastra numurs 5001 504 7079, kas sastāv no divām ēkām (būvēm): garāžas ar kadastra apzīmējumu 5001 004 0056 079, garāžas ar kadastra apzīmējumu 5001 004 0056 080, pirmo izsoli.</w:t>
      </w:r>
    </w:p>
    <w:p w14:paraId="297A94B9" w14:textId="77777777" w:rsidR="00942997" w:rsidRPr="00942997" w:rsidRDefault="00942997" w:rsidP="00942997">
      <w:pPr>
        <w:spacing w:line="360" w:lineRule="auto"/>
        <w:ind w:firstLine="567"/>
        <w:jc w:val="both"/>
      </w:pPr>
      <w:r w:rsidRPr="00942997">
        <w:t xml:space="preserve">2. APSTIPRINĀT Gulbenes novada pašvaldībai piederošā nekustamā īpašuma Gulbenes pilsētā ar nosaukumu “Blaumaņa iela 48A – garāža nr.79-80”, kadastra numurs 5001 504 7079, pirmās izsoles sākumcenu </w:t>
      </w:r>
      <w:r w:rsidRPr="00942997">
        <w:rPr>
          <w:color w:val="000000"/>
        </w:rPr>
        <w:t xml:space="preserve">2000 EUR (divi tūkstoši </w:t>
      </w:r>
      <w:proofErr w:type="spellStart"/>
      <w:r w:rsidRPr="00942997">
        <w:rPr>
          <w:i/>
          <w:color w:val="000000"/>
        </w:rPr>
        <w:t>euro</w:t>
      </w:r>
      <w:proofErr w:type="spellEnd"/>
      <w:r w:rsidRPr="00942997">
        <w:rPr>
          <w:color w:val="000000"/>
        </w:rPr>
        <w:t>)</w:t>
      </w:r>
      <w:r w:rsidRPr="00942997">
        <w:t>.</w:t>
      </w:r>
    </w:p>
    <w:p w14:paraId="5EA84CB4" w14:textId="77777777" w:rsidR="00942997" w:rsidRPr="00942997" w:rsidRDefault="00942997" w:rsidP="00942997">
      <w:pPr>
        <w:spacing w:line="360" w:lineRule="auto"/>
        <w:ind w:firstLine="567"/>
        <w:jc w:val="both"/>
      </w:pPr>
      <w:r w:rsidRPr="00942997">
        <w:t>3. APSTIPRINĀT Gulbenes novada pašvaldībai piederošā nekustamā īpašuma Gulbenes pilsētā ar nosaukumu “Blaumaņa iela 48A – garāža nr.79-80”, kadastra numurs 5001 504 7079, pirmās izsoles noteikumus (pielikums), kas ir šī lēmuma neatņemama sastāvdaļa.</w:t>
      </w:r>
    </w:p>
    <w:p w14:paraId="79938AE0" w14:textId="77777777" w:rsidR="00942997" w:rsidRPr="00942997" w:rsidRDefault="00942997" w:rsidP="00942997">
      <w:pPr>
        <w:spacing w:line="360" w:lineRule="auto"/>
        <w:ind w:firstLine="567"/>
        <w:jc w:val="both"/>
      </w:pPr>
      <w:r w:rsidRPr="00942997">
        <w:t>4. UZDOT Gulbenes novada pašvaldības Īpašuma novērtēšanas un izsoļu komisijai organizēt Gulbenes novada pašvaldībai piederošā nekustamā īpašuma Gulbenes pilsētā ar nosaukumu “Blaumaņa iela 48A – garāža nr.79-80”, kadastra numurs 5001 504 7079, pirmo izsoli.</w:t>
      </w:r>
    </w:p>
    <w:p w14:paraId="2C43AC63" w14:textId="77777777" w:rsidR="00942997" w:rsidRPr="00942997" w:rsidRDefault="00942997" w:rsidP="00942997">
      <w:pPr>
        <w:spacing w:after="160" w:line="259" w:lineRule="auto"/>
      </w:pPr>
    </w:p>
    <w:p w14:paraId="3B3912EE" w14:textId="77777777" w:rsidR="00942997" w:rsidRPr="00942997" w:rsidRDefault="00942997" w:rsidP="00942997">
      <w:pPr>
        <w:spacing w:line="360" w:lineRule="auto"/>
      </w:pPr>
      <w:r w:rsidRPr="00942997">
        <w:t xml:space="preserve">Gulbenes novada domes priekšsēdētājs </w:t>
      </w:r>
      <w:r w:rsidRPr="00942997">
        <w:tab/>
      </w:r>
      <w:r w:rsidRPr="00942997">
        <w:tab/>
      </w:r>
      <w:r w:rsidRPr="00942997">
        <w:tab/>
      </w:r>
      <w:r w:rsidRPr="00942997">
        <w:tab/>
      </w:r>
      <w:r w:rsidRPr="00942997">
        <w:tab/>
      </w:r>
      <w:r w:rsidRPr="00942997">
        <w:tab/>
      </w:r>
      <w:proofErr w:type="spellStart"/>
      <w:r w:rsidRPr="00942997">
        <w:t>A.Caunītis</w:t>
      </w:r>
      <w:proofErr w:type="spellEnd"/>
    </w:p>
    <w:p w14:paraId="1797FA72" w14:textId="77777777" w:rsidR="00942997" w:rsidRPr="00942997" w:rsidRDefault="00942997" w:rsidP="00942997">
      <w:pPr>
        <w:spacing w:line="360" w:lineRule="auto"/>
      </w:pPr>
    </w:p>
    <w:p w14:paraId="3C6FB3EB" w14:textId="77777777" w:rsidR="00942997" w:rsidRPr="00942997" w:rsidRDefault="00942997" w:rsidP="00942997">
      <w:pPr>
        <w:spacing w:line="360" w:lineRule="auto"/>
      </w:pPr>
      <w:r w:rsidRPr="00942997">
        <w:t xml:space="preserve">Sagatavoja: </w:t>
      </w:r>
      <w:proofErr w:type="spellStart"/>
      <w:r w:rsidRPr="00942997">
        <w:t>L.Vīksniņa</w:t>
      </w:r>
      <w:proofErr w:type="spellEnd"/>
    </w:p>
    <w:p w14:paraId="2456034F" w14:textId="77777777" w:rsidR="00942997" w:rsidRPr="00942997" w:rsidRDefault="00942997" w:rsidP="00942997">
      <w:pPr>
        <w:spacing w:after="160" w:line="259" w:lineRule="auto"/>
      </w:pPr>
      <w:r w:rsidRPr="00942997">
        <w:br w:type="page"/>
      </w:r>
    </w:p>
    <w:p w14:paraId="12C9A560" w14:textId="77777777" w:rsidR="00942997" w:rsidRPr="00942997" w:rsidRDefault="00942997" w:rsidP="00942997">
      <w:pPr>
        <w:jc w:val="right"/>
      </w:pPr>
      <w:r w:rsidRPr="00942997">
        <w:lastRenderedPageBreak/>
        <w:t>Pielikums 30.06.2022. Gulbenes novada domes lēmumam Nr. GND/2022/559</w:t>
      </w:r>
    </w:p>
    <w:p w14:paraId="5CDA05C7" w14:textId="77777777" w:rsidR="00942997" w:rsidRPr="00942997" w:rsidRDefault="00942997" w:rsidP="00942997">
      <w:pPr>
        <w:jc w:val="right"/>
      </w:pPr>
    </w:p>
    <w:p w14:paraId="331C7C16" w14:textId="77777777" w:rsidR="00942997" w:rsidRPr="00942997" w:rsidRDefault="00942997" w:rsidP="00942997">
      <w:pPr>
        <w:jc w:val="center"/>
        <w:rPr>
          <w:b/>
          <w:caps/>
        </w:rPr>
      </w:pPr>
      <w:r w:rsidRPr="00942997">
        <w:rPr>
          <w:b/>
          <w:caps/>
        </w:rPr>
        <w:t xml:space="preserve">Gulbenes novada pašvaldības nekustamā īpašuma – </w:t>
      </w:r>
    </w:p>
    <w:p w14:paraId="66D114D5" w14:textId="77777777" w:rsidR="00942997" w:rsidRPr="00942997" w:rsidRDefault="00942997" w:rsidP="00942997">
      <w:pPr>
        <w:jc w:val="center"/>
        <w:rPr>
          <w:b/>
          <w:caps/>
        </w:rPr>
      </w:pPr>
      <w:r w:rsidRPr="00942997">
        <w:rPr>
          <w:b/>
          <w:caps/>
        </w:rPr>
        <w:t xml:space="preserve">Gulbenes pilsētā ar nosaukumu </w:t>
      </w:r>
    </w:p>
    <w:p w14:paraId="7E191C19" w14:textId="77777777" w:rsidR="00942997" w:rsidRPr="00942997" w:rsidRDefault="00942997" w:rsidP="00942997">
      <w:pPr>
        <w:jc w:val="center"/>
        <w:rPr>
          <w:b/>
          <w:caps/>
        </w:rPr>
      </w:pPr>
      <w:r w:rsidRPr="00942997">
        <w:rPr>
          <w:b/>
          <w:caps/>
        </w:rPr>
        <w:t>“Blaumaņa iela 48A – garāža nr.79-80”</w:t>
      </w:r>
    </w:p>
    <w:p w14:paraId="2457DA6D" w14:textId="77777777" w:rsidR="00942997" w:rsidRPr="00942997" w:rsidRDefault="00942997" w:rsidP="00942997">
      <w:pPr>
        <w:jc w:val="center"/>
        <w:rPr>
          <w:b/>
        </w:rPr>
      </w:pPr>
      <w:r w:rsidRPr="00942997">
        <w:rPr>
          <w:b/>
        </w:rPr>
        <w:t>PIRMĀS IZSOLES NOTEIKUMI</w:t>
      </w:r>
    </w:p>
    <w:p w14:paraId="59635E70" w14:textId="77777777" w:rsidR="00942997" w:rsidRPr="00942997" w:rsidRDefault="00942997" w:rsidP="00942997">
      <w:pPr>
        <w:tabs>
          <w:tab w:val="left" w:pos="0"/>
          <w:tab w:val="left" w:pos="426"/>
        </w:tabs>
        <w:ind w:right="43" w:firstLine="284"/>
        <w:jc w:val="center"/>
        <w:rPr>
          <w:b/>
          <w:bCs/>
          <w:lang w:eastAsia="en-US"/>
        </w:rPr>
      </w:pPr>
    </w:p>
    <w:p w14:paraId="542ADC88" w14:textId="77777777" w:rsidR="00942997" w:rsidRPr="00942997" w:rsidRDefault="00942997" w:rsidP="00942997">
      <w:pPr>
        <w:tabs>
          <w:tab w:val="left" w:pos="0"/>
          <w:tab w:val="left" w:pos="426"/>
          <w:tab w:val="left" w:pos="709"/>
        </w:tabs>
        <w:spacing w:line="360" w:lineRule="auto"/>
        <w:ind w:right="43"/>
        <w:jc w:val="center"/>
        <w:rPr>
          <w:b/>
          <w:lang w:eastAsia="en-US"/>
        </w:rPr>
      </w:pPr>
      <w:r w:rsidRPr="00942997">
        <w:rPr>
          <w:b/>
          <w:lang w:eastAsia="en-US"/>
        </w:rPr>
        <w:t>1. Vispārīgie noteikumi</w:t>
      </w:r>
    </w:p>
    <w:p w14:paraId="0B5B3230" w14:textId="77777777" w:rsidR="00942997" w:rsidRPr="00942997" w:rsidRDefault="00942997" w:rsidP="00942997">
      <w:pPr>
        <w:spacing w:line="360" w:lineRule="auto"/>
        <w:ind w:right="-1" w:firstLine="567"/>
        <w:jc w:val="both"/>
        <w:rPr>
          <w:color w:val="000000"/>
        </w:rPr>
      </w:pPr>
      <w:r w:rsidRPr="00942997">
        <w:rPr>
          <w:lang w:eastAsia="en-US"/>
        </w:rPr>
        <w:t xml:space="preserve">1.1. </w:t>
      </w:r>
      <w:r w:rsidRPr="00942997">
        <w:rPr>
          <w:color w:val="000000"/>
        </w:rPr>
        <w:t xml:space="preserve">Šie noteikumi nosaka kārtību, kādā tiek rīkota pirmā mutiskā atklātā izsole ar augšupejošu soli </w:t>
      </w:r>
      <w:r w:rsidRPr="00942997">
        <w:t xml:space="preserve">Gulbenes novada pašvaldības </w:t>
      </w:r>
      <w:r w:rsidRPr="00942997">
        <w:rPr>
          <w:rFonts w:eastAsia="SimSun"/>
          <w:color w:val="00000A"/>
          <w:lang w:eastAsia="zh-CN" w:bidi="hi-IN"/>
        </w:rPr>
        <w:t xml:space="preserve">nekustamā īpašuma </w:t>
      </w:r>
      <w:r w:rsidRPr="00942997">
        <w:t xml:space="preserve">Gulbenes pilsētā ar nosaukumu “Blaumaņa iela 48A – garāža nr.79-80”, kadastra numurs 5001 504 7079, </w:t>
      </w:r>
      <w:r w:rsidRPr="00942997">
        <w:rPr>
          <w:color w:val="000000"/>
        </w:rPr>
        <w:t xml:space="preserve">(turpmāk – Objekts) pircēja noteikšanai. </w:t>
      </w:r>
    </w:p>
    <w:p w14:paraId="44A11AAD" w14:textId="77777777" w:rsidR="00942997" w:rsidRPr="00942997" w:rsidRDefault="00942997" w:rsidP="00942997">
      <w:pPr>
        <w:spacing w:line="360" w:lineRule="auto"/>
        <w:ind w:right="-1" w:firstLine="567"/>
        <w:jc w:val="both"/>
      </w:pPr>
      <w:r w:rsidRPr="00942997">
        <w:rPr>
          <w:color w:val="000000"/>
        </w:rPr>
        <w:t>1.2. I</w:t>
      </w:r>
      <w:r w:rsidRPr="00942997">
        <w:t>zsole notiek ievērojot likumu “Par pašvaldībām”, Publiskas personas mantas atsavināšanas likumu un šos izsoles noteikumus.</w:t>
      </w:r>
    </w:p>
    <w:p w14:paraId="7389445F" w14:textId="77777777" w:rsidR="00942997" w:rsidRPr="00942997" w:rsidRDefault="00942997" w:rsidP="00942997">
      <w:pPr>
        <w:spacing w:line="360" w:lineRule="auto"/>
        <w:ind w:right="-1" w:firstLine="567"/>
        <w:jc w:val="both"/>
        <w:rPr>
          <w:color w:val="000000"/>
          <w:lang w:val="da-DK"/>
        </w:rPr>
      </w:pPr>
      <w:r w:rsidRPr="00942997">
        <w:rPr>
          <w:color w:val="000000"/>
        </w:rPr>
        <w:t>1.3. Objekta izsoli rīko Gulbenes novada domes izveidotā Īpašuma novērtēšanas un izsoļu komisija</w:t>
      </w:r>
      <w:r w:rsidRPr="00942997">
        <w:t xml:space="preserve"> (turpmāk – Izsoles komisija).</w:t>
      </w:r>
    </w:p>
    <w:p w14:paraId="7410F56F" w14:textId="77777777" w:rsidR="00942997" w:rsidRPr="00942997" w:rsidRDefault="00942997" w:rsidP="00942997">
      <w:pPr>
        <w:spacing w:line="360" w:lineRule="auto"/>
        <w:ind w:firstLine="567"/>
        <w:jc w:val="both"/>
        <w:rPr>
          <w:lang w:eastAsia="en-US"/>
        </w:rPr>
      </w:pPr>
      <w:r w:rsidRPr="00942997">
        <w:rPr>
          <w:lang w:eastAsia="en-US"/>
        </w:rPr>
        <w:t>1.4. Ziņas par izsolē atsavināmo Objektu:</w:t>
      </w:r>
    </w:p>
    <w:p w14:paraId="49A48628" w14:textId="77777777" w:rsidR="00942997" w:rsidRPr="00942997" w:rsidRDefault="00942997" w:rsidP="00942997">
      <w:pPr>
        <w:spacing w:line="360" w:lineRule="auto"/>
        <w:ind w:right="43" w:firstLine="567"/>
        <w:jc w:val="both"/>
        <w:rPr>
          <w:lang w:eastAsia="en-US"/>
        </w:rPr>
      </w:pPr>
      <w:r w:rsidRPr="00942997">
        <w:rPr>
          <w:lang w:eastAsia="en-US"/>
        </w:rPr>
        <w:t xml:space="preserve">1.4.1. </w:t>
      </w:r>
      <w:r w:rsidRPr="00942997">
        <w:rPr>
          <w:rFonts w:eastAsia="SimSun"/>
          <w:color w:val="00000A"/>
          <w:lang w:eastAsia="zh-CN" w:bidi="hi-IN"/>
        </w:rPr>
        <w:t xml:space="preserve">Gulbenes novada pašvaldības </w:t>
      </w:r>
      <w:r w:rsidRPr="00942997">
        <w:rPr>
          <w:color w:val="000000"/>
        </w:rPr>
        <w:t xml:space="preserve">nekustamais īpašums </w:t>
      </w:r>
      <w:r w:rsidRPr="00942997">
        <w:t>Gulbenes pilsētā ar nosaukumu “Blaumaņa iela 48A – garāža nr.79-80”, kadastra numurs 5001 504 7079, kas sastāv no divām ēkām (būvēm): garāžas ar kadastra apzīmējumu 5001 004 0056 079, garāžas ar kadastra apzīmējumu 5001 004 0056 080.</w:t>
      </w:r>
      <w:r w:rsidRPr="00942997">
        <w:rPr>
          <w:lang w:eastAsia="en-US"/>
        </w:rPr>
        <w:t xml:space="preserve"> </w:t>
      </w:r>
    </w:p>
    <w:p w14:paraId="47BB767C" w14:textId="77777777" w:rsidR="00942997" w:rsidRPr="00942997" w:rsidRDefault="00942997" w:rsidP="00942997">
      <w:pPr>
        <w:spacing w:line="360" w:lineRule="auto"/>
        <w:ind w:right="43" w:firstLine="567"/>
        <w:jc w:val="both"/>
        <w:rPr>
          <w:lang w:eastAsia="en-US"/>
        </w:rPr>
      </w:pPr>
      <w:r w:rsidRPr="00942997">
        <w:rPr>
          <w:lang w:eastAsia="en-US"/>
        </w:rPr>
        <w:t>1.4.2.</w:t>
      </w:r>
      <w:r w:rsidRPr="00942997">
        <w:rPr>
          <w:color w:val="000000"/>
        </w:rPr>
        <w:t xml:space="preserve"> Objekts ir Gulbenes novada pašvaldības īpašums. Tas reģistrēts Vidzemes rajona tiesas Zemesgrāmatu nodaļas Gulbenes pilsētas zemesgrāmatas nodalījumā Nr.100000448700.</w:t>
      </w:r>
    </w:p>
    <w:p w14:paraId="7DBD5799" w14:textId="77777777" w:rsidR="00942997" w:rsidRPr="00942997" w:rsidRDefault="00942997" w:rsidP="00942997">
      <w:pPr>
        <w:spacing w:line="360" w:lineRule="auto"/>
        <w:ind w:right="43" w:firstLine="567"/>
        <w:jc w:val="both"/>
        <w:rPr>
          <w:lang w:eastAsia="en-US"/>
        </w:rPr>
      </w:pPr>
      <w:r w:rsidRPr="00942997">
        <w:rPr>
          <w:lang w:eastAsia="en-US"/>
        </w:rPr>
        <w:t xml:space="preserve">1.4.3. </w:t>
      </w:r>
      <w:r w:rsidRPr="00942997">
        <w:t>Pirmpirkuma tiesību uz Objekta iegādi nav</w:t>
      </w:r>
      <w:r w:rsidRPr="00942997">
        <w:rPr>
          <w:lang w:eastAsia="en-US"/>
        </w:rPr>
        <w:t>.</w:t>
      </w:r>
    </w:p>
    <w:p w14:paraId="63D67FA4" w14:textId="77777777" w:rsidR="00942997" w:rsidRPr="00942997" w:rsidRDefault="00942997" w:rsidP="00942997">
      <w:pPr>
        <w:spacing w:line="360" w:lineRule="auto"/>
        <w:ind w:right="43" w:firstLine="567"/>
        <w:jc w:val="both"/>
        <w:rPr>
          <w:lang w:eastAsia="en-US"/>
        </w:rPr>
      </w:pPr>
      <w:r w:rsidRPr="00942997">
        <w:rPr>
          <w:lang w:eastAsia="en-US"/>
        </w:rPr>
        <w:t xml:space="preserve">1.5. Sludinājums </w:t>
      </w:r>
      <w:r w:rsidRPr="00942997">
        <w:rPr>
          <w:bCs/>
          <w:lang w:eastAsia="en-US"/>
        </w:rPr>
        <w:t xml:space="preserve">par Objekta </w:t>
      </w:r>
      <w:r w:rsidRPr="00942997">
        <w:rPr>
          <w:color w:val="000000"/>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23" w:history="1">
        <w:r w:rsidRPr="00942997">
          <w:rPr>
            <w:rFonts w:cs="Arial"/>
            <w:color w:val="0563C1"/>
            <w:u w:val="single"/>
          </w:rPr>
          <w:t>www.gulbene.lv</w:t>
        </w:r>
      </w:hyperlink>
      <w:r w:rsidRPr="00942997">
        <w:rPr>
          <w:lang w:eastAsia="en-US"/>
        </w:rPr>
        <w:t>.</w:t>
      </w:r>
    </w:p>
    <w:p w14:paraId="36EBA88C" w14:textId="77777777" w:rsidR="00942997" w:rsidRPr="00942997" w:rsidRDefault="00942997" w:rsidP="00942997">
      <w:pPr>
        <w:keepLines/>
        <w:spacing w:line="360" w:lineRule="auto"/>
        <w:ind w:right="43" w:firstLine="567"/>
        <w:jc w:val="both"/>
      </w:pPr>
      <w:r w:rsidRPr="00942997">
        <w:rPr>
          <w:lang w:eastAsia="en-US"/>
        </w:rPr>
        <w:t xml:space="preserve">1.6. </w:t>
      </w:r>
      <w:r w:rsidRPr="00942997">
        <w:t xml:space="preserve">Ar izsoles noteikumiem var iepazīties Gulbenes novada pašvaldības tīmekļa vietnē </w:t>
      </w:r>
      <w:hyperlink r:id="rId24" w:history="1">
        <w:r w:rsidRPr="00942997">
          <w:rPr>
            <w:rFonts w:cs="Arial"/>
            <w:color w:val="0563C1"/>
            <w:u w:val="single"/>
          </w:rPr>
          <w:t>www.gulbene.lv</w:t>
        </w:r>
      </w:hyperlink>
      <w:r w:rsidRPr="00942997">
        <w:t>.</w:t>
      </w:r>
    </w:p>
    <w:p w14:paraId="09ADC0E7" w14:textId="77777777" w:rsidR="00942997" w:rsidRPr="00942997" w:rsidRDefault="00942997" w:rsidP="00942997">
      <w:pPr>
        <w:keepLines/>
        <w:spacing w:line="360" w:lineRule="auto"/>
        <w:ind w:right="43" w:firstLine="567"/>
        <w:jc w:val="both"/>
        <w:rPr>
          <w:lang w:eastAsia="en-US"/>
        </w:rPr>
      </w:pPr>
      <w:r w:rsidRPr="00942997">
        <w:t xml:space="preserve">1.7. </w:t>
      </w:r>
      <w:r w:rsidRPr="00942997">
        <w:rPr>
          <w:bCs/>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25" w:history="1">
        <w:r w:rsidRPr="00942997">
          <w:rPr>
            <w:rFonts w:cs="Arial"/>
            <w:color w:val="0563C1"/>
            <w:u w:val="single"/>
            <w:lang w:eastAsia="en-US"/>
          </w:rPr>
          <w:t>dome@gulbene.lv</w:t>
        </w:r>
      </w:hyperlink>
      <w:r w:rsidRPr="00942997">
        <w:rPr>
          <w:lang w:eastAsia="en-US"/>
        </w:rPr>
        <w:t xml:space="preserve">, </w:t>
      </w:r>
      <w:r w:rsidRPr="00942997">
        <w:t xml:space="preserve">pa tālruni 64473194 (Gulbenes novada Gulbenes pilsētas pārvalde) vai 25728123 (Gulbenes pilsētas pārvaldes nekustamā īpašuma pārvaldnieks </w:t>
      </w:r>
      <w:proofErr w:type="spellStart"/>
      <w:r w:rsidRPr="00942997">
        <w:t>K.Rakstiņš</w:t>
      </w:r>
      <w:proofErr w:type="spellEnd"/>
      <w:r w:rsidRPr="00942997">
        <w:t>)</w:t>
      </w:r>
      <w:r w:rsidRPr="00942997">
        <w:rPr>
          <w:bCs/>
        </w:rPr>
        <w:t>.</w:t>
      </w:r>
    </w:p>
    <w:p w14:paraId="69CE20AD" w14:textId="77777777" w:rsidR="00942997" w:rsidRPr="00942997" w:rsidRDefault="00942997" w:rsidP="00942997">
      <w:pPr>
        <w:shd w:val="clear" w:color="auto" w:fill="FFFFFF"/>
        <w:tabs>
          <w:tab w:val="left" w:pos="720"/>
        </w:tabs>
        <w:spacing w:before="10" w:line="360" w:lineRule="auto"/>
        <w:jc w:val="center"/>
        <w:rPr>
          <w:b/>
          <w:lang w:eastAsia="en-US"/>
        </w:rPr>
      </w:pPr>
      <w:r w:rsidRPr="00942997">
        <w:rPr>
          <w:b/>
          <w:lang w:eastAsia="en-US"/>
        </w:rPr>
        <w:t>2. Izsoles veids, maksājumi un samaksas kārtība</w:t>
      </w:r>
    </w:p>
    <w:p w14:paraId="23C886FC" w14:textId="77777777" w:rsidR="00942997" w:rsidRPr="00942997" w:rsidRDefault="00942997" w:rsidP="00942997">
      <w:pPr>
        <w:keepLines/>
        <w:spacing w:line="360" w:lineRule="auto"/>
        <w:ind w:right="43" w:firstLine="567"/>
        <w:jc w:val="both"/>
        <w:rPr>
          <w:bCs/>
          <w:lang w:eastAsia="en-US"/>
        </w:rPr>
      </w:pPr>
      <w:r w:rsidRPr="00942997">
        <w:rPr>
          <w:bCs/>
          <w:lang w:eastAsia="en-US"/>
        </w:rPr>
        <w:t>2.1. Objekta atsavināšanas veids ir mutiska atklāta izsole ar augšupejošu soli.</w:t>
      </w:r>
    </w:p>
    <w:p w14:paraId="5EEF27DE" w14:textId="77777777" w:rsidR="00942997" w:rsidRPr="00942997" w:rsidRDefault="00942997" w:rsidP="00942997">
      <w:pPr>
        <w:keepLines/>
        <w:spacing w:line="360" w:lineRule="auto"/>
        <w:ind w:right="43" w:firstLine="567"/>
        <w:jc w:val="both"/>
        <w:rPr>
          <w:bCs/>
          <w:lang w:eastAsia="en-US"/>
        </w:rPr>
      </w:pPr>
      <w:r w:rsidRPr="00942997">
        <w:rPr>
          <w:bCs/>
          <w:lang w:eastAsia="en-US"/>
        </w:rPr>
        <w:t xml:space="preserve">2.2. Maksāšanas līdzekļi – 100% </w:t>
      </w:r>
      <w:proofErr w:type="spellStart"/>
      <w:r w:rsidRPr="00942997">
        <w:rPr>
          <w:bCs/>
          <w:i/>
          <w:lang w:eastAsia="en-US"/>
        </w:rPr>
        <w:t>euro</w:t>
      </w:r>
      <w:proofErr w:type="spellEnd"/>
      <w:r w:rsidRPr="00942997">
        <w:rPr>
          <w:bCs/>
          <w:lang w:eastAsia="en-US"/>
        </w:rPr>
        <w:t>.</w:t>
      </w:r>
    </w:p>
    <w:p w14:paraId="17D963F1" w14:textId="77777777" w:rsidR="00942997" w:rsidRPr="00942997" w:rsidRDefault="00942997" w:rsidP="00942997">
      <w:pPr>
        <w:spacing w:line="360" w:lineRule="auto"/>
        <w:ind w:right="43" w:firstLine="567"/>
        <w:jc w:val="both"/>
        <w:rPr>
          <w:lang w:eastAsia="en-US"/>
        </w:rPr>
      </w:pPr>
      <w:r w:rsidRPr="00942997">
        <w:rPr>
          <w:bCs/>
          <w:lang w:eastAsia="en-US"/>
        </w:rPr>
        <w:t xml:space="preserve">2.3. </w:t>
      </w:r>
      <w:r w:rsidRPr="00942997">
        <w:rPr>
          <w:lang w:eastAsia="en-US"/>
        </w:rPr>
        <w:t xml:space="preserve">Objekta izsoles sākumcena ir </w:t>
      </w:r>
      <w:r w:rsidRPr="00942997">
        <w:rPr>
          <w:color w:val="000000"/>
        </w:rPr>
        <w:t xml:space="preserve">2000 EUR (divi tūkstoši </w:t>
      </w:r>
      <w:proofErr w:type="spellStart"/>
      <w:r w:rsidRPr="00942997">
        <w:rPr>
          <w:i/>
          <w:color w:val="000000"/>
        </w:rPr>
        <w:t>euro</w:t>
      </w:r>
      <w:proofErr w:type="spellEnd"/>
      <w:r w:rsidRPr="00942997">
        <w:rPr>
          <w:color w:val="000000"/>
        </w:rPr>
        <w:t>)</w:t>
      </w:r>
      <w:r w:rsidRPr="00942997">
        <w:rPr>
          <w:lang w:eastAsia="en-US"/>
        </w:rPr>
        <w:t>.</w:t>
      </w:r>
    </w:p>
    <w:p w14:paraId="09DBC46F" w14:textId="77777777" w:rsidR="00942997" w:rsidRPr="00942997" w:rsidRDefault="00942997" w:rsidP="00942997">
      <w:pPr>
        <w:spacing w:line="360" w:lineRule="auto"/>
        <w:ind w:firstLine="567"/>
        <w:jc w:val="both"/>
        <w:rPr>
          <w:lang w:eastAsia="en-US"/>
        </w:rPr>
      </w:pPr>
      <w:r w:rsidRPr="00942997">
        <w:rPr>
          <w:lang w:eastAsia="en-US"/>
        </w:rPr>
        <w:lastRenderedPageBreak/>
        <w:t xml:space="preserve">2.4. </w:t>
      </w:r>
      <w:r w:rsidRPr="00942997">
        <w:rPr>
          <w:bCs/>
          <w:lang w:eastAsia="en-US"/>
        </w:rPr>
        <w:t xml:space="preserve">Objekta </w:t>
      </w:r>
      <w:r w:rsidRPr="00942997">
        <w:rPr>
          <w:color w:val="000000"/>
        </w:rPr>
        <w:t xml:space="preserve">nodrošinājums tiek noteikts 10% apmērā no izsoles nosacītās cenas, t.i. 200 EUR (divi simti </w:t>
      </w:r>
      <w:proofErr w:type="spellStart"/>
      <w:r w:rsidRPr="00942997">
        <w:rPr>
          <w:i/>
          <w:color w:val="000000"/>
        </w:rPr>
        <w:t>euro</w:t>
      </w:r>
      <w:proofErr w:type="spellEnd"/>
      <w:r w:rsidRPr="00942997">
        <w:rPr>
          <w:color w:val="000000"/>
        </w:rPr>
        <w:t>).</w:t>
      </w:r>
      <w:r w:rsidRPr="00942997">
        <w:rPr>
          <w:color w:val="000000"/>
          <w:lang w:eastAsia="en-US"/>
        </w:rPr>
        <w:t xml:space="preserve"> </w:t>
      </w:r>
      <w:r w:rsidRPr="00942997">
        <w:rPr>
          <w:color w:val="000000"/>
        </w:rPr>
        <w:t xml:space="preserve">Tas iemaksājams pirms pieteikuma iesniegšanas, bezskaidras naudas norēķinu veidā, Gulbenes novada pašvaldības, reģistrācijas Nr.90009116327, kontā Nr.LV81UNLA0050019845884, AS „SEB banka”, </w:t>
      </w:r>
      <w:r w:rsidRPr="00942997">
        <w:rPr>
          <w:lang w:eastAsia="en-US"/>
        </w:rPr>
        <w:t xml:space="preserve">norādot maksājuma mērķi “Nekustamā īpašuma </w:t>
      </w:r>
      <w:r w:rsidRPr="00942997">
        <w:t xml:space="preserve">Gulbenes pilsētā ar nosaukumu “Blaumaņa iela 48A – garāža nr.79-80” </w:t>
      </w:r>
      <w:r w:rsidRPr="00942997">
        <w:rPr>
          <w:lang w:eastAsia="en-US"/>
        </w:rPr>
        <w:t>izsoles nodrošinājums”</w:t>
      </w:r>
      <w:r w:rsidRPr="00942997">
        <w:rPr>
          <w:color w:val="000000"/>
        </w:rPr>
        <w:t>.</w:t>
      </w:r>
      <w:r w:rsidRPr="00942997">
        <w:t xml:space="preserve"> Nodrošinājums uzskatāms par iesniegtu, ja attiecīgā naudas summa ir saņemta norādītajā bankas kontā</w:t>
      </w:r>
      <w:r w:rsidRPr="00942997">
        <w:rPr>
          <w:lang w:eastAsia="en-US"/>
        </w:rPr>
        <w:t xml:space="preserve">. </w:t>
      </w:r>
    </w:p>
    <w:p w14:paraId="4F0B8C6C" w14:textId="77777777" w:rsidR="00942997" w:rsidRPr="00942997" w:rsidRDefault="00942997" w:rsidP="00942997">
      <w:pPr>
        <w:spacing w:line="360" w:lineRule="auto"/>
        <w:ind w:firstLine="567"/>
        <w:jc w:val="both"/>
        <w:rPr>
          <w:color w:val="000000"/>
          <w:lang w:eastAsia="en-US"/>
        </w:rPr>
      </w:pPr>
      <w:r w:rsidRPr="00942997">
        <w:rPr>
          <w:lang w:eastAsia="en-US"/>
        </w:rPr>
        <w:t xml:space="preserve">2.5. </w:t>
      </w:r>
      <w:r w:rsidRPr="00942997">
        <w:rPr>
          <w:bCs/>
          <w:lang w:eastAsia="en-US"/>
        </w:rPr>
        <w:t xml:space="preserve">Objekta izsoles solis tiek noteikts </w:t>
      </w:r>
      <w:r w:rsidRPr="00942997">
        <w:t>5% apmērā no sākumcenas, t.i., 100</w:t>
      </w:r>
      <w:r w:rsidRPr="00942997">
        <w:rPr>
          <w:rFonts w:eastAsia="Calibri"/>
          <w:lang w:eastAsia="en-US"/>
        </w:rPr>
        <w:t xml:space="preserve"> EUR</w:t>
      </w:r>
      <w:r w:rsidRPr="00942997">
        <w:t xml:space="preserve"> (viens simts </w:t>
      </w:r>
      <w:proofErr w:type="spellStart"/>
      <w:r w:rsidRPr="00942997">
        <w:rPr>
          <w:i/>
        </w:rPr>
        <w:t>euro</w:t>
      </w:r>
      <w:proofErr w:type="spellEnd"/>
      <w:r w:rsidRPr="00942997">
        <w:t>)</w:t>
      </w:r>
      <w:r w:rsidRPr="00942997">
        <w:rPr>
          <w:color w:val="000000"/>
          <w:lang w:eastAsia="en-US"/>
        </w:rPr>
        <w:t>.</w:t>
      </w:r>
    </w:p>
    <w:p w14:paraId="0916EA9F" w14:textId="77777777" w:rsidR="00942997" w:rsidRPr="00942997" w:rsidRDefault="00942997" w:rsidP="00942997">
      <w:pPr>
        <w:spacing w:line="360" w:lineRule="auto"/>
        <w:ind w:firstLine="567"/>
        <w:jc w:val="both"/>
        <w:rPr>
          <w:color w:val="000000"/>
          <w:lang w:eastAsia="en-US"/>
        </w:rPr>
      </w:pPr>
      <w:r w:rsidRPr="00942997">
        <w:rPr>
          <w:color w:val="000000"/>
          <w:lang w:eastAsia="en-US"/>
        </w:rPr>
        <w:t xml:space="preserve">2.6. Nosolītā augstākā </w:t>
      </w:r>
      <w:r w:rsidRPr="00942997">
        <w:t xml:space="preserve">summa, atrēķinot naudā iemaksāto nodrošinājumu, jāsamaksā par Objektu divu nedēļu laikā no izsoles dienas, ieskaitot to bezskaidras naudas norēķinu veidā Gulbenes novada pašvaldības kontā Nr.LV81UNLA0050019845884, AS „SEB banka”, </w:t>
      </w:r>
      <w:r w:rsidRPr="00942997">
        <w:rPr>
          <w:color w:val="000000"/>
        </w:rPr>
        <w:t>ar atzīmi “</w:t>
      </w:r>
      <w:r w:rsidRPr="00942997">
        <w:rPr>
          <w:lang w:eastAsia="en-US"/>
        </w:rPr>
        <w:t xml:space="preserve">Nekustamā īpašuma </w:t>
      </w:r>
      <w:r w:rsidRPr="00942997">
        <w:t xml:space="preserve">Gulbenes pilsētā ar nosaukumu “Blaumaņa iela 48A – garāža nr.79-80” </w:t>
      </w:r>
      <w:r w:rsidRPr="00942997">
        <w:rPr>
          <w:color w:val="000000"/>
        </w:rPr>
        <w:t>pirkuma maksa”.</w:t>
      </w:r>
    </w:p>
    <w:p w14:paraId="4F339201" w14:textId="77777777" w:rsidR="00942997" w:rsidRPr="00942997" w:rsidRDefault="00942997" w:rsidP="00942997">
      <w:pPr>
        <w:keepNext/>
        <w:numPr>
          <w:ilvl w:val="0"/>
          <w:numId w:val="1"/>
        </w:numPr>
        <w:spacing w:line="360" w:lineRule="auto"/>
        <w:jc w:val="center"/>
        <w:outlineLvl w:val="0"/>
        <w:rPr>
          <w:b/>
          <w:lang w:eastAsia="en-US"/>
        </w:rPr>
      </w:pPr>
      <w:r w:rsidRPr="00942997">
        <w:rPr>
          <w:b/>
          <w:bCs/>
          <w:kern w:val="32"/>
          <w:lang w:eastAsia="en-US"/>
        </w:rPr>
        <w:t>Izsoles dalībnieki</w:t>
      </w:r>
    </w:p>
    <w:p w14:paraId="08750BB4" w14:textId="77777777" w:rsidR="00942997" w:rsidRPr="00942997" w:rsidRDefault="00942997" w:rsidP="00942997">
      <w:pPr>
        <w:numPr>
          <w:ilvl w:val="1"/>
          <w:numId w:val="1"/>
        </w:numPr>
        <w:tabs>
          <w:tab w:val="clear" w:pos="454"/>
          <w:tab w:val="num" w:pos="0"/>
        </w:tabs>
        <w:spacing w:line="360" w:lineRule="auto"/>
        <w:ind w:left="0" w:firstLine="567"/>
        <w:jc w:val="both"/>
        <w:rPr>
          <w:lang w:eastAsia="en-US"/>
        </w:rPr>
      </w:pPr>
      <w:r w:rsidRPr="00942997">
        <w:rPr>
          <w:lang w:eastAsia="en-US"/>
        </w:rPr>
        <w:t xml:space="preserve">Par izsoles dalībnieku var kļūt jebkura fiziska vai juridiska persona, kura līdz reģistrācijas brīdim ir iemaksājusi šo noteikumu 2.4.punktā noteikto nodrošinājumu, izsoles noteikumos </w:t>
      </w:r>
      <w:r w:rsidRPr="00942997">
        <w:rPr>
          <w:color w:val="000000"/>
        </w:rPr>
        <w:t xml:space="preserve">noteiktajā termiņā iesniegusi pieteikumu dalībai izsolē, un izpildījusi visus izsoles priekšnoteikumus, </w:t>
      </w:r>
      <w:r w:rsidRPr="00942997">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942997">
        <w:rPr>
          <w:lang w:eastAsia="en-US"/>
        </w:rPr>
        <w:t>.</w:t>
      </w:r>
    </w:p>
    <w:p w14:paraId="0D4EBBFB" w14:textId="77777777" w:rsidR="00942997" w:rsidRPr="00942997" w:rsidRDefault="00942997" w:rsidP="00942997">
      <w:pPr>
        <w:numPr>
          <w:ilvl w:val="1"/>
          <w:numId w:val="1"/>
        </w:numPr>
        <w:tabs>
          <w:tab w:val="clear" w:pos="454"/>
          <w:tab w:val="num" w:pos="0"/>
        </w:tabs>
        <w:spacing w:line="360" w:lineRule="auto"/>
        <w:ind w:left="0" w:firstLine="567"/>
        <w:jc w:val="both"/>
        <w:rPr>
          <w:lang w:eastAsia="en-US"/>
        </w:rPr>
      </w:pPr>
      <w:r w:rsidRPr="00942997">
        <w:rPr>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208E3984" w14:textId="77777777" w:rsidR="00942997" w:rsidRPr="00942997" w:rsidRDefault="00942997" w:rsidP="00942997">
      <w:pPr>
        <w:numPr>
          <w:ilvl w:val="1"/>
          <w:numId w:val="1"/>
        </w:numPr>
        <w:tabs>
          <w:tab w:val="clear" w:pos="454"/>
          <w:tab w:val="num" w:pos="0"/>
        </w:tabs>
        <w:spacing w:line="360" w:lineRule="auto"/>
        <w:ind w:left="0" w:firstLine="567"/>
        <w:jc w:val="both"/>
        <w:rPr>
          <w:lang w:eastAsia="en-US"/>
        </w:rPr>
      </w:pPr>
      <w:r w:rsidRPr="00942997">
        <w:rPr>
          <w:color w:val="000000"/>
        </w:rPr>
        <w:t>Izsoles komisijas locekļi nevar būt Objekta pircēji, kā arī nevar pirkt Objektu citu personu uzdevumā.</w:t>
      </w:r>
    </w:p>
    <w:p w14:paraId="0B4152AD" w14:textId="77777777" w:rsidR="00942997" w:rsidRPr="00942997" w:rsidRDefault="00942997" w:rsidP="00942997">
      <w:pPr>
        <w:numPr>
          <w:ilvl w:val="0"/>
          <w:numId w:val="1"/>
        </w:numPr>
        <w:spacing w:after="200" w:line="360" w:lineRule="auto"/>
        <w:contextualSpacing/>
        <w:jc w:val="center"/>
        <w:rPr>
          <w:bCs/>
          <w:color w:val="000000"/>
        </w:rPr>
      </w:pPr>
      <w:r w:rsidRPr="00942997">
        <w:rPr>
          <w:b/>
          <w:bCs/>
          <w:color w:val="000000"/>
        </w:rPr>
        <w:t>Izsoles pretendentu reģistrācija Izsoļu dalībnieku reģistrā</w:t>
      </w:r>
    </w:p>
    <w:p w14:paraId="640D6287" w14:textId="77777777" w:rsidR="00942997" w:rsidRPr="00942997" w:rsidRDefault="00942997" w:rsidP="00942997">
      <w:pPr>
        <w:numPr>
          <w:ilvl w:val="1"/>
          <w:numId w:val="1"/>
        </w:numPr>
        <w:tabs>
          <w:tab w:val="clear" w:pos="454"/>
        </w:tabs>
        <w:spacing w:after="200" w:line="360" w:lineRule="auto"/>
        <w:ind w:left="0" w:firstLine="567"/>
        <w:contextualSpacing/>
        <w:jc w:val="both"/>
        <w:rPr>
          <w:bCs/>
          <w:color w:val="000000"/>
        </w:rPr>
      </w:pPr>
      <w:r w:rsidRPr="00942997">
        <w:rPr>
          <w:color w:val="000000"/>
        </w:rPr>
        <w:t>Izsoles komisija, saņemot pieteikumu par piedalīšanos izsolē, sastāda izsoles dalībnieku sarakstu, kurā fiksē izsoles pretendentus pieteikumu iesniegšanas secībā.</w:t>
      </w:r>
    </w:p>
    <w:p w14:paraId="7089D145" w14:textId="77777777" w:rsidR="00942997" w:rsidRPr="00942997" w:rsidRDefault="00942997" w:rsidP="00942997">
      <w:pPr>
        <w:numPr>
          <w:ilvl w:val="1"/>
          <w:numId w:val="1"/>
        </w:numPr>
        <w:tabs>
          <w:tab w:val="clear" w:pos="454"/>
        </w:tabs>
        <w:spacing w:after="200" w:line="360" w:lineRule="auto"/>
        <w:ind w:left="0" w:firstLine="567"/>
        <w:contextualSpacing/>
        <w:jc w:val="both"/>
        <w:rPr>
          <w:bCs/>
          <w:color w:val="000000"/>
        </w:rPr>
      </w:pPr>
      <w:r w:rsidRPr="00942997">
        <w:rPr>
          <w:bCs/>
          <w:color w:val="000000"/>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pašvaldība, Ābeļu iela 2, Gulbene, Gulbenes novads, LV – 4401), vai elektroniski uz e-pasta adresi: </w:t>
      </w:r>
      <w:hyperlink r:id="rId26" w:history="1">
        <w:r w:rsidRPr="00942997">
          <w:rPr>
            <w:rFonts w:cs="Arial"/>
            <w:bCs/>
            <w:color w:val="0563C1"/>
            <w:u w:val="single"/>
          </w:rPr>
          <w:t>dome@gulbene.lv</w:t>
        </w:r>
      </w:hyperlink>
      <w:r w:rsidRPr="00942997">
        <w:rPr>
          <w:bCs/>
          <w:color w:val="000000"/>
        </w:rPr>
        <w:t xml:space="preserve">, līdz </w:t>
      </w:r>
      <w:r w:rsidRPr="00942997">
        <w:rPr>
          <w:b/>
          <w:bCs/>
          <w:color w:val="000000"/>
        </w:rPr>
        <w:t>2022.gada 13.septembrim plkst.15.00</w:t>
      </w:r>
      <w:r w:rsidRPr="00942997">
        <w:rPr>
          <w:bCs/>
          <w:color w:val="000000"/>
        </w:rPr>
        <w:t>.</w:t>
      </w:r>
    </w:p>
    <w:p w14:paraId="722E4A69" w14:textId="77777777" w:rsidR="00942997" w:rsidRPr="00942997" w:rsidRDefault="00942997" w:rsidP="00942997">
      <w:pPr>
        <w:numPr>
          <w:ilvl w:val="1"/>
          <w:numId w:val="1"/>
        </w:numPr>
        <w:tabs>
          <w:tab w:val="clear" w:pos="454"/>
        </w:tabs>
        <w:spacing w:line="360" w:lineRule="auto"/>
        <w:ind w:left="0" w:firstLine="567"/>
        <w:contextualSpacing/>
        <w:rPr>
          <w:bCs/>
          <w:color w:val="000000"/>
        </w:rPr>
      </w:pPr>
      <w:r w:rsidRPr="00942997">
        <w:rPr>
          <w:bCs/>
          <w:color w:val="000000"/>
        </w:rPr>
        <w:lastRenderedPageBreak/>
        <w:t>L</w:t>
      </w:r>
      <w:r w:rsidRPr="00942997">
        <w:rPr>
          <w:color w:val="000000"/>
        </w:rPr>
        <w:t>ai reģistrētos par izsoles dalībnieku izsoles noteikumos noteiktajā termiņā</w:t>
      </w:r>
      <w:r w:rsidRPr="00942997">
        <w:rPr>
          <w:bCs/>
          <w:color w:val="000000"/>
        </w:rPr>
        <w:t xml:space="preserve"> jāiesniedz:</w:t>
      </w:r>
    </w:p>
    <w:p w14:paraId="74E99235" w14:textId="77777777" w:rsidR="00942997" w:rsidRPr="00942997" w:rsidRDefault="00942997" w:rsidP="00942997">
      <w:pPr>
        <w:numPr>
          <w:ilvl w:val="2"/>
          <w:numId w:val="1"/>
        </w:numPr>
        <w:autoSpaceDE w:val="0"/>
        <w:autoSpaceDN w:val="0"/>
        <w:adjustRightInd w:val="0"/>
        <w:spacing w:line="360" w:lineRule="auto"/>
        <w:ind w:left="0" w:firstLine="567"/>
        <w:jc w:val="both"/>
        <w:rPr>
          <w:color w:val="000000"/>
        </w:rPr>
      </w:pPr>
      <w:r w:rsidRPr="00942997">
        <w:rPr>
          <w:color w:val="000000"/>
        </w:rPr>
        <w:t>Fiziskai personai:</w:t>
      </w:r>
    </w:p>
    <w:p w14:paraId="3F9AE308" w14:textId="77777777" w:rsidR="00942997" w:rsidRPr="00942997" w:rsidRDefault="00942997" w:rsidP="00942997">
      <w:pPr>
        <w:numPr>
          <w:ilvl w:val="3"/>
          <w:numId w:val="1"/>
        </w:numPr>
        <w:autoSpaceDE w:val="0"/>
        <w:autoSpaceDN w:val="0"/>
        <w:adjustRightInd w:val="0"/>
        <w:spacing w:line="360" w:lineRule="auto"/>
        <w:ind w:left="0" w:firstLine="567"/>
        <w:jc w:val="both"/>
        <w:rPr>
          <w:color w:val="000000"/>
        </w:rPr>
      </w:pPr>
      <w:r w:rsidRPr="00942997">
        <w:rPr>
          <w:color w:val="000000"/>
        </w:rPr>
        <w:t xml:space="preserve">pieteikums, kurā jānorāda: vārds, uzvārds, personas kods vai dzimšanas datums (personai, kurai nav piešķirts personas kods), kontaktadrese, personas papildu kontaktinformācija – elektroniskā pasta adrese un tālruņa numurs (ja tāds ir); </w:t>
      </w:r>
    </w:p>
    <w:p w14:paraId="34047369" w14:textId="77777777" w:rsidR="00942997" w:rsidRPr="00942997" w:rsidRDefault="00942997" w:rsidP="00942997">
      <w:pPr>
        <w:numPr>
          <w:ilvl w:val="3"/>
          <w:numId w:val="1"/>
        </w:numPr>
        <w:autoSpaceDE w:val="0"/>
        <w:autoSpaceDN w:val="0"/>
        <w:adjustRightInd w:val="0"/>
        <w:spacing w:line="360" w:lineRule="auto"/>
        <w:ind w:left="0" w:firstLine="567"/>
        <w:jc w:val="both"/>
        <w:rPr>
          <w:color w:val="000000"/>
        </w:rPr>
      </w:pPr>
      <w:r w:rsidRPr="00942997">
        <w:rPr>
          <w:color w:val="000000"/>
        </w:rPr>
        <w:t>izziņa, ka attiecībā pret Gulbenes novada pašvaldību nav maksājumu (nodokļi, nomas maksājumi utt.) parādu;</w:t>
      </w:r>
    </w:p>
    <w:p w14:paraId="29CC6441" w14:textId="77777777" w:rsidR="00942997" w:rsidRPr="00942997" w:rsidRDefault="00942997" w:rsidP="00942997">
      <w:pPr>
        <w:numPr>
          <w:ilvl w:val="3"/>
          <w:numId w:val="1"/>
        </w:numPr>
        <w:autoSpaceDE w:val="0"/>
        <w:autoSpaceDN w:val="0"/>
        <w:adjustRightInd w:val="0"/>
        <w:spacing w:line="360" w:lineRule="auto"/>
        <w:ind w:left="0" w:firstLine="567"/>
        <w:jc w:val="both"/>
        <w:rPr>
          <w:color w:val="000000"/>
        </w:rPr>
      </w:pPr>
      <w:r w:rsidRPr="00942997">
        <w:rPr>
          <w:color w:val="000000"/>
        </w:rPr>
        <w:t>maksājuma uzdevums par nodrošinājuma naudas samaksu.</w:t>
      </w:r>
    </w:p>
    <w:p w14:paraId="212ED4AD" w14:textId="77777777" w:rsidR="00942997" w:rsidRPr="00942997" w:rsidRDefault="00942997" w:rsidP="00942997">
      <w:pPr>
        <w:autoSpaceDE w:val="0"/>
        <w:autoSpaceDN w:val="0"/>
        <w:adjustRightInd w:val="0"/>
        <w:spacing w:line="360" w:lineRule="auto"/>
        <w:ind w:firstLine="567"/>
        <w:jc w:val="both"/>
        <w:rPr>
          <w:color w:val="000000"/>
        </w:rPr>
      </w:pPr>
      <w:r w:rsidRPr="00942997">
        <w:rPr>
          <w:color w:val="000000"/>
        </w:rPr>
        <w:t>Pirms pretendenta reģistrēšanas izsoles dalībnieku sarakstā Izsoles komisija attiecībā uz fizisku personu pārbaudīs informāciju par tās saimniecisko darbību,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1CA1BA21" w14:textId="77777777" w:rsidR="00942997" w:rsidRPr="00942997" w:rsidRDefault="00942997" w:rsidP="00942997">
      <w:pPr>
        <w:numPr>
          <w:ilvl w:val="2"/>
          <w:numId w:val="1"/>
        </w:numPr>
        <w:autoSpaceDE w:val="0"/>
        <w:autoSpaceDN w:val="0"/>
        <w:adjustRightInd w:val="0"/>
        <w:spacing w:line="360" w:lineRule="auto"/>
        <w:ind w:left="0" w:firstLine="567"/>
        <w:jc w:val="both"/>
        <w:rPr>
          <w:color w:val="000000"/>
        </w:rPr>
      </w:pPr>
      <w:r w:rsidRPr="00942997">
        <w:rPr>
          <w:color w:val="000000"/>
        </w:rPr>
        <w:t xml:space="preserve">juridiskai personai: </w:t>
      </w:r>
    </w:p>
    <w:p w14:paraId="036E5032" w14:textId="77777777" w:rsidR="00942997" w:rsidRPr="00942997" w:rsidRDefault="00942997" w:rsidP="00942997">
      <w:pPr>
        <w:numPr>
          <w:ilvl w:val="3"/>
          <w:numId w:val="1"/>
        </w:numPr>
        <w:autoSpaceDE w:val="0"/>
        <w:autoSpaceDN w:val="0"/>
        <w:adjustRightInd w:val="0"/>
        <w:spacing w:line="360" w:lineRule="auto"/>
        <w:ind w:left="0" w:firstLine="567"/>
        <w:jc w:val="both"/>
        <w:rPr>
          <w:color w:val="000000"/>
        </w:rPr>
      </w:pPr>
      <w:r w:rsidRPr="00942997">
        <w:rPr>
          <w:color w:val="000000"/>
        </w:rPr>
        <w:t>pieteikums, kurā jānorāda: nosaukums, reģistrācijas numurs, juridiskā adrese, papildu kontaktinformācija – elektroniskā pasta adrese un tālruņa numurs (ja tāds ir), solītāja pārstāvja vārds, uzvārds;</w:t>
      </w:r>
    </w:p>
    <w:p w14:paraId="3A07373A" w14:textId="77777777" w:rsidR="00942997" w:rsidRPr="00942997" w:rsidRDefault="00942997" w:rsidP="00942997">
      <w:pPr>
        <w:numPr>
          <w:ilvl w:val="3"/>
          <w:numId w:val="1"/>
        </w:numPr>
        <w:autoSpaceDE w:val="0"/>
        <w:autoSpaceDN w:val="0"/>
        <w:adjustRightInd w:val="0"/>
        <w:spacing w:line="360" w:lineRule="auto"/>
        <w:ind w:left="0" w:firstLine="567"/>
        <w:jc w:val="both"/>
        <w:rPr>
          <w:color w:val="000000"/>
        </w:rPr>
      </w:pPr>
      <w:r w:rsidRPr="00942997">
        <w:rPr>
          <w:color w:val="000000"/>
        </w:rPr>
        <w:t>attiecīgās institūcijas pilnvarojums iesniegt pieteikumu dalībai izsolē un pilnvarojums pārstāvībai izsolē (ja to nedara pārvaldes institūcija (amatpersona));</w:t>
      </w:r>
    </w:p>
    <w:p w14:paraId="41DE743A" w14:textId="77777777" w:rsidR="00942997" w:rsidRPr="00942997" w:rsidRDefault="00942997" w:rsidP="00942997">
      <w:pPr>
        <w:numPr>
          <w:ilvl w:val="3"/>
          <w:numId w:val="1"/>
        </w:numPr>
        <w:autoSpaceDE w:val="0"/>
        <w:autoSpaceDN w:val="0"/>
        <w:adjustRightInd w:val="0"/>
        <w:spacing w:line="360" w:lineRule="auto"/>
        <w:ind w:left="0" w:firstLine="567"/>
        <w:jc w:val="both"/>
        <w:rPr>
          <w:color w:val="000000"/>
        </w:rPr>
      </w:pPr>
      <w:r w:rsidRPr="00942997">
        <w:rPr>
          <w:color w:val="000000"/>
        </w:rPr>
        <w:t>izziņa, ka attiecībā pret Gulbenes novada pašvaldību nav maksājumu (nodokļi, nomas maksājumi utt.) parādu;</w:t>
      </w:r>
    </w:p>
    <w:p w14:paraId="0E1DABD7" w14:textId="77777777" w:rsidR="00942997" w:rsidRPr="00942997" w:rsidRDefault="00942997" w:rsidP="00942997">
      <w:pPr>
        <w:numPr>
          <w:ilvl w:val="3"/>
          <w:numId w:val="1"/>
        </w:numPr>
        <w:autoSpaceDE w:val="0"/>
        <w:autoSpaceDN w:val="0"/>
        <w:adjustRightInd w:val="0"/>
        <w:spacing w:line="360" w:lineRule="auto"/>
        <w:ind w:left="0" w:firstLine="567"/>
        <w:jc w:val="both"/>
        <w:rPr>
          <w:color w:val="000000"/>
        </w:rPr>
      </w:pPr>
      <w:r w:rsidRPr="00942997">
        <w:rPr>
          <w:color w:val="000000"/>
        </w:rPr>
        <w:t>maksājuma uzdevums par nodrošinājuma naudas samaksu.</w:t>
      </w:r>
    </w:p>
    <w:p w14:paraId="2356179F" w14:textId="77777777" w:rsidR="00942997" w:rsidRPr="00942997" w:rsidRDefault="00942997" w:rsidP="00942997">
      <w:pPr>
        <w:autoSpaceDE w:val="0"/>
        <w:autoSpaceDN w:val="0"/>
        <w:adjustRightInd w:val="0"/>
        <w:spacing w:line="360" w:lineRule="auto"/>
        <w:ind w:firstLine="567"/>
        <w:jc w:val="both"/>
        <w:rPr>
          <w:color w:val="000000"/>
        </w:rPr>
      </w:pPr>
      <w:r w:rsidRPr="00942997">
        <w:rPr>
          <w:color w:val="000000"/>
        </w:rPr>
        <w:t>Pirms pretendenta reģistrēšanas izsoles dalībnieku sarakstā Izsoles komisija attiecībā uz juridisku personu pārbaudīs informāciju:</w:t>
      </w:r>
    </w:p>
    <w:p w14:paraId="38D4F14C" w14:textId="77777777" w:rsidR="00942997" w:rsidRPr="00942997" w:rsidRDefault="00942997" w:rsidP="00942997">
      <w:pPr>
        <w:numPr>
          <w:ilvl w:val="0"/>
          <w:numId w:val="2"/>
        </w:numPr>
        <w:autoSpaceDE w:val="0"/>
        <w:autoSpaceDN w:val="0"/>
        <w:adjustRightInd w:val="0"/>
        <w:spacing w:line="360" w:lineRule="auto"/>
        <w:ind w:left="0" w:firstLine="567"/>
        <w:contextualSpacing/>
        <w:jc w:val="both"/>
        <w:rPr>
          <w:color w:val="000000"/>
        </w:rPr>
      </w:pPr>
      <w:r w:rsidRPr="00942997">
        <w:rPr>
          <w:color w:val="000000"/>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5C39D5D6" w14:textId="77777777" w:rsidR="00942997" w:rsidRPr="00942997" w:rsidRDefault="00942997" w:rsidP="00942997">
      <w:pPr>
        <w:numPr>
          <w:ilvl w:val="0"/>
          <w:numId w:val="2"/>
        </w:numPr>
        <w:autoSpaceDE w:val="0"/>
        <w:autoSpaceDN w:val="0"/>
        <w:adjustRightInd w:val="0"/>
        <w:spacing w:line="360" w:lineRule="auto"/>
        <w:ind w:left="0" w:firstLine="567"/>
        <w:contextualSpacing/>
        <w:jc w:val="both"/>
        <w:rPr>
          <w:color w:val="000000"/>
        </w:rPr>
      </w:pPr>
      <w:r w:rsidRPr="00942997">
        <w:rPr>
          <w:color w:val="000000"/>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31CD5BCB" w14:textId="77777777" w:rsidR="00942997" w:rsidRPr="00942997" w:rsidRDefault="00942997" w:rsidP="00942997">
      <w:pPr>
        <w:numPr>
          <w:ilvl w:val="1"/>
          <w:numId w:val="1"/>
        </w:numPr>
        <w:tabs>
          <w:tab w:val="clear" w:pos="454"/>
        </w:tabs>
        <w:autoSpaceDE w:val="0"/>
        <w:autoSpaceDN w:val="0"/>
        <w:adjustRightInd w:val="0"/>
        <w:spacing w:line="360" w:lineRule="auto"/>
        <w:ind w:left="0" w:firstLine="567"/>
        <w:jc w:val="both"/>
      </w:pPr>
      <w:r w:rsidRPr="00942997">
        <w:t>Izsoles pretendents netiek reģistrēts izsoles dalībnieku reģistrā, ja:</w:t>
      </w:r>
    </w:p>
    <w:p w14:paraId="2E47478D" w14:textId="77777777" w:rsidR="00942997" w:rsidRPr="00942997" w:rsidRDefault="00942997" w:rsidP="00942997">
      <w:pPr>
        <w:numPr>
          <w:ilvl w:val="2"/>
          <w:numId w:val="1"/>
        </w:numPr>
        <w:autoSpaceDE w:val="0"/>
        <w:autoSpaceDN w:val="0"/>
        <w:adjustRightInd w:val="0"/>
        <w:spacing w:line="360" w:lineRule="auto"/>
        <w:ind w:left="0" w:firstLine="567"/>
        <w:jc w:val="both"/>
      </w:pPr>
      <w:r w:rsidRPr="00942997">
        <w:t>nav vēl iestājies vai ir jau beidzies pretendentu reģistrācijas termiņš;</w:t>
      </w:r>
    </w:p>
    <w:p w14:paraId="7F90A6AA" w14:textId="77777777" w:rsidR="00942997" w:rsidRPr="00942997" w:rsidRDefault="00942997" w:rsidP="00942997">
      <w:pPr>
        <w:numPr>
          <w:ilvl w:val="2"/>
          <w:numId w:val="1"/>
        </w:numPr>
        <w:autoSpaceDE w:val="0"/>
        <w:autoSpaceDN w:val="0"/>
        <w:adjustRightInd w:val="0"/>
        <w:spacing w:line="360" w:lineRule="auto"/>
        <w:ind w:left="0" w:firstLine="567"/>
        <w:jc w:val="both"/>
      </w:pPr>
      <w:r w:rsidRPr="00942997">
        <w:lastRenderedPageBreak/>
        <w:t>ja nav iesniegti šo noteikumu 4.3.1.punktā vai 4.3.2.punktā norādītie dokumenti;</w:t>
      </w:r>
    </w:p>
    <w:p w14:paraId="6B56BBAB" w14:textId="77777777" w:rsidR="00942997" w:rsidRPr="00942997" w:rsidRDefault="00942997" w:rsidP="00942997">
      <w:pPr>
        <w:numPr>
          <w:ilvl w:val="2"/>
          <w:numId w:val="1"/>
        </w:numPr>
        <w:autoSpaceDE w:val="0"/>
        <w:autoSpaceDN w:val="0"/>
        <w:adjustRightInd w:val="0"/>
        <w:spacing w:line="360" w:lineRule="auto"/>
        <w:ind w:left="0" w:firstLine="567"/>
        <w:jc w:val="both"/>
      </w:pPr>
      <w:r w:rsidRPr="00942997">
        <w:rPr>
          <w:color w:val="000000"/>
        </w:rPr>
        <w:t>iesniegtajos dokumentos norādītas nepatiesas ziņas;</w:t>
      </w:r>
    </w:p>
    <w:p w14:paraId="796A8F52" w14:textId="77777777" w:rsidR="00942997" w:rsidRPr="00942997" w:rsidRDefault="00942997" w:rsidP="00942997">
      <w:pPr>
        <w:numPr>
          <w:ilvl w:val="2"/>
          <w:numId w:val="1"/>
        </w:numPr>
        <w:autoSpaceDE w:val="0"/>
        <w:autoSpaceDN w:val="0"/>
        <w:adjustRightInd w:val="0"/>
        <w:spacing w:line="360" w:lineRule="auto"/>
        <w:ind w:left="0" w:firstLine="567"/>
        <w:jc w:val="both"/>
      </w:pPr>
      <w:r w:rsidRPr="00942997">
        <w:t>konstatēts, ka pretendentam ir izsoles noteikumu 3.1.punktā minētās parādsaistības;</w:t>
      </w:r>
    </w:p>
    <w:p w14:paraId="080934E7" w14:textId="77777777" w:rsidR="00942997" w:rsidRPr="00942997" w:rsidRDefault="00942997" w:rsidP="00942997">
      <w:pPr>
        <w:numPr>
          <w:ilvl w:val="2"/>
          <w:numId w:val="1"/>
        </w:numPr>
        <w:autoSpaceDE w:val="0"/>
        <w:autoSpaceDN w:val="0"/>
        <w:adjustRightInd w:val="0"/>
        <w:spacing w:line="360" w:lineRule="auto"/>
        <w:ind w:left="0" w:firstLine="567"/>
        <w:jc w:val="both"/>
      </w:pPr>
      <w:r w:rsidRPr="00942997">
        <w:t>Gulbenes novada pašvaldības norādītajā bankas kontā nav saņemta nodrošinājuma nauda.</w:t>
      </w:r>
    </w:p>
    <w:p w14:paraId="643F3BFC" w14:textId="77777777" w:rsidR="00942997" w:rsidRPr="00942997" w:rsidRDefault="00942997" w:rsidP="00942997">
      <w:pPr>
        <w:numPr>
          <w:ilvl w:val="0"/>
          <w:numId w:val="1"/>
        </w:numPr>
        <w:spacing w:line="360" w:lineRule="auto"/>
        <w:jc w:val="center"/>
        <w:rPr>
          <w:b/>
        </w:rPr>
      </w:pPr>
      <w:r w:rsidRPr="00942997">
        <w:rPr>
          <w:b/>
        </w:rPr>
        <w:t>Izsoles norise</w:t>
      </w:r>
    </w:p>
    <w:p w14:paraId="68ED29FB" w14:textId="77777777" w:rsidR="00942997" w:rsidRPr="00942997" w:rsidRDefault="00942997" w:rsidP="00942997">
      <w:pPr>
        <w:numPr>
          <w:ilvl w:val="1"/>
          <w:numId w:val="1"/>
        </w:numPr>
        <w:tabs>
          <w:tab w:val="clear" w:pos="454"/>
        </w:tabs>
        <w:autoSpaceDE w:val="0"/>
        <w:autoSpaceDN w:val="0"/>
        <w:adjustRightInd w:val="0"/>
        <w:spacing w:line="360" w:lineRule="auto"/>
        <w:ind w:left="0" w:firstLine="567"/>
        <w:jc w:val="both"/>
      </w:pPr>
      <w:r w:rsidRPr="00942997">
        <w:rPr>
          <w:color w:val="000000"/>
        </w:rPr>
        <w:t xml:space="preserve">Izsole </w:t>
      </w:r>
      <w:r w:rsidRPr="00942997">
        <w:t xml:space="preserve">notiks </w:t>
      </w:r>
      <w:r w:rsidRPr="00942997">
        <w:rPr>
          <w:b/>
        </w:rPr>
        <w:t>2022.gada 15.septembrī plkst.11.40</w:t>
      </w:r>
      <w:r w:rsidRPr="00942997">
        <w:t xml:space="preserve"> </w:t>
      </w:r>
      <w:r w:rsidRPr="00942997">
        <w:rPr>
          <w:color w:val="000000"/>
        </w:rPr>
        <w:t>Gulbenes novada pašvaldības administrācijas ēkā, Ābeļu ielā 2, Gulbenē, Gulbenes novadā, 2.stāva zālē</w:t>
      </w:r>
      <w:r w:rsidRPr="00942997">
        <w:t xml:space="preserve">. </w:t>
      </w:r>
    </w:p>
    <w:p w14:paraId="6D70708D" w14:textId="77777777" w:rsidR="00942997" w:rsidRPr="00942997" w:rsidRDefault="00942997" w:rsidP="00942997">
      <w:pPr>
        <w:numPr>
          <w:ilvl w:val="1"/>
          <w:numId w:val="1"/>
        </w:numPr>
        <w:tabs>
          <w:tab w:val="clear" w:pos="454"/>
        </w:tabs>
        <w:autoSpaceDE w:val="0"/>
        <w:autoSpaceDN w:val="0"/>
        <w:adjustRightInd w:val="0"/>
        <w:spacing w:line="360" w:lineRule="auto"/>
        <w:ind w:left="0" w:firstLine="567"/>
        <w:jc w:val="both"/>
        <w:rPr>
          <w:color w:val="FF0000"/>
        </w:rPr>
      </w:pPr>
      <w:r w:rsidRPr="00942997">
        <w:rPr>
          <w:color w:val="000000"/>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0D9AC06B" w14:textId="77777777" w:rsidR="00942997" w:rsidRPr="00942997" w:rsidRDefault="00942997" w:rsidP="00942997">
      <w:pPr>
        <w:numPr>
          <w:ilvl w:val="1"/>
          <w:numId w:val="1"/>
        </w:numPr>
        <w:tabs>
          <w:tab w:val="clear" w:pos="454"/>
        </w:tabs>
        <w:autoSpaceDE w:val="0"/>
        <w:autoSpaceDN w:val="0"/>
        <w:adjustRightInd w:val="0"/>
        <w:spacing w:line="360" w:lineRule="auto"/>
        <w:ind w:left="0" w:firstLine="567"/>
        <w:jc w:val="both"/>
        <w:rPr>
          <w:color w:val="FF0000"/>
        </w:rPr>
      </w:pPr>
      <w:r w:rsidRPr="00942997">
        <w:rPr>
          <w:color w:val="000000"/>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04D491A1" w14:textId="77777777" w:rsidR="00942997" w:rsidRPr="00942997" w:rsidRDefault="00942997" w:rsidP="00942997">
      <w:pPr>
        <w:numPr>
          <w:ilvl w:val="1"/>
          <w:numId w:val="1"/>
        </w:numPr>
        <w:tabs>
          <w:tab w:val="clear" w:pos="454"/>
        </w:tabs>
        <w:autoSpaceDE w:val="0"/>
        <w:autoSpaceDN w:val="0"/>
        <w:adjustRightInd w:val="0"/>
        <w:spacing w:line="360" w:lineRule="auto"/>
        <w:ind w:left="0" w:firstLine="567"/>
        <w:jc w:val="both"/>
        <w:rPr>
          <w:color w:val="FF0000"/>
        </w:rPr>
      </w:pPr>
      <w:r w:rsidRPr="00942997">
        <w:rPr>
          <w:color w:val="000000"/>
        </w:rPr>
        <w:t xml:space="preserve">Pirms izsoles sākšanas izsoles dalībnieki paraksta izsoles noteikumus, tādējādi apliecinot, ka pilnībā ar tiem ir iepazinušies un piekrīt tiem. </w:t>
      </w:r>
    </w:p>
    <w:p w14:paraId="69E38F46" w14:textId="77777777" w:rsidR="00942997" w:rsidRPr="00942997" w:rsidRDefault="00942997" w:rsidP="00942997">
      <w:pPr>
        <w:numPr>
          <w:ilvl w:val="1"/>
          <w:numId w:val="1"/>
        </w:numPr>
        <w:tabs>
          <w:tab w:val="clear" w:pos="454"/>
        </w:tabs>
        <w:autoSpaceDE w:val="0"/>
        <w:autoSpaceDN w:val="0"/>
        <w:adjustRightInd w:val="0"/>
        <w:spacing w:line="360" w:lineRule="auto"/>
        <w:ind w:left="0" w:firstLine="567"/>
        <w:jc w:val="both"/>
        <w:rPr>
          <w:color w:val="FF0000"/>
        </w:rPr>
      </w:pPr>
      <w:r w:rsidRPr="00942997">
        <w:rPr>
          <w:color w:val="000000"/>
        </w:rPr>
        <w:t xml:space="preserve"> </w:t>
      </w:r>
      <w:r w:rsidRPr="00942997">
        <w:t>Izsoles vadītājs atklāj izsoli, raksturo izsolāmo mantu, paziņo izsoles sākumcenu, izsoles soli un informē par solīšanas kārtību.</w:t>
      </w:r>
      <w:r w:rsidRPr="00942997">
        <w:rPr>
          <w:color w:val="000000"/>
        </w:rPr>
        <w:t xml:space="preserve"> </w:t>
      </w:r>
    </w:p>
    <w:p w14:paraId="59FC5CB3" w14:textId="77777777" w:rsidR="00942997" w:rsidRPr="00942997" w:rsidRDefault="00942997" w:rsidP="00942997">
      <w:pPr>
        <w:numPr>
          <w:ilvl w:val="1"/>
          <w:numId w:val="1"/>
        </w:numPr>
        <w:tabs>
          <w:tab w:val="clear" w:pos="454"/>
        </w:tabs>
        <w:autoSpaceDE w:val="0"/>
        <w:autoSpaceDN w:val="0"/>
        <w:adjustRightInd w:val="0"/>
        <w:spacing w:line="360" w:lineRule="auto"/>
        <w:ind w:left="0" w:firstLine="567"/>
        <w:jc w:val="both"/>
        <w:rPr>
          <w:color w:val="FF0000"/>
        </w:rPr>
      </w:pPr>
      <w:r w:rsidRPr="00942997">
        <w:t>Izsoles dalībnieki savu piekrišanu iegādāties izsoles Objektu apliecina mutvārdos un rakstiski, parakstoties izsoles dalībnieku sarakstā par katru nosolīto soli. Tas tiek fiksēts izsoles gaitas protokolā</w:t>
      </w:r>
      <w:r w:rsidRPr="00942997">
        <w:rPr>
          <w:color w:val="000000"/>
        </w:rPr>
        <w:t xml:space="preserve">. </w:t>
      </w:r>
    </w:p>
    <w:p w14:paraId="417D2AED" w14:textId="77777777" w:rsidR="00942997" w:rsidRPr="00942997" w:rsidRDefault="00942997" w:rsidP="00942997">
      <w:pPr>
        <w:numPr>
          <w:ilvl w:val="1"/>
          <w:numId w:val="1"/>
        </w:numPr>
        <w:tabs>
          <w:tab w:val="clear" w:pos="454"/>
        </w:tabs>
        <w:autoSpaceDE w:val="0"/>
        <w:autoSpaceDN w:val="0"/>
        <w:adjustRightInd w:val="0"/>
        <w:spacing w:line="360" w:lineRule="auto"/>
        <w:ind w:left="0" w:firstLine="567"/>
        <w:jc w:val="both"/>
        <w:rPr>
          <w:color w:val="FF0000"/>
        </w:rPr>
      </w:pPr>
      <w:r w:rsidRPr="00942997">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942997">
        <w:rPr>
          <w:color w:val="000000"/>
        </w:rPr>
        <w:t xml:space="preserve">. </w:t>
      </w:r>
    </w:p>
    <w:p w14:paraId="79E48F26" w14:textId="77777777" w:rsidR="00942997" w:rsidRPr="00942997" w:rsidRDefault="00942997" w:rsidP="00942997">
      <w:pPr>
        <w:numPr>
          <w:ilvl w:val="1"/>
          <w:numId w:val="1"/>
        </w:numPr>
        <w:tabs>
          <w:tab w:val="clear" w:pos="454"/>
        </w:tabs>
        <w:autoSpaceDE w:val="0"/>
        <w:autoSpaceDN w:val="0"/>
        <w:adjustRightInd w:val="0"/>
        <w:spacing w:line="360" w:lineRule="auto"/>
        <w:ind w:left="0" w:firstLine="567"/>
        <w:jc w:val="both"/>
        <w:rPr>
          <w:color w:val="FF0000"/>
        </w:rPr>
      </w:pPr>
      <w:r w:rsidRPr="00942997">
        <w:t>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w:t>
      </w:r>
      <w:r w:rsidRPr="00942997">
        <w:rPr>
          <w:color w:val="000000"/>
        </w:rPr>
        <w:t xml:space="preserve">. </w:t>
      </w:r>
    </w:p>
    <w:p w14:paraId="5054A8D4" w14:textId="77777777" w:rsidR="00942997" w:rsidRPr="00942997" w:rsidRDefault="00942997" w:rsidP="00942997">
      <w:pPr>
        <w:numPr>
          <w:ilvl w:val="1"/>
          <w:numId w:val="1"/>
        </w:numPr>
        <w:tabs>
          <w:tab w:val="clear" w:pos="454"/>
        </w:tabs>
        <w:autoSpaceDE w:val="0"/>
        <w:autoSpaceDN w:val="0"/>
        <w:adjustRightInd w:val="0"/>
        <w:spacing w:line="360" w:lineRule="auto"/>
        <w:ind w:left="0" w:firstLine="567"/>
        <w:jc w:val="both"/>
        <w:rPr>
          <w:color w:val="FF0000"/>
        </w:rPr>
      </w:pPr>
      <w:r w:rsidRPr="00942997">
        <w:rPr>
          <w:color w:val="000000"/>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5ADDA8F4" w14:textId="77777777" w:rsidR="00942997" w:rsidRPr="00942997" w:rsidRDefault="00942997" w:rsidP="00942997">
      <w:pPr>
        <w:numPr>
          <w:ilvl w:val="1"/>
          <w:numId w:val="1"/>
        </w:numPr>
        <w:tabs>
          <w:tab w:val="clear" w:pos="454"/>
        </w:tabs>
        <w:autoSpaceDE w:val="0"/>
        <w:autoSpaceDN w:val="0"/>
        <w:adjustRightInd w:val="0"/>
        <w:spacing w:line="360" w:lineRule="auto"/>
        <w:ind w:left="0" w:firstLine="567"/>
        <w:jc w:val="both"/>
      </w:pPr>
      <w:r w:rsidRPr="00942997">
        <w:t xml:space="preserve">Izsole ar augšupejošu soli turpinās, līdz kāds no tās dalībniekiem nosola visaugstāko cenu. Šajā gadījumā izsole tiek izsludināta par pabeigtu. </w:t>
      </w:r>
    </w:p>
    <w:p w14:paraId="04A76D9D" w14:textId="77777777" w:rsidR="00942997" w:rsidRPr="00942997" w:rsidRDefault="00942997" w:rsidP="00942997">
      <w:pPr>
        <w:numPr>
          <w:ilvl w:val="1"/>
          <w:numId w:val="1"/>
        </w:numPr>
        <w:tabs>
          <w:tab w:val="clear" w:pos="454"/>
        </w:tabs>
        <w:autoSpaceDE w:val="0"/>
        <w:autoSpaceDN w:val="0"/>
        <w:adjustRightInd w:val="0"/>
        <w:spacing w:line="360" w:lineRule="auto"/>
        <w:ind w:left="0" w:firstLine="567"/>
        <w:jc w:val="both"/>
      </w:pPr>
      <w:r w:rsidRPr="00942997">
        <w:lastRenderedPageBreak/>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2624D2C3" w14:textId="77777777" w:rsidR="00942997" w:rsidRPr="00942997" w:rsidRDefault="00942997" w:rsidP="00942997">
      <w:pPr>
        <w:numPr>
          <w:ilvl w:val="1"/>
          <w:numId w:val="1"/>
        </w:numPr>
        <w:tabs>
          <w:tab w:val="clear" w:pos="454"/>
        </w:tabs>
        <w:autoSpaceDE w:val="0"/>
        <w:autoSpaceDN w:val="0"/>
        <w:adjustRightInd w:val="0"/>
        <w:spacing w:line="360" w:lineRule="auto"/>
        <w:ind w:left="0" w:firstLine="567"/>
        <w:jc w:val="both"/>
        <w:rPr>
          <w:color w:val="FF0000"/>
        </w:rPr>
      </w:pPr>
      <w:r w:rsidRPr="00942997">
        <w:rPr>
          <w:color w:val="000000"/>
        </w:rPr>
        <w:t>Atkārtotas izsoles gadījumā Gulbenes novada dome ar atsevišķu lēmumu nosaka atkārtotās izsoles Objekta sākumcenu, to samazinot ne vairāk kā par 20% no nosacītās cenas vai atstājot negrozītu.</w:t>
      </w:r>
    </w:p>
    <w:p w14:paraId="6DB65B8D" w14:textId="77777777" w:rsidR="00942997" w:rsidRPr="00942997" w:rsidRDefault="00942997" w:rsidP="00942997">
      <w:pPr>
        <w:numPr>
          <w:ilvl w:val="0"/>
          <w:numId w:val="1"/>
        </w:numPr>
        <w:spacing w:line="360" w:lineRule="auto"/>
        <w:jc w:val="center"/>
        <w:rPr>
          <w:b/>
        </w:rPr>
      </w:pPr>
      <w:r w:rsidRPr="00942997">
        <w:rPr>
          <w:b/>
        </w:rPr>
        <w:t>Izsoles rezultātu apstiprināšana un pirkuma līguma noslēgšana</w:t>
      </w:r>
    </w:p>
    <w:p w14:paraId="07E332D4" w14:textId="77777777" w:rsidR="00942997" w:rsidRPr="00942997" w:rsidRDefault="00942997" w:rsidP="00942997">
      <w:pPr>
        <w:numPr>
          <w:ilvl w:val="1"/>
          <w:numId w:val="1"/>
        </w:numPr>
        <w:tabs>
          <w:tab w:val="clear" w:pos="454"/>
        </w:tabs>
        <w:autoSpaceDE w:val="0"/>
        <w:autoSpaceDN w:val="0"/>
        <w:adjustRightInd w:val="0"/>
        <w:spacing w:line="360" w:lineRule="auto"/>
        <w:ind w:left="0" w:firstLine="567"/>
        <w:jc w:val="both"/>
        <w:rPr>
          <w:color w:val="000000"/>
        </w:rPr>
      </w:pPr>
      <w:r w:rsidRPr="00942997">
        <w:rPr>
          <w:color w:val="000000"/>
        </w:rPr>
        <w:t xml:space="preserve">Izsoles komisija apstiprina izsoles protokolu septiņu dienu laikā pēc izsoles. </w:t>
      </w:r>
    </w:p>
    <w:p w14:paraId="32219335" w14:textId="77777777" w:rsidR="00942997" w:rsidRPr="00942997" w:rsidRDefault="00942997" w:rsidP="00942997">
      <w:pPr>
        <w:numPr>
          <w:ilvl w:val="1"/>
          <w:numId w:val="1"/>
        </w:numPr>
        <w:tabs>
          <w:tab w:val="clear" w:pos="454"/>
        </w:tabs>
        <w:autoSpaceDE w:val="0"/>
        <w:autoSpaceDN w:val="0"/>
        <w:adjustRightInd w:val="0"/>
        <w:spacing w:line="360" w:lineRule="auto"/>
        <w:ind w:left="0" w:firstLine="567"/>
        <w:jc w:val="both"/>
        <w:rPr>
          <w:color w:val="000000"/>
        </w:rPr>
      </w:pPr>
      <w:r w:rsidRPr="00942997">
        <w:rPr>
          <w:color w:val="000000"/>
        </w:rPr>
        <w:t xml:space="preserve">Izsoles dalībniekam </w:t>
      </w:r>
      <w:r w:rsidRPr="00942997">
        <w:t xml:space="preserve">par Objektu </w:t>
      </w:r>
      <w:r w:rsidRPr="00942997">
        <w:rPr>
          <w:color w:val="000000"/>
        </w:rPr>
        <w:t xml:space="preserve">nosolītā augstākā cena, </w:t>
      </w:r>
      <w:r w:rsidRPr="00942997">
        <w:t xml:space="preserve">atrēķinot naudā iemaksāto nodrošinājumu, jāsamaksā divu nedēļu laikā no izsoles dienas, ieskaitot to bezskaidras naudas norēķinu veidā Gulbenes novada pašvaldības kontā Nr.LV81UNLA0050019845884, AS „SEB banka” </w:t>
      </w:r>
      <w:r w:rsidRPr="00942997">
        <w:rPr>
          <w:color w:val="000000"/>
        </w:rPr>
        <w:t xml:space="preserve">ar atzīmi “Nekustamā īpašuma </w:t>
      </w:r>
      <w:r w:rsidRPr="00942997">
        <w:t xml:space="preserve">Gulbenes pilsētā ar nosaukumu “Blaumaņa iela 48A – garāža nr.79-80” </w:t>
      </w:r>
      <w:r w:rsidRPr="00942997">
        <w:rPr>
          <w:color w:val="000000"/>
        </w:rPr>
        <w:t>pirkuma maksa”</w:t>
      </w:r>
      <w:r w:rsidRPr="00942997">
        <w:t>.</w:t>
      </w:r>
      <w:r w:rsidRPr="00942997">
        <w:rPr>
          <w:color w:val="000000"/>
        </w:rPr>
        <w:t xml:space="preserve"> </w:t>
      </w:r>
    </w:p>
    <w:p w14:paraId="4D1927D4" w14:textId="77777777" w:rsidR="00942997" w:rsidRPr="00942997" w:rsidRDefault="00942997" w:rsidP="00942997">
      <w:pPr>
        <w:numPr>
          <w:ilvl w:val="1"/>
          <w:numId w:val="1"/>
        </w:numPr>
        <w:tabs>
          <w:tab w:val="clear" w:pos="454"/>
        </w:tabs>
        <w:autoSpaceDE w:val="0"/>
        <w:autoSpaceDN w:val="0"/>
        <w:adjustRightInd w:val="0"/>
        <w:spacing w:line="360" w:lineRule="auto"/>
        <w:ind w:left="0" w:firstLine="567"/>
        <w:jc w:val="both"/>
        <w:rPr>
          <w:color w:val="000000"/>
        </w:rPr>
      </w:pPr>
      <w:r w:rsidRPr="00942997">
        <w:rPr>
          <w:color w:val="000000"/>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5919C61B" w14:textId="77777777" w:rsidR="00942997" w:rsidRPr="00942997" w:rsidRDefault="00942997" w:rsidP="00942997">
      <w:pPr>
        <w:numPr>
          <w:ilvl w:val="1"/>
          <w:numId w:val="1"/>
        </w:numPr>
        <w:tabs>
          <w:tab w:val="clear" w:pos="454"/>
        </w:tabs>
        <w:autoSpaceDE w:val="0"/>
        <w:autoSpaceDN w:val="0"/>
        <w:adjustRightInd w:val="0"/>
        <w:spacing w:line="360" w:lineRule="auto"/>
        <w:ind w:left="0" w:firstLine="567"/>
        <w:jc w:val="both"/>
        <w:rPr>
          <w:color w:val="000000"/>
        </w:rPr>
      </w:pPr>
      <w:r w:rsidRPr="00942997">
        <w:rPr>
          <w:color w:val="000000"/>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4CD1EEB2" w14:textId="77777777" w:rsidR="00942997" w:rsidRPr="00942997" w:rsidRDefault="00942997" w:rsidP="00942997">
      <w:pPr>
        <w:numPr>
          <w:ilvl w:val="1"/>
          <w:numId w:val="1"/>
        </w:numPr>
        <w:tabs>
          <w:tab w:val="clear" w:pos="454"/>
        </w:tabs>
        <w:autoSpaceDE w:val="0"/>
        <w:autoSpaceDN w:val="0"/>
        <w:adjustRightInd w:val="0"/>
        <w:spacing w:line="360" w:lineRule="auto"/>
        <w:ind w:left="0" w:firstLine="567"/>
        <w:jc w:val="both"/>
        <w:rPr>
          <w:color w:val="000000"/>
        </w:rPr>
      </w:pPr>
      <w:r w:rsidRPr="00942997">
        <w:rPr>
          <w:color w:val="000000"/>
        </w:rPr>
        <w:t xml:space="preserve">Ja izsoles dalībnieks, kurš nosolījis nākamo augstāko cenu, noteiktajā termiņā paziņo pašvaldībai par Objekta pirkšanu, kā arī veic pirkuma maksājumu, izsoles rīkotājs viņu atzīst par izsoles uzvarētāju. </w:t>
      </w:r>
    </w:p>
    <w:p w14:paraId="2CBF0A4B" w14:textId="77777777" w:rsidR="00942997" w:rsidRPr="00942997" w:rsidRDefault="00942997" w:rsidP="00942997">
      <w:pPr>
        <w:numPr>
          <w:ilvl w:val="1"/>
          <w:numId w:val="1"/>
        </w:numPr>
        <w:tabs>
          <w:tab w:val="clear" w:pos="454"/>
        </w:tabs>
        <w:autoSpaceDE w:val="0"/>
        <w:autoSpaceDN w:val="0"/>
        <w:adjustRightInd w:val="0"/>
        <w:spacing w:line="360" w:lineRule="auto"/>
        <w:ind w:left="0" w:firstLine="567"/>
        <w:jc w:val="both"/>
        <w:rPr>
          <w:color w:val="000000"/>
        </w:rPr>
      </w:pPr>
      <w:r w:rsidRPr="00942997">
        <w:rPr>
          <w:color w:val="000000"/>
        </w:rPr>
        <w:t>Ja noteikumu 6.5.punktā noteiktais izsoles dalībnieks no īpašuma pirkuma atsakās vai norādītajā termiņā nenorēķinās par pirkumu, izsole tiek uzskatīta par nenotikušu. Šādā gadījumā rīkojama atkārtota izsole.</w:t>
      </w:r>
    </w:p>
    <w:p w14:paraId="37FA9ABD" w14:textId="77777777" w:rsidR="00942997" w:rsidRPr="00942997" w:rsidRDefault="00942997" w:rsidP="00942997">
      <w:pPr>
        <w:numPr>
          <w:ilvl w:val="1"/>
          <w:numId w:val="1"/>
        </w:numPr>
        <w:tabs>
          <w:tab w:val="clear" w:pos="454"/>
        </w:tabs>
        <w:autoSpaceDE w:val="0"/>
        <w:autoSpaceDN w:val="0"/>
        <w:adjustRightInd w:val="0"/>
        <w:spacing w:line="360" w:lineRule="auto"/>
        <w:ind w:left="0" w:firstLine="567"/>
        <w:jc w:val="both"/>
        <w:rPr>
          <w:color w:val="000000"/>
        </w:rPr>
      </w:pPr>
      <w:r w:rsidRPr="00942997">
        <w:rPr>
          <w:color w:val="000000"/>
        </w:rPr>
        <w:t>Gulbenes novada dome izsoles rezultātus apstiprina ne vēlāk kā trīsdesmit dienu laikā pēc 6.2. vai 6.5.punktā paredzēto maksājumu nokārtošanas.</w:t>
      </w:r>
    </w:p>
    <w:p w14:paraId="240F270B" w14:textId="77777777" w:rsidR="00942997" w:rsidRPr="00942997" w:rsidRDefault="00942997" w:rsidP="00942997">
      <w:pPr>
        <w:numPr>
          <w:ilvl w:val="1"/>
          <w:numId w:val="1"/>
        </w:numPr>
        <w:tabs>
          <w:tab w:val="clear" w:pos="454"/>
        </w:tabs>
        <w:autoSpaceDE w:val="0"/>
        <w:autoSpaceDN w:val="0"/>
        <w:adjustRightInd w:val="0"/>
        <w:spacing w:line="360" w:lineRule="auto"/>
        <w:ind w:left="0" w:firstLine="567"/>
        <w:jc w:val="both"/>
        <w:rPr>
          <w:color w:val="000000"/>
        </w:rPr>
      </w:pPr>
      <w:r w:rsidRPr="00942997">
        <w:rPr>
          <w:color w:val="000000"/>
        </w:rPr>
        <w:t>Gulbenes novada pašvaldība trīsdesmit dienu laikā pēc izsoles rezultātu apstiprināšanas noslēdz ar izsoles uzvarētāju pirkuma līgumu.</w:t>
      </w:r>
    </w:p>
    <w:p w14:paraId="7459976D" w14:textId="77777777" w:rsidR="00942997" w:rsidRPr="00942997" w:rsidRDefault="00942997" w:rsidP="00942997">
      <w:pPr>
        <w:numPr>
          <w:ilvl w:val="1"/>
          <w:numId w:val="1"/>
        </w:numPr>
        <w:tabs>
          <w:tab w:val="clear" w:pos="454"/>
        </w:tabs>
        <w:autoSpaceDE w:val="0"/>
        <w:autoSpaceDN w:val="0"/>
        <w:adjustRightInd w:val="0"/>
        <w:spacing w:line="360" w:lineRule="auto"/>
        <w:ind w:left="0" w:firstLine="567"/>
        <w:jc w:val="both"/>
        <w:rPr>
          <w:color w:val="000000"/>
        </w:rPr>
      </w:pPr>
      <w:r w:rsidRPr="00942997">
        <w:rPr>
          <w:color w:val="000000"/>
        </w:rPr>
        <w:t xml:space="preserve">Pēc pirkuma </w:t>
      </w:r>
      <w:smartTag w:uri="schemas-tilde-lv/tildestengine" w:element="veidnes">
        <w:smartTagPr>
          <w:attr w:name="text" w:val="līguma"/>
          <w:attr w:name="id" w:val="-1"/>
          <w:attr w:name="baseform" w:val="līgum|s"/>
        </w:smartTagPr>
        <w:r w:rsidRPr="00942997">
          <w:rPr>
            <w:color w:val="000000"/>
          </w:rPr>
          <w:t>līguma</w:t>
        </w:r>
      </w:smartTag>
      <w:r w:rsidRPr="00942997">
        <w:rPr>
          <w:color w:val="000000"/>
        </w:rPr>
        <w:t xml:space="preserve"> parakstīšanas visa dokumentācija, kas saistīta ar Gulbenes novada pašvaldības </w:t>
      </w:r>
      <w:r w:rsidRPr="00942997">
        <w:t xml:space="preserve">nekustamo īpašumu, </w:t>
      </w:r>
      <w:r w:rsidRPr="00942997">
        <w:rPr>
          <w:color w:val="000000"/>
        </w:rPr>
        <w:t xml:space="preserve">tiek nodota ieguvējam, sastādot par to nodošanas – pieņemšanas aktu. </w:t>
      </w:r>
    </w:p>
    <w:p w14:paraId="2C1326E9" w14:textId="77777777" w:rsidR="00942997" w:rsidRPr="00942997" w:rsidRDefault="00942997" w:rsidP="00942997">
      <w:pPr>
        <w:numPr>
          <w:ilvl w:val="1"/>
          <w:numId w:val="1"/>
        </w:numPr>
        <w:tabs>
          <w:tab w:val="clear" w:pos="454"/>
        </w:tabs>
        <w:autoSpaceDE w:val="0"/>
        <w:autoSpaceDN w:val="0"/>
        <w:adjustRightInd w:val="0"/>
        <w:spacing w:line="360" w:lineRule="auto"/>
        <w:ind w:left="0" w:firstLine="567"/>
        <w:jc w:val="both"/>
        <w:rPr>
          <w:color w:val="000000"/>
        </w:rPr>
      </w:pPr>
      <w:r w:rsidRPr="00942997">
        <w:rPr>
          <w:color w:val="000000"/>
        </w:rPr>
        <w:t xml:space="preserve">Nekustamā īpašuma </w:t>
      </w:r>
      <w:proofErr w:type="spellStart"/>
      <w:r w:rsidRPr="00942997">
        <w:rPr>
          <w:color w:val="000000"/>
        </w:rPr>
        <w:t>pārreģistrāciju</w:t>
      </w:r>
      <w:proofErr w:type="spellEnd"/>
      <w:r w:rsidRPr="00942997">
        <w:rPr>
          <w:color w:val="000000"/>
        </w:rPr>
        <w:t xml:space="preserve"> Zemesgrāmatā Pircējs izdara par saviem līdzekļiem.</w:t>
      </w:r>
    </w:p>
    <w:p w14:paraId="75C88B4A" w14:textId="77777777" w:rsidR="00942997" w:rsidRPr="00942997" w:rsidRDefault="00942997" w:rsidP="00942997">
      <w:pPr>
        <w:numPr>
          <w:ilvl w:val="0"/>
          <w:numId w:val="1"/>
        </w:numPr>
        <w:spacing w:line="360" w:lineRule="auto"/>
        <w:jc w:val="center"/>
        <w:rPr>
          <w:b/>
        </w:rPr>
      </w:pPr>
      <w:r w:rsidRPr="00942997">
        <w:rPr>
          <w:b/>
        </w:rPr>
        <w:lastRenderedPageBreak/>
        <w:t>Nenotikusi izsole</w:t>
      </w:r>
    </w:p>
    <w:p w14:paraId="29947D23" w14:textId="77777777" w:rsidR="00942997" w:rsidRPr="00942997" w:rsidRDefault="00942997" w:rsidP="00942997">
      <w:pPr>
        <w:numPr>
          <w:ilvl w:val="1"/>
          <w:numId w:val="1"/>
        </w:numPr>
        <w:tabs>
          <w:tab w:val="clear" w:pos="454"/>
        </w:tabs>
        <w:autoSpaceDE w:val="0"/>
        <w:autoSpaceDN w:val="0"/>
        <w:adjustRightInd w:val="0"/>
        <w:spacing w:line="360" w:lineRule="auto"/>
        <w:ind w:left="0" w:firstLine="567"/>
        <w:jc w:val="both"/>
        <w:rPr>
          <w:color w:val="000000"/>
        </w:rPr>
      </w:pPr>
      <w:r w:rsidRPr="00942997">
        <w:rPr>
          <w:color w:val="000000"/>
        </w:rPr>
        <w:t xml:space="preserve">Objekta izsole uzskatāma par nenotikušu: </w:t>
      </w:r>
    </w:p>
    <w:p w14:paraId="409166E1" w14:textId="77777777" w:rsidR="00942997" w:rsidRPr="00942997" w:rsidRDefault="00942997" w:rsidP="00942997">
      <w:pPr>
        <w:numPr>
          <w:ilvl w:val="2"/>
          <w:numId w:val="1"/>
        </w:numPr>
        <w:autoSpaceDE w:val="0"/>
        <w:autoSpaceDN w:val="0"/>
        <w:adjustRightInd w:val="0"/>
        <w:spacing w:line="360" w:lineRule="auto"/>
        <w:ind w:left="0" w:firstLine="567"/>
        <w:jc w:val="both"/>
        <w:rPr>
          <w:color w:val="000000"/>
        </w:rPr>
      </w:pPr>
      <w:r w:rsidRPr="00942997">
        <w:rPr>
          <w:color w:val="000000"/>
        </w:rPr>
        <w:t xml:space="preserve">ja uz izsoli nav reģistrēts neviens izsoles dalībnieks; </w:t>
      </w:r>
    </w:p>
    <w:p w14:paraId="2524A44D" w14:textId="77777777" w:rsidR="00942997" w:rsidRPr="00942997" w:rsidRDefault="00942997" w:rsidP="00942997">
      <w:pPr>
        <w:numPr>
          <w:ilvl w:val="2"/>
          <w:numId w:val="1"/>
        </w:numPr>
        <w:autoSpaceDE w:val="0"/>
        <w:autoSpaceDN w:val="0"/>
        <w:adjustRightInd w:val="0"/>
        <w:spacing w:line="360" w:lineRule="auto"/>
        <w:ind w:left="0" w:firstLine="567"/>
        <w:jc w:val="both"/>
        <w:rPr>
          <w:color w:val="000000"/>
        </w:rPr>
      </w:pPr>
      <w:r w:rsidRPr="00942997">
        <w:rPr>
          <w:color w:val="000000"/>
        </w:rPr>
        <w:t xml:space="preserve">ja neviens izsoles dalībnieks nav pārsolījis izsoles sākumcenu; </w:t>
      </w:r>
    </w:p>
    <w:p w14:paraId="09BFDA4B" w14:textId="77777777" w:rsidR="00942997" w:rsidRPr="00942997" w:rsidRDefault="00942997" w:rsidP="00942997">
      <w:pPr>
        <w:numPr>
          <w:ilvl w:val="2"/>
          <w:numId w:val="1"/>
        </w:numPr>
        <w:autoSpaceDE w:val="0"/>
        <w:autoSpaceDN w:val="0"/>
        <w:adjustRightInd w:val="0"/>
        <w:spacing w:line="360" w:lineRule="auto"/>
        <w:ind w:left="0" w:firstLine="567"/>
        <w:jc w:val="both"/>
        <w:rPr>
          <w:color w:val="000000"/>
        </w:rPr>
      </w:pPr>
      <w:r w:rsidRPr="00942997">
        <w:rPr>
          <w:color w:val="000000"/>
        </w:rPr>
        <w:t xml:space="preserve">ja vienīgais izsoles dalībnieks, kurš nosolījis izsolāmo īpašumu, nav parakstījis izsolāmā īpašuma pirkuma līgumu; </w:t>
      </w:r>
    </w:p>
    <w:p w14:paraId="20262B31" w14:textId="77777777" w:rsidR="00942997" w:rsidRPr="00942997" w:rsidRDefault="00942997" w:rsidP="00942997">
      <w:pPr>
        <w:numPr>
          <w:ilvl w:val="2"/>
          <w:numId w:val="1"/>
        </w:numPr>
        <w:autoSpaceDE w:val="0"/>
        <w:autoSpaceDN w:val="0"/>
        <w:adjustRightInd w:val="0"/>
        <w:spacing w:line="360" w:lineRule="auto"/>
        <w:ind w:left="0" w:firstLine="567"/>
        <w:jc w:val="both"/>
        <w:rPr>
          <w:color w:val="000000"/>
        </w:rPr>
      </w:pPr>
      <w:r w:rsidRPr="00942997">
        <w:rPr>
          <w:color w:val="000000"/>
        </w:rPr>
        <w:t>ja neviens no izsoles dalībniekiem, kurš atzīts par nosolītāju, neveic pirkuma maksas samaksu šajos noteikumos norādītajā termiņā.</w:t>
      </w:r>
    </w:p>
    <w:p w14:paraId="7353B643" w14:textId="77777777" w:rsidR="00942997" w:rsidRPr="00942997" w:rsidRDefault="00942997" w:rsidP="00942997">
      <w:pPr>
        <w:spacing w:line="360" w:lineRule="auto"/>
        <w:jc w:val="center"/>
        <w:rPr>
          <w:b/>
          <w:bCs/>
          <w:lang w:eastAsia="en-US"/>
        </w:rPr>
      </w:pPr>
      <w:r w:rsidRPr="00942997">
        <w:rPr>
          <w:b/>
          <w:bCs/>
          <w:lang w:eastAsia="en-US"/>
        </w:rPr>
        <w:t>8. Citi noteikumi</w:t>
      </w:r>
    </w:p>
    <w:p w14:paraId="6D8422C5" w14:textId="77777777" w:rsidR="00942997" w:rsidRPr="00942997" w:rsidRDefault="00942997" w:rsidP="00942997">
      <w:pPr>
        <w:spacing w:line="360" w:lineRule="auto"/>
        <w:ind w:firstLine="567"/>
        <w:jc w:val="both"/>
        <w:rPr>
          <w:lang w:eastAsia="en-US"/>
        </w:rPr>
      </w:pPr>
      <w:r w:rsidRPr="00942997">
        <w:rPr>
          <w:lang w:eastAsia="en-US"/>
        </w:rPr>
        <w:t xml:space="preserve">8.1. </w:t>
      </w:r>
      <w:r w:rsidRPr="00942997">
        <w:t>Starp izsoles dalībniekiem aizliegta vienošanās, kas varētu ietekmēt izsoles rezultātus un gaitu.</w:t>
      </w:r>
    </w:p>
    <w:p w14:paraId="0136D848" w14:textId="77777777" w:rsidR="00942997" w:rsidRPr="00942997" w:rsidRDefault="00942997" w:rsidP="00942997">
      <w:pPr>
        <w:spacing w:line="360" w:lineRule="auto"/>
        <w:ind w:firstLine="567"/>
        <w:jc w:val="both"/>
      </w:pPr>
      <w:r w:rsidRPr="00942997">
        <w:rPr>
          <w:lang w:eastAsia="en-US"/>
        </w:rPr>
        <w:t xml:space="preserve">8.2. </w:t>
      </w:r>
      <w:r w:rsidRPr="00942997">
        <w:t>Izsoles pretendenti piekrīt, ka Izsoles komisija veic personas datu apstrādi, pārbaudot sniegto ziņu patiesumu.</w:t>
      </w:r>
    </w:p>
    <w:p w14:paraId="3013E73F" w14:textId="77777777" w:rsidR="00942997" w:rsidRPr="00942997" w:rsidRDefault="00942997" w:rsidP="00942997">
      <w:pPr>
        <w:spacing w:line="360" w:lineRule="auto"/>
        <w:ind w:firstLine="567"/>
        <w:jc w:val="both"/>
        <w:rPr>
          <w:lang w:eastAsia="en-US"/>
        </w:rPr>
      </w:pPr>
      <w:r w:rsidRPr="00942997">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69B325C" w14:textId="77777777" w:rsidR="00942997" w:rsidRPr="00942997" w:rsidRDefault="00942997" w:rsidP="00942997">
      <w:pPr>
        <w:spacing w:line="276" w:lineRule="auto"/>
        <w:ind w:right="43"/>
        <w:rPr>
          <w:rFonts w:eastAsia="Calibri"/>
          <w:lang w:eastAsia="en-US"/>
        </w:rPr>
      </w:pPr>
      <w:r w:rsidRPr="00942997">
        <w:rPr>
          <w:sz w:val="22"/>
        </w:rPr>
        <w:t xml:space="preserve"> </w:t>
      </w:r>
    </w:p>
    <w:p w14:paraId="0AE7A391" w14:textId="1FC56B6B" w:rsidR="001C663C" w:rsidRDefault="00942997" w:rsidP="00942997">
      <w:pPr>
        <w:spacing w:line="360" w:lineRule="auto"/>
        <w:jc w:val="both"/>
        <w:rPr>
          <w:rFonts w:eastAsia="Calibri"/>
          <w:lang w:eastAsia="en-US"/>
        </w:rPr>
      </w:pPr>
      <w:r w:rsidRPr="00942997">
        <w:rPr>
          <w:rFonts w:eastAsia="Calibri"/>
          <w:lang w:eastAsia="en-US"/>
        </w:rPr>
        <w:t>Gulbenes novada domes priekšsēdētājs</w:t>
      </w:r>
      <w:r w:rsidRPr="00942997">
        <w:rPr>
          <w:rFonts w:eastAsia="Calibri"/>
          <w:lang w:eastAsia="en-US"/>
        </w:rPr>
        <w:tab/>
      </w:r>
      <w:r w:rsidRPr="00942997">
        <w:rPr>
          <w:rFonts w:eastAsia="Calibri"/>
          <w:lang w:eastAsia="en-US"/>
        </w:rPr>
        <w:tab/>
      </w:r>
      <w:r w:rsidRPr="00942997">
        <w:rPr>
          <w:rFonts w:eastAsia="Calibri"/>
          <w:lang w:eastAsia="en-US"/>
        </w:rPr>
        <w:tab/>
      </w:r>
      <w:r w:rsidRPr="00942997">
        <w:rPr>
          <w:rFonts w:eastAsia="Calibri"/>
          <w:lang w:eastAsia="en-US"/>
        </w:rPr>
        <w:tab/>
      </w:r>
      <w:r w:rsidRPr="00942997">
        <w:rPr>
          <w:rFonts w:eastAsia="Calibri"/>
          <w:lang w:eastAsia="en-US"/>
        </w:rPr>
        <w:tab/>
      </w:r>
      <w:r w:rsidRPr="00942997">
        <w:rPr>
          <w:rFonts w:eastAsia="Calibri"/>
          <w:lang w:eastAsia="en-US"/>
        </w:rPr>
        <w:tab/>
      </w:r>
      <w:proofErr w:type="spellStart"/>
      <w:r w:rsidRPr="00942997">
        <w:rPr>
          <w:rFonts w:eastAsia="Calibri"/>
          <w:lang w:eastAsia="en-US"/>
        </w:rPr>
        <w:t>A.Caunītis</w:t>
      </w:r>
      <w:proofErr w:type="spellEnd"/>
    </w:p>
    <w:p w14:paraId="73B6AADB" w14:textId="77777777" w:rsidR="001C663C" w:rsidRDefault="001C663C">
      <w:pPr>
        <w:spacing w:after="160" w:line="259" w:lineRule="auto"/>
        <w:rPr>
          <w:rFonts w:eastAsia="Calibri"/>
          <w:lang w:eastAsia="en-US"/>
        </w:rPr>
      </w:pPr>
      <w:r>
        <w:rPr>
          <w:rFonts w:eastAsia="Calibri"/>
          <w:lang w:eastAsia="en-US"/>
        </w:rPr>
        <w:br w:type="page"/>
      </w:r>
    </w:p>
    <w:tbl>
      <w:tblPr>
        <w:tblStyle w:val="Reatabula1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42997" w:rsidRPr="00942997" w14:paraId="4558832A" w14:textId="77777777" w:rsidTr="001C663C">
        <w:tc>
          <w:tcPr>
            <w:tcW w:w="9354" w:type="dxa"/>
          </w:tcPr>
          <w:p w14:paraId="0EC20C24" w14:textId="77777777" w:rsidR="00942997" w:rsidRPr="00942997" w:rsidRDefault="00942997" w:rsidP="00942997">
            <w:pPr>
              <w:jc w:val="center"/>
              <w:rPr>
                <w:rFonts w:ascii="Arial" w:hAnsi="Arial" w:cs="Arial"/>
                <w:sz w:val="22"/>
                <w:szCs w:val="22"/>
              </w:rPr>
            </w:pPr>
            <w:r w:rsidRPr="00942997">
              <w:rPr>
                <w:noProof/>
                <w:sz w:val="22"/>
                <w:szCs w:val="22"/>
              </w:rPr>
              <w:lastRenderedPageBreak/>
              <w:drawing>
                <wp:inline distT="0" distB="0" distL="0" distR="0" wp14:anchorId="629DF82C" wp14:editId="61469C2E">
                  <wp:extent cx="619125" cy="685800"/>
                  <wp:effectExtent l="0" t="0" r="9525" b="0"/>
                  <wp:docPr id="40" name="Attēls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42997" w:rsidRPr="00942997" w14:paraId="51E98F0B" w14:textId="77777777" w:rsidTr="001C663C">
        <w:tc>
          <w:tcPr>
            <w:tcW w:w="9354" w:type="dxa"/>
          </w:tcPr>
          <w:p w14:paraId="6FACC409" w14:textId="77777777" w:rsidR="00942997" w:rsidRPr="00942997" w:rsidRDefault="00942997" w:rsidP="00942997">
            <w:pPr>
              <w:jc w:val="center"/>
              <w:rPr>
                <w:rFonts w:ascii="Arial" w:hAnsi="Arial" w:cs="Arial"/>
                <w:sz w:val="22"/>
                <w:szCs w:val="22"/>
              </w:rPr>
            </w:pPr>
            <w:r w:rsidRPr="00942997">
              <w:rPr>
                <w:b/>
                <w:bCs/>
                <w:sz w:val="28"/>
                <w:szCs w:val="28"/>
              </w:rPr>
              <w:t>GULBENES NOVADA PAŠVALDĪBA</w:t>
            </w:r>
          </w:p>
        </w:tc>
      </w:tr>
      <w:tr w:rsidR="00942997" w:rsidRPr="00942997" w14:paraId="09B4A596" w14:textId="77777777" w:rsidTr="001C663C">
        <w:tc>
          <w:tcPr>
            <w:tcW w:w="9354" w:type="dxa"/>
          </w:tcPr>
          <w:p w14:paraId="082189EB" w14:textId="77777777" w:rsidR="00942997" w:rsidRPr="00942997" w:rsidRDefault="00942997" w:rsidP="00942997">
            <w:pPr>
              <w:jc w:val="center"/>
              <w:rPr>
                <w:rFonts w:ascii="Arial" w:hAnsi="Arial" w:cs="Arial"/>
                <w:sz w:val="22"/>
                <w:szCs w:val="22"/>
              </w:rPr>
            </w:pPr>
            <w:r w:rsidRPr="00942997">
              <w:t>Reģ.Nr.90009116327</w:t>
            </w:r>
          </w:p>
        </w:tc>
      </w:tr>
      <w:tr w:rsidR="00942997" w:rsidRPr="00942997" w14:paraId="46BE283B" w14:textId="77777777" w:rsidTr="001C663C">
        <w:tc>
          <w:tcPr>
            <w:tcW w:w="9354" w:type="dxa"/>
          </w:tcPr>
          <w:p w14:paraId="72411B38" w14:textId="77777777" w:rsidR="00942997" w:rsidRPr="00942997" w:rsidRDefault="00942997" w:rsidP="00942997">
            <w:pPr>
              <w:jc w:val="center"/>
              <w:rPr>
                <w:rFonts w:ascii="Arial" w:hAnsi="Arial" w:cs="Arial"/>
                <w:sz w:val="22"/>
                <w:szCs w:val="22"/>
              </w:rPr>
            </w:pPr>
            <w:r w:rsidRPr="00942997">
              <w:t>Ābeļu iela 2, Gulbene, Gulbenes nov., LV-4401</w:t>
            </w:r>
          </w:p>
        </w:tc>
      </w:tr>
      <w:tr w:rsidR="00942997" w:rsidRPr="00942997" w14:paraId="7324EC4E" w14:textId="77777777" w:rsidTr="001C663C">
        <w:tc>
          <w:tcPr>
            <w:tcW w:w="9354" w:type="dxa"/>
          </w:tcPr>
          <w:p w14:paraId="081A4710" w14:textId="77777777" w:rsidR="00942997" w:rsidRPr="00942997" w:rsidRDefault="00942997" w:rsidP="00942997">
            <w:pPr>
              <w:jc w:val="center"/>
              <w:rPr>
                <w:rFonts w:ascii="Arial" w:hAnsi="Arial" w:cs="Arial"/>
                <w:sz w:val="22"/>
                <w:szCs w:val="22"/>
              </w:rPr>
            </w:pPr>
            <w:r w:rsidRPr="00942997">
              <w:t>Tālrunis 64497710, mob.26595362, e-pasts: dome@gulbene.lv, www.gulbene.lv</w:t>
            </w:r>
          </w:p>
        </w:tc>
      </w:tr>
    </w:tbl>
    <w:p w14:paraId="6A8A4EB7" w14:textId="77777777" w:rsidR="00942997" w:rsidRPr="00942997" w:rsidRDefault="00942997" w:rsidP="00942997">
      <w:pPr>
        <w:jc w:val="center"/>
        <w:rPr>
          <w:rFonts w:eastAsia="Calibri"/>
          <w:b/>
          <w:bCs/>
          <w:lang w:eastAsia="en-US"/>
        </w:rPr>
      </w:pPr>
      <w:r w:rsidRPr="00942997">
        <w:rPr>
          <w:rFonts w:eastAsia="Calibri"/>
          <w:b/>
          <w:bCs/>
          <w:lang w:eastAsia="en-US"/>
        </w:rPr>
        <w:t>GULBENES NOVADA DOMES LĒMUMS</w:t>
      </w:r>
    </w:p>
    <w:p w14:paraId="56FAAF5A" w14:textId="77777777" w:rsidR="00942997" w:rsidRPr="00942997" w:rsidRDefault="00942997" w:rsidP="00942997">
      <w:pPr>
        <w:jc w:val="center"/>
        <w:rPr>
          <w:rFonts w:eastAsia="Calibri"/>
          <w:lang w:eastAsia="en-US"/>
        </w:rPr>
      </w:pPr>
      <w:r w:rsidRPr="00942997">
        <w:rPr>
          <w:rFonts w:eastAsia="Calibri"/>
          <w:lang w:eastAsia="en-US"/>
        </w:rPr>
        <w:t>Gulbenē</w:t>
      </w:r>
    </w:p>
    <w:tbl>
      <w:tblPr>
        <w:tblStyle w:val="Reatabula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42997" w:rsidRPr="00942997" w14:paraId="487FECB4" w14:textId="77777777" w:rsidTr="00B13BBD">
        <w:tc>
          <w:tcPr>
            <w:tcW w:w="4676" w:type="dxa"/>
          </w:tcPr>
          <w:p w14:paraId="6A25E69C" w14:textId="77777777" w:rsidR="00942997" w:rsidRPr="00942997" w:rsidRDefault="00942997" w:rsidP="00942997">
            <w:pPr>
              <w:rPr>
                <w:b/>
                <w:bCs/>
              </w:rPr>
            </w:pPr>
            <w:r w:rsidRPr="00942997">
              <w:rPr>
                <w:b/>
                <w:bCs/>
              </w:rPr>
              <w:t>2022.gada 30.jūnijā</w:t>
            </w:r>
          </w:p>
        </w:tc>
        <w:tc>
          <w:tcPr>
            <w:tcW w:w="4678" w:type="dxa"/>
          </w:tcPr>
          <w:p w14:paraId="4B0CE37C" w14:textId="77777777" w:rsidR="00942997" w:rsidRPr="00942997" w:rsidRDefault="00942997" w:rsidP="00942997">
            <w:pPr>
              <w:rPr>
                <w:b/>
                <w:bCs/>
              </w:rPr>
            </w:pPr>
            <w:r w:rsidRPr="00942997">
              <w:rPr>
                <w:b/>
                <w:bCs/>
              </w:rPr>
              <w:t xml:space="preserve">                                  Nr. GND/2022/560</w:t>
            </w:r>
          </w:p>
        </w:tc>
      </w:tr>
      <w:tr w:rsidR="00942997" w:rsidRPr="00942997" w14:paraId="767F937C" w14:textId="77777777" w:rsidTr="00B13BBD">
        <w:tc>
          <w:tcPr>
            <w:tcW w:w="4676" w:type="dxa"/>
          </w:tcPr>
          <w:p w14:paraId="6EA89B5E" w14:textId="77777777" w:rsidR="00942997" w:rsidRPr="00942997" w:rsidRDefault="00942997" w:rsidP="00942997"/>
        </w:tc>
        <w:tc>
          <w:tcPr>
            <w:tcW w:w="4678" w:type="dxa"/>
          </w:tcPr>
          <w:p w14:paraId="555D4727" w14:textId="77777777" w:rsidR="00942997" w:rsidRPr="00942997" w:rsidRDefault="00942997" w:rsidP="00942997">
            <w:pPr>
              <w:rPr>
                <w:b/>
                <w:bCs/>
              </w:rPr>
            </w:pPr>
            <w:r w:rsidRPr="00942997">
              <w:rPr>
                <w:b/>
                <w:bCs/>
              </w:rPr>
              <w:t xml:space="preserve">                                  (protokols Nr.12; 17.p.)</w:t>
            </w:r>
          </w:p>
        </w:tc>
      </w:tr>
    </w:tbl>
    <w:p w14:paraId="1749E09A" w14:textId="77777777" w:rsidR="00942997" w:rsidRPr="00942997" w:rsidRDefault="00942997" w:rsidP="00942997"/>
    <w:p w14:paraId="083A44CC" w14:textId="77777777" w:rsidR="00942997" w:rsidRPr="00942997" w:rsidRDefault="00942997" w:rsidP="00942997">
      <w:pPr>
        <w:jc w:val="center"/>
        <w:rPr>
          <w:snapToGrid w:val="0"/>
          <w:lang w:eastAsia="en-US"/>
        </w:rPr>
      </w:pPr>
      <w:r w:rsidRPr="00942997">
        <w:rPr>
          <w:b/>
          <w:snapToGrid w:val="0"/>
          <w:lang w:eastAsia="en-US"/>
        </w:rPr>
        <w:t xml:space="preserve">Par </w:t>
      </w:r>
      <w:r w:rsidRPr="00942997">
        <w:rPr>
          <w:b/>
          <w:snapToGrid w:val="0"/>
          <w:szCs w:val="20"/>
          <w:lang w:eastAsia="en-US"/>
        </w:rPr>
        <w:t>nekustamā īpašuma Gulbenes pilsētā ar nosaukumu “Brīvības iela 69A”, pirmās izsoles rīkošanu, noteikumu un sākumcenas apstiprināšanu</w:t>
      </w:r>
    </w:p>
    <w:p w14:paraId="3E6DF936" w14:textId="77777777" w:rsidR="00942997" w:rsidRPr="00942997" w:rsidRDefault="00942997" w:rsidP="00942997"/>
    <w:p w14:paraId="1BFE61D0" w14:textId="77777777" w:rsidR="00942997" w:rsidRPr="00942997" w:rsidRDefault="00942997" w:rsidP="00942997">
      <w:pPr>
        <w:widowControl w:val="0"/>
        <w:spacing w:line="360" w:lineRule="auto"/>
        <w:ind w:firstLine="567"/>
        <w:jc w:val="both"/>
      </w:pPr>
      <w:r w:rsidRPr="00942997">
        <w:t xml:space="preserve">Gulbenes novada dome 2022.gada 26.maijā pieņēma lēmumu </w:t>
      </w:r>
      <w:proofErr w:type="spellStart"/>
      <w:r w:rsidRPr="00942997">
        <w:t>Nr.GND</w:t>
      </w:r>
      <w:proofErr w:type="spellEnd"/>
      <w:r w:rsidRPr="00942997">
        <w:t>/2022/444 “Par nekustamā īpašuma Gulbenes pilsētā ar nosaukumu “Brīvības iela 69A” atsavināšanu” (protokols Nr.10, 3.p.), ar kuru nolēma nodot atsavināšanai atklātā mutiskā izsolē ar augšupejošu soli nekustamo īpašumu Gulbenes pilsētā ar nosaukumu “Brīvības iela 69A”, kadastra numurs 5001 008 0004, un uzdeva Gulbenes novada pašvaldības Īpašuma novērtēšanas un izsoļu komisijai organizēt nekustamā īpašuma novērtēšanu un nosacītās cenas noteikšanu un iesniegt to apstiprināšanai Gulbenes novada domes sēdē.</w:t>
      </w:r>
    </w:p>
    <w:p w14:paraId="08FB3033" w14:textId="77777777" w:rsidR="00942997" w:rsidRPr="00942997" w:rsidRDefault="00942997" w:rsidP="00942997">
      <w:pPr>
        <w:spacing w:line="360" w:lineRule="auto"/>
        <w:ind w:firstLine="567"/>
        <w:jc w:val="both"/>
      </w:pPr>
      <w:r w:rsidRPr="00942997">
        <w:t xml:space="preserve">Sabiedrība ar ierobežotu atbildību “DZIETI”, reģistrācijas Nr.42403010964, juridiskā adrese: Raiņa iela 35A, Rēzekne, LV – 4601, sastādīja atskaiti (saņemta Gulbenes novada pašvaldībā 2022.gada 30.maijā un reģistrēta ar </w:t>
      </w:r>
      <w:proofErr w:type="spellStart"/>
      <w:r w:rsidRPr="00942997">
        <w:t>Nr.GND</w:t>
      </w:r>
      <w:proofErr w:type="spellEnd"/>
      <w:r w:rsidRPr="00942997">
        <w:t>/4.18/22/1497-D) par nekustamā īpašuma Gulbenes pilsētā ar nosaukumu “Brīvības iela 69A”, kadastra numurs 5001 008 0004, tirgus vērtību.</w:t>
      </w:r>
    </w:p>
    <w:p w14:paraId="2774BA85" w14:textId="77777777" w:rsidR="00942997" w:rsidRPr="00942997" w:rsidRDefault="00942997" w:rsidP="00942997">
      <w:pPr>
        <w:widowControl w:val="0"/>
        <w:spacing w:line="360" w:lineRule="auto"/>
        <w:ind w:firstLine="567"/>
        <w:jc w:val="both"/>
      </w:pPr>
      <w:r w:rsidRPr="00942997">
        <w:t xml:space="preserve">Ņemot vērā Gulbenes novada domes Īpašuma novērtēšanas un izsoļu komisijas 2022.gada 7.jūnija sēdes lēmumu, protokols Nr.2.7.2/22/90,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balsojot: </w:t>
      </w:r>
      <w:r w:rsidRPr="00942997">
        <w:rPr>
          <w:noProof/>
        </w:rPr>
        <w:t>ar 14 balsīm "Par" (Ainārs Brezinskis, Aivars Circens, Anatolijs Savickis, Andis Caunītis, Atis Jencītis, Daumants Dreiškens, Guna Pūcīte, Guna Švika, Gunārs Ciglis, Intars Liepiņš, Ivars Kupčs, Lāsma Gabdulļina, Mudīte Motivāne, Normunds Mazūrs)</w:t>
      </w:r>
      <w:r w:rsidRPr="00942997">
        <w:t>, Gulbenes novada dome NOLEMJ:</w:t>
      </w:r>
    </w:p>
    <w:p w14:paraId="44243750" w14:textId="77777777" w:rsidR="00942997" w:rsidRPr="00942997" w:rsidRDefault="00942997" w:rsidP="00942997">
      <w:pPr>
        <w:spacing w:line="360" w:lineRule="auto"/>
        <w:ind w:firstLine="567"/>
        <w:jc w:val="both"/>
      </w:pPr>
      <w:r w:rsidRPr="00942997">
        <w:lastRenderedPageBreak/>
        <w:t>1. RĪKOT Gulbenes novada pašvaldībai piederošā nekustamā īpašuma Gulbenes pilsētā ar nosaukumu “Brīvības iela 69A”, kadastra numurs 5001 008 0004, kas sastāv no zemes vienības ar kadastra apzīmējumu 5001 008 0004, 0,1575 ha platībā, pirmo izsoli.</w:t>
      </w:r>
    </w:p>
    <w:p w14:paraId="3C6ADE57" w14:textId="77777777" w:rsidR="00942997" w:rsidRPr="00942997" w:rsidRDefault="00942997" w:rsidP="00942997">
      <w:pPr>
        <w:spacing w:line="360" w:lineRule="auto"/>
        <w:ind w:firstLine="567"/>
        <w:jc w:val="both"/>
      </w:pPr>
      <w:r w:rsidRPr="00942997">
        <w:t xml:space="preserve">2. APSTIPRINĀT Gulbenes novada pašvaldībai piederošā nekustamā īpašuma Gulbenes pilsētā ar nosaukumu “Brīvības iela 69A”, kadastra numurs 5001 008 0004, pirmās izsoles sākumcenu </w:t>
      </w:r>
      <w:r w:rsidRPr="00942997">
        <w:rPr>
          <w:color w:val="000000"/>
        </w:rPr>
        <w:t xml:space="preserve">4000 EUR (četri tūkstoši </w:t>
      </w:r>
      <w:proofErr w:type="spellStart"/>
      <w:r w:rsidRPr="00942997">
        <w:rPr>
          <w:i/>
          <w:color w:val="000000"/>
        </w:rPr>
        <w:t>euro</w:t>
      </w:r>
      <w:proofErr w:type="spellEnd"/>
      <w:r w:rsidRPr="00942997">
        <w:rPr>
          <w:color w:val="000000"/>
        </w:rPr>
        <w:t>)</w:t>
      </w:r>
      <w:r w:rsidRPr="00942997">
        <w:t>.</w:t>
      </w:r>
    </w:p>
    <w:p w14:paraId="6AE0871F" w14:textId="77777777" w:rsidR="00942997" w:rsidRPr="00942997" w:rsidRDefault="00942997" w:rsidP="00942997">
      <w:pPr>
        <w:spacing w:line="360" w:lineRule="auto"/>
        <w:ind w:firstLine="567"/>
        <w:jc w:val="both"/>
      </w:pPr>
      <w:r w:rsidRPr="00942997">
        <w:t>3. APSTIPRINĀT Gulbenes novada pašvaldībai piederošā nekustamā īpašuma Gulbenes pilsētā ar nosaukumu “Brīvības iela 69A”, kadastra numurs 5001 008 0004, pirmās izsoles noteikumus (pielikums), kas ir šī lēmuma neatņemama sastāvdaļa.</w:t>
      </w:r>
    </w:p>
    <w:p w14:paraId="42AC9018" w14:textId="77777777" w:rsidR="00942997" w:rsidRPr="00942997" w:rsidRDefault="00942997" w:rsidP="00942997">
      <w:pPr>
        <w:spacing w:line="360" w:lineRule="auto"/>
        <w:ind w:firstLine="567"/>
        <w:jc w:val="both"/>
      </w:pPr>
      <w:r w:rsidRPr="00942997">
        <w:t>4. UZDOT Gulbenes novada pašvaldības Īpašuma novērtēšanas un izsoļu komisijai organizēt Gulbenes novada pašvaldībai piederošā nekustamā īpašuma Gulbenes pilsētā ar nosaukumu “Brīvības iela 69A”, kadastra numurs 5001 008 0004, pirmo izsoli.</w:t>
      </w:r>
    </w:p>
    <w:p w14:paraId="7120CED8" w14:textId="77777777" w:rsidR="00942997" w:rsidRPr="00942997" w:rsidRDefault="00942997" w:rsidP="00942997">
      <w:pPr>
        <w:spacing w:after="160" w:line="259" w:lineRule="auto"/>
      </w:pPr>
    </w:p>
    <w:p w14:paraId="12AC246A" w14:textId="77777777" w:rsidR="00942997" w:rsidRPr="00942997" w:rsidRDefault="00942997" w:rsidP="00942997">
      <w:pPr>
        <w:spacing w:line="360" w:lineRule="auto"/>
      </w:pPr>
      <w:r w:rsidRPr="00942997">
        <w:t xml:space="preserve">Gulbenes novada domes priekšsēdētājs </w:t>
      </w:r>
      <w:r w:rsidRPr="00942997">
        <w:tab/>
      </w:r>
      <w:r w:rsidRPr="00942997">
        <w:tab/>
      </w:r>
      <w:r w:rsidRPr="00942997">
        <w:tab/>
      </w:r>
      <w:r w:rsidRPr="00942997">
        <w:tab/>
      </w:r>
      <w:r w:rsidRPr="00942997">
        <w:tab/>
      </w:r>
      <w:r w:rsidRPr="00942997">
        <w:tab/>
      </w:r>
      <w:proofErr w:type="spellStart"/>
      <w:r w:rsidRPr="00942997">
        <w:t>A.Caunītis</w:t>
      </w:r>
      <w:proofErr w:type="spellEnd"/>
    </w:p>
    <w:p w14:paraId="70FDB85E" w14:textId="77777777" w:rsidR="00942997" w:rsidRPr="00942997" w:rsidRDefault="00942997" w:rsidP="00942997">
      <w:pPr>
        <w:spacing w:line="360" w:lineRule="auto"/>
      </w:pPr>
    </w:p>
    <w:p w14:paraId="5096E163" w14:textId="77777777" w:rsidR="00942997" w:rsidRPr="00942997" w:rsidRDefault="00942997" w:rsidP="00942997">
      <w:pPr>
        <w:spacing w:line="360" w:lineRule="auto"/>
      </w:pPr>
      <w:r w:rsidRPr="00942997">
        <w:t xml:space="preserve">Sagatavoja: </w:t>
      </w:r>
      <w:proofErr w:type="spellStart"/>
      <w:r w:rsidRPr="00942997">
        <w:t>A.Deksne</w:t>
      </w:r>
      <w:proofErr w:type="spellEnd"/>
    </w:p>
    <w:p w14:paraId="47517AE4" w14:textId="77777777" w:rsidR="00942997" w:rsidRPr="00942997" w:rsidRDefault="00942997" w:rsidP="00942997">
      <w:pPr>
        <w:spacing w:after="160" w:line="259" w:lineRule="auto"/>
      </w:pPr>
      <w:r w:rsidRPr="00942997">
        <w:br w:type="page"/>
      </w:r>
    </w:p>
    <w:p w14:paraId="1BE45432" w14:textId="77777777" w:rsidR="00942997" w:rsidRPr="00942997" w:rsidRDefault="00942997" w:rsidP="00942997">
      <w:pPr>
        <w:jc w:val="right"/>
      </w:pPr>
      <w:r w:rsidRPr="00942997">
        <w:lastRenderedPageBreak/>
        <w:t xml:space="preserve">Pielikums 30.06.2022. Gulbenes novada domes lēmumam </w:t>
      </w:r>
      <w:proofErr w:type="spellStart"/>
      <w:r w:rsidRPr="00942997">
        <w:t>Nr.GND</w:t>
      </w:r>
      <w:proofErr w:type="spellEnd"/>
      <w:r w:rsidRPr="00942997">
        <w:t>/2022/560</w:t>
      </w:r>
    </w:p>
    <w:p w14:paraId="217ED410" w14:textId="77777777" w:rsidR="00942997" w:rsidRPr="00942997" w:rsidRDefault="00942997" w:rsidP="00942997">
      <w:pPr>
        <w:jc w:val="right"/>
      </w:pPr>
    </w:p>
    <w:p w14:paraId="199A31BF" w14:textId="77777777" w:rsidR="00942997" w:rsidRPr="00942997" w:rsidRDefault="00942997" w:rsidP="00942997">
      <w:pPr>
        <w:jc w:val="center"/>
        <w:rPr>
          <w:b/>
          <w:caps/>
        </w:rPr>
      </w:pPr>
      <w:r w:rsidRPr="00942997">
        <w:rPr>
          <w:b/>
          <w:caps/>
        </w:rPr>
        <w:t xml:space="preserve">Gulbenes novada pašvaldības nekustamā īpašuma – </w:t>
      </w:r>
    </w:p>
    <w:p w14:paraId="4B732E40" w14:textId="77777777" w:rsidR="00942997" w:rsidRPr="00942997" w:rsidRDefault="00942997" w:rsidP="00942997">
      <w:pPr>
        <w:jc w:val="center"/>
        <w:rPr>
          <w:b/>
          <w:caps/>
        </w:rPr>
      </w:pPr>
      <w:r w:rsidRPr="00942997">
        <w:rPr>
          <w:b/>
          <w:caps/>
        </w:rPr>
        <w:t xml:space="preserve">Gulbenes pilsētā ar nosaukumu “Brīvības iela 69A”, </w:t>
      </w:r>
    </w:p>
    <w:p w14:paraId="1CC21A21" w14:textId="77777777" w:rsidR="00942997" w:rsidRPr="00942997" w:rsidRDefault="00942997" w:rsidP="00942997">
      <w:pPr>
        <w:jc w:val="center"/>
        <w:rPr>
          <w:b/>
        </w:rPr>
      </w:pPr>
      <w:r w:rsidRPr="00942997">
        <w:rPr>
          <w:b/>
        </w:rPr>
        <w:t>PIRMĀS IZSOLES NOTEIKUMI</w:t>
      </w:r>
    </w:p>
    <w:p w14:paraId="5D712566" w14:textId="77777777" w:rsidR="00942997" w:rsidRPr="00942997" w:rsidRDefault="00942997" w:rsidP="00942997">
      <w:pPr>
        <w:tabs>
          <w:tab w:val="left" w:pos="0"/>
          <w:tab w:val="left" w:pos="426"/>
        </w:tabs>
        <w:ind w:right="43" w:firstLine="284"/>
        <w:jc w:val="center"/>
        <w:rPr>
          <w:b/>
          <w:bCs/>
          <w:lang w:eastAsia="en-US"/>
        </w:rPr>
      </w:pPr>
    </w:p>
    <w:p w14:paraId="58B4A9D9" w14:textId="77777777" w:rsidR="00942997" w:rsidRPr="00942997" w:rsidRDefault="00942997" w:rsidP="00942997">
      <w:pPr>
        <w:tabs>
          <w:tab w:val="left" w:pos="0"/>
          <w:tab w:val="left" w:pos="426"/>
          <w:tab w:val="left" w:pos="709"/>
        </w:tabs>
        <w:spacing w:line="360" w:lineRule="auto"/>
        <w:ind w:right="43"/>
        <w:jc w:val="center"/>
        <w:rPr>
          <w:b/>
          <w:lang w:eastAsia="en-US"/>
        </w:rPr>
      </w:pPr>
      <w:r w:rsidRPr="00942997">
        <w:rPr>
          <w:b/>
          <w:lang w:eastAsia="en-US"/>
        </w:rPr>
        <w:t>1. Vispārīgie noteikumi</w:t>
      </w:r>
    </w:p>
    <w:p w14:paraId="25E4C3F9" w14:textId="77777777" w:rsidR="00942997" w:rsidRPr="00942997" w:rsidRDefault="00942997" w:rsidP="00942997">
      <w:pPr>
        <w:spacing w:line="360" w:lineRule="auto"/>
        <w:ind w:right="-1" w:firstLine="567"/>
        <w:jc w:val="both"/>
        <w:rPr>
          <w:color w:val="000000"/>
        </w:rPr>
      </w:pPr>
      <w:r w:rsidRPr="00942997">
        <w:rPr>
          <w:lang w:eastAsia="en-US"/>
        </w:rPr>
        <w:t xml:space="preserve">1.1. </w:t>
      </w:r>
      <w:r w:rsidRPr="00942997">
        <w:rPr>
          <w:color w:val="000000"/>
        </w:rPr>
        <w:t xml:space="preserve">Šie noteikumi nosaka kārtību, kādā tiek rīkota pirmā mutiskā atklātā izsole ar augšupejošu soli </w:t>
      </w:r>
      <w:r w:rsidRPr="00942997">
        <w:t xml:space="preserve">Gulbenes novada pašvaldības </w:t>
      </w:r>
      <w:r w:rsidRPr="00942997">
        <w:rPr>
          <w:rFonts w:eastAsia="SimSun"/>
          <w:color w:val="00000A"/>
          <w:lang w:eastAsia="zh-CN" w:bidi="hi-IN"/>
        </w:rPr>
        <w:t xml:space="preserve">nekustamā īpašuma </w:t>
      </w:r>
      <w:r w:rsidRPr="00942997">
        <w:t xml:space="preserve">Gulbenes pilsētā ar nosaukumu “Brīvības iela 69A”, kadastra numurs 5001 008 0004, </w:t>
      </w:r>
      <w:r w:rsidRPr="00942997">
        <w:rPr>
          <w:color w:val="000000"/>
        </w:rPr>
        <w:t xml:space="preserve">(turpmāk – Objekts) pircēja noteikšanai. </w:t>
      </w:r>
    </w:p>
    <w:p w14:paraId="543EEEA3" w14:textId="77777777" w:rsidR="00942997" w:rsidRPr="00942997" w:rsidRDefault="00942997" w:rsidP="00942997">
      <w:pPr>
        <w:spacing w:line="360" w:lineRule="auto"/>
        <w:ind w:right="-1" w:firstLine="567"/>
        <w:jc w:val="both"/>
      </w:pPr>
      <w:r w:rsidRPr="00942997">
        <w:rPr>
          <w:color w:val="000000"/>
        </w:rPr>
        <w:t>1.2. I</w:t>
      </w:r>
      <w:r w:rsidRPr="00942997">
        <w:t>zsole notiek ievērojot likumu “Par pašvaldībām”, Publiskas personas mantas atsavināšanas likumu un šos izsoles noteikumus.</w:t>
      </w:r>
    </w:p>
    <w:p w14:paraId="0D55D27D" w14:textId="77777777" w:rsidR="00942997" w:rsidRPr="00942997" w:rsidRDefault="00942997" w:rsidP="00942997">
      <w:pPr>
        <w:spacing w:line="360" w:lineRule="auto"/>
        <w:ind w:right="-1" w:firstLine="567"/>
        <w:jc w:val="both"/>
        <w:rPr>
          <w:color w:val="000000"/>
          <w:lang w:val="da-DK"/>
        </w:rPr>
      </w:pPr>
      <w:r w:rsidRPr="00942997">
        <w:rPr>
          <w:color w:val="000000"/>
        </w:rPr>
        <w:t>1.3. Objekta izsoli rīko Gulbenes novada domes izveidotā Īpašuma novērtēšanas un izsoļu komisija</w:t>
      </w:r>
      <w:r w:rsidRPr="00942997">
        <w:t xml:space="preserve"> (turpmāk – Izsoles komisija).</w:t>
      </w:r>
    </w:p>
    <w:p w14:paraId="3078AEC6" w14:textId="77777777" w:rsidR="00942997" w:rsidRPr="00942997" w:rsidRDefault="00942997" w:rsidP="00942997">
      <w:pPr>
        <w:spacing w:line="360" w:lineRule="auto"/>
        <w:ind w:firstLine="567"/>
        <w:jc w:val="both"/>
        <w:rPr>
          <w:lang w:eastAsia="en-US"/>
        </w:rPr>
      </w:pPr>
      <w:r w:rsidRPr="00942997">
        <w:rPr>
          <w:lang w:eastAsia="en-US"/>
        </w:rPr>
        <w:t>1.4. Ziņas par izsolē atsavināmo Objektu:</w:t>
      </w:r>
    </w:p>
    <w:p w14:paraId="20D59F99" w14:textId="77777777" w:rsidR="00942997" w:rsidRPr="00942997" w:rsidRDefault="00942997" w:rsidP="00942997">
      <w:pPr>
        <w:spacing w:line="360" w:lineRule="auto"/>
        <w:ind w:right="43" w:firstLine="567"/>
        <w:jc w:val="both"/>
        <w:rPr>
          <w:lang w:eastAsia="en-US"/>
        </w:rPr>
      </w:pPr>
      <w:r w:rsidRPr="00942997">
        <w:rPr>
          <w:lang w:eastAsia="en-US"/>
        </w:rPr>
        <w:t xml:space="preserve">1.4.1. </w:t>
      </w:r>
      <w:r w:rsidRPr="00942997">
        <w:rPr>
          <w:rFonts w:eastAsia="SimSun"/>
          <w:color w:val="00000A"/>
          <w:lang w:eastAsia="zh-CN" w:bidi="hi-IN"/>
        </w:rPr>
        <w:t xml:space="preserve">Gulbenes novada pašvaldības </w:t>
      </w:r>
      <w:r w:rsidRPr="00942997">
        <w:rPr>
          <w:color w:val="000000"/>
        </w:rPr>
        <w:t xml:space="preserve">nekustamais īpašums </w:t>
      </w:r>
      <w:r w:rsidRPr="00942997">
        <w:t>Gulbenes pilsētā ar nosaukumu “Brīvības iela 69A”, kadastra numurs 5001 008 0004, kas sastāv no zemes vienības ar kadastra apzīmējumu 5001 008 0004, 0,1575 ha platībā</w:t>
      </w:r>
      <w:r w:rsidRPr="00942997">
        <w:rPr>
          <w:lang w:eastAsia="en-US"/>
        </w:rPr>
        <w:t xml:space="preserve">. </w:t>
      </w:r>
    </w:p>
    <w:p w14:paraId="3E5876DD" w14:textId="77777777" w:rsidR="00942997" w:rsidRPr="00942997" w:rsidRDefault="00942997" w:rsidP="00942997">
      <w:pPr>
        <w:spacing w:line="360" w:lineRule="auto"/>
        <w:ind w:right="43" w:firstLine="567"/>
        <w:jc w:val="both"/>
        <w:rPr>
          <w:lang w:eastAsia="en-US"/>
        </w:rPr>
      </w:pPr>
      <w:r w:rsidRPr="00942997">
        <w:rPr>
          <w:lang w:eastAsia="en-US"/>
        </w:rPr>
        <w:t>1.4.2.</w:t>
      </w:r>
      <w:r w:rsidRPr="00942997">
        <w:rPr>
          <w:color w:val="000000"/>
        </w:rPr>
        <w:t xml:space="preserve"> Objekts ir Gulbenes novada pašvaldības īpašums. Tas reģistrēts Vidzemes rajona tiesas Zemesgrāmatu nodaļas Gulbenes pilsētas zemesgrāmatas nodalījumā Nr.100000304152.</w:t>
      </w:r>
    </w:p>
    <w:p w14:paraId="62D4E4A9" w14:textId="77777777" w:rsidR="00942997" w:rsidRPr="00942997" w:rsidRDefault="00942997" w:rsidP="00942997">
      <w:pPr>
        <w:spacing w:line="360" w:lineRule="auto"/>
        <w:ind w:right="43" w:firstLine="567"/>
        <w:jc w:val="both"/>
        <w:rPr>
          <w:lang w:eastAsia="en-US"/>
        </w:rPr>
      </w:pPr>
      <w:r w:rsidRPr="00942997">
        <w:rPr>
          <w:lang w:eastAsia="en-US"/>
        </w:rPr>
        <w:t xml:space="preserve">1.4.3. </w:t>
      </w:r>
      <w:r w:rsidRPr="00942997">
        <w:t>Pirmpirkuma tiesību uz Objekta iegādi nav</w:t>
      </w:r>
      <w:r w:rsidRPr="00942997">
        <w:rPr>
          <w:lang w:eastAsia="en-US"/>
        </w:rPr>
        <w:t>.</w:t>
      </w:r>
    </w:p>
    <w:p w14:paraId="1C550236" w14:textId="77777777" w:rsidR="00942997" w:rsidRPr="00942997" w:rsidRDefault="00942997" w:rsidP="00942997">
      <w:pPr>
        <w:spacing w:line="360" w:lineRule="auto"/>
        <w:ind w:right="43" w:firstLine="567"/>
        <w:jc w:val="both"/>
        <w:rPr>
          <w:lang w:eastAsia="en-US"/>
        </w:rPr>
      </w:pPr>
      <w:r w:rsidRPr="00942997">
        <w:rPr>
          <w:lang w:eastAsia="en-US"/>
        </w:rPr>
        <w:t xml:space="preserve">1.5. Sludinājums </w:t>
      </w:r>
      <w:r w:rsidRPr="00942997">
        <w:rPr>
          <w:bCs/>
          <w:lang w:eastAsia="en-US"/>
        </w:rPr>
        <w:t xml:space="preserve">par Objekta </w:t>
      </w:r>
      <w:r w:rsidRPr="00942997">
        <w:rPr>
          <w:color w:val="000000"/>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27" w:history="1">
        <w:r w:rsidRPr="00942997">
          <w:rPr>
            <w:rFonts w:cs="Arial"/>
            <w:color w:val="0563C1"/>
            <w:u w:val="single"/>
          </w:rPr>
          <w:t>www.gulbene.lv</w:t>
        </w:r>
      </w:hyperlink>
      <w:r w:rsidRPr="00942997">
        <w:rPr>
          <w:lang w:eastAsia="en-US"/>
        </w:rPr>
        <w:t>.</w:t>
      </w:r>
    </w:p>
    <w:p w14:paraId="04428ACB" w14:textId="77777777" w:rsidR="00942997" w:rsidRPr="00942997" w:rsidRDefault="00942997" w:rsidP="00942997">
      <w:pPr>
        <w:keepLines/>
        <w:spacing w:line="360" w:lineRule="auto"/>
        <w:ind w:right="43" w:firstLine="567"/>
        <w:jc w:val="both"/>
      </w:pPr>
      <w:r w:rsidRPr="00942997">
        <w:rPr>
          <w:lang w:eastAsia="en-US"/>
        </w:rPr>
        <w:t xml:space="preserve">1.6. </w:t>
      </w:r>
      <w:r w:rsidRPr="00942997">
        <w:t xml:space="preserve">Ar izsoles noteikumiem var iepazīties Gulbenes novada pašvaldības tīmekļa vietnē </w:t>
      </w:r>
      <w:hyperlink r:id="rId28" w:history="1">
        <w:r w:rsidRPr="00942997">
          <w:rPr>
            <w:rFonts w:cs="Arial"/>
            <w:color w:val="0563C1"/>
            <w:u w:val="single"/>
          </w:rPr>
          <w:t>www.gulbene.lv</w:t>
        </w:r>
      </w:hyperlink>
      <w:r w:rsidRPr="00942997">
        <w:t>.</w:t>
      </w:r>
    </w:p>
    <w:p w14:paraId="07D33191" w14:textId="77777777" w:rsidR="00942997" w:rsidRPr="00942997" w:rsidRDefault="00942997" w:rsidP="00942997">
      <w:pPr>
        <w:keepLines/>
        <w:spacing w:line="360" w:lineRule="auto"/>
        <w:ind w:right="43" w:firstLine="567"/>
        <w:jc w:val="both"/>
        <w:rPr>
          <w:lang w:eastAsia="en-US"/>
        </w:rPr>
      </w:pPr>
      <w:r w:rsidRPr="00942997">
        <w:t xml:space="preserve">1.7. </w:t>
      </w:r>
      <w:r w:rsidRPr="00942997">
        <w:rPr>
          <w:bCs/>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29" w:history="1">
        <w:r w:rsidRPr="00942997">
          <w:rPr>
            <w:rFonts w:cs="Arial"/>
            <w:color w:val="0563C1"/>
            <w:u w:val="single"/>
            <w:lang w:eastAsia="en-US"/>
          </w:rPr>
          <w:t>dome@gulbene.lv</w:t>
        </w:r>
      </w:hyperlink>
      <w:r w:rsidRPr="00942997">
        <w:rPr>
          <w:lang w:eastAsia="en-US"/>
        </w:rPr>
        <w:t xml:space="preserve">, </w:t>
      </w:r>
      <w:r w:rsidRPr="00942997">
        <w:t xml:space="preserve">pa tālruni 64473194 (Gulbenes novada Gulbenes pilsētas pārvalde) vai 25728123 (Gulbenes pilsētas pārvaldes nekustamā īpašuma pārvaldnieks </w:t>
      </w:r>
      <w:proofErr w:type="spellStart"/>
      <w:r w:rsidRPr="00942997">
        <w:t>K.Rakstiņš</w:t>
      </w:r>
      <w:proofErr w:type="spellEnd"/>
      <w:r w:rsidRPr="00942997">
        <w:t>)</w:t>
      </w:r>
      <w:r w:rsidRPr="00942997">
        <w:rPr>
          <w:bCs/>
        </w:rPr>
        <w:t>.</w:t>
      </w:r>
    </w:p>
    <w:p w14:paraId="4C213468" w14:textId="77777777" w:rsidR="00942997" w:rsidRPr="00942997" w:rsidRDefault="00942997" w:rsidP="00942997">
      <w:pPr>
        <w:shd w:val="clear" w:color="auto" w:fill="FFFFFF"/>
        <w:tabs>
          <w:tab w:val="left" w:pos="720"/>
        </w:tabs>
        <w:spacing w:before="10" w:line="360" w:lineRule="auto"/>
        <w:jc w:val="center"/>
        <w:rPr>
          <w:b/>
          <w:lang w:eastAsia="en-US"/>
        </w:rPr>
      </w:pPr>
      <w:r w:rsidRPr="00942997">
        <w:rPr>
          <w:b/>
          <w:lang w:eastAsia="en-US"/>
        </w:rPr>
        <w:t>2. Izsoles veids, maksājumi un samaksas kārtība</w:t>
      </w:r>
    </w:p>
    <w:p w14:paraId="30E4647B" w14:textId="77777777" w:rsidR="00942997" w:rsidRPr="00942997" w:rsidRDefault="00942997" w:rsidP="00942997">
      <w:pPr>
        <w:keepLines/>
        <w:spacing w:line="360" w:lineRule="auto"/>
        <w:ind w:right="43" w:firstLine="567"/>
        <w:jc w:val="both"/>
        <w:rPr>
          <w:bCs/>
          <w:lang w:eastAsia="en-US"/>
        </w:rPr>
      </w:pPr>
      <w:r w:rsidRPr="00942997">
        <w:rPr>
          <w:bCs/>
          <w:lang w:eastAsia="en-US"/>
        </w:rPr>
        <w:t>2.1. Objekta atsavināšanas veids ir mutiska atklāta izsole ar augšupejošu soli.</w:t>
      </w:r>
    </w:p>
    <w:p w14:paraId="44EF8F56" w14:textId="77777777" w:rsidR="00942997" w:rsidRPr="00942997" w:rsidRDefault="00942997" w:rsidP="00942997">
      <w:pPr>
        <w:keepLines/>
        <w:spacing w:line="360" w:lineRule="auto"/>
        <w:ind w:right="43" w:firstLine="567"/>
        <w:jc w:val="both"/>
        <w:rPr>
          <w:bCs/>
          <w:lang w:eastAsia="en-US"/>
        </w:rPr>
      </w:pPr>
      <w:r w:rsidRPr="00942997">
        <w:rPr>
          <w:bCs/>
          <w:lang w:eastAsia="en-US"/>
        </w:rPr>
        <w:t xml:space="preserve">2.2. Maksāšanas līdzekļi – 100% </w:t>
      </w:r>
      <w:proofErr w:type="spellStart"/>
      <w:r w:rsidRPr="00942997">
        <w:rPr>
          <w:bCs/>
          <w:i/>
          <w:lang w:eastAsia="en-US"/>
        </w:rPr>
        <w:t>euro</w:t>
      </w:r>
      <w:proofErr w:type="spellEnd"/>
      <w:r w:rsidRPr="00942997">
        <w:rPr>
          <w:bCs/>
          <w:lang w:eastAsia="en-US"/>
        </w:rPr>
        <w:t>.</w:t>
      </w:r>
    </w:p>
    <w:p w14:paraId="355AA91D" w14:textId="77777777" w:rsidR="00942997" w:rsidRPr="00942997" w:rsidRDefault="00942997" w:rsidP="00942997">
      <w:pPr>
        <w:spacing w:line="360" w:lineRule="auto"/>
        <w:ind w:right="43" w:firstLine="567"/>
        <w:jc w:val="both"/>
        <w:rPr>
          <w:lang w:eastAsia="en-US"/>
        </w:rPr>
      </w:pPr>
      <w:r w:rsidRPr="00942997">
        <w:rPr>
          <w:bCs/>
          <w:lang w:eastAsia="en-US"/>
        </w:rPr>
        <w:t xml:space="preserve">2.3. </w:t>
      </w:r>
      <w:r w:rsidRPr="00942997">
        <w:rPr>
          <w:lang w:eastAsia="en-US"/>
        </w:rPr>
        <w:t xml:space="preserve">Objekta izsoles sākumcena ir </w:t>
      </w:r>
      <w:r w:rsidRPr="00942997">
        <w:rPr>
          <w:color w:val="000000"/>
        </w:rPr>
        <w:t xml:space="preserve">4000 EUR (četri tūkstoši </w:t>
      </w:r>
      <w:proofErr w:type="spellStart"/>
      <w:r w:rsidRPr="00942997">
        <w:rPr>
          <w:i/>
          <w:color w:val="000000"/>
        </w:rPr>
        <w:t>euro</w:t>
      </w:r>
      <w:proofErr w:type="spellEnd"/>
      <w:r w:rsidRPr="00942997">
        <w:rPr>
          <w:color w:val="000000"/>
        </w:rPr>
        <w:t>)</w:t>
      </w:r>
      <w:r w:rsidRPr="00942997">
        <w:rPr>
          <w:lang w:eastAsia="en-US"/>
        </w:rPr>
        <w:t>.</w:t>
      </w:r>
    </w:p>
    <w:p w14:paraId="72169353" w14:textId="77777777" w:rsidR="00942997" w:rsidRPr="00942997" w:rsidRDefault="00942997" w:rsidP="00942997">
      <w:pPr>
        <w:spacing w:line="360" w:lineRule="auto"/>
        <w:ind w:firstLine="567"/>
        <w:jc w:val="both"/>
        <w:rPr>
          <w:lang w:eastAsia="en-US"/>
        </w:rPr>
      </w:pPr>
      <w:r w:rsidRPr="00942997">
        <w:rPr>
          <w:lang w:eastAsia="en-US"/>
        </w:rPr>
        <w:t xml:space="preserve">2.4. </w:t>
      </w:r>
      <w:r w:rsidRPr="00942997">
        <w:rPr>
          <w:bCs/>
          <w:lang w:eastAsia="en-US"/>
        </w:rPr>
        <w:t xml:space="preserve">Objekta </w:t>
      </w:r>
      <w:r w:rsidRPr="00942997">
        <w:rPr>
          <w:color w:val="000000"/>
        </w:rPr>
        <w:t xml:space="preserve">nodrošinājums tiek noteikts 10% apmērā no izsoles nosacītās cenas, t.i. 400 EUR (četri simti </w:t>
      </w:r>
      <w:proofErr w:type="spellStart"/>
      <w:r w:rsidRPr="00942997">
        <w:rPr>
          <w:i/>
          <w:color w:val="000000"/>
        </w:rPr>
        <w:t>euro</w:t>
      </w:r>
      <w:proofErr w:type="spellEnd"/>
      <w:r w:rsidRPr="00942997">
        <w:rPr>
          <w:color w:val="000000"/>
        </w:rPr>
        <w:t>).</w:t>
      </w:r>
      <w:r w:rsidRPr="00942997">
        <w:rPr>
          <w:color w:val="000000"/>
          <w:lang w:eastAsia="en-US"/>
        </w:rPr>
        <w:t xml:space="preserve"> </w:t>
      </w:r>
      <w:r w:rsidRPr="00942997">
        <w:rPr>
          <w:color w:val="000000"/>
        </w:rPr>
        <w:t xml:space="preserve">Tas iemaksājams pirms pieteikuma iesniegšanas, bezskaidras naudas </w:t>
      </w:r>
      <w:r w:rsidRPr="00942997">
        <w:rPr>
          <w:color w:val="000000"/>
        </w:rPr>
        <w:lastRenderedPageBreak/>
        <w:t xml:space="preserve">norēķinu veidā, Gulbenes novada pašvaldības, reģistrācijas Nr.90009116327, kontā Nr.LV81UNLA0050019845884, AS „SEB banka”, </w:t>
      </w:r>
      <w:r w:rsidRPr="00942997">
        <w:rPr>
          <w:lang w:eastAsia="en-US"/>
        </w:rPr>
        <w:t xml:space="preserve">norādot maksājuma mērķi “Nekustamā īpašuma </w:t>
      </w:r>
      <w:r w:rsidRPr="00942997">
        <w:t xml:space="preserve">Gulbenes pilsētā ar nosaukumu “Brīvības iela 69A” </w:t>
      </w:r>
      <w:r w:rsidRPr="00942997">
        <w:rPr>
          <w:lang w:eastAsia="en-US"/>
        </w:rPr>
        <w:t>izsoles nodrošinājums”</w:t>
      </w:r>
      <w:r w:rsidRPr="00942997">
        <w:rPr>
          <w:color w:val="000000"/>
        </w:rPr>
        <w:t>.</w:t>
      </w:r>
      <w:r w:rsidRPr="00942997">
        <w:t xml:space="preserve"> Nodrošinājums uzskatāms par iesniegtu, ja attiecīgā naudas summa ir saņemta norādītajā bankas kontā</w:t>
      </w:r>
      <w:r w:rsidRPr="00942997">
        <w:rPr>
          <w:lang w:eastAsia="en-US"/>
        </w:rPr>
        <w:t xml:space="preserve">. </w:t>
      </w:r>
    </w:p>
    <w:p w14:paraId="671ED687" w14:textId="77777777" w:rsidR="00942997" w:rsidRPr="00942997" w:rsidRDefault="00942997" w:rsidP="00942997">
      <w:pPr>
        <w:spacing w:line="360" w:lineRule="auto"/>
        <w:ind w:firstLine="567"/>
        <w:jc w:val="both"/>
        <w:rPr>
          <w:color w:val="000000"/>
          <w:lang w:eastAsia="en-US"/>
        </w:rPr>
      </w:pPr>
      <w:r w:rsidRPr="00942997">
        <w:rPr>
          <w:lang w:eastAsia="en-US"/>
        </w:rPr>
        <w:t xml:space="preserve">2.5. </w:t>
      </w:r>
      <w:r w:rsidRPr="00942997">
        <w:rPr>
          <w:bCs/>
          <w:lang w:eastAsia="en-US"/>
        </w:rPr>
        <w:t xml:space="preserve">Objekta izsoles solis tiek noteikts </w:t>
      </w:r>
      <w:r w:rsidRPr="00942997">
        <w:t>5% apmērā no sākumcenas, t.i., 200</w:t>
      </w:r>
      <w:r w:rsidRPr="00942997">
        <w:rPr>
          <w:rFonts w:eastAsia="Calibri"/>
          <w:lang w:eastAsia="en-US"/>
        </w:rPr>
        <w:t xml:space="preserve"> EUR</w:t>
      </w:r>
      <w:r w:rsidRPr="00942997">
        <w:t xml:space="preserve"> (divi simti </w:t>
      </w:r>
      <w:proofErr w:type="spellStart"/>
      <w:r w:rsidRPr="00942997">
        <w:rPr>
          <w:i/>
        </w:rPr>
        <w:t>euro</w:t>
      </w:r>
      <w:proofErr w:type="spellEnd"/>
      <w:r w:rsidRPr="00942997">
        <w:t>)</w:t>
      </w:r>
      <w:r w:rsidRPr="00942997">
        <w:rPr>
          <w:color w:val="000000"/>
          <w:lang w:eastAsia="en-US"/>
        </w:rPr>
        <w:t>.</w:t>
      </w:r>
    </w:p>
    <w:p w14:paraId="2518F128" w14:textId="77777777" w:rsidR="00942997" w:rsidRPr="00942997" w:rsidRDefault="00942997" w:rsidP="00942997">
      <w:pPr>
        <w:spacing w:line="360" w:lineRule="auto"/>
        <w:ind w:firstLine="567"/>
        <w:jc w:val="both"/>
        <w:rPr>
          <w:color w:val="000000"/>
          <w:lang w:eastAsia="en-US"/>
        </w:rPr>
      </w:pPr>
      <w:r w:rsidRPr="00942997">
        <w:rPr>
          <w:color w:val="000000"/>
          <w:lang w:eastAsia="en-US"/>
        </w:rPr>
        <w:t xml:space="preserve">2.6. Nosolītā augstākā </w:t>
      </w:r>
      <w:r w:rsidRPr="00942997">
        <w:t xml:space="preserve">summa, atrēķinot naudā iemaksāto nodrošinājumu, jāsamaksā par Objektu divu nedēļu laikā no izsoles dienas, ieskaitot to bezskaidras naudas norēķinu veidā Gulbenes novada pašvaldības kontā Nr.LV81UNLA0050019845884, AS „SEB banka”, </w:t>
      </w:r>
      <w:r w:rsidRPr="00942997">
        <w:rPr>
          <w:color w:val="000000"/>
        </w:rPr>
        <w:t>ar atzīmi “</w:t>
      </w:r>
      <w:r w:rsidRPr="00942997">
        <w:rPr>
          <w:lang w:eastAsia="en-US"/>
        </w:rPr>
        <w:t xml:space="preserve">Nekustamā īpašuma </w:t>
      </w:r>
      <w:r w:rsidRPr="00942997">
        <w:t xml:space="preserve">Gulbenes pilsētā ar nosaukumu “Brīvības iela 69A” </w:t>
      </w:r>
      <w:r w:rsidRPr="00942997">
        <w:rPr>
          <w:color w:val="000000"/>
        </w:rPr>
        <w:t>pirkuma maksa”.</w:t>
      </w:r>
    </w:p>
    <w:p w14:paraId="48E84587" w14:textId="0485BB48" w:rsidR="00942997" w:rsidRPr="001C663C" w:rsidRDefault="00942997" w:rsidP="001C663C">
      <w:pPr>
        <w:pStyle w:val="Sarakstarindkopa"/>
        <w:keepNext/>
        <w:numPr>
          <w:ilvl w:val="0"/>
          <w:numId w:val="48"/>
        </w:numPr>
        <w:spacing w:line="360" w:lineRule="auto"/>
        <w:jc w:val="center"/>
        <w:outlineLvl w:val="0"/>
        <w:rPr>
          <w:b/>
          <w:lang w:eastAsia="en-US"/>
        </w:rPr>
      </w:pPr>
      <w:r w:rsidRPr="001C663C">
        <w:rPr>
          <w:b/>
          <w:bCs/>
          <w:kern w:val="32"/>
          <w:lang w:eastAsia="en-US"/>
        </w:rPr>
        <w:t>Izsoles dalībnieki</w:t>
      </w:r>
    </w:p>
    <w:p w14:paraId="11C01626" w14:textId="0060A79F" w:rsidR="00942997" w:rsidRPr="00942997" w:rsidRDefault="00942997" w:rsidP="001C663C">
      <w:pPr>
        <w:pStyle w:val="Sarakstarindkopa"/>
        <w:numPr>
          <w:ilvl w:val="1"/>
          <w:numId w:val="49"/>
        </w:numPr>
        <w:spacing w:line="360" w:lineRule="auto"/>
        <w:ind w:left="0" w:firstLine="567"/>
        <w:jc w:val="both"/>
        <w:rPr>
          <w:lang w:eastAsia="en-US"/>
        </w:rPr>
      </w:pPr>
      <w:r w:rsidRPr="00942997">
        <w:rPr>
          <w:lang w:eastAsia="en-US"/>
        </w:rPr>
        <w:t xml:space="preserve">Par izsoles dalībnieku var kļūt jebkura fiziska vai juridiska persona, </w:t>
      </w:r>
      <w:r w:rsidRPr="001C663C">
        <w:rPr>
          <w:color w:val="000000"/>
        </w:rPr>
        <w:t>kura atbilst likuma “Par zemes privatizāciju lauku apvidos” 28.pantā izvirzītajām prasībām darījuma subjektam</w:t>
      </w:r>
      <w:r w:rsidRPr="00942997">
        <w:rPr>
          <w:lang w:eastAsia="en-US"/>
        </w:rPr>
        <w:t xml:space="preserve">, kura līdz reģistrācijas brīdim ir iemaksājusi šo noteikumu 2.4.punktā noteikto nodrošinājumu, izsoles noteikumos </w:t>
      </w:r>
      <w:r w:rsidRPr="001C663C">
        <w:rPr>
          <w:color w:val="000000"/>
        </w:rPr>
        <w:t xml:space="preserve">noteiktajā termiņā iesniegusi pieteikumu dalībai izsolē un izpildījusi visus izsoles priekšnoteikumus, </w:t>
      </w:r>
      <w:r w:rsidRPr="00942997">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942997">
        <w:rPr>
          <w:lang w:eastAsia="en-US"/>
        </w:rPr>
        <w:t>.</w:t>
      </w:r>
    </w:p>
    <w:p w14:paraId="111E7BEF" w14:textId="17A07F5C" w:rsidR="00942997" w:rsidRPr="00942997" w:rsidRDefault="00942997" w:rsidP="001C663C">
      <w:pPr>
        <w:pStyle w:val="Sarakstarindkopa"/>
        <w:numPr>
          <w:ilvl w:val="1"/>
          <w:numId w:val="49"/>
        </w:numPr>
        <w:spacing w:line="360" w:lineRule="auto"/>
        <w:ind w:left="0" w:firstLine="567"/>
        <w:jc w:val="both"/>
        <w:rPr>
          <w:lang w:eastAsia="en-US"/>
        </w:rPr>
      </w:pPr>
      <w:r w:rsidRPr="00942997">
        <w:rPr>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59854847" w14:textId="77777777" w:rsidR="00942997" w:rsidRPr="00942997" w:rsidRDefault="00942997" w:rsidP="001C663C">
      <w:pPr>
        <w:numPr>
          <w:ilvl w:val="1"/>
          <w:numId w:val="49"/>
        </w:numPr>
        <w:spacing w:line="360" w:lineRule="auto"/>
        <w:ind w:left="0" w:firstLine="567"/>
        <w:jc w:val="both"/>
        <w:rPr>
          <w:lang w:eastAsia="en-US"/>
        </w:rPr>
      </w:pPr>
      <w:r w:rsidRPr="00942997">
        <w:rPr>
          <w:color w:val="000000"/>
        </w:rPr>
        <w:t>Izsoles komisijas locekļi nevar būt Objekta pircēji, kā arī nevar pirkt Objektu citu personu uzdevumā.</w:t>
      </w:r>
    </w:p>
    <w:p w14:paraId="6932BE6E" w14:textId="77777777" w:rsidR="00942997" w:rsidRPr="00942997" w:rsidRDefault="00942997" w:rsidP="001C663C">
      <w:pPr>
        <w:numPr>
          <w:ilvl w:val="0"/>
          <w:numId w:val="49"/>
        </w:numPr>
        <w:spacing w:after="200" w:line="360" w:lineRule="auto"/>
        <w:contextualSpacing/>
        <w:jc w:val="center"/>
        <w:rPr>
          <w:bCs/>
          <w:color w:val="000000"/>
        </w:rPr>
      </w:pPr>
      <w:r w:rsidRPr="00942997">
        <w:rPr>
          <w:b/>
          <w:bCs/>
          <w:color w:val="000000"/>
        </w:rPr>
        <w:t>Izsoles pretendentu reģistrācija Izsoļu dalībnieku reģistrā</w:t>
      </w:r>
    </w:p>
    <w:p w14:paraId="5AC07EB7" w14:textId="77777777" w:rsidR="00942997" w:rsidRPr="00942997" w:rsidRDefault="00942997" w:rsidP="001C663C">
      <w:pPr>
        <w:numPr>
          <w:ilvl w:val="1"/>
          <w:numId w:val="49"/>
        </w:numPr>
        <w:spacing w:after="200" w:line="360" w:lineRule="auto"/>
        <w:ind w:left="0" w:firstLine="567"/>
        <w:contextualSpacing/>
        <w:jc w:val="both"/>
        <w:rPr>
          <w:bCs/>
          <w:color w:val="000000"/>
        </w:rPr>
      </w:pPr>
      <w:r w:rsidRPr="00942997">
        <w:rPr>
          <w:color w:val="000000"/>
        </w:rPr>
        <w:t>Izsoles komisija, saņemot pieteikumu par piedalīšanos izsolē, sastāda izsoles dalībnieku sarakstu, kurā fiksē izsoles pretendentus pieteikumu iesniegšanas secībā.</w:t>
      </w:r>
    </w:p>
    <w:p w14:paraId="25CA1CE1" w14:textId="77777777" w:rsidR="00942997" w:rsidRPr="00942997" w:rsidRDefault="00942997" w:rsidP="001C663C">
      <w:pPr>
        <w:numPr>
          <w:ilvl w:val="1"/>
          <w:numId w:val="49"/>
        </w:numPr>
        <w:spacing w:after="200" w:line="360" w:lineRule="auto"/>
        <w:ind w:left="0" w:firstLine="567"/>
        <w:contextualSpacing/>
        <w:jc w:val="both"/>
        <w:rPr>
          <w:bCs/>
          <w:color w:val="000000"/>
        </w:rPr>
      </w:pPr>
      <w:r w:rsidRPr="00942997">
        <w:rPr>
          <w:bCs/>
          <w:color w:val="000000"/>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pašvaldība, Ābeļu iela 2, Gulbene, Gulbenes novads, LV – 4401), vai elektroniski uz e-pasta adresi: </w:t>
      </w:r>
      <w:hyperlink r:id="rId30" w:history="1">
        <w:r w:rsidRPr="00942997">
          <w:rPr>
            <w:rFonts w:cs="Arial"/>
            <w:bCs/>
            <w:color w:val="0563C1"/>
            <w:u w:val="single"/>
          </w:rPr>
          <w:t>dome@gulbene.lv</w:t>
        </w:r>
      </w:hyperlink>
      <w:r w:rsidRPr="00942997">
        <w:rPr>
          <w:bCs/>
          <w:color w:val="000000"/>
        </w:rPr>
        <w:t xml:space="preserve">, līdz </w:t>
      </w:r>
      <w:r w:rsidRPr="00942997">
        <w:rPr>
          <w:b/>
          <w:bCs/>
          <w:color w:val="000000"/>
        </w:rPr>
        <w:t>2022.gada 9.augustam plkst.15.00</w:t>
      </w:r>
      <w:r w:rsidRPr="00942997">
        <w:rPr>
          <w:bCs/>
          <w:color w:val="000000"/>
        </w:rPr>
        <w:t>.</w:t>
      </w:r>
    </w:p>
    <w:p w14:paraId="55C2BAE1" w14:textId="77777777" w:rsidR="00942997" w:rsidRPr="00942997" w:rsidRDefault="00942997" w:rsidP="001C663C">
      <w:pPr>
        <w:numPr>
          <w:ilvl w:val="1"/>
          <w:numId w:val="49"/>
        </w:numPr>
        <w:spacing w:line="360" w:lineRule="auto"/>
        <w:ind w:left="0" w:firstLine="567"/>
        <w:contextualSpacing/>
        <w:rPr>
          <w:bCs/>
          <w:color w:val="000000"/>
        </w:rPr>
      </w:pPr>
      <w:r w:rsidRPr="00942997">
        <w:rPr>
          <w:bCs/>
          <w:color w:val="000000"/>
        </w:rPr>
        <w:t>L</w:t>
      </w:r>
      <w:r w:rsidRPr="00942997">
        <w:rPr>
          <w:color w:val="000000"/>
        </w:rPr>
        <w:t>ai reģistrētos par izsoles dalībnieku izsoles noteikumos noteiktajā termiņā</w:t>
      </w:r>
      <w:r w:rsidRPr="00942997">
        <w:rPr>
          <w:bCs/>
          <w:color w:val="000000"/>
        </w:rPr>
        <w:t xml:space="preserve"> jāiesniedz:</w:t>
      </w:r>
    </w:p>
    <w:p w14:paraId="2A882D18" w14:textId="77777777" w:rsidR="00942997" w:rsidRPr="00942997" w:rsidRDefault="00942997" w:rsidP="001C663C">
      <w:pPr>
        <w:numPr>
          <w:ilvl w:val="2"/>
          <w:numId w:val="49"/>
        </w:numPr>
        <w:autoSpaceDE w:val="0"/>
        <w:autoSpaceDN w:val="0"/>
        <w:adjustRightInd w:val="0"/>
        <w:spacing w:line="360" w:lineRule="auto"/>
        <w:ind w:left="0" w:firstLine="567"/>
        <w:jc w:val="both"/>
        <w:rPr>
          <w:color w:val="000000"/>
        </w:rPr>
      </w:pPr>
      <w:r w:rsidRPr="00942997">
        <w:rPr>
          <w:color w:val="000000"/>
        </w:rPr>
        <w:t>Fiziskai personai:</w:t>
      </w:r>
    </w:p>
    <w:p w14:paraId="4536C603" w14:textId="77777777" w:rsidR="00942997" w:rsidRPr="00942997" w:rsidRDefault="00942997" w:rsidP="001C663C">
      <w:pPr>
        <w:numPr>
          <w:ilvl w:val="3"/>
          <w:numId w:val="49"/>
        </w:numPr>
        <w:autoSpaceDE w:val="0"/>
        <w:autoSpaceDN w:val="0"/>
        <w:adjustRightInd w:val="0"/>
        <w:spacing w:line="360" w:lineRule="auto"/>
        <w:ind w:left="0" w:firstLine="567"/>
        <w:jc w:val="both"/>
        <w:rPr>
          <w:color w:val="000000"/>
        </w:rPr>
      </w:pPr>
      <w:r w:rsidRPr="00942997">
        <w:rPr>
          <w:color w:val="000000"/>
        </w:rPr>
        <w:lastRenderedPageBreak/>
        <w:t xml:space="preserve">pieteikums, kurā jānorāda: vārds, uzvārds, personas kods vai dzimšanas datums (personai, kurai nav piešķirts personas kods), kontaktadrese, personas papildu kontaktinformācija – elektroniskā pasta adrese un tālruņa numurs (ja tāds ir); </w:t>
      </w:r>
    </w:p>
    <w:p w14:paraId="61574831" w14:textId="77777777" w:rsidR="00942997" w:rsidRPr="00942997" w:rsidRDefault="00942997" w:rsidP="001C663C">
      <w:pPr>
        <w:numPr>
          <w:ilvl w:val="3"/>
          <w:numId w:val="49"/>
        </w:numPr>
        <w:autoSpaceDE w:val="0"/>
        <w:autoSpaceDN w:val="0"/>
        <w:adjustRightInd w:val="0"/>
        <w:spacing w:line="360" w:lineRule="auto"/>
        <w:ind w:left="0" w:firstLine="567"/>
        <w:jc w:val="both"/>
        <w:rPr>
          <w:color w:val="000000"/>
        </w:rPr>
      </w:pPr>
      <w:r w:rsidRPr="00942997">
        <w:rPr>
          <w:color w:val="000000"/>
        </w:rPr>
        <w:t>izziņa, ka attiecībā pret Gulbenes novada pašvaldību nav maksājumu (nodokļi, nomas maksājumi utt.) parādu;</w:t>
      </w:r>
    </w:p>
    <w:p w14:paraId="6C79573D" w14:textId="77777777" w:rsidR="00942997" w:rsidRPr="00942997" w:rsidRDefault="00942997" w:rsidP="001C663C">
      <w:pPr>
        <w:numPr>
          <w:ilvl w:val="3"/>
          <w:numId w:val="49"/>
        </w:numPr>
        <w:autoSpaceDE w:val="0"/>
        <w:autoSpaceDN w:val="0"/>
        <w:adjustRightInd w:val="0"/>
        <w:spacing w:line="360" w:lineRule="auto"/>
        <w:ind w:left="0" w:firstLine="567"/>
        <w:jc w:val="both"/>
        <w:rPr>
          <w:color w:val="000000"/>
        </w:rPr>
      </w:pPr>
      <w:r w:rsidRPr="00942997">
        <w:rPr>
          <w:color w:val="000000"/>
        </w:rPr>
        <w:t>maksājuma uzdevums par nodrošinājuma naudas samaksu.</w:t>
      </w:r>
    </w:p>
    <w:p w14:paraId="0614BE64" w14:textId="77777777" w:rsidR="00942997" w:rsidRPr="00942997" w:rsidRDefault="00942997" w:rsidP="00942997">
      <w:pPr>
        <w:autoSpaceDE w:val="0"/>
        <w:autoSpaceDN w:val="0"/>
        <w:adjustRightInd w:val="0"/>
        <w:spacing w:line="360" w:lineRule="auto"/>
        <w:ind w:firstLine="567"/>
        <w:jc w:val="both"/>
        <w:rPr>
          <w:color w:val="000000"/>
        </w:rPr>
      </w:pPr>
      <w:r w:rsidRPr="00942997">
        <w:rPr>
          <w:color w:val="000000"/>
        </w:rPr>
        <w:t>Pirms pretendenta reģistrēšanas izsoles dalībnieku sarakstā Izsoles komisija attiecībā uz fizisku personu pārbaudīs informāciju par tās saimniecisko darbību,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64D8C649" w14:textId="77777777" w:rsidR="00942997" w:rsidRPr="00942997" w:rsidRDefault="00942997" w:rsidP="001C663C">
      <w:pPr>
        <w:numPr>
          <w:ilvl w:val="2"/>
          <w:numId w:val="49"/>
        </w:numPr>
        <w:autoSpaceDE w:val="0"/>
        <w:autoSpaceDN w:val="0"/>
        <w:adjustRightInd w:val="0"/>
        <w:spacing w:line="360" w:lineRule="auto"/>
        <w:ind w:left="0" w:firstLine="567"/>
        <w:jc w:val="both"/>
        <w:rPr>
          <w:color w:val="000000"/>
        </w:rPr>
      </w:pPr>
      <w:r w:rsidRPr="00942997">
        <w:rPr>
          <w:color w:val="000000"/>
        </w:rPr>
        <w:t xml:space="preserve">juridiskai personai: </w:t>
      </w:r>
    </w:p>
    <w:p w14:paraId="6B3BD50E" w14:textId="77777777" w:rsidR="00942997" w:rsidRPr="00942997" w:rsidRDefault="00942997" w:rsidP="001C663C">
      <w:pPr>
        <w:numPr>
          <w:ilvl w:val="3"/>
          <w:numId w:val="49"/>
        </w:numPr>
        <w:autoSpaceDE w:val="0"/>
        <w:autoSpaceDN w:val="0"/>
        <w:adjustRightInd w:val="0"/>
        <w:spacing w:line="360" w:lineRule="auto"/>
        <w:ind w:left="0" w:firstLine="567"/>
        <w:jc w:val="both"/>
        <w:rPr>
          <w:color w:val="000000"/>
        </w:rPr>
      </w:pPr>
      <w:r w:rsidRPr="00942997">
        <w:rPr>
          <w:color w:val="000000"/>
        </w:rPr>
        <w:t>pieteikums, kurā jānorāda: nosaukums, reģistrācijas numurs, juridiskā adrese, papildu kontaktinformācija – elektroniskā pasta adrese un tālruņa numurs (ja tāds ir), solītāja pārstāvja vārds, uzvārds;</w:t>
      </w:r>
    </w:p>
    <w:p w14:paraId="7169618F" w14:textId="77777777" w:rsidR="00942997" w:rsidRPr="00942997" w:rsidRDefault="00942997" w:rsidP="001C663C">
      <w:pPr>
        <w:numPr>
          <w:ilvl w:val="3"/>
          <w:numId w:val="49"/>
        </w:numPr>
        <w:autoSpaceDE w:val="0"/>
        <w:autoSpaceDN w:val="0"/>
        <w:adjustRightInd w:val="0"/>
        <w:spacing w:line="360" w:lineRule="auto"/>
        <w:ind w:left="0" w:firstLine="567"/>
        <w:jc w:val="both"/>
        <w:rPr>
          <w:color w:val="000000"/>
        </w:rPr>
      </w:pPr>
      <w:r w:rsidRPr="00942997">
        <w:rPr>
          <w:color w:val="000000"/>
        </w:rPr>
        <w:t>attiecīgās institūcijas pilnvarojums iesniegt pieteikumu dalībai izsolē un pilnvarojums pārstāvībai izsolē (ja to nedara pārvaldes institūcija (amatpersona));</w:t>
      </w:r>
    </w:p>
    <w:p w14:paraId="72D0A54E" w14:textId="77777777" w:rsidR="00942997" w:rsidRPr="00942997" w:rsidRDefault="00942997" w:rsidP="001C663C">
      <w:pPr>
        <w:numPr>
          <w:ilvl w:val="3"/>
          <w:numId w:val="49"/>
        </w:numPr>
        <w:autoSpaceDE w:val="0"/>
        <w:autoSpaceDN w:val="0"/>
        <w:adjustRightInd w:val="0"/>
        <w:spacing w:line="360" w:lineRule="auto"/>
        <w:ind w:left="0" w:firstLine="567"/>
        <w:jc w:val="both"/>
        <w:rPr>
          <w:color w:val="000000"/>
        </w:rPr>
      </w:pPr>
      <w:r w:rsidRPr="00942997">
        <w:rPr>
          <w:color w:val="000000"/>
        </w:rPr>
        <w:t>izziņa, ka attiecībā pret Gulbenes novada pašvaldību nav maksājumu (nodokļi, nomas maksājumi utt.) parādu;</w:t>
      </w:r>
    </w:p>
    <w:p w14:paraId="49629300" w14:textId="77777777" w:rsidR="00942997" w:rsidRPr="00942997" w:rsidRDefault="00942997" w:rsidP="001C663C">
      <w:pPr>
        <w:numPr>
          <w:ilvl w:val="3"/>
          <w:numId w:val="49"/>
        </w:numPr>
        <w:autoSpaceDE w:val="0"/>
        <w:autoSpaceDN w:val="0"/>
        <w:adjustRightInd w:val="0"/>
        <w:spacing w:line="360" w:lineRule="auto"/>
        <w:ind w:left="0" w:firstLine="567"/>
        <w:jc w:val="both"/>
        <w:rPr>
          <w:color w:val="000000"/>
        </w:rPr>
      </w:pPr>
      <w:r w:rsidRPr="00942997">
        <w:rPr>
          <w:color w:val="000000"/>
        </w:rPr>
        <w:t>maksājuma uzdevums par nodrošinājuma naudas samaksu.</w:t>
      </w:r>
    </w:p>
    <w:p w14:paraId="65AE55F8" w14:textId="77777777" w:rsidR="00942997" w:rsidRPr="00942997" w:rsidRDefault="00942997" w:rsidP="00942997">
      <w:pPr>
        <w:autoSpaceDE w:val="0"/>
        <w:autoSpaceDN w:val="0"/>
        <w:adjustRightInd w:val="0"/>
        <w:spacing w:line="360" w:lineRule="auto"/>
        <w:ind w:firstLine="567"/>
        <w:jc w:val="both"/>
        <w:rPr>
          <w:color w:val="000000"/>
        </w:rPr>
      </w:pPr>
      <w:r w:rsidRPr="00942997">
        <w:rPr>
          <w:color w:val="000000"/>
        </w:rPr>
        <w:t>Pirms pretendenta reģistrēšanas izsoles dalībnieku sarakstā Izsoles komisija attiecībā uz juridisku personu pārbaudīs informāciju:</w:t>
      </w:r>
    </w:p>
    <w:p w14:paraId="6C24E54E" w14:textId="77777777" w:rsidR="00942997" w:rsidRPr="00942997" w:rsidRDefault="00942997" w:rsidP="00942997">
      <w:pPr>
        <w:numPr>
          <w:ilvl w:val="0"/>
          <w:numId w:val="2"/>
        </w:numPr>
        <w:autoSpaceDE w:val="0"/>
        <w:autoSpaceDN w:val="0"/>
        <w:adjustRightInd w:val="0"/>
        <w:spacing w:line="360" w:lineRule="auto"/>
        <w:ind w:left="0" w:firstLine="567"/>
        <w:contextualSpacing/>
        <w:jc w:val="both"/>
        <w:rPr>
          <w:color w:val="000000"/>
        </w:rPr>
      </w:pPr>
      <w:r w:rsidRPr="00942997">
        <w:rPr>
          <w:color w:val="000000"/>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5E7DD5D9" w14:textId="77777777" w:rsidR="00942997" w:rsidRPr="00942997" w:rsidRDefault="00942997" w:rsidP="00942997">
      <w:pPr>
        <w:numPr>
          <w:ilvl w:val="0"/>
          <w:numId w:val="2"/>
        </w:numPr>
        <w:autoSpaceDE w:val="0"/>
        <w:autoSpaceDN w:val="0"/>
        <w:adjustRightInd w:val="0"/>
        <w:spacing w:line="360" w:lineRule="auto"/>
        <w:ind w:left="0" w:firstLine="567"/>
        <w:contextualSpacing/>
        <w:jc w:val="both"/>
        <w:rPr>
          <w:color w:val="000000"/>
        </w:rPr>
      </w:pPr>
      <w:r w:rsidRPr="00942997">
        <w:rPr>
          <w:color w:val="000000"/>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1C81D10F" w14:textId="77777777" w:rsidR="00942997" w:rsidRPr="00942997" w:rsidRDefault="00942997" w:rsidP="001C663C">
      <w:pPr>
        <w:numPr>
          <w:ilvl w:val="1"/>
          <w:numId w:val="49"/>
        </w:numPr>
        <w:autoSpaceDE w:val="0"/>
        <w:autoSpaceDN w:val="0"/>
        <w:adjustRightInd w:val="0"/>
        <w:spacing w:line="360" w:lineRule="auto"/>
        <w:ind w:left="0" w:firstLine="567"/>
        <w:jc w:val="both"/>
      </w:pPr>
      <w:r w:rsidRPr="00942997">
        <w:t>Izsoles pretendents netiek reģistrēts izsoles dalībnieku reģistrā, ja:</w:t>
      </w:r>
    </w:p>
    <w:p w14:paraId="3B3DDD27" w14:textId="77777777" w:rsidR="00942997" w:rsidRPr="00942997" w:rsidRDefault="00942997" w:rsidP="001C663C">
      <w:pPr>
        <w:numPr>
          <w:ilvl w:val="2"/>
          <w:numId w:val="49"/>
        </w:numPr>
        <w:autoSpaceDE w:val="0"/>
        <w:autoSpaceDN w:val="0"/>
        <w:adjustRightInd w:val="0"/>
        <w:spacing w:line="360" w:lineRule="auto"/>
        <w:ind w:left="0" w:firstLine="567"/>
        <w:jc w:val="both"/>
      </w:pPr>
      <w:r w:rsidRPr="00942997">
        <w:t>nav vēl iestājies vai ir jau beidzies pretendentu reģistrācijas termiņš;</w:t>
      </w:r>
    </w:p>
    <w:p w14:paraId="4F59FD8E" w14:textId="77777777" w:rsidR="00942997" w:rsidRPr="00942997" w:rsidRDefault="00942997" w:rsidP="001C663C">
      <w:pPr>
        <w:numPr>
          <w:ilvl w:val="2"/>
          <w:numId w:val="49"/>
        </w:numPr>
        <w:autoSpaceDE w:val="0"/>
        <w:autoSpaceDN w:val="0"/>
        <w:adjustRightInd w:val="0"/>
        <w:spacing w:line="360" w:lineRule="auto"/>
        <w:ind w:left="0" w:firstLine="567"/>
        <w:jc w:val="both"/>
      </w:pPr>
      <w:r w:rsidRPr="00942997">
        <w:t>ja nav iesniegti šo noteikumu 4.3.1.punktā vai 4.3.2.punktā norādītie dokumenti;</w:t>
      </w:r>
    </w:p>
    <w:p w14:paraId="4A610900" w14:textId="77777777" w:rsidR="00942997" w:rsidRPr="00942997" w:rsidRDefault="00942997" w:rsidP="001C663C">
      <w:pPr>
        <w:numPr>
          <w:ilvl w:val="2"/>
          <w:numId w:val="49"/>
        </w:numPr>
        <w:autoSpaceDE w:val="0"/>
        <w:autoSpaceDN w:val="0"/>
        <w:adjustRightInd w:val="0"/>
        <w:spacing w:line="360" w:lineRule="auto"/>
        <w:ind w:left="0" w:firstLine="567"/>
        <w:jc w:val="both"/>
      </w:pPr>
      <w:r w:rsidRPr="00942997">
        <w:rPr>
          <w:color w:val="000000"/>
        </w:rPr>
        <w:t>iesniegtajos dokumentos norādītas nepatiesas ziņas;</w:t>
      </w:r>
    </w:p>
    <w:p w14:paraId="07A32BBB" w14:textId="77777777" w:rsidR="00942997" w:rsidRPr="00942997" w:rsidRDefault="00942997" w:rsidP="001C663C">
      <w:pPr>
        <w:numPr>
          <w:ilvl w:val="2"/>
          <w:numId w:val="49"/>
        </w:numPr>
        <w:autoSpaceDE w:val="0"/>
        <w:autoSpaceDN w:val="0"/>
        <w:adjustRightInd w:val="0"/>
        <w:spacing w:line="360" w:lineRule="auto"/>
        <w:ind w:left="0" w:firstLine="567"/>
        <w:jc w:val="both"/>
      </w:pPr>
      <w:r w:rsidRPr="00942997">
        <w:t>konstatēts, ka pretendentam ir izsoles noteikumu 3.1.punktā minētās parādsaistības;</w:t>
      </w:r>
    </w:p>
    <w:p w14:paraId="19D15989" w14:textId="77777777" w:rsidR="00942997" w:rsidRPr="00942997" w:rsidRDefault="00942997" w:rsidP="001C663C">
      <w:pPr>
        <w:numPr>
          <w:ilvl w:val="2"/>
          <w:numId w:val="49"/>
        </w:numPr>
        <w:autoSpaceDE w:val="0"/>
        <w:autoSpaceDN w:val="0"/>
        <w:adjustRightInd w:val="0"/>
        <w:spacing w:line="360" w:lineRule="auto"/>
        <w:ind w:left="0" w:firstLine="567"/>
        <w:jc w:val="both"/>
      </w:pPr>
      <w:r w:rsidRPr="00942997">
        <w:lastRenderedPageBreak/>
        <w:t>Gulbenes novada pašvaldības norādītajā bankas kontā nav saņemta nodrošinājuma nauda.</w:t>
      </w:r>
    </w:p>
    <w:p w14:paraId="0F64A3E1" w14:textId="77777777" w:rsidR="00942997" w:rsidRPr="00942997" w:rsidRDefault="00942997" w:rsidP="001C663C">
      <w:pPr>
        <w:numPr>
          <w:ilvl w:val="0"/>
          <w:numId w:val="49"/>
        </w:numPr>
        <w:spacing w:line="360" w:lineRule="auto"/>
        <w:jc w:val="center"/>
        <w:rPr>
          <w:b/>
        </w:rPr>
      </w:pPr>
      <w:r w:rsidRPr="00942997">
        <w:rPr>
          <w:b/>
        </w:rPr>
        <w:t>Izsoles norise</w:t>
      </w:r>
    </w:p>
    <w:p w14:paraId="22EFB0AD" w14:textId="77777777" w:rsidR="00942997" w:rsidRPr="001C663C" w:rsidRDefault="00942997" w:rsidP="001C663C">
      <w:pPr>
        <w:numPr>
          <w:ilvl w:val="1"/>
          <w:numId w:val="49"/>
        </w:numPr>
        <w:autoSpaceDE w:val="0"/>
        <w:autoSpaceDN w:val="0"/>
        <w:adjustRightInd w:val="0"/>
        <w:spacing w:line="360" w:lineRule="auto"/>
        <w:ind w:left="0" w:firstLine="567"/>
        <w:jc w:val="both"/>
      </w:pPr>
      <w:r w:rsidRPr="00942997">
        <w:rPr>
          <w:color w:val="000000"/>
        </w:rPr>
        <w:t xml:space="preserve">Izsole </w:t>
      </w:r>
      <w:r w:rsidRPr="00942997">
        <w:t xml:space="preserve">notiks </w:t>
      </w:r>
      <w:r w:rsidRPr="00942997">
        <w:rPr>
          <w:b/>
        </w:rPr>
        <w:t>2022.gada 11.augustā plkst.12.00</w:t>
      </w:r>
      <w:r w:rsidRPr="00942997">
        <w:t xml:space="preserve"> </w:t>
      </w:r>
      <w:r w:rsidRPr="00942997">
        <w:rPr>
          <w:color w:val="000000"/>
        </w:rPr>
        <w:t xml:space="preserve">Gulbenes novada pašvaldības </w:t>
      </w:r>
      <w:r w:rsidRPr="001C663C">
        <w:t xml:space="preserve">administrācijas ēkā, Ābeļu ielā 2, Gulbenē, Gulbenes novadā, 2.stāva zālē. </w:t>
      </w:r>
    </w:p>
    <w:p w14:paraId="6059B0B1" w14:textId="77777777" w:rsidR="00942997" w:rsidRPr="001C663C" w:rsidRDefault="00942997" w:rsidP="001C663C">
      <w:pPr>
        <w:numPr>
          <w:ilvl w:val="1"/>
          <w:numId w:val="49"/>
        </w:numPr>
        <w:autoSpaceDE w:val="0"/>
        <w:autoSpaceDN w:val="0"/>
        <w:adjustRightInd w:val="0"/>
        <w:spacing w:line="360" w:lineRule="auto"/>
        <w:ind w:left="0" w:firstLine="567"/>
        <w:jc w:val="both"/>
      </w:pPr>
      <w:r w:rsidRPr="001C663C">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6BDC59F4" w14:textId="77777777" w:rsidR="00942997" w:rsidRPr="001C663C" w:rsidRDefault="00942997" w:rsidP="001C663C">
      <w:pPr>
        <w:numPr>
          <w:ilvl w:val="1"/>
          <w:numId w:val="49"/>
        </w:numPr>
        <w:autoSpaceDE w:val="0"/>
        <w:autoSpaceDN w:val="0"/>
        <w:adjustRightInd w:val="0"/>
        <w:spacing w:line="360" w:lineRule="auto"/>
        <w:ind w:left="0" w:firstLine="567"/>
        <w:jc w:val="both"/>
      </w:pPr>
      <w:r w:rsidRPr="001C663C">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7F73D5CE" w14:textId="77777777" w:rsidR="00942997" w:rsidRPr="001C663C" w:rsidRDefault="00942997" w:rsidP="001C663C">
      <w:pPr>
        <w:numPr>
          <w:ilvl w:val="1"/>
          <w:numId w:val="49"/>
        </w:numPr>
        <w:autoSpaceDE w:val="0"/>
        <w:autoSpaceDN w:val="0"/>
        <w:adjustRightInd w:val="0"/>
        <w:spacing w:line="360" w:lineRule="auto"/>
        <w:ind w:left="0" w:firstLine="567"/>
        <w:jc w:val="both"/>
      </w:pPr>
      <w:r w:rsidRPr="001C663C">
        <w:t xml:space="preserve">Pirms izsoles sākšanas izsoles dalībnieki paraksta izsoles noteikumus, tādējādi apliecinot, ka pilnībā ar tiem ir iepazinušies un piekrīt tiem. </w:t>
      </w:r>
    </w:p>
    <w:p w14:paraId="19DE3CE5" w14:textId="77777777" w:rsidR="00942997" w:rsidRPr="001C663C" w:rsidRDefault="00942997" w:rsidP="001C663C">
      <w:pPr>
        <w:numPr>
          <w:ilvl w:val="1"/>
          <w:numId w:val="49"/>
        </w:numPr>
        <w:autoSpaceDE w:val="0"/>
        <w:autoSpaceDN w:val="0"/>
        <w:adjustRightInd w:val="0"/>
        <w:spacing w:line="360" w:lineRule="auto"/>
        <w:ind w:left="0" w:firstLine="567"/>
        <w:jc w:val="both"/>
      </w:pPr>
      <w:r w:rsidRPr="001C663C">
        <w:t xml:space="preserve"> Izsoles vadītājs atklāj izsoli, raksturo izsolāmo mantu, paziņo izsoles sākumcenu, izsoles soli un informē par solīšanas kārtību. </w:t>
      </w:r>
    </w:p>
    <w:p w14:paraId="7DD2D6CF" w14:textId="77777777" w:rsidR="00942997" w:rsidRPr="001C663C" w:rsidRDefault="00942997" w:rsidP="001C663C">
      <w:pPr>
        <w:numPr>
          <w:ilvl w:val="1"/>
          <w:numId w:val="49"/>
        </w:numPr>
        <w:autoSpaceDE w:val="0"/>
        <w:autoSpaceDN w:val="0"/>
        <w:adjustRightInd w:val="0"/>
        <w:spacing w:line="360" w:lineRule="auto"/>
        <w:ind w:left="0" w:firstLine="567"/>
        <w:jc w:val="both"/>
      </w:pPr>
      <w:r w:rsidRPr="001C663C">
        <w:t xml:space="preserve">Izsoles dalībnieki savu piekrišanu iegādāties izsoles Objektu apliecina mutvārdos un rakstiski, parakstoties izsoles dalībnieku sarakstā par katru nosolīto soli. Tas tiek fiksēts izsoles gaitas protokolā. </w:t>
      </w:r>
    </w:p>
    <w:p w14:paraId="1C87B731" w14:textId="77777777" w:rsidR="00942997" w:rsidRPr="001C663C" w:rsidRDefault="00942997" w:rsidP="001C663C">
      <w:pPr>
        <w:numPr>
          <w:ilvl w:val="1"/>
          <w:numId w:val="49"/>
        </w:numPr>
        <w:autoSpaceDE w:val="0"/>
        <w:autoSpaceDN w:val="0"/>
        <w:adjustRightInd w:val="0"/>
        <w:spacing w:line="360" w:lineRule="auto"/>
        <w:ind w:left="0" w:firstLine="567"/>
        <w:jc w:val="both"/>
      </w:pPr>
      <w:r w:rsidRPr="001C663C">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1D8B8D2C" w14:textId="77777777" w:rsidR="00942997" w:rsidRPr="001C663C" w:rsidRDefault="00942997" w:rsidP="001C663C">
      <w:pPr>
        <w:numPr>
          <w:ilvl w:val="1"/>
          <w:numId w:val="49"/>
        </w:numPr>
        <w:autoSpaceDE w:val="0"/>
        <w:autoSpaceDN w:val="0"/>
        <w:adjustRightInd w:val="0"/>
        <w:spacing w:line="360" w:lineRule="auto"/>
        <w:ind w:left="0" w:firstLine="567"/>
        <w:jc w:val="both"/>
      </w:pPr>
      <w:r w:rsidRPr="001C663C">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0DB39792" w14:textId="77777777" w:rsidR="00942997" w:rsidRPr="001C663C" w:rsidRDefault="00942997" w:rsidP="001C663C">
      <w:pPr>
        <w:numPr>
          <w:ilvl w:val="1"/>
          <w:numId w:val="49"/>
        </w:numPr>
        <w:autoSpaceDE w:val="0"/>
        <w:autoSpaceDN w:val="0"/>
        <w:adjustRightInd w:val="0"/>
        <w:spacing w:line="360" w:lineRule="auto"/>
        <w:ind w:left="0" w:firstLine="567"/>
        <w:jc w:val="both"/>
      </w:pPr>
      <w:r w:rsidRPr="001C663C">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3DCA7390" w14:textId="77777777" w:rsidR="00942997" w:rsidRPr="001C663C" w:rsidRDefault="00942997" w:rsidP="001C663C">
      <w:pPr>
        <w:numPr>
          <w:ilvl w:val="1"/>
          <w:numId w:val="49"/>
        </w:numPr>
        <w:autoSpaceDE w:val="0"/>
        <w:autoSpaceDN w:val="0"/>
        <w:adjustRightInd w:val="0"/>
        <w:spacing w:line="360" w:lineRule="auto"/>
        <w:ind w:left="0" w:firstLine="567"/>
        <w:jc w:val="both"/>
      </w:pPr>
      <w:r w:rsidRPr="001C663C">
        <w:t xml:space="preserve">Izsole ar augšupejošu soli turpinās, līdz kāds no tās dalībniekiem nosola visaugstāko cenu. Šajā gadījumā izsole tiek izsludināta par pabeigtu. </w:t>
      </w:r>
    </w:p>
    <w:p w14:paraId="1AC025A5" w14:textId="77777777" w:rsidR="00942997" w:rsidRPr="001C663C" w:rsidRDefault="00942997" w:rsidP="001C663C">
      <w:pPr>
        <w:numPr>
          <w:ilvl w:val="1"/>
          <w:numId w:val="49"/>
        </w:numPr>
        <w:autoSpaceDE w:val="0"/>
        <w:autoSpaceDN w:val="0"/>
        <w:adjustRightInd w:val="0"/>
        <w:spacing w:line="360" w:lineRule="auto"/>
        <w:ind w:left="0" w:firstLine="567"/>
        <w:jc w:val="both"/>
      </w:pPr>
      <w:r w:rsidRPr="001C663C">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5870E59C" w14:textId="77777777" w:rsidR="00942997" w:rsidRPr="001C663C" w:rsidRDefault="00942997" w:rsidP="001C663C">
      <w:pPr>
        <w:numPr>
          <w:ilvl w:val="1"/>
          <w:numId w:val="49"/>
        </w:numPr>
        <w:autoSpaceDE w:val="0"/>
        <w:autoSpaceDN w:val="0"/>
        <w:adjustRightInd w:val="0"/>
        <w:spacing w:line="360" w:lineRule="auto"/>
        <w:ind w:left="0" w:firstLine="567"/>
        <w:jc w:val="both"/>
      </w:pPr>
      <w:r w:rsidRPr="001C663C">
        <w:lastRenderedPageBreak/>
        <w:t>Atkārtotas izsoles gadījumā Gulbenes novada dome ar atsevišķu lēmumu nosaka atkārtotās izsoles Objekta sākumcenu, to samazinot ne vairāk kā par 20% no nosacītās cenas vai atstājot negrozītu.</w:t>
      </w:r>
    </w:p>
    <w:p w14:paraId="7E257420" w14:textId="77777777" w:rsidR="00942997" w:rsidRPr="001C663C" w:rsidRDefault="00942997" w:rsidP="001C663C">
      <w:pPr>
        <w:numPr>
          <w:ilvl w:val="0"/>
          <w:numId w:val="49"/>
        </w:numPr>
        <w:spacing w:line="360" w:lineRule="auto"/>
        <w:jc w:val="center"/>
        <w:rPr>
          <w:b/>
        </w:rPr>
      </w:pPr>
      <w:r w:rsidRPr="001C663C">
        <w:rPr>
          <w:b/>
        </w:rPr>
        <w:t>Izsoles rezultātu apstiprināšana un pirkuma līguma noslēgšana</w:t>
      </w:r>
    </w:p>
    <w:p w14:paraId="7DE4E363" w14:textId="77777777" w:rsidR="00942997" w:rsidRPr="00942997" w:rsidRDefault="00942997" w:rsidP="001C663C">
      <w:pPr>
        <w:numPr>
          <w:ilvl w:val="1"/>
          <w:numId w:val="49"/>
        </w:numPr>
        <w:autoSpaceDE w:val="0"/>
        <w:autoSpaceDN w:val="0"/>
        <w:adjustRightInd w:val="0"/>
        <w:spacing w:line="360" w:lineRule="auto"/>
        <w:ind w:left="0" w:firstLine="567"/>
        <w:jc w:val="both"/>
        <w:rPr>
          <w:color w:val="000000"/>
        </w:rPr>
      </w:pPr>
      <w:r w:rsidRPr="00942997">
        <w:rPr>
          <w:color w:val="000000"/>
        </w:rPr>
        <w:t xml:space="preserve">Izsoles komisija apstiprina izsoles protokolu septiņu dienu laikā pēc izsoles. </w:t>
      </w:r>
    </w:p>
    <w:p w14:paraId="50F43F3B" w14:textId="77777777" w:rsidR="00942997" w:rsidRPr="00942997" w:rsidRDefault="00942997" w:rsidP="001C663C">
      <w:pPr>
        <w:numPr>
          <w:ilvl w:val="1"/>
          <w:numId w:val="49"/>
        </w:numPr>
        <w:autoSpaceDE w:val="0"/>
        <w:autoSpaceDN w:val="0"/>
        <w:adjustRightInd w:val="0"/>
        <w:spacing w:line="360" w:lineRule="auto"/>
        <w:ind w:left="0" w:firstLine="567"/>
        <w:jc w:val="both"/>
        <w:rPr>
          <w:color w:val="000000"/>
        </w:rPr>
      </w:pPr>
      <w:r w:rsidRPr="00942997">
        <w:rPr>
          <w:color w:val="000000"/>
        </w:rPr>
        <w:t xml:space="preserve">Izsoles dalībniekam </w:t>
      </w:r>
      <w:r w:rsidRPr="00942997">
        <w:t xml:space="preserve">par Objektu </w:t>
      </w:r>
      <w:r w:rsidRPr="00942997">
        <w:rPr>
          <w:color w:val="000000"/>
        </w:rPr>
        <w:t xml:space="preserve">nosolītā augstākā cena, </w:t>
      </w:r>
      <w:r w:rsidRPr="00942997">
        <w:t xml:space="preserve">atrēķinot naudā iemaksāto nodrošinājumu, jāsamaksā divu nedēļu laikā no izsoles dienas, ieskaitot to bezskaidras naudas norēķinu veidā Gulbenes novada pašvaldības kontā Nr.LV81UNLA0050019845884, AS „SEB banka” </w:t>
      </w:r>
      <w:r w:rsidRPr="00942997">
        <w:rPr>
          <w:color w:val="000000"/>
        </w:rPr>
        <w:t xml:space="preserve">ar atzīmi “Nekustamā īpašuma </w:t>
      </w:r>
      <w:r w:rsidRPr="00942997">
        <w:t xml:space="preserve">Gulbenes pilsētā ar nosaukumu “Brīvības iela 69A” </w:t>
      </w:r>
      <w:r w:rsidRPr="00942997">
        <w:rPr>
          <w:color w:val="000000"/>
        </w:rPr>
        <w:t>pirkuma maksa”</w:t>
      </w:r>
      <w:r w:rsidRPr="00942997">
        <w:t>.</w:t>
      </w:r>
      <w:r w:rsidRPr="00942997">
        <w:rPr>
          <w:color w:val="000000"/>
        </w:rPr>
        <w:t xml:space="preserve"> </w:t>
      </w:r>
    </w:p>
    <w:p w14:paraId="452A946C" w14:textId="77777777" w:rsidR="00942997" w:rsidRPr="00942997" w:rsidRDefault="00942997" w:rsidP="001C663C">
      <w:pPr>
        <w:numPr>
          <w:ilvl w:val="1"/>
          <w:numId w:val="49"/>
        </w:numPr>
        <w:autoSpaceDE w:val="0"/>
        <w:autoSpaceDN w:val="0"/>
        <w:adjustRightInd w:val="0"/>
        <w:spacing w:line="360" w:lineRule="auto"/>
        <w:ind w:left="0" w:firstLine="567"/>
        <w:jc w:val="both"/>
        <w:rPr>
          <w:color w:val="000000"/>
        </w:rPr>
      </w:pPr>
      <w:r w:rsidRPr="00942997">
        <w:rPr>
          <w:color w:val="000000"/>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0D8CD2D9" w14:textId="77777777" w:rsidR="00942997" w:rsidRPr="00942997" w:rsidRDefault="00942997" w:rsidP="001C663C">
      <w:pPr>
        <w:numPr>
          <w:ilvl w:val="1"/>
          <w:numId w:val="49"/>
        </w:numPr>
        <w:autoSpaceDE w:val="0"/>
        <w:autoSpaceDN w:val="0"/>
        <w:adjustRightInd w:val="0"/>
        <w:spacing w:line="360" w:lineRule="auto"/>
        <w:ind w:left="0" w:firstLine="567"/>
        <w:jc w:val="both"/>
        <w:rPr>
          <w:color w:val="000000"/>
        </w:rPr>
      </w:pPr>
      <w:r w:rsidRPr="00942997">
        <w:rPr>
          <w:color w:val="000000"/>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6E81799D" w14:textId="77777777" w:rsidR="00942997" w:rsidRPr="00942997" w:rsidRDefault="00942997" w:rsidP="001C663C">
      <w:pPr>
        <w:numPr>
          <w:ilvl w:val="1"/>
          <w:numId w:val="49"/>
        </w:numPr>
        <w:autoSpaceDE w:val="0"/>
        <w:autoSpaceDN w:val="0"/>
        <w:adjustRightInd w:val="0"/>
        <w:spacing w:line="360" w:lineRule="auto"/>
        <w:ind w:left="0" w:firstLine="567"/>
        <w:jc w:val="both"/>
        <w:rPr>
          <w:color w:val="000000"/>
        </w:rPr>
      </w:pPr>
      <w:r w:rsidRPr="00942997">
        <w:rPr>
          <w:color w:val="000000"/>
        </w:rPr>
        <w:t xml:space="preserve">Ja izsoles dalībnieks, kurš nosolījis nākamo augstāko cenu, noteiktajā termiņā paziņo pašvaldībai par Objekta pirkšanu, kā arī veic pirkuma maksājumu, izsoles rīkotājs viņu atzīst par izsoles uzvarētāju. </w:t>
      </w:r>
    </w:p>
    <w:p w14:paraId="7823715F" w14:textId="77777777" w:rsidR="00942997" w:rsidRPr="00942997" w:rsidRDefault="00942997" w:rsidP="001C663C">
      <w:pPr>
        <w:numPr>
          <w:ilvl w:val="1"/>
          <w:numId w:val="49"/>
        </w:numPr>
        <w:autoSpaceDE w:val="0"/>
        <w:autoSpaceDN w:val="0"/>
        <w:adjustRightInd w:val="0"/>
        <w:spacing w:line="360" w:lineRule="auto"/>
        <w:ind w:left="0" w:firstLine="567"/>
        <w:jc w:val="both"/>
        <w:rPr>
          <w:color w:val="000000"/>
        </w:rPr>
      </w:pPr>
      <w:r w:rsidRPr="00942997">
        <w:rPr>
          <w:color w:val="000000"/>
        </w:rPr>
        <w:t>Ja noteikumu 6.5.punktā noteiktais izsoles dalībnieks no īpašuma pirkuma atsakās vai norādītajā termiņā nenorēķinās par pirkumu, izsole tiek uzskatīta par nenotikušu. Šādā gadījumā rīkojama atkārtota izsole.</w:t>
      </w:r>
    </w:p>
    <w:p w14:paraId="02C134BD" w14:textId="77777777" w:rsidR="00942997" w:rsidRPr="00942997" w:rsidRDefault="00942997" w:rsidP="001C663C">
      <w:pPr>
        <w:numPr>
          <w:ilvl w:val="1"/>
          <w:numId w:val="49"/>
        </w:numPr>
        <w:autoSpaceDE w:val="0"/>
        <w:autoSpaceDN w:val="0"/>
        <w:adjustRightInd w:val="0"/>
        <w:spacing w:line="360" w:lineRule="auto"/>
        <w:ind w:left="0" w:firstLine="567"/>
        <w:jc w:val="both"/>
        <w:rPr>
          <w:color w:val="000000"/>
        </w:rPr>
      </w:pPr>
      <w:r w:rsidRPr="00942997">
        <w:rPr>
          <w:color w:val="000000"/>
        </w:rPr>
        <w:t>Gulbenes novada dome izsoles rezultātus apstiprina ne vēlāk kā trīsdesmit dienu laikā pēc 6.2. vai 6.5.punktā paredzēto maksājumu nokārtošanas.</w:t>
      </w:r>
    </w:p>
    <w:p w14:paraId="4910E770" w14:textId="77777777" w:rsidR="00942997" w:rsidRPr="00942997" w:rsidRDefault="00942997" w:rsidP="001C663C">
      <w:pPr>
        <w:numPr>
          <w:ilvl w:val="1"/>
          <w:numId w:val="49"/>
        </w:numPr>
        <w:autoSpaceDE w:val="0"/>
        <w:autoSpaceDN w:val="0"/>
        <w:adjustRightInd w:val="0"/>
        <w:spacing w:line="360" w:lineRule="auto"/>
        <w:ind w:left="0" w:firstLine="567"/>
        <w:jc w:val="both"/>
        <w:rPr>
          <w:color w:val="000000"/>
        </w:rPr>
      </w:pPr>
      <w:r w:rsidRPr="00942997">
        <w:rPr>
          <w:color w:val="000000"/>
        </w:rPr>
        <w:t>Gulbenes novada pašvaldība trīsdesmit dienu laikā pēc izsoles rezultātu apstiprināšanas noslēdz ar izsoles uzvarētāju pirkuma līgumu.</w:t>
      </w:r>
    </w:p>
    <w:p w14:paraId="288B970C" w14:textId="77777777" w:rsidR="00942997" w:rsidRPr="00942997" w:rsidRDefault="00942997" w:rsidP="001C663C">
      <w:pPr>
        <w:numPr>
          <w:ilvl w:val="1"/>
          <w:numId w:val="49"/>
        </w:numPr>
        <w:autoSpaceDE w:val="0"/>
        <w:autoSpaceDN w:val="0"/>
        <w:adjustRightInd w:val="0"/>
        <w:spacing w:line="360" w:lineRule="auto"/>
        <w:ind w:left="0" w:firstLine="567"/>
        <w:jc w:val="both"/>
        <w:rPr>
          <w:color w:val="000000"/>
        </w:rPr>
      </w:pPr>
      <w:r w:rsidRPr="00942997">
        <w:rPr>
          <w:color w:val="000000"/>
        </w:rPr>
        <w:t xml:space="preserve">Pēc pirkuma </w:t>
      </w:r>
      <w:smartTag w:uri="schemas-tilde-lv/tildestengine" w:element="veidnes">
        <w:smartTagPr>
          <w:attr w:name="text" w:val="līguma"/>
          <w:attr w:name="id" w:val="-1"/>
          <w:attr w:name="baseform" w:val="līgum|s"/>
        </w:smartTagPr>
        <w:r w:rsidRPr="00942997">
          <w:rPr>
            <w:color w:val="000000"/>
          </w:rPr>
          <w:t>līguma</w:t>
        </w:r>
      </w:smartTag>
      <w:r w:rsidRPr="00942997">
        <w:rPr>
          <w:color w:val="000000"/>
        </w:rPr>
        <w:t xml:space="preserve"> parakstīšanas visa dokumentācija, kas saistīta ar Gulbenes novada pašvaldības </w:t>
      </w:r>
      <w:r w:rsidRPr="00942997">
        <w:t xml:space="preserve">nekustamo īpašumu, </w:t>
      </w:r>
      <w:r w:rsidRPr="00942997">
        <w:rPr>
          <w:color w:val="000000"/>
        </w:rPr>
        <w:t xml:space="preserve">tiek nodota ieguvējam, sastādot par to nodošanas – pieņemšanas aktu. </w:t>
      </w:r>
    </w:p>
    <w:p w14:paraId="0E2E6C4C" w14:textId="77777777" w:rsidR="00942997" w:rsidRPr="00942997" w:rsidRDefault="00942997" w:rsidP="001C663C">
      <w:pPr>
        <w:numPr>
          <w:ilvl w:val="1"/>
          <w:numId w:val="49"/>
        </w:numPr>
        <w:autoSpaceDE w:val="0"/>
        <w:autoSpaceDN w:val="0"/>
        <w:adjustRightInd w:val="0"/>
        <w:spacing w:line="360" w:lineRule="auto"/>
        <w:ind w:left="0" w:firstLine="567"/>
        <w:jc w:val="both"/>
        <w:rPr>
          <w:color w:val="000000"/>
        </w:rPr>
      </w:pPr>
      <w:r w:rsidRPr="00942997">
        <w:rPr>
          <w:color w:val="000000"/>
        </w:rPr>
        <w:t xml:space="preserve">Nekustamā īpašuma </w:t>
      </w:r>
      <w:proofErr w:type="spellStart"/>
      <w:r w:rsidRPr="00942997">
        <w:rPr>
          <w:color w:val="000000"/>
        </w:rPr>
        <w:t>pārreģistrāciju</w:t>
      </w:r>
      <w:proofErr w:type="spellEnd"/>
      <w:r w:rsidRPr="00942997">
        <w:rPr>
          <w:color w:val="000000"/>
        </w:rPr>
        <w:t xml:space="preserve"> Zemesgrāmatā Pircējs izdara par saviem līdzekļiem.</w:t>
      </w:r>
    </w:p>
    <w:p w14:paraId="25FD5748" w14:textId="77777777" w:rsidR="00942997" w:rsidRPr="00942997" w:rsidRDefault="00942997" w:rsidP="001C663C">
      <w:pPr>
        <w:numPr>
          <w:ilvl w:val="0"/>
          <w:numId w:val="49"/>
        </w:numPr>
        <w:spacing w:line="360" w:lineRule="auto"/>
        <w:jc w:val="center"/>
        <w:rPr>
          <w:b/>
        </w:rPr>
      </w:pPr>
      <w:r w:rsidRPr="00942997">
        <w:rPr>
          <w:b/>
        </w:rPr>
        <w:t>Nenotikusi izsole</w:t>
      </w:r>
    </w:p>
    <w:p w14:paraId="030A3D6D" w14:textId="77777777" w:rsidR="00942997" w:rsidRPr="00942997" w:rsidRDefault="00942997" w:rsidP="001C663C">
      <w:pPr>
        <w:numPr>
          <w:ilvl w:val="1"/>
          <w:numId w:val="49"/>
        </w:numPr>
        <w:autoSpaceDE w:val="0"/>
        <w:autoSpaceDN w:val="0"/>
        <w:adjustRightInd w:val="0"/>
        <w:spacing w:line="360" w:lineRule="auto"/>
        <w:ind w:left="0" w:firstLine="567"/>
        <w:jc w:val="both"/>
        <w:rPr>
          <w:color w:val="000000"/>
        </w:rPr>
      </w:pPr>
      <w:r w:rsidRPr="00942997">
        <w:rPr>
          <w:color w:val="000000"/>
        </w:rPr>
        <w:t xml:space="preserve">Objekta izsole uzskatāma par nenotikušu: </w:t>
      </w:r>
    </w:p>
    <w:p w14:paraId="3AE33106" w14:textId="77777777" w:rsidR="00942997" w:rsidRPr="00942997" w:rsidRDefault="00942997" w:rsidP="001C663C">
      <w:pPr>
        <w:numPr>
          <w:ilvl w:val="2"/>
          <w:numId w:val="49"/>
        </w:numPr>
        <w:autoSpaceDE w:val="0"/>
        <w:autoSpaceDN w:val="0"/>
        <w:adjustRightInd w:val="0"/>
        <w:spacing w:line="360" w:lineRule="auto"/>
        <w:ind w:left="0" w:firstLine="567"/>
        <w:jc w:val="both"/>
        <w:rPr>
          <w:color w:val="000000"/>
        </w:rPr>
      </w:pPr>
      <w:r w:rsidRPr="00942997">
        <w:rPr>
          <w:color w:val="000000"/>
        </w:rPr>
        <w:t xml:space="preserve">ja uz izsoli nav reģistrēts neviens izsoles dalībnieks; </w:t>
      </w:r>
    </w:p>
    <w:p w14:paraId="38DC9663" w14:textId="77777777" w:rsidR="00942997" w:rsidRPr="00942997" w:rsidRDefault="00942997" w:rsidP="001C663C">
      <w:pPr>
        <w:numPr>
          <w:ilvl w:val="2"/>
          <w:numId w:val="49"/>
        </w:numPr>
        <w:autoSpaceDE w:val="0"/>
        <w:autoSpaceDN w:val="0"/>
        <w:adjustRightInd w:val="0"/>
        <w:spacing w:line="360" w:lineRule="auto"/>
        <w:ind w:left="0" w:firstLine="567"/>
        <w:jc w:val="both"/>
        <w:rPr>
          <w:color w:val="000000"/>
        </w:rPr>
      </w:pPr>
      <w:r w:rsidRPr="00942997">
        <w:rPr>
          <w:color w:val="000000"/>
        </w:rPr>
        <w:t xml:space="preserve">ja neviens izsoles dalībnieks nav pārsolījis izsoles sākumcenu; </w:t>
      </w:r>
    </w:p>
    <w:p w14:paraId="01823154" w14:textId="77777777" w:rsidR="00942997" w:rsidRPr="00942997" w:rsidRDefault="00942997" w:rsidP="001C663C">
      <w:pPr>
        <w:numPr>
          <w:ilvl w:val="2"/>
          <w:numId w:val="49"/>
        </w:numPr>
        <w:autoSpaceDE w:val="0"/>
        <w:autoSpaceDN w:val="0"/>
        <w:adjustRightInd w:val="0"/>
        <w:spacing w:line="360" w:lineRule="auto"/>
        <w:ind w:left="0" w:firstLine="567"/>
        <w:jc w:val="both"/>
        <w:rPr>
          <w:color w:val="000000"/>
        </w:rPr>
      </w:pPr>
      <w:r w:rsidRPr="00942997">
        <w:rPr>
          <w:color w:val="000000"/>
        </w:rPr>
        <w:lastRenderedPageBreak/>
        <w:t xml:space="preserve">ja vienīgais izsoles dalībnieks, kurš nosolījis izsolāmo īpašumu, nav parakstījis izsolāmā īpašuma pirkuma līgumu; </w:t>
      </w:r>
    </w:p>
    <w:p w14:paraId="7AAB236D" w14:textId="77777777" w:rsidR="00942997" w:rsidRPr="00942997" w:rsidRDefault="00942997" w:rsidP="001C663C">
      <w:pPr>
        <w:numPr>
          <w:ilvl w:val="2"/>
          <w:numId w:val="49"/>
        </w:numPr>
        <w:autoSpaceDE w:val="0"/>
        <w:autoSpaceDN w:val="0"/>
        <w:adjustRightInd w:val="0"/>
        <w:spacing w:line="360" w:lineRule="auto"/>
        <w:ind w:left="0" w:firstLine="567"/>
        <w:jc w:val="both"/>
        <w:rPr>
          <w:color w:val="000000"/>
        </w:rPr>
      </w:pPr>
      <w:r w:rsidRPr="00942997">
        <w:rPr>
          <w:color w:val="000000"/>
        </w:rPr>
        <w:t>ja neviens no izsoles dalībniekiem, kurš atzīts par nosolītāju, neveic pirkuma maksas samaksu šajos noteikumos norādītajā termiņā.</w:t>
      </w:r>
    </w:p>
    <w:p w14:paraId="127B0A7B" w14:textId="77777777" w:rsidR="00942997" w:rsidRPr="00942997" w:rsidRDefault="00942997" w:rsidP="00942997">
      <w:pPr>
        <w:spacing w:line="360" w:lineRule="auto"/>
        <w:jc w:val="center"/>
        <w:rPr>
          <w:b/>
          <w:bCs/>
          <w:lang w:eastAsia="en-US"/>
        </w:rPr>
      </w:pPr>
      <w:r w:rsidRPr="00942997">
        <w:rPr>
          <w:b/>
          <w:bCs/>
          <w:lang w:eastAsia="en-US"/>
        </w:rPr>
        <w:t>8. Citi noteikumi</w:t>
      </w:r>
    </w:p>
    <w:p w14:paraId="154DD5B2" w14:textId="77777777" w:rsidR="00942997" w:rsidRPr="00942997" w:rsidRDefault="00942997" w:rsidP="00942997">
      <w:pPr>
        <w:spacing w:line="360" w:lineRule="auto"/>
        <w:ind w:firstLine="567"/>
        <w:jc w:val="both"/>
        <w:rPr>
          <w:lang w:eastAsia="en-US"/>
        </w:rPr>
      </w:pPr>
      <w:r w:rsidRPr="00942997">
        <w:rPr>
          <w:lang w:eastAsia="en-US"/>
        </w:rPr>
        <w:t xml:space="preserve">8.1. </w:t>
      </w:r>
      <w:r w:rsidRPr="00942997">
        <w:t>Starp izsoles dalībniekiem aizliegta vienošanās, kas varētu ietekmēt izsoles rezultātus un gaitu.</w:t>
      </w:r>
    </w:p>
    <w:p w14:paraId="660BCC4D" w14:textId="77777777" w:rsidR="00942997" w:rsidRPr="00942997" w:rsidRDefault="00942997" w:rsidP="00942997">
      <w:pPr>
        <w:spacing w:line="360" w:lineRule="auto"/>
        <w:ind w:firstLine="567"/>
        <w:jc w:val="both"/>
      </w:pPr>
      <w:r w:rsidRPr="00942997">
        <w:rPr>
          <w:lang w:eastAsia="en-US"/>
        </w:rPr>
        <w:t xml:space="preserve">8.2. </w:t>
      </w:r>
      <w:r w:rsidRPr="00942997">
        <w:t>Izsoles pretendenti piekrīt, ka Izsoles komisija veic personas datu apstrādi, pārbaudot sniegto ziņu patiesumu.</w:t>
      </w:r>
    </w:p>
    <w:p w14:paraId="6DA9A07A" w14:textId="77777777" w:rsidR="00942997" w:rsidRPr="00942997" w:rsidRDefault="00942997" w:rsidP="00942997">
      <w:pPr>
        <w:spacing w:line="360" w:lineRule="auto"/>
        <w:ind w:firstLine="567"/>
        <w:jc w:val="both"/>
        <w:rPr>
          <w:lang w:eastAsia="en-US"/>
        </w:rPr>
      </w:pPr>
      <w:r w:rsidRPr="00942997">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1F7E67DA" w14:textId="77777777" w:rsidR="00942997" w:rsidRPr="00942997" w:rsidRDefault="00942997" w:rsidP="00942997">
      <w:pPr>
        <w:spacing w:line="276" w:lineRule="auto"/>
        <w:ind w:right="43"/>
        <w:rPr>
          <w:rFonts w:eastAsia="Calibri"/>
          <w:lang w:eastAsia="en-US"/>
        </w:rPr>
      </w:pPr>
      <w:r w:rsidRPr="00942997">
        <w:rPr>
          <w:sz w:val="22"/>
        </w:rPr>
        <w:t xml:space="preserve"> </w:t>
      </w:r>
    </w:p>
    <w:p w14:paraId="4F62CFAA" w14:textId="535084E5" w:rsidR="001C663C" w:rsidRDefault="00942997" w:rsidP="00942997">
      <w:pPr>
        <w:spacing w:line="360" w:lineRule="auto"/>
        <w:jc w:val="both"/>
        <w:rPr>
          <w:rFonts w:eastAsia="Calibri"/>
          <w:lang w:eastAsia="en-US"/>
        </w:rPr>
      </w:pPr>
      <w:r w:rsidRPr="00942997">
        <w:rPr>
          <w:rFonts w:eastAsia="Calibri"/>
          <w:lang w:eastAsia="en-US"/>
        </w:rPr>
        <w:t>Gulbenes novada domes priekšsēdētājs</w:t>
      </w:r>
      <w:r w:rsidRPr="00942997">
        <w:rPr>
          <w:rFonts w:eastAsia="Calibri"/>
          <w:lang w:eastAsia="en-US"/>
        </w:rPr>
        <w:tab/>
      </w:r>
      <w:r w:rsidRPr="00942997">
        <w:rPr>
          <w:rFonts w:eastAsia="Calibri"/>
          <w:lang w:eastAsia="en-US"/>
        </w:rPr>
        <w:tab/>
      </w:r>
      <w:r w:rsidRPr="00942997">
        <w:rPr>
          <w:rFonts w:eastAsia="Calibri"/>
          <w:lang w:eastAsia="en-US"/>
        </w:rPr>
        <w:tab/>
      </w:r>
      <w:r w:rsidRPr="00942997">
        <w:rPr>
          <w:rFonts w:eastAsia="Calibri"/>
          <w:lang w:eastAsia="en-US"/>
        </w:rPr>
        <w:tab/>
      </w:r>
      <w:r w:rsidRPr="00942997">
        <w:rPr>
          <w:rFonts w:eastAsia="Calibri"/>
          <w:lang w:eastAsia="en-US"/>
        </w:rPr>
        <w:tab/>
      </w:r>
      <w:r w:rsidRPr="00942997">
        <w:rPr>
          <w:rFonts w:eastAsia="Calibri"/>
          <w:lang w:eastAsia="en-US"/>
        </w:rPr>
        <w:tab/>
      </w:r>
      <w:proofErr w:type="spellStart"/>
      <w:r w:rsidRPr="00942997">
        <w:rPr>
          <w:rFonts w:eastAsia="Calibri"/>
          <w:lang w:eastAsia="en-US"/>
        </w:rPr>
        <w:t>A.Caunītis</w:t>
      </w:r>
      <w:proofErr w:type="spellEnd"/>
    </w:p>
    <w:p w14:paraId="5307367B" w14:textId="77777777" w:rsidR="001C663C" w:rsidRDefault="001C663C">
      <w:pPr>
        <w:spacing w:after="160" w:line="259" w:lineRule="auto"/>
        <w:rPr>
          <w:rFonts w:eastAsia="Calibri"/>
          <w:lang w:eastAsia="en-US"/>
        </w:rPr>
      </w:pPr>
      <w:r>
        <w:rPr>
          <w:rFonts w:eastAsia="Calibri"/>
          <w:lang w:eastAsia="en-US"/>
        </w:rPr>
        <w:br w:type="page"/>
      </w:r>
    </w:p>
    <w:tbl>
      <w:tblPr>
        <w:tblStyle w:val="Reatabula1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42997" w:rsidRPr="00942997" w14:paraId="775F5C59" w14:textId="77777777" w:rsidTr="001C663C">
        <w:tc>
          <w:tcPr>
            <w:tcW w:w="9354" w:type="dxa"/>
          </w:tcPr>
          <w:p w14:paraId="17ECED7C" w14:textId="77777777" w:rsidR="00942997" w:rsidRPr="00942997" w:rsidRDefault="00942997" w:rsidP="00942997">
            <w:pPr>
              <w:jc w:val="center"/>
              <w:rPr>
                <w:rFonts w:ascii="Arial" w:hAnsi="Arial" w:cs="Arial"/>
                <w:sz w:val="22"/>
                <w:szCs w:val="22"/>
              </w:rPr>
            </w:pPr>
            <w:r w:rsidRPr="00942997">
              <w:rPr>
                <w:noProof/>
                <w:sz w:val="22"/>
                <w:szCs w:val="22"/>
              </w:rPr>
              <w:lastRenderedPageBreak/>
              <w:drawing>
                <wp:inline distT="0" distB="0" distL="0" distR="0" wp14:anchorId="77E93998" wp14:editId="49537CA5">
                  <wp:extent cx="619125" cy="685800"/>
                  <wp:effectExtent l="0" t="0" r="9525" b="0"/>
                  <wp:docPr id="42" name="Attēls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42997" w:rsidRPr="00942997" w14:paraId="22B782B5" w14:textId="77777777" w:rsidTr="001C663C">
        <w:tc>
          <w:tcPr>
            <w:tcW w:w="9354" w:type="dxa"/>
          </w:tcPr>
          <w:p w14:paraId="2066CC47" w14:textId="77777777" w:rsidR="00942997" w:rsidRPr="00942997" w:rsidRDefault="00942997" w:rsidP="00942997">
            <w:pPr>
              <w:jc w:val="center"/>
              <w:rPr>
                <w:rFonts w:ascii="Arial" w:hAnsi="Arial" w:cs="Arial"/>
                <w:sz w:val="22"/>
                <w:szCs w:val="22"/>
              </w:rPr>
            </w:pPr>
            <w:r w:rsidRPr="00942997">
              <w:rPr>
                <w:b/>
                <w:bCs/>
                <w:sz w:val="28"/>
                <w:szCs w:val="28"/>
              </w:rPr>
              <w:t>GULBENES NOVADA PAŠVALDĪBA</w:t>
            </w:r>
          </w:p>
        </w:tc>
      </w:tr>
      <w:tr w:rsidR="00942997" w:rsidRPr="00942997" w14:paraId="1E1C3487" w14:textId="77777777" w:rsidTr="001C663C">
        <w:tc>
          <w:tcPr>
            <w:tcW w:w="9354" w:type="dxa"/>
          </w:tcPr>
          <w:p w14:paraId="751E1518" w14:textId="77777777" w:rsidR="00942997" w:rsidRPr="00942997" w:rsidRDefault="00942997" w:rsidP="00942997">
            <w:pPr>
              <w:jc w:val="center"/>
              <w:rPr>
                <w:rFonts w:ascii="Arial" w:hAnsi="Arial" w:cs="Arial"/>
                <w:sz w:val="22"/>
                <w:szCs w:val="22"/>
              </w:rPr>
            </w:pPr>
            <w:r w:rsidRPr="00942997">
              <w:t>Reģ.Nr.90009116327</w:t>
            </w:r>
          </w:p>
        </w:tc>
      </w:tr>
      <w:tr w:rsidR="00942997" w:rsidRPr="00942997" w14:paraId="200A5AEA" w14:textId="77777777" w:rsidTr="001C663C">
        <w:tc>
          <w:tcPr>
            <w:tcW w:w="9354" w:type="dxa"/>
          </w:tcPr>
          <w:p w14:paraId="3B17EDCB" w14:textId="77777777" w:rsidR="00942997" w:rsidRPr="00942997" w:rsidRDefault="00942997" w:rsidP="00942997">
            <w:pPr>
              <w:jc w:val="center"/>
              <w:rPr>
                <w:rFonts w:ascii="Arial" w:hAnsi="Arial" w:cs="Arial"/>
                <w:sz w:val="22"/>
                <w:szCs w:val="22"/>
              </w:rPr>
            </w:pPr>
            <w:r w:rsidRPr="00942997">
              <w:t>Ābeļu iela 2, Gulbene, Gulbenes nov., LV-4401</w:t>
            </w:r>
          </w:p>
        </w:tc>
      </w:tr>
      <w:tr w:rsidR="00942997" w:rsidRPr="00942997" w14:paraId="0A3D4A02" w14:textId="77777777" w:rsidTr="001C663C">
        <w:tc>
          <w:tcPr>
            <w:tcW w:w="9354" w:type="dxa"/>
          </w:tcPr>
          <w:p w14:paraId="484E9880" w14:textId="77777777" w:rsidR="00942997" w:rsidRPr="00942997" w:rsidRDefault="00942997" w:rsidP="00942997">
            <w:pPr>
              <w:jc w:val="center"/>
              <w:rPr>
                <w:rFonts w:ascii="Arial" w:hAnsi="Arial" w:cs="Arial"/>
                <w:sz w:val="22"/>
                <w:szCs w:val="22"/>
              </w:rPr>
            </w:pPr>
            <w:r w:rsidRPr="00942997">
              <w:t>Tālrunis 64497710, mob.26595362, e-pasts: dome@gulbene.lv, www.gulbene.lv</w:t>
            </w:r>
          </w:p>
        </w:tc>
      </w:tr>
    </w:tbl>
    <w:p w14:paraId="6C4CEA98" w14:textId="77777777" w:rsidR="00942997" w:rsidRPr="00942997" w:rsidRDefault="00942997" w:rsidP="00942997">
      <w:pPr>
        <w:jc w:val="center"/>
        <w:rPr>
          <w:rFonts w:eastAsia="Calibri"/>
          <w:b/>
          <w:bCs/>
          <w:lang w:eastAsia="en-US"/>
        </w:rPr>
      </w:pPr>
      <w:r w:rsidRPr="00942997">
        <w:rPr>
          <w:rFonts w:eastAsia="Calibri"/>
          <w:b/>
          <w:bCs/>
          <w:lang w:eastAsia="en-US"/>
        </w:rPr>
        <w:t>GULBENES NOVADA DOMES LĒMUMS</w:t>
      </w:r>
    </w:p>
    <w:p w14:paraId="5DD0A814" w14:textId="77777777" w:rsidR="00942997" w:rsidRPr="00942997" w:rsidRDefault="00942997" w:rsidP="00942997">
      <w:pPr>
        <w:jc w:val="center"/>
        <w:rPr>
          <w:rFonts w:eastAsia="Calibri"/>
          <w:lang w:eastAsia="en-US"/>
        </w:rPr>
      </w:pPr>
      <w:r w:rsidRPr="00942997">
        <w:rPr>
          <w:rFonts w:eastAsia="Calibri"/>
          <w:lang w:eastAsia="en-US"/>
        </w:rPr>
        <w:t>Gulbenē</w:t>
      </w:r>
    </w:p>
    <w:tbl>
      <w:tblPr>
        <w:tblStyle w:val="Reatabula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42997" w:rsidRPr="00942997" w14:paraId="7D86F442" w14:textId="77777777" w:rsidTr="00B13BBD">
        <w:tc>
          <w:tcPr>
            <w:tcW w:w="4676" w:type="dxa"/>
          </w:tcPr>
          <w:p w14:paraId="28CCDF9C" w14:textId="77777777" w:rsidR="00942997" w:rsidRPr="00942997" w:rsidRDefault="00942997" w:rsidP="00942997">
            <w:pPr>
              <w:rPr>
                <w:b/>
                <w:bCs/>
              </w:rPr>
            </w:pPr>
            <w:r w:rsidRPr="00942997">
              <w:rPr>
                <w:b/>
                <w:bCs/>
              </w:rPr>
              <w:t>2022.gada 30.jūnijā</w:t>
            </w:r>
          </w:p>
        </w:tc>
        <w:tc>
          <w:tcPr>
            <w:tcW w:w="4678" w:type="dxa"/>
          </w:tcPr>
          <w:p w14:paraId="56AB1D11" w14:textId="77777777" w:rsidR="00942997" w:rsidRPr="00942997" w:rsidRDefault="00942997" w:rsidP="00942997">
            <w:pPr>
              <w:rPr>
                <w:b/>
                <w:bCs/>
              </w:rPr>
            </w:pPr>
            <w:r w:rsidRPr="00942997">
              <w:rPr>
                <w:b/>
                <w:bCs/>
              </w:rPr>
              <w:t xml:space="preserve">                                  Nr. GND/2022/561</w:t>
            </w:r>
          </w:p>
        </w:tc>
      </w:tr>
      <w:tr w:rsidR="00942997" w:rsidRPr="00942997" w14:paraId="4BB4F4DF" w14:textId="77777777" w:rsidTr="00B13BBD">
        <w:tc>
          <w:tcPr>
            <w:tcW w:w="4676" w:type="dxa"/>
          </w:tcPr>
          <w:p w14:paraId="3D557513" w14:textId="77777777" w:rsidR="00942997" w:rsidRPr="00942997" w:rsidRDefault="00942997" w:rsidP="00942997"/>
        </w:tc>
        <w:tc>
          <w:tcPr>
            <w:tcW w:w="4678" w:type="dxa"/>
          </w:tcPr>
          <w:p w14:paraId="12791F5D" w14:textId="77777777" w:rsidR="00942997" w:rsidRPr="00942997" w:rsidRDefault="00942997" w:rsidP="00942997">
            <w:pPr>
              <w:rPr>
                <w:b/>
                <w:bCs/>
              </w:rPr>
            </w:pPr>
            <w:r w:rsidRPr="00942997">
              <w:rPr>
                <w:b/>
                <w:bCs/>
              </w:rPr>
              <w:t xml:space="preserve">                                  (protokols Nr.12; 18.p.)</w:t>
            </w:r>
          </w:p>
        </w:tc>
      </w:tr>
    </w:tbl>
    <w:p w14:paraId="7822F0CA" w14:textId="77777777" w:rsidR="00942997" w:rsidRPr="00942997" w:rsidRDefault="00942997" w:rsidP="00942997"/>
    <w:p w14:paraId="6F7C7728" w14:textId="77777777" w:rsidR="00942997" w:rsidRPr="00942997" w:rsidRDefault="00942997" w:rsidP="00942997">
      <w:pPr>
        <w:jc w:val="center"/>
        <w:rPr>
          <w:snapToGrid w:val="0"/>
          <w:lang w:eastAsia="en-US"/>
        </w:rPr>
      </w:pPr>
      <w:r w:rsidRPr="00942997">
        <w:rPr>
          <w:b/>
          <w:snapToGrid w:val="0"/>
          <w:lang w:eastAsia="en-US"/>
        </w:rPr>
        <w:t xml:space="preserve">Par </w:t>
      </w:r>
      <w:r w:rsidRPr="00942997">
        <w:rPr>
          <w:b/>
          <w:snapToGrid w:val="0"/>
          <w:szCs w:val="20"/>
          <w:lang w:eastAsia="en-US"/>
        </w:rPr>
        <w:t>nekustamā īpašuma Gulbenes pilsētā ar nosaukumu “Liepu iela 11”, pirmās izsoles rīkošanu, noteikumu un sākumcenas apstiprināšanu</w:t>
      </w:r>
    </w:p>
    <w:p w14:paraId="14F42A73" w14:textId="77777777" w:rsidR="00942997" w:rsidRPr="00942997" w:rsidRDefault="00942997" w:rsidP="00942997"/>
    <w:p w14:paraId="760D4D6C" w14:textId="77777777" w:rsidR="00942997" w:rsidRPr="00942997" w:rsidRDefault="00942997" w:rsidP="00942997">
      <w:pPr>
        <w:widowControl w:val="0"/>
        <w:spacing w:line="360" w:lineRule="auto"/>
        <w:ind w:firstLine="567"/>
        <w:jc w:val="both"/>
      </w:pPr>
      <w:r w:rsidRPr="00942997">
        <w:t xml:space="preserve">Gulbenes novada dome 2022.gada 28.aprīlī pieņēma lēmumu </w:t>
      </w:r>
      <w:proofErr w:type="spellStart"/>
      <w:r w:rsidRPr="00942997">
        <w:t>Nr.GND</w:t>
      </w:r>
      <w:proofErr w:type="spellEnd"/>
      <w:r w:rsidRPr="00942997">
        <w:t>/2022/370 “Par nekustamā īpašuma Gulbenes pilsētā ar nosaukumu “Liepu iela 11” atsavināšanu” (protokols Nr.8, 2.p.), ar kuru nolēma nodot atsavināšanai atklātā mutiskā izsolē ar augšupejošu soli nekustamo īpašumu Gulbenes pilsētā ar nosaukumu “Liepu iela 11”, kadastra numurs 5001 008 0069, un uzdeva Gulbenes novada pašvaldības Īpašuma novērtēšanas un izsoļu komisijai organizēt nekustamā īpašuma novērtēšanu un nosacītās cenas noteikšanu un iesniegt to apstiprināšanai Gulbenes novada domes sēdē.</w:t>
      </w:r>
    </w:p>
    <w:p w14:paraId="77602BA8" w14:textId="77777777" w:rsidR="00942997" w:rsidRPr="00942997" w:rsidRDefault="00942997" w:rsidP="00942997">
      <w:pPr>
        <w:spacing w:line="360" w:lineRule="auto"/>
        <w:ind w:firstLine="567"/>
        <w:jc w:val="both"/>
      </w:pPr>
      <w:r w:rsidRPr="00942997">
        <w:t xml:space="preserve">Sabiedrība ar ierobežotu atbildību “DZIETI”, reģistrācijas Nr.42403010964, juridiskā adrese: Raiņa iela 35A, Rēzekne, LV – 4601, sastādīja atskaiti (saņemta Gulbenes novada pašvaldībā 2022.gada 30.maijā un reģistrēta ar </w:t>
      </w:r>
      <w:proofErr w:type="spellStart"/>
      <w:r w:rsidRPr="00942997">
        <w:t>Nr.GND</w:t>
      </w:r>
      <w:proofErr w:type="spellEnd"/>
      <w:r w:rsidRPr="00942997">
        <w:t>/4.18/22/1502-D) par nekustamā īpašuma Gulbenes pilsētā ar nosaukumu “Liepu iela 11”, kadastra numurs 5001 008 0069, tirgus vērtību.</w:t>
      </w:r>
    </w:p>
    <w:p w14:paraId="3F77BCF3" w14:textId="77777777" w:rsidR="00942997" w:rsidRPr="00942997" w:rsidRDefault="00942997" w:rsidP="00942997">
      <w:pPr>
        <w:widowControl w:val="0"/>
        <w:spacing w:line="360" w:lineRule="auto"/>
        <w:ind w:firstLine="567"/>
        <w:jc w:val="both"/>
      </w:pPr>
      <w:r w:rsidRPr="00942997">
        <w:t xml:space="preserve">Ņemot vērā Gulbenes novada domes Īpašuma novērtēšanas un izsoļu komisijas 2022.gada 7.jūnija sēdes lēmumu, protokols Nr.2.7.2/22/88,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balsojot: </w:t>
      </w:r>
      <w:r w:rsidRPr="00942997">
        <w:rPr>
          <w:noProof/>
        </w:rPr>
        <w:t>ar 14 balsīm "Par" (Ainārs Brezinskis, Aivars Circens, Anatolijs Savickis, Andis Caunītis, Atis Jencītis, Daumants Dreiškens, Guna Pūcīte, Guna Švika, Gunārs Ciglis, Intars Liepiņš, Ivars Kupčs, Lāsma Gabdulļina, Mudīte Motivāne, Normunds Mazūrs)</w:t>
      </w:r>
      <w:r w:rsidRPr="00942997">
        <w:t>, Gulbenes novada dome NOLEMJ:</w:t>
      </w:r>
    </w:p>
    <w:p w14:paraId="6F9885EC" w14:textId="77777777" w:rsidR="00942997" w:rsidRPr="00942997" w:rsidRDefault="00942997" w:rsidP="00942997">
      <w:pPr>
        <w:spacing w:line="360" w:lineRule="auto"/>
        <w:ind w:firstLine="567"/>
        <w:jc w:val="both"/>
      </w:pPr>
      <w:r w:rsidRPr="00942997">
        <w:lastRenderedPageBreak/>
        <w:t>1. RĪKOT Gulbenes novada pašvaldībai piederošā nekustamā īpašuma Gulbenes pilsētā ar nosaukumu “Liepu iela 11”, kadastra numurs 5001 008 0069, kas sastāv no zemes vienības ar kadastra apzīmējumu 5001 008 0069, 0,3967 ha platībā, pirmo izsoli.</w:t>
      </w:r>
    </w:p>
    <w:p w14:paraId="4956B229" w14:textId="77777777" w:rsidR="00942997" w:rsidRPr="00942997" w:rsidRDefault="00942997" w:rsidP="00942997">
      <w:pPr>
        <w:spacing w:line="360" w:lineRule="auto"/>
        <w:ind w:firstLine="567"/>
        <w:jc w:val="both"/>
      </w:pPr>
      <w:r w:rsidRPr="00942997">
        <w:t xml:space="preserve">2. APSTIPRINĀT Gulbenes novada pašvaldībai piederošā nekustamā īpašuma Gulbenes pilsētā ar nosaukumu “Liepu iela 11”, kadastra numurs 5001 008 0069, pirmās izsoles sākumcenu </w:t>
      </w:r>
      <w:r w:rsidRPr="00942997">
        <w:rPr>
          <w:color w:val="000000"/>
        </w:rPr>
        <w:t xml:space="preserve">10500 EUR (desmit tūkstoši pieci simti </w:t>
      </w:r>
      <w:proofErr w:type="spellStart"/>
      <w:r w:rsidRPr="00942997">
        <w:rPr>
          <w:i/>
          <w:color w:val="000000"/>
        </w:rPr>
        <w:t>euro</w:t>
      </w:r>
      <w:proofErr w:type="spellEnd"/>
      <w:r w:rsidRPr="00942997">
        <w:rPr>
          <w:color w:val="000000"/>
        </w:rPr>
        <w:t>)</w:t>
      </w:r>
      <w:r w:rsidRPr="00942997">
        <w:t>.</w:t>
      </w:r>
    </w:p>
    <w:p w14:paraId="1DFD9973" w14:textId="77777777" w:rsidR="00942997" w:rsidRPr="00942997" w:rsidRDefault="00942997" w:rsidP="00942997">
      <w:pPr>
        <w:spacing w:line="360" w:lineRule="auto"/>
        <w:ind w:firstLine="567"/>
        <w:jc w:val="both"/>
      </w:pPr>
      <w:r w:rsidRPr="00942997">
        <w:t>3. APSTIPRINĀT Gulbenes novada pašvaldībai piederošā nekustamā īpašuma Gulbenes pilsētā ar nosaukumu “Liepu iela 11”, kadastra numurs 5001 008 0069, pirmās izsoles noteikumus (pielikums), kas ir šī lēmuma neatņemama sastāvdaļa.</w:t>
      </w:r>
    </w:p>
    <w:p w14:paraId="24F4A05A" w14:textId="77777777" w:rsidR="00942997" w:rsidRPr="00942997" w:rsidRDefault="00942997" w:rsidP="00942997">
      <w:pPr>
        <w:spacing w:line="360" w:lineRule="auto"/>
        <w:ind w:firstLine="567"/>
        <w:jc w:val="both"/>
      </w:pPr>
      <w:r w:rsidRPr="00942997">
        <w:t>4. UZDOT Gulbenes novada pašvaldības Īpašuma novērtēšanas un izsoļu komisijai organizēt Gulbenes novada pašvaldībai piederošā nekustamā īpašuma Gulbenes pilsētā ar nosaukumu “Liepu iela 11”, kadastra numurs 5001 008 0069, pirmo izsoli.</w:t>
      </w:r>
    </w:p>
    <w:p w14:paraId="57B872C9" w14:textId="77777777" w:rsidR="00942997" w:rsidRPr="00942997" w:rsidRDefault="00942997" w:rsidP="00942997">
      <w:pPr>
        <w:spacing w:after="160" w:line="259" w:lineRule="auto"/>
      </w:pPr>
    </w:p>
    <w:p w14:paraId="5A187DE8" w14:textId="77777777" w:rsidR="00942997" w:rsidRPr="00942997" w:rsidRDefault="00942997" w:rsidP="00942997">
      <w:pPr>
        <w:spacing w:line="360" w:lineRule="auto"/>
      </w:pPr>
      <w:r w:rsidRPr="00942997">
        <w:t xml:space="preserve">Gulbenes novada domes priekšsēdētājs </w:t>
      </w:r>
      <w:r w:rsidRPr="00942997">
        <w:tab/>
      </w:r>
      <w:r w:rsidRPr="00942997">
        <w:tab/>
      </w:r>
      <w:r w:rsidRPr="00942997">
        <w:tab/>
      </w:r>
      <w:r w:rsidRPr="00942997">
        <w:tab/>
      </w:r>
      <w:r w:rsidRPr="00942997">
        <w:tab/>
      </w:r>
      <w:r w:rsidRPr="00942997">
        <w:tab/>
      </w:r>
      <w:proofErr w:type="spellStart"/>
      <w:r w:rsidRPr="00942997">
        <w:t>A.Caunītis</w:t>
      </w:r>
      <w:proofErr w:type="spellEnd"/>
    </w:p>
    <w:p w14:paraId="78A314E7" w14:textId="77777777" w:rsidR="00942997" w:rsidRPr="00942997" w:rsidRDefault="00942997" w:rsidP="00942997">
      <w:pPr>
        <w:spacing w:line="360" w:lineRule="auto"/>
      </w:pPr>
    </w:p>
    <w:p w14:paraId="2365EA24" w14:textId="77777777" w:rsidR="00942997" w:rsidRPr="00942997" w:rsidRDefault="00942997" w:rsidP="00942997">
      <w:pPr>
        <w:spacing w:line="360" w:lineRule="auto"/>
      </w:pPr>
      <w:r w:rsidRPr="00942997">
        <w:t xml:space="preserve">Sagatavoja: </w:t>
      </w:r>
      <w:proofErr w:type="spellStart"/>
      <w:r w:rsidRPr="00942997">
        <w:t>A.Deksne</w:t>
      </w:r>
      <w:proofErr w:type="spellEnd"/>
    </w:p>
    <w:p w14:paraId="17D42340" w14:textId="77777777" w:rsidR="00942997" w:rsidRPr="00942997" w:rsidRDefault="00942997" w:rsidP="00942997">
      <w:pPr>
        <w:spacing w:after="160" w:line="259" w:lineRule="auto"/>
      </w:pPr>
      <w:r w:rsidRPr="00942997">
        <w:br w:type="page"/>
      </w:r>
    </w:p>
    <w:p w14:paraId="4058FC42" w14:textId="77777777" w:rsidR="00942997" w:rsidRPr="00942997" w:rsidRDefault="00942997" w:rsidP="00942997">
      <w:pPr>
        <w:jc w:val="right"/>
      </w:pPr>
      <w:r w:rsidRPr="00942997">
        <w:lastRenderedPageBreak/>
        <w:t>Pielikums 30.06.2022. Gulbenes novada domes lēmumam Nr. GND/2022/561</w:t>
      </w:r>
    </w:p>
    <w:p w14:paraId="30D237AF" w14:textId="77777777" w:rsidR="00942997" w:rsidRPr="00942997" w:rsidRDefault="00942997" w:rsidP="00942997">
      <w:pPr>
        <w:jc w:val="right"/>
      </w:pPr>
    </w:p>
    <w:p w14:paraId="0BAF07E6" w14:textId="77777777" w:rsidR="00942997" w:rsidRPr="00942997" w:rsidRDefault="00942997" w:rsidP="00942997">
      <w:pPr>
        <w:jc w:val="center"/>
        <w:rPr>
          <w:b/>
          <w:caps/>
        </w:rPr>
      </w:pPr>
      <w:r w:rsidRPr="00942997">
        <w:rPr>
          <w:b/>
          <w:caps/>
        </w:rPr>
        <w:t xml:space="preserve">Gulbenes novada pašvaldības nekustamā īpašuma – </w:t>
      </w:r>
    </w:p>
    <w:p w14:paraId="54CEB56E" w14:textId="77777777" w:rsidR="00942997" w:rsidRPr="00942997" w:rsidRDefault="00942997" w:rsidP="00942997">
      <w:pPr>
        <w:jc w:val="center"/>
        <w:rPr>
          <w:b/>
          <w:caps/>
        </w:rPr>
      </w:pPr>
      <w:r w:rsidRPr="00942997">
        <w:rPr>
          <w:b/>
          <w:caps/>
        </w:rPr>
        <w:t xml:space="preserve">Gulbenes pilsētā ar nosaukumu “Liepu iela 11”, </w:t>
      </w:r>
    </w:p>
    <w:p w14:paraId="1913239E" w14:textId="77777777" w:rsidR="00942997" w:rsidRPr="00942997" w:rsidRDefault="00942997" w:rsidP="00942997">
      <w:pPr>
        <w:jc w:val="center"/>
        <w:rPr>
          <w:b/>
        </w:rPr>
      </w:pPr>
      <w:r w:rsidRPr="00942997">
        <w:rPr>
          <w:b/>
        </w:rPr>
        <w:t>PIRMĀS IZSOLES NOTEIKUMI</w:t>
      </w:r>
    </w:p>
    <w:p w14:paraId="0E4A1208" w14:textId="77777777" w:rsidR="00942997" w:rsidRPr="00942997" w:rsidRDefault="00942997" w:rsidP="00942997">
      <w:pPr>
        <w:tabs>
          <w:tab w:val="left" w:pos="0"/>
          <w:tab w:val="left" w:pos="426"/>
        </w:tabs>
        <w:ind w:right="43" w:firstLine="284"/>
        <w:jc w:val="center"/>
        <w:rPr>
          <w:b/>
          <w:bCs/>
          <w:lang w:eastAsia="en-US"/>
        </w:rPr>
      </w:pPr>
    </w:p>
    <w:p w14:paraId="4AA28822" w14:textId="77777777" w:rsidR="00942997" w:rsidRPr="00942997" w:rsidRDefault="00942997" w:rsidP="00942997">
      <w:pPr>
        <w:tabs>
          <w:tab w:val="left" w:pos="0"/>
          <w:tab w:val="left" w:pos="426"/>
          <w:tab w:val="left" w:pos="709"/>
        </w:tabs>
        <w:spacing w:line="360" w:lineRule="auto"/>
        <w:ind w:right="43"/>
        <w:jc w:val="center"/>
        <w:rPr>
          <w:b/>
          <w:lang w:eastAsia="en-US"/>
        </w:rPr>
      </w:pPr>
      <w:r w:rsidRPr="00942997">
        <w:rPr>
          <w:b/>
          <w:lang w:eastAsia="en-US"/>
        </w:rPr>
        <w:t>1. Vispārīgie noteikumi</w:t>
      </w:r>
    </w:p>
    <w:p w14:paraId="584D6847" w14:textId="77777777" w:rsidR="00942997" w:rsidRPr="00942997" w:rsidRDefault="00942997" w:rsidP="00942997">
      <w:pPr>
        <w:spacing w:line="360" w:lineRule="auto"/>
        <w:ind w:right="-1" w:firstLine="567"/>
        <w:jc w:val="both"/>
        <w:rPr>
          <w:color w:val="000000"/>
        </w:rPr>
      </w:pPr>
      <w:r w:rsidRPr="00942997">
        <w:rPr>
          <w:lang w:eastAsia="en-US"/>
        </w:rPr>
        <w:t xml:space="preserve">1.1. </w:t>
      </w:r>
      <w:r w:rsidRPr="00942997">
        <w:rPr>
          <w:color w:val="000000"/>
        </w:rPr>
        <w:t xml:space="preserve">Šie noteikumi nosaka kārtību, kādā tiek rīkota pirmā mutiskā atklātā izsole ar augšupejošu soli </w:t>
      </w:r>
      <w:r w:rsidRPr="00942997">
        <w:t xml:space="preserve">Gulbenes novada pašvaldības </w:t>
      </w:r>
      <w:r w:rsidRPr="00942997">
        <w:rPr>
          <w:rFonts w:eastAsia="SimSun"/>
          <w:color w:val="00000A"/>
          <w:lang w:eastAsia="zh-CN" w:bidi="hi-IN"/>
        </w:rPr>
        <w:t xml:space="preserve">nekustamā īpašuma </w:t>
      </w:r>
      <w:r w:rsidRPr="00942997">
        <w:t xml:space="preserve">Gulbenes pilsētā ar nosaukumu “Liepu iela 11”, kadastra numurs 5001 008 0069, </w:t>
      </w:r>
      <w:r w:rsidRPr="00942997">
        <w:rPr>
          <w:color w:val="000000"/>
        </w:rPr>
        <w:t xml:space="preserve">(turpmāk – Objekts) pircēja noteikšanai. </w:t>
      </w:r>
    </w:p>
    <w:p w14:paraId="2CA64329" w14:textId="77777777" w:rsidR="00942997" w:rsidRPr="00942997" w:rsidRDefault="00942997" w:rsidP="00942997">
      <w:pPr>
        <w:spacing w:line="360" w:lineRule="auto"/>
        <w:ind w:right="-1" w:firstLine="567"/>
        <w:jc w:val="both"/>
      </w:pPr>
      <w:r w:rsidRPr="00942997">
        <w:rPr>
          <w:color w:val="000000"/>
        </w:rPr>
        <w:t>1.2. I</w:t>
      </w:r>
      <w:r w:rsidRPr="00942997">
        <w:t>zsole notiek ievērojot likumu “Par pašvaldībām”, Publiskas personas mantas atsavināšanas likumu un šos izsoles noteikumus.</w:t>
      </w:r>
    </w:p>
    <w:p w14:paraId="016B4DCC" w14:textId="77777777" w:rsidR="00942997" w:rsidRPr="00942997" w:rsidRDefault="00942997" w:rsidP="00942997">
      <w:pPr>
        <w:spacing w:line="360" w:lineRule="auto"/>
        <w:ind w:right="-1" w:firstLine="567"/>
        <w:jc w:val="both"/>
        <w:rPr>
          <w:color w:val="000000"/>
          <w:lang w:val="da-DK"/>
        </w:rPr>
      </w:pPr>
      <w:r w:rsidRPr="00942997">
        <w:rPr>
          <w:color w:val="000000"/>
        </w:rPr>
        <w:t>1.3. Objekta izsoli rīko Gulbenes novada domes izveidotā Īpašuma novērtēšanas un izsoļu komisija</w:t>
      </w:r>
      <w:r w:rsidRPr="00942997">
        <w:t xml:space="preserve"> (turpmāk – Izsoles komisija).</w:t>
      </w:r>
    </w:p>
    <w:p w14:paraId="0C942CAE" w14:textId="77777777" w:rsidR="00942997" w:rsidRPr="00942997" w:rsidRDefault="00942997" w:rsidP="00942997">
      <w:pPr>
        <w:spacing w:line="360" w:lineRule="auto"/>
        <w:ind w:firstLine="567"/>
        <w:jc w:val="both"/>
        <w:rPr>
          <w:lang w:eastAsia="en-US"/>
        </w:rPr>
      </w:pPr>
      <w:r w:rsidRPr="00942997">
        <w:rPr>
          <w:lang w:eastAsia="en-US"/>
        </w:rPr>
        <w:t>1.4. Ziņas par izsolē atsavināmo Objektu:</w:t>
      </w:r>
    </w:p>
    <w:p w14:paraId="2B82D113" w14:textId="77777777" w:rsidR="00942997" w:rsidRPr="00942997" w:rsidRDefault="00942997" w:rsidP="00942997">
      <w:pPr>
        <w:spacing w:line="360" w:lineRule="auto"/>
        <w:ind w:right="43" w:firstLine="567"/>
        <w:jc w:val="both"/>
        <w:rPr>
          <w:lang w:eastAsia="en-US"/>
        </w:rPr>
      </w:pPr>
      <w:r w:rsidRPr="00942997">
        <w:rPr>
          <w:lang w:eastAsia="en-US"/>
        </w:rPr>
        <w:t xml:space="preserve">1.4.1. </w:t>
      </w:r>
      <w:r w:rsidRPr="00942997">
        <w:rPr>
          <w:rFonts w:eastAsia="SimSun"/>
          <w:color w:val="00000A"/>
          <w:lang w:eastAsia="zh-CN" w:bidi="hi-IN"/>
        </w:rPr>
        <w:t xml:space="preserve">Gulbenes novada pašvaldības </w:t>
      </w:r>
      <w:r w:rsidRPr="00942997">
        <w:rPr>
          <w:color w:val="000000"/>
        </w:rPr>
        <w:t xml:space="preserve">nekustamais īpašums </w:t>
      </w:r>
      <w:r w:rsidRPr="00942997">
        <w:t>Gulbenes pilsētā ar nosaukumu “Liepu iela 11”, kadastra numurs 5001 008 0069, kas sastāv no zemes vienības ar kadastra apzīmējumu 5001 008 0069, 0,3967 ha platībā</w:t>
      </w:r>
      <w:r w:rsidRPr="00942997">
        <w:rPr>
          <w:lang w:eastAsia="en-US"/>
        </w:rPr>
        <w:t xml:space="preserve">. </w:t>
      </w:r>
    </w:p>
    <w:p w14:paraId="549B9E48" w14:textId="77777777" w:rsidR="00942997" w:rsidRPr="00942997" w:rsidRDefault="00942997" w:rsidP="00942997">
      <w:pPr>
        <w:spacing w:line="360" w:lineRule="auto"/>
        <w:ind w:right="43" w:firstLine="567"/>
        <w:jc w:val="both"/>
        <w:rPr>
          <w:lang w:eastAsia="en-US"/>
        </w:rPr>
      </w:pPr>
      <w:r w:rsidRPr="00942997">
        <w:rPr>
          <w:lang w:eastAsia="en-US"/>
        </w:rPr>
        <w:t>1.4.2.</w:t>
      </w:r>
      <w:r w:rsidRPr="00942997">
        <w:rPr>
          <w:color w:val="000000"/>
        </w:rPr>
        <w:t xml:space="preserve"> Objekts ir Gulbenes novada pašvaldības īpašums. Tas reģistrēts Vidzemes rajona tiesas Zemesgrāmatu nodaļas Gulbenes pilsētas zemesgrāmatas nodalījumā Nr.100000624580.</w:t>
      </w:r>
    </w:p>
    <w:p w14:paraId="71140037" w14:textId="77777777" w:rsidR="00942997" w:rsidRPr="00942997" w:rsidRDefault="00942997" w:rsidP="00942997">
      <w:pPr>
        <w:spacing w:line="360" w:lineRule="auto"/>
        <w:ind w:right="43" w:firstLine="567"/>
        <w:jc w:val="both"/>
        <w:rPr>
          <w:lang w:eastAsia="en-US"/>
        </w:rPr>
      </w:pPr>
      <w:r w:rsidRPr="00942997">
        <w:rPr>
          <w:lang w:eastAsia="en-US"/>
        </w:rPr>
        <w:t xml:space="preserve">1.4.3. </w:t>
      </w:r>
      <w:r w:rsidRPr="00942997">
        <w:t>Pirmpirkuma tiesību uz Objekta iegādi nav</w:t>
      </w:r>
      <w:r w:rsidRPr="00942997">
        <w:rPr>
          <w:lang w:eastAsia="en-US"/>
        </w:rPr>
        <w:t>.</w:t>
      </w:r>
    </w:p>
    <w:p w14:paraId="27592E3A" w14:textId="77777777" w:rsidR="00942997" w:rsidRPr="00942997" w:rsidRDefault="00942997" w:rsidP="00942997">
      <w:pPr>
        <w:spacing w:line="360" w:lineRule="auto"/>
        <w:ind w:right="43" w:firstLine="567"/>
        <w:jc w:val="both"/>
        <w:rPr>
          <w:lang w:eastAsia="en-US"/>
        </w:rPr>
      </w:pPr>
      <w:r w:rsidRPr="00942997">
        <w:rPr>
          <w:lang w:eastAsia="en-US"/>
        </w:rPr>
        <w:t xml:space="preserve">1.5. Sludinājums </w:t>
      </w:r>
      <w:r w:rsidRPr="00942997">
        <w:rPr>
          <w:bCs/>
          <w:lang w:eastAsia="en-US"/>
        </w:rPr>
        <w:t xml:space="preserve">par Objekta </w:t>
      </w:r>
      <w:r w:rsidRPr="00942997">
        <w:rPr>
          <w:color w:val="000000"/>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31" w:history="1">
        <w:r w:rsidRPr="00942997">
          <w:rPr>
            <w:rFonts w:cs="Arial"/>
            <w:color w:val="0563C1"/>
            <w:u w:val="single"/>
          </w:rPr>
          <w:t>www.gulbene.lv</w:t>
        </w:r>
      </w:hyperlink>
      <w:r w:rsidRPr="00942997">
        <w:rPr>
          <w:lang w:eastAsia="en-US"/>
        </w:rPr>
        <w:t>.</w:t>
      </w:r>
    </w:p>
    <w:p w14:paraId="234F1E72" w14:textId="77777777" w:rsidR="00942997" w:rsidRPr="00942997" w:rsidRDefault="00942997" w:rsidP="00942997">
      <w:pPr>
        <w:keepLines/>
        <w:spacing w:line="360" w:lineRule="auto"/>
        <w:ind w:right="43" w:firstLine="567"/>
        <w:jc w:val="both"/>
      </w:pPr>
      <w:r w:rsidRPr="00942997">
        <w:rPr>
          <w:lang w:eastAsia="en-US"/>
        </w:rPr>
        <w:t xml:space="preserve">1.6. </w:t>
      </w:r>
      <w:r w:rsidRPr="00942997">
        <w:t xml:space="preserve">Ar izsoles noteikumiem var iepazīties Gulbenes novada pašvaldības tīmekļa vietnē </w:t>
      </w:r>
      <w:hyperlink r:id="rId32" w:history="1">
        <w:r w:rsidRPr="00942997">
          <w:rPr>
            <w:rFonts w:cs="Arial"/>
            <w:color w:val="0563C1"/>
            <w:u w:val="single"/>
          </w:rPr>
          <w:t>www.gulbene.lv</w:t>
        </w:r>
      </w:hyperlink>
      <w:r w:rsidRPr="00942997">
        <w:t>.</w:t>
      </w:r>
    </w:p>
    <w:p w14:paraId="2D4FB7CF" w14:textId="77777777" w:rsidR="00942997" w:rsidRPr="00942997" w:rsidRDefault="00942997" w:rsidP="00942997">
      <w:pPr>
        <w:keepLines/>
        <w:spacing w:line="360" w:lineRule="auto"/>
        <w:ind w:right="43" w:firstLine="567"/>
        <w:jc w:val="both"/>
        <w:rPr>
          <w:lang w:eastAsia="en-US"/>
        </w:rPr>
      </w:pPr>
      <w:r w:rsidRPr="00942997">
        <w:t xml:space="preserve">1.7. </w:t>
      </w:r>
      <w:r w:rsidRPr="00942997">
        <w:rPr>
          <w:bCs/>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33" w:history="1">
        <w:r w:rsidRPr="00942997">
          <w:rPr>
            <w:rFonts w:cs="Arial"/>
            <w:color w:val="0563C1"/>
            <w:u w:val="single"/>
            <w:lang w:eastAsia="en-US"/>
          </w:rPr>
          <w:t>dome@gulbene.lv</w:t>
        </w:r>
      </w:hyperlink>
      <w:r w:rsidRPr="00942997">
        <w:rPr>
          <w:lang w:eastAsia="en-US"/>
        </w:rPr>
        <w:t xml:space="preserve">, </w:t>
      </w:r>
      <w:r w:rsidRPr="00942997">
        <w:t xml:space="preserve">pa tālruni 64473194 (Gulbenes novada Gulbenes pilsētas pārvalde) vai 25728123 (Gulbenes pilsētas pārvaldes nekustamā īpašuma pārvaldnieks </w:t>
      </w:r>
      <w:proofErr w:type="spellStart"/>
      <w:r w:rsidRPr="00942997">
        <w:t>K.Rakstiņš</w:t>
      </w:r>
      <w:proofErr w:type="spellEnd"/>
      <w:r w:rsidRPr="00942997">
        <w:t>)</w:t>
      </w:r>
      <w:r w:rsidRPr="00942997">
        <w:rPr>
          <w:bCs/>
        </w:rPr>
        <w:t>.</w:t>
      </w:r>
    </w:p>
    <w:p w14:paraId="664B431C" w14:textId="77777777" w:rsidR="00942997" w:rsidRPr="00942997" w:rsidRDefault="00942997" w:rsidP="00942997">
      <w:pPr>
        <w:shd w:val="clear" w:color="auto" w:fill="FFFFFF"/>
        <w:tabs>
          <w:tab w:val="left" w:pos="720"/>
        </w:tabs>
        <w:spacing w:before="10" w:line="360" w:lineRule="auto"/>
        <w:jc w:val="center"/>
        <w:rPr>
          <w:b/>
          <w:lang w:eastAsia="en-US"/>
        </w:rPr>
      </w:pPr>
      <w:r w:rsidRPr="00942997">
        <w:rPr>
          <w:b/>
          <w:lang w:eastAsia="en-US"/>
        </w:rPr>
        <w:t>2. Izsoles veids, maksājumi un samaksas kārtība</w:t>
      </w:r>
    </w:p>
    <w:p w14:paraId="705A6AE0" w14:textId="77777777" w:rsidR="00942997" w:rsidRPr="00942997" w:rsidRDefault="00942997" w:rsidP="00942997">
      <w:pPr>
        <w:keepLines/>
        <w:spacing w:line="360" w:lineRule="auto"/>
        <w:ind w:right="43" w:firstLine="567"/>
        <w:jc w:val="both"/>
        <w:rPr>
          <w:bCs/>
          <w:lang w:eastAsia="en-US"/>
        </w:rPr>
      </w:pPr>
      <w:r w:rsidRPr="00942997">
        <w:rPr>
          <w:bCs/>
          <w:lang w:eastAsia="en-US"/>
        </w:rPr>
        <w:t>2.1. Objekta atsavināšanas veids ir mutiska atklāta izsole ar augšupejošu soli.</w:t>
      </w:r>
    </w:p>
    <w:p w14:paraId="57C30E2E" w14:textId="77777777" w:rsidR="00942997" w:rsidRPr="00942997" w:rsidRDefault="00942997" w:rsidP="00942997">
      <w:pPr>
        <w:keepLines/>
        <w:spacing w:line="360" w:lineRule="auto"/>
        <w:ind w:right="43" w:firstLine="567"/>
        <w:jc w:val="both"/>
        <w:rPr>
          <w:bCs/>
          <w:lang w:eastAsia="en-US"/>
        </w:rPr>
      </w:pPr>
      <w:r w:rsidRPr="00942997">
        <w:rPr>
          <w:bCs/>
          <w:lang w:eastAsia="en-US"/>
        </w:rPr>
        <w:t xml:space="preserve">2.2. Maksāšanas līdzekļi – 100% </w:t>
      </w:r>
      <w:proofErr w:type="spellStart"/>
      <w:r w:rsidRPr="00942997">
        <w:rPr>
          <w:bCs/>
          <w:i/>
          <w:lang w:eastAsia="en-US"/>
        </w:rPr>
        <w:t>euro</w:t>
      </w:r>
      <w:proofErr w:type="spellEnd"/>
      <w:r w:rsidRPr="00942997">
        <w:rPr>
          <w:bCs/>
          <w:lang w:eastAsia="en-US"/>
        </w:rPr>
        <w:t>.</w:t>
      </w:r>
    </w:p>
    <w:p w14:paraId="7103EFD2" w14:textId="77777777" w:rsidR="00942997" w:rsidRPr="00942997" w:rsidRDefault="00942997" w:rsidP="00942997">
      <w:pPr>
        <w:spacing w:line="360" w:lineRule="auto"/>
        <w:ind w:right="43" w:firstLine="567"/>
        <w:jc w:val="both"/>
        <w:rPr>
          <w:lang w:eastAsia="en-US"/>
        </w:rPr>
      </w:pPr>
      <w:r w:rsidRPr="00942997">
        <w:rPr>
          <w:bCs/>
          <w:lang w:eastAsia="en-US"/>
        </w:rPr>
        <w:t xml:space="preserve">2.3. </w:t>
      </w:r>
      <w:r w:rsidRPr="00942997">
        <w:rPr>
          <w:lang w:eastAsia="en-US"/>
        </w:rPr>
        <w:t xml:space="preserve">Objekta izsoles sākumcena ir </w:t>
      </w:r>
      <w:r w:rsidRPr="00942997">
        <w:rPr>
          <w:color w:val="000000"/>
        </w:rPr>
        <w:t xml:space="preserve">10500 EUR (desmit tūkstoši pieci simti </w:t>
      </w:r>
      <w:proofErr w:type="spellStart"/>
      <w:r w:rsidRPr="00942997">
        <w:rPr>
          <w:i/>
          <w:color w:val="000000"/>
        </w:rPr>
        <w:t>euro</w:t>
      </w:r>
      <w:proofErr w:type="spellEnd"/>
      <w:r w:rsidRPr="00942997">
        <w:rPr>
          <w:color w:val="000000"/>
        </w:rPr>
        <w:t>)</w:t>
      </w:r>
      <w:r w:rsidRPr="00942997">
        <w:rPr>
          <w:lang w:eastAsia="en-US"/>
        </w:rPr>
        <w:t>.</w:t>
      </w:r>
    </w:p>
    <w:p w14:paraId="3F1447D2" w14:textId="77777777" w:rsidR="00942997" w:rsidRPr="00942997" w:rsidRDefault="00942997" w:rsidP="00942997">
      <w:pPr>
        <w:spacing w:line="360" w:lineRule="auto"/>
        <w:ind w:firstLine="567"/>
        <w:jc w:val="both"/>
        <w:rPr>
          <w:lang w:eastAsia="en-US"/>
        </w:rPr>
      </w:pPr>
      <w:r w:rsidRPr="00942997">
        <w:rPr>
          <w:lang w:eastAsia="en-US"/>
        </w:rPr>
        <w:t xml:space="preserve">2.4. </w:t>
      </w:r>
      <w:r w:rsidRPr="00942997">
        <w:rPr>
          <w:bCs/>
          <w:lang w:eastAsia="en-US"/>
        </w:rPr>
        <w:t xml:space="preserve">Objekta </w:t>
      </w:r>
      <w:r w:rsidRPr="00942997">
        <w:rPr>
          <w:color w:val="000000"/>
        </w:rPr>
        <w:t xml:space="preserve">nodrošinājums tiek noteikts 10% apmērā no izsoles nosacītās cenas, t.i. 1050 EUR (viens tūkstotis piecdesmit </w:t>
      </w:r>
      <w:proofErr w:type="spellStart"/>
      <w:r w:rsidRPr="00942997">
        <w:rPr>
          <w:i/>
          <w:color w:val="000000"/>
        </w:rPr>
        <w:t>euro</w:t>
      </w:r>
      <w:proofErr w:type="spellEnd"/>
      <w:r w:rsidRPr="00942997">
        <w:rPr>
          <w:color w:val="000000"/>
        </w:rPr>
        <w:t>).</w:t>
      </w:r>
      <w:r w:rsidRPr="00942997">
        <w:rPr>
          <w:color w:val="000000"/>
          <w:lang w:eastAsia="en-US"/>
        </w:rPr>
        <w:t xml:space="preserve"> </w:t>
      </w:r>
      <w:r w:rsidRPr="00942997">
        <w:rPr>
          <w:color w:val="000000"/>
        </w:rPr>
        <w:t xml:space="preserve">Tas iemaksājams pirms pieteikuma iesniegšanas, </w:t>
      </w:r>
      <w:r w:rsidRPr="00942997">
        <w:rPr>
          <w:color w:val="000000"/>
        </w:rPr>
        <w:lastRenderedPageBreak/>
        <w:t xml:space="preserve">bezskaidras naudas norēķinu veidā, Gulbenes novada pašvaldības, reģistrācijas Nr.90009116327, kontā Nr.LV81UNLA0050019845884, AS „SEB banka”, </w:t>
      </w:r>
      <w:r w:rsidRPr="00942997">
        <w:rPr>
          <w:lang w:eastAsia="en-US"/>
        </w:rPr>
        <w:t xml:space="preserve">norādot maksājuma mērķi “Nekustamā īpašuma </w:t>
      </w:r>
      <w:r w:rsidRPr="00942997">
        <w:t xml:space="preserve">Gulbenes pilsētā ar nosaukumu “Liepu iela 11” </w:t>
      </w:r>
      <w:r w:rsidRPr="00942997">
        <w:rPr>
          <w:lang w:eastAsia="en-US"/>
        </w:rPr>
        <w:t>izsoles nodrošinājums”</w:t>
      </w:r>
      <w:r w:rsidRPr="00942997">
        <w:rPr>
          <w:color w:val="000000"/>
        </w:rPr>
        <w:t>.</w:t>
      </w:r>
      <w:r w:rsidRPr="00942997">
        <w:t xml:space="preserve"> Nodrošinājums uzskatāms par iesniegtu, ja attiecīgā naudas summa ir saņemta norādītajā bankas kontā</w:t>
      </w:r>
      <w:r w:rsidRPr="00942997">
        <w:rPr>
          <w:lang w:eastAsia="en-US"/>
        </w:rPr>
        <w:t xml:space="preserve">. </w:t>
      </w:r>
    </w:p>
    <w:p w14:paraId="081418F0" w14:textId="77777777" w:rsidR="00942997" w:rsidRPr="00942997" w:rsidRDefault="00942997" w:rsidP="00942997">
      <w:pPr>
        <w:spacing w:line="360" w:lineRule="auto"/>
        <w:ind w:firstLine="567"/>
        <w:jc w:val="both"/>
        <w:rPr>
          <w:color w:val="000000"/>
          <w:lang w:eastAsia="en-US"/>
        </w:rPr>
      </w:pPr>
      <w:r w:rsidRPr="00942997">
        <w:rPr>
          <w:lang w:eastAsia="en-US"/>
        </w:rPr>
        <w:t xml:space="preserve">2.5. </w:t>
      </w:r>
      <w:r w:rsidRPr="00942997">
        <w:rPr>
          <w:bCs/>
          <w:lang w:eastAsia="en-US"/>
        </w:rPr>
        <w:t xml:space="preserve">Objekta izsoles solis tiek noteikts </w:t>
      </w:r>
      <w:r w:rsidRPr="00942997">
        <w:t>5% apmērā no sākumcenas, t.i., 525</w:t>
      </w:r>
      <w:r w:rsidRPr="00942997">
        <w:rPr>
          <w:rFonts w:eastAsia="Calibri"/>
          <w:lang w:eastAsia="en-US"/>
        </w:rPr>
        <w:t xml:space="preserve"> EUR</w:t>
      </w:r>
      <w:r w:rsidRPr="00942997">
        <w:t xml:space="preserve"> (pieci simti divdesmit pieci </w:t>
      </w:r>
      <w:proofErr w:type="spellStart"/>
      <w:r w:rsidRPr="00942997">
        <w:rPr>
          <w:i/>
        </w:rPr>
        <w:t>euro</w:t>
      </w:r>
      <w:proofErr w:type="spellEnd"/>
      <w:r w:rsidRPr="00942997">
        <w:t>)</w:t>
      </w:r>
      <w:r w:rsidRPr="00942997">
        <w:rPr>
          <w:color w:val="000000"/>
          <w:lang w:eastAsia="en-US"/>
        </w:rPr>
        <w:t>.</w:t>
      </w:r>
    </w:p>
    <w:p w14:paraId="060D53E8" w14:textId="77777777" w:rsidR="00942997" w:rsidRPr="00942997" w:rsidRDefault="00942997" w:rsidP="00942997">
      <w:pPr>
        <w:spacing w:line="360" w:lineRule="auto"/>
        <w:ind w:firstLine="567"/>
        <w:jc w:val="both"/>
        <w:rPr>
          <w:color w:val="000000"/>
          <w:lang w:eastAsia="en-US"/>
        </w:rPr>
      </w:pPr>
      <w:r w:rsidRPr="00942997">
        <w:rPr>
          <w:color w:val="000000"/>
          <w:lang w:eastAsia="en-US"/>
        </w:rPr>
        <w:t xml:space="preserve">2.6. Nosolītā augstākā </w:t>
      </w:r>
      <w:r w:rsidRPr="00942997">
        <w:t xml:space="preserve">summa, atrēķinot naudā iemaksāto nodrošinājumu, jāsamaksā par Objektu divu nedēļu laikā no izsoles dienas, ieskaitot to bezskaidras naudas norēķinu veidā Gulbenes novada pašvaldības kontā Nr.LV81UNLA0050019845884, AS „SEB banka”, </w:t>
      </w:r>
      <w:r w:rsidRPr="00942997">
        <w:rPr>
          <w:color w:val="000000"/>
        </w:rPr>
        <w:t>ar atzīmi “</w:t>
      </w:r>
      <w:r w:rsidRPr="00942997">
        <w:rPr>
          <w:lang w:eastAsia="en-US"/>
        </w:rPr>
        <w:t xml:space="preserve">Nekustamā īpašuma </w:t>
      </w:r>
      <w:r w:rsidRPr="00942997">
        <w:t xml:space="preserve">Gulbenes pilsētā ar nosaukumu “Liepu iela 11” </w:t>
      </w:r>
      <w:r w:rsidRPr="00942997">
        <w:rPr>
          <w:color w:val="000000"/>
        </w:rPr>
        <w:t>pirkuma maksa”.</w:t>
      </w:r>
    </w:p>
    <w:p w14:paraId="48589EE8" w14:textId="7A88F5C2" w:rsidR="00942997" w:rsidRPr="001C663C" w:rsidRDefault="00942997" w:rsidP="001C663C">
      <w:pPr>
        <w:pStyle w:val="Sarakstarindkopa"/>
        <w:keepNext/>
        <w:numPr>
          <w:ilvl w:val="0"/>
          <w:numId w:val="50"/>
        </w:numPr>
        <w:spacing w:line="360" w:lineRule="auto"/>
        <w:jc w:val="center"/>
        <w:outlineLvl w:val="0"/>
        <w:rPr>
          <w:b/>
          <w:lang w:eastAsia="en-US"/>
        </w:rPr>
      </w:pPr>
      <w:r w:rsidRPr="001C663C">
        <w:rPr>
          <w:b/>
          <w:bCs/>
          <w:kern w:val="32"/>
          <w:lang w:eastAsia="en-US"/>
        </w:rPr>
        <w:t>Izsoles dalībnieki</w:t>
      </w:r>
    </w:p>
    <w:p w14:paraId="0AD509E5" w14:textId="7166284C" w:rsidR="00942997" w:rsidRPr="00942997" w:rsidRDefault="00942997" w:rsidP="001C663C">
      <w:pPr>
        <w:pStyle w:val="Sarakstarindkopa"/>
        <w:numPr>
          <w:ilvl w:val="1"/>
          <w:numId w:val="51"/>
        </w:numPr>
        <w:spacing w:line="360" w:lineRule="auto"/>
        <w:ind w:left="0" w:firstLine="567"/>
        <w:jc w:val="both"/>
        <w:rPr>
          <w:lang w:eastAsia="en-US"/>
        </w:rPr>
      </w:pPr>
      <w:r w:rsidRPr="00942997">
        <w:rPr>
          <w:lang w:eastAsia="en-US"/>
        </w:rPr>
        <w:t xml:space="preserve">Par izsoles dalībnieku var kļūt jebkura fiziska vai juridiska persona, </w:t>
      </w:r>
      <w:r w:rsidRPr="001C663C">
        <w:rPr>
          <w:color w:val="000000"/>
        </w:rPr>
        <w:t>kura atbilst likuma “Par zemes privatizāciju lauku apvidos” 28.pantā izvirzītajām prasībām darījuma subjektam</w:t>
      </w:r>
      <w:r w:rsidRPr="00942997">
        <w:rPr>
          <w:lang w:eastAsia="en-US"/>
        </w:rPr>
        <w:t xml:space="preserve">, kura līdz reģistrācijas brīdim ir iemaksājusi šo noteikumu 2.4.punktā noteikto nodrošinājumu, izsoles noteikumos </w:t>
      </w:r>
      <w:r w:rsidRPr="001C663C">
        <w:rPr>
          <w:color w:val="000000"/>
        </w:rPr>
        <w:t xml:space="preserve">noteiktajā termiņā iesniegusi pieteikumu dalībai izsolē un izpildījusi visus izsoles priekšnoteikumus, </w:t>
      </w:r>
      <w:r w:rsidRPr="00942997">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942997">
        <w:rPr>
          <w:lang w:eastAsia="en-US"/>
        </w:rPr>
        <w:t>.</w:t>
      </w:r>
    </w:p>
    <w:p w14:paraId="29E940FA" w14:textId="2F3404F3" w:rsidR="00942997" w:rsidRPr="00942997" w:rsidRDefault="00942997" w:rsidP="001C663C">
      <w:pPr>
        <w:pStyle w:val="Sarakstarindkopa"/>
        <w:numPr>
          <w:ilvl w:val="1"/>
          <w:numId w:val="51"/>
        </w:numPr>
        <w:spacing w:line="360" w:lineRule="auto"/>
        <w:ind w:left="0" w:firstLine="567"/>
        <w:jc w:val="both"/>
        <w:rPr>
          <w:lang w:eastAsia="en-US"/>
        </w:rPr>
      </w:pPr>
      <w:r w:rsidRPr="00942997">
        <w:rPr>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746E85CB" w14:textId="77777777" w:rsidR="00942997" w:rsidRPr="00942997" w:rsidRDefault="00942997" w:rsidP="001C663C">
      <w:pPr>
        <w:numPr>
          <w:ilvl w:val="1"/>
          <w:numId w:val="51"/>
        </w:numPr>
        <w:spacing w:line="360" w:lineRule="auto"/>
        <w:ind w:left="0" w:firstLine="567"/>
        <w:jc w:val="both"/>
        <w:rPr>
          <w:lang w:eastAsia="en-US"/>
        </w:rPr>
      </w:pPr>
      <w:r w:rsidRPr="00942997">
        <w:rPr>
          <w:color w:val="000000"/>
        </w:rPr>
        <w:t>Izsoles komisijas locekļi nevar būt Objekta pircēji, kā arī nevar pirkt Objektu citu personu uzdevumā.</w:t>
      </w:r>
    </w:p>
    <w:p w14:paraId="4F0FA7D1" w14:textId="77777777" w:rsidR="00942997" w:rsidRPr="00942997" w:rsidRDefault="00942997" w:rsidP="001C663C">
      <w:pPr>
        <w:numPr>
          <w:ilvl w:val="0"/>
          <w:numId w:val="51"/>
        </w:numPr>
        <w:spacing w:after="200" w:line="360" w:lineRule="auto"/>
        <w:contextualSpacing/>
        <w:jc w:val="center"/>
        <w:rPr>
          <w:bCs/>
          <w:color w:val="000000"/>
        </w:rPr>
      </w:pPr>
      <w:r w:rsidRPr="00942997">
        <w:rPr>
          <w:b/>
          <w:bCs/>
          <w:color w:val="000000"/>
        </w:rPr>
        <w:t>Izsoles pretendentu reģistrācija Izsoļu dalībnieku reģistrā</w:t>
      </w:r>
    </w:p>
    <w:p w14:paraId="26A5EC7F" w14:textId="77777777" w:rsidR="00942997" w:rsidRPr="00942997" w:rsidRDefault="00942997" w:rsidP="001C663C">
      <w:pPr>
        <w:numPr>
          <w:ilvl w:val="1"/>
          <w:numId w:val="51"/>
        </w:numPr>
        <w:spacing w:after="200" w:line="360" w:lineRule="auto"/>
        <w:ind w:left="0" w:firstLine="567"/>
        <w:contextualSpacing/>
        <w:jc w:val="both"/>
        <w:rPr>
          <w:bCs/>
          <w:color w:val="000000"/>
        </w:rPr>
      </w:pPr>
      <w:r w:rsidRPr="00942997">
        <w:rPr>
          <w:color w:val="000000"/>
        </w:rPr>
        <w:t>Izsoles komisija, saņemot pieteikumu par piedalīšanos izsolē, sastāda izsoles dalībnieku sarakstu, kurā fiksē izsoles pretendentus pieteikumu iesniegšanas secībā.</w:t>
      </w:r>
    </w:p>
    <w:p w14:paraId="466E895F" w14:textId="77777777" w:rsidR="00942997" w:rsidRPr="00942997" w:rsidRDefault="00942997" w:rsidP="001C663C">
      <w:pPr>
        <w:numPr>
          <w:ilvl w:val="1"/>
          <w:numId w:val="51"/>
        </w:numPr>
        <w:spacing w:after="200" w:line="360" w:lineRule="auto"/>
        <w:ind w:left="0" w:firstLine="567"/>
        <w:contextualSpacing/>
        <w:jc w:val="both"/>
        <w:rPr>
          <w:bCs/>
          <w:color w:val="000000"/>
        </w:rPr>
      </w:pPr>
      <w:r w:rsidRPr="00942997">
        <w:rPr>
          <w:bCs/>
          <w:color w:val="000000"/>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pašvaldība, Ābeļu iela 2, Gulbene, Gulbenes novads, LV – 4401), vai elektroniski uz e-pasta adresi: </w:t>
      </w:r>
      <w:hyperlink r:id="rId34" w:history="1">
        <w:r w:rsidRPr="00942997">
          <w:rPr>
            <w:rFonts w:cs="Arial"/>
            <w:bCs/>
            <w:color w:val="0563C1"/>
            <w:u w:val="single"/>
          </w:rPr>
          <w:t>dome@gulbene.lv</w:t>
        </w:r>
      </w:hyperlink>
      <w:r w:rsidRPr="00942997">
        <w:rPr>
          <w:bCs/>
          <w:color w:val="000000"/>
        </w:rPr>
        <w:t xml:space="preserve">, līdz </w:t>
      </w:r>
      <w:r w:rsidRPr="00942997">
        <w:rPr>
          <w:b/>
          <w:bCs/>
          <w:color w:val="000000"/>
        </w:rPr>
        <w:t>2022.gada 9.augustam plkst.15.00</w:t>
      </w:r>
      <w:r w:rsidRPr="00942997">
        <w:rPr>
          <w:bCs/>
          <w:color w:val="000000"/>
        </w:rPr>
        <w:t>.</w:t>
      </w:r>
    </w:p>
    <w:p w14:paraId="1998D50F" w14:textId="77777777" w:rsidR="00942997" w:rsidRPr="00942997" w:rsidRDefault="00942997" w:rsidP="001C663C">
      <w:pPr>
        <w:numPr>
          <w:ilvl w:val="1"/>
          <w:numId w:val="51"/>
        </w:numPr>
        <w:spacing w:line="360" w:lineRule="auto"/>
        <w:ind w:left="0" w:firstLine="567"/>
        <w:contextualSpacing/>
        <w:rPr>
          <w:bCs/>
          <w:color w:val="000000"/>
        </w:rPr>
      </w:pPr>
      <w:r w:rsidRPr="00942997">
        <w:rPr>
          <w:bCs/>
          <w:color w:val="000000"/>
        </w:rPr>
        <w:t>L</w:t>
      </w:r>
      <w:r w:rsidRPr="00942997">
        <w:rPr>
          <w:color w:val="000000"/>
        </w:rPr>
        <w:t>ai reģistrētos par izsoles dalībnieku izsoles noteikumos noteiktajā termiņā</w:t>
      </w:r>
      <w:r w:rsidRPr="00942997">
        <w:rPr>
          <w:bCs/>
          <w:color w:val="000000"/>
        </w:rPr>
        <w:t xml:space="preserve"> jāiesniedz:</w:t>
      </w:r>
    </w:p>
    <w:p w14:paraId="1732683C" w14:textId="77777777" w:rsidR="00942997" w:rsidRPr="00942997" w:rsidRDefault="00942997" w:rsidP="001C663C">
      <w:pPr>
        <w:numPr>
          <w:ilvl w:val="2"/>
          <w:numId w:val="51"/>
        </w:numPr>
        <w:autoSpaceDE w:val="0"/>
        <w:autoSpaceDN w:val="0"/>
        <w:adjustRightInd w:val="0"/>
        <w:spacing w:line="360" w:lineRule="auto"/>
        <w:ind w:left="0" w:firstLine="567"/>
        <w:jc w:val="both"/>
        <w:rPr>
          <w:color w:val="000000"/>
        </w:rPr>
      </w:pPr>
      <w:r w:rsidRPr="00942997">
        <w:rPr>
          <w:color w:val="000000"/>
        </w:rPr>
        <w:t>Fiziskai personai:</w:t>
      </w:r>
    </w:p>
    <w:p w14:paraId="03D579BA" w14:textId="77777777" w:rsidR="00942997" w:rsidRPr="00942997" w:rsidRDefault="00942997" w:rsidP="001C663C">
      <w:pPr>
        <w:numPr>
          <w:ilvl w:val="3"/>
          <w:numId w:val="51"/>
        </w:numPr>
        <w:autoSpaceDE w:val="0"/>
        <w:autoSpaceDN w:val="0"/>
        <w:adjustRightInd w:val="0"/>
        <w:spacing w:line="360" w:lineRule="auto"/>
        <w:ind w:left="0" w:firstLine="567"/>
        <w:jc w:val="both"/>
        <w:rPr>
          <w:color w:val="000000"/>
        </w:rPr>
      </w:pPr>
      <w:r w:rsidRPr="00942997">
        <w:rPr>
          <w:color w:val="000000"/>
        </w:rPr>
        <w:lastRenderedPageBreak/>
        <w:t xml:space="preserve">pieteikums, kurā jānorāda: vārds, uzvārds, personas kods vai dzimšanas datums (personai, kurai nav piešķirts personas kods), kontaktadrese, personas papildu kontaktinformācija – elektroniskā pasta adrese un tālruņa numurs (ja tāds ir); </w:t>
      </w:r>
    </w:p>
    <w:p w14:paraId="2FAB8354" w14:textId="77777777" w:rsidR="00942997" w:rsidRPr="00942997" w:rsidRDefault="00942997" w:rsidP="001C663C">
      <w:pPr>
        <w:numPr>
          <w:ilvl w:val="3"/>
          <w:numId w:val="51"/>
        </w:numPr>
        <w:autoSpaceDE w:val="0"/>
        <w:autoSpaceDN w:val="0"/>
        <w:adjustRightInd w:val="0"/>
        <w:spacing w:line="360" w:lineRule="auto"/>
        <w:ind w:left="0" w:firstLine="567"/>
        <w:jc w:val="both"/>
        <w:rPr>
          <w:color w:val="000000"/>
        </w:rPr>
      </w:pPr>
      <w:r w:rsidRPr="00942997">
        <w:rPr>
          <w:color w:val="000000"/>
        </w:rPr>
        <w:t>izziņa, ka attiecībā pret Gulbenes novada pašvaldību nav maksājumu (nodokļi, nomas maksājumi utt.) parādu;</w:t>
      </w:r>
    </w:p>
    <w:p w14:paraId="61D9EE2D" w14:textId="77777777" w:rsidR="00942997" w:rsidRPr="00942997" w:rsidRDefault="00942997" w:rsidP="001C663C">
      <w:pPr>
        <w:numPr>
          <w:ilvl w:val="3"/>
          <w:numId w:val="51"/>
        </w:numPr>
        <w:autoSpaceDE w:val="0"/>
        <w:autoSpaceDN w:val="0"/>
        <w:adjustRightInd w:val="0"/>
        <w:spacing w:line="360" w:lineRule="auto"/>
        <w:ind w:left="0" w:firstLine="567"/>
        <w:jc w:val="both"/>
        <w:rPr>
          <w:color w:val="000000"/>
        </w:rPr>
      </w:pPr>
      <w:r w:rsidRPr="00942997">
        <w:rPr>
          <w:color w:val="000000"/>
        </w:rPr>
        <w:t>maksājuma uzdevums par nodrošinājuma naudas samaksu.</w:t>
      </w:r>
    </w:p>
    <w:p w14:paraId="00932B30" w14:textId="77777777" w:rsidR="00942997" w:rsidRPr="00942997" w:rsidRDefault="00942997" w:rsidP="00942997">
      <w:pPr>
        <w:autoSpaceDE w:val="0"/>
        <w:autoSpaceDN w:val="0"/>
        <w:adjustRightInd w:val="0"/>
        <w:spacing w:line="360" w:lineRule="auto"/>
        <w:ind w:firstLine="567"/>
        <w:jc w:val="both"/>
        <w:rPr>
          <w:color w:val="000000"/>
        </w:rPr>
      </w:pPr>
      <w:r w:rsidRPr="00942997">
        <w:rPr>
          <w:color w:val="000000"/>
        </w:rPr>
        <w:t>Pirms pretendenta reģistrēšanas izsoles dalībnieku sarakstā Izsoles komisija attiecībā uz fizisku personu pārbaudīs informāciju par tās saimniecisko darbību,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28EC8710" w14:textId="77777777" w:rsidR="00942997" w:rsidRPr="00942997" w:rsidRDefault="00942997" w:rsidP="001C663C">
      <w:pPr>
        <w:numPr>
          <w:ilvl w:val="2"/>
          <w:numId w:val="51"/>
        </w:numPr>
        <w:autoSpaceDE w:val="0"/>
        <w:autoSpaceDN w:val="0"/>
        <w:adjustRightInd w:val="0"/>
        <w:spacing w:line="360" w:lineRule="auto"/>
        <w:ind w:left="0" w:firstLine="567"/>
        <w:jc w:val="both"/>
        <w:rPr>
          <w:color w:val="000000"/>
        </w:rPr>
      </w:pPr>
      <w:r w:rsidRPr="00942997">
        <w:rPr>
          <w:color w:val="000000"/>
        </w:rPr>
        <w:t xml:space="preserve">juridiskai personai: </w:t>
      </w:r>
    </w:p>
    <w:p w14:paraId="15063441" w14:textId="77777777" w:rsidR="00942997" w:rsidRPr="00942997" w:rsidRDefault="00942997" w:rsidP="001C663C">
      <w:pPr>
        <w:numPr>
          <w:ilvl w:val="3"/>
          <w:numId w:val="51"/>
        </w:numPr>
        <w:autoSpaceDE w:val="0"/>
        <w:autoSpaceDN w:val="0"/>
        <w:adjustRightInd w:val="0"/>
        <w:spacing w:line="360" w:lineRule="auto"/>
        <w:ind w:left="0" w:firstLine="567"/>
        <w:jc w:val="both"/>
        <w:rPr>
          <w:color w:val="000000"/>
        </w:rPr>
      </w:pPr>
      <w:r w:rsidRPr="00942997">
        <w:rPr>
          <w:color w:val="000000"/>
        </w:rPr>
        <w:t>pieteikums, kurā jānorāda: nosaukums, reģistrācijas numurs, juridiskā adrese, papildu kontaktinformācija – elektroniskā pasta adrese un tālruņa numurs (ja tāds ir), solītāja pārstāvja vārds, uzvārds;</w:t>
      </w:r>
    </w:p>
    <w:p w14:paraId="2A0F4C83" w14:textId="77777777" w:rsidR="00942997" w:rsidRPr="00942997" w:rsidRDefault="00942997" w:rsidP="001C663C">
      <w:pPr>
        <w:numPr>
          <w:ilvl w:val="3"/>
          <w:numId w:val="51"/>
        </w:numPr>
        <w:autoSpaceDE w:val="0"/>
        <w:autoSpaceDN w:val="0"/>
        <w:adjustRightInd w:val="0"/>
        <w:spacing w:line="360" w:lineRule="auto"/>
        <w:ind w:left="0" w:firstLine="567"/>
        <w:jc w:val="both"/>
        <w:rPr>
          <w:color w:val="000000"/>
        </w:rPr>
      </w:pPr>
      <w:r w:rsidRPr="00942997">
        <w:rPr>
          <w:color w:val="000000"/>
        </w:rPr>
        <w:t>attiecīgās institūcijas pilnvarojums iesniegt pieteikumu dalībai izsolē un pilnvarojums pārstāvībai izsolē (ja to nedara pārvaldes institūcija (amatpersona));</w:t>
      </w:r>
    </w:p>
    <w:p w14:paraId="27F703D6" w14:textId="77777777" w:rsidR="00942997" w:rsidRPr="00942997" w:rsidRDefault="00942997" w:rsidP="001C663C">
      <w:pPr>
        <w:numPr>
          <w:ilvl w:val="3"/>
          <w:numId w:val="51"/>
        </w:numPr>
        <w:autoSpaceDE w:val="0"/>
        <w:autoSpaceDN w:val="0"/>
        <w:adjustRightInd w:val="0"/>
        <w:spacing w:line="360" w:lineRule="auto"/>
        <w:ind w:left="0" w:firstLine="567"/>
        <w:jc w:val="both"/>
        <w:rPr>
          <w:color w:val="000000"/>
        </w:rPr>
      </w:pPr>
      <w:r w:rsidRPr="00942997">
        <w:rPr>
          <w:color w:val="000000"/>
        </w:rPr>
        <w:t>izziņa, ka attiecībā pret Gulbenes novada pašvaldību nav maksājumu (nodokļi, nomas maksājumi utt.) parādu;</w:t>
      </w:r>
    </w:p>
    <w:p w14:paraId="4A5AFA74" w14:textId="77777777" w:rsidR="00942997" w:rsidRPr="00942997" w:rsidRDefault="00942997" w:rsidP="001C663C">
      <w:pPr>
        <w:numPr>
          <w:ilvl w:val="3"/>
          <w:numId w:val="51"/>
        </w:numPr>
        <w:autoSpaceDE w:val="0"/>
        <w:autoSpaceDN w:val="0"/>
        <w:adjustRightInd w:val="0"/>
        <w:spacing w:line="360" w:lineRule="auto"/>
        <w:ind w:left="0" w:firstLine="567"/>
        <w:jc w:val="both"/>
        <w:rPr>
          <w:color w:val="000000"/>
        </w:rPr>
      </w:pPr>
      <w:r w:rsidRPr="00942997">
        <w:rPr>
          <w:color w:val="000000"/>
        </w:rPr>
        <w:t>maksājuma uzdevums par nodrošinājuma naudas samaksu.</w:t>
      </w:r>
    </w:p>
    <w:p w14:paraId="1F46FDD6" w14:textId="77777777" w:rsidR="00942997" w:rsidRPr="00942997" w:rsidRDefault="00942997" w:rsidP="00942997">
      <w:pPr>
        <w:autoSpaceDE w:val="0"/>
        <w:autoSpaceDN w:val="0"/>
        <w:adjustRightInd w:val="0"/>
        <w:spacing w:line="360" w:lineRule="auto"/>
        <w:ind w:firstLine="567"/>
        <w:jc w:val="both"/>
        <w:rPr>
          <w:color w:val="000000"/>
        </w:rPr>
      </w:pPr>
      <w:r w:rsidRPr="00942997">
        <w:rPr>
          <w:color w:val="000000"/>
        </w:rPr>
        <w:t>Pirms pretendenta reģistrēšanas izsoles dalībnieku sarakstā Izsoles komisija attiecībā uz juridisku personu pārbaudīs informāciju:</w:t>
      </w:r>
    </w:p>
    <w:p w14:paraId="0184B3B1" w14:textId="77777777" w:rsidR="00942997" w:rsidRPr="00942997" w:rsidRDefault="00942997" w:rsidP="00942997">
      <w:pPr>
        <w:numPr>
          <w:ilvl w:val="0"/>
          <w:numId w:val="2"/>
        </w:numPr>
        <w:autoSpaceDE w:val="0"/>
        <w:autoSpaceDN w:val="0"/>
        <w:adjustRightInd w:val="0"/>
        <w:spacing w:line="360" w:lineRule="auto"/>
        <w:ind w:left="0" w:firstLine="567"/>
        <w:contextualSpacing/>
        <w:jc w:val="both"/>
        <w:rPr>
          <w:color w:val="000000"/>
        </w:rPr>
      </w:pPr>
      <w:r w:rsidRPr="00942997">
        <w:rPr>
          <w:color w:val="000000"/>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5AEE4293" w14:textId="77777777" w:rsidR="00942997" w:rsidRPr="00942997" w:rsidRDefault="00942997" w:rsidP="00942997">
      <w:pPr>
        <w:numPr>
          <w:ilvl w:val="0"/>
          <w:numId w:val="2"/>
        </w:numPr>
        <w:autoSpaceDE w:val="0"/>
        <w:autoSpaceDN w:val="0"/>
        <w:adjustRightInd w:val="0"/>
        <w:spacing w:line="360" w:lineRule="auto"/>
        <w:ind w:left="0" w:firstLine="567"/>
        <w:contextualSpacing/>
        <w:jc w:val="both"/>
        <w:rPr>
          <w:color w:val="000000"/>
        </w:rPr>
      </w:pPr>
      <w:r w:rsidRPr="00942997">
        <w:rPr>
          <w:color w:val="000000"/>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017CE0DE" w14:textId="77777777" w:rsidR="00942997" w:rsidRPr="00942997" w:rsidRDefault="00942997" w:rsidP="001C663C">
      <w:pPr>
        <w:numPr>
          <w:ilvl w:val="1"/>
          <w:numId w:val="51"/>
        </w:numPr>
        <w:autoSpaceDE w:val="0"/>
        <w:autoSpaceDN w:val="0"/>
        <w:adjustRightInd w:val="0"/>
        <w:spacing w:line="360" w:lineRule="auto"/>
        <w:ind w:left="0" w:firstLine="567"/>
        <w:jc w:val="both"/>
      </w:pPr>
      <w:r w:rsidRPr="00942997">
        <w:t>Izsoles pretendents netiek reģistrēts izsoles dalībnieku reģistrā, ja:</w:t>
      </w:r>
    </w:p>
    <w:p w14:paraId="2ECB4CF6" w14:textId="77777777" w:rsidR="00942997" w:rsidRPr="00942997" w:rsidRDefault="00942997" w:rsidP="001C663C">
      <w:pPr>
        <w:numPr>
          <w:ilvl w:val="2"/>
          <w:numId w:val="51"/>
        </w:numPr>
        <w:autoSpaceDE w:val="0"/>
        <w:autoSpaceDN w:val="0"/>
        <w:adjustRightInd w:val="0"/>
        <w:spacing w:line="360" w:lineRule="auto"/>
        <w:ind w:left="0" w:firstLine="567"/>
        <w:jc w:val="both"/>
      </w:pPr>
      <w:r w:rsidRPr="00942997">
        <w:t>nav vēl iestājies vai ir jau beidzies pretendentu reģistrācijas termiņš;</w:t>
      </w:r>
    </w:p>
    <w:p w14:paraId="48544891" w14:textId="77777777" w:rsidR="00942997" w:rsidRPr="00942997" w:rsidRDefault="00942997" w:rsidP="001C663C">
      <w:pPr>
        <w:numPr>
          <w:ilvl w:val="2"/>
          <w:numId w:val="51"/>
        </w:numPr>
        <w:autoSpaceDE w:val="0"/>
        <w:autoSpaceDN w:val="0"/>
        <w:adjustRightInd w:val="0"/>
        <w:spacing w:line="360" w:lineRule="auto"/>
        <w:ind w:left="0" w:firstLine="567"/>
        <w:jc w:val="both"/>
      </w:pPr>
      <w:r w:rsidRPr="00942997">
        <w:t>ja nav iesniegti šo noteikumu 4.3.1.punktā vai 4.3.2.punktā norādītie dokumenti;</w:t>
      </w:r>
    </w:p>
    <w:p w14:paraId="6470C7CA" w14:textId="77777777" w:rsidR="00942997" w:rsidRPr="00942997" w:rsidRDefault="00942997" w:rsidP="001C663C">
      <w:pPr>
        <w:numPr>
          <w:ilvl w:val="2"/>
          <w:numId w:val="51"/>
        </w:numPr>
        <w:autoSpaceDE w:val="0"/>
        <w:autoSpaceDN w:val="0"/>
        <w:adjustRightInd w:val="0"/>
        <w:spacing w:line="360" w:lineRule="auto"/>
        <w:ind w:left="0" w:firstLine="567"/>
        <w:jc w:val="both"/>
      </w:pPr>
      <w:r w:rsidRPr="00942997">
        <w:rPr>
          <w:color w:val="000000"/>
        </w:rPr>
        <w:t>iesniegtajos dokumentos norādītas nepatiesas ziņas;</w:t>
      </w:r>
    </w:p>
    <w:p w14:paraId="55AD821F" w14:textId="77777777" w:rsidR="00942997" w:rsidRPr="00942997" w:rsidRDefault="00942997" w:rsidP="001C663C">
      <w:pPr>
        <w:numPr>
          <w:ilvl w:val="2"/>
          <w:numId w:val="51"/>
        </w:numPr>
        <w:autoSpaceDE w:val="0"/>
        <w:autoSpaceDN w:val="0"/>
        <w:adjustRightInd w:val="0"/>
        <w:spacing w:line="360" w:lineRule="auto"/>
        <w:ind w:left="0" w:firstLine="567"/>
        <w:jc w:val="both"/>
      </w:pPr>
      <w:r w:rsidRPr="00942997">
        <w:t>konstatēts, ka pretendentam ir izsoles noteikumu 3.1.punktā minētās parādsaistības;</w:t>
      </w:r>
    </w:p>
    <w:p w14:paraId="7C65D51F" w14:textId="77777777" w:rsidR="00942997" w:rsidRPr="00942997" w:rsidRDefault="00942997" w:rsidP="001C663C">
      <w:pPr>
        <w:numPr>
          <w:ilvl w:val="2"/>
          <w:numId w:val="51"/>
        </w:numPr>
        <w:autoSpaceDE w:val="0"/>
        <w:autoSpaceDN w:val="0"/>
        <w:adjustRightInd w:val="0"/>
        <w:spacing w:line="360" w:lineRule="auto"/>
        <w:ind w:left="0" w:firstLine="567"/>
        <w:jc w:val="both"/>
      </w:pPr>
      <w:r w:rsidRPr="00942997">
        <w:lastRenderedPageBreak/>
        <w:t>Gulbenes novada pašvaldības norādītajā bankas kontā nav saņemta nodrošinājuma nauda.</w:t>
      </w:r>
    </w:p>
    <w:p w14:paraId="69ADFBBF" w14:textId="77777777" w:rsidR="00942997" w:rsidRPr="00942997" w:rsidRDefault="00942997" w:rsidP="001C663C">
      <w:pPr>
        <w:numPr>
          <w:ilvl w:val="0"/>
          <w:numId w:val="51"/>
        </w:numPr>
        <w:spacing w:line="360" w:lineRule="auto"/>
        <w:jc w:val="center"/>
        <w:rPr>
          <w:b/>
        </w:rPr>
      </w:pPr>
      <w:r w:rsidRPr="00942997">
        <w:rPr>
          <w:b/>
        </w:rPr>
        <w:t>Izsoles norise</w:t>
      </w:r>
    </w:p>
    <w:p w14:paraId="529FC765" w14:textId="77777777" w:rsidR="00942997" w:rsidRPr="001C663C" w:rsidRDefault="00942997" w:rsidP="001C663C">
      <w:pPr>
        <w:numPr>
          <w:ilvl w:val="1"/>
          <w:numId w:val="51"/>
        </w:numPr>
        <w:autoSpaceDE w:val="0"/>
        <w:autoSpaceDN w:val="0"/>
        <w:adjustRightInd w:val="0"/>
        <w:spacing w:line="360" w:lineRule="auto"/>
        <w:ind w:left="0" w:firstLine="567"/>
        <w:jc w:val="both"/>
      </w:pPr>
      <w:r w:rsidRPr="00942997">
        <w:rPr>
          <w:color w:val="000000"/>
        </w:rPr>
        <w:t xml:space="preserve">Izsole </w:t>
      </w:r>
      <w:r w:rsidRPr="00942997">
        <w:t xml:space="preserve">notiks </w:t>
      </w:r>
      <w:r w:rsidRPr="00942997">
        <w:rPr>
          <w:b/>
        </w:rPr>
        <w:t>2022.gada 11.augustā plkst.11.20</w:t>
      </w:r>
      <w:r w:rsidRPr="00942997">
        <w:t xml:space="preserve"> </w:t>
      </w:r>
      <w:r w:rsidRPr="00942997">
        <w:rPr>
          <w:color w:val="000000"/>
        </w:rPr>
        <w:t xml:space="preserve">Gulbenes novada pašvaldības </w:t>
      </w:r>
      <w:r w:rsidRPr="001C663C">
        <w:t xml:space="preserve">administrācijas ēkā, Ābeļu ielā 2, Gulbenē, Gulbenes novadā, 2.stāva zālē. </w:t>
      </w:r>
    </w:p>
    <w:p w14:paraId="56B154F1" w14:textId="77777777" w:rsidR="00942997" w:rsidRPr="001C663C" w:rsidRDefault="00942997" w:rsidP="001C663C">
      <w:pPr>
        <w:numPr>
          <w:ilvl w:val="1"/>
          <w:numId w:val="51"/>
        </w:numPr>
        <w:autoSpaceDE w:val="0"/>
        <w:autoSpaceDN w:val="0"/>
        <w:adjustRightInd w:val="0"/>
        <w:spacing w:line="360" w:lineRule="auto"/>
        <w:ind w:left="0" w:firstLine="567"/>
        <w:jc w:val="both"/>
      </w:pPr>
      <w:r w:rsidRPr="001C663C">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6C1486ED" w14:textId="77777777" w:rsidR="00942997" w:rsidRPr="001C663C" w:rsidRDefault="00942997" w:rsidP="001C663C">
      <w:pPr>
        <w:numPr>
          <w:ilvl w:val="1"/>
          <w:numId w:val="51"/>
        </w:numPr>
        <w:autoSpaceDE w:val="0"/>
        <w:autoSpaceDN w:val="0"/>
        <w:adjustRightInd w:val="0"/>
        <w:spacing w:line="360" w:lineRule="auto"/>
        <w:ind w:left="0" w:firstLine="567"/>
        <w:jc w:val="both"/>
      </w:pPr>
      <w:r w:rsidRPr="001C663C">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6A892915" w14:textId="77777777" w:rsidR="00942997" w:rsidRPr="001C663C" w:rsidRDefault="00942997" w:rsidP="001C663C">
      <w:pPr>
        <w:numPr>
          <w:ilvl w:val="1"/>
          <w:numId w:val="51"/>
        </w:numPr>
        <w:autoSpaceDE w:val="0"/>
        <w:autoSpaceDN w:val="0"/>
        <w:adjustRightInd w:val="0"/>
        <w:spacing w:line="360" w:lineRule="auto"/>
        <w:ind w:left="0" w:firstLine="567"/>
        <w:jc w:val="both"/>
      </w:pPr>
      <w:r w:rsidRPr="001C663C">
        <w:t xml:space="preserve">Pirms izsoles sākšanas izsoles dalībnieki paraksta izsoles noteikumus, tādējādi apliecinot, ka pilnībā ar tiem ir iepazinušies un piekrīt tiem. </w:t>
      </w:r>
    </w:p>
    <w:p w14:paraId="2AF9F58E" w14:textId="77777777" w:rsidR="00942997" w:rsidRPr="001C663C" w:rsidRDefault="00942997" w:rsidP="001C663C">
      <w:pPr>
        <w:numPr>
          <w:ilvl w:val="1"/>
          <w:numId w:val="51"/>
        </w:numPr>
        <w:autoSpaceDE w:val="0"/>
        <w:autoSpaceDN w:val="0"/>
        <w:adjustRightInd w:val="0"/>
        <w:spacing w:line="360" w:lineRule="auto"/>
        <w:ind w:left="0" w:firstLine="567"/>
        <w:jc w:val="both"/>
      </w:pPr>
      <w:r w:rsidRPr="001C663C">
        <w:t xml:space="preserve"> Izsoles vadītājs atklāj izsoli, raksturo izsolāmo mantu, paziņo izsoles sākumcenu, izsoles soli un informē par solīšanas kārtību. </w:t>
      </w:r>
    </w:p>
    <w:p w14:paraId="524E03C7" w14:textId="77777777" w:rsidR="00942997" w:rsidRPr="001C663C" w:rsidRDefault="00942997" w:rsidP="001C663C">
      <w:pPr>
        <w:numPr>
          <w:ilvl w:val="1"/>
          <w:numId w:val="51"/>
        </w:numPr>
        <w:autoSpaceDE w:val="0"/>
        <w:autoSpaceDN w:val="0"/>
        <w:adjustRightInd w:val="0"/>
        <w:spacing w:line="360" w:lineRule="auto"/>
        <w:ind w:left="0" w:firstLine="567"/>
        <w:jc w:val="both"/>
      </w:pPr>
      <w:r w:rsidRPr="001C663C">
        <w:t xml:space="preserve">Izsoles dalībnieki savu piekrišanu iegādāties izsoles Objektu apliecina mutvārdos un rakstiski, parakstoties izsoles dalībnieku sarakstā par katru nosolīto soli. Tas tiek fiksēts izsoles gaitas protokolā. </w:t>
      </w:r>
    </w:p>
    <w:p w14:paraId="15F3D62B" w14:textId="77777777" w:rsidR="00942997" w:rsidRPr="001C663C" w:rsidRDefault="00942997" w:rsidP="001C663C">
      <w:pPr>
        <w:numPr>
          <w:ilvl w:val="1"/>
          <w:numId w:val="51"/>
        </w:numPr>
        <w:autoSpaceDE w:val="0"/>
        <w:autoSpaceDN w:val="0"/>
        <w:adjustRightInd w:val="0"/>
        <w:spacing w:line="360" w:lineRule="auto"/>
        <w:ind w:left="0" w:firstLine="567"/>
        <w:jc w:val="both"/>
      </w:pPr>
      <w:r w:rsidRPr="001C663C">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466BE02D" w14:textId="77777777" w:rsidR="00942997" w:rsidRPr="001C663C" w:rsidRDefault="00942997" w:rsidP="001C663C">
      <w:pPr>
        <w:numPr>
          <w:ilvl w:val="1"/>
          <w:numId w:val="51"/>
        </w:numPr>
        <w:autoSpaceDE w:val="0"/>
        <w:autoSpaceDN w:val="0"/>
        <w:adjustRightInd w:val="0"/>
        <w:spacing w:line="360" w:lineRule="auto"/>
        <w:ind w:left="0" w:firstLine="567"/>
        <w:jc w:val="both"/>
      </w:pPr>
      <w:r w:rsidRPr="001C663C">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3383ECCC" w14:textId="77777777" w:rsidR="00942997" w:rsidRPr="001C663C" w:rsidRDefault="00942997" w:rsidP="001C663C">
      <w:pPr>
        <w:numPr>
          <w:ilvl w:val="1"/>
          <w:numId w:val="51"/>
        </w:numPr>
        <w:autoSpaceDE w:val="0"/>
        <w:autoSpaceDN w:val="0"/>
        <w:adjustRightInd w:val="0"/>
        <w:spacing w:line="360" w:lineRule="auto"/>
        <w:ind w:left="0" w:firstLine="567"/>
        <w:jc w:val="both"/>
      </w:pPr>
      <w:r w:rsidRPr="001C663C">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7202EC4" w14:textId="77777777" w:rsidR="00942997" w:rsidRPr="001C663C" w:rsidRDefault="00942997" w:rsidP="001C663C">
      <w:pPr>
        <w:numPr>
          <w:ilvl w:val="1"/>
          <w:numId w:val="51"/>
        </w:numPr>
        <w:autoSpaceDE w:val="0"/>
        <w:autoSpaceDN w:val="0"/>
        <w:adjustRightInd w:val="0"/>
        <w:spacing w:line="360" w:lineRule="auto"/>
        <w:ind w:left="0" w:firstLine="567"/>
        <w:jc w:val="both"/>
      </w:pPr>
      <w:r w:rsidRPr="001C663C">
        <w:t xml:space="preserve">Izsole ar augšupejošu soli turpinās, līdz kāds no tās dalībniekiem nosola visaugstāko cenu. Šajā gadījumā izsole tiek izsludināta par pabeigtu. </w:t>
      </w:r>
    </w:p>
    <w:p w14:paraId="58AEFB2E" w14:textId="77777777" w:rsidR="00942997" w:rsidRPr="001C663C" w:rsidRDefault="00942997" w:rsidP="001C663C">
      <w:pPr>
        <w:numPr>
          <w:ilvl w:val="1"/>
          <w:numId w:val="51"/>
        </w:numPr>
        <w:autoSpaceDE w:val="0"/>
        <w:autoSpaceDN w:val="0"/>
        <w:adjustRightInd w:val="0"/>
        <w:spacing w:line="360" w:lineRule="auto"/>
        <w:ind w:left="0" w:firstLine="567"/>
        <w:jc w:val="both"/>
      </w:pPr>
      <w:r w:rsidRPr="001C663C">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4BE6F5B7" w14:textId="77777777" w:rsidR="00942997" w:rsidRPr="001C663C" w:rsidRDefault="00942997" w:rsidP="001C663C">
      <w:pPr>
        <w:numPr>
          <w:ilvl w:val="1"/>
          <w:numId w:val="51"/>
        </w:numPr>
        <w:autoSpaceDE w:val="0"/>
        <w:autoSpaceDN w:val="0"/>
        <w:adjustRightInd w:val="0"/>
        <w:spacing w:line="360" w:lineRule="auto"/>
        <w:ind w:left="0" w:firstLine="567"/>
        <w:jc w:val="both"/>
      </w:pPr>
      <w:r w:rsidRPr="001C663C">
        <w:lastRenderedPageBreak/>
        <w:t>Atkārtotas izsoles gadījumā Gulbenes novada dome ar atsevišķu lēmumu nosaka atkārtotās izsoles Objekta sākumcenu, to samazinot ne vairāk kā par 20% no nosacītās cenas vai atstājot negrozītu.</w:t>
      </w:r>
    </w:p>
    <w:p w14:paraId="766D5DCC" w14:textId="77777777" w:rsidR="00942997" w:rsidRPr="001C663C" w:rsidRDefault="00942997" w:rsidP="001C663C">
      <w:pPr>
        <w:numPr>
          <w:ilvl w:val="0"/>
          <w:numId w:val="51"/>
        </w:numPr>
        <w:spacing w:line="360" w:lineRule="auto"/>
        <w:jc w:val="center"/>
        <w:rPr>
          <w:b/>
        </w:rPr>
      </w:pPr>
      <w:r w:rsidRPr="001C663C">
        <w:rPr>
          <w:b/>
        </w:rPr>
        <w:t>Izsoles rezultātu apstiprināšana un pirkuma līguma noslēgšana</w:t>
      </w:r>
    </w:p>
    <w:p w14:paraId="5CB43FA9" w14:textId="77777777" w:rsidR="00942997" w:rsidRPr="001C663C" w:rsidRDefault="00942997" w:rsidP="001C663C">
      <w:pPr>
        <w:numPr>
          <w:ilvl w:val="1"/>
          <w:numId w:val="51"/>
        </w:numPr>
        <w:autoSpaceDE w:val="0"/>
        <w:autoSpaceDN w:val="0"/>
        <w:adjustRightInd w:val="0"/>
        <w:spacing w:line="360" w:lineRule="auto"/>
        <w:ind w:left="0" w:firstLine="567"/>
        <w:jc w:val="both"/>
      </w:pPr>
      <w:r w:rsidRPr="001C663C">
        <w:t xml:space="preserve">Izsoles komisija apstiprina izsoles protokolu septiņu dienu laikā pēc izsoles. </w:t>
      </w:r>
    </w:p>
    <w:p w14:paraId="09FB2D9C" w14:textId="77777777" w:rsidR="00942997" w:rsidRPr="001C663C" w:rsidRDefault="00942997" w:rsidP="001C663C">
      <w:pPr>
        <w:numPr>
          <w:ilvl w:val="1"/>
          <w:numId w:val="51"/>
        </w:numPr>
        <w:autoSpaceDE w:val="0"/>
        <w:autoSpaceDN w:val="0"/>
        <w:adjustRightInd w:val="0"/>
        <w:spacing w:line="360" w:lineRule="auto"/>
        <w:ind w:left="0" w:firstLine="567"/>
        <w:jc w:val="both"/>
      </w:pPr>
      <w:r w:rsidRPr="001C663C">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“Nekustamā īpašuma Gulbenes pilsētā ar nosaukumu “Liepu iela 11” pirkuma maksa”. </w:t>
      </w:r>
    </w:p>
    <w:p w14:paraId="04116CC7" w14:textId="77777777" w:rsidR="00942997" w:rsidRPr="001C663C" w:rsidRDefault="00942997" w:rsidP="001C663C">
      <w:pPr>
        <w:numPr>
          <w:ilvl w:val="1"/>
          <w:numId w:val="51"/>
        </w:numPr>
        <w:autoSpaceDE w:val="0"/>
        <w:autoSpaceDN w:val="0"/>
        <w:adjustRightInd w:val="0"/>
        <w:spacing w:line="360" w:lineRule="auto"/>
        <w:ind w:left="0" w:firstLine="567"/>
        <w:jc w:val="both"/>
      </w:pPr>
      <w:r w:rsidRPr="001C663C">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B86BD20" w14:textId="77777777" w:rsidR="00942997" w:rsidRPr="00942997" w:rsidRDefault="00942997" w:rsidP="001C663C">
      <w:pPr>
        <w:numPr>
          <w:ilvl w:val="1"/>
          <w:numId w:val="51"/>
        </w:numPr>
        <w:autoSpaceDE w:val="0"/>
        <w:autoSpaceDN w:val="0"/>
        <w:adjustRightInd w:val="0"/>
        <w:spacing w:line="360" w:lineRule="auto"/>
        <w:ind w:left="0" w:firstLine="567"/>
        <w:jc w:val="both"/>
        <w:rPr>
          <w:color w:val="000000"/>
        </w:rPr>
      </w:pPr>
      <w:r w:rsidRPr="00942997">
        <w:rPr>
          <w:color w:val="000000"/>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6B123C41" w14:textId="77777777" w:rsidR="00942997" w:rsidRPr="00942997" w:rsidRDefault="00942997" w:rsidP="001C663C">
      <w:pPr>
        <w:numPr>
          <w:ilvl w:val="1"/>
          <w:numId w:val="51"/>
        </w:numPr>
        <w:autoSpaceDE w:val="0"/>
        <w:autoSpaceDN w:val="0"/>
        <w:adjustRightInd w:val="0"/>
        <w:spacing w:line="360" w:lineRule="auto"/>
        <w:ind w:left="0" w:firstLine="567"/>
        <w:jc w:val="both"/>
        <w:rPr>
          <w:color w:val="000000"/>
        </w:rPr>
      </w:pPr>
      <w:r w:rsidRPr="00942997">
        <w:rPr>
          <w:color w:val="000000"/>
        </w:rPr>
        <w:t xml:space="preserve">Ja izsoles dalībnieks, kurš nosolījis nākamo augstāko cenu, noteiktajā termiņā paziņo pašvaldībai par Objekta pirkšanu, kā arī veic pirkuma maksājumu, izsoles rīkotājs viņu atzīst par izsoles uzvarētāju. </w:t>
      </w:r>
    </w:p>
    <w:p w14:paraId="359E7C54" w14:textId="77777777" w:rsidR="00942997" w:rsidRPr="00942997" w:rsidRDefault="00942997" w:rsidP="001C663C">
      <w:pPr>
        <w:numPr>
          <w:ilvl w:val="1"/>
          <w:numId w:val="51"/>
        </w:numPr>
        <w:autoSpaceDE w:val="0"/>
        <w:autoSpaceDN w:val="0"/>
        <w:adjustRightInd w:val="0"/>
        <w:spacing w:line="360" w:lineRule="auto"/>
        <w:ind w:left="0" w:firstLine="567"/>
        <w:jc w:val="both"/>
        <w:rPr>
          <w:color w:val="000000"/>
        </w:rPr>
      </w:pPr>
      <w:r w:rsidRPr="00942997">
        <w:rPr>
          <w:color w:val="000000"/>
        </w:rPr>
        <w:t>Ja noteikumu 6.5.punktā noteiktais izsoles dalībnieks no īpašuma pirkuma atsakās vai norādītajā termiņā nenorēķinās par pirkumu, izsole tiek uzskatīta par nenotikušu. Šādā gadījumā rīkojama atkārtota izsole.</w:t>
      </w:r>
    </w:p>
    <w:p w14:paraId="1C147FF4" w14:textId="77777777" w:rsidR="00942997" w:rsidRPr="00942997" w:rsidRDefault="00942997" w:rsidP="001C663C">
      <w:pPr>
        <w:numPr>
          <w:ilvl w:val="1"/>
          <w:numId w:val="51"/>
        </w:numPr>
        <w:autoSpaceDE w:val="0"/>
        <w:autoSpaceDN w:val="0"/>
        <w:adjustRightInd w:val="0"/>
        <w:spacing w:line="360" w:lineRule="auto"/>
        <w:ind w:left="0" w:firstLine="567"/>
        <w:jc w:val="both"/>
        <w:rPr>
          <w:color w:val="000000"/>
        </w:rPr>
      </w:pPr>
      <w:r w:rsidRPr="00942997">
        <w:rPr>
          <w:color w:val="000000"/>
        </w:rPr>
        <w:t>Gulbenes novada dome izsoles rezultātus apstiprina ne vēlāk kā trīsdesmit dienu laikā pēc 6.2. vai 6.5.punktā paredzēto maksājumu nokārtošanas.</w:t>
      </w:r>
    </w:p>
    <w:p w14:paraId="597D7A86" w14:textId="77777777" w:rsidR="00942997" w:rsidRPr="00942997" w:rsidRDefault="00942997" w:rsidP="001C663C">
      <w:pPr>
        <w:numPr>
          <w:ilvl w:val="1"/>
          <w:numId w:val="51"/>
        </w:numPr>
        <w:autoSpaceDE w:val="0"/>
        <w:autoSpaceDN w:val="0"/>
        <w:adjustRightInd w:val="0"/>
        <w:spacing w:line="360" w:lineRule="auto"/>
        <w:ind w:left="0" w:firstLine="567"/>
        <w:jc w:val="both"/>
        <w:rPr>
          <w:color w:val="000000"/>
        </w:rPr>
      </w:pPr>
      <w:r w:rsidRPr="00942997">
        <w:rPr>
          <w:color w:val="000000"/>
        </w:rPr>
        <w:t>Gulbenes novada pašvaldība trīsdesmit dienu laikā pēc izsoles rezultātu apstiprināšanas noslēdz ar izsoles uzvarētāju pirkuma līgumu.</w:t>
      </w:r>
    </w:p>
    <w:p w14:paraId="3DD23A13" w14:textId="77777777" w:rsidR="00942997" w:rsidRPr="00942997" w:rsidRDefault="00942997" w:rsidP="001C663C">
      <w:pPr>
        <w:numPr>
          <w:ilvl w:val="1"/>
          <w:numId w:val="51"/>
        </w:numPr>
        <w:autoSpaceDE w:val="0"/>
        <w:autoSpaceDN w:val="0"/>
        <w:adjustRightInd w:val="0"/>
        <w:spacing w:line="360" w:lineRule="auto"/>
        <w:ind w:left="0" w:firstLine="567"/>
        <w:jc w:val="both"/>
        <w:rPr>
          <w:color w:val="000000"/>
        </w:rPr>
      </w:pPr>
      <w:r w:rsidRPr="00942997">
        <w:rPr>
          <w:color w:val="000000"/>
        </w:rPr>
        <w:t xml:space="preserve">Pēc pirkuma </w:t>
      </w:r>
      <w:smartTag w:uri="schemas-tilde-lv/tildestengine" w:element="veidnes">
        <w:smartTagPr>
          <w:attr w:name="text" w:val="līguma"/>
          <w:attr w:name="id" w:val="-1"/>
          <w:attr w:name="baseform" w:val="līgum|s"/>
        </w:smartTagPr>
        <w:r w:rsidRPr="00942997">
          <w:rPr>
            <w:color w:val="000000"/>
          </w:rPr>
          <w:t>līguma</w:t>
        </w:r>
      </w:smartTag>
      <w:r w:rsidRPr="00942997">
        <w:rPr>
          <w:color w:val="000000"/>
        </w:rPr>
        <w:t xml:space="preserve"> parakstīšanas visa dokumentācija, kas saistīta ar Gulbenes novada pašvaldības </w:t>
      </w:r>
      <w:r w:rsidRPr="00942997">
        <w:t xml:space="preserve">nekustamo īpašumu, </w:t>
      </w:r>
      <w:r w:rsidRPr="00942997">
        <w:rPr>
          <w:color w:val="000000"/>
        </w:rPr>
        <w:t xml:space="preserve">tiek nodota ieguvējam, sastādot par to nodošanas – pieņemšanas aktu. </w:t>
      </w:r>
    </w:p>
    <w:p w14:paraId="450ACB1C" w14:textId="77777777" w:rsidR="00942997" w:rsidRPr="00942997" w:rsidRDefault="00942997" w:rsidP="001C663C">
      <w:pPr>
        <w:numPr>
          <w:ilvl w:val="1"/>
          <w:numId w:val="51"/>
        </w:numPr>
        <w:autoSpaceDE w:val="0"/>
        <w:autoSpaceDN w:val="0"/>
        <w:adjustRightInd w:val="0"/>
        <w:spacing w:line="360" w:lineRule="auto"/>
        <w:ind w:left="0" w:firstLine="567"/>
        <w:jc w:val="both"/>
        <w:rPr>
          <w:color w:val="000000"/>
        </w:rPr>
      </w:pPr>
      <w:r w:rsidRPr="00942997">
        <w:rPr>
          <w:color w:val="000000"/>
        </w:rPr>
        <w:t xml:space="preserve">Nekustamā īpašuma </w:t>
      </w:r>
      <w:proofErr w:type="spellStart"/>
      <w:r w:rsidRPr="00942997">
        <w:rPr>
          <w:color w:val="000000"/>
        </w:rPr>
        <w:t>pārreģistrāciju</w:t>
      </w:r>
      <w:proofErr w:type="spellEnd"/>
      <w:r w:rsidRPr="00942997">
        <w:rPr>
          <w:color w:val="000000"/>
        </w:rPr>
        <w:t xml:space="preserve"> Zemesgrāmatā Pircējs izdara par saviem līdzekļiem.</w:t>
      </w:r>
    </w:p>
    <w:p w14:paraId="4A1ED3B4" w14:textId="77777777" w:rsidR="00942997" w:rsidRPr="00942997" w:rsidRDefault="00942997" w:rsidP="001C663C">
      <w:pPr>
        <w:numPr>
          <w:ilvl w:val="0"/>
          <w:numId w:val="51"/>
        </w:numPr>
        <w:spacing w:line="360" w:lineRule="auto"/>
        <w:jc w:val="center"/>
        <w:rPr>
          <w:b/>
        </w:rPr>
      </w:pPr>
      <w:r w:rsidRPr="00942997">
        <w:rPr>
          <w:b/>
        </w:rPr>
        <w:t>Nenotikusi izsole</w:t>
      </w:r>
    </w:p>
    <w:p w14:paraId="1BAC74C3" w14:textId="77777777" w:rsidR="00942997" w:rsidRPr="00942997" w:rsidRDefault="00942997" w:rsidP="001C663C">
      <w:pPr>
        <w:numPr>
          <w:ilvl w:val="1"/>
          <w:numId w:val="51"/>
        </w:numPr>
        <w:autoSpaceDE w:val="0"/>
        <w:autoSpaceDN w:val="0"/>
        <w:adjustRightInd w:val="0"/>
        <w:spacing w:line="360" w:lineRule="auto"/>
        <w:ind w:left="0" w:firstLine="567"/>
        <w:jc w:val="both"/>
        <w:rPr>
          <w:color w:val="000000"/>
        </w:rPr>
      </w:pPr>
      <w:r w:rsidRPr="00942997">
        <w:rPr>
          <w:color w:val="000000"/>
        </w:rPr>
        <w:t xml:space="preserve">Objekta izsole uzskatāma par nenotikušu: </w:t>
      </w:r>
    </w:p>
    <w:p w14:paraId="4208248C" w14:textId="77777777" w:rsidR="00942997" w:rsidRPr="00942997" w:rsidRDefault="00942997" w:rsidP="001C663C">
      <w:pPr>
        <w:numPr>
          <w:ilvl w:val="2"/>
          <w:numId w:val="51"/>
        </w:numPr>
        <w:autoSpaceDE w:val="0"/>
        <w:autoSpaceDN w:val="0"/>
        <w:adjustRightInd w:val="0"/>
        <w:spacing w:line="360" w:lineRule="auto"/>
        <w:ind w:left="0" w:firstLine="567"/>
        <w:jc w:val="both"/>
        <w:rPr>
          <w:color w:val="000000"/>
        </w:rPr>
      </w:pPr>
      <w:r w:rsidRPr="00942997">
        <w:rPr>
          <w:color w:val="000000"/>
        </w:rPr>
        <w:t xml:space="preserve">ja uz izsoli nav reģistrēts neviens izsoles dalībnieks; </w:t>
      </w:r>
    </w:p>
    <w:p w14:paraId="4D6EE22E" w14:textId="77777777" w:rsidR="00942997" w:rsidRPr="00942997" w:rsidRDefault="00942997" w:rsidP="001C663C">
      <w:pPr>
        <w:numPr>
          <w:ilvl w:val="2"/>
          <w:numId w:val="51"/>
        </w:numPr>
        <w:autoSpaceDE w:val="0"/>
        <w:autoSpaceDN w:val="0"/>
        <w:adjustRightInd w:val="0"/>
        <w:spacing w:line="360" w:lineRule="auto"/>
        <w:ind w:left="0" w:firstLine="567"/>
        <w:jc w:val="both"/>
        <w:rPr>
          <w:color w:val="000000"/>
        </w:rPr>
      </w:pPr>
      <w:r w:rsidRPr="00942997">
        <w:rPr>
          <w:color w:val="000000"/>
        </w:rPr>
        <w:t xml:space="preserve">ja neviens izsoles dalībnieks nav pārsolījis izsoles sākumcenu; </w:t>
      </w:r>
    </w:p>
    <w:p w14:paraId="31E7D7F4" w14:textId="77777777" w:rsidR="00942997" w:rsidRPr="00942997" w:rsidRDefault="00942997" w:rsidP="001C663C">
      <w:pPr>
        <w:numPr>
          <w:ilvl w:val="2"/>
          <w:numId w:val="51"/>
        </w:numPr>
        <w:autoSpaceDE w:val="0"/>
        <w:autoSpaceDN w:val="0"/>
        <w:adjustRightInd w:val="0"/>
        <w:spacing w:line="360" w:lineRule="auto"/>
        <w:ind w:left="0" w:firstLine="567"/>
        <w:jc w:val="both"/>
        <w:rPr>
          <w:color w:val="000000"/>
        </w:rPr>
      </w:pPr>
      <w:r w:rsidRPr="00942997">
        <w:rPr>
          <w:color w:val="000000"/>
        </w:rPr>
        <w:lastRenderedPageBreak/>
        <w:t xml:space="preserve">ja vienīgais izsoles dalībnieks, kurš nosolījis izsolāmo īpašumu, nav parakstījis izsolāmā īpašuma pirkuma līgumu; </w:t>
      </w:r>
    </w:p>
    <w:p w14:paraId="26546BEE" w14:textId="77777777" w:rsidR="00942997" w:rsidRPr="00942997" w:rsidRDefault="00942997" w:rsidP="001C663C">
      <w:pPr>
        <w:numPr>
          <w:ilvl w:val="2"/>
          <w:numId w:val="51"/>
        </w:numPr>
        <w:autoSpaceDE w:val="0"/>
        <w:autoSpaceDN w:val="0"/>
        <w:adjustRightInd w:val="0"/>
        <w:spacing w:line="360" w:lineRule="auto"/>
        <w:ind w:left="0" w:firstLine="567"/>
        <w:jc w:val="both"/>
        <w:rPr>
          <w:color w:val="000000"/>
        </w:rPr>
      </w:pPr>
      <w:r w:rsidRPr="00942997">
        <w:rPr>
          <w:color w:val="000000"/>
        </w:rPr>
        <w:t>ja neviens no izsoles dalībniekiem, kurš atzīts par nosolītāju, neveic pirkuma maksas samaksu šajos noteikumos norādītajā termiņā.</w:t>
      </w:r>
    </w:p>
    <w:p w14:paraId="0FBD5D75" w14:textId="77777777" w:rsidR="00942997" w:rsidRPr="00942997" w:rsidRDefault="00942997" w:rsidP="00942997">
      <w:pPr>
        <w:spacing w:line="360" w:lineRule="auto"/>
        <w:jc w:val="center"/>
        <w:rPr>
          <w:b/>
          <w:bCs/>
          <w:lang w:eastAsia="en-US"/>
        </w:rPr>
      </w:pPr>
      <w:r w:rsidRPr="00942997">
        <w:rPr>
          <w:b/>
          <w:bCs/>
          <w:lang w:eastAsia="en-US"/>
        </w:rPr>
        <w:t>8. Citi noteikumi</w:t>
      </w:r>
    </w:p>
    <w:p w14:paraId="6EB71CBB" w14:textId="77777777" w:rsidR="00942997" w:rsidRPr="00942997" w:rsidRDefault="00942997" w:rsidP="00942997">
      <w:pPr>
        <w:spacing w:line="360" w:lineRule="auto"/>
        <w:ind w:firstLine="567"/>
        <w:jc w:val="both"/>
        <w:rPr>
          <w:lang w:eastAsia="en-US"/>
        </w:rPr>
      </w:pPr>
      <w:r w:rsidRPr="00942997">
        <w:rPr>
          <w:lang w:eastAsia="en-US"/>
        </w:rPr>
        <w:t xml:space="preserve">8.1. </w:t>
      </w:r>
      <w:r w:rsidRPr="00942997">
        <w:t>Starp izsoles dalībniekiem aizliegta vienošanās, kas varētu ietekmēt izsoles rezultātus un gaitu.</w:t>
      </w:r>
    </w:p>
    <w:p w14:paraId="01D619DD" w14:textId="77777777" w:rsidR="00942997" w:rsidRPr="00942997" w:rsidRDefault="00942997" w:rsidP="00942997">
      <w:pPr>
        <w:spacing w:line="360" w:lineRule="auto"/>
        <w:ind w:firstLine="567"/>
        <w:jc w:val="both"/>
      </w:pPr>
      <w:r w:rsidRPr="00942997">
        <w:rPr>
          <w:lang w:eastAsia="en-US"/>
        </w:rPr>
        <w:t xml:space="preserve">8.2. </w:t>
      </w:r>
      <w:r w:rsidRPr="00942997">
        <w:t>Izsoles pretendenti piekrīt, ka Izsoles komisija veic personas datu apstrādi, pārbaudot sniegto ziņu patiesumu.</w:t>
      </w:r>
    </w:p>
    <w:p w14:paraId="0DAAE45E" w14:textId="77777777" w:rsidR="00942997" w:rsidRPr="00942997" w:rsidRDefault="00942997" w:rsidP="00942997">
      <w:pPr>
        <w:spacing w:line="360" w:lineRule="auto"/>
        <w:ind w:firstLine="567"/>
        <w:jc w:val="both"/>
        <w:rPr>
          <w:lang w:eastAsia="en-US"/>
        </w:rPr>
      </w:pPr>
      <w:r w:rsidRPr="00942997">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70079CA6" w14:textId="77777777" w:rsidR="00942997" w:rsidRPr="00942997" w:rsidRDefault="00942997" w:rsidP="00942997">
      <w:pPr>
        <w:spacing w:line="276" w:lineRule="auto"/>
        <w:ind w:right="43"/>
        <w:rPr>
          <w:rFonts w:eastAsia="Calibri"/>
          <w:lang w:eastAsia="en-US"/>
        </w:rPr>
      </w:pPr>
      <w:r w:rsidRPr="00942997">
        <w:rPr>
          <w:sz w:val="22"/>
        </w:rPr>
        <w:t xml:space="preserve"> </w:t>
      </w:r>
    </w:p>
    <w:p w14:paraId="6F118D7A" w14:textId="7C8F1F9B" w:rsidR="001C663C" w:rsidRDefault="00942997" w:rsidP="00942997">
      <w:pPr>
        <w:spacing w:line="360" w:lineRule="auto"/>
        <w:jc w:val="both"/>
        <w:rPr>
          <w:rFonts w:eastAsia="Calibri"/>
          <w:lang w:eastAsia="en-US"/>
        </w:rPr>
      </w:pPr>
      <w:r w:rsidRPr="00942997">
        <w:rPr>
          <w:rFonts w:eastAsia="Calibri"/>
          <w:lang w:eastAsia="en-US"/>
        </w:rPr>
        <w:t>Gulbenes novada domes priekšsēdētājs</w:t>
      </w:r>
      <w:r w:rsidRPr="00942997">
        <w:rPr>
          <w:rFonts w:eastAsia="Calibri"/>
          <w:lang w:eastAsia="en-US"/>
        </w:rPr>
        <w:tab/>
      </w:r>
      <w:r w:rsidRPr="00942997">
        <w:rPr>
          <w:rFonts w:eastAsia="Calibri"/>
          <w:lang w:eastAsia="en-US"/>
        </w:rPr>
        <w:tab/>
      </w:r>
      <w:r w:rsidRPr="00942997">
        <w:rPr>
          <w:rFonts w:eastAsia="Calibri"/>
          <w:lang w:eastAsia="en-US"/>
        </w:rPr>
        <w:tab/>
      </w:r>
      <w:r w:rsidRPr="00942997">
        <w:rPr>
          <w:rFonts w:eastAsia="Calibri"/>
          <w:lang w:eastAsia="en-US"/>
        </w:rPr>
        <w:tab/>
      </w:r>
      <w:r w:rsidRPr="00942997">
        <w:rPr>
          <w:rFonts w:eastAsia="Calibri"/>
          <w:lang w:eastAsia="en-US"/>
        </w:rPr>
        <w:tab/>
      </w:r>
      <w:r w:rsidRPr="00942997">
        <w:rPr>
          <w:rFonts w:eastAsia="Calibri"/>
          <w:lang w:eastAsia="en-US"/>
        </w:rPr>
        <w:tab/>
      </w:r>
      <w:proofErr w:type="spellStart"/>
      <w:r w:rsidRPr="00942997">
        <w:rPr>
          <w:rFonts w:eastAsia="Calibri"/>
          <w:lang w:eastAsia="en-US"/>
        </w:rPr>
        <w:t>A.Caunītis</w:t>
      </w:r>
      <w:proofErr w:type="spellEnd"/>
    </w:p>
    <w:p w14:paraId="19BC6CBB" w14:textId="77777777" w:rsidR="001C663C" w:rsidRDefault="001C663C">
      <w:pPr>
        <w:spacing w:after="160" w:line="259" w:lineRule="auto"/>
        <w:rPr>
          <w:rFonts w:eastAsia="Calibri"/>
          <w:lang w:eastAsia="en-US"/>
        </w:rPr>
      </w:pPr>
      <w:r>
        <w:rPr>
          <w:rFonts w:eastAsia="Calibri"/>
          <w:lang w:eastAsia="en-US"/>
        </w:rPr>
        <w:br w:type="page"/>
      </w:r>
    </w:p>
    <w:tbl>
      <w:tblPr>
        <w:tblStyle w:val="Reatabula1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42997" w:rsidRPr="00942997" w14:paraId="72475958" w14:textId="77777777" w:rsidTr="001C663C">
        <w:tc>
          <w:tcPr>
            <w:tcW w:w="9354" w:type="dxa"/>
          </w:tcPr>
          <w:p w14:paraId="620B9B07" w14:textId="77777777" w:rsidR="00942997" w:rsidRPr="00942997" w:rsidRDefault="00942997" w:rsidP="00942997">
            <w:pPr>
              <w:jc w:val="center"/>
              <w:rPr>
                <w:rFonts w:ascii="Arial" w:hAnsi="Arial" w:cs="Arial"/>
                <w:sz w:val="22"/>
                <w:szCs w:val="22"/>
              </w:rPr>
            </w:pPr>
            <w:r w:rsidRPr="00942997">
              <w:rPr>
                <w:noProof/>
                <w:sz w:val="22"/>
                <w:szCs w:val="22"/>
              </w:rPr>
              <w:lastRenderedPageBreak/>
              <w:drawing>
                <wp:inline distT="0" distB="0" distL="0" distR="0" wp14:anchorId="06B521E7" wp14:editId="6DE258F5">
                  <wp:extent cx="619125" cy="685800"/>
                  <wp:effectExtent l="0" t="0" r="9525" b="0"/>
                  <wp:docPr id="44" name="Attēls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42997" w:rsidRPr="00942997" w14:paraId="244B5C7D" w14:textId="77777777" w:rsidTr="001C663C">
        <w:tc>
          <w:tcPr>
            <w:tcW w:w="9354" w:type="dxa"/>
          </w:tcPr>
          <w:p w14:paraId="363B8433" w14:textId="77777777" w:rsidR="00942997" w:rsidRPr="00942997" w:rsidRDefault="00942997" w:rsidP="00942997">
            <w:pPr>
              <w:jc w:val="center"/>
              <w:rPr>
                <w:rFonts w:ascii="Arial" w:hAnsi="Arial" w:cs="Arial"/>
                <w:sz w:val="22"/>
                <w:szCs w:val="22"/>
              </w:rPr>
            </w:pPr>
            <w:r w:rsidRPr="00942997">
              <w:rPr>
                <w:b/>
                <w:bCs/>
                <w:sz w:val="28"/>
                <w:szCs w:val="28"/>
              </w:rPr>
              <w:t>GULBENES NOVADA PAŠVALDĪBA</w:t>
            </w:r>
          </w:p>
        </w:tc>
      </w:tr>
      <w:tr w:rsidR="00942997" w:rsidRPr="00942997" w14:paraId="6A51F69A" w14:textId="77777777" w:rsidTr="001C663C">
        <w:tc>
          <w:tcPr>
            <w:tcW w:w="9354" w:type="dxa"/>
          </w:tcPr>
          <w:p w14:paraId="7A27F795" w14:textId="77777777" w:rsidR="00942997" w:rsidRPr="00942997" w:rsidRDefault="00942997" w:rsidP="00942997">
            <w:pPr>
              <w:jc w:val="center"/>
              <w:rPr>
                <w:rFonts w:ascii="Arial" w:hAnsi="Arial" w:cs="Arial"/>
                <w:sz w:val="22"/>
                <w:szCs w:val="22"/>
              </w:rPr>
            </w:pPr>
            <w:r w:rsidRPr="00942997">
              <w:t>Reģ.Nr.90009116327</w:t>
            </w:r>
          </w:p>
        </w:tc>
      </w:tr>
      <w:tr w:rsidR="00942997" w:rsidRPr="00942997" w14:paraId="583DB790" w14:textId="77777777" w:rsidTr="001C663C">
        <w:tc>
          <w:tcPr>
            <w:tcW w:w="9354" w:type="dxa"/>
          </w:tcPr>
          <w:p w14:paraId="656E6C4D" w14:textId="77777777" w:rsidR="00942997" w:rsidRPr="00942997" w:rsidRDefault="00942997" w:rsidP="00942997">
            <w:pPr>
              <w:jc w:val="center"/>
              <w:rPr>
                <w:rFonts w:ascii="Arial" w:hAnsi="Arial" w:cs="Arial"/>
                <w:sz w:val="22"/>
                <w:szCs w:val="22"/>
              </w:rPr>
            </w:pPr>
            <w:r w:rsidRPr="00942997">
              <w:t>Ābeļu iela 2, Gulbene, Gulbenes nov., LV-4401</w:t>
            </w:r>
          </w:p>
        </w:tc>
      </w:tr>
      <w:tr w:rsidR="00942997" w:rsidRPr="00942997" w14:paraId="7694B686" w14:textId="77777777" w:rsidTr="001C663C">
        <w:tc>
          <w:tcPr>
            <w:tcW w:w="9354" w:type="dxa"/>
          </w:tcPr>
          <w:p w14:paraId="52B7F73D" w14:textId="77777777" w:rsidR="00942997" w:rsidRPr="00942997" w:rsidRDefault="00942997" w:rsidP="00942997">
            <w:pPr>
              <w:jc w:val="center"/>
              <w:rPr>
                <w:rFonts w:ascii="Arial" w:hAnsi="Arial" w:cs="Arial"/>
                <w:sz w:val="22"/>
                <w:szCs w:val="22"/>
              </w:rPr>
            </w:pPr>
            <w:r w:rsidRPr="00942997">
              <w:t>Tālrunis 64497710, mob.26595362, e-pasts: dome@gulbene.lv, www.gulbene.lv</w:t>
            </w:r>
          </w:p>
        </w:tc>
      </w:tr>
    </w:tbl>
    <w:p w14:paraId="422B2AF1" w14:textId="77777777" w:rsidR="00942997" w:rsidRPr="00942997" w:rsidRDefault="00942997" w:rsidP="00942997">
      <w:pPr>
        <w:jc w:val="center"/>
        <w:rPr>
          <w:rFonts w:eastAsia="Calibri"/>
          <w:b/>
          <w:bCs/>
          <w:lang w:eastAsia="en-US"/>
        </w:rPr>
      </w:pPr>
      <w:r w:rsidRPr="00942997">
        <w:rPr>
          <w:rFonts w:eastAsia="Calibri"/>
          <w:b/>
          <w:bCs/>
          <w:lang w:eastAsia="en-US"/>
        </w:rPr>
        <w:t>GULBENES NOVADA DOMES LĒMUMS</w:t>
      </w:r>
    </w:p>
    <w:p w14:paraId="0D1B278F" w14:textId="77777777" w:rsidR="00942997" w:rsidRPr="00942997" w:rsidRDefault="00942997" w:rsidP="00942997">
      <w:pPr>
        <w:jc w:val="center"/>
        <w:rPr>
          <w:rFonts w:eastAsia="Calibri"/>
          <w:lang w:eastAsia="en-US"/>
        </w:rPr>
      </w:pPr>
      <w:r w:rsidRPr="00942997">
        <w:rPr>
          <w:rFonts w:eastAsia="Calibri"/>
          <w:lang w:eastAsia="en-US"/>
        </w:rPr>
        <w:t>Gulbenē</w:t>
      </w:r>
    </w:p>
    <w:tbl>
      <w:tblPr>
        <w:tblStyle w:val="Reatabula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42997" w:rsidRPr="00942997" w14:paraId="4904EA4B" w14:textId="77777777" w:rsidTr="00B13BBD">
        <w:tc>
          <w:tcPr>
            <w:tcW w:w="4676" w:type="dxa"/>
          </w:tcPr>
          <w:p w14:paraId="65C961C7" w14:textId="77777777" w:rsidR="00942997" w:rsidRPr="00942997" w:rsidRDefault="00942997" w:rsidP="00942997">
            <w:pPr>
              <w:rPr>
                <w:b/>
                <w:bCs/>
              </w:rPr>
            </w:pPr>
            <w:r w:rsidRPr="00942997">
              <w:rPr>
                <w:b/>
                <w:bCs/>
              </w:rPr>
              <w:t>2022.gada 30.jūnijā</w:t>
            </w:r>
          </w:p>
        </w:tc>
        <w:tc>
          <w:tcPr>
            <w:tcW w:w="4678" w:type="dxa"/>
          </w:tcPr>
          <w:p w14:paraId="79B8FE69" w14:textId="77777777" w:rsidR="00942997" w:rsidRPr="00942997" w:rsidRDefault="00942997" w:rsidP="00942997">
            <w:pPr>
              <w:rPr>
                <w:b/>
                <w:bCs/>
              </w:rPr>
            </w:pPr>
            <w:r w:rsidRPr="00942997">
              <w:rPr>
                <w:b/>
                <w:bCs/>
              </w:rPr>
              <w:t xml:space="preserve">                                  Nr. GND/2022/562</w:t>
            </w:r>
          </w:p>
        </w:tc>
      </w:tr>
      <w:tr w:rsidR="00942997" w:rsidRPr="00942997" w14:paraId="02531209" w14:textId="77777777" w:rsidTr="00B13BBD">
        <w:tc>
          <w:tcPr>
            <w:tcW w:w="4676" w:type="dxa"/>
          </w:tcPr>
          <w:p w14:paraId="5C9D2BAA" w14:textId="77777777" w:rsidR="00942997" w:rsidRPr="00942997" w:rsidRDefault="00942997" w:rsidP="00942997"/>
        </w:tc>
        <w:tc>
          <w:tcPr>
            <w:tcW w:w="4678" w:type="dxa"/>
          </w:tcPr>
          <w:p w14:paraId="14A11298" w14:textId="77777777" w:rsidR="00942997" w:rsidRPr="00942997" w:rsidRDefault="00942997" w:rsidP="00942997">
            <w:pPr>
              <w:rPr>
                <w:b/>
                <w:bCs/>
              </w:rPr>
            </w:pPr>
            <w:r w:rsidRPr="00942997">
              <w:rPr>
                <w:b/>
                <w:bCs/>
              </w:rPr>
              <w:t xml:space="preserve">                                  (protokols Nr.12; 19.p.)</w:t>
            </w:r>
          </w:p>
        </w:tc>
      </w:tr>
    </w:tbl>
    <w:p w14:paraId="47E79B51" w14:textId="77777777" w:rsidR="00942997" w:rsidRPr="00942997" w:rsidRDefault="00942997" w:rsidP="00942997"/>
    <w:p w14:paraId="1B3E472D" w14:textId="77777777" w:rsidR="00942997" w:rsidRPr="00942997" w:rsidRDefault="00942997" w:rsidP="00942997">
      <w:pPr>
        <w:jc w:val="center"/>
        <w:rPr>
          <w:snapToGrid w:val="0"/>
          <w:lang w:eastAsia="en-US"/>
        </w:rPr>
      </w:pPr>
      <w:r w:rsidRPr="00942997">
        <w:rPr>
          <w:b/>
          <w:snapToGrid w:val="0"/>
          <w:lang w:eastAsia="en-US"/>
        </w:rPr>
        <w:t xml:space="preserve">Par </w:t>
      </w:r>
      <w:r w:rsidRPr="00942997">
        <w:rPr>
          <w:b/>
          <w:snapToGrid w:val="0"/>
          <w:szCs w:val="20"/>
          <w:lang w:eastAsia="en-US"/>
        </w:rPr>
        <w:t>nekustamā īpašuma Gulbenes pilsētā ar nosaukumu “Purva iela 4”, pirmās izsoles rīkošanu, noteikumu un sākumcenas apstiprināšanu</w:t>
      </w:r>
    </w:p>
    <w:p w14:paraId="3F3D3E2C" w14:textId="77777777" w:rsidR="00942997" w:rsidRPr="00942997" w:rsidRDefault="00942997" w:rsidP="00942997"/>
    <w:p w14:paraId="2B86F9FF" w14:textId="77777777" w:rsidR="00942997" w:rsidRPr="00942997" w:rsidRDefault="00942997" w:rsidP="00942997">
      <w:pPr>
        <w:widowControl w:val="0"/>
        <w:spacing w:line="360" w:lineRule="auto"/>
        <w:ind w:firstLine="567"/>
        <w:jc w:val="both"/>
      </w:pPr>
      <w:r w:rsidRPr="00942997">
        <w:t xml:space="preserve">Gulbenes novada dome 2022.gada 26.maijā pieņēma lēmumu </w:t>
      </w:r>
      <w:proofErr w:type="spellStart"/>
      <w:r w:rsidRPr="00942997">
        <w:t>Nr.GND</w:t>
      </w:r>
      <w:proofErr w:type="spellEnd"/>
      <w:r w:rsidRPr="00942997">
        <w:t>/2022/447 “Par nekustamā īpašuma Gulbenes pilsētā ar nosaukumu “Purva iela 4” atsavināšanu” (protokols Nr.10, 6.p.), ar kuru nolēma nodot atsavināšanai atklātā mutiskā izsolē ar augšupejošu soli nekustamo īpašumu Gulbenes pilsētā ar nosaukumu “Purva iela 4”, kadastra numurs 5001 007 0298</w:t>
      </w:r>
      <w:r w:rsidRPr="00942997">
        <w:rPr>
          <w:rFonts w:eastAsia="Calibri"/>
          <w:lang w:eastAsia="en-US"/>
        </w:rPr>
        <w:t xml:space="preserve">, </w:t>
      </w:r>
      <w:r w:rsidRPr="00942997">
        <w:t>un uzdeva Gulbenes novada pašvaldības Īpašuma novērtēšanas un izsoļu komisijai organizēt nekustamā īpašuma novērtēšanu un nosacītās cenas noteikšanu un iesniegt to apstiprināšanai Gulbenes novada domes sēdē.</w:t>
      </w:r>
    </w:p>
    <w:p w14:paraId="74318792" w14:textId="77777777" w:rsidR="00942997" w:rsidRPr="00942997" w:rsidRDefault="00942997" w:rsidP="00942997">
      <w:pPr>
        <w:spacing w:line="360" w:lineRule="auto"/>
        <w:ind w:firstLine="567"/>
        <w:jc w:val="both"/>
      </w:pPr>
      <w:r w:rsidRPr="00942997">
        <w:t xml:space="preserve">Sabiedrība ar ierobežotu atbildību “DZIETI”, reģistrācijas Nr.42403010964, juridiskā adrese: Raiņa iela 35A, Rēzekne, LV – 4601, sastādīja atskaiti (saņemta Gulbenes novada pašvaldībā 2022.gada 30.maijā un reģistrēta ar </w:t>
      </w:r>
      <w:proofErr w:type="spellStart"/>
      <w:r w:rsidRPr="00942997">
        <w:t>Nr.GND</w:t>
      </w:r>
      <w:proofErr w:type="spellEnd"/>
      <w:r w:rsidRPr="00942997">
        <w:t>/4.18/22/1503-D) par nekustamā īpašuma Gulbenes pilsētā ar nosaukumu “Purva iela 4”, kadastra numurs 5001 007 0298, tirgus vērtību.</w:t>
      </w:r>
    </w:p>
    <w:p w14:paraId="2B2AE75F" w14:textId="77777777" w:rsidR="00942997" w:rsidRPr="00942997" w:rsidRDefault="00942997" w:rsidP="00942997">
      <w:pPr>
        <w:widowControl w:val="0"/>
        <w:spacing w:line="360" w:lineRule="auto"/>
        <w:ind w:firstLine="567"/>
        <w:jc w:val="both"/>
      </w:pPr>
      <w:r w:rsidRPr="00942997">
        <w:t xml:space="preserve">Ņemot vērā Gulbenes novada domes Īpašuma novērtēšanas un izsoļu komisijas 2022.gada 7.jūnija sēdes lēmumu, protokols Nr.2.7.2/22/86,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balsojot: </w:t>
      </w:r>
      <w:r w:rsidRPr="00942997">
        <w:rPr>
          <w:noProof/>
        </w:rPr>
        <w:t>ar 14 balsīm "Par" (Ainārs Brezinskis, Aivars Circens, Anatolijs Savickis, Andis Caunītis, Atis Jencītis, Daumants Dreiškens, Guna Pūcīte, Guna Švika, Gunārs Ciglis, Intars Liepiņš, Ivars Kupčs, Lāsma Gabdulļina, Mudīte Motivāne, Normunds Mazūrs)</w:t>
      </w:r>
      <w:r w:rsidRPr="00942997">
        <w:t>, Gulbenes novada dome NOLEMJ:</w:t>
      </w:r>
    </w:p>
    <w:p w14:paraId="27FB00C1" w14:textId="77777777" w:rsidR="00942997" w:rsidRPr="00942997" w:rsidRDefault="00942997" w:rsidP="00942997">
      <w:pPr>
        <w:spacing w:line="360" w:lineRule="auto"/>
        <w:ind w:firstLine="567"/>
        <w:jc w:val="both"/>
      </w:pPr>
      <w:r w:rsidRPr="00942997">
        <w:lastRenderedPageBreak/>
        <w:t>1. RĪKOT Gulbenes novada pašvaldībai piederošā nekustamā īpašuma Gulbenes pilsētā ar nosaukumu “Purva iela 4”, kadastra numurs 5001 007 0298, kas sastāv no zemes vienības ar kadastra apzīmējumu 5001 007 0295, 0,1621 ha platībā, pirmo izsoli.</w:t>
      </w:r>
    </w:p>
    <w:p w14:paraId="6358AC66" w14:textId="77777777" w:rsidR="00942997" w:rsidRPr="00942997" w:rsidRDefault="00942997" w:rsidP="00942997">
      <w:pPr>
        <w:spacing w:line="360" w:lineRule="auto"/>
        <w:ind w:firstLine="567"/>
        <w:jc w:val="both"/>
      </w:pPr>
      <w:r w:rsidRPr="00942997">
        <w:t xml:space="preserve">2. APSTIPRINĀT Gulbenes novada pašvaldībai piederošā nekustamā īpašuma Gulbenes pilsētā ar nosaukumu “Purva iela 4”, kadastra numurs 5001 007 0298, pirmās izsoles sākumcenu </w:t>
      </w:r>
      <w:r w:rsidRPr="00942997">
        <w:rPr>
          <w:color w:val="000000"/>
        </w:rPr>
        <w:t xml:space="preserve">5600 EUR (pieci tūkstoši seši simti </w:t>
      </w:r>
      <w:proofErr w:type="spellStart"/>
      <w:r w:rsidRPr="00942997">
        <w:rPr>
          <w:i/>
          <w:color w:val="000000"/>
        </w:rPr>
        <w:t>euro</w:t>
      </w:r>
      <w:proofErr w:type="spellEnd"/>
      <w:r w:rsidRPr="00942997">
        <w:rPr>
          <w:color w:val="000000"/>
        </w:rPr>
        <w:t>)</w:t>
      </w:r>
      <w:r w:rsidRPr="00942997">
        <w:t>.</w:t>
      </w:r>
    </w:p>
    <w:p w14:paraId="5BDABF69" w14:textId="77777777" w:rsidR="00942997" w:rsidRPr="00942997" w:rsidRDefault="00942997" w:rsidP="00942997">
      <w:pPr>
        <w:spacing w:line="360" w:lineRule="auto"/>
        <w:ind w:firstLine="567"/>
        <w:jc w:val="both"/>
      </w:pPr>
      <w:r w:rsidRPr="00942997">
        <w:t>3. APSTIPRINĀT Gulbenes novada pašvaldībai piederošā nekustamā īpašuma Gulbenes pilsētā ar nosaukumu “Purva iela 4”, kadastra numurs 5001 007 0298, pirmās izsoles noteikumus (pielikums), kas ir šī lēmuma neatņemama sastāvdaļa.</w:t>
      </w:r>
    </w:p>
    <w:p w14:paraId="71EE10BC" w14:textId="77777777" w:rsidR="00942997" w:rsidRPr="00942997" w:rsidRDefault="00942997" w:rsidP="00942997">
      <w:pPr>
        <w:spacing w:line="360" w:lineRule="auto"/>
        <w:ind w:firstLine="567"/>
        <w:jc w:val="both"/>
      </w:pPr>
      <w:r w:rsidRPr="00942997">
        <w:t>4. UZDOT Gulbenes novada pašvaldības Īpašuma novērtēšanas un izsoļu komisijai organizēt Gulbenes novada pašvaldībai piederošā nekustamā īpašuma Gulbenes pilsētā ar nosaukumu “Purva iela 4”, kadastra numurs 5001 007 0298, pirmo izsoli.</w:t>
      </w:r>
    </w:p>
    <w:p w14:paraId="5504E439" w14:textId="77777777" w:rsidR="00942997" w:rsidRPr="00942997" w:rsidRDefault="00942997" w:rsidP="00942997">
      <w:pPr>
        <w:spacing w:after="160" w:line="259" w:lineRule="auto"/>
      </w:pPr>
    </w:p>
    <w:p w14:paraId="37B43626" w14:textId="77777777" w:rsidR="00942997" w:rsidRPr="00942997" w:rsidRDefault="00942997" w:rsidP="00942997">
      <w:pPr>
        <w:spacing w:line="360" w:lineRule="auto"/>
      </w:pPr>
      <w:r w:rsidRPr="00942997">
        <w:t xml:space="preserve">Gulbenes novada domes priekšsēdētājs </w:t>
      </w:r>
      <w:r w:rsidRPr="00942997">
        <w:tab/>
      </w:r>
      <w:r w:rsidRPr="00942997">
        <w:tab/>
      </w:r>
      <w:r w:rsidRPr="00942997">
        <w:tab/>
      </w:r>
      <w:r w:rsidRPr="00942997">
        <w:tab/>
      </w:r>
      <w:r w:rsidRPr="00942997">
        <w:tab/>
      </w:r>
      <w:r w:rsidRPr="00942997">
        <w:tab/>
      </w:r>
      <w:proofErr w:type="spellStart"/>
      <w:r w:rsidRPr="00942997">
        <w:t>A.Caunītis</w:t>
      </w:r>
      <w:proofErr w:type="spellEnd"/>
    </w:p>
    <w:p w14:paraId="178E28AC" w14:textId="77777777" w:rsidR="00942997" w:rsidRPr="00942997" w:rsidRDefault="00942997" w:rsidP="00942997">
      <w:pPr>
        <w:spacing w:line="360" w:lineRule="auto"/>
      </w:pPr>
    </w:p>
    <w:p w14:paraId="43BB124B" w14:textId="77777777" w:rsidR="00942997" w:rsidRPr="00942997" w:rsidRDefault="00942997" w:rsidP="00942997">
      <w:pPr>
        <w:spacing w:line="360" w:lineRule="auto"/>
      </w:pPr>
      <w:r w:rsidRPr="00942997">
        <w:t xml:space="preserve">Sagatavoja: </w:t>
      </w:r>
      <w:proofErr w:type="spellStart"/>
      <w:r w:rsidRPr="00942997">
        <w:t>A.Deksne</w:t>
      </w:r>
      <w:proofErr w:type="spellEnd"/>
    </w:p>
    <w:p w14:paraId="7AB9AFD8" w14:textId="77777777" w:rsidR="00942997" w:rsidRPr="00942997" w:rsidRDefault="00942997" w:rsidP="00942997">
      <w:pPr>
        <w:spacing w:after="160" w:line="259" w:lineRule="auto"/>
      </w:pPr>
      <w:r w:rsidRPr="00942997">
        <w:br w:type="page"/>
      </w:r>
    </w:p>
    <w:p w14:paraId="409BE130" w14:textId="77777777" w:rsidR="00942997" w:rsidRPr="00942997" w:rsidRDefault="00942997" w:rsidP="00942997">
      <w:pPr>
        <w:jc w:val="right"/>
      </w:pPr>
      <w:r w:rsidRPr="00942997">
        <w:lastRenderedPageBreak/>
        <w:t>Pielikums 30.06.2022. Gulbenes novada domes lēmumam Nr. GND/2022/562</w:t>
      </w:r>
    </w:p>
    <w:p w14:paraId="371AC1AF" w14:textId="77777777" w:rsidR="00942997" w:rsidRPr="00942997" w:rsidRDefault="00942997" w:rsidP="00942997">
      <w:pPr>
        <w:jc w:val="right"/>
      </w:pPr>
    </w:p>
    <w:p w14:paraId="188528D9" w14:textId="77777777" w:rsidR="00942997" w:rsidRPr="00942997" w:rsidRDefault="00942997" w:rsidP="00942997">
      <w:pPr>
        <w:jc w:val="center"/>
        <w:rPr>
          <w:b/>
          <w:caps/>
        </w:rPr>
      </w:pPr>
      <w:r w:rsidRPr="00942997">
        <w:rPr>
          <w:b/>
          <w:caps/>
        </w:rPr>
        <w:t xml:space="preserve">Gulbenes novada pašvaldības nekustamā īpašuma – </w:t>
      </w:r>
    </w:p>
    <w:p w14:paraId="477CD13E" w14:textId="77777777" w:rsidR="00942997" w:rsidRPr="00942997" w:rsidRDefault="00942997" w:rsidP="00942997">
      <w:pPr>
        <w:jc w:val="center"/>
        <w:rPr>
          <w:b/>
          <w:caps/>
        </w:rPr>
      </w:pPr>
      <w:r w:rsidRPr="00942997">
        <w:rPr>
          <w:b/>
          <w:caps/>
        </w:rPr>
        <w:t xml:space="preserve">Gulbenes pilsētā ar nosaukumu “Purva iela 4”, </w:t>
      </w:r>
    </w:p>
    <w:p w14:paraId="1A740B25" w14:textId="77777777" w:rsidR="00942997" w:rsidRPr="00942997" w:rsidRDefault="00942997" w:rsidP="00942997">
      <w:pPr>
        <w:jc w:val="center"/>
        <w:rPr>
          <w:b/>
        </w:rPr>
      </w:pPr>
      <w:r w:rsidRPr="00942997">
        <w:rPr>
          <w:b/>
        </w:rPr>
        <w:t>PIRMĀS IZSOLES NOTEIKUMI</w:t>
      </w:r>
    </w:p>
    <w:p w14:paraId="70DC5930" w14:textId="77777777" w:rsidR="00942997" w:rsidRPr="00942997" w:rsidRDefault="00942997" w:rsidP="00942997">
      <w:pPr>
        <w:tabs>
          <w:tab w:val="left" w:pos="0"/>
          <w:tab w:val="left" w:pos="426"/>
        </w:tabs>
        <w:ind w:right="43" w:firstLine="284"/>
        <w:jc w:val="center"/>
        <w:rPr>
          <w:b/>
          <w:bCs/>
          <w:lang w:eastAsia="en-US"/>
        </w:rPr>
      </w:pPr>
    </w:p>
    <w:p w14:paraId="505682F8" w14:textId="77777777" w:rsidR="00942997" w:rsidRPr="00942997" w:rsidRDefault="00942997" w:rsidP="00942997">
      <w:pPr>
        <w:tabs>
          <w:tab w:val="left" w:pos="0"/>
          <w:tab w:val="left" w:pos="426"/>
          <w:tab w:val="left" w:pos="709"/>
        </w:tabs>
        <w:spacing w:line="360" w:lineRule="auto"/>
        <w:ind w:right="43"/>
        <w:jc w:val="center"/>
        <w:rPr>
          <w:b/>
          <w:lang w:eastAsia="en-US"/>
        </w:rPr>
      </w:pPr>
      <w:r w:rsidRPr="00942997">
        <w:rPr>
          <w:b/>
          <w:lang w:eastAsia="en-US"/>
        </w:rPr>
        <w:t>1. Vispārīgie noteikumi</w:t>
      </w:r>
    </w:p>
    <w:p w14:paraId="21EB39BD" w14:textId="77777777" w:rsidR="00942997" w:rsidRPr="00942997" w:rsidRDefault="00942997" w:rsidP="00942997">
      <w:pPr>
        <w:spacing w:line="360" w:lineRule="auto"/>
        <w:ind w:right="-1" w:firstLine="567"/>
        <w:jc w:val="both"/>
        <w:rPr>
          <w:color w:val="000000"/>
        </w:rPr>
      </w:pPr>
      <w:r w:rsidRPr="00942997">
        <w:rPr>
          <w:lang w:eastAsia="en-US"/>
        </w:rPr>
        <w:t xml:space="preserve">1.1. </w:t>
      </w:r>
      <w:r w:rsidRPr="00942997">
        <w:rPr>
          <w:color w:val="000000"/>
        </w:rPr>
        <w:t xml:space="preserve">Šie noteikumi nosaka kārtību, kādā tiek rīkota pirmā mutiskā atklātā izsole ar augšupejošu soli </w:t>
      </w:r>
      <w:r w:rsidRPr="00942997">
        <w:t xml:space="preserve">Gulbenes novada pašvaldības </w:t>
      </w:r>
      <w:r w:rsidRPr="00942997">
        <w:rPr>
          <w:rFonts w:eastAsia="SimSun"/>
          <w:color w:val="00000A"/>
          <w:lang w:eastAsia="zh-CN" w:bidi="hi-IN"/>
        </w:rPr>
        <w:t xml:space="preserve">nekustamā īpašuma </w:t>
      </w:r>
      <w:r w:rsidRPr="00942997">
        <w:t xml:space="preserve">Gulbenes pilsētā ar nosaukumu “Purva iela 4”, kadastra numurs 5001 007 0298, </w:t>
      </w:r>
      <w:r w:rsidRPr="00942997">
        <w:rPr>
          <w:color w:val="000000"/>
        </w:rPr>
        <w:t xml:space="preserve">(turpmāk – Objekts) pircēja noteikšanai. </w:t>
      </w:r>
    </w:p>
    <w:p w14:paraId="5812D2BD" w14:textId="77777777" w:rsidR="00942997" w:rsidRPr="00942997" w:rsidRDefault="00942997" w:rsidP="00942997">
      <w:pPr>
        <w:spacing w:line="360" w:lineRule="auto"/>
        <w:ind w:right="-1" w:firstLine="567"/>
        <w:jc w:val="both"/>
      </w:pPr>
      <w:r w:rsidRPr="00942997">
        <w:rPr>
          <w:color w:val="000000"/>
        </w:rPr>
        <w:t>1.2. I</w:t>
      </w:r>
      <w:r w:rsidRPr="00942997">
        <w:t>zsole notiek ievērojot likumu “Par pašvaldībām”, Publiskas personas mantas atsavināšanas likumu un šos izsoles noteikumus.</w:t>
      </w:r>
    </w:p>
    <w:p w14:paraId="652B76A6" w14:textId="77777777" w:rsidR="00942997" w:rsidRPr="00942997" w:rsidRDefault="00942997" w:rsidP="00942997">
      <w:pPr>
        <w:spacing w:line="360" w:lineRule="auto"/>
        <w:ind w:right="-1" w:firstLine="567"/>
        <w:jc w:val="both"/>
        <w:rPr>
          <w:color w:val="000000"/>
          <w:lang w:val="da-DK"/>
        </w:rPr>
      </w:pPr>
      <w:r w:rsidRPr="00942997">
        <w:rPr>
          <w:color w:val="000000"/>
        </w:rPr>
        <w:t>1.3. Objekta izsoli rīko Gulbenes novada domes izveidotā Īpašuma novērtēšanas un izsoļu komisija</w:t>
      </w:r>
      <w:r w:rsidRPr="00942997">
        <w:t xml:space="preserve"> (turpmāk – Izsoles komisija).</w:t>
      </w:r>
    </w:p>
    <w:p w14:paraId="4F739DEA" w14:textId="77777777" w:rsidR="00942997" w:rsidRPr="00942997" w:rsidRDefault="00942997" w:rsidP="00942997">
      <w:pPr>
        <w:spacing w:line="360" w:lineRule="auto"/>
        <w:ind w:firstLine="567"/>
        <w:jc w:val="both"/>
        <w:rPr>
          <w:lang w:eastAsia="en-US"/>
        </w:rPr>
      </w:pPr>
      <w:r w:rsidRPr="00942997">
        <w:rPr>
          <w:lang w:eastAsia="en-US"/>
        </w:rPr>
        <w:t>1.4. Ziņas par izsolē atsavināmo Objektu:</w:t>
      </w:r>
    </w:p>
    <w:p w14:paraId="217DEB28" w14:textId="77777777" w:rsidR="00942997" w:rsidRPr="00942997" w:rsidRDefault="00942997" w:rsidP="00942997">
      <w:pPr>
        <w:spacing w:line="360" w:lineRule="auto"/>
        <w:ind w:right="43" w:firstLine="567"/>
        <w:jc w:val="both"/>
        <w:rPr>
          <w:lang w:eastAsia="en-US"/>
        </w:rPr>
      </w:pPr>
      <w:r w:rsidRPr="00942997">
        <w:rPr>
          <w:lang w:eastAsia="en-US"/>
        </w:rPr>
        <w:t xml:space="preserve">1.4.1. </w:t>
      </w:r>
      <w:r w:rsidRPr="00942997">
        <w:rPr>
          <w:rFonts w:eastAsia="SimSun"/>
          <w:color w:val="00000A"/>
          <w:lang w:eastAsia="zh-CN" w:bidi="hi-IN"/>
        </w:rPr>
        <w:t xml:space="preserve">Gulbenes novada pašvaldības </w:t>
      </w:r>
      <w:r w:rsidRPr="00942997">
        <w:rPr>
          <w:color w:val="000000"/>
        </w:rPr>
        <w:t xml:space="preserve">nekustamais īpašums </w:t>
      </w:r>
      <w:r w:rsidRPr="00942997">
        <w:t>Gulbenes pilsētā ar nosaukumu “Purva iela 4”, kadastra numurs 5001 007 0298, kas sastāv no zemes vienības ar kadastra apzīmējumu 5001 007 0295, 0,1621 ha platībā</w:t>
      </w:r>
      <w:r w:rsidRPr="00942997">
        <w:rPr>
          <w:lang w:eastAsia="en-US"/>
        </w:rPr>
        <w:t xml:space="preserve">. </w:t>
      </w:r>
    </w:p>
    <w:p w14:paraId="76B32C81" w14:textId="77777777" w:rsidR="00942997" w:rsidRPr="00942997" w:rsidRDefault="00942997" w:rsidP="00942997">
      <w:pPr>
        <w:spacing w:line="360" w:lineRule="auto"/>
        <w:ind w:right="43" w:firstLine="567"/>
        <w:jc w:val="both"/>
        <w:rPr>
          <w:lang w:eastAsia="en-US"/>
        </w:rPr>
      </w:pPr>
      <w:r w:rsidRPr="00942997">
        <w:rPr>
          <w:lang w:eastAsia="en-US"/>
        </w:rPr>
        <w:t>1.4.2.</w:t>
      </w:r>
      <w:r w:rsidRPr="00942997">
        <w:rPr>
          <w:color w:val="000000"/>
        </w:rPr>
        <w:t xml:space="preserve"> Objekts ir Gulbenes novada pašvaldības īpašums. Tas reģistrēts Vidzemes rajona tiesas Zemesgrāmatu nodaļas Gulbenes pilsētas zemesgrāmatas nodalījumā Nr.100000625824.</w:t>
      </w:r>
    </w:p>
    <w:p w14:paraId="52BF3BEF" w14:textId="77777777" w:rsidR="00942997" w:rsidRPr="00942997" w:rsidRDefault="00942997" w:rsidP="00942997">
      <w:pPr>
        <w:spacing w:line="360" w:lineRule="auto"/>
        <w:ind w:right="43" w:firstLine="567"/>
        <w:jc w:val="both"/>
        <w:rPr>
          <w:lang w:eastAsia="en-US"/>
        </w:rPr>
      </w:pPr>
      <w:r w:rsidRPr="00942997">
        <w:rPr>
          <w:lang w:eastAsia="en-US"/>
        </w:rPr>
        <w:t xml:space="preserve">1.4.3. </w:t>
      </w:r>
      <w:r w:rsidRPr="00942997">
        <w:t>Pirmpirkuma tiesību uz Objekta iegādi nav</w:t>
      </w:r>
      <w:r w:rsidRPr="00942997">
        <w:rPr>
          <w:lang w:eastAsia="en-US"/>
        </w:rPr>
        <w:t>.</w:t>
      </w:r>
    </w:p>
    <w:p w14:paraId="0D6B2F65" w14:textId="77777777" w:rsidR="00942997" w:rsidRPr="00942997" w:rsidRDefault="00942997" w:rsidP="00942997">
      <w:pPr>
        <w:spacing w:line="360" w:lineRule="auto"/>
        <w:ind w:right="43" w:firstLine="567"/>
        <w:jc w:val="both"/>
        <w:rPr>
          <w:lang w:eastAsia="en-US"/>
        </w:rPr>
      </w:pPr>
      <w:r w:rsidRPr="00942997">
        <w:rPr>
          <w:lang w:eastAsia="en-US"/>
        </w:rPr>
        <w:t xml:space="preserve">1.5. Sludinājums </w:t>
      </w:r>
      <w:r w:rsidRPr="00942997">
        <w:rPr>
          <w:bCs/>
          <w:lang w:eastAsia="en-US"/>
        </w:rPr>
        <w:t xml:space="preserve">par Objekta </w:t>
      </w:r>
      <w:r w:rsidRPr="00942997">
        <w:rPr>
          <w:color w:val="000000"/>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35" w:history="1">
        <w:r w:rsidRPr="00942997">
          <w:rPr>
            <w:rFonts w:cs="Arial"/>
            <w:color w:val="0563C1"/>
            <w:u w:val="single"/>
          </w:rPr>
          <w:t>www.gulbene.lv</w:t>
        </w:r>
      </w:hyperlink>
      <w:r w:rsidRPr="00942997">
        <w:rPr>
          <w:lang w:eastAsia="en-US"/>
        </w:rPr>
        <w:t>.</w:t>
      </w:r>
    </w:p>
    <w:p w14:paraId="6405FAEC" w14:textId="77777777" w:rsidR="00942997" w:rsidRPr="00942997" w:rsidRDefault="00942997" w:rsidP="00942997">
      <w:pPr>
        <w:keepLines/>
        <w:spacing w:line="360" w:lineRule="auto"/>
        <w:ind w:right="43" w:firstLine="567"/>
        <w:jc w:val="both"/>
      </w:pPr>
      <w:r w:rsidRPr="00942997">
        <w:rPr>
          <w:lang w:eastAsia="en-US"/>
        </w:rPr>
        <w:t xml:space="preserve">1.6. </w:t>
      </w:r>
      <w:r w:rsidRPr="00942997">
        <w:t xml:space="preserve">Ar izsoles noteikumiem var iepazīties Gulbenes novada pašvaldības tīmekļa vietnē </w:t>
      </w:r>
      <w:hyperlink r:id="rId36" w:history="1">
        <w:r w:rsidRPr="00942997">
          <w:rPr>
            <w:rFonts w:cs="Arial"/>
            <w:color w:val="0563C1"/>
            <w:u w:val="single"/>
          </w:rPr>
          <w:t>www.gulbene.lv</w:t>
        </w:r>
      </w:hyperlink>
      <w:r w:rsidRPr="00942997">
        <w:t>.</w:t>
      </w:r>
    </w:p>
    <w:p w14:paraId="547829A4" w14:textId="77777777" w:rsidR="00942997" w:rsidRPr="00942997" w:rsidRDefault="00942997" w:rsidP="00942997">
      <w:pPr>
        <w:keepLines/>
        <w:spacing w:line="360" w:lineRule="auto"/>
        <w:ind w:right="43" w:firstLine="567"/>
        <w:jc w:val="both"/>
        <w:rPr>
          <w:lang w:eastAsia="en-US"/>
        </w:rPr>
      </w:pPr>
      <w:r w:rsidRPr="00942997">
        <w:t xml:space="preserve">1.7. </w:t>
      </w:r>
      <w:r w:rsidRPr="00942997">
        <w:rPr>
          <w:bCs/>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37" w:history="1">
        <w:r w:rsidRPr="00942997">
          <w:rPr>
            <w:rFonts w:cs="Arial"/>
            <w:color w:val="0563C1"/>
            <w:u w:val="single"/>
            <w:lang w:eastAsia="en-US"/>
          </w:rPr>
          <w:t>dome@gulbene.lv</w:t>
        </w:r>
      </w:hyperlink>
      <w:r w:rsidRPr="00942997">
        <w:rPr>
          <w:lang w:eastAsia="en-US"/>
        </w:rPr>
        <w:t xml:space="preserve">, </w:t>
      </w:r>
      <w:r w:rsidRPr="00942997">
        <w:t xml:space="preserve">pa tālruni 64473194 (Gulbenes novada Gulbenes pilsētas pārvalde) vai 25728123 (Gulbenes pilsētas pārvaldes nekustamā īpašuma pārvaldnieks </w:t>
      </w:r>
      <w:proofErr w:type="spellStart"/>
      <w:r w:rsidRPr="00942997">
        <w:t>K.Rakstiņš</w:t>
      </w:r>
      <w:proofErr w:type="spellEnd"/>
      <w:r w:rsidRPr="00942997">
        <w:t>)</w:t>
      </w:r>
      <w:r w:rsidRPr="00942997">
        <w:rPr>
          <w:bCs/>
        </w:rPr>
        <w:t>.</w:t>
      </w:r>
    </w:p>
    <w:p w14:paraId="20E266BA" w14:textId="77777777" w:rsidR="00942997" w:rsidRPr="00942997" w:rsidRDefault="00942997" w:rsidP="00942997">
      <w:pPr>
        <w:shd w:val="clear" w:color="auto" w:fill="FFFFFF"/>
        <w:tabs>
          <w:tab w:val="left" w:pos="720"/>
        </w:tabs>
        <w:spacing w:before="10" w:line="360" w:lineRule="auto"/>
        <w:jc w:val="center"/>
        <w:rPr>
          <w:b/>
          <w:lang w:eastAsia="en-US"/>
        </w:rPr>
      </w:pPr>
      <w:r w:rsidRPr="00942997">
        <w:rPr>
          <w:b/>
          <w:lang w:eastAsia="en-US"/>
        </w:rPr>
        <w:t>2. Izsoles veids, maksājumi un samaksas kārtība</w:t>
      </w:r>
    </w:p>
    <w:p w14:paraId="288BA17F" w14:textId="77777777" w:rsidR="00942997" w:rsidRPr="00942997" w:rsidRDefault="00942997" w:rsidP="00942997">
      <w:pPr>
        <w:keepLines/>
        <w:spacing w:line="360" w:lineRule="auto"/>
        <w:ind w:right="43" w:firstLine="567"/>
        <w:jc w:val="both"/>
        <w:rPr>
          <w:bCs/>
          <w:lang w:eastAsia="en-US"/>
        </w:rPr>
      </w:pPr>
      <w:r w:rsidRPr="00942997">
        <w:rPr>
          <w:bCs/>
          <w:lang w:eastAsia="en-US"/>
        </w:rPr>
        <w:t>2.1. Objekta atsavināšanas veids ir mutiska atklāta izsole ar augšupejošu soli.</w:t>
      </w:r>
    </w:p>
    <w:p w14:paraId="0FBF5A42" w14:textId="77777777" w:rsidR="00942997" w:rsidRPr="00942997" w:rsidRDefault="00942997" w:rsidP="00942997">
      <w:pPr>
        <w:keepLines/>
        <w:spacing w:line="360" w:lineRule="auto"/>
        <w:ind w:right="43" w:firstLine="567"/>
        <w:jc w:val="both"/>
        <w:rPr>
          <w:bCs/>
          <w:lang w:eastAsia="en-US"/>
        </w:rPr>
      </w:pPr>
      <w:r w:rsidRPr="00942997">
        <w:rPr>
          <w:bCs/>
          <w:lang w:eastAsia="en-US"/>
        </w:rPr>
        <w:t xml:space="preserve">2.2. Maksāšanas līdzekļi – 100% </w:t>
      </w:r>
      <w:proofErr w:type="spellStart"/>
      <w:r w:rsidRPr="00942997">
        <w:rPr>
          <w:bCs/>
          <w:i/>
          <w:lang w:eastAsia="en-US"/>
        </w:rPr>
        <w:t>euro</w:t>
      </w:r>
      <w:proofErr w:type="spellEnd"/>
      <w:r w:rsidRPr="00942997">
        <w:rPr>
          <w:bCs/>
          <w:lang w:eastAsia="en-US"/>
        </w:rPr>
        <w:t>.</w:t>
      </w:r>
    </w:p>
    <w:p w14:paraId="3AF656A4" w14:textId="77777777" w:rsidR="00942997" w:rsidRPr="00942997" w:rsidRDefault="00942997" w:rsidP="00942997">
      <w:pPr>
        <w:spacing w:line="360" w:lineRule="auto"/>
        <w:ind w:right="43" w:firstLine="567"/>
        <w:jc w:val="both"/>
        <w:rPr>
          <w:lang w:eastAsia="en-US"/>
        </w:rPr>
      </w:pPr>
      <w:r w:rsidRPr="00942997">
        <w:rPr>
          <w:bCs/>
          <w:lang w:eastAsia="en-US"/>
        </w:rPr>
        <w:t xml:space="preserve">2.3. </w:t>
      </w:r>
      <w:r w:rsidRPr="00942997">
        <w:rPr>
          <w:lang w:eastAsia="en-US"/>
        </w:rPr>
        <w:t xml:space="preserve">Objekta izsoles sākumcena ir </w:t>
      </w:r>
      <w:r w:rsidRPr="00942997">
        <w:rPr>
          <w:color w:val="000000"/>
        </w:rPr>
        <w:t xml:space="preserve">5600 EUR (pieci tūkstoši seši simti </w:t>
      </w:r>
      <w:proofErr w:type="spellStart"/>
      <w:r w:rsidRPr="00942997">
        <w:rPr>
          <w:i/>
          <w:color w:val="000000"/>
        </w:rPr>
        <w:t>euro</w:t>
      </w:r>
      <w:proofErr w:type="spellEnd"/>
      <w:r w:rsidRPr="00942997">
        <w:rPr>
          <w:color w:val="000000"/>
        </w:rPr>
        <w:t>)</w:t>
      </w:r>
      <w:r w:rsidRPr="00942997">
        <w:rPr>
          <w:lang w:eastAsia="en-US"/>
        </w:rPr>
        <w:t>.</w:t>
      </w:r>
    </w:p>
    <w:p w14:paraId="1766A20E" w14:textId="77777777" w:rsidR="00942997" w:rsidRPr="00942997" w:rsidRDefault="00942997" w:rsidP="00942997">
      <w:pPr>
        <w:spacing w:line="360" w:lineRule="auto"/>
        <w:ind w:firstLine="567"/>
        <w:jc w:val="both"/>
        <w:rPr>
          <w:lang w:eastAsia="en-US"/>
        </w:rPr>
      </w:pPr>
      <w:r w:rsidRPr="00942997">
        <w:rPr>
          <w:lang w:eastAsia="en-US"/>
        </w:rPr>
        <w:t xml:space="preserve">2.4. </w:t>
      </w:r>
      <w:r w:rsidRPr="00942997">
        <w:rPr>
          <w:bCs/>
          <w:lang w:eastAsia="en-US"/>
        </w:rPr>
        <w:t xml:space="preserve">Objekta </w:t>
      </w:r>
      <w:r w:rsidRPr="00942997">
        <w:rPr>
          <w:color w:val="000000"/>
        </w:rPr>
        <w:t xml:space="preserve">nodrošinājums tiek noteikts 10% apmērā no izsoles nosacītās cenas, t.i. 560 EUR (pieci simti sešdesmit </w:t>
      </w:r>
      <w:proofErr w:type="spellStart"/>
      <w:r w:rsidRPr="00942997">
        <w:rPr>
          <w:i/>
          <w:color w:val="000000"/>
        </w:rPr>
        <w:t>euro</w:t>
      </w:r>
      <w:proofErr w:type="spellEnd"/>
      <w:r w:rsidRPr="00942997">
        <w:rPr>
          <w:color w:val="000000"/>
        </w:rPr>
        <w:t>).</w:t>
      </w:r>
      <w:r w:rsidRPr="00942997">
        <w:rPr>
          <w:color w:val="000000"/>
          <w:lang w:eastAsia="en-US"/>
        </w:rPr>
        <w:t xml:space="preserve"> </w:t>
      </w:r>
      <w:r w:rsidRPr="00942997">
        <w:rPr>
          <w:color w:val="000000"/>
        </w:rPr>
        <w:t xml:space="preserve">Tas iemaksājams pirms pieteikuma iesniegšanas, bezskaidras </w:t>
      </w:r>
      <w:r w:rsidRPr="00942997">
        <w:rPr>
          <w:color w:val="000000"/>
        </w:rPr>
        <w:lastRenderedPageBreak/>
        <w:t xml:space="preserve">naudas norēķinu veidā, Gulbenes novada pašvaldības, reģistrācijas Nr.90009116327, kontā Nr.LV81UNLA0050019845884, AS „SEB banka”, </w:t>
      </w:r>
      <w:r w:rsidRPr="00942997">
        <w:rPr>
          <w:lang w:eastAsia="en-US"/>
        </w:rPr>
        <w:t xml:space="preserve">norādot maksājuma mērķi “Nekustamā īpašuma </w:t>
      </w:r>
      <w:r w:rsidRPr="00942997">
        <w:t xml:space="preserve">Gulbenes pilsētā ar nosaukumu “Purva iela 4” </w:t>
      </w:r>
      <w:r w:rsidRPr="00942997">
        <w:rPr>
          <w:lang w:eastAsia="en-US"/>
        </w:rPr>
        <w:t>izsoles nodrošinājums”</w:t>
      </w:r>
      <w:r w:rsidRPr="00942997">
        <w:rPr>
          <w:color w:val="000000"/>
        </w:rPr>
        <w:t>.</w:t>
      </w:r>
      <w:r w:rsidRPr="00942997">
        <w:t xml:space="preserve"> Nodrošinājums uzskatāms par iesniegtu, ja attiecīgā naudas summa ir saņemta norādītajā bankas kontā</w:t>
      </w:r>
      <w:r w:rsidRPr="00942997">
        <w:rPr>
          <w:lang w:eastAsia="en-US"/>
        </w:rPr>
        <w:t xml:space="preserve">. </w:t>
      </w:r>
    </w:p>
    <w:p w14:paraId="5763A9B5" w14:textId="77777777" w:rsidR="00942997" w:rsidRPr="00942997" w:rsidRDefault="00942997" w:rsidP="00942997">
      <w:pPr>
        <w:spacing w:line="360" w:lineRule="auto"/>
        <w:ind w:firstLine="567"/>
        <w:jc w:val="both"/>
        <w:rPr>
          <w:color w:val="000000"/>
          <w:lang w:eastAsia="en-US"/>
        </w:rPr>
      </w:pPr>
      <w:r w:rsidRPr="00942997">
        <w:rPr>
          <w:lang w:eastAsia="en-US"/>
        </w:rPr>
        <w:t xml:space="preserve">2.5. </w:t>
      </w:r>
      <w:r w:rsidRPr="00942997">
        <w:rPr>
          <w:bCs/>
          <w:lang w:eastAsia="en-US"/>
        </w:rPr>
        <w:t xml:space="preserve">Objekta izsoles solis tiek noteikts </w:t>
      </w:r>
      <w:r w:rsidRPr="00942997">
        <w:t>5% apmērā no sākumcenas, t.i., 280</w:t>
      </w:r>
      <w:r w:rsidRPr="00942997">
        <w:rPr>
          <w:rFonts w:eastAsia="Calibri"/>
          <w:lang w:eastAsia="en-US"/>
        </w:rPr>
        <w:t xml:space="preserve"> EUR</w:t>
      </w:r>
      <w:r w:rsidRPr="00942997">
        <w:t xml:space="preserve"> (divi simti astoņdesmit </w:t>
      </w:r>
      <w:proofErr w:type="spellStart"/>
      <w:r w:rsidRPr="00942997">
        <w:rPr>
          <w:i/>
        </w:rPr>
        <w:t>euro</w:t>
      </w:r>
      <w:proofErr w:type="spellEnd"/>
      <w:r w:rsidRPr="00942997">
        <w:t>)</w:t>
      </w:r>
      <w:r w:rsidRPr="00942997">
        <w:rPr>
          <w:color w:val="000000"/>
          <w:lang w:eastAsia="en-US"/>
        </w:rPr>
        <w:t>.</w:t>
      </w:r>
    </w:p>
    <w:p w14:paraId="25726E8E" w14:textId="77777777" w:rsidR="00942997" w:rsidRPr="00942997" w:rsidRDefault="00942997" w:rsidP="00942997">
      <w:pPr>
        <w:spacing w:line="360" w:lineRule="auto"/>
        <w:ind w:firstLine="567"/>
        <w:jc w:val="both"/>
        <w:rPr>
          <w:color w:val="000000"/>
          <w:lang w:eastAsia="en-US"/>
        </w:rPr>
      </w:pPr>
      <w:r w:rsidRPr="00942997">
        <w:rPr>
          <w:color w:val="000000"/>
          <w:lang w:eastAsia="en-US"/>
        </w:rPr>
        <w:t xml:space="preserve">2.6. Nosolītā augstākā </w:t>
      </w:r>
      <w:r w:rsidRPr="00942997">
        <w:t xml:space="preserve">summa, atrēķinot naudā iemaksāto nodrošinājumu, jāsamaksā par Objektu divu nedēļu laikā no izsoles dienas, ieskaitot to bezskaidras naudas norēķinu veidā Gulbenes novada pašvaldības kontā Nr.LV81UNLA0050019845884, AS „SEB banka”, </w:t>
      </w:r>
      <w:r w:rsidRPr="00942997">
        <w:rPr>
          <w:color w:val="000000"/>
        </w:rPr>
        <w:t>ar atzīmi “</w:t>
      </w:r>
      <w:r w:rsidRPr="00942997">
        <w:rPr>
          <w:lang w:eastAsia="en-US"/>
        </w:rPr>
        <w:t xml:space="preserve">Nekustamā īpašuma </w:t>
      </w:r>
      <w:r w:rsidRPr="00942997">
        <w:t xml:space="preserve">Gulbenes pilsētā ar nosaukumu “Purva iela 4” </w:t>
      </w:r>
      <w:r w:rsidRPr="00942997">
        <w:rPr>
          <w:color w:val="000000"/>
        </w:rPr>
        <w:t>pirkuma maksa”.</w:t>
      </w:r>
    </w:p>
    <w:p w14:paraId="32080358" w14:textId="0B1B7AC1" w:rsidR="00942997" w:rsidRPr="001C663C" w:rsidRDefault="00942997" w:rsidP="001C663C">
      <w:pPr>
        <w:pStyle w:val="Sarakstarindkopa"/>
        <w:keepNext/>
        <w:numPr>
          <w:ilvl w:val="0"/>
          <w:numId w:val="52"/>
        </w:numPr>
        <w:spacing w:line="360" w:lineRule="auto"/>
        <w:jc w:val="center"/>
        <w:outlineLvl w:val="0"/>
        <w:rPr>
          <w:b/>
          <w:lang w:eastAsia="en-US"/>
        </w:rPr>
      </w:pPr>
      <w:r w:rsidRPr="001C663C">
        <w:rPr>
          <w:b/>
          <w:bCs/>
          <w:kern w:val="32"/>
          <w:lang w:eastAsia="en-US"/>
        </w:rPr>
        <w:t>Izsoles dalībnieki</w:t>
      </w:r>
    </w:p>
    <w:p w14:paraId="787524ED" w14:textId="1ADD5D29" w:rsidR="00942997" w:rsidRPr="00942997" w:rsidRDefault="00942997" w:rsidP="001C663C">
      <w:pPr>
        <w:pStyle w:val="Sarakstarindkopa"/>
        <w:numPr>
          <w:ilvl w:val="1"/>
          <w:numId w:val="53"/>
        </w:numPr>
        <w:spacing w:line="360" w:lineRule="auto"/>
        <w:ind w:left="0" w:firstLine="567"/>
        <w:jc w:val="both"/>
        <w:rPr>
          <w:lang w:eastAsia="en-US"/>
        </w:rPr>
      </w:pPr>
      <w:r w:rsidRPr="00942997">
        <w:rPr>
          <w:lang w:eastAsia="en-US"/>
        </w:rPr>
        <w:t xml:space="preserve">Par izsoles dalībnieku var kļūt jebkura fiziska vai juridiska persona, </w:t>
      </w:r>
      <w:r w:rsidRPr="001C663C">
        <w:rPr>
          <w:color w:val="000000"/>
        </w:rPr>
        <w:t>kura atbilst likuma “Par zemes privatizāciju lauku apvidos” 28.pantā izvirzītajām prasībām darījuma subjektam</w:t>
      </w:r>
      <w:r w:rsidRPr="00942997">
        <w:rPr>
          <w:lang w:eastAsia="en-US"/>
        </w:rPr>
        <w:t xml:space="preserve">, kura līdz reģistrācijas brīdim ir iemaksājusi šo noteikumu 2.4.punktā noteikto nodrošinājumu, izsoles noteikumos </w:t>
      </w:r>
      <w:r w:rsidRPr="001C663C">
        <w:rPr>
          <w:color w:val="000000"/>
        </w:rPr>
        <w:t xml:space="preserve">noteiktajā termiņā iesniegusi pieteikumu dalībai izsolē un izpildījusi visus izsoles priekšnoteikumus, </w:t>
      </w:r>
      <w:r w:rsidRPr="00942997">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942997">
        <w:rPr>
          <w:lang w:eastAsia="en-US"/>
        </w:rPr>
        <w:t>.</w:t>
      </w:r>
    </w:p>
    <w:p w14:paraId="41168FC2" w14:textId="1FE4DFAC" w:rsidR="00942997" w:rsidRPr="00942997" w:rsidRDefault="00942997" w:rsidP="001C663C">
      <w:pPr>
        <w:pStyle w:val="Sarakstarindkopa"/>
        <w:numPr>
          <w:ilvl w:val="1"/>
          <w:numId w:val="53"/>
        </w:numPr>
        <w:spacing w:line="360" w:lineRule="auto"/>
        <w:ind w:left="0" w:firstLine="567"/>
        <w:jc w:val="both"/>
        <w:rPr>
          <w:lang w:eastAsia="en-US"/>
        </w:rPr>
      </w:pPr>
      <w:r w:rsidRPr="00942997">
        <w:rPr>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995E277" w14:textId="77777777" w:rsidR="00942997" w:rsidRPr="00942997" w:rsidRDefault="00942997" w:rsidP="001C663C">
      <w:pPr>
        <w:numPr>
          <w:ilvl w:val="1"/>
          <w:numId w:val="53"/>
        </w:numPr>
        <w:spacing w:line="360" w:lineRule="auto"/>
        <w:ind w:left="0" w:firstLine="567"/>
        <w:jc w:val="both"/>
        <w:rPr>
          <w:lang w:eastAsia="en-US"/>
        </w:rPr>
      </w:pPr>
      <w:r w:rsidRPr="00942997">
        <w:rPr>
          <w:color w:val="000000"/>
        </w:rPr>
        <w:t>Izsoles komisijas locekļi nevar būt Objekta pircēji, kā arī nevar pirkt Objektu citu personu uzdevumā.</w:t>
      </w:r>
    </w:p>
    <w:p w14:paraId="261DB2AB" w14:textId="77777777" w:rsidR="00942997" w:rsidRPr="00942997" w:rsidRDefault="00942997" w:rsidP="001C663C">
      <w:pPr>
        <w:numPr>
          <w:ilvl w:val="0"/>
          <w:numId w:val="53"/>
        </w:numPr>
        <w:spacing w:after="200" w:line="360" w:lineRule="auto"/>
        <w:contextualSpacing/>
        <w:jc w:val="center"/>
        <w:rPr>
          <w:bCs/>
          <w:color w:val="000000"/>
        </w:rPr>
      </w:pPr>
      <w:r w:rsidRPr="00942997">
        <w:rPr>
          <w:b/>
          <w:bCs/>
          <w:color w:val="000000"/>
        </w:rPr>
        <w:t>Izsoles pretendentu reģistrācija Izsoļu dalībnieku reģistrā</w:t>
      </w:r>
    </w:p>
    <w:p w14:paraId="5C5C0FE1" w14:textId="77777777" w:rsidR="00942997" w:rsidRPr="00942997" w:rsidRDefault="00942997" w:rsidP="001C663C">
      <w:pPr>
        <w:numPr>
          <w:ilvl w:val="1"/>
          <w:numId w:val="53"/>
        </w:numPr>
        <w:spacing w:after="200" w:line="360" w:lineRule="auto"/>
        <w:ind w:left="0" w:firstLine="567"/>
        <w:contextualSpacing/>
        <w:jc w:val="both"/>
        <w:rPr>
          <w:bCs/>
          <w:color w:val="000000"/>
        </w:rPr>
      </w:pPr>
      <w:r w:rsidRPr="00942997">
        <w:rPr>
          <w:color w:val="000000"/>
        </w:rPr>
        <w:t>Izsoles komisija, saņemot pieteikumu par piedalīšanos izsolē, sastāda izsoles dalībnieku sarakstu, kurā fiksē izsoles pretendentus pieteikumu iesniegšanas secībā.</w:t>
      </w:r>
    </w:p>
    <w:p w14:paraId="52DA08B3" w14:textId="77777777" w:rsidR="00942997" w:rsidRPr="00942997" w:rsidRDefault="00942997" w:rsidP="001C663C">
      <w:pPr>
        <w:numPr>
          <w:ilvl w:val="1"/>
          <w:numId w:val="53"/>
        </w:numPr>
        <w:spacing w:after="200" w:line="360" w:lineRule="auto"/>
        <w:ind w:left="0" w:firstLine="567"/>
        <w:contextualSpacing/>
        <w:jc w:val="both"/>
        <w:rPr>
          <w:bCs/>
          <w:color w:val="000000"/>
        </w:rPr>
      </w:pPr>
      <w:r w:rsidRPr="00942997">
        <w:rPr>
          <w:bCs/>
          <w:color w:val="000000"/>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pašvaldība, Ābeļu iela 2, Gulbene, Gulbenes novads, LV – 4401), vai elektroniski uz e-pasta adresi: </w:t>
      </w:r>
      <w:hyperlink r:id="rId38" w:history="1">
        <w:r w:rsidRPr="00942997">
          <w:rPr>
            <w:rFonts w:cs="Arial"/>
            <w:bCs/>
            <w:color w:val="0563C1"/>
            <w:u w:val="single"/>
          </w:rPr>
          <w:t>dome@gulbene.lv</w:t>
        </w:r>
      </w:hyperlink>
      <w:r w:rsidRPr="00942997">
        <w:rPr>
          <w:bCs/>
          <w:color w:val="000000"/>
        </w:rPr>
        <w:t xml:space="preserve">, līdz </w:t>
      </w:r>
      <w:r w:rsidRPr="00942997">
        <w:rPr>
          <w:b/>
          <w:bCs/>
          <w:color w:val="000000"/>
        </w:rPr>
        <w:t>2022.gada 9.augustam plkst.15.00</w:t>
      </w:r>
      <w:r w:rsidRPr="00942997">
        <w:rPr>
          <w:bCs/>
          <w:color w:val="000000"/>
        </w:rPr>
        <w:t>.</w:t>
      </w:r>
    </w:p>
    <w:p w14:paraId="118C8C54" w14:textId="77777777" w:rsidR="00942997" w:rsidRPr="00942997" w:rsidRDefault="00942997" w:rsidP="001C663C">
      <w:pPr>
        <w:numPr>
          <w:ilvl w:val="1"/>
          <w:numId w:val="53"/>
        </w:numPr>
        <w:spacing w:line="360" w:lineRule="auto"/>
        <w:ind w:left="0" w:firstLine="567"/>
        <w:contextualSpacing/>
        <w:rPr>
          <w:bCs/>
          <w:color w:val="000000"/>
        </w:rPr>
      </w:pPr>
      <w:r w:rsidRPr="00942997">
        <w:rPr>
          <w:bCs/>
          <w:color w:val="000000"/>
        </w:rPr>
        <w:t>L</w:t>
      </w:r>
      <w:r w:rsidRPr="00942997">
        <w:rPr>
          <w:color w:val="000000"/>
        </w:rPr>
        <w:t>ai reģistrētos par izsoles dalībnieku izsoles noteikumos noteiktajā termiņā</w:t>
      </w:r>
      <w:r w:rsidRPr="00942997">
        <w:rPr>
          <w:bCs/>
          <w:color w:val="000000"/>
        </w:rPr>
        <w:t xml:space="preserve"> jāiesniedz:</w:t>
      </w:r>
    </w:p>
    <w:p w14:paraId="57F02910" w14:textId="77777777" w:rsidR="00942997" w:rsidRPr="00942997" w:rsidRDefault="00942997" w:rsidP="001C663C">
      <w:pPr>
        <w:numPr>
          <w:ilvl w:val="2"/>
          <w:numId w:val="53"/>
        </w:numPr>
        <w:autoSpaceDE w:val="0"/>
        <w:autoSpaceDN w:val="0"/>
        <w:adjustRightInd w:val="0"/>
        <w:spacing w:line="360" w:lineRule="auto"/>
        <w:ind w:left="0" w:firstLine="567"/>
        <w:jc w:val="both"/>
        <w:rPr>
          <w:color w:val="000000"/>
        </w:rPr>
      </w:pPr>
      <w:r w:rsidRPr="00942997">
        <w:rPr>
          <w:color w:val="000000"/>
        </w:rPr>
        <w:t>Fiziskai personai:</w:t>
      </w:r>
    </w:p>
    <w:p w14:paraId="33642DA5" w14:textId="77777777" w:rsidR="00942997" w:rsidRPr="00942997" w:rsidRDefault="00942997" w:rsidP="001C663C">
      <w:pPr>
        <w:numPr>
          <w:ilvl w:val="3"/>
          <w:numId w:val="53"/>
        </w:numPr>
        <w:autoSpaceDE w:val="0"/>
        <w:autoSpaceDN w:val="0"/>
        <w:adjustRightInd w:val="0"/>
        <w:spacing w:line="360" w:lineRule="auto"/>
        <w:ind w:left="0" w:firstLine="567"/>
        <w:jc w:val="both"/>
        <w:rPr>
          <w:color w:val="000000"/>
        </w:rPr>
      </w:pPr>
      <w:r w:rsidRPr="00942997">
        <w:rPr>
          <w:color w:val="000000"/>
        </w:rPr>
        <w:lastRenderedPageBreak/>
        <w:t xml:space="preserve">pieteikums, kurā jānorāda: vārds, uzvārds, personas kods vai dzimšanas datums (personai, kurai nav piešķirts personas kods), kontaktadrese, personas papildu kontaktinformācija – elektroniskā pasta adrese un tālruņa numurs (ja tāds ir); </w:t>
      </w:r>
    </w:p>
    <w:p w14:paraId="2537DCD3" w14:textId="77777777" w:rsidR="00942997" w:rsidRPr="00942997" w:rsidRDefault="00942997" w:rsidP="001C663C">
      <w:pPr>
        <w:numPr>
          <w:ilvl w:val="3"/>
          <w:numId w:val="53"/>
        </w:numPr>
        <w:autoSpaceDE w:val="0"/>
        <w:autoSpaceDN w:val="0"/>
        <w:adjustRightInd w:val="0"/>
        <w:spacing w:line="360" w:lineRule="auto"/>
        <w:ind w:left="0" w:firstLine="567"/>
        <w:jc w:val="both"/>
        <w:rPr>
          <w:color w:val="000000"/>
        </w:rPr>
      </w:pPr>
      <w:r w:rsidRPr="00942997">
        <w:rPr>
          <w:color w:val="000000"/>
        </w:rPr>
        <w:t>izziņa, ka attiecībā pret Gulbenes novada pašvaldību nav maksājumu (nodokļi, nomas maksājumi utt.) parādu;</w:t>
      </w:r>
    </w:p>
    <w:p w14:paraId="6B1F41DF" w14:textId="77777777" w:rsidR="00942997" w:rsidRPr="00942997" w:rsidRDefault="00942997" w:rsidP="001C663C">
      <w:pPr>
        <w:numPr>
          <w:ilvl w:val="3"/>
          <w:numId w:val="53"/>
        </w:numPr>
        <w:autoSpaceDE w:val="0"/>
        <w:autoSpaceDN w:val="0"/>
        <w:adjustRightInd w:val="0"/>
        <w:spacing w:line="360" w:lineRule="auto"/>
        <w:ind w:left="0" w:firstLine="567"/>
        <w:jc w:val="both"/>
        <w:rPr>
          <w:color w:val="000000"/>
        </w:rPr>
      </w:pPr>
      <w:r w:rsidRPr="00942997">
        <w:rPr>
          <w:color w:val="000000"/>
        </w:rPr>
        <w:t>maksājuma uzdevums par nodrošinājuma naudas samaksu.</w:t>
      </w:r>
    </w:p>
    <w:p w14:paraId="292F0332" w14:textId="77777777" w:rsidR="00942997" w:rsidRPr="00942997" w:rsidRDefault="00942997" w:rsidP="00942997">
      <w:pPr>
        <w:autoSpaceDE w:val="0"/>
        <w:autoSpaceDN w:val="0"/>
        <w:adjustRightInd w:val="0"/>
        <w:spacing w:line="360" w:lineRule="auto"/>
        <w:ind w:firstLine="567"/>
        <w:jc w:val="both"/>
        <w:rPr>
          <w:color w:val="000000"/>
        </w:rPr>
      </w:pPr>
      <w:r w:rsidRPr="00942997">
        <w:rPr>
          <w:color w:val="000000"/>
        </w:rPr>
        <w:t>Pirms pretendenta reģistrēšanas izsoles dalībnieku sarakstā Izsoles komisija attiecībā uz fizisku personu pārbaudīs informāciju par tās saimniecisko darbību,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0B9A6052" w14:textId="77777777" w:rsidR="00942997" w:rsidRPr="00942997" w:rsidRDefault="00942997" w:rsidP="001C663C">
      <w:pPr>
        <w:numPr>
          <w:ilvl w:val="2"/>
          <w:numId w:val="53"/>
        </w:numPr>
        <w:autoSpaceDE w:val="0"/>
        <w:autoSpaceDN w:val="0"/>
        <w:adjustRightInd w:val="0"/>
        <w:spacing w:line="360" w:lineRule="auto"/>
        <w:ind w:left="0" w:firstLine="567"/>
        <w:jc w:val="both"/>
        <w:rPr>
          <w:color w:val="000000"/>
        </w:rPr>
      </w:pPr>
      <w:r w:rsidRPr="00942997">
        <w:rPr>
          <w:color w:val="000000"/>
        </w:rPr>
        <w:t xml:space="preserve">juridiskai personai: </w:t>
      </w:r>
    </w:p>
    <w:p w14:paraId="3C6DE462" w14:textId="77777777" w:rsidR="00942997" w:rsidRPr="00942997" w:rsidRDefault="00942997" w:rsidP="001C663C">
      <w:pPr>
        <w:numPr>
          <w:ilvl w:val="3"/>
          <w:numId w:val="53"/>
        </w:numPr>
        <w:autoSpaceDE w:val="0"/>
        <w:autoSpaceDN w:val="0"/>
        <w:adjustRightInd w:val="0"/>
        <w:spacing w:line="360" w:lineRule="auto"/>
        <w:ind w:left="0" w:firstLine="567"/>
        <w:jc w:val="both"/>
        <w:rPr>
          <w:color w:val="000000"/>
        </w:rPr>
      </w:pPr>
      <w:r w:rsidRPr="00942997">
        <w:rPr>
          <w:color w:val="000000"/>
        </w:rPr>
        <w:t>pieteikums, kurā jānorāda: nosaukums, reģistrācijas numurs, juridiskā adrese, papildu kontaktinformācija – elektroniskā pasta adrese un tālruņa numurs (ja tāds ir), solītāja pārstāvja vārds, uzvārds;</w:t>
      </w:r>
    </w:p>
    <w:p w14:paraId="5EDF5F16" w14:textId="77777777" w:rsidR="00942997" w:rsidRPr="00942997" w:rsidRDefault="00942997" w:rsidP="001C663C">
      <w:pPr>
        <w:numPr>
          <w:ilvl w:val="3"/>
          <w:numId w:val="53"/>
        </w:numPr>
        <w:autoSpaceDE w:val="0"/>
        <w:autoSpaceDN w:val="0"/>
        <w:adjustRightInd w:val="0"/>
        <w:spacing w:line="360" w:lineRule="auto"/>
        <w:ind w:left="0" w:firstLine="567"/>
        <w:jc w:val="both"/>
        <w:rPr>
          <w:color w:val="000000"/>
        </w:rPr>
      </w:pPr>
      <w:r w:rsidRPr="00942997">
        <w:rPr>
          <w:color w:val="000000"/>
        </w:rPr>
        <w:t>attiecīgās institūcijas pilnvarojums iesniegt pieteikumu dalībai izsolē un pilnvarojums pārstāvībai izsolē (ja to nedara pārvaldes institūcija (amatpersona));</w:t>
      </w:r>
    </w:p>
    <w:p w14:paraId="3A4FC6E1" w14:textId="77777777" w:rsidR="00942997" w:rsidRPr="00942997" w:rsidRDefault="00942997" w:rsidP="001C663C">
      <w:pPr>
        <w:numPr>
          <w:ilvl w:val="3"/>
          <w:numId w:val="53"/>
        </w:numPr>
        <w:autoSpaceDE w:val="0"/>
        <w:autoSpaceDN w:val="0"/>
        <w:adjustRightInd w:val="0"/>
        <w:spacing w:line="360" w:lineRule="auto"/>
        <w:ind w:left="0" w:firstLine="567"/>
        <w:jc w:val="both"/>
        <w:rPr>
          <w:color w:val="000000"/>
        </w:rPr>
      </w:pPr>
      <w:r w:rsidRPr="00942997">
        <w:rPr>
          <w:color w:val="000000"/>
        </w:rPr>
        <w:t>izziņa, ka attiecībā pret Gulbenes novada pašvaldību nav maksājumu (nodokļi, nomas maksājumi utt.) parādu;</w:t>
      </w:r>
    </w:p>
    <w:p w14:paraId="218D7131" w14:textId="77777777" w:rsidR="00942997" w:rsidRPr="00942997" w:rsidRDefault="00942997" w:rsidP="001C663C">
      <w:pPr>
        <w:numPr>
          <w:ilvl w:val="3"/>
          <w:numId w:val="53"/>
        </w:numPr>
        <w:autoSpaceDE w:val="0"/>
        <w:autoSpaceDN w:val="0"/>
        <w:adjustRightInd w:val="0"/>
        <w:spacing w:line="360" w:lineRule="auto"/>
        <w:ind w:left="0" w:firstLine="567"/>
        <w:jc w:val="both"/>
        <w:rPr>
          <w:color w:val="000000"/>
        </w:rPr>
      </w:pPr>
      <w:r w:rsidRPr="00942997">
        <w:rPr>
          <w:color w:val="000000"/>
        </w:rPr>
        <w:t>maksājuma uzdevums par nodrošinājuma naudas samaksu.</w:t>
      </w:r>
    </w:p>
    <w:p w14:paraId="4A3C3B45" w14:textId="77777777" w:rsidR="00942997" w:rsidRPr="00942997" w:rsidRDefault="00942997" w:rsidP="00942997">
      <w:pPr>
        <w:autoSpaceDE w:val="0"/>
        <w:autoSpaceDN w:val="0"/>
        <w:adjustRightInd w:val="0"/>
        <w:spacing w:line="360" w:lineRule="auto"/>
        <w:ind w:firstLine="567"/>
        <w:jc w:val="both"/>
        <w:rPr>
          <w:color w:val="000000"/>
        </w:rPr>
      </w:pPr>
      <w:r w:rsidRPr="00942997">
        <w:rPr>
          <w:color w:val="000000"/>
        </w:rPr>
        <w:t>Pirms pretendenta reģistrēšanas izsoles dalībnieku sarakstā Izsoles komisija attiecībā uz juridisku personu pārbaudīs informāciju:</w:t>
      </w:r>
    </w:p>
    <w:p w14:paraId="03BA9113" w14:textId="77777777" w:rsidR="00942997" w:rsidRPr="00942997" w:rsidRDefault="00942997" w:rsidP="00942997">
      <w:pPr>
        <w:numPr>
          <w:ilvl w:val="0"/>
          <w:numId w:val="2"/>
        </w:numPr>
        <w:autoSpaceDE w:val="0"/>
        <w:autoSpaceDN w:val="0"/>
        <w:adjustRightInd w:val="0"/>
        <w:spacing w:line="360" w:lineRule="auto"/>
        <w:ind w:left="0" w:firstLine="567"/>
        <w:contextualSpacing/>
        <w:jc w:val="both"/>
        <w:rPr>
          <w:color w:val="000000"/>
        </w:rPr>
      </w:pPr>
      <w:r w:rsidRPr="00942997">
        <w:rPr>
          <w:color w:val="000000"/>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275C3290" w14:textId="77777777" w:rsidR="00942997" w:rsidRPr="00942997" w:rsidRDefault="00942997" w:rsidP="00942997">
      <w:pPr>
        <w:numPr>
          <w:ilvl w:val="0"/>
          <w:numId w:val="2"/>
        </w:numPr>
        <w:autoSpaceDE w:val="0"/>
        <w:autoSpaceDN w:val="0"/>
        <w:adjustRightInd w:val="0"/>
        <w:spacing w:line="360" w:lineRule="auto"/>
        <w:ind w:left="0" w:firstLine="567"/>
        <w:contextualSpacing/>
        <w:jc w:val="both"/>
        <w:rPr>
          <w:color w:val="000000"/>
        </w:rPr>
      </w:pPr>
      <w:r w:rsidRPr="00942997">
        <w:rPr>
          <w:color w:val="000000"/>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170C7BAE" w14:textId="77777777" w:rsidR="00942997" w:rsidRPr="00942997" w:rsidRDefault="00942997" w:rsidP="001C663C">
      <w:pPr>
        <w:numPr>
          <w:ilvl w:val="1"/>
          <w:numId w:val="53"/>
        </w:numPr>
        <w:autoSpaceDE w:val="0"/>
        <w:autoSpaceDN w:val="0"/>
        <w:adjustRightInd w:val="0"/>
        <w:spacing w:line="360" w:lineRule="auto"/>
        <w:ind w:left="0" w:firstLine="567"/>
        <w:jc w:val="both"/>
      </w:pPr>
      <w:r w:rsidRPr="00942997">
        <w:t>Izsoles pretendents netiek reģistrēts izsoles dalībnieku reģistrā, ja:</w:t>
      </w:r>
    </w:p>
    <w:p w14:paraId="54F192FC" w14:textId="77777777" w:rsidR="00942997" w:rsidRPr="00942997" w:rsidRDefault="00942997" w:rsidP="001C663C">
      <w:pPr>
        <w:numPr>
          <w:ilvl w:val="2"/>
          <w:numId w:val="53"/>
        </w:numPr>
        <w:autoSpaceDE w:val="0"/>
        <w:autoSpaceDN w:val="0"/>
        <w:adjustRightInd w:val="0"/>
        <w:spacing w:line="360" w:lineRule="auto"/>
        <w:ind w:left="0" w:firstLine="567"/>
        <w:jc w:val="both"/>
      </w:pPr>
      <w:r w:rsidRPr="00942997">
        <w:t>nav vēl iestājies vai ir jau beidzies pretendentu reģistrācijas termiņš;</w:t>
      </w:r>
    </w:p>
    <w:p w14:paraId="52A0A00B" w14:textId="77777777" w:rsidR="00942997" w:rsidRPr="00942997" w:rsidRDefault="00942997" w:rsidP="001C663C">
      <w:pPr>
        <w:numPr>
          <w:ilvl w:val="2"/>
          <w:numId w:val="53"/>
        </w:numPr>
        <w:autoSpaceDE w:val="0"/>
        <w:autoSpaceDN w:val="0"/>
        <w:adjustRightInd w:val="0"/>
        <w:spacing w:line="360" w:lineRule="auto"/>
        <w:ind w:left="0" w:firstLine="567"/>
        <w:jc w:val="both"/>
      </w:pPr>
      <w:r w:rsidRPr="00942997">
        <w:t>ja nav iesniegti šo noteikumu 4.3.1.punktā vai 4.3.2.punktā norādītie dokumenti;</w:t>
      </w:r>
    </w:p>
    <w:p w14:paraId="77289F4F" w14:textId="77777777" w:rsidR="00942997" w:rsidRPr="00942997" w:rsidRDefault="00942997" w:rsidP="001C663C">
      <w:pPr>
        <w:numPr>
          <w:ilvl w:val="2"/>
          <w:numId w:val="53"/>
        </w:numPr>
        <w:autoSpaceDE w:val="0"/>
        <w:autoSpaceDN w:val="0"/>
        <w:adjustRightInd w:val="0"/>
        <w:spacing w:line="360" w:lineRule="auto"/>
        <w:ind w:left="0" w:firstLine="567"/>
        <w:jc w:val="both"/>
      </w:pPr>
      <w:r w:rsidRPr="00942997">
        <w:rPr>
          <w:color w:val="000000"/>
        </w:rPr>
        <w:t>iesniegtajos dokumentos norādītas nepatiesas ziņas;</w:t>
      </w:r>
    </w:p>
    <w:p w14:paraId="6C748751" w14:textId="77777777" w:rsidR="00942997" w:rsidRPr="00942997" w:rsidRDefault="00942997" w:rsidP="001C663C">
      <w:pPr>
        <w:numPr>
          <w:ilvl w:val="2"/>
          <w:numId w:val="53"/>
        </w:numPr>
        <w:autoSpaceDE w:val="0"/>
        <w:autoSpaceDN w:val="0"/>
        <w:adjustRightInd w:val="0"/>
        <w:spacing w:line="360" w:lineRule="auto"/>
        <w:ind w:left="0" w:firstLine="567"/>
        <w:jc w:val="both"/>
      </w:pPr>
      <w:r w:rsidRPr="00942997">
        <w:t>konstatēts, ka pretendentam ir izsoles noteikumu 3.1.punktā minētās parādsaistības;</w:t>
      </w:r>
    </w:p>
    <w:p w14:paraId="4D7824BD" w14:textId="77777777" w:rsidR="00942997" w:rsidRPr="00942997" w:rsidRDefault="00942997" w:rsidP="001C663C">
      <w:pPr>
        <w:numPr>
          <w:ilvl w:val="2"/>
          <w:numId w:val="53"/>
        </w:numPr>
        <w:autoSpaceDE w:val="0"/>
        <w:autoSpaceDN w:val="0"/>
        <w:adjustRightInd w:val="0"/>
        <w:spacing w:line="360" w:lineRule="auto"/>
        <w:ind w:left="0" w:firstLine="567"/>
        <w:jc w:val="both"/>
      </w:pPr>
      <w:r w:rsidRPr="00942997">
        <w:lastRenderedPageBreak/>
        <w:t>Gulbenes novada pašvaldības norādītajā bankas kontā nav saņemta nodrošinājuma nauda.</w:t>
      </w:r>
    </w:p>
    <w:p w14:paraId="1526394F" w14:textId="77777777" w:rsidR="00942997" w:rsidRPr="00942997" w:rsidRDefault="00942997" w:rsidP="001C663C">
      <w:pPr>
        <w:numPr>
          <w:ilvl w:val="0"/>
          <w:numId w:val="53"/>
        </w:numPr>
        <w:spacing w:line="360" w:lineRule="auto"/>
        <w:jc w:val="center"/>
        <w:rPr>
          <w:b/>
        </w:rPr>
      </w:pPr>
      <w:r w:rsidRPr="00942997">
        <w:rPr>
          <w:b/>
        </w:rPr>
        <w:t>Izsoles norise</w:t>
      </w:r>
    </w:p>
    <w:p w14:paraId="76714C96" w14:textId="77777777" w:rsidR="00942997" w:rsidRPr="001C663C" w:rsidRDefault="00942997" w:rsidP="001C663C">
      <w:pPr>
        <w:numPr>
          <w:ilvl w:val="1"/>
          <w:numId w:val="53"/>
        </w:numPr>
        <w:autoSpaceDE w:val="0"/>
        <w:autoSpaceDN w:val="0"/>
        <w:adjustRightInd w:val="0"/>
        <w:spacing w:line="360" w:lineRule="auto"/>
        <w:ind w:left="0" w:firstLine="567"/>
        <w:jc w:val="both"/>
      </w:pPr>
      <w:r w:rsidRPr="001C663C">
        <w:t xml:space="preserve">Izsole notiks </w:t>
      </w:r>
      <w:r w:rsidRPr="001C663C">
        <w:rPr>
          <w:b/>
        </w:rPr>
        <w:t>2022.gada 11.augustā plkst.10.40</w:t>
      </w:r>
      <w:r w:rsidRPr="001C663C">
        <w:t xml:space="preserve"> Gulbenes novada pašvaldības administrācijas ēkā, Ābeļu ielā 2, Gulbenē, Gulbenes novadā, 2.stāva zālē. </w:t>
      </w:r>
    </w:p>
    <w:p w14:paraId="7393FBDE" w14:textId="77777777" w:rsidR="00942997" w:rsidRPr="001C663C" w:rsidRDefault="00942997" w:rsidP="001C663C">
      <w:pPr>
        <w:numPr>
          <w:ilvl w:val="1"/>
          <w:numId w:val="53"/>
        </w:numPr>
        <w:autoSpaceDE w:val="0"/>
        <w:autoSpaceDN w:val="0"/>
        <w:adjustRightInd w:val="0"/>
        <w:spacing w:line="360" w:lineRule="auto"/>
        <w:ind w:left="0" w:firstLine="567"/>
        <w:jc w:val="both"/>
      </w:pPr>
      <w:r w:rsidRPr="001C663C">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0F326AB6" w14:textId="77777777" w:rsidR="00942997" w:rsidRPr="001C663C" w:rsidRDefault="00942997" w:rsidP="001C663C">
      <w:pPr>
        <w:numPr>
          <w:ilvl w:val="1"/>
          <w:numId w:val="53"/>
        </w:numPr>
        <w:autoSpaceDE w:val="0"/>
        <w:autoSpaceDN w:val="0"/>
        <w:adjustRightInd w:val="0"/>
        <w:spacing w:line="360" w:lineRule="auto"/>
        <w:ind w:left="0" w:firstLine="567"/>
        <w:jc w:val="both"/>
      </w:pPr>
      <w:r w:rsidRPr="001C663C">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1C3493B9" w14:textId="77777777" w:rsidR="00942997" w:rsidRPr="001C663C" w:rsidRDefault="00942997" w:rsidP="001C663C">
      <w:pPr>
        <w:numPr>
          <w:ilvl w:val="1"/>
          <w:numId w:val="53"/>
        </w:numPr>
        <w:autoSpaceDE w:val="0"/>
        <w:autoSpaceDN w:val="0"/>
        <w:adjustRightInd w:val="0"/>
        <w:spacing w:line="360" w:lineRule="auto"/>
        <w:ind w:left="0" w:firstLine="567"/>
        <w:jc w:val="both"/>
      </w:pPr>
      <w:r w:rsidRPr="001C663C">
        <w:t xml:space="preserve">Pirms izsoles sākšanas izsoles dalībnieki paraksta izsoles noteikumus, tādējādi apliecinot, ka pilnībā ar tiem ir iepazinušies un piekrīt tiem. </w:t>
      </w:r>
    </w:p>
    <w:p w14:paraId="2813DE40" w14:textId="77777777" w:rsidR="00942997" w:rsidRPr="001C663C" w:rsidRDefault="00942997" w:rsidP="001C663C">
      <w:pPr>
        <w:numPr>
          <w:ilvl w:val="1"/>
          <w:numId w:val="53"/>
        </w:numPr>
        <w:autoSpaceDE w:val="0"/>
        <w:autoSpaceDN w:val="0"/>
        <w:adjustRightInd w:val="0"/>
        <w:spacing w:line="360" w:lineRule="auto"/>
        <w:ind w:left="0" w:firstLine="567"/>
        <w:jc w:val="both"/>
      </w:pPr>
      <w:r w:rsidRPr="001C663C">
        <w:t xml:space="preserve"> Izsoles vadītājs atklāj izsoli, raksturo izsolāmo mantu, paziņo izsoles sākumcenu, izsoles soli un informē par solīšanas kārtību. </w:t>
      </w:r>
    </w:p>
    <w:p w14:paraId="1D420003" w14:textId="77777777" w:rsidR="00942997" w:rsidRPr="001C663C" w:rsidRDefault="00942997" w:rsidP="001C663C">
      <w:pPr>
        <w:numPr>
          <w:ilvl w:val="1"/>
          <w:numId w:val="53"/>
        </w:numPr>
        <w:autoSpaceDE w:val="0"/>
        <w:autoSpaceDN w:val="0"/>
        <w:adjustRightInd w:val="0"/>
        <w:spacing w:line="360" w:lineRule="auto"/>
        <w:ind w:left="0" w:firstLine="567"/>
        <w:jc w:val="both"/>
      </w:pPr>
      <w:r w:rsidRPr="001C663C">
        <w:t xml:space="preserve">Izsoles dalībnieki savu piekrišanu iegādāties izsoles Objektu apliecina mutvārdos un rakstiski, parakstoties izsoles dalībnieku sarakstā par katru nosolīto soli. Tas tiek fiksēts izsoles gaitas protokolā. </w:t>
      </w:r>
    </w:p>
    <w:p w14:paraId="080746DD" w14:textId="77777777" w:rsidR="00942997" w:rsidRPr="001C663C" w:rsidRDefault="00942997" w:rsidP="001C663C">
      <w:pPr>
        <w:numPr>
          <w:ilvl w:val="1"/>
          <w:numId w:val="53"/>
        </w:numPr>
        <w:autoSpaceDE w:val="0"/>
        <w:autoSpaceDN w:val="0"/>
        <w:adjustRightInd w:val="0"/>
        <w:spacing w:line="360" w:lineRule="auto"/>
        <w:ind w:left="0" w:firstLine="567"/>
        <w:jc w:val="both"/>
      </w:pPr>
      <w:r w:rsidRPr="001C663C">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1A36429C" w14:textId="77777777" w:rsidR="00942997" w:rsidRPr="001C663C" w:rsidRDefault="00942997" w:rsidP="001C663C">
      <w:pPr>
        <w:numPr>
          <w:ilvl w:val="1"/>
          <w:numId w:val="53"/>
        </w:numPr>
        <w:autoSpaceDE w:val="0"/>
        <w:autoSpaceDN w:val="0"/>
        <w:adjustRightInd w:val="0"/>
        <w:spacing w:line="360" w:lineRule="auto"/>
        <w:ind w:left="0" w:firstLine="567"/>
        <w:jc w:val="both"/>
      </w:pPr>
      <w:r w:rsidRPr="001C663C">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2EA62899" w14:textId="77777777" w:rsidR="00942997" w:rsidRPr="001C663C" w:rsidRDefault="00942997" w:rsidP="001C663C">
      <w:pPr>
        <w:numPr>
          <w:ilvl w:val="1"/>
          <w:numId w:val="53"/>
        </w:numPr>
        <w:autoSpaceDE w:val="0"/>
        <w:autoSpaceDN w:val="0"/>
        <w:adjustRightInd w:val="0"/>
        <w:spacing w:line="360" w:lineRule="auto"/>
        <w:ind w:left="0" w:firstLine="567"/>
        <w:jc w:val="both"/>
      </w:pPr>
      <w:r w:rsidRPr="001C663C">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37704BD3" w14:textId="77777777" w:rsidR="00942997" w:rsidRPr="001C663C" w:rsidRDefault="00942997" w:rsidP="001C663C">
      <w:pPr>
        <w:numPr>
          <w:ilvl w:val="1"/>
          <w:numId w:val="53"/>
        </w:numPr>
        <w:autoSpaceDE w:val="0"/>
        <w:autoSpaceDN w:val="0"/>
        <w:adjustRightInd w:val="0"/>
        <w:spacing w:line="360" w:lineRule="auto"/>
        <w:ind w:left="0" w:firstLine="567"/>
        <w:jc w:val="both"/>
      </w:pPr>
      <w:r w:rsidRPr="001C663C">
        <w:t xml:space="preserve">Izsole ar augšupejošu soli turpinās, līdz kāds no tās dalībniekiem nosola visaugstāko cenu. Šajā gadījumā izsole tiek izsludināta par pabeigtu. </w:t>
      </w:r>
    </w:p>
    <w:p w14:paraId="6A19BA1D" w14:textId="77777777" w:rsidR="00942997" w:rsidRPr="001C663C" w:rsidRDefault="00942997" w:rsidP="001C663C">
      <w:pPr>
        <w:numPr>
          <w:ilvl w:val="1"/>
          <w:numId w:val="53"/>
        </w:numPr>
        <w:autoSpaceDE w:val="0"/>
        <w:autoSpaceDN w:val="0"/>
        <w:adjustRightInd w:val="0"/>
        <w:spacing w:line="360" w:lineRule="auto"/>
        <w:ind w:left="0" w:firstLine="567"/>
        <w:jc w:val="both"/>
      </w:pPr>
      <w:r w:rsidRPr="001C663C">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7805C9EA" w14:textId="77777777" w:rsidR="00942997" w:rsidRPr="001C663C" w:rsidRDefault="00942997" w:rsidP="001C663C">
      <w:pPr>
        <w:numPr>
          <w:ilvl w:val="1"/>
          <w:numId w:val="53"/>
        </w:numPr>
        <w:autoSpaceDE w:val="0"/>
        <w:autoSpaceDN w:val="0"/>
        <w:adjustRightInd w:val="0"/>
        <w:spacing w:line="360" w:lineRule="auto"/>
        <w:ind w:left="0" w:firstLine="567"/>
        <w:jc w:val="both"/>
      </w:pPr>
      <w:r w:rsidRPr="001C663C">
        <w:lastRenderedPageBreak/>
        <w:t>Atkārtotas izsoles gadījumā Gulbenes novada dome ar atsevišķu lēmumu nosaka atkārtotās izsoles Objekta sākumcenu, to samazinot ne vairāk kā par 20% no nosacītās cenas vai atstājot negrozītu.</w:t>
      </w:r>
    </w:p>
    <w:p w14:paraId="11201EFB" w14:textId="77777777" w:rsidR="00942997" w:rsidRPr="001C663C" w:rsidRDefault="00942997" w:rsidP="001C663C">
      <w:pPr>
        <w:numPr>
          <w:ilvl w:val="0"/>
          <w:numId w:val="53"/>
        </w:numPr>
        <w:spacing w:line="360" w:lineRule="auto"/>
        <w:jc w:val="center"/>
        <w:rPr>
          <w:b/>
        </w:rPr>
      </w:pPr>
      <w:r w:rsidRPr="001C663C">
        <w:rPr>
          <w:b/>
        </w:rPr>
        <w:t>Izsoles rezultātu apstiprināšana un pirkuma līguma noslēgšana</w:t>
      </w:r>
    </w:p>
    <w:p w14:paraId="18513829" w14:textId="77777777" w:rsidR="00942997" w:rsidRPr="001C663C" w:rsidRDefault="00942997" w:rsidP="001C663C">
      <w:pPr>
        <w:numPr>
          <w:ilvl w:val="1"/>
          <w:numId w:val="53"/>
        </w:numPr>
        <w:autoSpaceDE w:val="0"/>
        <w:autoSpaceDN w:val="0"/>
        <w:adjustRightInd w:val="0"/>
        <w:spacing w:line="360" w:lineRule="auto"/>
        <w:ind w:left="0" w:firstLine="567"/>
        <w:jc w:val="both"/>
      </w:pPr>
      <w:r w:rsidRPr="001C663C">
        <w:t xml:space="preserve">Izsoles komisija apstiprina izsoles protokolu septiņu dienu laikā pēc izsoles. </w:t>
      </w:r>
    </w:p>
    <w:p w14:paraId="7EE4407A" w14:textId="77777777" w:rsidR="00942997" w:rsidRPr="00942997" w:rsidRDefault="00942997" w:rsidP="001C663C">
      <w:pPr>
        <w:numPr>
          <w:ilvl w:val="1"/>
          <w:numId w:val="53"/>
        </w:numPr>
        <w:autoSpaceDE w:val="0"/>
        <w:autoSpaceDN w:val="0"/>
        <w:adjustRightInd w:val="0"/>
        <w:spacing w:line="360" w:lineRule="auto"/>
        <w:ind w:left="0" w:firstLine="567"/>
        <w:jc w:val="both"/>
        <w:rPr>
          <w:color w:val="000000"/>
        </w:rPr>
      </w:pPr>
      <w:r w:rsidRPr="00942997">
        <w:rPr>
          <w:color w:val="000000"/>
        </w:rPr>
        <w:t xml:space="preserve">Izsoles dalībniekam </w:t>
      </w:r>
      <w:r w:rsidRPr="00942997">
        <w:t xml:space="preserve">par Objektu </w:t>
      </w:r>
      <w:r w:rsidRPr="00942997">
        <w:rPr>
          <w:color w:val="000000"/>
        </w:rPr>
        <w:t xml:space="preserve">nosolītā augstākā cena, </w:t>
      </w:r>
      <w:r w:rsidRPr="00942997">
        <w:t xml:space="preserve">atrēķinot naudā iemaksāto nodrošinājumu, jāsamaksā divu nedēļu laikā no izsoles dienas, ieskaitot to bezskaidras naudas norēķinu veidā Gulbenes novada pašvaldības kontā Nr.LV81UNLA0050019845884, AS „SEB banka” </w:t>
      </w:r>
      <w:r w:rsidRPr="00942997">
        <w:rPr>
          <w:color w:val="000000"/>
        </w:rPr>
        <w:t xml:space="preserve">ar atzīmi “Nekustamā īpašuma </w:t>
      </w:r>
      <w:r w:rsidRPr="00942997">
        <w:t xml:space="preserve">Gulbenes pilsētā ar nosaukumu “Purva iela 4” </w:t>
      </w:r>
      <w:r w:rsidRPr="00942997">
        <w:rPr>
          <w:color w:val="000000"/>
        </w:rPr>
        <w:t>pirkuma maksa”</w:t>
      </w:r>
      <w:r w:rsidRPr="00942997">
        <w:t>.</w:t>
      </w:r>
      <w:r w:rsidRPr="00942997">
        <w:rPr>
          <w:color w:val="000000"/>
        </w:rPr>
        <w:t xml:space="preserve"> </w:t>
      </w:r>
    </w:p>
    <w:p w14:paraId="158A8262" w14:textId="77777777" w:rsidR="00942997" w:rsidRPr="00942997" w:rsidRDefault="00942997" w:rsidP="001C663C">
      <w:pPr>
        <w:numPr>
          <w:ilvl w:val="1"/>
          <w:numId w:val="53"/>
        </w:numPr>
        <w:autoSpaceDE w:val="0"/>
        <w:autoSpaceDN w:val="0"/>
        <w:adjustRightInd w:val="0"/>
        <w:spacing w:line="360" w:lineRule="auto"/>
        <w:ind w:left="0" w:firstLine="567"/>
        <w:jc w:val="both"/>
        <w:rPr>
          <w:color w:val="000000"/>
        </w:rPr>
      </w:pPr>
      <w:r w:rsidRPr="00942997">
        <w:rPr>
          <w:color w:val="000000"/>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7DB89907" w14:textId="77777777" w:rsidR="00942997" w:rsidRPr="00942997" w:rsidRDefault="00942997" w:rsidP="001C663C">
      <w:pPr>
        <w:numPr>
          <w:ilvl w:val="1"/>
          <w:numId w:val="53"/>
        </w:numPr>
        <w:autoSpaceDE w:val="0"/>
        <w:autoSpaceDN w:val="0"/>
        <w:adjustRightInd w:val="0"/>
        <w:spacing w:line="360" w:lineRule="auto"/>
        <w:ind w:left="0" w:firstLine="567"/>
        <w:jc w:val="both"/>
        <w:rPr>
          <w:color w:val="000000"/>
        </w:rPr>
      </w:pPr>
      <w:r w:rsidRPr="00942997">
        <w:rPr>
          <w:color w:val="000000"/>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2DD3A0EC" w14:textId="77777777" w:rsidR="00942997" w:rsidRPr="00942997" w:rsidRDefault="00942997" w:rsidP="001C663C">
      <w:pPr>
        <w:numPr>
          <w:ilvl w:val="1"/>
          <w:numId w:val="53"/>
        </w:numPr>
        <w:autoSpaceDE w:val="0"/>
        <w:autoSpaceDN w:val="0"/>
        <w:adjustRightInd w:val="0"/>
        <w:spacing w:line="360" w:lineRule="auto"/>
        <w:ind w:left="0" w:firstLine="567"/>
        <w:jc w:val="both"/>
        <w:rPr>
          <w:color w:val="000000"/>
        </w:rPr>
      </w:pPr>
      <w:r w:rsidRPr="00942997">
        <w:rPr>
          <w:color w:val="000000"/>
        </w:rPr>
        <w:t xml:space="preserve">Ja izsoles dalībnieks, kurš nosolījis nākamo augstāko cenu, noteiktajā termiņā paziņo pašvaldībai par Objekta pirkšanu, kā arī veic pirkuma maksājumu, izsoles rīkotājs viņu atzīst par izsoles uzvarētāju. </w:t>
      </w:r>
    </w:p>
    <w:p w14:paraId="2AD14F7C" w14:textId="77777777" w:rsidR="00942997" w:rsidRPr="00942997" w:rsidRDefault="00942997" w:rsidP="001C663C">
      <w:pPr>
        <w:numPr>
          <w:ilvl w:val="1"/>
          <w:numId w:val="53"/>
        </w:numPr>
        <w:autoSpaceDE w:val="0"/>
        <w:autoSpaceDN w:val="0"/>
        <w:adjustRightInd w:val="0"/>
        <w:spacing w:line="360" w:lineRule="auto"/>
        <w:ind w:left="0" w:firstLine="567"/>
        <w:jc w:val="both"/>
        <w:rPr>
          <w:color w:val="000000"/>
        </w:rPr>
      </w:pPr>
      <w:r w:rsidRPr="00942997">
        <w:rPr>
          <w:color w:val="000000"/>
        </w:rPr>
        <w:t>Ja noteikumu 6.5.punktā noteiktais izsoles dalībnieks no īpašuma pirkuma atsakās vai norādītajā termiņā nenorēķinās par pirkumu, izsole tiek uzskatīta par nenotikušu. Šādā gadījumā rīkojama atkārtota izsole.</w:t>
      </w:r>
    </w:p>
    <w:p w14:paraId="3AE3020B" w14:textId="77777777" w:rsidR="00942997" w:rsidRPr="00942997" w:rsidRDefault="00942997" w:rsidP="001C663C">
      <w:pPr>
        <w:numPr>
          <w:ilvl w:val="1"/>
          <w:numId w:val="53"/>
        </w:numPr>
        <w:autoSpaceDE w:val="0"/>
        <w:autoSpaceDN w:val="0"/>
        <w:adjustRightInd w:val="0"/>
        <w:spacing w:line="360" w:lineRule="auto"/>
        <w:ind w:left="0" w:firstLine="567"/>
        <w:jc w:val="both"/>
        <w:rPr>
          <w:color w:val="000000"/>
        </w:rPr>
      </w:pPr>
      <w:r w:rsidRPr="00942997">
        <w:rPr>
          <w:color w:val="000000"/>
        </w:rPr>
        <w:t>Gulbenes novada dome izsoles rezultātus apstiprina ne vēlāk kā trīsdesmit dienu laikā pēc 6.2. vai 6.5.punktā paredzēto maksājumu nokārtošanas.</w:t>
      </w:r>
    </w:p>
    <w:p w14:paraId="31D22A1A" w14:textId="77777777" w:rsidR="00942997" w:rsidRPr="00942997" w:rsidRDefault="00942997" w:rsidP="001C663C">
      <w:pPr>
        <w:numPr>
          <w:ilvl w:val="1"/>
          <w:numId w:val="53"/>
        </w:numPr>
        <w:autoSpaceDE w:val="0"/>
        <w:autoSpaceDN w:val="0"/>
        <w:adjustRightInd w:val="0"/>
        <w:spacing w:line="360" w:lineRule="auto"/>
        <w:ind w:left="0" w:firstLine="567"/>
        <w:jc w:val="both"/>
        <w:rPr>
          <w:color w:val="000000"/>
        </w:rPr>
      </w:pPr>
      <w:r w:rsidRPr="00942997">
        <w:rPr>
          <w:color w:val="000000"/>
        </w:rPr>
        <w:t>Gulbenes novada pašvaldība trīsdesmit dienu laikā pēc izsoles rezultātu apstiprināšanas noslēdz ar izsoles uzvarētāju pirkuma līgumu.</w:t>
      </w:r>
    </w:p>
    <w:p w14:paraId="66A5F392" w14:textId="77777777" w:rsidR="00942997" w:rsidRPr="00942997" w:rsidRDefault="00942997" w:rsidP="001C663C">
      <w:pPr>
        <w:numPr>
          <w:ilvl w:val="1"/>
          <w:numId w:val="53"/>
        </w:numPr>
        <w:autoSpaceDE w:val="0"/>
        <w:autoSpaceDN w:val="0"/>
        <w:adjustRightInd w:val="0"/>
        <w:spacing w:line="360" w:lineRule="auto"/>
        <w:ind w:left="0" w:firstLine="567"/>
        <w:jc w:val="both"/>
        <w:rPr>
          <w:color w:val="000000"/>
        </w:rPr>
      </w:pPr>
      <w:r w:rsidRPr="00942997">
        <w:rPr>
          <w:color w:val="000000"/>
        </w:rPr>
        <w:t xml:space="preserve">Pēc pirkuma </w:t>
      </w:r>
      <w:smartTag w:uri="schemas-tilde-lv/tildestengine" w:element="veidnes">
        <w:smartTagPr>
          <w:attr w:name="text" w:val="līguma"/>
          <w:attr w:name="id" w:val="-1"/>
          <w:attr w:name="baseform" w:val="līgum|s"/>
        </w:smartTagPr>
        <w:r w:rsidRPr="00942997">
          <w:rPr>
            <w:color w:val="000000"/>
          </w:rPr>
          <w:t>līguma</w:t>
        </w:r>
      </w:smartTag>
      <w:r w:rsidRPr="00942997">
        <w:rPr>
          <w:color w:val="000000"/>
        </w:rPr>
        <w:t xml:space="preserve"> parakstīšanas visa dokumentācija, kas saistīta ar Gulbenes novada pašvaldības </w:t>
      </w:r>
      <w:r w:rsidRPr="00942997">
        <w:t xml:space="preserve">nekustamo īpašumu, </w:t>
      </w:r>
      <w:r w:rsidRPr="00942997">
        <w:rPr>
          <w:color w:val="000000"/>
        </w:rPr>
        <w:t xml:space="preserve">tiek nodota ieguvējam, sastādot par to nodošanas – pieņemšanas aktu. </w:t>
      </w:r>
    </w:p>
    <w:p w14:paraId="077E16DD" w14:textId="77777777" w:rsidR="00942997" w:rsidRPr="00942997" w:rsidRDefault="00942997" w:rsidP="001C663C">
      <w:pPr>
        <w:numPr>
          <w:ilvl w:val="1"/>
          <w:numId w:val="53"/>
        </w:numPr>
        <w:autoSpaceDE w:val="0"/>
        <w:autoSpaceDN w:val="0"/>
        <w:adjustRightInd w:val="0"/>
        <w:spacing w:line="360" w:lineRule="auto"/>
        <w:ind w:left="0" w:firstLine="567"/>
        <w:jc w:val="both"/>
        <w:rPr>
          <w:color w:val="000000"/>
        </w:rPr>
      </w:pPr>
      <w:r w:rsidRPr="00942997">
        <w:rPr>
          <w:color w:val="000000"/>
        </w:rPr>
        <w:t xml:space="preserve">Nekustamā īpašuma </w:t>
      </w:r>
      <w:proofErr w:type="spellStart"/>
      <w:r w:rsidRPr="00942997">
        <w:rPr>
          <w:color w:val="000000"/>
        </w:rPr>
        <w:t>pārreģistrāciju</w:t>
      </w:r>
      <w:proofErr w:type="spellEnd"/>
      <w:r w:rsidRPr="00942997">
        <w:rPr>
          <w:color w:val="000000"/>
        </w:rPr>
        <w:t xml:space="preserve"> Zemesgrāmatā Pircējs izdara par saviem līdzekļiem.</w:t>
      </w:r>
    </w:p>
    <w:p w14:paraId="0B3FC234" w14:textId="77777777" w:rsidR="00942997" w:rsidRPr="00942997" w:rsidRDefault="00942997" w:rsidP="001C663C">
      <w:pPr>
        <w:numPr>
          <w:ilvl w:val="0"/>
          <w:numId w:val="53"/>
        </w:numPr>
        <w:spacing w:line="360" w:lineRule="auto"/>
        <w:jc w:val="center"/>
        <w:rPr>
          <w:b/>
        </w:rPr>
      </w:pPr>
      <w:r w:rsidRPr="00942997">
        <w:rPr>
          <w:b/>
        </w:rPr>
        <w:t>Nenotikusi izsole</w:t>
      </w:r>
    </w:p>
    <w:p w14:paraId="2809F4EC" w14:textId="77777777" w:rsidR="00942997" w:rsidRPr="00942997" w:rsidRDefault="00942997" w:rsidP="001C663C">
      <w:pPr>
        <w:numPr>
          <w:ilvl w:val="1"/>
          <w:numId w:val="53"/>
        </w:numPr>
        <w:autoSpaceDE w:val="0"/>
        <w:autoSpaceDN w:val="0"/>
        <w:adjustRightInd w:val="0"/>
        <w:spacing w:line="360" w:lineRule="auto"/>
        <w:ind w:left="0" w:firstLine="567"/>
        <w:jc w:val="both"/>
        <w:rPr>
          <w:color w:val="000000"/>
        </w:rPr>
      </w:pPr>
      <w:r w:rsidRPr="00942997">
        <w:rPr>
          <w:color w:val="000000"/>
        </w:rPr>
        <w:t xml:space="preserve">Objekta izsole uzskatāma par nenotikušu: </w:t>
      </w:r>
    </w:p>
    <w:p w14:paraId="2105C5C5" w14:textId="77777777" w:rsidR="00942997" w:rsidRPr="00942997" w:rsidRDefault="00942997" w:rsidP="001C663C">
      <w:pPr>
        <w:numPr>
          <w:ilvl w:val="2"/>
          <w:numId w:val="53"/>
        </w:numPr>
        <w:autoSpaceDE w:val="0"/>
        <w:autoSpaceDN w:val="0"/>
        <w:adjustRightInd w:val="0"/>
        <w:spacing w:line="360" w:lineRule="auto"/>
        <w:ind w:left="0" w:firstLine="567"/>
        <w:jc w:val="both"/>
        <w:rPr>
          <w:color w:val="000000"/>
        </w:rPr>
      </w:pPr>
      <w:r w:rsidRPr="00942997">
        <w:rPr>
          <w:color w:val="000000"/>
        </w:rPr>
        <w:t xml:space="preserve">ja uz izsoli nav reģistrēts neviens izsoles dalībnieks; </w:t>
      </w:r>
    </w:p>
    <w:p w14:paraId="7580EDB4" w14:textId="77777777" w:rsidR="00942997" w:rsidRPr="00942997" w:rsidRDefault="00942997" w:rsidP="001C663C">
      <w:pPr>
        <w:numPr>
          <w:ilvl w:val="2"/>
          <w:numId w:val="53"/>
        </w:numPr>
        <w:autoSpaceDE w:val="0"/>
        <w:autoSpaceDN w:val="0"/>
        <w:adjustRightInd w:val="0"/>
        <w:spacing w:line="360" w:lineRule="auto"/>
        <w:ind w:left="0" w:firstLine="567"/>
        <w:jc w:val="both"/>
        <w:rPr>
          <w:color w:val="000000"/>
        </w:rPr>
      </w:pPr>
      <w:r w:rsidRPr="00942997">
        <w:rPr>
          <w:color w:val="000000"/>
        </w:rPr>
        <w:t xml:space="preserve">ja neviens izsoles dalībnieks nav pārsolījis izsoles sākumcenu; </w:t>
      </w:r>
    </w:p>
    <w:p w14:paraId="6E2C1C1B" w14:textId="77777777" w:rsidR="00942997" w:rsidRPr="00942997" w:rsidRDefault="00942997" w:rsidP="001C663C">
      <w:pPr>
        <w:numPr>
          <w:ilvl w:val="2"/>
          <w:numId w:val="53"/>
        </w:numPr>
        <w:autoSpaceDE w:val="0"/>
        <w:autoSpaceDN w:val="0"/>
        <w:adjustRightInd w:val="0"/>
        <w:spacing w:line="360" w:lineRule="auto"/>
        <w:ind w:left="0" w:firstLine="567"/>
        <w:jc w:val="both"/>
        <w:rPr>
          <w:color w:val="000000"/>
        </w:rPr>
      </w:pPr>
      <w:r w:rsidRPr="00942997">
        <w:rPr>
          <w:color w:val="000000"/>
        </w:rPr>
        <w:lastRenderedPageBreak/>
        <w:t xml:space="preserve">ja vienīgais izsoles dalībnieks, kurš nosolījis izsolāmo īpašumu, nav parakstījis izsolāmā īpašuma pirkuma līgumu; </w:t>
      </w:r>
    </w:p>
    <w:p w14:paraId="2D3F329E" w14:textId="77777777" w:rsidR="00942997" w:rsidRPr="00942997" w:rsidRDefault="00942997" w:rsidP="001C663C">
      <w:pPr>
        <w:numPr>
          <w:ilvl w:val="2"/>
          <w:numId w:val="53"/>
        </w:numPr>
        <w:autoSpaceDE w:val="0"/>
        <w:autoSpaceDN w:val="0"/>
        <w:adjustRightInd w:val="0"/>
        <w:spacing w:line="360" w:lineRule="auto"/>
        <w:ind w:left="0" w:firstLine="567"/>
        <w:jc w:val="both"/>
        <w:rPr>
          <w:color w:val="000000"/>
        </w:rPr>
      </w:pPr>
      <w:r w:rsidRPr="00942997">
        <w:rPr>
          <w:color w:val="000000"/>
        </w:rPr>
        <w:t>ja neviens no izsoles dalībniekiem, kurš atzīts par nosolītāju, neveic pirkuma maksas samaksu šajos noteikumos norādītajā termiņā.</w:t>
      </w:r>
    </w:p>
    <w:p w14:paraId="6C85A625" w14:textId="77777777" w:rsidR="00942997" w:rsidRPr="00942997" w:rsidRDefault="00942997" w:rsidP="00942997">
      <w:pPr>
        <w:spacing w:line="360" w:lineRule="auto"/>
        <w:jc w:val="center"/>
        <w:rPr>
          <w:b/>
          <w:bCs/>
          <w:lang w:eastAsia="en-US"/>
        </w:rPr>
      </w:pPr>
      <w:r w:rsidRPr="00942997">
        <w:rPr>
          <w:b/>
          <w:bCs/>
          <w:lang w:eastAsia="en-US"/>
        </w:rPr>
        <w:t>8. Citi noteikumi</w:t>
      </w:r>
    </w:p>
    <w:p w14:paraId="5E43D5F9" w14:textId="77777777" w:rsidR="00942997" w:rsidRPr="00942997" w:rsidRDefault="00942997" w:rsidP="00942997">
      <w:pPr>
        <w:spacing w:line="360" w:lineRule="auto"/>
        <w:ind w:firstLine="567"/>
        <w:jc w:val="both"/>
        <w:rPr>
          <w:lang w:eastAsia="en-US"/>
        </w:rPr>
      </w:pPr>
      <w:r w:rsidRPr="00942997">
        <w:rPr>
          <w:lang w:eastAsia="en-US"/>
        </w:rPr>
        <w:t xml:space="preserve">8.1. </w:t>
      </w:r>
      <w:r w:rsidRPr="00942997">
        <w:t>Starp izsoles dalībniekiem aizliegta vienošanās, kas varētu ietekmēt izsoles rezultātus un gaitu.</w:t>
      </w:r>
    </w:p>
    <w:p w14:paraId="6B748719" w14:textId="77777777" w:rsidR="00942997" w:rsidRPr="00942997" w:rsidRDefault="00942997" w:rsidP="00942997">
      <w:pPr>
        <w:spacing w:line="360" w:lineRule="auto"/>
        <w:ind w:firstLine="567"/>
        <w:jc w:val="both"/>
      </w:pPr>
      <w:r w:rsidRPr="00942997">
        <w:rPr>
          <w:lang w:eastAsia="en-US"/>
        </w:rPr>
        <w:t xml:space="preserve">8.2. </w:t>
      </w:r>
      <w:r w:rsidRPr="00942997">
        <w:t>Izsoles pretendenti piekrīt, ka Izsoles komisija veic personas datu apstrādi, pārbaudot sniegto ziņu patiesumu.</w:t>
      </w:r>
    </w:p>
    <w:p w14:paraId="706FBB85" w14:textId="77777777" w:rsidR="00942997" w:rsidRPr="00942997" w:rsidRDefault="00942997" w:rsidP="00942997">
      <w:pPr>
        <w:spacing w:line="360" w:lineRule="auto"/>
        <w:ind w:firstLine="567"/>
        <w:jc w:val="both"/>
        <w:rPr>
          <w:lang w:eastAsia="en-US"/>
        </w:rPr>
      </w:pPr>
      <w:r w:rsidRPr="00942997">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979DDD2" w14:textId="77777777" w:rsidR="00942997" w:rsidRPr="00942997" w:rsidRDefault="00942997" w:rsidP="00942997">
      <w:pPr>
        <w:spacing w:line="276" w:lineRule="auto"/>
        <w:ind w:right="43"/>
        <w:rPr>
          <w:rFonts w:eastAsia="Calibri"/>
          <w:lang w:eastAsia="en-US"/>
        </w:rPr>
      </w:pPr>
      <w:r w:rsidRPr="00942997">
        <w:rPr>
          <w:sz w:val="22"/>
        </w:rPr>
        <w:t xml:space="preserve"> </w:t>
      </w:r>
    </w:p>
    <w:p w14:paraId="233F888C" w14:textId="3E97D75A" w:rsidR="001C663C" w:rsidRDefault="00942997" w:rsidP="00942997">
      <w:pPr>
        <w:spacing w:line="360" w:lineRule="auto"/>
        <w:jc w:val="both"/>
        <w:rPr>
          <w:rFonts w:eastAsia="Calibri"/>
          <w:lang w:eastAsia="en-US"/>
        </w:rPr>
      </w:pPr>
      <w:r w:rsidRPr="00942997">
        <w:rPr>
          <w:rFonts w:eastAsia="Calibri"/>
          <w:lang w:eastAsia="en-US"/>
        </w:rPr>
        <w:t>Gulbenes novada domes priekšsēdētājs</w:t>
      </w:r>
      <w:r w:rsidRPr="00942997">
        <w:rPr>
          <w:rFonts w:eastAsia="Calibri"/>
          <w:lang w:eastAsia="en-US"/>
        </w:rPr>
        <w:tab/>
      </w:r>
      <w:r w:rsidRPr="00942997">
        <w:rPr>
          <w:rFonts w:eastAsia="Calibri"/>
          <w:lang w:eastAsia="en-US"/>
        </w:rPr>
        <w:tab/>
      </w:r>
      <w:r w:rsidRPr="00942997">
        <w:rPr>
          <w:rFonts w:eastAsia="Calibri"/>
          <w:lang w:eastAsia="en-US"/>
        </w:rPr>
        <w:tab/>
      </w:r>
      <w:r w:rsidRPr="00942997">
        <w:rPr>
          <w:rFonts w:eastAsia="Calibri"/>
          <w:lang w:eastAsia="en-US"/>
        </w:rPr>
        <w:tab/>
      </w:r>
      <w:r w:rsidRPr="00942997">
        <w:rPr>
          <w:rFonts w:eastAsia="Calibri"/>
          <w:lang w:eastAsia="en-US"/>
        </w:rPr>
        <w:tab/>
      </w:r>
      <w:r w:rsidRPr="00942997">
        <w:rPr>
          <w:rFonts w:eastAsia="Calibri"/>
          <w:lang w:eastAsia="en-US"/>
        </w:rPr>
        <w:tab/>
      </w:r>
      <w:proofErr w:type="spellStart"/>
      <w:r w:rsidRPr="00942997">
        <w:rPr>
          <w:rFonts w:eastAsia="Calibri"/>
          <w:lang w:eastAsia="en-US"/>
        </w:rPr>
        <w:t>A.Caunītis</w:t>
      </w:r>
      <w:proofErr w:type="spellEnd"/>
    </w:p>
    <w:p w14:paraId="622D6924" w14:textId="77777777" w:rsidR="001C663C" w:rsidRDefault="001C663C">
      <w:pPr>
        <w:spacing w:after="160" w:line="259" w:lineRule="auto"/>
        <w:rPr>
          <w:rFonts w:eastAsia="Calibri"/>
          <w:lang w:eastAsia="en-US"/>
        </w:rPr>
      </w:pPr>
      <w:r>
        <w:rPr>
          <w:rFonts w:eastAsia="Calibri"/>
          <w:lang w:eastAsia="en-US"/>
        </w:rPr>
        <w:br w:type="page"/>
      </w:r>
    </w:p>
    <w:p w14:paraId="6083E292" w14:textId="77777777" w:rsidR="00942997" w:rsidRPr="00942997" w:rsidRDefault="00942997" w:rsidP="00942997">
      <w:pPr>
        <w:spacing w:line="360" w:lineRule="auto"/>
        <w:jc w:val="both"/>
      </w:pPr>
    </w:p>
    <w:p w14:paraId="576632BB" w14:textId="77777777" w:rsidR="00942997" w:rsidRPr="00942997" w:rsidRDefault="00942997" w:rsidP="00942997">
      <w:pPr>
        <w:jc w:val="right"/>
        <w:rPr>
          <w:rFonts w:eastAsia="Calibri"/>
          <w:lang w:eastAsia="en-US"/>
        </w:rPr>
      </w:pPr>
    </w:p>
    <w:tbl>
      <w:tblPr>
        <w:tblStyle w:val="Reatabula1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42997" w:rsidRPr="00942997" w14:paraId="14EF3186" w14:textId="77777777" w:rsidTr="00B13BBD">
        <w:tc>
          <w:tcPr>
            <w:tcW w:w="9458" w:type="dxa"/>
          </w:tcPr>
          <w:p w14:paraId="1E4695D8" w14:textId="77777777" w:rsidR="00942997" w:rsidRPr="00942997" w:rsidRDefault="00942997" w:rsidP="00942997">
            <w:pPr>
              <w:jc w:val="center"/>
              <w:rPr>
                <w:rFonts w:ascii="Arial" w:hAnsi="Arial" w:cs="Arial"/>
                <w:sz w:val="22"/>
                <w:szCs w:val="22"/>
              </w:rPr>
            </w:pPr>
            <w:r w:rsidRPr="00942997">
              <w:rPr>
                <w:noProof/>
                <w:sz w:val="22"/>
                <w:szCs w:val="22"/>
              </w:rPr>
              <w:drawing>
                <wp:inline distT="0" distB="0" distL="0" distR="0" wp14:anchorId="7FB7C7BB" wp14:editId="487646CC">
                  <wp:extent cx="619125" cy="685800"/>
                  <wp:effectExtent l="0" t="0" r="9525" b="0"/>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42997" w:rsidRPr="00942997" w14:paraId="6B945AF5" w14:textId="77777777" w:rsidTr="00B13BBD">
        <w:tc>
          <w:tcPr>
            <w:tcW w:w="9458" w:type="dxa"/>
          </w:tcPr>
          <w:p w14:paraId="374BA20B" w14:textId="77777777" w:rsidR="00942997" w:rsidRPr="00942997" w:rsidRDefault="00942997" w:rsidP="00942997">
            <w:pPr>
              <w:jc w:val="center"/>
              <w:rPr>
                <w:rFonts w:ascii="Arial" w:hAnsi="Arial" w:cs="Arial"/>
                <w:sz w:val="22"/>
                <w:szCs w:val="22"/>
              </w:rPr>
            </w:pPr>
            <w:r w:rsidRPr="00942997">
              <w:rPr>
                <w:b/>
                <w:bCs/>
                <w:sz w:val="28"/>
                <w:szCs w:val="28"/>
              </w:rPr>
              <w:t>GULBENES NOVADA PAŠVALDĪBA</w:t>
            </w:r>
          </w:p>
        </w:tc>
      </w:tr>
      <w:tr w:rsidR="00942997" w:rsidRPr="00942997" w14:paraId="7E6C4854" w14:textId="77777777" w:rsidTr="00B13BBD">
        <w:tc>
          <w:tcPr>
            <w:tcW w:w="9458" w:type="dxa"/>
          </w:tcPr>
          <w:p w14:paraId="3572567A" w14:textId="77777777" w:rsidR="00942997" w:rsidRPr="00942997" w:rsidRDefault="00942997" w:rsidP="00942997">
            <w:pPr>
              <w:jc w:val="center"/>
              <w:rPr>
                <w:rFonts w:ascii="Arial" w:hAnsi="Arial" w:cs="Arial"/>
                <w:sz w:val="22"/>
                <w:szCs w:val="22"/>
              </w:rPr>
            </w:pPr>
            <w:r w:rsidRPr="00942997">
              <w:t>Reģ.Nr.90009116327</w:t>
            </w:r>
          </w:p>
        </w:tc>
      </w:tr>
      <w:tr w:rsidR="00942997" w:rsidRPr="00942997" w14:paraId="2C09C8D6" w14:textId="77777777" w:rsidTr="00B13BBD">
        <w:tc>
          <w:tcPr>
            <w:tcW w:w="9458" w:type="dxa"/>
          </w:tcPr>
          <w:p w14:paraId="1B1FBFB2" w14:textId="77777777" w:rsidR="00942997" w:rsidRPr="00942997" w:rsidRDefault="00942997" w:rsidP="00942997">
            <w:pPr>
              <w:jc w:val="center"/>
              <w:rPr>
                <w:rFonts w:ascii="Arial" w:hAnsi="Arial" w:cs="Arial"/>
                <w:sz w:val="22"/>
                <w:szCs w:val="22"/>
              </w:rPr>
            </w:pPr>
            <w:r w:rsidRPr="00942997">
              <w:t>Ābeļu iela 2, Gulbene, Gulbenes nov., LV-4401</w:t>
            </w:r>
          </w:p>
        </w:tc>
      </w:tr>
      <w:tr w:rsidR="00942997" w:rsidRPr="00942997" w14:paraId="2753C7D5" w14:textId="77777777" w:rsidTr="00B13BBD">
        <w:tc>
          <w:tcPr>
            <w:tcW w:w="9458" w:type="dxa"/>
          </w:tcPr>
          <w:p w14:paraId="0E6A83ED" w14:textId="77777777" w:rsidR="00942997" w:rsidRPr="00942997" w:rsidRDefault="00942997" w:rsidP="00942997">
            <w:pPr>
              <w:jc w:val="center"/>
              <w:rPr>
                <w:rFonts w:ascii="Arial" w:hAnsi="Arial" w:cs="Arial"/>
                <w:sz w:val="22"/>
                <w:szCs w:val="22"/>
              </w:rPr>
            </w:pPr>
            <w:r w:rsidRPr="00942997">
              <w:t>Tālrunis 64497710, mob.26595362, e-pasts: dome@gulbene.lv, www.gulbene.lv</w:t>
            </w:r>
          </w:p>
        </w:tc>
      </w:tr>
    </w:tbl>
    <w:p w14:paraId="5425FAB6" w14:textId="77777777" w:rsidR="00942997" w:rsidRPr="00942997" w:rsidRDefault="00942997" w:rsidP="00942997">
      <w:pPr>
        <w:jc w:val="center"/>
        <w:rPr>
          <w:rFonts w:eastAsia="Calibri"/>
          <w:b/>
          <w:bCs/>
          <w:lang w:eastAsia="en-US"/>
        </w:rPr>
      </w:pPr>
      <w:r w:rsidRPr="00942997">
        <w:rPr>
          <w:rFonts w:eastAsia="Calibri"/>
          <w:b/>
          <w:bCs/>
          <w:lang w:eastAsia="en-US"/>
        </w:rPr>
        <w:t>GULBENES NOVADA DOMES LĒMUMS</w:t>
      </w:r>
    </w:p>
    <w:p w14:paraId="50100B22" w14:textId="77777777" w:rsidR="00942997" w:rsidRPr="00942997" w:rsidRDefault="00942997" w:rsidP="00942997">
      <w:pPr>
        <w:jc w:val="center"/>
        <w:rPr>
          <w:rFonts w:eastAsia="Calibri"/>
          <w:lang w:eastAsia="en-US"/>
        </w:rPr>
      </w:pPr>
      <w:r w:rsidRPr="00942997">
        <w:rPr>
          <w:rFonts w:eastAsia="Calibri"/>
          <w:lang w:eastAsia="en-US"/>
        </w:rPr>
        <w:t>Gulbenē</w:t>
      </w:r>
    </w:p>
    <w:tbl>
      <w:tblPr>
        <w:tblStyle w:val="Reatabula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42997" w:rsidRPr="00942997" w14:paraId="189CA184" w14:textId="77777777" w:rsidTr="00B13BBD">
        <w:tc>
          <w:tcPr>
            <w:tcW w:w="4676" w:type="dxa"/>
          </w:tcPr>
          <w:p w14:paraId="1287EA3A" w14:textId="77777777" w:rsidR="00942997" w:rsidRPr="00942997" w:rsidRDefault="00942997" w:rsidP="00942997">
            <w:pPr>
              <w:rPr>
                <w:b/>
                <w:bCs/>
              </w:rPr>
            </w:pPr>
            <w:r w:rsidRPr="00942997">
              <w:rPr>
                <w:b/>
                <w:bCs/>
              </w:rPr>
              <w:t>2022.gada 30.jūnijā</w:t>
            </w:r>
          </w:p>
        </w:tc>
        <w:tc>
          <w:tcPr>
            <w:tcW w:w="4678" w:type="dxa"/>
          </w:tcPr>
          <w:p w14:paraId="03316281" w14:textId="77777777" w:rsidR="00942997" w:rsidRPr="00942997" w:rsidRDefault="00942997" w:rsidP="00942997">
            <w:pPr>
              <w:rPr>
                <w:b/>
                <w:bCs/>
              </w:rPr>
            </w:pPr>
            <w:r w:rsidRPr="00942997">
              <w:rPr>
                <w:b/>
                <w:bCs/>
              </w:rPr>
              <w:t xml:space="preserve">                                  Nr. GND/2022/563</w:t>
            </w:r>
          </w:p>
        </w:tc>
      </w:tr>
      <w:tr w:rsidR="00942997" w:rsidRPr="00942997" w14:paraId="70F0655D" w14:textId="77777777" w:rsidTr="00B13BBD">
        <w:tc>
          <w:tcPr>
            <w:tcW w:w="4676" w:type="dxa"/>
          </w:tcPr>
          <w:p w14:paraId="4BED16B4" w14:textId="77777777" w:rsidR="00942997" w:rsidRPr="00942997" w:rsidRDefault="00942997" w:rsidP="00942997"/>
        </w:tc>
        <w:tc>
          <w:tcPr>
            <w:tcW w:w="4678" w:type="dxa"/>
          </w:tcPr>
          <w:p w14:paraId="618CC863" w14:textId="77777777" w:rsidR="00942997" w:rsidRPr="00942997" w:rsidRDefault="00942997" w:rsidP="00942997">
            <w:pPr>
              <w:rPr>
                <w:b/>
                <w:bCs/>
              </w:rPr>
            </w:pPr>
            <w:r w:rsidRPr="00942997">
              <w:rPr>
                <w:b/>
                <w:bCs/>
              </w:rPr>
              <w:t xml:space="preserve">                                  (protokols Nr.12; 20.p.)</w:t>
            </w:r>
          </w:p>
        </w:tc>
      </w:tr>
    </w:tbl>
    <w:p w14:paraId="516D9419" w14:textId="77777777" w:rsidR="00942997" w:rsidRPr="00942997" w:rsidRDefault="00942997" w:rsidP="00942997"/>
    <w:p w14:paraId="73D771E6" w14:textId="77777777" w:rsidR="00942997" w:rsidRPr="00942997" w:rsidRDefault="00942997" w:rsidP="00942997">
      <w:pPr>
        <w:jc w:val="center"/>
        <w:rPr>
          <w:snapToGrid w:val="0"/>
          <w:lang w:eastAsia="en-US"/>
        </w:rPr>
      </w:pPr>
      <w:r w:rsidRPr="00942997">
        <w:rPr>
          <w:b/>
          <w:snapToGrid w:val="0"/>
          <w:lang w:eastAsia="en-US"/>
        </w:rPr>
        <w:t xml:space="preserve">Par </w:t>
      </w:r>
      <w:r w:rsidRPr="00942997">
        <w:rPr>
          <w:b/>
          <w:snapToGrid w:val="0"/>
          <w:szCs w:val="20"/>
          <w:lang w:eastAsia="en-US"/>
        </w:rPr>
        <w:t>nekustamā īpašuma Gulbenes pilsētā ar nosaukumu “Ziemeļu iela 18”, pirmās izsoles rīkošanu, noteikumu un sākumcenas apstiprināšanu</w:t>
      </w:r>
    </w:p>
    <w:p w14:paraId="2B397732" w14:textId="77777777" w:rsidR="00942997" w:rsidRPr="00942997" w:rsidRDefault="00942997" w:rsidP="00942997"/>
    <w:p w14:paraId="569E8FB5" w14:textId="77777777" w:rsidR="00942997" w:rsidRPr="00942997" w:rsidRDefault="00942997" w:rsidP="00942997">
      <w:pPr>
        <w:widowControl w:val="0"/>
        <w:spacing w:line="360" w:lineRule="auto"/>
        <w:ind w:firstLine="567"/>
        <w:jc w:val="both"/>
      </w:pPr>
      <w:r w:rsidRPr="00942997">
        <w:t xml:space="preserve">Gulbenes novada dome 2022.gada 26.maijā pieņēma lēmumu </w:t>
      </w:r>
      <w:proofErr w:type="spellStart"/>
      <w:r w:rsidRPr="00942997">
        <w:t>Nr.GND</w:t>
      </w:r>
      <w:proofErr w:type="spellEnd"/>
      <w:r w:rsidRPr="00942997">
        <w:t>/2022/448 “Par nekustamā īpašuma Gulbenes pilsētā ar nosaukumu “Ziemeļu iela 18” atsavināšanu” (protokols Nr.10, 7.p.), ar kuru nolēma nodot atsavināšanai atklātā mutiskā izsolē ar augšupejošu soli nekustamo īpašumu Gulbenes pilsētā ar nosaukumu “Ziemeļu iela 18”, kadastra numurs 5001 009 0219</w:t>
      </w:r>
      <w:r w:rsidRPr="00942997">
        <w:rPr>
          <w:rFonts w:eastAsia="Calibri"/>
          <w:lang w:eastAsia="en-US"/>
        </w:rPr>
        <w:t xml:space="preserve">, </w:t>
      </w:r>
      <w:r w:rsidRPr="00942997">
        <w:t>un uzdeva Gulbenes novada pašvaldības Īpašuma novērtēšanas un izsoļu komisijai organizēt nekustamā īpašuma novērtēšanu un nosacītās cenas noteikšanu un iesniegt to apstiprināšanai Gulbenes novada domes sēdē.</w:t>
      </w:r>
    </w:p>
    <w:p w14:paraId="1BFBE4BA" w14:textId="77777777" w:rsidR="00942997" w:rsidRPr="00942997" w:rsidRDefault="00942997" w:rsidP="00942997">
      <w:pPr>
        <w:spacing w:line="360" w:lineRule="auto"/>
        <w:ind w:firstLine="567"/>
        <w:jc w:val="both"/>
      </w:pPr>
      <w:r w:rsidRPr="00942997">
        <w:t xml:space="preserve">Sabiedrība ar ierobežotu atbildību “DZIETI”, reģistrācijas Nr.42403010964, juridiskā adrese: Raiņa iela 35A, Rēzekne, LV – 4601, sastādīja atskaiti (saņemta Gulbenes novada pašvaldībā 2022.gada 30.maijā un reģistrēta ar </w:t>
      </w:r>
      <w:proofErr w:type="spellStart"/>
      <w:r w:rsidRPr="00942997">
        <w:t>Nr.GND</w:t>
      </w:r>
      <w:proofErr w:type="spellEnd"/>
      <w:r w:rsidRPr="00942997">
        <w:t>/4.18/22/1504-D) par nekustamā īpašuma Gulbenes pilsētā ar nosaukumu “Ziemeļu iela 18”, kadastra numurs 5001 009 0219, tirgus vērtību.</w:t>
      </w:r>
    </w:p>
    <w:p w14:paraId="29828279" w14:textId="77777777" w:rsidR="00942997" w:rsidRPr="00942997" w:rsidRDefault="00942997" w:rsidP="00942997">
      <w:pPr>
        <w:widowControl w:val="0"/>
        <w:spacing w:line="360" w:lineRule="auto"/>
        <w:ind w:firstLine="567"/>
        <w:jc w:val="both"/>
      </w:pPr>
      <w:r w:rsidRPr="00942997">
        <w:t xml:space="preserve">Ņemot vērā Gulbenes novada domes Īpašuma novērtēšanas un izsoļu komisijas 2022.gada 7.jūnija sēdes lēmumu, protokols Nr.2.7.2/22/87,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balsojot: </w:t>
      </w:r>
      <w:r w:rsidRPr="00942997">
        <w:rPr>
          <w:noProof/>
        </w:rPr>
        <w:t>ar 14 balsīm "Par" (Ainārs Brezinskis, Aivars Circens, Anatolijs Savickis, Andis Caunītis, Atis Jencītis, Daumants Dreiškens, Guna Pūcīte, Guna Švika, Gunārs Ciglis, Intars Liepiņš, Ivars Kupčs, Lāsma Gabdulļina, Mudīte Motivāne, Normunds Mazūrs)</w:t>
      </w:r>
      <w:r w:rsidRPr="00942997">
        <w:t xml:space="preserve">, Gulbenes novada </w:t>
      </w:r>
      <w:r w:rsidRPr="00942997">
        <w:lastRenderedPageBreak/>
        <w:t>dome NOLEMJ:</w:t>
      </w:r>
    </w:p>
    <w:p w14:paraId="0ED419B4" w14:textId="77777777" w:rsidR="00942997" w:rsidRPr="00942997" w:rsidRDefault="00942997" w:rsidP="00942997">
      <w:pPr>
        <w:spacing w:line="360" w:lineRule="auto"/>
        <w:ind w:firstLine="567"/>
        <w:jc w:val="both"/>
      </w:pPr>
      <w:r w:rsidRPr="00942997">
        <w:t>1. RĪKOT Gulbenes novada pašvaldībai piederošā nekustamā īpašuma Gulbenes pilsētā ar nosaukumu “Ziemeļu iela 18”, kadastra numurs 5001 009 0219, kas sastāv no zemes vienības ar kadastra apzīmējumu 5001 009 0219, 0,1005 ha platībā, pirmo izsoli.</w:t>
      </w:r>
    </w:p>
    <w:p w14:paraId="79EAB546" w14:textId="77777777" w:rsidR="00942997" w:rsidRPr="00942997" w:rsidRDefault="00942997" w:rsidP="00942997">
      <w:pPr>
        <w:spacing w:line="360" w:lineRule="auto"/>
        <w:ind w:firstLine="567"/>
        <w:jc w:val="both"/>
      </w:pPr>
      <w:r w:rsidRPr="00942997">
        <w:t xml:space="preserve">2. APSTIPRINĀT Gulbenes novada pašvaldībai piederošā nekustamā īpašuma Gulbenes pilsētā ar nosaukumu “Ziemeļu iela 18”, kadastra numurs 5001 009 0219, pirmās izsoles sākumcenu </w:t>
      </w:r>
      <w:r w:rsidRPr="00942997">
        <w:rPr>
          <w:color w:val="000000"/>
        </w:rPr>
        <w:t xml:space="preserve">2800 EUR (divi tūkstoši astoņi simti </w:t>
      </w:r>
      <w:proofErr w:type="spellStart"/>
      <w:r w:rsidRPr="00942997">
        <w:rPr>
          <w:i/>
          <w:color w:val="000000"/>
        </w:rPr>
        <w:t>euro</w:t>
      </w:r>
      <w:proofErr w:type="spellEnd"/>
      <w:r w:rsidRPr="00942997">
        <w:rPr>
          <w:color w:val="000000"/>
        </w:rPr>
        <w:t>)</w:t>
      </w:r>
      <w:r w:rsidRPr="00942997">
        <w:t>.</w:t>
      </w:r>
    </w:p>
    <w:p w14:paraId="3C39490C" w14:textId="77777777" w:rsidR="00942997" w:rsidRPr="00942997" w:rsidRDefault="00942997" w:rsidP="00942997">
      <w:pPr>
        <w:spacing w:line="360" w:lineRule="auto"/>
        <w:ind w:firstLine="567"/>
        <w:jc w:val="both"/>
      </w:pPr>
      <w:r w:rsidRPr="00942997">
        <w:t>3. APSTIPRINĀT Gulbenes novada pašvaldībai piederošā nekustamā īpašuma Gulbenes pilsētā ar nosaukumu “Ziemeļu iela 18”, kadastra numurs 5001 009 0219, pirmās izsoles noteikumus (pielikums), kas ir šī lēmuma neatņemama sastāvdaļa.</w:t>
      </w:r>
    </w:p>
    <w:p w14:paraId="7CB42CB2" w14:textId="77777777" w:rsidR="00942997" w:rsidRPr="00942997" w:rsidRDefault="00942997" w:rsidP="00942997">
      <w:pPr>
        <w:spacing w:line="360" w:lineRule="auto"/>
        <w:ind w:firstLine="567"/>
        <w:jc w:val="both"/>
      </w:pPr>
      <w:r w:rsidRPr="00942997">
        <w:t>4. UZDOT Gulbenes novada pašvaldības Īpašuma novērtēšanas un izsoļu komisijai organizēt Gulbenes novada pašvaldībai piederošā nekustamā īpašuma Gulbenes pilsētā ar nosaukumu “Ziemeļu iela 18”, kadastra numurs 5001 009 0219, pirmo izsoli.</w:t>
      </w:r>
    </w:p>
    <w:p w14:paraId="2723929D" w14:textId="77777777" w:rsidR="00942997" w:rsidRPr="00942997" w:rsidRDefault="00942997" w:rsidP="00942997">
      <w:pPr>
        <w:spacing w:after="160" w:line="259" w:lineRule="auto"/>
      </w:pPr>
    </w:p>
    <w:p w14:paraId="1ABC64E2" w14:textId="77777777" w:rsidR="00942997" w:rsidRPr="00942997" w:rsidRDefault="00942997" w:rsidP="00942997">
      <w:pPr>
        <w:spacing w:line="360" w:lineRule="auto"/>
      </w:pPr>
      <w:r w:rsidRPr="00942997">
        <w:t xml:space="preserve">Gulbenes novada domes priekšsēdētājs </w:t>
      </w:r>
      <w:r w:rsidRPr="00942997">
        <w:tab/>
      </w:r>
      <w:r w:rsidRPr="00942997">
        <w:tab/>
      </w:r>
      <w:r w:rsidRPr="00942997">
        <w:tab/>
      </w:r>
      <w:r w:rsidRPr="00942997">
        <w:tab/>
      </w:r>
      <w:r w:rsidRPr="00942997">
        <w:tab/>
      </w:r>
      <w:r w:rsidRPr="00942997">
        <w:tab/>
      </w:r>
      <w:proofErr w:type="spellStart"/>
      <w:r w:rsidRPr="00942997">
        <w:t>A.Caunītis</w:t>
      </w:r>
      <w:proofErr w:type="spellEnd"/>
    </w:p>
    <w:p w14:paraId="4876EF65" w14:textId="77777777" w:rsidR="00942997" w:rsidRPr="00942997" w:rsidRDefault="00942997" w:rsidP="00942997">
      <w:pPr>
        <w:spacing w:line="360" w:lineRule="auto"/>
      </w:pPr>
    </w:p>
    <w:p w14:paraId="15CABF80" w14:textId="77777777" w:rsidR="00942997" w:rsidRPr="00942997" w:rsidRDefault="00942997" w:rsidP="00942997">
      <w:pPr>
        <w:spacing w:line="360" w:lineRule="auto"/>
      </w:pPr>
      <w:r w:rsidRPr="00942997">
        <w:t xml:space="preserve">Sagatavoja: </w:t>
      </w:r>
      <w:proofErr w:type="spellStart"/>
      <w:r w:rsidRPr="00942997">
        <w:t>A.Deksne</w:t>
      </w:r>
      <w:proofErr w:type="spellEnd"/>
    </w:p>
    <w:p w14:paraId="1E2141C2" w14:textId="77777777" w:rsidR="00942997" w:rsidRPr="00942997" w:rsidRDefault="00942997" w:rsidP="00942997">
      <w:pPr>
        <w:spacing w:after="160" w:line="259" w:lineRule="auto"/>
      </w:pPr>
      <w:r w:rsidRPr="00942997">
        <w:br w:type="page"/>
      </w:r>
    </w:p>
    <w:p w14:paraId="7CE4620D" w14:textId="77777777" w:rsidR="00942997" w:rsidRPr="00942997" w:rsidRDefault="00942997" w:rsidP="00942997">
      <w:pPr>
        <w:jc w:val="right"/>
      </w:pPr>
      <w:r w:rsidRPr="00942997">
        <w:lastRenderedPageBreak/>
        <w:t>Pielikums 30.06.2022. Gulbenes novada domes lēmumam Nr. GND/2022/563</w:t>
      </w:r>
    </w:p>
    <w:p w14:paraId="60927DDD" w14:textId="77777777" w:rsidR="00942997" w:rsidRPr="00942997" w:rsidRDefault="00942997" w:rsidP="00942997">
      <w:pPr>
        <w:jc w:val="right"/>
      </w:pPr>
    </w:p>
    <w:p w14:paraId="6EF36BE9" w14:textId="77777777" w:rsidR="00942997" w:rsidRPr="00942997" w:rsidRDefault="00942997" w:rsidP="00942997">
      <w:pPr>
        <w:jc w:val="center"/>
        <w:rPr>
          <w:b/>
          <w:caps/>
        </w:rPr>
      </w:pPr>
      <w:r w:rsidRPr="00942997">
        <w:rPr>
          <w:b/>
          <w:caps/>
        </w:rPr>
        <w:t xml:space="preserve">Gulbenes novada pašvaldības nekustamā īpašuma – </w:t>
      </w:r>
    </w:p>
    <w:p w14:paraId="0B7FC7AD" w14:textId="77777777" w:rsidR="00942997" w:rsidRPr="00942997" w:rsidRDefault="00942997" w:rsidP="00942997">
      <w:pPr>
        <w:jc w:val="center"/>
        <w:rPr>
          <w:b/>
          <w:caps/>
        </w:rPr>
      </w:pPr>
      <w:r w:rsidRPr="00942997">
        <w:rPr>
          <w:b/>
          <w:caps/>
        </w:rPr>
        <w:t xml:space="preserve">Gulbenes pilsētā ar nosaukumu “Ziemeļu iela 18”, </w:t>
      </w:r>
    </w:p>
    <w:p w14:paraId="401BFF68" w14:textId="77777777" w:rsidR="00942997" w:rsidRPr="00942997" w:rsidRDefault="00942997" w:rsidP="00942997">
      <w:pPr>
        <w:jc w:val="center"/>
        <w:rPr>
          <w:b/>
        </w:rPr>
      </w:pPr>
      <w:r w:rsidRPr="00942997">
        <w:rPr>
          <w:b/>
        </w:rPr>
        <w:t>PIRMĀS IZSOLES NOTEIKUMI</w:t>
      </w:r>
    </w:p>
    <w:p w14:paraId="0D21FE2B" w14:textId="77777777" w:rsidR="00942997" w:rsidRPr="00942997" w:rsidRDefault="00942997" w:rsidP="00942997">
      <w:pPr>
        <w:tabs>
          <w:tab w:val="left" w:pos="0"/>
          <w:tab w:val="left" w:pos="426"/>
        </w:tabs>
        <w:ind w:right="43" w:firstLine="284"/>
        <w:jc w:val="center"/>
        <w:rPr>
          <w:b/>
          <w:bCs/>
          <w:lang w:eastAsia="en-US"/>
        </w:rPr>
      </w:pPr>
    </w:p>
    <w:p w14:paraId="6C2072BD" w14:textId="77777777" w:rsidR="00942997" w:rsidRPr="00942997" w:rsidRDefault="00942997" w:rsidP="00942997">
      <w:pPr>
        <w:tabs>
          <w:tab w:val="left" w:pos="0"/>
          <w:tab w:val="left" w:pos="426"/>
          <w:tab w:val="left" w:pos="709"/>
        </w:tabs>
        <w:spacing w:line="360" w:lineRule="auto"/>
        <w:ind w:right="43"/>
        <w:jc w:val="center"/>
        <w:rPr>
          <w:b/>
          <w:lang w:eastAsia="en-US"/>
        </w:rPr>
      </w:pPr>
      <w:r w:rsidRPr="00942997">
        <w:rPr>
          <w:b/>
          <w:lang w:eastAsia="en-US"/>
        </w:rPr>
        <w:t>1. Vispārīgie noteikumi</w:t>
      </w:r>
    </w:p>
    <w:p w14:paraId="33DEA290" w14:textId="77777777" w:rsidR="00942997" w:rsidRPr="00942997" w:rsidRDefault="00942997" w:rsidP="00942997">
      <w:pPr>
        <w:spacing w:line="360" w:lineRule="auto"/>
        <w:ind w:right="-1" w:firstLine="567"/>
        <w:jc w:val="both"/>
        <w:rPr>
          <w:color w:val="000000"/>
        </w:rPr>
      </w:pPr>
      <w:r w:rsidRPr="00942997">
        <w:rPr>
          <w:lang w:eastAsia="en-US"/>
        </w:rPr>
        <w:t xml:space="preserve">1.1. </w:t>
      </w:r>
      <w:r w:rsidRPr="00942997">
        <w:rPr>
          <w:color w:val="000000"/>
        </w:rPr>
        <w:t xml:space="preserve">Šie noteikumi nosaka kārtību, kādā tiek rīkota pirmā mutiskā atklātā izsole ar augšupejošu soli </w:t>
      </w:r>
      <w:r w:rsidRPr="00942997">
        <w:t xml:space="preserve">Gulbenes novada pašvaldības </w:t>
      </w:r>
      <w:r w:rsidRPr="00942997">
        <w:rPr>
          <w:rFonts w:eastAsia="SimSun"/>
          <w:color w:val="00000A"/>
          <w:lang w:eastAsia="zh-CN" w:bidi="hi-IN"/>
        </w:rPr>
        <w:t xml:space="preserve">nekustamā īpašuma </w:t>
      </w:r>
      <w:r w:rsidRPr="00942997">
        <w:t xml:space="preserve">Gulbenes pilsētā ar nosaukumu “Ziemeļu iela 18”, kadastra numurs 5001 009 0219, </w:t>
      </w:r>
      <w:r w:rsidRPr="00942997">
        <w:rPr>
          <w:color w:val="000000"/>
        </w:rPr>
        <w:t xml:space="preserve">(turpmāk – Objekts) pircēja noteikšanai. </w:t>
      </w:r>
    </w:p>
    <w:p w14:paraId="7F0F4959" w14:textId="77777777" w:rsidR="00942997" w:rsidRPr="00942997" w:rsidRDefault="00942997" w:rsidP="00942997">
      <w:pPr>
        <w:spacing w:line="360" w:lineRule="auto"/>
        <w:ind w:right="-1" w:firstLine="567"/>
        <w:jc w:val="both"/>
      </w:pPr>
      <w:r w:rsidRPr="00942997">
        <w:rPr>
          <w:color w:val="000000"/>
        </w:rPr>
        <w:t>1.2. I</w:t>
      </w:r>
      <w:r w:rsidRPr="00942997">
        <w:t>zsole notiek ievērojot likumu “Par pašvaldībām”, Publiskas personas mantas atsavināšanas likumu un šos izsoles noteikumus.</w:t>
      </w:r>
    </w:p>
    <w:p w14:paraId="087DCFC6" w14:textId="77777777" w:rsidR="00942997" w:rsidRPr="00942997" w:rsidRDefault="00942997" w:rsidP="00942997">
      <w:pPr>
        <w:spacing w:line="360" w:lineRule="auto"/>
        <w:ind w:right="-1" w:firstLine="567"/>
        <w:jc w:val="both"/>
        <w:rPr>
          <w:color w:val="000000"/>
          <w:lang w:val="da-DK"/>
        </w:rPr>
      </w:pPr>
      <w:r w:rsidRPr="00942997">
        <w:rPr>
          <w:color w:val="000000"/>
        </w:rPr>
        <w:t>1.3. Objekta izsoli rīko Gulbenes novada domes izveidotā Īpašuma novērtēšanas un izsoļu komisija</w:t>
      </w:r>
      <w:r w:rsidRPr="00942997">
        <w:t xml:space="preserve"> (turpmāk – Izsoles komisija).</w:t>
      </w:r>
    </w:p>
    <w:p w14:paraId="5D989CE5" w14:textId="77777777" w:rsidR="00942997" w:rsidRPr="00942997" w:rsidRDefault="00942997" w:rsidP="00942997">
      <w:pPr>
        <w:spacing w:line="360" w:lineRule="auto"/>
        <w:ind w:firstLine="567"/>
        <w:jc w:val="both"/>
        <w:rPr>
          <w:lang w:eastAsia="en-US"/>
        </w:rPr>
      </w:pPr>
      <w:r w:rsidRPr="00942997">
        <w:rPr>
          <w:lang w:eastAsia="en-US"/>
        </w:rPr>
        <w:t>1.4. Ziņas par izsolē atsavināmo Objektu:</w:t>
      </w:r>
    </w:p>
    <w:p w14:paraId="42C7DF59" w14:textId="77777777" w:rsidR="00942997" w:rsidRPr="00942997" w:rsidRDefault="00942997" w:rsidP="00942997">
      <w:pPr>
        <w:spacing w:line="360" w:lineRule="auto"/>
        <w:ind w:right="43" w:firstLine="567"/>
        <w:jc w:val="both"/>
        <w:rPr>
          <w:lang w:eastAsia="en-US"/>
        </w:rPr>
      </w:pPr>
      <w:r w:rsidRPr="00942997">
        <w:rPr>
          <w:lang w:eastAsia="en-US"/>
        </w:rPr>
        <w:t xml:space="preserve">1.4.1. </w:t>
      </w:r>
      <w:r w:rsidRPr="00942997">
        <w:rPr>
          <w:rFonts w:eastAsia="SimSun"/>
          <w:color w:val="00000A"/>
          <w:lang w:eastAsia="zh-CN" w:bidi="hi-IN"/>
        </w:rPr>
        <w:t xml:space="preserve">Gulbenes novada pašvaldības </w:t>
      </w:r>
      <w:r w:rsidRPr="00942997">
        <w:rPr>
          <w:color w:val="000000"/>
        </w:rPr>
        <w:t xml:space="preserve">nekustamais īpašums </w:t>
      </w:r>
      <w:r w:rsidRPr="00942997">
        <w:t>Gulbenes pilsētā ar nosaukumu “Ziemeļu iela 18”, kadastra numurs 5001 009 0219, kas sastāv no zemes vienības ar kadastra apzīmējumu 5001 009 0219, 0,1005 ha platībā</w:t>
      </w:r>
      <w:r w:rsidRPr="00942997">
        <w:rPr>
          <w:lang w:eastAsia="en-US"/>
        </w:rPr>
        <w:t xml:space="preserve">. </w:t>
      </w:r>
    </w:p>
    <w:p w14:paraId="08D0313A" w14:textId="77777777" w:rsidR="00942997" w:rsidRPr="00942997" w:rsidRDefault="00942997" w:rsidP="00942997">
      <w:pPr>
        <w:spacing w:line="360" w:lineRule="auto"/>
        <w:ind w:right="43" w:firstLine="567"/>
        <w:jc w:val="both"/>
        <w:rPr>
          <w:lang w:eastAsia="en-US"/>
        </w:rPr>
      </w:pPr>
      <w:r w:rsidRPr="00942997">
        <w:rPr>
          <w:lang w:eastAsia="en-US"/>
        </w:rPr>
        <w:t>1.4.2.</w:t>
      </w:r>
      <w:r w:rsidRPr="00942997">
        <w:rPr>
          <w:color w:val="000000"/>
        </w:rPr>
        <w:t xml:space="preserve"> Objekts ir Gulbenes novada pašvaldības īpašums. Tas reģistrēts Vidzemes rajona tiesas Zemesgrāmatu nodaļas Gulbenes pilsētas zemesgrāmatas nodalījumā Nr.100000413064.</w:t>
      </w:r>
    </w:p>
    <w:p w14:paraId="35FD3405" w14:textId="77777777" w:rsidR="00942997" w:rsidRPr="00942997" w:rsidRDefault="00942997" w:rsidP="00942997">
      <w:pPr>
        <w:spacing w:line="360" w:lineRule="auto"/>
        <w:ind w:right="43" w:firstLine="567"/>
        <w:jc w:val="both"/>
        <w:rPr>
          <w:lang w:eastAsia="en-US"/>
        </w:rPr>
      </w:pPr>
      <w:r w:rsidRPr="00942997">
        <w:rPr>
          <w:lang w:eastAsia="en-US"/>
        </w:rPr>
        <w:t xml:space="preserve">1.4.3. </w:t>
      </w:r>
      <w:r w:rsidRPr="00942997">
        <w:t>Pirmpirkuma tiesību uz Objekta iegādi nav</w:t>
      </w:r>
      <w:r w:rsidRPr="00942997">
        <w:rPr>
          <w:lang w:eastAsia="en-US"/>
        </w:rPr>
        <w:t>.</w:t>
      </w:r>
    </w:p>
    <w:p w14:paraId="4DC17543" w14:textId="77777777" w:rsidR="00942997" w:rsidRPr="00942997" w:rsidRDefault="00942997" w:rsidP="00942997">
      <w:pPr>
        <w:spacing w:line="360" w:lineRule="auto"/>
        <w:ind w:right="43" w:firstLine="567"/>
        <w:jc w:val="both"/>
        <w:rPr>
          <w:lang w:eastAsia="en-US"/>
        </w:rPr>
      </w:pPr>
      <w:r w:rsidRPr="00942997">
        <w:rPr>
          <w:lang w:eastAsia="en-US"/>
        </w:rPr>
        <w:t xml:space="preserve">1.5. Sludinājums </w:t>
      </w:r>
      <w:r w:rsidRPr="00942997">
        <w:rPr>
          <w:bCs/>
          <w:lang w:eastAsia="en-US"/>
        </w:rPr>
        <w:t xml:space="preserve">par Objekta </w:t>
      </w:r>
      <w:r w:rsidRPr="00942997">
        <w:rPr>
          <w:color w:val="000000"/>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39" w:history="1">
        <w:r w:rsidRPr="00942997">
          <w:rPr>
            <w:rFonts w:cs="Arial"/>
            <w:color w:val="0563C1"/>
            <w:u w:val="single"/>
          </w:rPr>
          <w:t>www.gulbene.lv</w:t>
        </w:r>
      </w:hyperlink>
      <w:r w:rsidRPr="00942997">
        <w:rPr>
          <w:lang w:eastAsia="en-US"/>
        </w:rPr>
        <w:t>.</w:t>
      </w:r>
    </w:p>
    <w:p w14:paraId="11BC7631" w14:textId="77777777" w:rsidR="00942997" w:rsidRPr="00942997" w:rsidRDefault="00942997" w:rsidP="00942997">
      <w:pPr>
        <w:keepLines/>
        <w:spacing w:line="360" w:lineRule="auto"/>
        <w:ind w:right="43" w:firstLine="567"/>
        <w:jc w:val="both"/>
      </w:pPr>
      <w:r w:rsidRPr="00942997">
        <w:rPr>
          <w:lang w:eastAsia="en-US"/>
        </w:rPr>
        <w:t xml:space="preserve">1.6. </w:t>
      </w:r>
      <w:r w:rsidRPr="00942997">
        <w:t xml:space="preserve">Ar izsoles noteikumiem var iepazīties Gulbenes novada pašvaldības tīmekļa vietnē </w:t>
      </w:r>
      <w:hyperlink r:id="rId40" w:history="1">
        <w:r w:rsidRPr="00942997">
          <w:rPr>
            <w:rFonts w:cs="Arial"/>
            <w:color w:val="0563C1"/>
            <w:u w:val="single"/>
          </w:rPr>
          <w:t>www.gulbene.lv</w:t>
        </w:r>
      </w:hyperlink>
      <w:r w:rsidRPr="00942997">
        <w:t>.</w:t>
      </w:r>
    </w:p>
    <w:p w14:paraId="060EEA08" w14:textId="77777777" w:rsidR="00942997" w:rsidRPr="00942997" w:rsidRDefault="00942997" w:rsidP="00942997">
      <w:pPr>
        <w:keepLines/>
        <w:spacing w:line="360" w:lineRule="auto"/>
        <w:ind w:right="43" w:firstLine="567"/>
        <w:jc w:val="both"/>
        <w:rPr>
          <w:lang w:eastAsia="en-US"/>
        </w:rPr>
      </w:pPr>
      <w:r w:rsidRPr="00942997">
        <w:t xml:space="preserve">1.7. </w:t>
      </w:r>
      <w:r w:rsidRPr="00942997">
        <w:rPr>
          <w:bCs/>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41" w:history="1">
        <w:r w:rsidRPr="00942997">
          <w:rPr>
            <w:rFonts w:cs="Arial"/>
            <w:color w:val="0563C1"/>
            <w:u w:val="single"/>
            <w:lang w:eastAsia="en-US"/>
          </w:rPr>
          <w:t>dome@gulbene.lv</w:t>
        </w:r>
      </w:hyperlink>
      <w:r w:rsidRPr="00942997">
        <w:rPr>
          <w:lang w:eastAsia="en-US"/>
        </w:rPr>
        <w:t xml:space="preserve">, </w:t>
      </w:r>
      <w:r w:rsidRPr="00942997">
        <w:t xml:space="preserve">pa tālruni 64473194 (Gulbenes novada Gulbenes pilsētas pārvalde) vai 25728123 (Gulbenes pilsētas pārvaldes nekustamā īpašuma pārvaldnieks </w:t>
      </w:r>
      <w:proofErr w:type="spellStart"/>
      <w:r w:rsidRPr="00942997">
        <w:t>K.Rakstiņš</w:t>
      </w:r>
      <w:proofErr w:type="spellEnd"/>
      <w:r w:rsidRPr="00942997">
        <w:t>)</w:t>
      </w:r>
      <w:r w:rsidRPr="00942997">
        <w:rPr>
          <w:bCs/>
        </w:rPr>
        <w:t>.</w:t>
      </w:r>
    </w:p>
    <w:p w14:paraId="0534D92D" w14:textId="77777777" w:rsidR="00942997" w:rsidRPr="00942997" w:rsidRDefault="00942997" w:rsidP="00942997">
      <w:pPr>
        <w:shd w:val="clear" w:color="auto" w:fill="FFFFFF"/>
        <w:tabs>
          <w:tab w:val="left" w:pos="720"/>
        </w:tabs>
        <w:spacing w:before="10" w:line="360" w:lineRule="auto"/>
        <w:jc w:val="center"/>
        <w:rPr>
          <w:b/>
          <w:lang w:eastAsia="en-US"/>
        </w:rPr>
      </w:pPr>
      <w:r w:rsidRPr="00942997">
        <w:rPr>
          <w:b/>
          <w:lang w:eastAsia="en-US"/>
        </w:rPr>
        <w:t>2. Izsoles veids, maksājumi un samaksas kārtība</w:t>
      </w:r>
    </w:p>
    <w:p w14:paraId="577C4387" w14:textId="77777777" w:rsidR="00942997" w:rsidRPr="00942997" w:rsidRDefault="00942997" w:rsidP="00942997">
      <w:pPr>
        <w:keepLines/>
        <w:spacing w:line="360" w:lineRule="auto"/>
        <w:ind w:right="43" w:firstLine="567"/>
        <w:jc w:val="both"/>
        <w:rPr>
          <w:bCs/>
          <w:lang w:eastAsia="en-US"/>
        </w:rPr>
      </w:pPr>
      <w:r w:rsidRPr="00942997">
        <w:rPr>
          <w:bCs/>
          <w:lang w:eastAsia="en-US"/>
        </w:rPr>
        <w:t>2.1. Objekta atsavināšanas veids ir mutiska atklāta izsole ar augšupejošu soli.</w:t>
      </w:r>
    </w:p>
    <w:p w14:paraId="55376403" w14:textId="77777777" w:rsidR="00942997" w:rsidRPr="00942997" w:rsidRDefault="00942997" w:rsidP="00942997">
      <w:pPr>
        <w:keepLines/>
        <w:spacing w:line="360" w:lineRule="auto"/>
        <w:ind w:right="43" w:firstLine="567"/>
        <w:jc w:val="both"/>
        <w:rPr>
          <w:bCs/>
          <w:lang w:eastAsia="en-US"/>
        </w:rPr>
      </w:pPr>
      <w:r w:rsidRPr="00942997">
        <w:rPr>
          <w:bCs/>
          <w:lang w:eastAsia="en-US"/>
        </w:rPr>
        <w:t xml:space="preserve">2.2. Maksāšanas līdzekļi – 100% </w:t>
      </w:r>
      <w:proofErr w:type="spellStart"/>
      <w:r w:rsidRPr="00942997">
        <w:rPr>
          <w:bCs/>
          <w:i/>
          <w:lang w:eastAsia="en-US"/>
        </w:rPr>
        <w:t>euro</w:t>
      </w:r>
      <w:proofErr w:type="spellEnd"/>
      <w:r w:rsidRPr="00942997">
        <w:rPr>
          <w:bCs/>
          <w:lang w:eastAsia="en-US"/>
        </w:rPr>
        <w:t>.</w:t>
      </w:r>
    </w:p>
    <w:p w14:paraId="4904BC5A" w14:textId="77777777" w:rsidR="00942997" w:rsidRPr="00942997" w:rsidRDefault="00942997" w:rsidP="00942997">
      <w:pPr>
        <w:spacing w:line="360" w:lineRule="auto"/>
        <w:ind w:right="43" w:firstLine="567"/>
        <w:jc w:val="both"/>
        <w:rPr>
          <w:lang w:eastAsia="en-US"/>
        </w:rPr>
      </w:pPr>
      <w:r w:rsidRPr="00942997">
        <w:rPr>
          <w:bCs/>
          <w:lang w:eastAsia="en-US"/>
        </w:rPr>
        <w:t xml:space="preserve">2.3. </w:t>
      </w:r>
      <w:r w:rsidRPr="00942997">
        <w:rPr>
          <w:lang w:eastAsia="en-US"/>
        </w:rPr>
        <w:t xml:space="preserve">Objekta izsoles sākumcena ir </w:t>
      </w:r>
      <w:r w:rsidRPr="00942997">
        <w:rPr>
          <w:color w:val="000000"/>
        </w:rPr>
        <w:t xml:space="preserve">2800 EUR (divi tūkstoši astoņi simti </w:t>
      </w:r>
      <w:proofErr w:type="spellStart"/>
      <w:r w:rsidRPr="00942997">
        <w:rPr>
          <w:i/>
          <w:color w:val="000000"/>
        </w:rPr>
        <w:t>euro</w:t>
      </w:r>
      <w:proofErr w:type="spellEnd"/>
      <w:r w:rsidRPr="00942997">
        <w:rPr>
          <w:color w:val="000000"/>
        </w:rPr>
        <w:t>)</w:t>
      </w:r>
      <w:r w:rsidRPr="00942997">
        <w:rPr>
          <w:lang w:eastAsia="en-US"/>
        </w:rPr>
        <w:t>.</w:t>
      </w:r>
    </w:p>
    <w:p w14:paraId="55BAACCC" w14:textId="77777777" w:rsidR="00942997" w:rsidRPr="00942997" w:rsidRDefault="00942997" w:rsidP="00942997">
      <w:pPr>
        <w:spacing w:line="360" w:lineRule="auto"/>
        <w:ind w:firstLine="567"/>
        <w:jc w:val="both"/>
        <w:rPr>
          <w:lang w:eastAsia="en-US"/>
        </w:rPr>
      </w:pPr>
      <w:r w:rsidRPr="00942997">
        <w:rPr>
          <w:lang w:eastAsia="en-US"/>
        </w:rPr>
        <w:t xml:space="preserve">2.4. </w:t>
      </w:r>
      <w:r w:rsidRPr="00942997">
        <w:rPr>
          <w:bCs/>
          <w:lang w:eastAsia="en-US"/>
        </w:rPr>
        <w:t xml:space="preserve">Objekta </w:t>
      </w:r>
      <w:r w:rsidRPr="00942997">
        <w:rPr>
          <w:color w:val="000000"/>
        </w:rPr>
        <w:t xml:space="preserve">nodrošinājums tiek noteikts 10% apmērā no izsoles nosacītās cenas, t.i. 280 EUR (divi simti astoņdesmit </w:t>
      </w:r>
      <w:proofErr w:type="spellStart"/>
      <w:r w:rsidRPr="00942997">
        <w:rPr>
          <w:i/>
          <w:color w:val="000000"/>
        </w:rPr>
        <w:t>euro</w:t>
      </w:r>
      <w:proofErr w:type="spellEnd"/>
      <w:r w:rsidRPr="00942997">
        <w:rPr>
          <w:color w:val="000000"/>
        </w:rPr>
        <w:t>).</w:t>
      </w:r>
      <w:r w:rsidRPr="00942997">
        <w:rPr>
          <w:color w:val="000000"/>
          <w:lang w:eastAsia="en-US"/>
        </w:rPr>
        <w:t xml:space="preserve"> </w:t>
      </w:r>
      <w:r w:rsidRPr="00942997">
        <w:rPr>
          <w:color w:val="000000"/>
        </w:rPr>
        <w:t xml:space="preserve">Tas iemaksājams pirms pieteikuma iesniegšanas, bezskaidras </w:t>
      </w:r>
      <w:r w:rsidRPr="00942997">
        <w:rPr>
          <w:color w:val="000000"/>
        </w:rPr>
        <w:lastRenderedPageBreak/>
        <w:t xml:space="preserve">naudas norēķinu veidā, Gulbenes novada pašvaldības, reģistrācijas Nr.90009116327, kontā Nr.LV81UNLA0050019845884, AS „SEB banka”, </w:t>
      </w:r>
      <w:r w:rsidRPr="00942997">
        <w:rPr>
          <w:lang w:eastAsia="en-US"/>
        </w:rPr>
        <w:t xml:space="preserve">norādot maksājuma mērķi “Nekustamā īpašuma </w:t>
      </w:r>
      <w:r w:rsidRPr="00942997">
        <w:t xml:space="preserve">Gulbenes pilsētā ar nosaukumu “Ziemeļu iela 18” </w:t>
      </w:r>
      <w:r w:rsidRPr="00942997">
        <w:rPr>
          <w:lang w:eastAsia="en-US"/>
        </w:rPr>
        <w:t>izsoles nodrošinājums”</w:t>
      </w:r>
      <w:r w:rsidRPr="00942997">
        <w:rPr>
          <w:color w:val="000000"/>
        </w:rPr>
        <w:t>.</w:t>
      </w:r>
      <w:r w:rsidRPr="00942997">
        <w:t xml:space="preserve"> Nodrošinājums uzskatāms par iesniegtu, ja attiecīgā naudas summa ir saņemta norādītajā bankas kontā</w:t>
      </w:r>
      <w:r w:rsidRPr="00942997">
        <w:rPr>
          <w:lang w:eastAsia="en-US"/>
        </w:rPr>
        <w:t xml:space="preserve">. </w:t>
      </w:r>
    </w:p>
    <w:p w14:paraId="758401B9" w14:textId="77777777" w:rsidR="00942997" w:rsidRPr="00942997" w:rsidRDefault="00942997" w:rsidP="00942997">
      <w:pPr>
        <w:spacing w:line="360" w:lineRule="auto"/>
        <w:ind w:firstLine="567"/>
        <w:jc w:val="both"/>
        <w:rPr>
          <w:color w:val="000000"/>
          <w:lang w:eastAsia="en-US"/>
        </w:rPr>
      </w:pPr>
      <w:r w:rsidRPr="00942997">
        <w:rPr>
          <w:lang w:eastAsia="en-US"/>
        </w:rPr>
        <w:t xml:space="preserve">2.5. </w:t>
      </w:r>
      <w:r w:rsidRPr="00942997">
        <w:rPr>
          <w:bCs/>
          <w:lang w:eastAsia="en-US"/>
        </w:rPr>
        <w:t xml:space="preserve">Objekta izsoles solis tiek noteikts </w:t>
      </w:r>
      <w:r w:rsidRPr="00942997">
        <w:t>5% apmērā no sākumcenas, t.i., 140</w:t>
      </w:r>
      <w:r w:rsidRPr="00942997">
        <w:rPr>
          <w:rFonts w:eastAsia="Calibri"/>
          <w:lang w:eastAsia="en-US"/>
        </w:rPr>
        <w:t xml:space="preserve"> EUR</w:t>
      </w:r>
      <w:r w:rsidRPr="00942997">
        <w:t xml:space="preserve"> (viens simts četrdesmit </w:t>
      </w:r>
      <w:proofErr w:type="spellStart"/>
      <w:r w:rsidRPr="00942997">
        <w:rPr>
          <w:i/>
        </w:rPr>
        <w:t>euro</w:t>
      </w:r>
      <w:proofErr w:type="spellEnd"/>
      <w:r w:rsidRPr="00942997">
        <w:t>)</w:t>
      </w:r>
      <w:r w:rsidRPr="00942997">
        <w:rPr>
          <w:color w:val="000000"/>
          <w:lang w:eastAsia="en-US"/>
        </w:rPr>
        <w:t>.</w:t>
      </w:r>
    </w:p>
    <w:p w14:paraId="6442FA76" w14:textId="77777777" w:rsidR="00942997" w:rsidRPr="00942997" w:rsidRDefault="00942997" w:rsidP="00942997">
      <w:pPr>
        <w:spacing w:line="360" w:lineRule="auto"/>
        <w:ind w:firstLine="567"/>
        <w:jc w:val="both"/>
        <w:rPr>
          <w:color w:val="000000"/>
          <w:lang w:eastAsia="en-US"/>
        </w:rPr>
      </w:pPr>
      <w:r w:rsidRPr="00942997">
        <w:rPr>
          <w:color w:val="000000"/>
          <w:lang w:eastAsia="en-US"/>
        </w:rPr>
        <w:t xml:space="preserve">2.6. Nosolītā augstākā </w:t>
      </w:r>
      <w:r w:rsidRPr="00942997">
        <w:t xml:space="preserve">summa, atrēķinot naudā iemaksāto nodrošinājumu, jāsamaksā par Objektu divu nedēļu laikā no izsoles dienas, ieskaitot to bezskaidras naudas norēķinu veidā Gulbenes novada pašvaldības kontā Nr.LV81UNLA0050019845884, AS „SEB banka”, </w:t>
      </w:r>
      <w:r w:rsidRPr="00942997">
        <w:rPr>
          <w:color w:val="000000"/>
        </w:rPr>
        <w:t>ar atzīmi “</w:t>
      </w:r>
      <w:r w:rsidRPr="00942997">
        <w:rPr>
          <w:lang w:eastAsia="en-US"/>
        </w:rPr>
        <w:t xml:space="preserve">Nekustamā īpašuma </w:t>
      </w:r>
      <w:r w:rsidRPr="00942997">
        <w:t xml:space="preserve">Gulbenes pilsētā ar nosaukumu “Ziemeļu iela 18” </w:t>
      </w:r>
      <w:r w:rsidRPr="00942997">
        <w:rPr>
          <w:color w:val="000000"/>
        </w:rPr>
        <w:t>pirkuma maksa”.</w:t>
      </w:r>
    </w:p>
    <w:p w14:paraId="788F5C34" w14:textId="775DFC38" w:rsidR="00942997" w:rsidRPr="001C663C" w:rsidRDefault="00942997" w:rsidP="001C663C">
      <w:pPr>
        <w:pStyle w:val="Sarakstarindkopa"/>
        <w:keepNext/>
        <w:numPr>
          <w:ilvl w:val="0"/>
          <w:numId w:val="54"/>
        </w:numPr>
        <w:spacing w:line="360" w:lineRule="auto"/>
        <w:jc w:val="center"/>
        <w:outlineLvl w:val="0"/>
        <w:rPr>
          <w:b/>
          <w:lang w:eastAsia="en-US"/>
        </w:rPr>
      </w:pPr>
      <w:r w:rsidRPr="001C663C">
        <w:rPr>
          <w:b/>
          <w:bCs/>
          <w:kern w:val="32"/>
          <w:lang w:eastAsia="en-US"/>
        </w:rPr>
        <w:t>Izsoles dalībnieki</w:t>
      </w:r>
    </w:p>
    <w:p w14:paraId="2ED120D7" w14:textId="1BABEB3A" w:rsidR="00942997" w:rsidRPr="00942997" w:rsidRDefault="00942997" w:rsidP="001C663C">
      <w:pPr>
        <w:pStyle w:val="Sarakstarindkopa"/>
        <w:numPr>
          <w:ilvl w:val="1"/>
          <w:numId w:val="55"/>
        </w:numPr>
        <w:spacing w:line="360" w:lineRule="auto"/>
        <w:ind w:left="0" w:firstLine="567"/>
        <w:jc w:val="both"/>
        <w:rPr>
          <w:lang w:eastAsia="en-US"/>
        </w:rPr>
      </w:pPr>
      <w:r w:rsidRPr="00942997">
        <w:rPr>
          <w:lang w:eastAsia="en-US"/>
        </w:rPr>
        <w:t xml:space="preserve">Par izsoles dalībnieku var kļūt jebkura fiziska vai juridiska persona, </w:t>
      </w:r>
      <w:r w:rsidRPr="001C663C">
        <w:rPr>
          <w:color w:val="000000"/>
        </w:rPr>
        <w:t>kura atbilst likuma “Par zemes privatizāciju lauku apvidos” 28.pantā izvirzītajām prasībām darījuma subjektam</w:t>
      </w:r>
      <w:r w:rsidRPr="00942997">
        <w:rPr>
          <w:lang w:eastAsia="en-US"/>
        </w:rPr>
        <w:t xml:space="preserve">, kura līdz reģistrācijas brīdim ir iemaksājusi šo noteikumu 2.4.punktā noteikto nodrošinājumu, izsoles noteikumos </w:t>
      </w:r>
      <w:r w:rsidRPr="001C663C">
        <w:rPr>
          <w:color w:val="000000"/>
        </w:rPr>
        <w:t xml:space="preserve">noteiktajā termiņā iesniegusi pieteikumu dalībai izsolē un izpildījusi visus izsoles priekšnoteikumus, </w:t>
      </w:r>
      <w:r w:rsidRPr="00942997">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942997">
        <w:rPr>
          <w:lang w:eastAsia="en-US"/>
        </w:rPr>
        <w:t>.</w:t>
      </w:r>
    </w:p>
    <w:p w14:paraId="27E5ABF4" w14:textId="586F487B" w:rsidR="00942997" w:rsidRPr="00942997" w:rsidRDefault="00942997" w:rsidP="001C663C">
      <w:pPr>
        <w:pStyle w:val="Sarakstarindkopa"/>
        <w:numPr>
          <w:ilvl w:val="1"/>
          <w:numId w:val="55"/>
        </w:numPr>
        <w:spacing w:line="360" w:lineRule="auto"/>
        <w:ind w:left="0" w:firstLine="567"/>
        <w:jc w:val="both"/>
        <w:rPr>
          <w:lang w:eastAsia="en-US"/>
        </w:rPr>
      </w:pPr>
      <w:r w:rsidRPr="00942997">
        <w:rPr>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31026CEF" w14:textId="77777777" w:rsidR="00942997" w:rsidRPr="00942997" w:rsidRDefault="00942997" w:rsidP="001C663C">
      <w:pPr>
        <w:numPr>
          <w:ilvl w:val="1"/>
          <w:numId w:val="55"/>
        </w:numPr>
        <w:spacing w:line="360" w:lineRule="auto"/>
        <w:ind w:left="0" w:firstLine="567"/>
        <w:jc w:val="both"/>
        <w:rPr>
          <w:lang w:eastAsia="en-US"/>
        </w:rPr>
      </w:pPr>
      <w:r w:rsidRPr="00942997">
        <w:rPr>
          <w:color w:val="000000"/>
        </w:rPr>
        <w:t>Izsoles komisijas locekļi nevar būt Objekta pircēji, kā arī nevar pirkt Objektu citu personu uzdevumā.</w:t>
      </w:r>
    </w:p>
    <w:p w14:paraId="4519D6A1" w14:textId="77777777" w:rsidR="00942997" w:rsidRPr="00942997" w:rsidRDefault="00942997" w:rsidP="001C663C">
      <w:pPr>
        <w:numPr>
          <w:ilvl w:val="0"/>
          <w:numId w:val="55"/>
        </w:numPr>
        <w:spacing w:after="200" w:line="360" w:lineRule="auto"/>
        <w:contextualSpacing/>
        <w:jc w:val="center"/>
        <w:rPr>
          <w:bCs/>
          <w:color w:val="000000"/>
        </w:rPr>
      </w:pPr>
      <w:r w:rsidRPr="00942997">
        <w:rPr>
          <w:b/>
          <w:bCs/>
          <w:color w:val="000000"/>
        </w:rPr>
        <w:t>Izsoles pretendentu reģistrācija Izsoļu dalībnieku reģistrā</w:t>
      </w:r>
    </w:p>
    <w:p w14:paraId="0B4BB51C" w14:textId="77777777" w:rsidR="00942997" w:rsidRPr="00942997" w:rsidRDefault="00942997" w:rsidP="001C663C">
      <w:pPr>
        <w:numPr>
          <w:ilvl w:val="1"/>
          <w:numId w:val="55"/>
        </w:numPr>
        <w:spacing w:after="200" w:line="360" w:lineRule="auto"/>
        <w:ind w:left="0" w:firstLine="567"/>
        <w:contextualSpacing/>
        <w:jc w:val="both"/>
        <w:rPr>
          <w:bCs/>
          <w:color w:val="000000"/>
        </w:rPr>
      </w:pPr>
      <w:r w:rsidRPr="00942997">
        <w:rPr>
          <w:color w:val="000000"/>
        </w:rPr>
        <w:t>Izsoles komisija, saņemot pieteikumu par piedalīšanos izsolē, sastāda izsoles dalībnieku sarakstu, kurā fiksē izsoles pretendentus pieteikumu iesniegšanas secībā.</w:t>
      </w:r>
    </w:p>
    <w:p w14:paraId="726FA5BF" w14:textId="77777777" w:rsidR="00942997" w:rsidRPr="00942997" w:rsidRDefault="00942997" w:rsidP="001C663C">
      <w:pPr>
        <w:numPr>
          <w:ilvl w:val="1"/>
          <w:numId w:val="55"/>
        </w:numPr>
        <w:spacing w:after="200" w:line="360" w:lineRule="auto"/>
        <w:ind w:left="0" w:firstLine="567"/>
        <w:contextualSpacing/>
        <w:jc w:val="both"/>
        <w:rPr>
          <w:bCs/>
          <w:color w:val="000000"/>
        </w:rPr>
      </w:pPr>
      <w:r w:rsidRPr="00942997">
        <w:rPr>
          <w:bCs/>
          <w:color w:val="000000"/>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pašvaldība, Ābeļu iela 2, Gulbene, Gulbenes novads, LV – 4401), vai elektroniski uz e-pasta adresi: </w:t>
      </w:r>
      <w:hyperlink r:id="rId42" w:history="1">
        <w:r w:rsidRPr="00942997">
          <w:rPr>
            <w:rFonts w:cs="Arial"/>
            <w:bCs/>
            <w:color w:val="0563C1"/>
            <w:u w:val="single"/>
          </w:rPr>
          <w:t>dome@gulbene.lv</w:t>
        </w:r>
      </w:hyperlink>
      <w:r w:rsidRPr="00942997">
        <w:rPr>
          <w:bCs/>
          <w:color w:val="000000"/>
        </w:rPr>
        <w:t xml:space="preserve">, līdz </w:t>
      </w:r>
      <w:r w:rsidRPr="00942997">
        <w:rPr>
          <w:b/>
          <w:bCs/>
          <w:color w:val="000000"/>
        </w:rPr>
        <w:t>2022.gada 9.augustam plkst.15.00</w:t>
      </w:r>
      <w:r w:rsidRPr="00942997">
        <w:rPr>
          <w:bCs/>
          <w:color w:val="000000"/>
        </w:rPr>
        <w:t>.</w:t>
      </w:r>
    </w:p>
    <w:p w14:paraId="40368187" w14:textId="77777777" w:rsidR="00942997" w:rsidRPr="00942997" w:rsidRDefault="00942997" w:rsidP="001C663C">
      <w:pPr>
        <w:numPr>
          <w:ilvl w:val="1"/>
          <w:numId w:val="55"/>
        </w:numPr>
        <w:spacing w:line="360" w:lineRule="auto"/>
        <w:ind w:left="0" w:firstLine="567"/>
        <w:contextualSpacing/>
        <w:rPr>
          <w:bCs/>
          <w:color w:val="000000"/>
        </w:rPr>
      </w:pPr>
      <w:r w:rsidRPr="00942997">
        <w:rPr>
          <w:bCs/>
          <w:color w:val="000000"/>
        </w:rPr>
        <w:t>L</w:t>
      </w:r>
      <w:r w:rsidRPr="00942997">
        <w:rPr>
          <w:color w:val="000000"/>
        </w:rPr>
        <w:t>ai reģistrētos par izsoles dalībnieku izsoles noteikumos noteiktajā termiņā</w:t>
      </w:r>
      <w:r w:rsidRPr="00942997">
        <w:rPr>
          <w:bCs/>
          <w:color w:val="000000"/>
        </w:rPr>
        <w:t xml:space="preserve"> jāiesniedz:</w:t>
      </w:r>
    </w:p>
    <w:p w14:paraId="0613FCAD" w14:textId="77777777" w:rsidR="00942997" w:rsidRPr="00942997" w:rsidRDefault="00942997" w:rsidP="001C663C">
      <w:pPr>
        <w:numPr>
          <w:ilvl w:val="2"/>
          <w:numId w:val="55"/>
        </w:numPr>
        <w:autoSpaceDE w:val="0"/>
        <w:autoSpaceDN w:val="0"/>
        <w:adjustRightInd w:val="0"/>
        <w:spacing w:line="360" w:lineRule="auto"/>
        <w:ind w:left="0" w:firstLine="567"/>
        <w:jc w:val="both"/>
        <w:rPr>
          <w:color w:val="000000"/>
        </w:rPr>
      </w:pPr>
      <w:r w:rsidRPr="00942997">
        <w:rPr>
          <w:color w:val="000000"/>
        </w:rPr>
        <w:t>Fiziskai personai:</w:t>
      </w:r>
    </w:p>
    <w:p w14:paraId="47D12A26" w14:textId="77777777" w:rsidR="00942997" w:rsidRPr="00942997" w:rsidRDefault="00942997" w:rsidP="001C663C">
      <w:pPr>
        <w:numPr>
          <w:ilvl w:val="3"/>
          <w:numId w:val="55"/>
        </w:numPr>
        <w:autoSpaceDE w:val="0"/>
        <w:autoSpaceDN w:val="0"/>
        <w:adjustRightInd w:val="0"/>
        <w:spacing w:line="360" w:lineRule="auto"/>
        <w:ind w:left="0" w:firstLine="567"/>
        <w:jc w:val="both"/>
        <w:rPr>
          <w:color w:val="000000"/>
        </w:rPr>
      </w:pPr>
      <w:r w:rsidRPr="00942997">
        <w:rPr>
          <w:color w:val="000000"/>
        </w:rPr>
        <w:lastRenderedPageBreak/>
        <w:t xml:space="preserve">pieteikums, kurā jānorāda: vārds, uzvārds, personas kods vai dzimšanas datums (personai, kurai nav piešķirts personas kods), kontaktadrese, personas papildu kontaktinformācija – elektroniskā pasta adrese un tālruņa numurs (ja tāds ir); </w:t>
      </w:r>
    </w:p>
    <w:p w14:paraId="3E4AE193" w14:textId="77777777" w:rsidR="00942997" w:rsidRPr="00942997" w:rsidRDefault="00942997" w:rsidP="001C663C">
      <w:pPr>
        <w:numPr>
          <w:ilvl w:val="3"/>
          <w:numId w:val="55"/>
        </w:numPr>
        <w:autoSpaceDE w:val="0"/>
        <w:autoSpaceDN w:val="0"/>
        <w:adjustRightInd w:val="0"/>
        <w:spacing w:line="360" w:lineRule="auto"/>
        <w:ind w:left="0" w:firstLine="567"/>
        <w:jc w:val="both"/>
        <w:rPr>
          <w:color w:val="000000"/>
        </w:rPr>
      </w:pPr>
      <w:r w:rsidRPr="00942997">
        <w:rPr>
          <w:color w:val="000000"/>
        </w:rPr>
        <w:t>izziņa, ka attiecībā pret Gulbenes novada pašvaldību nav maksājumu (nodokļi, nomas maksājumi utt.) parādu;</w:t>
      </w:r>
    </w:p>
    <w:p w14:paraId="59BCA236" w14:textId="77777777" w:rsidR="00942997" w:rsidRPr="00942997" w:rsidRDefault="00942997" w:rsidP="001C663C">
      <w:pPr>
        <w:numPr>
          <w:ilvl w:val="3"/>
          <w:numId w:val="55"/>
        </w:numPr>
        <w:autoSpaceDE w:val="0"/>
        <w:autoSpaceDN w:val="0"/>
        <w:adjustRightInd w:val="0"/>
        <w:spacing w:line="360" w:lineRule="auto"/>
        <w:ind w:left="0" w:firstLine="567"/>
        <w:jc w:val="both"/>
        <w:rPr>
          <w:color w:val="000000"/>
        </w:rPr>
      </w:pPr>
      <w:r w:rsidRPr="00942997">
        <w:rPr>
          <w:color w:val="000000"/>
        </w:rPr>
        <w:t>maksājuma uzdevums par nodrošinājuma naudas samaksu.</w:t>
      </w:r>
    </w:p>
    <w:p w14:paraId="34A7DB58" w14:textId="77777777" w:rsidR="00942997" w:rsidRPr="00942997" w:rsidRDefault="00942997" w:rsidP="00942997">
      <w:pPr>
        <w:autoSpaceDE w:val="0"/>
        <w:autoSpaceDN w:val="0"/>
        <w:adjustRightInd w:val="0"/>
        <w:spacing w:line="360" w:lineRule="auto"/>
        <w:ind w:firstLine="567"/>
        <w:jc w:val="both"/>
        <w:rPr>
          <w:color w:val="000000"/>
        </w:rPr>
      </w:pPr>
      <w:r w:rsidRPr="00942997">
        <w:rPr>
          <w:color w:val="000000"/>
        </w:rPr>
        <w:t>Pirms pretendenta reģistrēšanas izsoles dalībnieku sarakstā Izsoles komisija attiecībā uz fizisku personu pārbaudīs informāciju par tās saimniecisko darbību,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26967DC3" w14:textId="77777777" w:rsidR="00942997" w:rsidRPr="00942997" w:rsidRDefault="00942997" w:rsidP="001C663C">
      <w:pPr>
        <w:numPr>
          <w:ilvl w:val="2"/>
          <w:numId w:val="55"/>
        </w:numPr>
        <w:autoSpaceDE w:val="0"/>
        <w:autoSpaceDN w:val="0"/>
        <w:adjustRightInd w:val="0"/>
        <w:spacing w:line="360" w:lineRule="auto"/>
        <w:ind w:left="0" w:firstLine="567"/>
        <w:jc w:val="both"/>
        <w:rPr>
          <w:color w:val="000000"/>
        </w:rPr>
      </w:pPr>
      <w:r w:rsidRPr="00942997">
        <w:rPr>
          <w:color w:val="000000"/>
        </w:rPr>
        <w:t xml:space="preserve">juridiskai personai: </w:t>
      </w:r>
    </w:p>
    <w:p w14:paraId="76635D8E" w14:textId="77777777" w:rsidR="00942997" w:rsidRPr="00942997" w:rsidRDefault="00942997" w:rsidP="001C663C">
      <w:pPr>
        <w:numPr>
          <w:ilvl w:val="3"/>
          <w:numId w:val="55"/>
        </w:numPr>
        <w:autoSpaceDE w:val="0"/>
        <w:autoSpaceDN w:val="0"/>
        <w:adjustRightInd w:val="0"/>
        <w:spacing w:line="360" w:lineRule="auto"/>
        <w:ind w:left="0" w:firstLine="567"/>
        <w:jc w:val="both"/>
        <w:rPr>
          <w:color w:val="000000"/>
        </w:rPr>
      </w:pPr>
      <w:r w:rsidRPr="00942997">
        <w:rPr>
          <w:color w:val="000000"/>
        </w:rPr>
        <w:t>pieteikums, kurā jānorāda: nosaukums, reģistrācijas numurs, juridiskā adrese, papildu kontaktinformācija – elektroniskā pasta adrese un tālruņa numurs (ja tāds ir), solītāja pārstāvja vārds, uzvārds;</w:t>
      </w:r>
    </w:p>
    <w:p w14:paraId="5D0907DF" w14:textId="77777777" w:rsidR="00942997" w:rsidRPr="00942997" w:rsidRDefault="00942997" w:rsidP="001C663C">
      <w:pPr>
        <w:numPr>
          <w:ilvl w:val="3"/>
          <w:numId w:val="55"/>
        </w:numPr>
        <w:autoSpaceDE w:val="0"/>
        <w:autoSpaceDN w:val="0"/>
        <w:adjustRightInd w:val="0"/>
        <w:spacing w:line="360" w:lineRule="auto"/>
        <w:ind w:left="0" w:firstLine="567"/>
        <w:jc w:val="both"/>
        <w:rPr>
          <w:color w:val="000000"/>
        </w:rPr>
      </w:pPr>
      <w:r w:rsidRPr="00942997">
        <w:rPr>
          <w:color w:val="000000"/>
        </w:rPr>
        <w:t>attiecīgās institūcijas pilnvarojums iesniegt pieteikumu dalībai izsolē un pilnvarojums pārstāvībai izsolē (ja to nedara pārvaldes institūcija (amatpersona));</w:t>
      </w:r>
    </w:p>
    <w:p w14:paraId="3E7FD672" w14:textId="77777777" w:rsidR="00942997" w:rsidRPr="00942997" w:rsidRDefault="00942997" w:rsidP="001C663C">
      <w:pPr>
        <w:numPr>
          <w:ilvl w:val="3"/>
          <w:numId w:val="55"/>
        </w:numPr>
        <w:autoSpaceDE w:val="0"/>
        <w:autoSpaceDN w:val="0"/>
        <w:adjustRightInd w:val="0"/>
        <w:spacing w:line="360" w:lineRule="auto"/>
        <w:ind w:left="0" w:firstLine="567"/>
        <w:jc w:val="both"/>
        <w:rPr>
          <w:color w:val="000000"/>
        </w:rPr>
      </w:pPr>
      <w:r w:rsidRPr="00942997">
        <w:rPr>
          <w:color w:val="000000"/>
        </w:rPr>
        <w:t>izziņa, ka attiecībā pret Gulbenes novada pašvaldību nav maksājumu (nodokļi, nomas maksājumi utt.) parādu;</w:t>
      </w:r>
    </w:p>
    <w:p w14:paraId="4952A47C" w14:textId="77777777" w:rsidR="00942997" w:rsidRPr="00942997" w:rsidRDefault="00942997" w:rsidP="001C663C">
      <w:pPr>
        <w:numPr>
          <w:ilvl w:val="3"/>
          <w:numId w:val="55"/>
        </w:numPr>
        <w:autoSpaceDE w:val="0"/>
        <w:autoSpaceDN w:val="0"/>
        <w:adjustRightInd w:val="0"/>
        <w:spacing w:line="360" w:lineRule="auto"/>
        <w:ind w:left="0" w:firstLine="567"/>
        <w:jc w:val="both"/>
        <w:rPr>
          <w:color w:val="000000"/>
        </w:rPr>
      </w:pPr>
      <w:r w:rsidRPr="00942997">
        <w:rPr>
          <w:color w:val="000000"/>
        </w:rPr>
        <w:t>maksājuma uzdevums par nodrošinājuma naudas samaksu.</w:t>
      </w:r>
    </w:p>
    <w:p w14:paraId="027D176C" w14:textId="77777777" w:rsidR="00942997" w:rsidRPr="00942997" w:rsidRDefault="00942997" w:rsidP="00942997">
      <w:pPr>
        <w:autoSpaceDE w:val="0"/>
        <w:autoSpaceDN w:val="0"/>
        <w:adjustRightInd w:val="0"/>
        <w:spacing w:line="360" w:lineRule="auto"/>
        <w:ind w:firstLine="567"/>
        <w:jc w:val="both"/>
        <w:rPr>
          <w:color w:val="000000"/>
        </w:rPr>
      </w:pPr>
      <w:r w:rsidRPr="00942997">
        <w:rPr>
          <w:color w:val="000000"/>
        </w:rPr>
        <w:t>Pirms pretendenta reģistrēšanas izsoles dalībnieku sarakstā Izsoles komisija attiecībā uz juridisku personu pārbaudīs informāciju:</w:t>
      </w:r>
    </w:p>
    <w:p w14:paraId="13F82CB4" w14:textId="77777777" w:rsidR="00942997" w:rsidRPr="00942997" w:rsidRDefault="00942997" w:rsidP="00942997">
      <w:pPr>
        <w:numPr>
          <w:ilvl w:val="0"/>
          <w:numId w:val="2"/>
        </w:numPr>
        <w:autoSpaceDE w:val="0"/>
        <w:autoSpaceDN w:val="0"/>
        <w:adjustRightInd w:val="0"/>
        <w:spacing w:line="360" w:lineRule="auto"/>
        <w:ind w:left="0" w:firstLine="567"/>
        <w:contextualSpacing/>
        <w:jc w:val="both"/>
        <w:rPr>
          <w:color w:val="000000"/>
        </w:rPr>
      </w:pPr>
      <w:r w:rsidRPr="00942997">
        <w:rPr>
          <w:color w:val="000000"/>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32D7BE26" w14:textId="77777777" w:rsidR="00942997" w:rsidRPr="00942997" w:rsidRDefault="00942997" w:rsidP="00942997">
      <w:pPr>
        <w:numPr>
          <w:ilvl w:val="0"/>
          <w:numId w:val="2"/>
        </w:numPr>
        <w:autoSpaceDE w:val="0"/>
        <w:autoSpaceDN w:val="0"/>
        <w:adjustRightInd w:val="0"/>
        <w:spacing w:line="360" w:lineRule="auto"/>
        <w:ind w:left="0" w:firstLine="567"/>
        <w:contextualSpacing/>
        <w:jc w:val="both"/>
        <w:rPr>
          <w:color w:val="000000"/>
        </w:rPr>
      </w:pPr>
      <w:r w:rsidRPr="00942997">
        <w:rPr>
          <w:color w:val="000000"/>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19A69099" w14:textId="77777777" w:rsidR="00942997" w:rsidRPr="00942997" w:rsidRDefault="00942997" w:rsidP="001C663C">
      <w:pPr>
        <w:numPr>
          <w:ilvl w:val="1"/>
          <w:numId w:val="55"/>
        </w:numPr>
        <w:autoSpaceDE w:val="0"/>
        <w:autoSpaceDN w:val="0"/>
        <w:adjustRightInd w:val="0"/>
        <w:spacing w:line="360" w:lineRule="auto"/>
        <w:ind w:left="0" w:firstLine="567"/>
        <w:jc w:val="both"/>
      </w:pPr>
      <w:r w:rsidRPr="00942997">
        <w:t>Izsoles pretendents netiek reģistrēts izsoles dalībnieku reģistrā, ja:</w:t>
      </w:r>
    </w:p>
    <w:p w14:paraId="2605FA6D" w14:textId="77777777" w:rsidR="00942997" w:rsidRPr="00942997" w:rsidRDefault="00942997" w:rsidP="001C663C">
      <w:pPr>
        <w:numPr>
          <w:ilvl w:val="2"/>
          <w:numId w:val="55"/>
        </w:numPr>
        <w:autoSpaceDE w:val="0"/>
        <w:autoSpaceDN w:val="0"/>
        <w:adjustRightInd w:val="0"/>
        <w:spacing w:line="360" w:lineRule="auto"/>
        <w:ind w:left="0" w:firstLine="567"/>
        <w:jc w:val="both"/>
      </w:pPr>
      <w:r w:rsidRPr="00942997">
        <w:t>nav vēl iestājies vai ir jau beidzies pretendentu reģistrācijas termiņš;</w:t>
      </w:r>
    </w:p>
    <w:p w14:paraId="4E64EDF4" w14:textId="77777777" w:rsidR="00942997" w:rsidRPr="00942997" w:rsidRDefault="00942997" w:rsidP="001C663C">
      <w:pPr>
        <w:numPr>
          <w:ilvl w:val="2"/>
          <w:numId w:val="55"/>
        </w:numPr>
        <w:autoSpaceDE w:val="0"/>
        <w:autoSpaceDN w:val="0"/>
        <w:adjustRightInd w:val="0"/>
        <w:spacing w:line="360" w:lineRule="auto"/>
        <w:ind w:left="0" w:firstLine="567"/>
        <w:jc w:val="both"/>
      </w:pPr>
      <w:r w:rsidRPr="00942997">
        <w:t>ja nav iesniegti šo noteikumu 4.3.1.punktā vai 4.3.2.punktā norādītie dokumenti;</w:t>
      </w:r>
    </w:p>
    <w:p w14:paraId="110998FD" w14:textId="77777777" w:rsidR="00942997" w:rsidRPr="00942997" w:rsidRDefault="00942997" w:rsidP="001C663C">
      <w:pPr>
        <w:numPr>
          <w:ilvl w:val="2"/>
          <w:numId w:val="55"/>
        </w:numPr>
        <w:autoSpaceDE w:val="0"/>
        <w:autoSpaceDN w:val="0"/>
        <w:adjustRightInd w:val="0"/>
        <w:spacing w:line="360" w:lineRule="auto"/>
        <w:ind w:left="0" w:firstLine="567"/>
        <w:jc w:val="both"/>
      </w:pPr>
      <w:r w:rsidRPr="00942997">
        <w:rPr>
          <w:color w:val="000000"/>
        </w:rPr>
        <w:t>iesniegtajos dokumentos norādītas nepatiesas ziņas;</w:t>
      </w:r>
    </w:p>
    <w:p w14:paraId="383ED23D" w14:textId="77777777" w:rsidR="00942997" w:rsidRPr="00942997" w:rsidRDefault="00942997" w:rsidP="001C663C">
      <w:pPr>
        <w:numPr>
          <w:ilvl w:val="2"/>
          <w:numId w:val="55"/>
        </w:numPr>
        <w:autoSpaceDE w:val="0"/>
        <w:autoSpaceDN w:val="0"/>
        <w:adjustRightInd w:val="0"/>
        <w:spacing w:line="360" w:lineRule="auto"/>
        <w:ind w:left="0" w:firstLine="567"/>
        <w:jc w:val="both"/>
      </w:pPr>
      <w:r w:rsidRPr="00942997">
        <w:t>konstatēts, ka pretendentam ir izsoles noteikumu 3.1.punktā minētās parādsaistības;</w:t>
      </w:r>
    </w:p>
    <w:p w14:paraId="5D144E11" w14:textId="77777777" w:rsidR="00942997" w:rsidRPr="00942997" w:rsidRDefault="00942997" w:rsidP="001C663C">
      <w:pPr>
        <w:numPr>
          <w:ilvl w:val="2"/>
          <w:numId w:val="55"/>
        </w:numPr>
        <w:autoSpaceDE w:val="0"/>
        <w:autoSpaceDN w:val="0"/>
        <w:adjustRightInd w:val="0"/>
        <w:spacing w:line="360" w:lineRule="auto"/>
        <w:ind w:left="0" w:firstLine="567"/>
        <w:jc w:val="both"/>
      </w:pPr>
      <w:r w:rsidRPr="00942997">
        <w:lastRenderedPageBreak/>
        <w:t>Gulbenes novada pašvaldības norādītajā bankas kontā nav saņemta nodrošinājuma nauda.</w:t>
      </w:r>
    </w:p>
    <w:p w14:paraId="6F03CF32" w14:textId="77777777" w:rsidR="00942997" w:rsidRPr="00942997" w:rsidRDefault="00942997" w:rsidP="001C663C">
      <w:pPr>
        <w:numPr>
          <w:ilvl w:val="0"/>
          <w:numId w:val="55"/>
        </w:numPr>
        <w:spacing w:line="360" w:lineRule="auto"/>
        <w:jc w:val="center"/>
        <w:rPr>
          <w:b/>
        </w:rPr>
      </w:pPr>
      <w:r w:rsidRPr="00942997">
        <w:rPr>
          <w:b/>
        </w:rPr>
        <w:t>Izsoles norise</w:t>
      </w:r>
    </w:p>
    <w:p w14:paraId="00309606" w14:textId="77777777" w:rsidR="00942997" w:rsidRPr="001C663C" w:rsidRDefault="00942997" w:rsidP="001C663C">
      <w:pPr>
        <w:numPr>
          <w:ilvl w:val="1"/>
          <w:numId w:val="55"/>
        </w:numPr>
        <w:autoSpaceDE w:val="0"/>
        <w:autoSpaceDN w:val="0"/>
        <w:adjustRightInd w:val="0"/>
        <w:spacing w:line="360" w:lineRule="auto"/>
        <w:ind w:left="0" w:firstLine="567"/>
        <w:jc w:val="both"/>
      </w:pPr>
      <w:r w:rsidRPr="00942997">
        <w:rPr>
          <w:color w:val="000000"/>
        </w:rPr>
        <w:t xml:space="preserve">Izsole </w:t>
      </w:r>
      <w:r w:rsidRPr="00942997">
        <w:t xml:space="preserve">notiks </w:t>
      </w:r>
      <w:r w:rsidRPr="00942997">
        <w:rPr>
          <w:b/>
        </w:rPr>
        <w:t>2022.gada 11.augustā plkst.11.00</w:t>
      </w:r>
      <w:r w:rsidRPr="00942997">
        <w:t xml:space="preserve"> </w:t>
      </w:r>
      <w:r w:rsidRPr="00942997">
        <w:rPr>
          <w:color w:val="000000"/>
        </w:rPr>
        <w:t xml:space="preserve">Gulbenes novada pašvaldības </w:t>
      </w:r>
      <w:r w:rsidRPr="001C663C">
        <w:t xml:space="preserve">administrācijas ēkā, Ābeļu ielā 2, Gulbenē, Gulbenes novadā, 2.stāva zālē. </w:t>
      </w:r>
    </w:p>
    <w:p w14:paraId="62F8042C" w14:textId="77777777" w:rsidR="00942997" w:rsidRPr="001C663C" w:rsidRDefault="00942997" w:rsidP="001C663C">
      <w:pPr>
        <w:numPr>
          <w:ilvl w:val="1"/>
          <w:numId w:val="55"/>
        </w:numPr>
        <w:autoSpaceDE w:val="0"/>
        <w:autoSpaceDN w:val="0"/>
        <w:adjustRightInd w:val="0"/>
        <w:spacing w:line="360" w:lineRule="auto"/>
        <w:ind w:left="0" w:firstLine="567"/>
        <w:jc w:val="both"/>
      </w:pPr>
      <w:r w:rsidRPr="001C663C">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5FC4FB54" w14:textId="77777777" w:rsidR="00942997" w:rsidRPr="001C663C" w:rsidRDefault="00942997" w:rsidP="001C663C">
      <w:pPr>
        <w:numPr>
          <w:ilvl w:val="1"/>
          <w:numId w:val="55"/>
        </w:numPr>
        <w:autoSpaceDE w:val="0"/>
        <w:autoSpaceDN w:val="0"/>
        <w:adjustRightInd w:val="0"/>
        <w:spacing w:line="360" w:lineRule="auto"/>
        <w:ind w:left="0" w:firstLine="567"/>
        <w:jc w:val="both"/>
      </w:pPr>
      <w:r w:rsidRPr="001C663C">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22EAAA99" w14:textId="77777777" w:rsidR="00942997" w:rsidRPr="001C663C" w:rsidRDefault="00942997" w:rsidP="001C663C">
      <w:pPr>
        <w:numPr>
          <w:ilvl w:val="1"/>
          <w:numId w:val="55"/>
        </w:numPr>
        <w:autoSpaceDE w:val="0"/>
        <w:autoSpaceDN w:val="0"/>
        <w:adjustRightInd w:val="0"/>
        <w:spacing w:line="360" w:lineRule="auto"/>
        <w:ind w:left="0" w:firstLine="567"/>
        <w:jc w:val="both"/>
      </w:pPr>
      <w:r w:rsidRPr="001C663C">
        <w:t xml:space="preserve">Pirms izsoles sākšanas izsoles dalībnieki paraksta izsoles noteikumus, tādējādi apliecinot, ka pilnībā ar tiem ir iepazinušies un piekrīt tiem. </w:t>
      </w:r>
    </w:p>
    <w:p w14:paraId="1F9F6455" w14:textId="77777777" w:rsidR="00942997" w:rsidRPr="001C663C" w:rsidRDefault="00942997" w:rsidP="001C663C">
      <w:pPr>
        <w:numPr>
          <w:ilvl w:val="1"/>
          <w:numId w:val="55"/>
        </w:numPr>
        <w:autoSpaceDE w:val="0"/>
        <w:autoSpaceDN w:val="0"/>
        <w:adjustRightInd w:val="0"/>
        <w:spacing w:line="360" w:lineRule="auto"/>
        <w:ind w:left="0" w:firstLine="567"/>
        <w:jc w:val="both"/>
      </w:pPr>
      <w:r w:rsidRPr="001C663C">
        <w:t xml:space="preserve"> Izsoles vadītājs atklāj izsoli, raksturo izsolāmo mantu, paziņo izsoles sākumcenu, izsoles soli un informē par solīšanas kārtību. </w:t>
      </w:r>
    </w:p>
    <w:p w14:paraId="40D8E5EC" w14:textId="77777777" w:rsidR="00942997" w:rsidRPr="001C663C" w:rsidRDefault="00942997" w:rsidP="001C663C">
      <w:pPr>
        <w:numPr>
          <w:ilvl w:val="1"/>
          <w:numId w:val="55"/>
        </w:numPr>
        <w:autoSpaceDE w:val="0"/>
        <w:autoSpaceDN w:val="0"/>
        <w:adjustRightInd w:val="0"/>
        <w:spacing w:line="360" w:lineRule="auto"/>
        <w:ind w:left="0" w:firstLine="567"/>
        <w:jc w:val="both"/>
      </w:pPr>
      <w:r w:rsidRPr="001C663C">
        <w:t xml:space="preserve">Izsoles dalībnieki savu piekrišanu iegādāties izsoles Objektu apliecina mutvārdos un rakstiski, parakstoties izsoles dalībnieku sarakstā par katru nosolīto soli. Tas tiek fiksēts izsoles gaitas protokolā. </w:t>
      </w:r>
    </w:p>
    <w:p w14:paraId="5BF96ECB" w14:textId="77777777" w:rsidR="00942997" w:rsidRPr="001C663C" w:rsidRDefault="00942997" w:rsidP="001C663C">
      <w:pPr>
        <w:numPr>
          <w:ilvl w:val="1"/>
          <w:numId w:val="55"/>
        </w:numPr>
        <w:autoSpaceDE w:val="0"/>
        <w:autoSpaceDN w:val="0"/>
        <w:adjustRightInd w:val="0"/>
        <w:spacing w:line="360" w:lineRule="auto"/>
        <w:ind w:left="0" w:firstLine="567"/>
        <w:jc w:val="both"/>
      </w:pPr>
      <w:r w:rsidRPr="001C663C">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0B1C3658" w14:textId="77777777" w:rsidR="00942997" w:rsidRPr="001C663C" w:rsidRDefault="00942997" w:rsidP="001C663C">
      <w:pPr>
        <w:numPr>
          <w:ilvl w:val="1"/>
          <w:numId w:val="55"/>
        </w:numPr>
        <w:autoSpaceDE w:val="0"/>
        <w:autoSpaceDN w:val="0"/>
        <w:adjustRightInd w:val="0"/>
        <w:spacing w:line="360" w:lineRule="auto"/>
        <w:ind w:left="0" w:firstLine="567"/>
        <w:jc w:val="both"/>
      </w:pPr>
      <w:r w:rsidRPr="001C663C">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545D8437" w14:textId="77777777" w:rsidR="00942997" w:rsidRPr="001C663C" w:rsidRDefault="00942997" w:rsidP="001C663C">
      <w:pPr>
        <w:numPr>
          <w:ilvl w:val="1"/>
          <w:numId w:val="55"/>
        </w:numPr>
        <w:autoSpaceDE w:val="0"/>
        <w:autoSpaceDN w:val="0"/>
        <w:adjustRightInd w:val="0"/>
        <w:spacing w:line="360" w:lineRule="auto"/>
        <w:ind w:left="0" w:firstLine="567"/>
        <w:jc w:val="both"/>
      </w:pPr>
      <w:r w:rsidRPr="001C663C">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22A61F4E" w14:textId="77777777" w:rsidR="00942997" w:rsidRPr="001C663C" w:rsidRDefault="00942997" w:rsidP="001C663C">
      <w:pPr>
        <w:numPr>
          <w:ilvl w:val="1"/>
          <w:numId w:val="55"/>
        </w:numPr>
        <w:autoSpaceDE w:val="0"/>
        <w:autoSpaceDN w:val="0"/>
        <w:adjustRightInd w:val="0"/>
        <w:spacing w:line="360" w:lineRule="auto"/>
        <w:ind w:left="0" w:firstLine="567"/>
        <w:jc w:val="both"/>
      </w:pPr>
      <w:r w:rsidRPr="001C663C">
        <w:t xml:space="preserve">Izsole ar augšupejošu soli turpinās, līdz kāds no tās dalībniekiem nosola visaugstāko cenu. Šajā gadījumā izsole tiek izsludināta par pabeigtu. </w:t>
      </w:r>
    </w:p>
    <w:p w14:paraId="5A0BA756" w14:textId="77777777" w:rsidR="00942997" w:rsidRPr="001C663C" w:rsidRDefault="00942997" w:rsidP="001C663C">
      <w:pPr>
        <w:numPr>
          <w:ilvl w:val="1"/>
          <w:numId w:val="55"/>
        </w:numPr>
        <w:autoSpaceDE w:val="0"/>
        <w:autoSpaceDN w:val="0"/>
        <w:adjustRightInd w:val="0"/>
        <w:spacing w:line="360" w:lineRule="auto"/>
        <w:ind w:left="0" w:firstLine="567"/>
        <w:jc w:val="both"/>
      </w:pPr>
      <w:r w:rsidRPr="001C663C">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0C1F6A55" w14:textId="77777777" w:rsidR="00942997" w:rsidRPr="001C663C" w:rsidRDefault="00942997" w:rsidP="001C663C">
      <w:pPr>
        <w:numPr>
          <w:ilvl w:val="1"/>
          <w:numId w:val="55"/>
        </w:numPr>
        <w:autoSpaceDE w:val="0"/>
        <w:autoSpaceDN w:val="0"/>
        <w:adjustRightInd w:val="0"/>
        <w:spacing w:line="360" w:lineRule="auto"/>
        <w:ind w:left="0" w:firstLine="567"/>
        <w:jc w:val="both"/>
      </w:pPr>
      <w:r w:rsidRPr="001C663C">
        <w:lastRenderedPageBreak/>
        <w:t>Atkārtotas izsoles gadījumā Gulbenes novada dome ar atsevišķu lēmumu nosaka atkārtotās izsoles Objekta sākumcenu, to samazinot ne vairāk kā par 20% no nosacītās cenas vai atstājot negrozītu.</w:t>
      </w:r>
    </w:p>
    <w:p w14:paraId="2C3EFB6C" w14:textId="77777777" w:rsidR="00942997" w:rsidRPr="001C663C" w:rsidRDefault="00942997" w:rsidP="001C663C">
      <w:pPr>
        <w:numPr>
          <w:ilvl w:val="0"/>
          <w:numId w:val="55"/>
        </w:numPr>
        <w:spacing w:line="360" w:lineRule="auto"/>
        <w:jc w:val="center"/>
        <w:rPr>
          <w:b/>
        </w:rPr>
      </w:pPr>
      <w:r w:rsidRPr="001C663C">
        <w:rPr>
          <w:b/>
        </w:rPr>
        <w:t>Izsoles rezultātu apstiprināšana un pirkuma līguma noslēgšana</w:t>
      </w:r>
    </w:p>
    <w:p w14:paraId="07402F16" w14:textId="77777777" w:rsidR="00942997" w:rsidRPr="001C663C" w:rsidRDefault="00942997" w:rsidP="001C663C">
      <w:pPr>
        <w:numPr>
          <w:ilvl w:val="1"/>
          <w:numId w:val="55"/>
        </w:numPr>
        <w:autoSpaceDE w:val="0"/>
        <w:autoSpaceDN w:val="0"/>
        <w:adjustRightInd w:val="0"/>
        <w:spacing w:line="360" w:lineRule="auto"/>
        <w:ind w:left="0" w:firstLine="567"/>
        <w:jc w:val="both"/>
      </w:pPr>
      <w:r w:rsidRPr="001C663C">
        <w:t xml:space="preserve">Izsoles komisija apstiprina izsoles protokolu septiņu dienu laikā pēc izsoles. </w:t>
      </w:r>
    </w:p>
    <w:p w14:paraId="445B1218" w14:textId="77777777" w:rsidR="00942997" w:rsidRPr="001C663C" w:rsidRDefault="00942997" w:rsidP="001C663C">
      <w:pPr>
        <w:numPr>
          <w:ilvl w:val="1"/>
          <w:numId w:val="55"/>
        </w:numPr>
        <w:autoSpaceDE w:val="0"/>
        <w:autoSpaceDN w:val="0"/>
        <w:adjustRightInd w:val="0"/>
        <w:spacing w:line="360" w:lineRule="auto"/>
        <w:ind w:left="0" w:firstLine="567"/>
        <w:jc w:val="both"/>
      </w:pPr>
      <w:r w:rsidRPr="001C663C">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“Nekustamā īpašuma Gulbenes pilsētā ar nosaukumu “Ziemeļu iela 18” pirkuma maksa”. </w:t>
      </w:r>
    </w:p>
    <w:p w14:paraId="74D1F7E9" w14:textId="77777777" w:rsidR="00942997" w:rsidRPr="00942997" w:rsidRDefault="00942997" w:rsidP="001C663C">
      <w:pPr>
        <w:numPr>
          <w:ilvl w:val="1"/>
          <w:numId w:val="55"/>
        </w:numPr>
        <w:autoSpaceDE w:val="0"/>
        <w:autoSpaceDN w:val="0"/>
        <w:adjustRightInd w:val="0"/>
        <w:spacing w:line="360" w:lineRule="auto"/>
        <w:ind w:left="0" w:firstLine="567"/>
        <w:jc w:val="both"/>
        <w:rPr>
          <w:color w:val="000000"/>
        </w:rPr>
      </w:pPr>
      <w:r w:rsidRPr="001C663C">
        <w:t xml:space="preserve"> Ja īpašumu nosolījušais izsoles dalībnieks šo noteikumu 6.2.punktā noteiktajā </w:t>
      </w:r>
      <w:r w:rsidRPr="00942997">
        <w:rPr>
          <w:color w:val="000000"/>
        </w:rPr>
        <w:t xml:space="preserve">termiņā nav norēķinājies šajos noteikumos minētajā kārtībā, viņš zaudē tiesības uz nosolīto Objektu. Izsoles nodrošinājums attiecīgajam dalībniekam netiek atmaksāts. </w:t>
      </w:r>
    </w:p>
    <w:p w14:paraId="362093A4" w14:textId="77777777" w:rsidR="00942997" w:rsidRPr="00942997" w:rsidRDefault="00942997" w:rsidP="001C663C">
      <w:pPr>
        <w:numPr>
          <w:ilvl w:val="1"/>
          <w:numId w:val="55"/>
        </w:numPr>
        <w:autoSpaceDE w:val="0"/>
        <w:autoSpaceDN w:val="0"/>
        <w:adjustRightInd w:val="0"/>
        <w:spacing w:line="360" w:lineRule="auto"/>
        <w:ind w:left="0" w:firstLine="567"/>
        <w:jc w:val="both"/>
        <w:rPr>
          <w:color w:val="000000"/>
        </w:rPr>
      </w:pPr>
      <w:r w:rsidRPr="00942997">
        <w:rPr>
          <w:color w:val="000000"/>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ACCC6EF" w14:textId="77777777" w:rsidR="00942997" w:rsidRPr="00942997" w:rsidRDefault="00942997" w:rsidP="001C663C">
      <w:pPr>
        <w:numPr>
          <w:ilvl w:val="1"/>
          <w:numId w:val="55"/>
        </w:numPr>
        <w:autoSpaceDE w:val="0"/>
        <w:autoSpaceDN w:val="0"/>
        <w:adjustRightInd w:val="0"/>
        <w:spacing w:line="360" w:lineRule="auto"/>
        <w:ind w:left="0" w:firstLine="567"/>
        <w:jc w:val="both"/>
        <w:rPr>
          <w:color w:val="000000"/>
        </w:rPr>
      </w:pPr>
      <w:r w:rsidRPr="00942997">
        <w:rPr>
          <w:color w:val="000000"/>
        </w:rPr>
        <w:t xml:space="preserve">Ja izsoles dalībnieks, kurš nosolījis nākamo augstāko cenu, noteiktajā termiņā paziņo pašvaldībai par Objekta pirkšanu, kā arī veic pirkuma maksājumu, izsoles rīkotājs viņu atzīst par izsoles uzvarētāju. </w:t>
      </w:r>
    </w:p>
    <w:p w14:paraId="3CF875D2" w14:textId="77777777" w:rsidR="00942997" w:rsidRPr="00942997" w:rsidRDefault="00942997" w:rsidP="001C663C">
      <w:pPr>
        <w:numPr>
          <w:ilvl w:val="1"/>
          <w:numId w:val="55"/>
        </w:numPr>
        <w:autoSpaceDE w:val="0"/>
        <w:autoSpaceDN w:val="0"/>
        <w:adjustRightInd w:val="0"/>
        <w:spacing w:line="360" w:lineRule="auto"/>
        <w:ind w:left="0" w:firstLine="567"/>
        <w:jc w:val="both"/>
        <w:rPr>
          <w:color w:val="000000"/>
        </w:rPr>
      </w:pPr>
      <w:r w:rsidRPr="00942997">
        <w:rPr>
          <w:color w:val="000000"/>
        </w:rPr>
        <w:t>Ja noteikumu 6.5.punktā noteiktais izsoles dalībnieks no īpašuma pirkuma atsakās vai norādītajā termiņā nenorēķinās par pirkumu, izsole tiek uzskatīta par nenotikušu. Šādā gadījumā rīkojama atkārtota izsole.</w:t>
      </w:r>
    </w:p>
    <w:p w14:paraId="22CCDF91" w14:textId="77777777" w:rsidR="00942997" w:rsidRPr="00942997" w:rsidRDefault="00942997" w:rsidP="001C663C">
      <w:pPr>
        <w:numPr>
          <w:ilvl w:val="1"/>
          <w:numId w:val="55"/>
        </w:numPr>
        <w:autoSpaceDE w:val="0"/>
        <w:autoSpaceDN w:val="0"/>
        <w:adjustRightInd w:val="0"/>
        <w:spacing w:line="360" w:lineRule="auto"/>
        <w:ind w:left="0" w:firstLine="567"/>
        <w:jc w:val="both"/>
        <w:rPr>
          <w:color w:val="000000"/>
        </w:rPr>
      </w:pPr>
      <w:r w:rsidRPr="00942997">
        <w:rPr>
          <w:color w:val="000000"/>
        </w:rPr>
        <w:t>Gulbenes novada dome izsoles rezultātus apstiprina ne vēlāk kā trīsdesmit dienu laikā pēc 6.2. vai 6.5.punktā paredzēto maksājumu nokārtošanas.</w:t>
      </w:r>
    </w:p>
    <w:p w14:paraId="28A99532" w14:textId="77777777" w:rsidR="00942997" w:rsidRPr="00942997" w:rsidRDefault="00942997" w:rsidP="001C663C">
      <w:pPr>
        <w:numPr>
          <w:ilvl w:val="1"/>
          <w:numId w:val="55"/>
        </w:numPr>
        <w:autoSpaceDE w:val="0"/>
        <w:autoSpaceDN w:val="0"/>
        <w:adjustRightInd w:val="0"/>
        <w:spacing w:line="360" w:lineRule="auto"/>
        <w:ind w:left="0" w:firstLine="567"/>
        <w:jc w:val="both"/>
        <w:rPr>
          <w:color w:val="000000"/>
        </w:rPr>
      </w:pPr>
      <w:r w:rsidRPr="00942997">
        <w:rPr>
          <w:color w:val="000000"/>
        </w:rPr>
        <w:t>Gulbenes novada pašvaldība trīsdesmit dienu laikā pēc izsoles rezultātu apstiprināšanas noslēdz ar izsoles uzvarētāju pirkuma līgumu.</w:t>
      </w:r>
    </w:p>
    <w:p w14:paraId="0CCD58A3" w14:textId="77777777" w:rsidR="00942997" w:rsidRPr="00942997" w:rsidRDefault="00942997" w:rsidP="001C663C">
      <w:pPr>
        <w:numPr>
          <w:ilvl w:val="1"/>
          <w:numId w:val="55"/>
        </w:numPr>
        <w:autoSpaceDE w:val="0"/>
        <w:autoSpaceDN w:val="0"/>
        <w:adjustRightInd w:val="0"/>
        <w:spacing w:line="360" w:lineRule="auto"/>
        <w:ind w:left="0" w:firstLine="567"/>
        <w:jc w:val="both"/>
        <w:rPr>
          <w:color w:val="000000"/>
        </w:rPr>
      </w:pPr>
      <w:r w:rsidRPr="00942997">
        <w:rPr>
          <w:color w:val="000000"/>
        </w:rPr>
        <w:t xml:space="preserve">Pēc pirkuma </w:t>
      </w:r>
      <w:smartTag w:uri="schemas-tilde-lv/tildestengine" w:element="veidnes">
        <w:smartTagPr>
          <w:attr w:name="baseform" w:val="līgum|s"/>
          <w:attr w:name="id" w:val="-1"/>
          <w:attr w:name="text" w:val="līguma"/>
        </w:smartTagPr>
        <w:r w:rsidRPr="00942997">
          <w:rPr>
            <w:color w:val="000000"/>
          </w:rPr>
          <w:t>līguma</w:t>
        </w:r>
      </w:smartTag>
      <w:r w:rsidRPr="00942997">
        <w:rPr>
          <w:color w:val="000000"/>
        </w:rPr>
        <w:t xml:space="preserve"> parakstīšanas visa dokumentācija, kas saistīta ar Gulbenes novada pašvaldības </w:t>
      </w:r>
      <w:r w:rsidRPr="00942997">
        <w:t xml:space="preserve">nekustamo īpašumu, </w:t>
      </w:r>
      <w:r w:rsidRPr="00942997">
        <w:rPr>
          <w:color w:val="000000"/>
        </w:rPr>
        <w:t xml:space="preserve">tiek nodota ieguvējam, sastādot par to nodošanas – pieņemšanas aktu. </w:t>
      </w:r>
    </w:p>
    <w:p w14:paraId="3CCE24E8" w14:textId="77777777" w:rsidR="00942997" w:rsidRPr="00942997" w:rsidRDefault="00942997" w:rsidP="001C663C">
      <w:pPr>
        <w:numPr>
          <w:ilvl w:val="1"/>
          <w:numId w:val="55"/>
        </w:numPr>
        <w:autoSpaceDE w:val="0"/>
        <w:autoSpaceDN w:val="0"/>
        <w:adjustRightInd w:val="0"/>
        <w:spacing w:line="360" w:lineRule="auto"/>
        <w:ind w:left="0" w:firstLine="567"/>
        <w:jc w:val="both"/>
        <w:rPr>
          <w:color w:val="000000"/>
        </w:rPr>
      </w:pPr>
      <w:r w:rsidRPr="00942997">
        <w:rPr>
          <w:color w:val="000000"/>
        </w:rPr>
        <w:t xml:space="preserve">Nekustamā īpašuma </w:t>
      </w:r>
      <w:proofErr w:type="spellStart"/>
      <w:r w:rsidRPr="00942997">
        <w:rPr>
          <w:color w:val="000000"/>
        </w:rPr>
        <w:t>pārreģistrāciju</w:t>
      </w:r>
      <w:proofErr w:type="spellEnd"/>
      <w:r w:rsidRPr="00942997">
        <w:rPr>
          <w:color w:val="000000"/>
        </w:rPr>
        <w:t xml:space="preserve"> Zemesgrāmatā Pircējs izdara par saviem līdzekļiem.</w:t>
      </w:r>
    </w:p>
    <w:p w14:paraId="4B6A9AE4" w14:textId="77777777" w:rsidR="00942997" w:rsidRPr="00942997" w:rsidRDefault="00942997" w:rsidP="001C663C">
      <w:pPr>
        <w:numPr>
          <w:ilvl w:val="0"/>
          <w:numId w:val="55"/>
        </w:numPr>
        <w:spacing w:line="360" w:lineRule="auto"/>
        <w:jc w:val="center"/>
        <w:rPr>
          <w:b/>
        </w:rPr>
      </w:pPr>
      <w:r w:rsidRPr="00942997">
        <w:rPr>
          <w:b/>
        </w:rPr>
        <w:t>Nenotikusi izsole</w:t>
      </w:r>
    </w:p>
    <w:p w14:paraId="53C50906" w14:textId="77777777" w:rsidR="00942997" w:rsidRPr="00942997" w:rsidRDefault="00942997" w:rsidP="001C663C">
      <w:pPr>
        <w:numPr>
          <w:ilvl w:val="1"/>
          <w:numId w:val="55"/>
        </w:numPr>
        <w:autoSpaceDE w:val="0"/>
        <w:autoSpaceDN w:val="0"/>
        <w:adjustRightInd w:val="0"/>
        <w:spacing w:line="360" w:lineRule="auto"/>
        <w:ind w:left="0" w:firstLine="567"/>
        <w:jc w:val="both"/>
        <w:rPr>
          <w:color w:val="000000"/>
        </w:rPr>
      </w:pPr>
      <w:r w:rsidRPr="00942997">
        <w:rPr>
          <w:color w:val="000000"/>
        </w:rPr>
        <w:t xml:space="preserve">Objekta izsole uzskatāma par nenotikušu: </w:t>
      </w:r>
    </w:p>
    <w:p w14:paraId="48F8101C" w14:textId="77777777" w:rsidR="00942997" w:rsidRPr="00942997" w:rsidRDefault="00942997" w:rsidP="001C663C">
      <w:pPr>
        <w:numPr>
          <w:ilvl w:val="2"/>
          <w:numId w:val="55"/>
        </w:numPr>
        <w:autoSpaceDE w:val="0"/>
        <w:autoSpaceDN w:val="0"/>
        <w:adjustRightInd w:val="0"/>
        <w:spacing w:line="360" w:lineRule="auto"/>
        <w:ind w:left="0" w:firstLine="567"/>
        <w:jc w:val="both"/>
        <w:rPr>
          <w:color w:val="000000"/>
        </w:rPr>
      </w:pPr>
      <w:r w:rsidRPr="00942997">
        <w:rPr>
          <w:color w:val="000000"/>
        </w:rPr>
        <w:t xml:space="preserve">ja uz izsoli nav reģistrēts neviens izsoles dalībnieks; </w:t>
      </w:r>
    </w:p>
    <w:p w14:paraId="6F8ECF58" w14:textId="77777777" w:rsidR="00942997" w:rsidRPr="00942997" w:rsidRDefault="00942997" w:rsidP="001C663C">
      <w:pPr>
        <w:numPr>
          <w:ilvl w:val="2"/>
          <w:numId w:val="55"/>
        </w:numPr>
        <w:autoSpaceDE w:val="0"/>
        <w:autoSpaceDN w:val="0"/>
        <w:adjustRightInd w:val="0"/>
        <w:spacing w:line="360" w:lineRule="auto"/>
        <w:ind w:left="0" w:firstLine="567"/>
        <w:jc w:val="both"/>
        <w:rPr>
          <w:color w:val="000000"/>
        </w:rPr>
      </w:pPr>
      <w:r w:rsidRPr="00942997">
        <w:rPr>
          <w:color w:val="000000"/>
        </w:rPr>
        <w:t xml:space="preserve">ja neviens izsoles dalībnieks nav pārsolījis izsoles sākumcenu; </w:t>
      </w:r>
    </w:p>
    <w:p w14:paraId="54B5669E" w14:textId="77777777" w:rsidR="00942997" w:rsidRPr="00942997" w:rsidRDefault="00942997" w:rsidP="001C663C">
      <w:pPr>
        <w:numPr>
          <w:ilvl w:val="2"/>
          <w:numId w:val="55"/>
        </w:numPr>
        <w:autoSpaceDE w:val="0"/>
        <w:autoSpaceDN w:val="0"/>
        <w:adjustRightInd w:val="0"/>
        <w:spacing w:line="360" w:lineRule="auto"/>
        <w:ind w:left="0" w:firstLine="567"/>
        <w:jc w:val="both"/>
        <w:rPr>
          <w:color w:val="000000"/>
        </w:rPr>
      </w:pPr>
      <w:r w:rsidRPr="00942997">
        <w:rPr>
          <w:color w:val="000000"/>
        </w:rPr>
        <w:lastRenderedPageBreak/>
        <w:t xml:space="preserve">ja vienīgais izsoles dalībnieks, kurš nosolījis izsolāmo īpašumu, nav parakstījis izsolāmā īpašuma pirkuma līgumu; </w:t>
      </w:r>
    </w:p>
    <w:p w14:paraId="4E2E9AC8" w14:textId="77777777" w:rsidR="00942997" w:rsidRPr="00942997" w:rsidRDefault="00942997" w:rsidP="001C663C">
      <w:pPr>
        <w:numPr>
          <w:ilvl w:val="2"/>
          <w:numId w:val="55"/>
        </w:numPr>
        <w:autoSpaceDE w:val="0"/>
        <w:autoSpaceDN w:val="0"/>
        <w:adjustRightInd w:val="0"/>
        <w:spacing w:line="360" w:lineRule="auto"/>
        <w:ind w:left="0" w:firstLine="567"/>
        <w:jc w:val="both"/>
        <w:rPr>
          <w:color w:val="000000"/>
        </w:rPr>
      </w:pPr>
      <w:r w:rsidRPr="00942997">
        <w:rPr>
          <w:color w:val="000000"/>
        </w:rPr>
        <w:t>ja neviens no izsoles dalībniekiem, kurš atzīts par nosolītāju, neveic pirkuma maksas samaksu šajos noteikumos norādītajā termiņā.</w:t>
      </w:r>
    </w:p>
    <w:p w14:paraId="6CF4CD42" w14:textId="77777777" w:rsidR="00942997" w:rsidRPr="00942997" w:rsidRDefault="00942997" w:rsidP="00942997">
      <w:pPr>
        <w:spacing w:line="360" w:lineRule="auto"/>
        <w:jc w:val="center"/>
        <w:rPr>
          <w:b/>
          <w:bCs/>
          <w:lang w:eastAsia="en-US"/>
        </w:rPr>
      </w:pPr>
      <w:r w:rsidRPr="00942997">
        <w:rPr>
          <w:b/>
          <w:bCs/>
          <w:lang w:eastAsia="en-US"/>
        </w:rPr>
        <w:t>8. Citi noteikumi</w:t>
      </w:r>
    </w:p>
    <w:p w14:paraId="06735EAE" w14:textId="77777777" w:rsidR="00942997" w:rsidRPr="00942997" w:rsidRDefault="00942997" w:rsidP="00942997">
      <w:pPr>
        <w:spacing w:line="360" w:lineRule="auto"/>
        <w:ind w:firstLine="567"/>
        <w:jc w:val="both"/>
        <w:rPr>
          <w:lang w:eastAsia="en-US"/>
        </w:rPr>
      </w:pPr>
      <w:r w:rsidRPr="00942997">
        <w:rPr>
          <w:lang w:eastAsia="en-US"/>
        </w:rPr>
        <w:t xml:space="preserve">8.1. </w:t>
      </w:r>
      <w:r w:rsidRPr="00942997">
        <w:t>Starp izsoles dalībniekiem aizliegta vienošanās, kas varētu ietekmēt izsoles rezultātus un gaitu.</w:t>
      </w:r>
    </w:p>
    <w:p w14:paraId="1303FCE0" w14:textId="77777777" w:rsidR="00942997" w:rsidRPr="00942997" w:rsidRDefault="00942997" w:rsidP="00942997">
      <w:pPr>
        <w:spacing w:line="360" w:lineRule="auto"/>
        <w:ind w:firstLine="567"/>
        <w:jc w:val="both"/>
      </w:pPr>
      <w:r w:rsidRPr="00942997">
        <w:rPr>
          <w:lang w:eastAsia="en-US"/>
        </w:rPr>
        <w:t xml:space="preserve">8.2. </w:t>
      </w:r>
      <w:r w:rsidRPr="00942997">
        <w:t>Izsoles pretendenti piekrīt, ka Izsoles komisija veic personas datu apstrādi, pārbaudot sniegto ziņu patiesumu.</w:t>
      </w:r>
    </w:p>
    <w:p w14:paraId="1B08D1AD" w14:textId="77777777" w:rsidR="00942997" w:rsidRPr="00942997" w:rsidRDefault="00942997" w:rsidP="00942997">
      <w:pPr>
        <w:spacing w:line="360" w:lineRule="auto"/>
        <w:ind w:firstLine="567"/>
        <w:jc w:val="both"/>
        <w:rPr>
          <w:lang w:eastAsia="en-US"/>
        </w:rPr>
      </w:pPr>
      <w:r w:rsidRPr="00942997">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3C60AB72" w14:textId="77777777" w:rsidR="00942997" w:rsidRPr="00942997" w:rsidRDefault="00942997" w:rsidP="00942997">
      <w:pPr>
        <w:spacing w:line="276" w:lineRule="auto"/>
        <w:ind w:right="43"/>
        <w:rPr>
          <w:rFonts w:eastAsia="Calibri"/>
          <w:lang w:eastAsia="en-US"/>
        </w:rPr>
      </w:pPr>
      <w:r w:rsidRPr="00942997">
        <w:rPr>
          <w:sz w:val="22"/>
        </w:rPr>
        <w:t xml:space="preserve"> </w:t>
      </w:r>
    </w:p>
    <w:p w14:paraId="639E06D5" w14:textId="0DEC25CF" w:rsidR="001C663C" w:rsidRDefault="00942997" w:rsidP="00942997">
      <w:pPr>
        <w:spacing w:line="360" w:lineRule="auto"/>
        <w:jc w:val="both"/>
        <w:rPr>
          <w:rFonts w:eastAsia="Calibri"/>
          <w:lang w:eastAsia="en-US"/>
        </w:rPr>
      </w:pPr>
      <w:r w:rsidRPr="00942997">
        <w:rPr>
          <w:rFonts w:eastAsia="Calibri"/>
          <w:lang w:eastAsia="en-US"/>
        </w:rPr>
        <w:t>Gulbenes novada domes priekšsēdētājs</w:t>
      </w:r>
      <w:r w:rsidRPr="00942997">
        <w:rPr>
          <w:rFonts w:eastAsia="Calibri"/>
          <w:lang w:eastAsia="en-US"/>
        </w:rPr>
        <w:tab/>
      </w:r>
      <w:r w:rsidRPr="00942997">
        <w:rPr>
          <w:rFonts w:eastAsia="Calibri"/>
          <w:lang w:eastAsia="en-US"/>
        </w:rPr>
        <w:tab/>
      </w:r>
      <w:r w:rsidRPr="00942997">
        <w:rPr>
          <w:rFonts w:eastAsia="Calibri"/>
          <w:lang w:eastAsia="en-US"/>
        </w:rPr>
        <w:tab/>
      </w:r>
      <w:r w:rsidRPr="00942997">
        <w:rPr>
          <w:rFonts w:eastAsia="Calibri"/>
          <w:lang w:eastAsia="en-US"/>
        </w:rPr>
        <w:tab/>
      </w:r>
      <w:r w:rsidRPr="00942997">
        <w:rPr>
          <w:rFonts w:eastAsia="Calibri"/>
          <w:lang w:eastAsia="en-US"/>
        </w:rPr>
        <w:tab/>
      </w:r>
      <w:r w:rsidRPr="00942997">
        <w:rPr>
          <w:rFonts w:eastAsia="Calibri"/>
          <w:lang w:eastAsia="en-US"/>
        </w:rPr>
        <w:tab/>
      </w:r>
      <w:proofErr w:type="spellStart"/>
      <w:r w:rsidRPr="00942997">
        <w:rPr>
          <w:rFonts w:eastAsia="Calibri"/>
          <w:lang w:eastAsia="en-US"/>
        </w:rPr>
        <w:t>A.Caunītis</w:t>
      </w:r>
      <w:proofErr w:type="spellEnd"/>
    </w:p>
    <w:p w14:paraId="37731F30" w14:textId="77777777" w:rsidR="001C663C" w:rsidRDefault="001C663C">
      <w:pPr>
        <w:spacing w:after="160" w:line="259" w:lineRule="auto"/>
        <w:rPr>
          <w:rFonts w:eastAsia="Calibri"/>
          <w:lang w:eastAsia="en-US"/>
        </w:rPr>
      </w:pPr>
      <w:r>
        <w:rPr>
          <w:rFonts w:eastAsia="Calibri"/>
          <w:lang w:eastAsia="en-US"/>
        </w:rPr>
        <w:br w:type="page"/>
      </w:r>
    </w:p>
    <w:tbl>
      <w:tblPr>
        <w:tblStyle w:val="Reatabula1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42997" w:rsidRPr="00942997" w14:paraId="2D0D9C49" w14:textId="77777777" w:rsidTr="001C663C">
        <w:tc>
          <w:tcPr>
            <w:tcW w:w="9354" w:type="dxa"/>
          </w:tcPr>
          <w:p w14:paraId="1B9E902C" w14:textId="77777777" w:rsidR="00942997" w:rsidRPr="00942997" w:rsidRDefault="00942997" w:rsidP="00942997">
            <w:pPr>
              <w:jc w:val="center"/>
              <w:rPr>
                <w:rFonts w:ascii="Arial" w:hAnsi="Arial" w:cs="Arial"/>
                <w:sz w:val="22"/>
                <w:szCs w:val="22"/>
              </w:rPr>
            </w:pPr>
            <w:r w:rsidRPr="00942997">
              <w:rPr>
                <w:noProof/>
                <w:sz w:val="22"/>
                <w:szCs w:val="22"/>
              </w:rPr>
              <w:lastRenderedPageBreak/>
              <w:drawing>
                <wp:inline distT="0" distB="0" distL="0" distR="0" wp14:anchorId="0F884367" wp14:editId="798E8E1F">
                  <wp:extent cx="619125" cy="685800"/>
                  <wp:effectExtent l="0" t="0" r="9525" b="0"/>
                  <wp:docPr id="48" name="Attēls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42997" w:rsidRPr="00942997" w14:paraId="495A4752" w14:textId="77777777" w:rsidTr="001C663C">
        <w:tc>
          <w:tcPr>
            <w:tcW w:w="9354" w:type="dxa"/>
          </w:tcPr>
          <w:p w14:paraId="7E316E1D" w14:textId="77777777" w:rsidR="00942997" w:rsidRPr="00942997" w:rsidRDefault="00942997" w:rsidP="00942997">
            <w:pPr>
              <w:jc w:val="center"/>
              <w:rPr>
                <w:rFonts w:ascii="Arial" w:hAnsi="Arial" w:cs="Arial"/>
                <w:sz w:val="22"/>
                <w:szCs w:val="22"/>
              </w:rPr>
            </w:pPr>
            <w:r w:rsidRPr="00942997">
              <w:rPr>
                <w:b/>
                <w:bCs/>
                <w:sz w:val="28"/>
                <w:szCs w:val="28"/>
              </w:rPr>
              <w:t>GULBENES NOVADA PAŠVALDĪBA</w:t>
            </w:r>
          </w:p>
        </w:tc>
      </w:tr>
      <w:tr w:rsidR="00942997" w:rsidRPr="00942997" w14:paraId="64A5F517" w14:textId="77777777" w:rsidTr="001C663C">
        <w:tc>
          <w:tcPr>
            <w:tcW w:w="9354" w:type="dxa"/>
          </w:tcPr>
          <w:p w14:paraId="276EE723" w14:textId="77777777" w:rsidR="00942997" w:rsidRPr="00942997" w:rsidRDefault="00942997" w:rsidP="00942997">
            <w:pPr>
              <w:jc w:val="center"/>
              <w:rPr>
                <w:rFonts w:ascii="Arial" w:hAnsi="Arial" w:cs="Arial"/>
                <w:sz w:val="22"/>
                <w:szCs w:val="22"/>
              </w:rPr>
            </w:pPr>
            <w:r w:rsidRPr="00942997">
              <w:t>Reģ.Nr.90009116327</w:t>
            </w:r>
          </w:p>
        </w:tc>
      </w:tr>
      <w:tr w:rsidR="00942997" w:rsidRPr="00942997" w14:paraId="36A95878" w14:textId="77777777" w:rsidTr="001C663C">
        <w:tc>
          <w:tcPr>
            <w:tcW w:w="9354" w:type="dxa"/>
          </w:tcPr>
          <w:p w14:paraId="4DB86938" w14:textId="77777777" w:rsidR="00942997" w:rsidRPr="00942997" w:rsidRDefault="00942997" w:rsidP="00942997">
            <w:pPr>
              <w:jc w:val="center"/>
              <w:rPr>
                <w:rFonts w:ascii="Arial" w:hAnsi="Arial" w:cs="Arial"/>
                <w:sz w:val="22"/>
                <w:szCs w:val="22"/>
              </w:rPr>
            </w:pPr>
            <w:r w:rsidRPr="00942997">
              <w:t>Ābeļu iela 2, Gulbene, Gulbenes nov., LV-4401</w:t>
            </w:r>
          </w:p>
        </w:tc>
      </w:tr>
      <w:tr w:rsidR="00942997" w:rsidRPr="00942997" w14:paraId="20C8F96A" w14:textId="77777777" w:rsidTr="001C663C">
        <w:tc>
          <w:tcPr>
            <w:tcW w:w="9354" w:type="dxa"/>
          </w:tcPr>
          <w:p w14:paraId="19B3C63E" w14:textId="77777777" w:rsidR="00942997" w:rsidRPr="00942997" w:rsidRDefault="00942997" w:rsidP="00942997">
            <w:pPr>
              <w:jc w:val="center"/>
              <w:rPr>
                <w:rFonts w:ascii="Arial" w:hAnsi="Arial" w:cs="Arial"/>
                <w:sz w:val="22"/>
                <w:szCs w:val="22"/>
              </w:rPr>
            </w:pPr>
            <w:r w:rsidRPr="00942997">
              <w:t>Tālrunis 64497710, mob.26595362, e-pasts: dome@gulbene.lv, www.gulbene.lv</w:t>
            </w:r>
          </w:p>
        </w:tc>
      </w:tr>
    </w:tbl>
    <w:p w14:paraId="59151685" w14:textId="77777777" w:rsidR="00942997" w:rsidRPr="00942997" w:rsidRDefault="00942997" w:rsidP="00942997">
      <w:pPr>
        <w:jc w:val="center"/>
        <w:rPr>
          <w:rFonts w:eastAsia="Calibri"/>
          <w:b/>
          <w:bCs/>
          <w:lang w:eastAsia="en-US"/>
        </w:rPr>
      </w:pPr>
      <w:r w:rsidRPr="00942997">
        <w:rPr>
          <w:rFonts w:eastAsia="Calibri"/>
          <w:b/>
          <w:bCs/>
          <w:lang w:eastAsia="en-US"/>
        </w:rPr>
        <w:t>GULBENES NOVADA DOMES LĒMUMS</w:t>
      </w:r>
    </w:p>
    <w:p w14:paraId="190DE34E" w14:textId="77777777" w:rsidR="00942997" w:rsidRPr="00942997" w:rsidRDefault="00942997" w:rsidP="00942997">
      <w:pPr>
        <w:jc w:val="center"/>
        <w:rPr>
          <w:rFonts w:eastAsia="Calibri"/>
          <w:lang w:eastAsia="en-US"/>
        </w:rPr>
      </w:pPr>
      <w:r w:rsidRPr="00942997">
        <w:rPr>
          <w:rFonts w:eastAsia="Calibri"/>
          <w:lang w:eastAsia="en-US"/>
        </w:rPr>
        <w:t>Gulbenē</w:t>
      </w:r>
    </w:p>
    <w:tbl>
      <w:tblPr>
        <w:tblStyle w:val="Reatabula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42997" w:rsidRPr="00942997" w14:paraId="4C2F3942" w14:textId="77777777" w:rsidTr="00B13BBD">
        <w:tc>
          <w:tcPr>
            <w:tcW w:w="4676" w:type="dxa"/>
          </w:tcPr>
          <w:p w14:paraId="44D5EBE5" w14:textId="77777777" w:rsidR="00942997" w:rsidRPr="00942997" w:rsidRDefault="00942997" w:rsidP="00942997">
            <w:pPr>
              <w:rPr>
                <w:b/>
                <w:bCs/>
              </w:rPr>
            </w:pPr>
            <w:r w:rsidRPr="00942997">
              <w:rPr>
                <w:b/>
                <w:bCs/>
              </w:rPr>
              <w:t>2022.gada 30.jūnijā</w:t>
            </w:r>
          </w:p>
        </w:tc>
        <w:tc>
          <w:tcPr>
            <w:tcW w:w="4678" w:type="dxa"/>
          </w:tcPr>
          <w:p w14:paraId="5DC791BF" w14:textId="77777777" w:rsidR="00942997" w:rsidRPr="00942997" w:rsidRDefault="00942997" w:rsidP="00942997">
            <w:pPr>
              <w:rPr>
                <w:b/>
                <w:bCs/>
              </w:rPr>
            </w:pPr>
            <w:r w:rsidRPr="00942997">
              <w:rPr>
                <w:b/>
                <w:bCs/>
              </w:rPr>
              <w:t xml:space="preserve">                                  Nr. GND/2022/564</w:t>
            </w:r>
          </w:p>
        </w:tc>
      </w:tr>
      <w:tr w:rsidR="00942997" w:rsidRPr="00942997" w14:paraId="287BDE3D" w14:textId="77777777" w:rsidTr="00B13BBD">
        <w:tc>
          <w:tcPr>
            <w:tcW w:w="4676" w:type="dxa"/>
          </w:tcPr>
          <w:p w14:paraId="4AB46FE5" w14:textId="77777777" w:rsidR="00942997" w:rsidRPr="00942997" w:rsidRDefault="00942997" w:rsidP="00942997"/>
        </w:tc>
        <w:tc>
          <w:tcPr>
            <w:tcW w:w="4678" w:type="dxa"/>
          </w:tcPr>
          <w:p w14:paraId="073572A5" w14:textId="77777777" w:rsidR="00942997" w:rsidRPr="00942997" w:rsidRDefault="00942997" w:rsidP="00942997">
            <w:pPr>
              <w:rPr>
                <w:b/>
                <w:bCs/>
              </w:rPr>
            </w:pPr>
            <w:r w:rsidRPr="00942997">
              <w:rPr>
                <w:b/>
                <w:bCs/>
              </w:rPr>
              <w:t xml:space="preserve">                                  (protokols Nr.12; 21.p.)</w:t>
            </w:r>
          </w:p>
        </w:tc>
      </w:tr>
    </w:tbl>
    <w:p w14:paraId="330989C7" w14:textId="77777777" w:rsidR="00942997" w:rsidRPr="00942997" w:rsidRDefault="00942997" w:rsidP="00942997"/>
    <w:p w14:paraId="0FF752F0" w14:textId="77777777" w:rsidR="00942997" w:rsidRPr="00942997" w:rsidRDefault="00942997" w:rsidP="00942997">
      <w:pPr>
        <w:jc w:val="center"/>
        <w:rPr>
          <w:snapToGrid w:val="0"/>
          <w:lang w:eastAsia="en-US"/>
        </w:rPr>
      </w:pPr>
      <w:r w:rsidRPr="00942997">
        <w:rPr>
          <w:b/>
          <w:snapToGrid w:val="0"/>
          <w:lang w:eastAsia="en-US"/>
        </w:rPr>
        <w:t xml:space="preserve">Par </w:t>
      </w:r>
      <w:r w:rsidRPr="00942997">
        <w:rPr>
          <w:b/>
          <w:snapToGrid w:val="0"/>
          <w:szCs w:val="20"/>
          <w:lang w:eastAsia="en-US"/>
        </w:rPr>
        <w:t xml:space="preserve">nekustamā īpašuma </w:t>
      </w:r>
      <w:r w:rsidRPr="00942997">
        <w:rPr>
          <w:b/>
          <w:snapToGrid w:val="0"/>
          <w:lang w:eastAsia="en-US"/>
        </w:rPr>
        <w:t>Vienības iela 5 – 10, Beļava, Beļavas pagasts, Gulbenes novads</w:t>
      </w:r>
      <w:r w:rsidRPr="00942997">
        <w:rPr>
          <w:b/>
          <w:snapToGrid w:val="0"/>
          <w:szCs w:val="20"/>
          <w:lang w:eastAsia="en-US"/>
        </w:rPr>
        <w:t>, pirmās izsoles rīkošanu, noteikumu un sākumcenas apstiprināšanu</w:t>
      </w:r>
    </w:p>
    <w:p w14:paraId="1E358B25" w14:textId="77777777" w:rsidR="00942997" w:rsidRPr="00942997" w:rsidRDefault="00942997" w:rsidP="00942997"/>
    <w:p w14:paraId="0727C8A3" w14:textId="77777777" w:rsidR="00942997" w:rsidRPr="00942997" w:rsidRDefault="00942997" w:rsidP="00942997">
      <w:pPr>
        <w:widowControl w:val="0"/>
        <w:spacing w:line="360" w:lineRule="auto"/>
        <w:ind w:firstLine="567"/>
        <w:jc w:val="both"/>
      </w:pPr>
      <w:r w:rsidRPr="00942997">
        <w:t xml:space="preserve">Gulbenes novada dome 2022.gada 26.maijā pieņēma lēmumu </w:t>
      </w:r>
      <w:proofErr w:type="spellStart"/>
      <w:r w:rsidRPr="00942997">
        <w:t>Nr.GND</w:t>
      </w:r>
      <w:proofErr w:type="spellEnd"/>
      <w:r w:rsidRPr="00942997">
        <w:t>/2022/449 “Par Beļavas pagasta dzīvokļa īpašuma Vienības iela 5 – 10 atsavināšanu” (protokols Nr.10, 8.p.), ar kuru nolēma nodot atsavināšanai atklātā mutiskā izsolē ar augšupejošu soli nekustamo īpašumu Vienības iela 5 – 10, Beļava, Beļavas pagasts, Gulbenes novads, kadastra numurs 5044 900 0078</w:t>
      </w:r>
      <w:r w:rsidRPr="00942997">
        <w:rPr>
          <w:rFonts w:eastAsia="Calibri"/>
          <w:lang w:eastAsia="en-US"/>
        </w:rPr>
        <w:t xml:space="preserve">, </w:t>
      </w:r>
      <w:r w:rsidRPr="00942997">
        <w:t>un uzdeva Gulbenes novada pašvaldības Īpašuma novērtēšanas un izsoļu komisijai organizēt nekustamā īpašuma novērtēšanu un nosacītās cenas noteikšanu un iesniegt to apstiprināšanai Gulbenes novada domes sēdē.</w:t>
      </w:r>
    </w:p>
    <w:p w14:paraId="1C48BF8D" w14:textId="77777777" w:rsidR="00942997" w:rsidRPr="00942997" w:rsidRDefault="00942997" w:rsidP="00942997">
      <w:pPr>
        <w:spacing w:line="360" w:lineRule="auto"/>
        <w:ind w:firstLine="567"/>
        <w:jc w:val="both"/>
      </w:pPr>
      <w:r w:rsidRPr="00942997">
        <w:t xml:space="preserve">Sabiedrība ar ierobežotu atbildību “DZIETI”, reģistrācijas Nr.42403010964, juridiskā adrese: Raiņa iela 35A, Rēzekne, LV – 4601, sastādīja atskaiti (saņemta Gulbenes novada pašvaldībā 2022.gada 8.jūnijā un reģistrēta ar </w:t>
      </w:r>
      <w:proofErr w:type="spellStart"/>
      <w:r w:rsidRPr="00942997">
        <w:t>Nr.GND</w:t>
      </w:r>
      <w:proofErr w:type="spellEnd"/>
      <w:r w:rsidRPr="00942997">
        <w:t>/4.18/22/1630-D) par nekustamā īpašuma Vienības iela 5 – 10, Beļava, Beļavas pagasts, Gulbenes novads, kadastra numurs 5044 900 0078, tirgus vērtību.</w:t>
      </w:r>
    </w:p>
    <w:p w14:paraId="2DE94FC0" w14:textId="77777777" w:rsidR="00942997" w:rsidRPr="00942997" w:rsidRDefault="00942997" w:rsidP="00942997">
      <w:pPr>
        <w:widowControl w:val="0"/>
        <w:spacing w:line="360" w:lineRule="auto"/>
        <w:ind w:firstLine="567"/>
        <w:jc w:val="both"/>
      </w:pPr>
      <w:r w:rsidRPr="00942997">
        <w:t xml:space="preserve">Ņemot vērā Gulbenes novada domes Īpašuma novērtēšanas un izsoļu komisijas 2022.gada 16.jūnija sēdes lēmumu, protokols Nr.2.7.2/22/99,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balsojot: </w:t>
      </w:r>
      <w:r w:rsidRPr="00942997">
        <w:rPr>
          <w:noProof/>
        </w:rPr>
        <w:t>ar 14 balsīm "Par" (Ainārs Brezinskis, Aivars Circens, Anatolijs Savickis, Andis Caunītis, Atis Jencītis, Daumants Dreiškens, Guna Pūcīte, Guna Švika, Gunārs Ciglis, Intars Liepiņš, Ivars Kupčs, Lāsma Gabdulļina, Mudīte Motivāne, Normunds Mazūrs)</w:t>
      </w:r>
      <w:r w:rsidRPr="00942997">
        <w:t>, Gulbenes novada dome NOLEMJ:</w:t>
      </w:r>
    </w:p>
    <w:p w14:paraId="6AA5562F" w14:textId="77777777" w:rsidR="00942997" w:rsidRPr="00942997" w:rsidRDefault="00942997" w:rsidP="00942997">
      <w:pPr>
        <w:spacing w:line="360" w:lineRule="auto"/>
        <w:ind w:firstLine="567"/>
        <w:jc w:val="both"/>
      </w:pPr>
      <w:r w:rsidRPr="00942997">
        <w:lastRenderedPageBreak/>
        <w:t xml:space="preserve">1. RĪKOT Gulbenes novada pašvaldībai piederošā nekustamā īpašuma Vienības iela 5 – 10, Beļava, Beļavas pagasts, Gulbenes novads, kadastra numurs 5044 900 0078, kas sastāv no </w:t>
      </w:r>
      <w:proofErr w:type="spellStart"/>
      <w:r w:rsidRPr="00942997">
        <w:t>trīsistabu</w:t>
      </w:r>
      <w:proofErr w:type="spellEnd"/>
      <w:r w:rsidRPr="00942997">
        <w:t xml:space="preserve"> dzīvokļa, 68,9 </w:t>
      </w:r>
      <w:proofErr w:type="spellStart"/>
      <w:r w:rsidRPr="00942997">
        <w:t>kv.m</w:t>
      </w:r>
      <w:proofErr w:type="spellEnd"/>
      <w:r w:rsidRPr="00942997">
        <w:t>. platībā (telpu grupas kadastra apzīmējums 5044 007 0206 001 010), un pie tā piederošām kopīpašuma 689/14003 domājamām daļām no dzīvojamās mājas (būves kadastra apzīmējums 5044 007 0206 001), 689/14003 domājamām daļām no zemes (zemes vienības kadastra apzīmējums 5044 007 0206), pirmo izsoli.</w:t>
      </w:r>
    </w:p>
    <w:p w14:paraId="63E83651" w14:textId="77777777" w:rsidR="00942997" w:rsidRPr="00942997" w:rsidRDefault="00942997" w:rsidP="00942997">
      <w:pPr>
        <w:spacing w:line="360" w:lineRule="auto"/>
        <w:ind w:firstLine="567"/>
        <w:jc w:val="both"/>
      </w:pPr>
      <w:r w:rsidRPr="00942997">
        <w:t xml:space="preserve">2. APSTIPRINĀT Gulbenes novada pašvaldībai piederošā nekustamā īpašuma Vienības iela 5 – 10, Beļava, Beļavas pagasts, Gulbenes novads, kadastra numurs 5044 900 0078, pirmās izsoles sākumcenu </w:t>
      </w:r>
      <w:r w:rsidRPr="00942997">
        <w:rPr>
          <w:color w:val="000000"/>
        </w:rPr>
        <w:t xml:space="preserve">3800 EUR (trīs tūkstoši astoņi simti </w:t>
      </w:r>
      <w:proofErr w:type="spellStart"/>
      <w:r w:rsidRPr="00942997">
        <w:rPr>
          <w:i/>
          <w:color w:val="000000"/>
        </w:rPr>
        <w:t>euro</w:t>
      </w:r>
      <w:proofErr w:type="spellEnd"/>
      <w:r w:rsidRPr="00942997">
        <w:rPr>
          <w:color w:val="000000"/>
        </w:rPr>
        <w:t>)</w:t>
      </w:r>
      <w:r w:rsidRPr="00942997">
        <w:t>.</w:t>
      </w:r>
    </w:p>
    <w:p w14:paraId="5E78BB2F" w14:textId="77777777" w:rsidR="00942997" w:rsidRPr="00942997" w:rsidRDefault="00942997" w:rsidP="00942997">
      <w:pPr>
        <w:spacing w:line="360" w:lineRule="auto"/>
        <w:ind w:firstLine="567"/>
        <w:jc w:val="both"/>
      </w:pPr>
      <w:r w:rsidRPr="00942997">
        <w:t>3. APSTIPRINĀT Gulbenes novada pašvaldībai piederošā nekustamā īpašuma Vienības iela 5 – 10, Beļava, Beļavas pagasts, Gulbenes novads, kadastra numurs 5044 900 0078, pirmās izsoles noteikumus (pielikums), kas ir šī lēmuma neatņemama sastāvdaļa.</w:t>
      </w:r>
    </w:p>
    <w:p w14:paraId="58B1DA48" w14:textId="77777777" w:rsidR="00942997" w:rsidRPr="00942997" w:rsidRDefault="00942997" w:rsidP="00942997">
      <w:pPr>
        <w:spacing w:line="360" w:lineRule="auto"/>
        <w:ind w:firstLine="567"/>
        <w:jc w:val="both"/>
      </w:pPr>
      <w:r w:rsidRPr="00942997">
        <w:t>4. UZDOT Gulbenes novada pašvaldības Īpašuma novērtēšanas un izsoļu komisijai organizēt Gulbenes novada pašvaldībai piederošā nekustamā īpašuma Vienības iela 5 – 10, Beļava, Beļavas pagasts, Gulbenes novads, kadastra numurs 5044 900 0078, pirmo izsoli.</w:t>
      </w:r>
    </w:p>
    <w:p w14:paraId="3A0FDEB0" w14:textId="77777777" w:rsidR="00942997" w:rsidRPr="00942997" w:rsidRDefault="00942997" w:rsidP="00942997">
      <w:pPr>
        <w:spacing w:after="160" w:line="259" w:lineRule="auto"/>
      </w:pPr>
    </w:p>
    <w:p w14:paraId="0DDEDA4F" w14:textId="77777777" w:rsidR="00942997" w:rsidRPr="00942997" w:rsidRDefault="00942997" w:rsidP="00942997">
      <w:pPr>
        <w:spacing w:line="360" w:lineRule="auto"/>
      </w:pPr>
      <w:r w:rsidRPr="00942997">
        <w:t xml:space="preserve">Gulbenes novada domes priekšsēdētājs </w:t>
      </w:r>
      <w:r w:rsidRPr="00942997">
        <w:tab/>
      </w:r>
      <w:r w:rsidRPr="00942997">
        <w:tab/>
      </w:r>
      <w:r w:rsidRPr="00942997">
        <w:tab/>
      </w:r>
      <w:r w:rsidRPr="00942997">
        <w:tab/>
      </w:r>
      <w:r w:rsidRPr="00942997">
        <w:tab/>
      </w:r>
      <w:r w:rsidRPr="00942997">
        <w:tab/>
      </w:r>
      <w:proofErr w:type="spellStart"/>
      <w:r w:rsidRPr="00942997">
        <w:t>A.Caunītis</w:t>
      </w:r>
      <w:proofErr w:type="spellEnd"/>
    </w:p>
    <w:p w14:paraId="3969D068" w14:textId="77777777" w:rsidR="00942997" w:rsidRPr="00942997" w:rsidRDefault="00942997" w:rsidP="00942997">
      <w:pPr>
        <w:spacing w:line="360" w:lineRule="auto"/>
      </w:pPr>
    </w:p>
    <w:p w14:paraId="2B6CF91A" w14:textId="77777777" w:rsidR="00942997" w:rsidRPr="00942997" w:rsidRDefault="00942997" w:rsidP="00942997">
      <w:pPr>
        <w:spacing w:line="360" w:lineRule="auto"/>
      </w:pPr>
      <w:r w:rsidRPr="00942997">
        <w:t xml:space="preserve">Sagatavoja: </w:t>
      </w:r>
      <w:proofErr w:type="spellStart"/>
      <w:r w:rsidRPr="00942997">
        <w:t>L.Vīksniņa</w:t>
      </w:r>
      <w:proofErr w:type="spellEnd"/>
    </w:p>
    <w:p w14:paraId="0E9D33B0" w14:textId="77777777" w:rsidR="00942997" w:rsidRPr="00942997" w:rsidRDefault="00942997" w:rsidP="00942997">
      <w:pPr>
        <w:spacing w:after="160" w:line="259" w:lineRule="auto"/>
      </w:pPr>
      <w:r w:rsidRPr="00942997">
        <w:br w:type="page"/>
      </w:r>
    </w:p>
    <w:p w14:paraId="3FD4A73A" w14:textId="77777777" w:rsidR="00942997" w:rsidRPr="00942997" w:rsidRDefault="00942997" w:rsidP="00942997">
      <w:pPr>
        <w:jc w:val="right"/>
      </w:pPr>
      <w:r w:rsidRPr="00942997">
        <w:lastRenderedPageBreak/>
        <w:t>Pielikums 30.06.2022. Gulbenes novada domes lēmumam Nr. GND/2022/564</w:t>
      </w:r>
    </w:p>
    <w:p w14:paraId="5C203010" w14:textId="77777777" w:rsidR="00942997" w:rsidRPr="00942997" w:rsidRDefault="00942997" w:rsidP="00942997">
      <w:pPr>
        <w:jc w:val="right"/>
      </w:pPr>
    </w:p>
    <w:p w14:paraId="59E0C767" w14:textId="77777777" w:rsidR="00942997" w:rsidRPr="00942997" w:rsidRDefault="00942997" w:rsidP="00942997">
      <w:pPr>
        <w:jc w:val="center"/>
        <w:rPr>
          <w:b/>
          <w:caps/>
        </w:rPr>
      </w:pPr>
      <w:r w:rsidRPr="00942997">
        <w:rPr>
          <w:b/>
          <w:caps/>
        </w:rPr>
        <w:t xml:space="preserve">Gulbenes novada pašvaldības nekustamā īpašuma – </w:t>
      </w:r>
    </w:p>
    <w:p w14:paraId="1F4EA259" w14:textId="77777777" w:rsidR="00942997" w:rsidRPr="00942997" w:rsidRDefault="00942997" w:rsidP="00942997">
      <w:pPr>
        <w:jc w:val="center"/>
        <w:rPr>
          <w:b/>
          <w:caps/>
        </w:rPr>
      </w:pPr>
      <w:r w:rsidRPr="00942997">
        <w:rPr>
          <w:b/>
          <w:caps/>
        </w:rPr>
        <w:t>Vienības iela 5 – 10, Beļava, Beļavas pagasts, Gulbenes novads,</w:t>
      </w:r>
    </w:p>
    <w:p w14:paraId="26B6E156" w14:textId="77777777" w:rsidR="00942997" w:rsidRPr="00942997" w:rsidRDefault="00942997" w:rsidP="00942997">
      <w:pPr>
        <w:jc w:val="center"/>
        <w:rPr>
          <w:b/>
        </w:rPr>
      </w:pPr>
      <w:r w:rsidRPr="00942997">
        <w:rPr>
          <w:b/>
        </w:rPr>
        <w:t>PIRMĀS IZSOLES NOTEIKUMI</w:t>
      </w:r>
    </w:p>
    <w:p w14:paraId="50EF7223" w14:textId="77777777" w:rsidR="00942997" w:rsidRPr="00942997" w:rsidRDefault="00942997" w:rsidP="00942997">
      <w:pPr>
        <w:tabs>
          <w:tab w:val="left" w:pos="0"/>
          <w:tab w:val="left" w:pos="426"/>
        </w:tabs>
        <w:ind w:right="43" w:firstLine="284"/>
        <w:jc w:val="center"/>
        <w:rPr>
          <w:b/>
          <w:bCs/>
          <w:lang w:eastAsia="en-US"/>
        </w:rPr>
      </w:pPr>
    </w:p>
    <w:p w14:paraId="0CFA9703" w14:textId="77777777" w:rsidR="00942997" w:rsidRPr="00942997" w:rsidRDefault="00942997" w:rsidP="00942997">
      <w:pPr>
        <w:tabs>
          <w:tab w:val="left" w:pos="0"/>
          <w:tab w:val="left" w:pos="426"/>
          <w:tab w:val="left" w:pos="709"/>
        </w:tabs>
        <w:spacing w:line="360" w:lineRule="auto"/>
        <w:ind w:right="43"/>
        <w:jc w:val="center"/>
        <w:rPr>
          <w:b/>
          <w:lang w:eastAsia="en-US"/>
        </w:rPr>
      </w:pPr>
      <w:r w:rsidRPr="00942997">
        <w:rPr>
          <w:b/>
          <w:lang w:eastAsia="en-US"/>
        </w:rPr>
        <w:t>1. Vispārīgie noteikumi</w:t>
      </w:r>
    </w:p>
    <w:p w14:paraId="04800FF5" w14:textId="77777777" w:rsidR="00942997" w:rsidRPr="00942997" w:rsidRDefault="00942997" w:rsidP="00942997">
      <w:pPr>
        <w:spacing w:line="360" w:lineRule="auto"/>
        <w:ind w:right="-1" w:firstLine="567"/>
        <w:jc w:val="both"/>
        <w:rPr>
          <w:color w:val="000000"/>
        </w:rPr>
      </w:pPr>
      <w:r w:rsidRPr="00942997">
        <w:rPr>
          <w:lang w:eastAsia="en-US"/>
        </w:rPr>
        <w:t xml:space="preserve">1.1. </w:t>
      </w:r>
      <w:r w:rsidRPr="00942997">
        <w:rPr>
          <w:color w:val="000000"/>
        </w:rPr>
        <w:t xml:space="preserve">Šie noteikumi nosaka kārtību, kādā tiek rīkota pirmā mutiskā atklātā izsole ar augšupejošu soli </w:t>
      </w:r>
      <w:r w:rsidRPr="00942997">
        <w:t xml:space="preserve">Gulbenes novada pašvaldības </w:t>
      </w:r>
      <w:r w:rsidRPr="00942997">
        <w:rPr>
          <w:rFonts w:eastAsia="SimSun"/>
          <w:color w:val="00000A"/>
          <w:lang w:eastAsia="zh-CN" w:bidi="hi-IN"/>
        </w:rPr>
        <w:t xml:space="preserve">nekustamā īpašuma </w:t>
      </w:r>
      <w:r w:rsidRPr="00942997">
        <w:t xml:space="preserve">Vienības iela 5 – 10, Beļava, Beļavas pagasts, Gulbenes novads, kadastra numurs 5044 900 0078, </w:t>
      </w:r>
      <w:r w:rsidRPr="00942997">
        <w:rPr>
          <w:color w:val="000000"/>
        </w:rPr>
        <w:t xml:space="preserve">(turpmāk – Objekts) pircēja noteikšanai. </w:t>
      </w:r>
    </w:p>
    <w:p w14:paraId="3FF0D084" w14:textId="77777777" w:rsidR="00942997" w:rsidRPr="00942997" w:rsidRDefault="00942997" w:rsidP="00942997">
      <w:pPr>
        <w:spacing w:line="360" w:lineRule="auto"/>
        <w:ind w:right="-1" w:firstLine="567"/>
        <w:jc w:val="both"/>
      </w:pPr>
      <w:r w:rsidRPr="00942997">
        <w:rPr>
          <w:color w:val="000000"/>
        </w:rPr>
        <w:t>1.2. I</w:t>
      </w:r>
      <w:r w:rsidRPr="00942997">
        <w:t>zsole notiek ievērojot likumu “Par pašvaldībām”, Publiskas personas mantas atsavināšanas likumu un šos izsoles noteikumus.</w:t>
      </w:r>
    </w:p>
    <w:p w14:paraId="147C3FBB" w14:textId="77777777" w:rsidR="00942997" w:rsidRPr="00942997" w:rsidRDefault="00942997" w:rsidP="00942997">
      <w:pPr>
        <w:spacing w:line="360" w:lineRule="auto"/>
        <w:ind w:right="-1" w:firstLine="567"/>
        <w:jc w:val="both"/>
        <w:rPr>
          <w:color w:val="000000"/>
          <w:lang w:val="da-DK"/>
        </w:rPr>
      </w:pPr>
      <w:r w:rsidRPr="00942997">
        <w:rPr>
          <w:color w:val="000000"/>
        </w:rPr>
        <w:t>1.3. Objekta izsoli rīko Gulbenes novada domes izveidotā Īpašuma novērtēšanas un izsoļu komisija</w:t>
      </w:r>
      <w:r w:rsidRPr="00942997">
        <w:t xml:space="preserve"> (turpmāk – Izsoles komisija).</w:t>
      </w:r>
    </w:p>
    <w:p w14:paraId="7DA5B25C" w14:textId="77777777" w:rsidR="00942997" w:rsidRPr="00942997" w:rsidRDefault="00942997" w:rsidP="00942997">
      <w:pPr>
        <w:spacing w:line="360" w:lineRule="auto"/>
        <w:ind w:firstLine="567"/>
        <w:jc w:val="both"/>
        <w:rPr>
          <w:lang w:eastAsia="en-US"/>
        </w:rPr>
      </w:pPr>
      <w:r w:rsidRPr="00942997">
        <w:rPr>
          <w:lang w:eastAsia="en-US"/>
        </w:rPr>
        <w:t>1.4. Ziņas par izsolē atsavināmo Objektu:</w:t>
      </w:r>
    </w:p>
    <w:p w14:paraId="58B873EC" w14:textId="77777777" w:rsidR="00942997" w:rsidRPr="00942997" w:rsidRDefault="00942997" w:rsidP="00942997">
      <w:pPr>
        <w:spacing w:line="360" w:lineRule="auto"/>
        <w:ind w:right="43" w:firstLine="567"/>
        <w:jc w:val="both"/>
        <w:rPr>
          <w:lang w:eastAsia="en-US"/>
        </w:rPr>
      </w:pPr>
      <w:r w:rsidRPr="00942997">
        <w:rPr>
          <w:lang w:eastAsia="en-US"/>
        </w:rPr>
        <w:t xml:space="preserve">1.4.1. </w:t>
      </w:r>
      <w:r w:rsidRPr="00942997">
        <w:rPr>
          <w:rFonts w:eastAsia="SimSun"/>
          <w:color w:val="00000A"/>
          <w:lang w:eastAsia="zh-CN" w:bidi="hi-IN"/>
        </w:rPr>
        <w:t xml:space="preserve">Gulbenes novada pašvaldības </w:t>
      </w:r>
      <w:r w:rsidRPr="00942997">
        <w:rPr>
          <w:color w:val="000000"/>
        </w:rPr>
        <w:t xml:space="preserve">nekustamais īpašums </w:t>
      </w:r>
      <w:r w:rsidRPr="00942997">
        <w:t xml:space="preserve">Vienības iela 5 – 10, Beļava, Beļavas pagasts, Gulbenes novads, kadastra numurs 5044 900 0078, kas sastāv no </w:t>
      </w:r>
      <w:proofErr w:type="spellStart"/>
      <w:r w:rsidRPr="00942997">
        <w:t>trīsistabu</w:t>
      </w:r>
      <w:proofErr w:type="spellEnd"/>
      <w:r w:rsidRPr="00942997">
        <w:t xml:space="preserve"> dzīvokļa, 68,9 </w:t>
      </w:r>
      <w:proofErr w:type="spellStart"/>
      <w:r w:rsidRPr="00942997">
        <w:t>kv.m</w:t>
      </w:r>
      <w:proofErr w:type="spellEnd"/>
      <w:r w:rsidRPr="00942997">
        <w:t>. platībā (telpu grupas kadastra apzīmējums 5044 007 0206 001 010), un pie tā piederošām kopīpašuma 689/14003 domājamām daļām no dzīvojamās mājas (būves kadastra apzīmējums 5044 007 0206 001), 689/14003 domājamām daļām no zemes (zemes vienības kadastra apzīmējums 5044 007 0206).</w:t>
      </w:r>
      <w:r w:rsidRPr="00942997">
        <w:rPr>
          <w:lang w:eastAsia="en-US"/>
        </w:rPr>
        <w:t xml:space="preserve"> </w:t>
      </w:r>
    </w:p>
    <w:p w14:paraId="3744125B" w14:textId="77777777" w:rsidR="00942997" w:rsidRPr="00942997" w:rsidRDefault="00942997" w:rsidP="00942997">
      <w:pPr>
        <w:spacing w:line="360" w:lineRule="auto"/>
        <w:ind w:right="43" w:firstLine="567"/>
        <w:jc w:val="both"/>
        <w:rPr>
          <w:lang w:eastAsia="en-US"/>
        </w:rPr>
      </w:pPr>
      <w:r w:rsidRPr="00942997">
        <w:rPr>
          <w:lang w:eastAsia="en-US"/>
        </w:rPr>
        <w:t>1.4.2.</w:t>
      </w:r>
      <w:r w:rsidRPr="00942997">
        <w:rPr>
          <w:color w:val="000000"/>
        </w:rPr>
        <w:t xml:space="preserve"> Objekts ir Gulbenes novada pašvaldības īpašums. Tas reģistrēts Vidzemes rajona tiesas Zemesgrāmatu nodaļas Beļavas pagasta zemesgrāmatas nodalījumā Nr.659-10.</w:t>
      </w:r>
    </w:p>
    <w:p w14:paraId="4980FCEF" w14:textId="77777777" w:rsidR="00942997" w:rsidRPr="00942997" w:rsidRDefault="00942997" w:rsidP="00942997">
      <w:pPr>
        <w:spacing w:line="360" w:lineRule="auto"/>
        <w:ind w:right="43" w:firstLine="567"/>
        <w:jc w:val="both"/>
        <w:rPr>
          <w:lang w:eastAsia="en-US"/>
        </w:rPr>
      </w:pPr>
      <w:r w:rsidRPr="00942997">
        <w:rPr>
          <w:lang w:eastAsia="en-US"/>
        </w:rPr>
        <w:t xml:space="preserve">1.4.3. </w:t>
      </w:r>
      <w:r w:rsidRPr="00942997">
        <w:t>Pirmpirkuma tiesību uz Objekta iegādi nav</w:t>
      </w:r>
      <w:r w:rsidRPr="00942997">
        <w:rPr>
          <w:lang w:eastAsia="en-US"/>
        </w:rPr>
        <w:t>.</w:t>
      </w:r>
    </w:p>
    <w:p w14:paraId="7474286D" w14:textId="77777777" w:rsidR="00942997" w:rsidRPr="00942997" w:rsidRDefault="00942997" w:rsidP="00942997">
      <w:pPr>
        <w:spacing w:line="360" w:lineRule="auto"/>
        <w:ind w:right="43" w:firstLine="567"/>
        <w:jc w:val="both"/>
        <w:rPr>
          <w:lang w:eastAsia="en-US"/>
        </w:rPr>
      </w:pPr>
      <w:r w:rsidRPr="00942997">
        <w:rPr>
          <w:lang w:eastAsia="en-US"/>
        </w:rPr>
        <w:t xml:space="preserve">1.5. Sludinājums </w:t>
      </w:r>
      <w:r w:rsidRPr="00942997">
        <w:rPr>
          <w:bCs/>
          <w:lang w:eastAsia="en-US"/>
        </w:rPr>
        <w:t xml:space="preserve">par Objekta </w:t>
      </w:r>
      <w:r w:rsidRPr="00942997">
        <w:rPr>
          <w:color w:val="000000"/>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43" w:history="1">
        <w:r w:rsidRPr="00942997">
          <w:rPr>
            <w:rFonts w:cs="Arial"/>
            <w:color w:val="0563C1"/>
            <w:u w:val="single"/>
          </w:rPr>
          <w:t>www.gulbene.lv</w:t>
        </w:r>
      </w:hyperlink>
      <w:r w:rsidRPr="00942997">
        <w:rPr>
          <w:lang w:eastAsia="en-US"/>
        </w:rPr>
        <w:t>.</w:t>
      </w:r>
    </w:p>
    <w:p w14:paraId="273FC201" w14:textId="77777777" w:rsidR="00942997" w:rsidRPr="00942997" w:rsidRDefault="00942997" w:rsidP="00942997">
      <w:pPr>
        <w:keepLines/>
        <w:spacing w:line="360" w:lineRule="auto"/>
        <w:ind w:right="43" w:firstLine="567"/>
        <w:jc w:val="both"/>
      </w:pPr>
      <w:r w:rsidRPr="00942997">
        <w:rPr>
          <w:lang w:eastAsia="en-US"/>
        </w:rPr>
        <w:t xml:space="preserve">1.6. </w:t>
      </w:r>
      <w:r w:rsidRPr="00942997">
        <w:t xml:space="preserve">Ar izsoles noteikumiem var iepazīties Gulbenes novada pašvaldības tīmekļa vietnē </w:t>
      </w:r>
      <w:hyperlink r:id="rId44" w:history="1">
        <w:r w:rsidRPr="00942997">
          <w:rPr>
            <w:rFonts w:cs="Arial"/>
            <w:color w:val="0563C1"/>
            <w:u w:val="single"/>
          </w:rPr>
          <w:t>www.gulbene.lv</w:t>
        </w:r>
      </w:hyperlink>
      <w:r w:rsidRPr="00942997">
        <w:t>.</w:t>
      </w:r>
    </w:p>
    <w:p w14:paraId="54026320" w14:textId="77777777" w:rsidR="00942997" w:rsidRPr="00942997" w:rsidRDefault="00942997" w:rsidP="00942997">
      <w:pPr>
        <w:keepLines/>
        <w:spacing w:line="360" w:lineRule="auto"/>
        <w:ind w:right="43" w:firstLine="567"/>
        <w:jc w:val="both"/>
        <w:rPr>
          <w:lang w:eastAsia="en-US"/>
        </w:rPr>
      </w:pPr>
      <w:r w:rsidRPr="00942997">
        <w:t xml:space="preserve">1.7. </w:t>
      </w:r>
      <w:r w:rsidRPr="00942997">
        <w:rPr>
          <w:bCs/>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45" w:history="1">
        <w:r w:rsidRPr="00942997">
          <w:rPr>
            <w:rFonts w:cs="Arial"/>
            <w:color w:val="0563C1"/>
            <w:u w:val="single"/>
            <w:lang w:eastAsia="en-US"/>
          </w:rPr>
          <w:t>dome@gulbene.lv</w:t>
        </w:r>
      </w:hyperlink>
      <w:r w:rsidRPr="00942997">
        <w:rPr>
          <w:lang w:eastAsia="en-US"/>
        </w:rPr>
        <w:t xml:space="preserve">, </w:t>
      </w:r>
      <w:r w:rsidRPr="00942997">
        <w:t xml:space="preserve">pa tālruni 64497603 (Gulbenes novada Beļavas pagasta pārvalde) vai 26176494 (Beļavas pagasta pārvaldes vadītājs </w:t>
      </w:r>
      <w:proofErr w:type="spellStart"/>
      <w:r w:rsidRPr="00942997">
        <w:t>A.Rakstiņš</w:t>
      </w:r>
      <w:proofErr w:type="spellEnd"/>
      <w:r w:rsidRPr="00942997">
        <w:t>)</w:t>
      </w:r>
      <w:r w:rsidRPr="00942997">
        <w:rPr>
          <w:bCs/>
        </w:rPr>
        <w:t>.</w:t>
      </w:r>
    </w:p>
    <w:p w14:paraId="7AA19664" w14:textId="77777777" w:rsidR="00942997" w:rsidRPr="00942997" w:rsidRDefault="00942997" w:rsidP="00942997">
      <w:pPr>
        <w:shd w:val="clear" w:color="auto" w:fill="FFFFFF"/>
        <w:tabs>
          <w:tab w:val="left" w:pos="720"/>
        </w:tabs>
        <w:spacing w:before="10" w:line="360" w:lineRule="auto"/>
        <w:jc w:val="center"/>
        <w:rPr>
          <w:b/>
          <w:lang w:eastAsia="en-US"/>
        </w:rPr>
      </w:pPr>
      <w:r w:rsidRPr="00942997">
        <w:rPr>
          <w:b/>
          <w:lang w:eastAsia="en-US"/>
        </w:rPr>
        <w:t>2. Izsoles veids, maksājumi un samaksas kārtība</w:t>
      </w:r>
    </w:p>
    <w:p w14:paraId="24137D61" w14:textId="77777777" w:rsidR="00942997" w:rsidRPr="00942997" w:rsidRDefault="00942997" w:rsidP="00942997">
      <w:pPr>
        <w:keepLines/>
        <w:spacing w:line="360" w:lineRule="auto"/>
        <w:ind w:right="43" w:firstLine="567"/>
        <w:jc w:val="both"/>
        <w:rPr>
          <w:bCs/>
          <w:lang w:eastAsia="en-US"/>
        </w:rPr>
      </w:pPr>
      <w:r w:rsidRPr="00942997">
        <w:rPr>
          <w:bCs/>
          <w:lang w:eastAsia="en-US"/>
        </w:rPr>
        <w:t>2.1. Objekta atsavināšanas veids ir mutiska atklāta izsole ar augšupejošu soli.</w:t>
      </w:r>
    </w:p>
    <w:p w14:paraId="1ABDC03E" w14:textId="77777777" w:rsidR="00942997" w:rsidRPr="00942997" w:rsidRDefault="00942997" w:rsidP="00942997">
      <w:pPr>
        <w:keepLines/>
        <w:spacing w:line="360" w:lineRule="auto"/>
        <w:ind w:right="43" w:firstLine="567"/>
        <w:jc w:val="both"/>
        <w:rPr>
          <w:bCs/>
          <w:lang w:eastAsia="en-US"/>
        </w:rPr>
      </w:pPr>
      <w:r w:rsidRPr="00942997">
        <w:rPr>
          <w:bCs/>
          <w:lang w:eastAsia="en-US"/>
        </w:rPr>
        <w:t xml:space="preserve">2.2. Maksāšanas līdzekļi – 100% </w:t>
      </w:r>
      <w:proofErr w:type="spellStart"/>
      <w:r w:rsidRPr="00942997">
        <w:rPr>
          <w:bCs/>
          <w:i/>
          <w:lang w:eastAsia="en-US"/>
        </w:rPr>
        <w:t>euro</w:t>
      </w:r>
      <w:proofErr w:type="spellEnd"/>
      <w:r w:rsidRPr="00942997">
        <w:rPr>
          <w:bCs/>
          <w:lang w:eastAsia="en-US"/>
        </w:rPr>
        <w:t>.</w:t>
      </w:r>
    </w:p>
    <w:p w14:paraId="7C84C15E" w14:textId="77777777" w:rsidR="00942997" w:rsidRPr="00942997" w:rsidRDefault="00942997" w:rsidP="00942997">
      <w:pPr>
        <w:spacing w:line="360" w:lineRule="auto"/>
        <w:ind w:right="43" w:firstLine="567"/>
        <w:jc w:val="both"/>
        <w:rPr>
          <w:lang w:eastAsia="en-US"/>
        </w:rPr>
      </w:pPr>
      <w:r w:rsidRPr="00942997">
        <w:rPr>
          <w:bCs/>
          <w:lang w:eastAsia="en-US"/>
        </w:rPr>
        <w:lastRenderedPageBreak/>
        <w:t xml:space="preserve">2.3. </w:t>
      </w:r>
      <w:r w:rsidRPr="00942997">
        <w:rPr>
          <w:lang w:eastAsia="en-US"/>
        </w:rPr>
        <w:t xml:space="preserve">Objekta izsoles sākumcena ir </w:t>
      </w:r>
      <w:r w:rsidRPr="00942997">
        <w:rPr>
          <w:color w:val="000000"/>
        </w:rPr>
        <w:t xml:space="preserve">3800 EUR (trīs tūkstoši astoņi simti </w:t>
      </w:r>
      <w:proofErr w:type="spellStart"/>
      <w:r w:rsidRPr="00942997">
        <w:rPr>
          <w:i/>
          <w:color w:val="000000"/>
        </w:rPr>
        <w:t>euro</w:t>
      </w:r>
      <w:proofErr w:type="spellEnd"/>
      <w:r w:rsidRPr="00942997">
        <w:rPr>
          <w:color w:val="000000"/>
        </w:rPr>
        <w:t>)</w:t>
      </w:r>
      <w:r w:rsidRPr="00942997">
        <w:rPr>
          <w:lang w:eastAsia="en-US"/>
        </w:rPr>
        <w:t>.</w:t>
      </w:r>
    </w:p>
    <w:p w14:paraId="0BFB31DB" w14:textId="77777777" w:rsidR="00942997" w:rsidRPr="00942997" w:rsidRDefault="00942997" w:rsidP="00942997">
      <w:pPr>
        <w:spacing w:line="360" w:lineRule="auto"/>
        <w:ind w:firstLine="567"/>
        <w:jc w:val="both"/>
        <w:rPr>
          <w:lang w:eastAsia="en-US"/>
        </w:rPr>
      </w:pPr>
      <w:r w:rsidRPr="00942997">
        <w:rPr>
          <w:lang w:eastAsia="en-US"/>
        </w:rPr>
        <w:t xml:space="preserve">2.4. </w:t>
      </w:r>
      <w:r w:rsidRPr="00942997">
        <w:rPr>
          <w:bCs/>
          <w:lang w:eastAsia="en-US"/>
        </w:rPr>
        <w:t xml:space="preserve">Objekta </w:t>
      </w:r>
      <w:r w:rsidRPr="00942997">
        <w:rPr>
          <w:color w:val="000000"/>
        </w:rPr>
        <w:t xml:space="preserve">nodrošinājums tiek noteikts 10% apmērā no izsoles nosacītās cenas, t.i. 380 EUR (trīs simti astoņdesmit </w:t>
      </w:r>
      <w:proofErr w:type="spellStart"/>
      <w:r w:rsidRPr="00942997">
        <w:rPr>
          <w:i/>
          <w:color w:val="000000"/>
        </w:rPr>
        <w:t>euro</w:t>
      </w:r>
      <w:proofErr w:type="spellEnd"/>
      <w:r w:rsidRPr="00942997">
        <w:rPr>
          <w:color w:val="000000"/>
        </w:rPr>
        <w:t>).</w:t>
      </w:r>
      <w:r w:rsidRPr="00942997">
        <w:rPr>
          <w:color w:val="000000"/>
          <w:lang w:eastAsia="en-US"/>
        </w:rPr>
        <w:t xml:space="preserve"> </w:t>
      </w:r>
      <w:r w:rsidRPr="00942997">
        <w:rPr>
          <w:color w:val="000000"/>
        </w:rPr>
        <w:t xml:space="preserve">Tas iemaksājams pirms pieteikuma iesniegšanas, bezskaidras naudas norēķinu veidā, Gulbenes novada pašvaldības, reģistrācijas Nr.90009116327, kontā Nr.LV81UNLA0050019845884, AS „SEB banka”, </w:t>
      </w:r>
      <w:r w:rsidRPr="00942997">
        <w:rPr>
          <w:lang w:eastAsia="en-US"/>
        </w:rPr>
        <w:t xml:space="preserve">norādot maksājuma mērķi “Nekustamā īpašuma </w:t>
      </w:r>
      <w:r w:rsidRPr="00942997">
        <w:t xml:space="preserve">“Vienības iela 5 – 10, Beļava, Beļavas pagasts, Gulbenes novads, </w:t>
      </w:r>
      <w:r w:rsidRPr="00942997">
        <w:rPr>
          <w:lang w:eastAsia="en-US"/>
        </w:rPr>
        <w:t>izsoles nodrošinājums”</w:t>
      </w:r>
      <w:r w:rsidRPr="00942997">
        <w:rPr>
          <w:color w:val="000000"/>
        </w:rPr>
        <w:t>.</w:t>
      </w:r>
      <w:r w:rsidRPr="00942997">
        <w:t xml:space="preserve"> Nodrošinājums uzskatāms par iesniegtu, ja attiecīgā naudas summa ir saņemta norādītajā bankas kontā</w:t>
      </w:r>
      <w:r w:rsidRPr="00942997">
        <w:rPr>
          <w:lang w:eastAsia="en-US"/>
        </w:rPr>
        <w:t xml:space="preserve">. </w:t>
      </w:r>
    </w:p>
    <w:p w14:paraId="3EB45807" w14:textId="77777777" w:rsidR="00942997" w:rsidRPr="00942997" w:rsidRDefault="00942997" w:rsidP="00942997">
      <w:pPr>
        <w:spacing w:line="360" w:lineRule="auto"/>
        <w:ind w:firstLine="567"/>
        <w:jc w:val="both"/>
        <w:rPr>
          <w:color w:val="000000"/>
          <w:lang w:eastAsia="en-US"/>
        </w:rPr>
      </w:pPr>
      <w:r w:rsidRPr="00942997">
        <w:rPr>
          <w:lang w:eastAsia="en-US"/>
        </w:rPr>
        <w:t xml:space="preserve">2.5. </w:t>
      </w:r>
      <w:r w:rsidRPr="00942997">
        <w:rPr>
          <w:bCs/>
          <w:lang w:eastAsia="en-US"/>
        </w:rPr>
        <w:t xml:space="preserve">Objekta izsoles solis tiek noteikts </w:t>
      </w:r>
      <w:r w:rsidRPr="00942997">
        <w:t>5% apmērā no sākumcenas, t.i., 190</w:t>
      </w:r>
      <w:r w:rsidRPr="00942997">
        <w:rPr>
          <w:rFonts w:eastAsia="Calibri"/>
          <w:lang w:eastAsia="en-US"/>
        </w:rPr>
        <w:t xml:space="preserve"> EUR</w:t>
      </w:r>
      <w:r w:rsidRPr="00942997">
        <w:t xml:space="preserve"> (viens simts deviņdesmit </w:t>
      </w:r>
      <w:proofErr w:type="spellStart"/>
      <w:r w:rsidRPr="00942997">
        <w:rPr>
          <w:i/>
        </w:rPr>
        <w:t>euro</w:t>
      </w:r>
      <w:proofErr w:type="spellEnd"/>
      <w:r w:rsidRPr="00942997">
        <w:t>)</w:t>
      </w:r>
      <w:r w:rsidRPr="00942997">
        <w:rPr>
          <w:color w:val="000000"/>
          <w:lang w:eastAsia="en-US"/>
        </w:rPr>
        <w:t>.</w:t>
      </w:r>
    </w:p>
    <w:p w14:paraId="27A1EA99" w14:textId="77777777" w:rsidR="00942997" w:rsidRPr="00942997" w:rsidRDefault="00942997" w:rsidP="00942997">
      <w:pPr>
        <w:spacing w:line="360" w:lineRule="auto"/>
        <w:ind w:firstLine="567"/>
        <w:jc w:val="both"/>
        <w:rPr>
          <w:color w:val="000000"/>
          <w:lang w:eastAsia="en-US"/>
        </w:rPr>
      </w:pPr>
      <w:r w:rsidRPr="00942997">
        <w:rPr>
          <w:color w:val="000000"/>
          <w:lang w:eastAsia="en-US"/>
        </w:rPr>
        <w:t xml:space="preserve">2.6. Nosolītā augstākā </w:t>
      </w:r>
      <w:r w:rsidRPr="00942997">
        <w:t xml:space="preserve">summa, atrēķinot naudā iemaksāto nodrošinājumu, jāsamaksā par Objektu divu nedēļu laikā no izsoles dienas, ieskaitot to bezskaidras naudas norēķinu veidā Gulbenes novada pašvaldības kontā Nr.LV81UNLA0050019845884, AS „SEB banka”, </w:t>
      </w:r>
      <w:r w:rsidRPr="00942997">
        <w:rPr>
          <w:color w:val="000000"/>
        </w:rPr>
        <w:t>ar atzīmi “</w:t>
      </w:r>
      <w:r w:rsidRPr="00942997">
        <w:rPr>
          <w:lang w:eastAsia="en-US"/>
        </w:rPr>
        <w:t xml:space="preserve">Nekustamā īpašuma </w:t>
      </w:r>
      <w:r w:rsidRPr="00942997">
        <w:t xml:space="preserve">Vienības iela 5 – 10, Beļava, Beļavas pagasts, Gulbenes novads, </w:t>
      </w:r>
      <w:r w:rsidRPr="00942997">
        <w:rPr>
          <w:color w:val="000000"/>
        </w:rPr>
        <w:t>pirkuma maksa”.</w:t>
      </w:r>
    </w:p>
    <w:p w14:paraId="09B1B232" w14:textId="27F57A24" w:rsidR="00942997" w:rsidRPr="002B15FB" w:rsidRDefault="00942997" w:rsidP="002B15FB">
      <w:pPr>
        <w:pStyle w:val="Sarakstarindkopa"/>
        <w:keepNext/>
        <w:numPr>
          <w:ilvl w:val="0"/>
          <w:numId w:val="56"/>
        </w:numPr>
        <w:spacing w:line="360" w:lineRule="auto"/>
        <w:jc w:val="center"/>
        <w:outlineLvl w:val="0"/>
        <w:rPr>
          <w:b/>
          <w:lang w:eastAsia="en-US"/>
        </w:rPr>
      </w:pPr>
      <w:r w:rsidRPr="002B15FB">
        <w:rPr>
          <w:b/>
          <w:bCs/>
          <w:kern w:val="32"/>
          <w:lang w:eastAsia="en-US"/>
        </w:rPr>
        <w:t>Izsoles dalībnieki</w:t>
      </w:r>
    </w:p>
    <w:p w14:paraId="010DEE00" w14:textId="5F0A30A2" w:rsidR="00942997" w:rsidRPr="00942997" w:rsidRDefault="00942997" w:rsidP="002B15FB">
      <w:pPr>
        <w:pStyle w:val="Sarakstarindkopa"/>
        <w:numPr>
          <w:ilvl w:val="1"/>
          <w:numId w:val="57"/>
        </w:numPr>
        <w:spacing w:line="360" w:lineRule="auto"/>
        <w:ind w:left="0" w:firstLine="567"/>
        <w:jc w:val="both"/>
        <w:rPr>
          <w:lang w:eastAsia="en-US"/>
        </w:rPr>
      </w:pPr>
      <w:r w:rsidRPr="00942997">
        <w:rPr>
          <w:lang w:eastAsia="en-US"/>
        </w:rPr>
        <w:t xml:space="preserve">Par izsoles dalībnieku var kļūt jebkura fiziska vai juridiska persona, kura līdz reģistrācijas brīdim ir iemaksājusi šo noteikumu 2.4.punktā noteikto nodrošinājumu, izsoles noteikumos </w:t>
      </w:r>
      <w:r w:rsidRPr="002B15FB">
        <w:rPr>
          <w:color w:val="000000"/>
        </w:rPr>
        <w:t xml:space="preserve">noteiktajā termiņā iesniegusi pieteikumu dalībai izsolē, un izpildījusi visus izsoles priekšnoteikumus, </w:t>
      </w:r>
      <w:r w:rsidRPr="00942997">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942997">
        <w:rPr>
          <w:lang w:eastAsia="en-US"/>
        </w:rPr>
        <w:t>.</w:t>
      </w:r>
    </w:p>
    <w:p w14:paraId="0E703492" w14:textId="64167214" w:rsidR="00942997" w:rsidRPr="00942997" w:rsidRDefault="00942997" w:rsidP="002B15FB">
      <w:pPr>
        <w:pStyle w:val="Sarakstarindkopa"/>
        <w:numPr>
          <w:ilvl w:val="1"/>
          <w:numId w:val="57"/>
        </w:numPr>
        <w:spacing w:line="360" w:lineRule="auto"/>
        <w:ind w:left="0" w:firstLine="567"/>
        <w:jc w:val="both"/>
        <w:rPr>
          <w:lang w:eastAsia="en-US"/>
        </w:rPr>
      </w:pPr>
      <w:r w:rsidRPr="00942997">
        <w:rPr>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019D6BDB" w14:textId="77777777" w:rsidR="00942997" w:rsidRPr="00942997" w:rsidRDefault="00942997" w:rsidP="002B15FB">
      <w:pPr>
        <w:numPr>
          <w:ilvl w:val="1"/>
          <w:numId w:val="57"/>
        </w:numPr>
        <w:spacing w:line="360" w:lineRule="auto"/>
        <w:ind w:left="0" w:firstLine="567"/>
        <w:jc w:val="both"/>
        <w:rPr>
          <w:lang w:eastAsia="en-US"/>
        </w:rPr>
      </w:pPr>
      <w:r w:rsidRPr="00942997">
        <w:rPr>
          <w:color w:val="000000"/>
        </w:rPr>
        <w:t>Izsoles komisijas locekļi nevar būt Objekta pircēji, kā arī nevar pirkt Objektu citu personu uzdevumā.</w:t>
      </w:r>
    </w:p>
    <w:p w14:paraId="0F3F72FC" w14:textId="77777777" w:rsidR="00942997" w:rsidRPr="00942997" w:rsidRDefault="00942997" w:rsidP="002B15FB">
      <w:pPr>
        <w:numPr>
          <w:ilvl w:val="0"/>
          <w:numId w:val="57"/>
        </w:numPr>
        <w:spacing w:after="200" w:line="360" w:lineRule="auto"/>
        <w:contextualSpacing/>
        <w:jc w:val="center"/>
        <w:rPr>
          <w:bCs/>
          <w:color w:val="000000"/>
        </w:rPr>
      </w:pPr>
      <w:r w:rsidRPr="00942997">
        <w:rPr>
          <w:b/>
          <w:bCs/>
          <w:color w:val="000000"/>
        </w:rPr>
        <w:t>Izsoles pretendentu reģistrācija Izsoļu dalībnieku reģistrā</w:t>
      </w:r>
    </w:p>
    <w:p w14:paraId="102AF525" w14:textId="77777777" w:rsidR="00942997" w:rsidRPr="00942997" w:rsidRDefault="00942997" w:rsidP="002B15FB">
      <w:pPr>
        <w:numPr>
          <w:ilvl w:val="1"/>
          <w:numId w:val="57"/>
        </w:numPr>
        <w:spacing w:after="200" w:line="360" w:lineRule="auto"/>
        <w:ind w:left="0" w:firstLine="567"/>
        <w:contextualSpacing/>
        <w:jc w:val="both"/>
        <w:rPr>
          <w:bCs/>
          <w:color w:val="000000"/>
        </w:rPr>
      </w:pPr>
      <w:r w:rsidRPr="00942997">
        <w:rPr>
          <w:color w:val="000000"/>
        </w:rPr>
        <w:t>Izsoles komisija, saņemot pieteikumu par piedalīšanos izsolē, sastāda izsoles dalībnieku sarakstu, kurā fiksē izsoles pretendentus pieteikumu iesniegšanas secībā.</w:t>
      </w:r>
    </w:p>
    <w:p w14:paraId="5B0B4DA1" w14:textId="77777777" w:rsidR="00942997" w:rsidRPr="00942997" w:rsidRDefault="00942997" w:rsidP="002B15FB">
      <w:pPr>
        <w:numPr>
          <w:ilvl w:val="1"/>
          <w:numId w:val="57"/>
        </w:numPr>
        <w:spacing w:after="200" w:line="360" w:lineRule="auto"/>
        <w:ind w:left="0" w:firstLine="567"/>
        <w:contextualSpacing/>
        <w:jc w:val="both"/>
        <w:rPr>
          <w:bCs/>
          <w:color w:val="000000"/>
        </w:rPr>
      </w:pPr>
      <w:r w:rsidRPr="00942997">
        <w:rPr>
          <w:bCs/>
          <w:color w:val="000000"/>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pašvaldība, Ābeļu iela 2, Gulbene, Gulbenes novads, LV – 4401), vai elektroniski uz e-pasta adresi: </w:t>
      </w:r>
      <w:hyperlink r:id="rId46" w:history="1">
        <w:r w:rsidRPr="00942997">
          <w:rPr>
            <w:rFonts w:cs="Arial"/>
            <w:bCs/>
            <w:color w:val="0563C1"/>
            <w:u w:val="single"/>
          </w:rPr>
          <w:t>dome@gulbene.lv</w:t>
        </w:r>
      </w:hyperlink>
      <w:r w:rsidRPr="00942997">
        <w:rPr>
          <w:bCs/>
          <w:color w:val="000000"/>
        </w:rPr>
        <w:t xml:space="preserve">, līdz </w:t>
      </w:r>
      <w:r w:rsidRPr="00942997">
        <w:rPr>
          <w:b/>
          <w:bCs/>
          <w:color w:val="000000"/>
        </w:rPr>
        <w:t>2022.gada 13.septembrim plkst.15.00</w:t>
      </w:r>
      <w:r w:rsidRPr="00942997">
        <w:rPr>
          <w:bCs/>
          <w:color w:val="000000"/>
        </w:rPr>
        <w:t>.</w:t>
      </w:r>
    </w:p>
    <w:p w14:paraId="5BADF460" w14:textId="77777777" w:rsidR="00942997" w:rsidRPr="00942997" w:rsidRDefault="00942997" w:rsidP="002B15FB">
      <w:pPr>
        <w:numPr>
          <w:ilvl w:val="1"/>
          <w:numId w:val="57"/>
        </w:numPr>
        <w:spacing w:line="360" w:lineRule="auto"/>
        <w:ind w:left="0" w:firstLine="567"/>
        <w:contextualSpacing/>
        <w:rPr>
          <w:bCs/>
          <w:color w:val="000000"/>
        </w:rPr>
      </w:pPr>
      <w:r w:rsidRPr="00942997">
        <w:rPr>
          <w:bCs/>
          <w:color w:val="000000"/>
        </w:rPr>
        <w:lastRenderedPageBreak/>
        <w:t>L</w:t>
      </w:r>
      <w:r w:rsidRPr="00942997">
        <w:rPr>
          <w:color w:val="000000"/>
        </w:rPr>
        <w:t>ai reģistrētos par izsoles dalībnieku izsoles noteikumos noteiktajā termiņā</w:t>
      </w:r>
      <w:r w:rsidRPr="00942997">
        <w:rPr>
          <w:bCs/>
          <w:color w:val="000000"/>
        </w:rPr>
        <w:t xml:space="preserve"> jāiesniedz:</w:t>
      </w:r>
    </w:p>
    <w:p w14:paraId="3B84ED61" w14:textId="77777777" w:rsidR="00942997" w:rsidRPr="00942997" w:rsidRDefault="00942997" w:rsidP="002B15FB">
      <w:pPr>
        <w:numPr>
          <w:ilvl w:val="2"/>
          <w:numId w:val="57"/>
        </w:numPr>
        <w:autoSpaceDE w:val="0"/>
        <w:autoSpaceDN w:val="0"/>
        <w:adjustRightInd w:val="0"/>
        <w:spacing w:line="360" w:lineRule="auto"/>
        <w:ind w:left="0" w:firstLine="567"/>
        <w:jc w:val="both"/>
        <w:rPr>
          <w:color w:val="000000"/>
        </w:rPr>
      </w:pPr>
      <w:r w:rsidRPr="00942997">
        <w:rPr>
          <w:color w:val="000000"/>
        </w:rPr>
        <w:t>Fiziskai personai:</w:t>
      </w:r>
    </w:p>
    <w:p w14:paraId="7593684B" w14:textId="77777777" w:rsidR="00942997" w:rsidRPr="00942997" w:rsidRDefault="00942997" w:rsidP="002B15FB">
      <w:pPr>
        <w:numPr>
          <w:ilvl w:val="3"/>
          <w:numId w:val="57"/>
        </w:numPr>
        <w:autoSpaceDE w:val="0"/>
        <w:autoSpaceDN w:val="0"/>
        <w:adjustRightInd w:val="0"/>
        <w:spacing w:line="360" w:lineRule="auto"/>
        <w:ind w:left="0" w:firstLine="567"/>
        <w:jc w:val="both"/>
        <w:rPr>
          <w:color w:val="000000"/>
        </w:rPr>
      </w:pPr>
      <w:r w:rsidRPr="00942997">
        <w:rPr>
          <w:color w:val="000000"/>
        </w:rPr>
        <w:t xml:space="preserve">pieteikums, kurā jānorāda: vārds, uzvārds, personas kods vai dzimšanas datums (personai, kurai nav piešķirts personas kods), kontaktadrese, personas papildu kontaktinformācija – elektroniskā pasta adrese un tālruņa numurs (ja tāds ir); </w:t>
      </w:r>
    </w:p>
    <w:p w14:paraId="3314FF15" w14:textId="77777777" w:rsidR="00942997" w:rsidRPr="00942997" w:rsidRDefault="00942997" w:rsidP="002B15FB">
      <w:pPr>
        <w:numPr>
          <w:ilvl w:val="3"/>
          <w:numId w:val="57"/>
        </w:numPr>
        <w:autoSpaceDE w:val="0"/>
        <w:autoSpaceDN w:val="0"/>
        <w:adjustRightInd w:val="0"/>
        <w:spacing w:line="360" w:lineRule="auto"/>
        <w:ind w:left="0" w:firstLine="567"/>
        <w:jc w:val="both"/>
        <w:rPr>
          <w:color w:val="000000"/>
        </w:rPr>
      </w:pPr>
      <w:r w:rsidRPr="00942997">
        <w:rPr>
          <w:color w:val="000000"/>
        </w:rPr>
        <w:t>izziņa, ka attiecībā pret Gulbenes novada pašvaldību nav maksājumu (nodokļi, nomas maksājumi utt.) parādu;</w:t>
      </w:r>
    </w:p>
    <w:p w14:paraId="478A8997" w14:textId="77777777" w:rsidR="00942997" w:rsidRPr="00942997" w:rsidRDefault="00942997" w:rsidP="002B15FB">
      <w:pPr>
        <w:numPr>
          <w:ilvl w:val="3"/>
          <w:numId w:val="57"/>
        </w:numPr>
        <w:autoSpaceDE w:val="0"/>
        <w:autoSpaceDN w:val="0"/>
        <w:adjustRightInd w:val="0"/>
        <w:spacing w:line="360" w:lineRule="auto"/>
        <w:ind w:left="0" w:firstLine="567"/>
        <w:jc w:val="both"/>
        <w:rPr>
          <w:color w:val="000000"/>
        </w:rPr>
      </w:pPr>
      <w:r w:rsidRPr="00942997">
        <w:rPr>
          <w:color w:val="000000"/>
        </w:rPr>
        <w:t>maksājuma uzdevums par nodrošinājuma naudas samaksu.</w:t>
      </w:r>
    </w:p>
    <w:p w14:paraId="28CD5234" w14:textId="77777777" w:rsidR="00942997" w:rsidRPr="00942997" w:rsidRDefault="00942997" w:rsidP="00942997">
      <w:pPr>
        <w:autoSpaceDE w:val="0"/>
        <w:autoSpaceDN w:val="0"/>
        <w:adjustRightInd w:val="0"/>
        <w:spacing w:line="360" w:lineRule="auto"/>
        <w:ind w:firstLine="567"/>
        <w:jc w:val="both"/>
        <w:rPr>
          <w:color w:val="000000"/>
        </w:rPr>
      </w:pPr>
      <w:r w:rsidRPr="00942997">
        <w:rPr>
          <w:color w:val="000000"/>
        </w:rPr>
        <w:t>Pirms pretendenta reģistrēšanas izsoles dalībnieku sarakstā Izsoles komisija attiecībā uz fizisku personu pārbaudīs informāciju par tās saimniecisko darbību,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67D76164" w14:textId="77777777" w:rsidR="00942997" w:rsidRPr="00942997" w:rsidRDefault="00942997" w:rsidP="002B15FB">
      <w:pPr>
        <w:numPr>
          <w:ilvl w:val="2"/>
          <w:numId w:val="57"/>
        </w:numPr>
        <w:autoSpaceDE w:val="0"/>
        <w:autoSpaceDN w:val="0"/>
        <w:adjustRightInd w:val="0"/>
        <w:spacing w:line="360" w:lineRule="auto"/>
        <w:ind w:left="0" w:firstLine="567"/>
        <w:jc w:val="both"/>
        <w:rPr>
          <w:color w:val="000000"/>
        </w:rPr>
      </w:pPr>
      <w:r w:rsidRPr="00942997">
        <w:rPr>
          <w:color w:val="000000"/>
        </w:rPr>
        <w:t xml:space="preserve">juridiskai personai: </w:t>
      </w:r>
    </w:p>
    <w:p w14:paraId="4CC024A0" w14:textId="77777777" w:rsidR="00942997" w:rsidRPr="00942997" w:rsidRDefault="00942997" w:rsidP="002B15FB">
      <w:pPr>
        <w:numPr>
          <w:ilvl w:val="3"/>
          <w:numId w:val="57"/>
        </w:numPr>
        <w:autoSpaceDE w:val="0"/>
        <w:autoSpaceDN w:val="0"/>
        <w:adjustRightInd w:val="0"/>
        <w:spacing w:line="360" w:lineRule="auto"/>
        <w:ind w:left="0" w:firstLine="567"/>
        <w:jc w:val="both"/>
        <w:rPr>
          <w:color w:val="000000"/>
        </w:rPr>
      </w:pPr>
      <w:r w:rsidRPr="00942997">
        <w:rPr>
          <w:color w:val="000000"/>
        </w:rPr>
        <w:t>pieteikums, kurā jānorāda: nosaukums, reģistrācijas numurs, juridiskā adrese, papildu kontaktinformācija – elektroniskā pasta adrese un tālruņa numurs (ja tāds ir), solītāja pārstāvja vārds, uzvārds;</w:t>
      </w:r>
    </w:p>
    <w:p w14:paraId="0249EC2A" w14:textId="77777777" w:rsidR="00942997" w:rsidRPr="00942997" w:rsidRDefault="00942997" w:rsidP="002B15FB">
      <w:pPr>
        <w:numPr>
          <w:ilvl w:val="3"/>
          <w:numId w:val="57"/>
        </w:numPr>
        <w:autoSpaceDE w:val="0"/>
        <w:autoSpaceDN w:val="0"/>
        <w:adjustRightInd w:val="0"/>
        <w:spacing w:line="360" w:lineRule="auto"/>
        <w:ind w:left="0" w:firstLine="567"/>
        <w:jc w:val="both"/>
        <w:rPr>
          <w:color w:val="000000"/>
        </w:rPr>
      </w:pPr>
      <w:r w:rsidRPr="00942997">
        <w:rPr>
          <w:color w:val="000000"/>
        </w:rPr>
        <w:t>attiecīgās institūcijas pilnvarojums iesniegt pieteikumu dalībai izsolē un pilnvarojums pārstāvībai izsolē (ja to nedara pārvaldes institūcija (amatpersona));</w:t>
      </w:r>
    </w:p>
    <w:p w14:paraId="68F5B928" w14:textId="77777777" w:rsidR="00942997" w:rsidRPr="00942997" w:rsidRDefault="00942997" w:rsidP="002B15FB">
      <w:pPr>
        <w:numPr>
          <w:ilvl w:val="3"/>
          <w:numId w:val="57"/>
        </w:numPr>
        <w:autoSpaceDE w:val="0"/>
        <w:autoSpaceDN w:val="0"/>
        <w:adjustRightInd w:val="0"/>
        <w:spacing w:line="360" w:lineRule="auto"/>
        <w:ind w:left="0" w:firstLine="567"/>
        <w:jc w:val="both"/>
        <w:rPr>
          <w:color w:val="000000"/>
        </w:rPr>
      </w:pPr>
      <w:r w:rsidRPr="00942997">
        <w:rPr>
          <w:color w:val="000000"/>
        </w:rPr>
        <w:t>izziņa, ka attiecībā pret Gulbenes novada pašvaldību nav maksājumu (nodokļi, nomas maksājumi utt.) parādu;</w:t>
      </w:r>
    </w:p>
    <w:p w14:paraId="35CD32B0" w14:textId="77777777" w:rsidR="00942997" w:rsidRPr="00942997" w:rsidRDefault="00942997" w:rsidP="002B15FB">
      <w:pPr>
        <w:numPr>
          <w:ilvl w:val="3"/>
          <w:numId w:val="57"/>
        </w:numPr>
        <w:autoSpaceDE w:val="0"/>
        <w:autoSpaceDN w:val="0"/>
        <w:adjustRightInd w:val="0"/>
        <w:spacing w:line="360" w:lineRule="auto"/>
        <w:ind w:left="0" w:firstLine="567"/>
        <w:jc w:val="both"/>
        <w:rPr>
          <w:color w:val="000000"/>
        </w:rPr>
      </w:pPr>
      <w:r w:rsidRPr="00942997">
        <w:rPr>
          <w:color w:val="000000"/>
        </w:rPr>
        <w:t>maksājuma uzdevums par nodrošinājuma naudas samaksu.</w:t>
      </w:r>
    </w:p>
    <w:p w14:paraId="1C1E5DC9" w14:textId="77777777" w:rsidR="00942997" w:rsidRPr="00942997" w:rsidRDefault="00942997" w:rsidP="00942997">
      <w:pPr>
        <w:autoSpaceDE w:val="0"/>
        <w:autoSpaceDN w:val="0"/>
        <w:adjustRightInd w:val="0"/>
        <w:spacing w:line="360" w:lineRule="auto"/>
        <w:ind w:firstLine="567"/>
        <w:jc w:val="both"/>
        <w:rPr>
          <w:color w:val="000000"/>
        </w:rPr>
      </w:pPr>
      <w:r w:rsidRPr="00942997">
        <w:rPr>
          <w:color w:val="000000"/>
        </w:rPr>
        <w:t>Pirms pretendenta reģistrēšanas izsoles dalībnieku sarakstā Izsoles komisija attiecībā uz juridisku personu pārbaudīs informāciju:</w:t>
      </w:r>
    </w:p>
    <w:p w14:paraId="5400A54F" w14:textId="77777777" w:rsidR="00942997" w:rsidRPr="00942997" w:rsidRDefault="00942997" w:rsidP="00942997">
      <w:pPr>
        <w:numPr>
          <w:ilvl w:val="0"/>
          <w:numId w:val="2"/>
        </w:numPr>
        <w:autoSpaceDE w:val="0"/>
        <w:autoSpaceDN w:val="0"/>
        <w:adjustRightInd w:val="0"/>
        <w:spacing w:line="360" w:lineRule="auto"/>
        <w:ind w:left="0" w:firstLine="567"/>
        <w:contextualSpacing/>
        <w:jc w:val="both"/>
        <w:rPr>
          <w:color w:val="000000"/>
        </w:rPr>
      </w:pPr>
      <w:r w:rsidRPr="00942997">
        <w:rPr>
          <w:color w:val="000000"/>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37D2B7DE" w14:textId="77777777" w:rsidR="00942997" w:rsidRPr="00942997" w:rsidRDefault="00942997" w:rsidP="00942997">
      <w:pPr>
        <w:numPr>
          <w:ilvl w:val="0"/>
          <w:numId w:val="2"/>
        </w:numPr>
        <w:autoSpaceDE w:val="0"/>
        <w:autoSpaceDN w:val="0"/>
        <w:adjustRightInd w:val="0"/>
        <w:spacing w:line="360" w:lineRule="auto"/>
        <w:ind w:left="0" w:firstLine="567"/>
        <w:contextualSpacing/>
        <w:jc w:val="both"/>
        <w:rPr>
          <w:color w:val="000000"/>
        </w:rPr>
      </w:pPr>
      <w:r w:rsidRPr="00942997">
        <w:rPr>
          <w:color w:val="000000"/>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29E49644" w14:textId="77777777" w:rsidR="00942997" w:rsidRPr="00942997" w:rsidRDefault="00942997" w:rsidP="002B15FB">
      <w:pPr>
        <w:numPr>
          <w:ilvl w:val="1"/>
          <w:numId w:val="57"/>
        </w:numPr>
        <w:autoSpaceDE w:val="0"/>
        <w:autoSpaceDN w:val="0"/>
        <w:adjustRightInd w:val="0"/>
        <w:spacing w:line="360" w:lineRule="auto"/>
        <w:ind w:left="0" w:firstLine="567"/>
        <w:jc w:val="both"/>
      </w:pPr>
      <w:r w:rsidRPr="00942997">
        <w:t>Izsoles pretendents netiek reģistrēts izsoles dalībnieku reģistrā, ja:</w:t>
      </w:r>
    </w:p>
    <w:p w14:paraId="416587A5" w14:textId="77777777" w:rsidR="00942997" w:rsidRPr="00942997" w:rsidRDefault="00942997" w:rsidP="002B15FB">
      <w:pPr>
        <w:numPr>
          <w:ilvl w:val="2"/>
          <w:numId w:val="57"/>
        </w:numPr>
        <w:autoSpaceDE w:val="0"/>
        <w:autoSpaceDN w:val="0"/>
        <w:adjustRightInd w:val="0"/>
        <w:spacing w:line="360" w:lineRule="auto"/>
        <w:ind w:left="0" w:firstLine="567"/>
        <w:jc w:val="both"/>
      </w:pPr>
      <w:r w:rsidRPr="00942997">
        <w:t>nav vēl iestājies vai ir jau beidzies pretendentu reģistrācijas termiņš;</w:t>
      </w:r>
    </w:p>
    <w:p w14:paraId="6F118FB8" w14:textId="77777777" w:rsidR="00942997" w:rsidRPr="00942997" w:rsidRDefault="00942997" w:rsidP="002B15FB">
      <w:pPr>
        <w:numPr>
          <w:ilvl w:val="2"/>
          <w:numId w:val="57"/>
        </w:numPr>
        <w:autoSpaceDE w:val="0"/>
        <w:autoSpaceDN w:val="0"/>
        <w:adjustRightInd w:val="0"/>
        <w:spacing w:line="360" w:lineRule="auto"/>
        <w:ind w:left="0" w:firstLine="567"/>
        <w:jc w:val="both"/>
      </w:pPr>
      <w:r w:rsidRPr="00942997">
        <w:lastRenderedPageBreak/>
        <w:t>ja nav iesniegti šo noteikumu 4.3.1.punktā vai 4.3.2.punktā norādītie dokumenti;</w:t>
      </w:r>
    </w:p>
    <w:p w14:paraId="0FC36A53" w14:textId="77777777" w:rsidR="00942997" w:rsidRPr="00942997" w:rsidRDefault="00942997" w:rsidP="002B15FB">
      <w:pPr>
        <w:numPr>
          <w:ilvl w:val="2"/>
          <w:numId w:val="57"/>
        </w:numPr>
        <w:autoSpaceDE w:val="0"/>
        <w:autoSpaceDN w:val="0"/>
        <w:adjustRightInd w:val="0"/>
        <w:spacing w:line="360" w:lineRule="auto"/>
        <w:ind w:left="0" w:firstLine="567"/>
        <w:jc w:val="both"/>
      </w:pPr>
      <w:r w:rsidRPr="00942997">
        <w:rPr>
          <w:color w:val="000000"/>
        </w:rPr>
        <w:t>iesniegtajos dokumentos norādītas nepatiesas ziņas;</w:t>
      </w:r>
    </w:p>
    <w:p w14:paraId="56D2BBF5" w14:textId="77777777" w:rsidR="00942997" w:rsidRPr="00942997" w:rsidRDefault="00942997" w:rsidP="002B15FB">
      <w:pPr>
        <w:numPr>
          <w:ilvl w:val="2"/>
          <w:numId w:val="57"/>
        </w:numPr>
        <w:autoSpaceDE w:val="0"/>
        <w:autoSpaceDN w:val="0"/>
        <w:adjustRightInd w:val="0"/>
        <w:spacing w:line="360" w:lineRule="auto"/>
        <w:ind w:left="0" w:firstLine="567"/>
        <w:jc w:val="both"/>
      </w:pPr>
      <w:r w:rsidRPr="00942997">
        <w:t>konstatēts, ka pretendentam ir izsoles noteikumu 3.1.punktā minētās parādsaistības;</w:t>
      </w:r>
    </w:p>
    <w:p w14:paraId="6D817C9E" w14:textId="77777777" w:rsidR="00942997" w:rsidRPr="00942997" w:rsidRDefault="00942997" w:rsidP="002B15FB">
      <w:pPr>
        <w:numPr>
          <w:ilvl w:val="2"/>
          <w:numId w:val="57"/>
        </w:numPr>
        <w:autoSpaceDE w:val="0"/>
        <w:autoSpaceDN w:val="0"/>
        <w:adjustRightInd w:val="0"/>
        <w:spacing w:line="360" w:lineRule="auto"/>
        <w:ind w:left="0" w:firstLine="567"/>
        <w:jc w:val="both"/>
      </w:pPr>
      <w:r w:rsidRPr="00942997">
        <w:t>Gulbenes novada pašvaldības norādītajā bankas kontā nav saņemta nodrošinājuma nauda.</w:t>
      </w:r>
    </w:p>
    <w:p w14:paraId="1B96B8B4" w14:textId="77777777" w:rsidR="00942997" w:rsidRPr="002B15FB" w:rsidRDefault="00942997" w:rsidP="002B15FB">
      <w:pPr>
        <w:numPr>
          <w:ilvl w:val="0"/>
          <w:numId w:val="57"/>
        </w:numPr>
        <w:spacing w:line="360" w:lineRule="auto"/>
        <w:jc w:val="center"/>
        <w:rPr>
          <w:b/>
        </w:rPr>
      </w:pPr>
      <w:r w:rsidRPr="002B15FB">
        <w:rPr>
          <w:b/>
        </w:rPr>
        <w:t>Izsoles norise</w:t>
      </w:r>
    </w:p>
    <w:p w14:paraId="00389C40" w14:textId="77777777" w:rsidR="00942997" w:rsidRPr="002B15FB" w:rsidRDefault="00942997" w:rsidP="002B15FB">
      <w:pPr>
        <w:numPr>
          <w:ilvl w:val="1"/>
          <w:numId w:val="57"/>
        </w:numPr>
        <w:autoSpaceDE w:val="0"/>
        <w:autoSpaceDN w:val="0"/>
        <w:adjustRightInd w:val="0"/>
        <w:spacing w:line="360" w:lineRule="auto"/>
        <w:ind w:left="0" w:firstLine="567"/>
        <w:jc w:val="both"/>
      </w:pPr>
      <w:r w:rsidRPr="002B15FB">
        <w:t xml:space="preserve">Izsole notiks </w:t>
      </w:r>
      <w:r w:rsidRPr="002B15FB">
        <w:rPr>
          <w:b/>
        </w:rPr>
        <w:t>2022.gada 15.septembrī plkst.11.20</w:t>
      </w:r>
      <w:r w:rsidRPr="002B15FB">
        <w:t xml:space="preserve"> Gulbenes novada pašvaldības administrācijas ēkā, Ābeļu ielā 2, Gulbenē, Gulbenes novadā, 2.stāva zālē. </w:t>
      </w:r>
    </w:p>
    <w:p w14:paraId="16CEE1F9" w14:textId="77777777" w:rsidR="00942997" w:rsidRPr="002B15FB" w:rsidRDefault="00942997" w:rsidP="002B15FB">
      <w:pPr>
        <w:numPr>
          <w:ilvl w:val="1"/>
          <w:numId w:val="57"/>
        </w:numPr>
        <w:autoSpaceDE w:val="0"/>
        <w:autoSpaceDN w:val="0"/>
        <w:adjustRightInd w:val="0"/>
        <w:spacing w:line="360" w:lineRule="auto"/>
        <w:ind w:left="0" w:firstLine="567"/>
        <w:jc w:val="both"/>
      </w:pPr>
      <w:r w:rsidRPr="002B15FB">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19BFD312" w14:textId="77777777" w:rsidR="00942997" w:rsidRPr="002B15FB" w:rsidRDefault="00942997" w:rsidP="002B15FB">
      <w:pPr>
        <w:numPr>
          <w:ilvl w:val="1"/>
          <w:numId w:val="57"/>
        </w:numPr>
        <w:autoSpaceDE w:val="0"/>
        <w:autoSpaceDN w:val="0"/>
        <w:adjustRightInd w:val="0"/>
        <w:spacing w:line="360" w:lineRule="auto"/>
        <w:ind w:left="0" w:firstLine="567"/>
        <w:jc w:val="both"/>
      </w:pPr>
      <w:r w:rsidRPr="002B15FB">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6F111190" w14:textId="77777777" w:rsidR="00942997" w:rsidRPr="002B15FB" w:rsidRDefault="00942997" w:rsidP="002B15FB">
      <w:pPr>
        <w:numPr>
          <w:ilvl w:val="1"/>
          <w:numId w:val="57"/>
        </w:numPr>
        <w:autoSpaceDE w:val="0"/>
        <w:autoSpaceDN w:val="0"/>
        <w:adjustRightInd w:val="0"/>
        <w:spacing w:line="360" w:lineRule="auto"/>
        <w:ind w:left="0" w:firstLine="567"/>
        <w:jc w:val="both"/>
      </w:pPr>
      <w:r w:rsidRPr="002B15FB">
        <w:t xml:space="preserve">Pirms izsoles sākšanas izsoles dalībnieki paraksta izsoles noteikumus, tādējādi apliecinot, ka pilnībā ar tiem ir iepazinušies un piekrīt tiem. </w:t>
      </w:r>
    </w:p>
    <w:p w14:paraId="7CDBC444" w14:textId="77777777" w:rsidR="00942997" w:rsidRPr="002B15FB" w:rsidRDefault="00942997" w:rsidP="002B15FB">
      <w:pPr>
        <w:numPr>
          <w:ilvl w:val="1"/>
          <w:numId w:val="57"/>
        </w:numPr>
        <w:autoSpaceDE w:val="0"/>
        <w:autoSpaceDN w:val="0"/>
        <w:adjustRightInd w:val="0"/>
        <w:spacing w:line="360" w:lineRule="auto"/>
        <w:ind w:left="0" w:firstLine="567"/>
        <w:jc w:val="both"/>
      </w:pPr>
      <w:r w:rsidRPr="002B15FB">
        <w:t xml:space="preserve"> Izsoles vadītājs atklāj izsoli, raksturo izsolāmo mantu, paziņo izsoles sākumcenu, izsoles soli un informē par solīšanas kārtību. </w:t>
      </w:r>
    </w:p>
    <w:p w14:paraId="160559F8" w14:textId="77777777" w:rsidR="00942997" w:rsidRPr="002B15FB" w:rsidRDefault="00942997" w:rsidP="002B15FB">
      <w:pPr>
        <w:numPr>
          <w:ilvl w:val="1"/>
          <w:numId w:val="57"/>
        </w:numPr>
        <w:autoSpaceDE w:val="0"/>
        <w:autoSpaceDN w:val="0"/>
        <w:adjustRightInd w:val="0"/>
        <w:spacing w:line="360" w:lineRule="auto"/>
        <w:ind w:left="0" w:firstLine="567"/>
        <w:jc w:val="both"/>
      </w:pPr>
      <w:r w:rsidRPr="002B15FB">
        <w:t xml:space="preserve">Izsoles dalībnieki savu piekrišanu iegādāties izsoles Objektu apliecina mutvārdos un rakstiski, parakstoties izsoles dalībnieku sarakstā par katru nosolīto soli. Tas tiek fiksēts izsoles gaitas protokolā. </w:t>
      </w:r>
    </w:p>
    <w:p w14:paraId="66593CE8" w14:textId="77777777" w:rsidR="00942997" w:rsidRPr="002B15FB" w:rsidRDefault="00942997" w:rsidP="002B15FB">
      <w:pPr>
        <w:numPr>
          <w:ilvl w:val="1"/>
          <w:numId w:val="57"/>
        </w:numPr>
        <w:autoSpaceDE w:val="0"/>
        <w:autoSpaceDN w:val="0"/>
        <w:adjustRightInd w:val="0"/>
        <w:spacing w:line="360" w:lineRule="auto"/>
        <w:ind w:left="0" w:firstLine="567"/>
        <w:jc w:val="both"/>
      </w:pPr>
      <w:r w:rsidRPr="002B15FB">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08828ADE" w14:textId="77777777" w:rsidR="00942997" w:rsidRPr="002B15FB" w:rsidRDefault="00942997" w:rsidP="002B15FB">
      <w:pPr>
        <w:numPr>
          <w:ilvl w:val="1"/>
          <w:numId w:val="57"/>
        </w:numPr>
        <w:autoSpaceDE w:val="0"/>
        <w:autoSpaceDN w:val="0"/>
        <w:adjustRightInd w:val="0"/>
        <w:spacing w:line="360" w:lineRule="auto"/>
        <w:ind w:left="0" w:firstLine="567"/>
        <w:jc w:val="both"/>
      </w:pPr>
      <w:r w:rsidRPr="002B15FB">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1316206C" w14:textId="77777777" w:rsidR="00942997" w:rsidRPr="002B15FB" w:rsidRDefault="00942997" w:rsidP="002B15FB">
      <w:pPr>
        <w:numPr>
          <w:ilvl w:val="1"/>
          <w:numId w:val="57"/>
        </w:numPr>
        <w:autoSpaceDE w:val="0"/>
        <w:autoSpaceDN w:val="0"/>
        <w:adjustRightInd w:val="0"/>
        <w:spacing w:line="360" w:lineRule="auto"/>
        <w:ind w:left="0" w:firstLine="567"/>
        <w:jc w:val="both"/>
      </w:pPr>
      <w:r w:rsidRPr="002B15FB">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52E6846F" w14:textId="77777777" w:rsidR="00942997" w:rsidRPr="002B15FB" w:rsidRDefault="00942997" w:rsidP="002B15FB">
      <w:pPr>
        <w:numPr>
          <w:ilvl w:val="1"/>
          <w:numId w:val="57"/>
        </w:numPr>
        <w:autoSpaceDE w:val="0"/>
        <w:autoSpaceDN w:val="0"/>
        <w:adjustRightInd w:val="0"/>
        <w:spacing w:line="360" w:lineRule="auto"/>
        <w:ind w:left="0" w:firstLine="567"/>
        <w:jc w:val="both"/>
      </w:pPr>
      <w:r w:rsidRPr="002B15FB">
        <w:t xml:space="preserve">Izsole ar augšupejošu soli turpinās, līdz kāds no tās dalībniekiem nosola visaugstāko cenu. Šajā gadījumā izsole tiek izsludināta par pabeigtu. </w:t>
      </w:r>
    </w:p>
    <w:p w14:paraId="70736ED0" w14:textId="77777777" w:rsidR="00942997" w:rsidRPr="002B15FB" w:rsidRDefault="00942997" w:rsidP="002B15FB">
      <w:pPr>
        <w:numPr>
          <w:ilvl w:val="1"/>
          <w:numId w:val="57"/>
        </w:numPr>
        <w:autoSpaceDE w:val="0"/>
        <w:autoSpaceDN w:val="0"/>
        <w:adjustRightInd w:val="0"/>
        <w:spacing w:line="360" w:lineRule="auto"/>
        <w:ind w:left="0" w:firstLine="567"/>
        <w:jc w:val="both"/>
      </w:pPr>
      <w:r w:rsidRPr="002B15FB">
        <w:lastRenderedPageBreak/>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176F0F43" w14:textId="77777777" w:rsidR="00942997" w:rsidRPr="002B15FB" w:rsidRDefault="00942997" w:rsidP="002B15FB">
      <w:pPr>
        <w:numPr>
          <w:ilvl w:val="1"/>
          <w:numId w:val="57"/>
        </w:numPr>
        <w:autoSpaceDE w:val="0"/>
        <w:autoSpaceDN w:val="0"/>
        <w:adjustRightInd w:val="0"/>
        <w:spacing w:line="360" w:lineRule="auto"/>
        <w:ind w:left="0" w:firstLine="567"/>
        <w:jc w:val="both"/>
      </w:pPr>
      <w:r w:rsidRPr="002B15FB">
        <w:t>Atkārtotas izsoles gadījumā Gulbenes novada dome ar atsevišķu lēmumu nosaka atkārtotās izsoles Objekta sākumcenu, to samazinot ne vairāk kā par 20% no nosacītās cenas vai atstājot negrozītu.</w:t>
      </w:r>
    </w:p>
    <w:p w14:paraId="1AA92DD2" w14:textId="77777777" w:rsidR="00942997" w:rsidRPr="002B15FB" w:rsidRDefault="00942997" w:rsidP="002B15FB">
      <w:pPr>
        <w:numPr>
          <w:ilvl w:val="0"/>
          <w:numId w:val="57"/>
        </w:numPr>
        <w:spacing w:line="360" w:lineRule="auto"/>
        <w:jc w:val="center"/>
        <w:rPr>
          <w:b/>
        </w:rPr>
      </w:pPr>
      <w:r w:rsidRPr="002B15FB">
        <w:rPr>
          <w:b/>
        </w:rPr>
        <w:t>Izsoles rezultātu apstiprināšana un pirkuma līguma noslēgšana</w:t>
      </w:r>
    </w:p>
    <w:p w14:paraId="674F98C5" w14:textId="77777777" w:rsidR="00942997" w:rsidRPr="002B15FB" w:rsidRDefault="00942997" w:rsidP="002B15FB">
      <w:pPr>
        <w:numPr>
          <w:ilvl w:val="1"/>
          <w:numId w:val="57"/>
        </w:numPr>
        <w:autoSpaceDE w:val="0"/>
        <w:autoSpaceDN w:val="0"/>
        <w:adjustRightInd w:val="0"/>
        <w:spacing w:line="360" w:lineRule="auto"/>
        <w:ind w:left="0" w:firstLine="567"/>
        <w:jc w:val="both"/>
      </w:pPr>
      <w:r w:rsidRPr="002B15FB">
        <w:t xml:space="preserve">Izsoles komisija apstiprina izsoles protokolu septiņu dienu laikā pēc izsoles. </w:t>
      </w:r>
    </w:p>
    <w:p w14:paraId="73A4A258" w14:textId="77777777" w:rsidR="00942997" w:rsidRPr="00942997" w:rsidRDefault="00942997" w:rsidP="002B15FB">
      <w:pPr>
        <w:numPr>
          <w:ilvl w:val="1"/>
          <w:numId w:val="57"/>
        </w:numPr>
        <w:autoSpaceDE w:val="0"/>
        <w:autoSpaceDN w:val="0"/>
        <w:adjustRightInd w:val="0"/>
        <w:spacing w:line="360" w:lineRule="auto"/>
        <w:ind w:left="0" w:firstLine="567"/>
        <w:jc w:val="both"/>
        <w:rPr>
          <w:color w:val="000000"/>
        </w:rPr>
      </w:pPr>
      <w:r w:rsidRPr="002B15FB">
        <w:t xml:space="preserve">Izsoles dalībniekam par Objektu nosolītā augstākā cena, atrēķinot naudā iemaksāto </w:t>
      </w:r>
      <w:r w:rsidRPr="00942997">
        <w:t xml:space="preserve">nodrošinājumu, jāsamaksā divu nedēļu laikā no izsoles dienas, ieskaitot to bezskaidras naudas norēķinu veidā Gulbenes novada pašvaldības kontā Nr.LV81UNLA0050019845884, AS „SEB banka” </w:t>
      </w:r>
      <w:r w:rsidRPr="00942997">
        <w:rPr>
          <w:color w:val="000000"/>
        </w:rPr>
        <w:t xml:space="preserve">ar atzīmi “Nekustamā īpašuma </w:t>
      </w:r>
      <w:r w:rsidRPr="00942997">
        <w:t xml:space="preserve">Vienības iela 5 – 10, Beļava, Beļavas pagasts, Gulbenes novads, </w:t>
      </w:r>
      <w:r w:rsidRPr="00942997">
        <w:rPr>
          <w:color w:val="000000"/>
        </w:rPr>
        <w:t>pirkuma maksa”</w:t>
      </w:r>
      <w:r w:rsidRPr="00942997">
        <w:t>.</w:t>
      </w:r>
      <w:r w:rsidRPr="00942997">
        <w:rPr>
          <w:color w:val="000000"/>
        </w:rPr>
        <w:t xml:space="preserve"> </w:t>
      </w:r>
    </w:p>
    <w:p w14:paraId="0DF4EF93" w14:textId="77777777" w:rsidR="00942997" w:rsidRPr="00942997" w:rsidRDefault="00942997" w:rsidP="002B15FB">
      <w:pPr>
        <w:numPr>
          <w:ilvl w:val="1"/>
          <w:numId w:val="57"/>
        </w:numPr>
        <w:autoSpaceDE w:val="0"/>
        <w:autoSpaceDN w:val="0"/>
        <w:adjustRightInd w:val="0"/>
        <w:spacing w:line="360" w:lineRule="auto"/>
        <w:ind w:left="0" w:firstLine="567"/>
        <w:jc w:val="both"/>
        <w:rPr>
          <w:color w:val="000000"/>
        </w:rPr>
      </w:pPr>
      <w:r w:rsidRPr="00942997">
        <w:rPr>
          <w:color w:val="000000"/>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08979992" w14:textId="77777777" w:rsidR="00942997" w:rsidRPr="00942997" w:rsidRDefault="00942997" w:rsidP="002B15FB">
      <w:pPr>
        <w:numPr>
          <w:ilvl w:val="1"/>
          <w:numId w:val="57"/>
        </w:numPr>
        <w:autoSpaceDE w:val="0"/>
        <w:autoSpaceDN w:val="0"/>
        <w:adjustRightInd w:val="0"/>
        <w:spacing w:line="360" w:lineRule="auto"/>
        <w:ind w:left="0" w:firstLine="567"/>
        <w:jc w:val="both"/>
        <w:rPr>
          <w:color w:val="000000"/>
        </w:rPr>
      </w:pPr>
      <w:r w:rsidRPr="00942997">
        <w:rPr>
          <w:color w:val="000000"/>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3AEB2E3C" w14:textId="77777777" w:rsidR="00942997" w:rsidRPr="00942997" w:rsidRDefault="00942997" w:rsidP="002B15FB">
      <w:pPr>
        <w:numPr>
          <w:ilvl w:val="1"/>
          <w:numId w:val="57"/>
        </w:numPr>
        <w:autoSpaceDE w:val="0"/>
        <w:autoSpaceDN w:val="0"/>
        <w:adjustRightInd w:val="0"/>
        <w:spacing w:line="360" w:lineRule="auto"/>
        <w:ind w:left="0" w:firstLine="567"/>
        <w:jc w:val="both"/>
        <w:rPr>
          <w:color w:val="000000"/>
        </w:rPr>
      </w:pPr>
      <w:r w:rsidRPr="00942997">
        <w:rPr>
          <w:color w:val="000000"/>
        </w:rPr>
        <w:t xml:space="preserve">Ja izsoles dalībnieks, kurš nosolījis nākamo augstāko cenu, noteiktajā termiņā paziņo pašvaldībai par Objekta pirkšanu, kā arī veic pirkuma maksājumu, izsoles rīkotājs viņu atzīst par izsoles uzvarētāju. </w:t>
      </w:r>
    </w:p>
    <w:p w14:paraId="6B59967A" w14:textId="77777777" w:rsidR="00942997" w:rsidRPr="00942997" w:rsidRDefault="00942997" w:rsidP="002B15FB">
      <w:pPr>
        <w:numPr>
          <w:ilvl w:val="1"/>
          <w:numId w:val="57"/>
        </w:numPr>
        <w:autoSpaceDE w:val="0"/>
        <w:autoSpaceDN w:val="0"/>
        <w:adjustRightInd w:val="0"/>
        <w:spacing w:line="360" w:lineRule="auto"/>
        <w:ind w:left="0" w:firstLine="567"/>
        <w:jc w:val="both"/>
        <w:rPr>
          <w:color w:val="000000"/>
        </w:rPr>
      </w:pPr>
      <w:r w:rsidRPr="00942997">
        <w:rPr>
          <w:color w:val="000000"/>
        </w:rPr>
        <w:t>Ja noteikumu 6.5.punktā noteiktais izsoles dalībnieks no īpašuma pirkuma atsakās vai norādītajā termiņā nenorēķinās par pirkumu, izsole tiek uzskatīta par nenotikušu. Šādā gadījumā rīkojama atkārtota izsole.</w:t>
      </w:r>
    </w:p>
    <w:p w14:paraId="66EEA8A0" w14:textId="77777777" w:rsidR="00942997" w:rsidRPr="00942997" w:rsidRDefault="00942997" w:rsidP="002B15FB">
      <w:pPr>
        <w:numPr>
          <w:ilvl w:val="1"/>
          <w:numId w:val="57"/>
        </w:numPr>
        <w:autoSpaceDE w:val="0"/>
        <w:autoSpaceDN w:val="0"/>
        <w:adjustRightInd w:val="0"/>
        <w:spacing w:line="360" w:lineRule="auto"/>
        <w:ind w:left="0" w:firstLine="567"/>
        <w:jc w:val="both"/>
        <w:rPr>
          <w:color w:val="000000"/>
        </w:rPr>
      </w:pPr>
      <w:r w:rsidRPr="00942997">
        <w:rPr>
          <w:color w:val="000000"/>
        </w:rPr>
        <w:t>Gulbenes novada dome izsoles rezultātus apstiprina ne vēlāk kā trīsdesmit dienu laikā pēc 6.2. vai 6.5.punktā paredzēto maksājumu nokārtošanas.</w:t>
      </w:r>
    </w:p>
    <w:p w14:paraId="6CC7E7F3" w14:textId="77777777" w:rsidR="00942997" w:rsidRPr="00942997" w:rsidRDefault="00942997" w:rsidP="002B15FB">
      <w:pPr>
        <w:numPr>
          <w:ilvl w:val="1"/>
          <w:numId w:val="57"/>
        </w:numPr>
        <w:autoSpaceDE w:val="0"/>
        <w:autoSpaceDN w:val="0"/>
        <w:adjustRightInd w:val="0"/>
        <w:spacing w:line="360" w:lineRule="auto"/>
        <w:ind w:left="0" w:firstLine="567"/>
        <w:jc w:val="both"/>
        <w:rPr>
          <w:color w:val="000000"/>
        </w:rPr>
      </w:pPr>
      <w:r w:rsidRPr="00942997">
        <w:rPr>
          <w:color w:val="000000"/>
        </w:rPr>
        <w:t>Gulbenes novada pašvaldība trīsdesmit dienu laikā pēc izsoles rezultātu apstiprināšanas noslēdz ar izsoles uzvarētāju pirkuma līgumu.</w:t>
      </w:r>
    </w:p>
    <w:p w14:paraId="4C1A4FB6" w14:textId="77777777" w:rsidR="00942997" w:rsidRPr="00942997" w:rsidRDefault="00942997" w:rsidP="002B15FB">
      <w:pPr>
        <w:numPr>
          <w:ilvl w:val="1"/>
          <w:numId w:val="57"/>
        </w:numPr>
        <w:autoSpaceDE w:val="0"/>
        <w:autoSpaceDN w:val="0"/>
        <w:adjustRightInd w:val="0"/>
        <w:spacing w:line="360" w:lineRule="auto"/>
        <w:ind w:left="0" w:firstLine="567"/>
        <w:jc w:val="both"/>
        <w:rPr>
          <w:color w:val="000000"/>
        </w:rPr>
      </w:pPr>
      <w:r w:rsidRPr="00942997">
        <w:rPr>
          <w:color w:val="000000"/>
        </w:rPr>
        <w:t xml:space="preserve">Pēc pirkuma </w:t>
      </w:r>
      <w:smartTag w:uri="schemas-tilde-lv/tildestengine" w:element="veidnes">
        <w:smartTagPr>
          <w:attr w:name="baseform" w:val="līgum|s"/>
          <w:attr w:name="id" w:val="-1"/>
          <w:attr w:name="text" w:val="līguma"/>
        </w:smartTagPr>
        <w:r w:rsidRPr="00942997">
          <w:rPr>
            <w:color w:val="000000"/>
          </w:rPr>
          <w:t>līguma</w:t>
        </w:r>
      </w:smartTag>
      <w:r w:rsidRPr="00942997">
        <w:rPr>
          <w:color w:val="000000"/>
        </w:rPr>
        <w:t xml:space="preserve"> parakstīšanas visa dokumentācija, kas saistīta ar Gulbenes novada pašvaldības </w:t>
      </w:r>
      <w:r w:rsidRPr="00942997">
        <w:t xml:space="preserve">nekustamo īpašumu, </w:t>
      </w:r>
      <w:r w:rsidRPr="00942997">
        <w:rPr>
          <w:color w:val="000000"/>
        </w:rPr>
        <w:t xml:space="preserve">tiek nodota ieguvējam, sastādot par to nodošanas – pieņemšanas aktu. </w:t>
      </w:r>
    </w:p>
    <w:p w14:paraId="2870CB77" w14:textId="77777777" w:rsidR="00942997" w:rsidRPr="00942997" w:rsidRDefault="00942997" w:rsidP="002B15FB">
      <w:pPr>
        <w:numPr>
          <w:ilvl w:val="1"/>
          <w:numId w:val="57"/>
        </w:numPr>
        <w:autoSpaceDE w:val="0"/>
        <w:autoSpaceDN w:val="0"/>
        <w:adjustRightInd w:val="0"/>
        <w:spacing w:line="360" w:lineRule="auto"/>
        <w:ind w:left="0" w:firstLine="567"/>
        <w:jc w:val="both"/>
        <w:rPr>
          <w:color w:val="000000"/>
        </w:rPr>
      </w:pPr>
      <w:r w:rsidRPr="00942997">
        <w:rPr>
          <w:color w:val="000000"/>
        </w:rPr>
        <w:t xml:space="preserve">Nekustamā īpašuma </w:t>
      </w:r>
      <w:proofErr w:type="spellStart"/>
      <w:r w:rsidRPr="00942997">
        <w:rPr>
          <w:color w:val="000000"/>
        </w:rPr>
        <w:t>pārreģistrāciju</w:t>
      </w:r>
      <w:proofErr w:type="spellEnd"/>
      <w:r w:rsidRPr="00942997">
        <w:rPr>
          <w:color w:val="000000"/>
        </w:rPr>
        <w:t xml:space="preserve"> Zemesgrāmatā Pircējs izdara par saviem līdzekļiem.</w:t>
      </w:r>
    </w:p>
    <w:p w14:paraId="0A3A5F9D" w14:textId="77777777" w:rsidR="00942997" w:rsidRPr="00942997" w:rsidRDefault="00942997" w:rsidP="002B15FB">
      <w:pPr>
        <w:numPr>
          <w:ilvl w:val="0"/>
          <w:numId w:val="57"/>
        </w:numPr>
        <w:spacing w:line="360" w:lineRule="auto"/>
        <w:jc w:val="center"/>
        <w:rPr>
          <w:b/>
        </w:rPr>
      </w:pPr>
      <w:r w:rsidRPr="00942997">
        <w:rPr>
          <w:b/>
        </w:rPr>
        <w:lastRenderedPageBreak/>
        <w:t>Nenotikusi izsole</w:t>
      </w:r>
    </w:p>
    <w:p w14:paraId="7C72B32B" w14:textId="77777777" w:rsidR="00942997" w:rsidRPr="00942997" w:rsidRDefault="00942997" w:rsidP="002B15FB">
      <w:pPr>
        <w:numPr>
          <w:ilvl w:val="1"/>
          <w:numId w:val="57"/>
        </w:numPr>
        <w:autoSpaceDE w:val="0"/>
        <w:autoSpaceDN w:val="0"/>
        <w:adjustRightInd w:val="0"/>
        <w:spacing w:line="360" w:lineRule="auto"/>
        <w:ind w:left="0" w:firstLine="567"/>
        <w:jc w:val="both"/>
        <w:rPr>
          <w:color w:val="000000"/>
        </w:rPr>
      </w:pPr>
      <w:r w:rsidRPr="00942997">
        <w:rPr>
          <w:color w:val="000000"/>
        </w:rPr>
        <w:t xml:space="preserve">Objekta izsole uzskatāma par nenotikušu: </w:t>
      </w:r>
    </w:p>
    <w:p w14:paraId="57506E1C" w14:textId="77777777" w:rsidR="00942997" w:rsidRPr="00942997" w:rsidRDefault="00942997" w:rsidP="002B15FB">
      <w:pPr>
        <w:numPr>
          <w:ilvl w:val="2"/>
          <w:numId w:val="57"/>
        </w:numPr>
        <w:autoSpaceDE w:val="0"/>
        <w:autoSpaceDN w:val="0"/>
        <w:adjustRightInd w:val="0"/>
        <w:spacing w:line="360" w:lineRule="auto"/>
        <w:ind w:left="0" w:firstLine="567"/>
        <w:jc w:val="both"/>
        <w:rPr>
          <w:color w:val="000000"/>
        </w:rPr>
      </w:pPr>
      <w:r w:rsidRPr="00942997">
        <w:rPr>
          <w:color w:val="000000"/>
        </w:rPr>
        <w:t xml:space="preserve">ja uz izsoli nav reģistrēts neviens izsoles dalībnieks; </w:t>
      </w:r>
    </w:p>
    <w:p w14:paraId="439CFAD1" w14:textId="77777777" w:rsidR="00942997" w:rsidRPr="00942997" w:rsidRDefault="00942997" w:rsidP="002B15FB">
      <w:pPr>
        <w:numPr>
          <w:ilvl w:val="2"/>
          <w:numId w:val="57"/>
        </w:numPr>
        <w:autoSpaceDE w:val="0"/>
        <w:autoSpaceDN w:val="0"/>
        <w:adjustRightInd w:val="0"/>
        <w:spacing w:line="360" w:lineRule="auto"/>
        <w:ind w:left="0" w:firstLine="567"/>
        <w:jc w:val="both"/>
        <w:rPr>
          <w:color w:val="000000"/>
        </w:rPr>
      </w:pPr>
      <w:r w:rsidRPr="00942997">
        <w:rPr>
          <w:color w:val="000000"/>
        </w:rPr>
        <w:t xml:space="preserve">ja neviens izsoles dalībnieks nav pārsolījis izsoles sākumcenu; </w:t>
      </w:r>
    </w:p>
    <w:p w14:paraId="784F0B2D" w14:textId="77777777" w:rsidR="00942997" w:rsidRPr="00942997" w:rsidRDefault="00942997" w:rsidP="002B15FB">
      <w:pPr>
        <w:numPr>
          <w:ilvl w:val="2"/>
          <w:numId w:val="57"/>
        </w:numPr>
        <w:autoSpaceDE w:val="0"/>
        <w:autoSpaceDN w:val="0"/>
        <w:adjustRightInd w:val="0"/>
        <w:spacing w:line="360" w:lineRule="auto"/>
        <w:ind w:left="0" w:firstLine="567"/>
        <w:jc w:val="both"/>
        <w:rPr>
          <w:color w:val="000000"/>
        </w:rPr>
      </w:pPr>
      <w:r w:rsidRPr="00942997">
        <w:rPr>
          <w:color w:val="000000"/>
        </w:rPr>
        <w:t xml:space="preserve">ja vienīgais izsoles dalībnieks, kurš nosolījis izsolāmo īpašumu, nav parakstījis izsolāmā īpašuma pirkuma līgumu; </w:t>
      </w:r>
    </w:p>
    <w:p w14:paraId="0B6CA2BB" w14:textId="77777777" w:rsidR="00942997" w:rsidRPr="00942997" w:rsidRDefault="00942997" w:rsidP="002B15FB">
      <w:pPr>
        <w:numPr>
          <w:ilvl w:val="2"/>
          <w:numId w:val="57"/>
        </w:numPr>
        <w:autoSpaceDE w:val="0"/>
        <w:autoSpaceDN w:val="0"/>
        <w:adjustRightInd w:val="0"/>
        <w:spacing w:line="360" w:lineRule="auto"/>
        <w:ind w:left="0" w:firstLine="567"/>
        <w:jc w:val="both"/>
        <w:rPr>
          <w:color w:val="000000"/>
        </w:rPr>
      </w:pPr>
      <w:r w:rsidRPr="00942997">
        <w:rPr>
          <w:color w:val="000000"/>
        </w:rPr>
        <w:t>ja neviens no izsoles dalībniekiem, kurš atzīts par nosolītāju, neveic pirkuma maksas samaksu šajos noteikumos norādītajā termiņā.</w:t>
      </w:r>
    </w:p>
    <w:p w14:paraId="61AB8A44" w14:textId="77777777" w:rsidR="00942997" w:rsidRPr="00942997" w:rsidRDefault="00942997" w:rsidP="00942997">
      <w:pPr>
        <w:spacing w:line="360" w:lineRule="auto"/>
        <w:jc w:val="center"/>
        <w:rPr>
          <w:b/>
          <w:bCs/>
          <w:lang w:eastAsia="en-US"/>
        </w:rPr>
      </w:pPr>
      <w:r w:rsidRPr="00942997">
        <w:rPr>
          <w:b/>
          <w:bCs/>
          <w:lang w:eastAsia="en-US"/>
        </w:rPr>
        <w:t>8. Citi noteikumi</w:t>
      </w:r>
    </w:p>
    <w:p w14:paraId="0CE44499" w14:textId="77777777" w:rsidR="00942997" w:rsidRPr="00942997" w:rsidRDefault="00942997" w:rsidP="00942997">
      <w:pPr>
        <w:spacing w:line="360" w:lineRule="auto"/>
        <w:ind w:firstLine="567"/>
        <w:jc w:val="both"/>
        <w:rPr>
          <w:lang w:eastAsia="en-US"/>
        </w:rPr>
      </w:pPr>
      <w:r w:rsidRPr="00942997">
        <w:rPr>
          <w:lang w:eastAsia="en-US"/>
        </w:rPr>
        <w:t xml:space="preserve">8.1. </w:t>
      </w:r>
      <w:r w:rsidRPr="00942997">
        <w:t>Starp izsoles dalībniekiem aizliegta vienošanās, kas varētu ietekmēt izsoles rezultātus un gaitu.</w:t>
      </w:r>
    </w:p>
    <w:p w14:paraId="2C2858A8" w14:textId="77777777" w:rsidR="00942997" w:rsidRPr="00942997" w:rsidRDefault="00942997" w:rsidP="00942997">
      <w:pPr>
        <w:spacing w:line="360" w:lineRule="auto"/>
        <w:ind w:firstLine="567"/>
        <w:jc w:val="both"/>
      </w:pPr>
      <w:r w:rsidRPr="00942997">
        <w:rPr>
          <w:lang w:eastAsia="en-US"/>
        </w:rPr>
        <w:t xml:space="preserve">8.2. </w:t>
      </w:r>
      <w:r w:rsidRPr="00942997">
        <w:t>Izsoles pretendenti piekrīt, ka Izsoles komisija veic personas datu apstrādi, pārbaudot sniegto ziņu patiesumu.</w:t>
      </w:r>
    </w:p>
    <w:p w14:paraId="22DDEBEA" w14:textId="77777777" w:rsidR="00942997" w:rsidRPr="00942997" w:rsidRDefault="00942997" w:rsidP="00942997">
      <w:pPr>
        <w:spacing w:line="360" w:lineRule="auto"/>
        <w:ind w:firstLine="567"/>
        <w:jc w:val="both"/>
        <w:rPr>
          <w:lang w:eastAsia="en-US"/>
        </w:rPr>
      </w:pPr>
      <w:r w:rsidRPr="00942997">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36B04367" w14:textId="77777777" w:rsidR="00942997" w:rsidRPr="00942997" w:rsidRDefault="00942997" w:rsidP="00942997">
      <w:pPr>
        <w:spacing w:line="276" w:lineRule="auto"/>
        <w:ind w:right="43"/>
        <w:rPr>
          <w:rFonts w:eastAsia="Calibri"/>
          <w:lang w:eastAsia="en-US"/>
        </w:rPr>
      </w:pPr>
      <w:r w:rsidRPr="00942997">
        <w:rPr>
          <w:sz w:val="22"/>
        </w:rPr>
        <w:t xml:space="preserve"> </w:t>
      </w:r>
    </w:p>
    <w:p w14:paraId="2316A6A1" w14:textId="3541D531" w:rsidR="002B15FB" w:rsidRDefault="00942997" w:rsidP="00942997">
      <w:pPr>
        <w:spacing w:line="360" w:lineRule="auto"/>
        <w:jc w:val="both"/>
        <w:rPr>
          <w:rFonts w:eastAsia="Calibri"/>
          <w:lang w:eastAsia="en-US"/>
        </w:rPr>
      </w:pPr>
      <w:r w:rsidRPr="00942997">
        <w:rPr>
          <w:rFonts w:eastAsia="Calibri"/>
          <w:lang w:eastAsia="en-US"/>
        </w:rPr>
        <w:t>Gulbenes novada domes priekšsēdētājs</w:t>
      </w:r>
      <w:r w:rsidRPr="00942997">
        <w:rPr>
          <w:rFonts w:eastAsia="Calibri"/>
          <w:lang w:eastAsia="en-US"/>
        </w:rPr>
        <w:tab/>
      </w:r>
      <w:r w:rsidRPr="00942997">
        <w:rPr>
          <w:rFonts w:eastAsia="Calibri"/>
          <w:lang w:eastAsia="en-US"/>
        </w:rPr>
        <w:tab/>
      </w:r>
      <w:r w:rsidRPr="00942997">
        <w:rPr>
          <w:rFonts w:eastAsia="Calibri"/>
          <w:lang w:eastAsia="en-US"/>
        </w:rPr>
        <w:tab/>
      </w:r>
      <w:r w:rsidRPr="00942997">
        <w:rPr>
          <w:rFonts w:eastAsia="Calibri"/>
          <w:lang w:eastAsia="en-US"/>
        </w:rPr>
        <w:tab/>
      </w:r>
      <w:r w:rsidRPr="00942997">
        <w:rPr>
          <w:rFonts w:eastAsia="Calibri"/>
          <w:lang w:eastAsia="en-US"/>
        </w:rPr>
        <w:tab/>
      </w:r>
      <w:r w:rsidRPr="00942997">
        <w:rPr>
          <w:rFonts w:eastAsia="Calibri"/>
          <w:lang w:eastAsia="en-US"/>
        </w:rPr>
        <w:tab/>
      </w:r>
      <w:proofErr w:type="spellStart"/>
      <w:r w:rsidRPr="00942997">
        <w:rPr>
          <w:rFonts w:eastAsia="Calibri"/>
          <w:lang w:eastAsia="en-US"/>
        </w:rPr>
        <w:t>A.Caunītis</w:t>
      </w:r>
      <w:proofErr w:type="spellEnd"/>
    </w:p>
    <w:p w14:paraId="399C9530" w14:textId="77777777" w:rsidR="002B15FB" w:rsidRDefault="002B15FB">
      <w:pPr>
        <w:spacing w:after="160" w:line="259" w:lineRule="auto"/>
        <w:rPr>
          <w:rFonts w:eastAsia="Calibri"/>
          <w:lang w:eastAsia="en-US"/>
        </w:rPr>
      </w:pPr>
      <w:r>
        <w:rPr>
          <w:rFonts w:eastAsia="Calibri"/>
          <w:lang w:eastAsia="en-US"/>
        </w:rPr>
        <w:br w:type="page"/>
      </w:r>
    </w:p>
    <w:tbl>
      <w:tblPr>
        <w:tblStyle w:val="Reatabula1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42997" w:rsidRPr="00942997" w14:paraId="16C8C44A" w14:textId="77777777" w:rsidTr="002B15FB">
        <w:tc>
          <w:tcPr>
            <w:tcW w:w="9354" w:type="dxa"/>
          </w:tcPr>
          <w:p w14:paraId="035CB642" w14:textId="77777777" w:rsidR="00942997" w:rsidRPr="00942997" w:rsidRDefault="00942997" w:rsidP="00942997">
            <w:pPr>
              <w:jc w:val="center"/>
              <w:rPr>
                <w:rFonts w:ascii="Arial" w:hAnsi="Arial" w:cs="Arial"/>
                <w:sz w:val="22"/>
                <w:szCs w:val="22"/>
              </w:rPr>
            </w:pPr>
            <w:r w:rsidRPr="00942997">
              <w:rPr>
                <w:noProof/>
                <w:sz w:val="22"/>
                <w:szCs w:val="22"/>
              </w:rPr>
              <w:lastRenderedPageBreak/>
              <w:drawing>
                <wp:inline distT="0" distB="0" distL="0" distR="0" wp14:anchorId="1C3883AA" wp14:editId="3F1FCA74">
                  <wp:extent cx="619125" cy="685800"/>
                  <wp:effectExtent l="0" t="0" r="9525" b="0"/>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42997" w:rsidRPr="00942997" w14:paraId="57638F4D" w14:textId="77777777" w:rsidTr="002B15FB">
        <w:tc>
          <w:tcPr>
            <w:tcW w:w="9354" w:type="dxa"/>
          </w:tcPr>
          <w:p w14:paraId="2F1F1B35" w14:textId="77777777" w:rsidR="00942997" w:rsidRPr="00942997" w:rsidRDefault="00942997" w:rsidP="00942997">
            <w:pPr>
              <w:jc w:val="center"/>
              <w:rPr>
                <w:rFonts w:ascii="Arial" w:hAnsi="Arial" w:cs="Arial"/>
                <w:sz w:val="22"/>
                <w:szCs w:val="22"/>
              </w:rPr>
            </w:pPr>
            <w:r w:rsidRPr="00942997">
              <w:rPr>
                <w:b/>
                <w:bCs/>
                <w:sz w:val="28"/>
                <w:szCs w:val="28"/>
              </w:rPr>
              <w:t>GULBENES NOVADA PAŠVALDĪBA</w:t>
            </w:r>
          </w:p>
        </w:tc>
      </w:tr>
      <w:tr w:rsidR="00942997" w:rsidRPr="00942997" w14:paraId="6418B176" w14:textId="77777777" w:rsidTr="002B15FB">
        <w:tc>
          <w:tcPr>
            <w:tcW w:w="9354" w:type="dxa"/>
          </w:tcPr>
          <w:p w14:paraId="217D6F04" w14:textId="77777777" w:rsidR="00942997" w:rsidRPr="00942997" w:rsidRDefault="00942997" w:rsidP="00942997">
            <w:pPr>
              <w:jc w:val="center"/>
              <w:rPr>
                <w:rFonts w:ascii="Arial" w:hAnsi="Arial" w:cs="Arial"/>
                <w:sz w:val="22"/>
                <w:szCs w:val="22"/>
              </w:rPr>
            </w:pPr>
            <w:r w:rsidRPr="00942997">
              <w:t>Reģ.Nr.90009116327</w:t>
            </w:r>
          </w:p>
        </w:tc>
      </w:tr>
      <w:tr w:rsidR="00942997" w:rsidRPr="00942997" w14:paraId="602B9F28" w14:textId="77777777" w:rsidTr="002B15FB">
        <w:tc>
          <w:tcPr>
            <w:tcW w:w="9354" w:type="dxa"/>
          </w:tcPr>
          <w:p w14:paraId="225CE0DF" w14:textId="77777777" w:rsidR="00942997" w:rsidRPr="00942997" w:rsidRDefault="00942997" w:rsidP="00942997">
            <w:pPr>
              <w:jc w:val="center"/>
              <w:rPr>
                <w:rFonts w:ascii="Arial" w:hAnsi="Arial" w:cs="Arial"/>
                <w:sz w:val="22"/>
                <w:szCs w:val="22"/>
              </w:rPr>
            </w:pPr>
            <w:r w:rsidRPr="00942997">
              <w:t>Ābeļu iela 2, Gulbene, Gulbenes nov., LV-4401</w:t>
            </w:r>
          </w:p>
        </w:tc>
      </w:tr>
      <w:tr w:rsidR="00942997" w:rsidRPr="00942997" w14:paraId="148C7E5A" w14:textId="77777777" w:rsidTr="002B15FB">
        <w:tc>
          <w:tcPr>
            <w:tcW w:w="9354" w:type="dxa"/>
          </w:tcPr>
          <w:p w14:paraId="04859AB3" w14:textId="77777777" w:rsidR="00942997" w:rsidRPr="00942997" w:rsidRDefault="00942997" w:rsidP="00942997">
            <w:pPr>
              <w:jc w:val="center"/>
              <w:rPr>
                <w:rFonts w:ascii="Arial" w:hAnsi="Arial" w:cs="Arial"/>
                <w:sz w:val="22"/>
                <w:szCs w:val="22"/>
              </w:rPr>
            </w:pPr>
            <w:r w:rsidRPr="00942997">
              <w:t>Tālrunis 64497710, mob.26595362, e-pasts: dome@gulbene.lv, www.gulbene.lv</w:t>
            </w:r>
          </w:p>
        </w:tc>
      </w:tr>
    </w:tbl>
    <w:p w14:paraId="6CD7F472" w14:textId="77777777" w:rsidR="00942997" w:rsidRPr="00942997" w:rsidRDefault="00942997" w:rsidP="00942997">
      <w:pPr>
        <w:jc w:val="center"/>
        <w:rPr>
          <w:rFonts w:eastAsia="Calibri"/>
          <w:b/>
          <w:bCs/>
          <w:lang w:eastAsia="en-US"/>
        </w:rPr>
      </w:pPr>
      <w:r w:rsidRPr="00942997">
        <w:rPr>
          <w:rFonts w:eastAsia="Calibri"/>
          <w:b/>
          <w:bCs/>
          <w:lang w:eastAsia="en-US"/>
        </w:rPr>
        <w:t>GULBENES NOVADA DOMES LĒMUMS</w:t>
      </w:r>
    </w:p>
    <w:p w14:paraId="33C9AAA2" w14:textId="77777777" w:rsidR="00942997" w:rsidRPr="00942997" w:rsidRDefault="00942997" w:rsidP="00942997">
      <w:pPr>
        <w:jc w:val="center"/>
        <w:rPr>
          <w:rFonts w:eastAsia="Calibri"/>
          <w:lang w:eastAsia="en-US"/>
        </w:rPr>
      </w:pPr>
      <w:r w:rsidRPr="00942997">
        <w:rPr>
          <w:rFonts w:eastAsia="Calibri"/>
          <w:lang w:eastAsia="en-US"/>
        </w:rPr>
        <w:t>Gulbenē</w:t>
      </w:r>
    </w:p>
    <w:tbl>
      <w:tblPr>
        <w:tblStyle w:val="Reatabula1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42997" w:rsidRPr="00942997" w14:paraId="32030D06" w14:textId="77777777" w:rsidTr="00B13BBD">
        <w:tc>
          <w:tcPr>
            <w:tcW w:w="4676" w:type="dxa"/>
          </w:tcPr>
          <w:p w14:paraId="5AA3CE02" w14:textId="77777777" w:rsidR="00942997" w:rsidRPr="00942997" w:rsidRDefault="00942997" w:rsidP="00942997">
            <w:pPr>
              <w:rPr>
                <w:b/>
                <w:bCs/>
              </w:rPr>
            </w:pPr>
            <w:r w:rsidRPr="00942997">
              <w:rPr>
                <w:b/>
                <w:bCs/>
              </w:rPr>
              <w:t>2022.gada 30.jūnijā</w:t>
            </w:r>
          </w:p>
        </w:tc>
        <w:tc>
          <w:tcPr>
            <w:tcW w:w="4678" w:type="dxa"/>
          </w:tcPr>
          <w:p w14:paraId="592315AA" w14:textId="77777777" w:rsidR="00942997" w:rsidRPr="00942997" w:rsidRDefault="00942997" w:rsidP="00942997">
            <w:pPr>
              <w:rPr>
                <w:b/>
                <w:bCs/>
              </w:rPr>
            </w:pPr>
            <w:r w:rsidRPr="00942997">
              <w:rPr>
                <w:b/>
                <w:bCs/>
              </w:rPr>
              <w:t xml:space="preserve">                                  Nr. GND/2022/565</w:t>
            </w:r>
          </w:p>
        </w:tc>
      </w:tr>
      <w:tr w:rsidR="00942997" w:rsidRPr="00942997" w14:paraId="189CACB1" w14:textId="77777777" w:rsidTr="00B13BBD">
        <w:tc>
          <w:tcPr>
            <w:tcW w:w="4676" w:type="dxa"/>
          </w:tcPr>
          <w:p w14:paraId="3A177918" w14:textId="77777777" w:rsidR="00942997" w:rsidRPr="00942997" w:rsidRDefault="00942997" w:rsidP="00942997"/>
        </w:tc>
        <w:tc>
          <w:tcPr>
            <w:tcW w:w="4678" w:type="dxa"/>
          </w:tcPr>
          <w:p w14:paraId="318D665C" w14:textId="77777777" w:rsidR="00942997" w:rsidRPr="00942997" w:rsidRDefault="00942997" w:rsidP="00942997">
            <w:pPr>
              <w:rPr>
                <w:b/>
                <w:bCs/>
              </w:rPr>
            </w:pPr>
            <w:r w:rsidRPr="00942997">
              <w:rPr>
                <w:b/>
                <w:bCs/>
              </w:rPr>
              <w:t xml:space="preserve">                                  (protokols Nr.12; 22.p.)</w:t>
            </w:r>
          </w:p>
        </w:tc>
      </w:tr>
    </w:tbl>
    <w:p w14:paraId="4D99D0E6" w14:textId="77777777" w:rsidR="00942997" w:rsidRPr="00942997" w:rsidRDefault="00942997" w:rsidP="00942997"/>
    <w:p w14:paraId="20EFF627" w14:textId="77777777" w:rsidR="00942997" w:rsidRPr="00942997" w:rsidRDefault="00942997" w:rsidP="00942997">
      <w:pPr>
        <w:jc w:val="center"/>
        <w:rPr>
          <w:snapToGrid w:val="0"/>
          <w:lang w:eastAsia="en-US"/>
        </w:rPr>
      </w:pPr>
      <w:r w:rsidRPr="00942997">
        <w:rPr>
          <w:b/>
          <w:snapToGrid w:val="0"/>
          <w:lang w:eastAsia="en-US"/>
        </w:rPr>
        <w:t xml:space="preserve">Par </w:t>
      </w:r>
      <w:r w:rsidRPr="00942997">
        <w:rPr>
          <w:b/>
          <w:snapToGrid w:val="0"/>
          <w:szCs w:val="20"/>
          <w:lang w:eastAsia="en-US"/>
        </w:rPr>
        <w:t xml:space="preserve">nekustamā īpašuma </w:t>
      </w:r>
      <w:r w:rsidRPr="00942997">
        <w:rPr>
          <w:b/>
          <w:snapToGrid w:val="0"/>
          <w:lang w:eastAsia="en-US"/>
        </w:rPr>
        <w:t>Beļavas pagastā ar nosaukumu “Attīrīšanas stacija Beļava”</w:t>
      </w:r>
      <w:r w:rsidRPr="00942997">
        <w:rPr>
          <w:b/>
          <w:snapToGrid w:val="0"/>
          <w:szCs w:val="20"/>
          <w:lang w:eastAsia="en-US"/>
        </w:rPr>
        <w:t xml:space="preserve"> pirmās izsoles rīkošanu, noteikumu un sākumcenas apstiprināšanu</w:t>
      </w:r>
    </w:p>
    <w:p w14:paraId="30C2ED8B" w14:textId="77777777" w:rsidR="00942997" w:rsidRPr="00942997" w:rsidRDefault="00942997" w:rsidP="00942997"/>
    <w:p w14:paraId="411FA9E3" w14:textId="77777777" w:rsidR="00942997" w:rsidRPr="00942997" w:rsidRDefault="00942997" w:rsidP="00942997">
      <w:pPr>
        <w:widowControl w:val="0"/>
        <w:spacing w:line="360" w:lineRule="auto"/>
        <w:ind w:firstLine="567"/>
        <w:jc w:val="both"/>
      </w:pPr>
      <w:r w:rsidRPr="00942997">
        <w:t xml:space="preserve">Gulbenes novada dome 2022.gada 26.maijā pieņēma lēmumu </w:t>
      </w:r>
      <w:proofErr w:type="spellStart"/>
      <w:r w:rsidRPr="00942997">
        <w:t>Nr.GND</w:t>
      </w:r>
      <w:proofErr w:type="spellEnd"/>
      <w:r w:rsidRPr="00942997">
        <w:t>/2022/450 “Par nekustamā īpašuma Beļavas pagastā ar nosaukumu “Attīrīšanas stacija Beļava”</w:t>
      </w:r>
      <w:r w:rsidRPr="00942997">
        <w:rPr>
          <w:rFonts w:ascii="Arial" w:hAnsi="Arial" w:cs="Arial"/>
          <w:b/>
          <w:sz w:val="22"/>
        </w:rPr>
        <w:t xml:space="preserve"> </w:t>
      </w:r>
      <w:r w:rsidRPr="00942997">
        <w:t xml:space="preserve"> atsavināšanu” (protokols Nr.10, 9.p.), ar kuru nolēma nodot atsavināšanai atklātā mutiskā izsolē ar augšupejošu soli nekustamo īpašumu Beļavas pagastā ar nosaukumu “Attīrīšanas stacija Beļava”, kadastra numurs 5044 007 0183</w:t>
      </w:r>
      <w:r w:rsidRPr="00942997">
        <w:rPr>
          <w:rFonts w:eastAsia="Calibri"/>
          <w:lang w:eastAsia="en-US"/>
        </w:rPr>
        <w:t xml:space="preserve">, </w:t>
      </w:r>
      <w:r w:rsidRPr="00942997">
        <w:t>un uzdeva Gulbenes novada pašvaldības Īpašuma novērtēšanas un izsoļu komisijai organizēt nekustamā īpašuma novērtēšanu un nosacītās cenas noteikšanu un iesniegt to apstiprināšanai Gulbenes novada domes sēdē.</w:t>
      </w:r>
    </w:p>
    <w:p w14:paraId="76C552BC" w14:textId="77777777" w:rsidR="00942997" w:rsidRPr="00942997" w:rsidRDefault="00942997" w:rsidP="00942997">
      <w:pPr>
        <w:spacing w:line="360" w:lineRule="auto"/>
        <w:ind w:firstLine="567"/>
        <w:jc w:val="both"/>
      </w:pPr>
      <w:r w:rsidRPr="00942997">
        <w:t xml:space="preserve">Sabiedrība ar ierobežotu atbildību “DZIETI”, reģistrācijas Nr.42403010964, juridiskā adrese: Raiņa iela 35A, Rēzekne, LV – 4601, sastādīja atskaiti (saņemta Gulbenes novada pašvaldībā 2022.gada 8.jūnijā un reģistrēta ar </w:t>
      </w:r>
      <w:proofErr w:type="spellStart"/>
      <w:r w:rsidRPr="00942997">
        <w:t>Nr.GND</w:t>
      </w:r>
      <w:proofErr w:type="spellEnd"/>
      <w:r w:rsidRPr="00942997">
        <w:t>/4.18/22/1626-D) par nekustamā īpašuma Beļavas pagastā ar nosaukumu “Attīrīšanas stacija Beļava”, kadastra numurs 5044 007 0183, tirgus vērtību.</w:t>
      </w:r>
    </w:p>
    <w:p w14:paraId="0B03FE5F" w14:textId="77777777" w:rsidR="00942997" w:rsidRPr="00942997" w:rsidRDefault="00942997" w:rsidP="00942997">
      <w:pPr>
        <w:widowControl w:val="0"/>
        <w:spacing w:line="360" w:lineRule="auto"/>
        <w:ind w:firstLine="567"/>
        <w:jc w:val="both"/>
      </w:pPr>
      <w:r w:rsidRPr="00942997">
        <w:t xml:space="preserve">Ņemot vērā Gulbenes novada domes Īpašuma novērtēšanas un izsoļu komisijas 2022.gada 16.jūnija sēdes lēmumu, protokols Nr.2.7.2/22/102,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balsojot: </w:t>
      </w:r>
      <w:r w:rsidRPr="00942997">
        <w:rPr>
          <w:noProof/>
        </w:rPr>
        <w:t>ar 14 balsīm "Par" (Ainārs Brezinskis, Aivars Circens, Anatolijs Savickis, Andis Caunītis, Atis Jencītis, Daumants Dreiškens, Guna Pūcīte, Guna Švika, Gunārs Ciglis, Intars Liepiņš, Ivars Kupčs, Lāsma Gabdulļina, Mudīte Motivāne, Normunds Mazūrs)</w:t>
      </w:r>
      <w:r w:rsidRPr="00942997">
        <w:t>, Gulbenes novada dome NOLEMJ:</w:t>
      </w:r>
    </w:p>
    <w:p w14:paraId="33423098" w14:textId="77777777" w:rsidR="00942997" w:rsidRPr="00942997" w:rsidRDefault="00942997" w:rsidP="00942997">
      <w:pPr>
        <w:spacing w:line="360" w:lineRule="auto"/>
        <w:ind w:firstLine="567"/>
        <w:jc w:val="both"/>
      </w:pPr>
      <w:r w:rsidRPr="00942997">
        <w:lastRenderedPageBreak/>
        <w:t>1. RĪKOT Gulbenes novada pašvaldībai piederošā nekustamā īpašuma Beļavas pagastā ar nosaukumu “Attīrīšanas stacija Beļava”, kadastra numurs 5044 007 0183, kas sastāv no zemes vienības ar kadastra apzīmējumu 5044 007 0183, 3,35 ha platībā, un uz tās esošas ēkas (būves): attīrīšanas stacijas ar kadastra apzīmējumu 5044 007 0183 001, pirmo izsoli.</w:t>
      </w:r>
    </w:p>
    <w:p w14:paraId="0D4F05E6" w14:textId="77777777" w:rsidR="00942997" w:rsidRPr="00942997" w:rsidRDefault="00942997" w:rsidP="00942997">
      <w:pPr>
        <w:spacing w:line="360" w:lineRule="auto"/>
        <w:ind w:firstLine="567"/>
        <w:jc w:val="both"/>
      </w:pPr>
      <w:r w:rsidRPr="00942997">
        <w:t xml:space="preserve">2. APSTIPRINĀT Gulbenes novada pašvaldībai piederošā nekustamā īpašuma Beļavas pagastā ar nosaukumu “Attīrīšanas stacija Beļava”, kadastra numurs 5044 007 0183, pirmās izsoles sākumcenu </w:t>
      </w:r>
      <w:r w:rsidRPr="00942997">
        <w:rPr>
          <w:color w:val="000000"/>
        </w:rPr>
        <w:t xml:space="preserve">9440 EUR (deviņi tūkstoši četri simti četrdesmit </w:t>
      </w:r>
      <w:proofErr w:type="spellStart"/>
      <w:r w:rsidRPr="00942997">
        <w:rPr>
          <w:i/>
          <w:color w:val="000000"/>
        </w:rPr>
        <w:t>euro</w:t>
      </w:r>
      <w:proofErr w:type="spellEnd"/>
      <w:r w:rsidRPr="00942997">
        <w:rPr>
          <w:color w:val="000000"/>
        </w:rPr>
        <w:t>)</w:t>
      </w:r>
      <w:r w:rsidRPr="00942997">
        <w:t>.</w:t>
      </w:r>
    </w:p>
    <w:p w14:paraId="2BA1F164" w14:textId="77777777" w:rsidR="00942997" w:rsidRPr="00942997" w:rsidRDefault="00942997" w:rsidP="00942997">
      <w:pPr>
        <w:spacing w:line="360" w:lineRule="auto"/>
        <w:ind w:firstLine="567"/>
        <w:jc w:val="both"/>
      </w:pPr>
      <w:r w:rsidRPr="00942997">
        <w:t>3. APSTIPRINĀT Gulbenes novada pašvaldībai piederošā nekustamā īpašuma Beļavas pagastā ar nosaukumu “Attīrīšanas stacija Beļava”, kadastra numurs 5044 007 0183, pirmās izsoles noteikumus (pielikums), kas ir šī lēmuma neatņemama sastāvdaļa.</w:t>
      </w:r>
    </w:p>
    <w:p w14:paraId="7EB662F0" w14:textId="77777777" w:rsidR="00942997" w:rsidRPr="00942997" w:rsidRDefault="00942997" w:rsidP="00942997">
      <w:pPr>
        <w:spacing w:line="360" w:lineRule="auto"/>
        <w:ind w:firstLine="567"/>
        <w:jc w:val="both"/>
      </w:pPr>
      <w:r w:rsidRPr="00942997">
        <w:t>4. UZDOT Gulbenes novada pašvaldības Īpašuma novērtēšanas un izsoļu komisijai organizēt Gulbenes novada pašvaldībai piederošā nekustamā īpašuma Beļavas pagastā ar nosaukumu “Attīrīšanas stacija Beļava”, kadastra numurs 5044 007 0183, pirmo izsoli.</w:t>
      </w:r>
    </w:p>
    <w:p w14:paraId="35FE9AAF" w14:textId="77777777" w:rsidR="00942997" w:rsidRPr="00942997" w:rsidRDefault="00942997" w:rsidP="00942997">
      <w:pPr>
        <w:spacing w:after="160" w:line="259" w:lineRule="auto"/>
      </w:pPr>
    </w:p>
    <w:p w14:paraId="0380EB0B" w14:textId="77777777" w:rsidR="00942997" w:rsidRPr="00942997" w:rsidRDefault="00942997" w:rsidP="00942997">
      <w:pPr>
        <w:spacing w:line="360" w:lineRule="auto"/>
      </w:pPr>
      <w:r w:rsidRPr="00942997">
        <w:t xml:space="preserve">Gulbenes novada domes priekšsēdētājs </w:t>
      </w:r>
      <w:r w:rsidRPr="00942997">
        <w:tab/>
      </w:r>
      <w:r w:rsidRPr="00942997">
        <w:tab/>
      </w:r>
      <w:r w:rsidRPr="00942997">
        <w:tab/>
      </w:r>
      <w:r w:rsidRPr="00942997">
        <w:tab/>
      </w:r>
      <w:r w:rsidRPr="00942997">
        <w:tab/>
      </w:r>
      <w:r w:rsidRPr="00942997">
        <w:tab/>
      </w:r>
      <w:proofErr w:type="spellStart"/>
      <w:r w:rsidRPr="00942997">
        <w:t>A.Caunītis</w:t>
      </w:r>
      <w:proofErr w:type="spellEnd"/>
    </w:p>
    <w:p w14:paraId="03C5B2B5" w14:textId="77777777" w:rsidR="00942997" w:rsidRPr="00942997" w:rsidRDefault="00942997" w:rsidP="00942997">
      <w:pPr>
        <w:spacing w:line="360" w:lineRule="auto"/>
      </w:pPr>
    </w:p>
    <w:p w14:paraId="52657596" w14:textId="77777777" w:rsidR="00942997" w:rsidRPr="00942997" w:rsidRDefault="00942997" w:rsidP="00942997">
      <w:pPr>
        <w:spacing w:line="360" w:lineRule="auto"/>
      </w:pPr>
      <w:r w:rsidRPr="00942997">
        <w:t xml:space="preserve">Sagatavoja: </w:t>
      </w:r>
      <w:proofErr w:type="spellStart"/>
      <w:r w:rsidRPr="00942997">
        <w:t>L.Vīksniņa</w:t>
      </w:r>
      <w:proofErr w:type="spellEnd"/>
    </w:p>
    <w:p w14:paraId="195CDF4D" w14:textId="77777777" w:rsidR="00942997" w:rsidRPr="00942997" w:rsidRDefault="00942997" w:rsidP="00942997">
      <w:pPr>
        <w:spacing w:after="160" w:line="259" w:lineRule="auto"/>
      </w:pPr>
      <w:r w:rsidRPr="00942997">
        <w:br w:type="page"/>
      </w:r>
    </w:p>
    <w:p w14:paraId="1AEF3E5A" w14:textId="77777777" w:rsidR="00942997" w:rsidRPr="00942997" w:rsidRDefault="00942997" w:rsidP="00942997">
      <w:pPr>
        <w:jc w:val="right"/>
      </w:pPr>
      <w:r w:rsidRPr="00942997">
        <w:lastRenderedPageBreak/>
        <w:t>Pielikums 30.06.2022. Gulbenes novada domes lēmumam Nr. GND/2022/565</w:t>
      </w:r>
    </w:p>
    <w:p w14:paraId="6737D111" w14:textId="77777777" w:rsidR="00942997" w:rsidRPr="00942997" w:rsidRDefault="00942997" w:rsidP="00942997">
      <w:pPr>
        <w:jc w:val="right"/>
      </w:pPr>
    </w:p>
    <w:p w14:paraId="635C793A" w14:textId="77777777" w:rsidR="00942997" w:rsidRPr="00942997" w:rsidRDefault="00942997" w:rsidP="00942997">
      <w:pPr>
        <w:jc w:val="center"/>
        <w:rPr>
          <w:b/>
          <w:caps/>
        </w:rPr>
      </w:pPr>
      <w:r w:rsidRPr="00942997">
        <w:rPr>
          <w:b/>
          <w:caps/>
        </w:rPr>
        <w:t xml:space="preserve">Gulbenes novada pašvaldības nekustamā īpašuma – </w:t>
      </w:r>
    </w:p>
    <w:p w14:paraId="6DA3902B" w14:textId="77777777" w:rsidR="00942997" w:rsidRPr="00942997" w:rsidRDefault="00942997" w:rsidP="00942997">
      <w:pPr>
        <w:jc w:val="center"/>
        <w:rPr>
          <w:b/>
          <w:caps/>
        </w:rPr>
      </w:pPr>
      <w:r w:rsidRPr="00942997">
        <w:rPr>
          <w:b/>
          <w:caps/>
        </w:rPr>
        <w:t xml:space="preserve">Beļavas pagastā ar nosaukumu “Attīrīšanas stacija Beļava”, </w:t>
      </w:r>
    </w:p>
    <w:p w14:paraId="36DEA341" w14:textId="77777777" w:rsidR="00942997" w:rsidRPr="00942997" w:rsidRDefault="00942997" w:rsidP="00942997">
      <w:pPr>
        <w:jc w:val="center"/>
        <w:rPr>
          <w:b/>
        </w:rPr>
      </w:pPr>
      <w:r w:rsidRPr="00942997">
        <w:rPr>
          <w:b/>
        </w:rPr>
        <w:t>PIRMĀS IZSOLES NOTEIKUMI</w:t>
      </w:r>
    </w:p>
    <w:p w14:paraId="1629C22B" w14:textId="77777777" w:rsidR="00942997" w:rsidRPr="00942997" w:rsidRDefault="00942997" w:rsidP="00942997">
      <w:pPr>
        <w:tabs>
          <w:tab w:val="left" w:pos="0"/>
          <w:tab w:val="left" w:pos="426"/>
        </w:tabs>
        <w:ind w:right="43" w:firstLine="284"/>
        <w:jc w:val="center"/>
        <w:rPr>
          <w:b/>
          <w:bCs/>
          <w:lang w:eastAsia="en-US"/>
        </w:rPr>
      </w:pPr>
    </w:p>
    <w:p w14:paraId="5B0A9F05" w14:textId="77777777" w:rsidR="00942997" w:rsidRPr="00942997" w:rsidRDefault="00942997" w:rsidP="00942997">
      <w:pPr>
        <w:tabs>
          <w:tab w:val="left" w:pos="0"/>
          <w:tab w:val="left" w:pos="426"/>
          <w:tab w:val="left" w:pos="709"/>
        </w:tabs>
        <w:spacing w:line="360" w:lineRule="auto"/>
        <w:ind w:right="43"/>
        <w:jc w:val="center"/>
        <w:rPr>
          <w:b/>
          <w:lang w:eastAsia="en-US"/>
        </w:rPr>
      </w:pPr>
      <w:r w:rsidRPr="00942997">
        <w:rPr>
          <w:b/>
          <w:lang w:eastAsia="en-US"/>
        </w:rPr>
        <w:t>1. Vispārīgie noteikumi</w:t>
      </w:r>
    </w:p>
    <w:p w14:paraId="418373E2" w14:textId="77777777" w:rsidR="00942997" w:rsidRPr="00942997" w:rsidRDefault="00942997" w:rsidP="00942997">
      <w:pPr>
        <w:spacing w:line="360" w:lineRule="auto"/>
        <w:ind w:right="-1" w:firstLine="567"/>
        <w:jc w:val="both"/>
        <w:rPr>
          <w:color w:val="000000"/>
        </w:rPr>
      </w:pPr>
      <w:r w:rsidRPr="00942997">
        <w:rPr>
          <w:lang w:eastAsia="en-US"/>
        </w:rPr>
        <w:t xml:space="preserve">1.1. </w:t>
      </w:r>
      <w:r w:rsidRPr="00942997">
        <w:rPr>
          <w:color w:val="000000"/>
        </w:rPr>
        <w:t xml:space="preserve">Šie noteikumi nosaka kārtību, kādā tiek rīkota pirmā mutiskā atklātā izsole ar augšupejošu soli </w:t>
      </w:r>
      <w:r w:rsidRPr="00942997">
        <w:t xml:space="preserve">Gulbenes novada pašvaldības </w:t>
      </w:r>
      <w:r w:rsidRPr="00942997">
        <w:rPr>
          <w:rFonts w:eastAsia="SimSun"/>
          <w:color w:val="00000A"/>
          <w:lang w:eastAsia="zh-CN" w:bidi="hi-IN"/>
        </w:rPr>
        <w:t xml:space="preserve">nekustamā īpašuma </w:t>
      </w:r>
      <w:r w:rsidRPr="00942997">
        <w:t xml:space="preserve">Beļavas pagastā ar nosaukumu “Attīrīšanas stacija Beļava”, kadastra numurs 5044 007 0183, </w:t>
      </w:r>
      <w:r w:rsidRPr="00942997">
        <w:rPr>
          <w:color w:val="000000"/>
        </w:rPr>
        <w:t xml:space="preserve">(turpmāk – Objekts) pircēja noteikšanai. </w:t>
      </w:r>
    </w:p>
    <w:p w14:paraId="6B01829C" w14:textId="77777777" w:rsidR="00942997" w:rsidRPr="00942997" w:rsidRDefault="00942997" w:rsidP="00942997">
      <w:pPr>
        <w:spacing w:line="360" w:lineRule="auto"/>
        <w:ind w:right="-1" w:firstLine="567"/>
        <w:jc w:val="both"/>
      </w:pPr>
      <w:r w:rsidRPr="00942997">
        <w:rPr>
          <w:color w:val="000000"/>
        </w:rPr>
        <w:t>1.2. I</w:t>
      </w:r>
      <w:r w:rsidRPr="00942997">
        <w:t>zsole notiek ievērojot likumu “Par pašvaldībām”, Publiskas personas mantas atsavināšanas likumu un šos izsoles noteikumus.</w:t>
      </w:r>
    </w:p>
    <w:p w14:paraId="33FC8EE3" w14:textId="77777777" w:rsidR="00942997" w:rsidRPr="00942997" w:rsidRDefault="00942997" w:rsidP="00942997">
      <w:pPr>
        <w:spacing w:line="360" w:lineRule="auto"/>
        <w:ind w:right="-1" w:firstLine="567"/>
        <w:jc w:val="both"/>
        <w:rPr>
          <w:color w:val="000000"/>
          <w:lang w:val="da-DK"/>
        </w:rPr>
      </w:pPr>
      <w:r w:rsidRPr="00942997">
        <w:rPr>
          <w:color w:val="000000"/>
        </w:rPr>
        <w:t>1.3. Objekta izsoli rīko Gulbenes novada domes izveidotā Īpašuma novērtēšanas un izsoļu komisija</w:t>
      </w:r>
      <w:r w:rsidRPr="00942997">
        <w:t xml:space="preserve"> (turpmāk – Izsoles komisija).</w:t>
      </w:r>
    </w:p>
    <w:p w14:paraId="7B0269D0" w14:textId="77777777" w:rsidR="00942997" w:rsidRPr="00942997" w:rsidRDefault="00942997" w:rsidP="00942997">
      <w:pPr>
        <w:spacing w:line="360" w:lineRule="auto"/>
        <w:ind w:firstLine="567"/>
        <w:jc w:val="both"/>
        <w:rPr>
          <w:lang w:eastAsia="en-US"/>
        </w:rPr>
      </w:pPr>
      <w:r w:rsidRPr="00942997">
        <w:rPr>
          <w:lang w:eastAsia="en-US"/>
        </w:rPr>
        <w:t>1.4. Ziņas par izsolē atsavināmo Objektu:</w:t>
      </w:r>
    </w:p>
    <w:p w14:paraId="26A2381E" w14:textId="77777777" w:rsidR="00942997" w:rsidRPr="00942997" w:rsidRDefault="00942997" w:rsidP="00942997">
      <w:pPr>
        <w:spacing w:line="360" w:lineRule="auto"/>
        <w:ind w:right="43" w:firstLine="567"/>
        <w:jc w:val="both"/>
        <w:rPr>
          <w:lang w:eastAsia="en-US"/>
        </w:rPr>
      </w:pPr>
      <w:r w:rsidRPr="00942997">
        <w:rPr>
          <w:lang w:eastAsia="en-US"/>
        </w:rPr>
        <w:t xml:space="preserve">1.4.1. </w:t>
      </w:r>
      <w:r w:rsidRPr="00942997">
        <w:rPr>
          <w:rFonts w:eastAsia="SimSun"/>
          <w:color w:val="00000A"/>
          <w:lang w:eastAsia="zh-CN" w:bidi="hi-IN"/>
        </w:rPr>
        <w:t xml:space="preserve">Gulbenes novada pašvaldības </w:t>
      </w:r>
      <w:r w:rsidRPr="00942997">
        <w:rPr>
          <w:color w:val="000000"/>
        </w:rPr>
        <w:t xml:space="preserve">nekustamais īpašums </w:t>
      </w:r>
      <w:r w:rsidRPr="00942997">
        <w:t>Beļavas pagastā ar nosaukumu “Attīrīšanas stacija Beļava”, kadastra numurs 5044 007 0183, kas sastāv no zemes vienības ar kadastra apzīmējumu 5044 007 0183, 3,35 ha platībā, un uz tās esošas ēkas (būves): attīrīšanas stacijas ar kadastra apzīmējumu 5044 007 0183 001</w:t>
      </w:r>
      <w:r w:rsidRPr="00942997">
        <w:rPr>
          <w:lang w:eastAsia="en-US"/>
        </w:rPr>
        <w:t xml:space="preserve">. </w:t>
      </w:r>
    </w:p>
    <w:p w14:paraId="384F8B93" w14:textId="77777777" w:rsidR="00942997" w:rsidRPr="00942997" w:rsidRDefault="00942997" w:rsidP="00942997">
      <w:pPr>
        <w:spacing w:line="360" w:lineRule="auto"/>
        <w:ind w:right="43" w:firstLine="567"/>
        <w:jc w:val="both"/>
        <w:rPr>
          <w:lang w:eastAsia="en-US"/>
        </w:rPr>
      </w:pPr>
      <w:r w:rsidRPr="00942997">
        <w:rPr>
          <w:lang w:eastAsia="en-US"/>
        </w:rPr>
        <w:t>1.4.2.</w:t>
      </w:r>
      <w:r w:rsidRPr="00942997">
        <w:rPr>
          <w:color w:val="000000"/>
        </w:rPr>
        <w:t xml:space="preserve"> Objekts ir Gulbenes novada pašvaldības īpašums. Tas reģistrēts Vidzemes rajona tiesas Zemesgrāmatu nodaļas Beļavas pagasta zemesgrāmatas nodalījumā Nr.100000450685.</w:t>
      </w:r>
    </w:p>
    <w:p w14:paraId="5EAA547A" w14:textId="77777777" w:rsidR="00942997" w:rsidRPr="00942997" w:rsidRDefault="00942997" w:rsidP="00942997">
      <w:pPr>
        <w:spacing w:line="360" w:lineRule="auto"/>
        <w:ind w:right="43" w:firstLine="567"/>
        <w:jc w:val="both"/>
        <w:rPr>
          <w:lang w:eastAsia="en-US"/>
        </w:rPr>
      </w:pPr>
      <w:r w:rsidRPr="00942997">
        <w:rPr>
          <w:lang w:eastAsia="en-US"/>
        </w:rPr>
        <w:t xml:space="preserve">1.4.3. </w:t>
      </w:r>
      <w:r w:rsidRPr="00942997">
        <w:t>Pirmpirkuma tiesības uz Objekta iegādi nav</w:t>
      </w:r>
      <w:r w:rsidRPr="00942997">
        <w:rPr>
          <w:lang w:eastAsia="en-US"/>
        </w:rPr>
        <w:t>.</w:t>
      </w:r>
    </w:p>
    <w:p w14:paraId="4777B080" w14:textId="77777777" w:rsidR="00942997" w:rsidRPr="00942997" w:rsidRDefault="00942997" w:rsidP="00942997">
      <w:pPr>
        <w:spacing w:line="360" w:lineRule="auto"/>
        <w:ind w:right="43" w:firstLine="567"/>
        <w:jc w:val="both"/>
        <w:rPr>
          <w:lang w:eastAsia="en-US"/>
        </w:rPr>
      </w:pPr>
      <w:r w:rsidRPr="00942997">
        <w:rPr>
          <w:lang w:eastAsia="en-US"/>
        </w:rPr>
        <w:t xml:space="preserve">1.5. Sludinājums </w:t>
      </w:r>
      <w:r w:rsidRPr="00942997">
        <w:rPr>
          <w:bCs/>
          <w:lang w:eastAsia="en-US"/>
        </w:rPr>
        <w:t xml:space="preserve">par Objekta </w:t>
      </w:r>
      <w:r w:rsidRPr="00942997">
        <w:rPr>
          <w:color w:val="000000"/>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47" w:history="1">
        <w:r w:rsidRPr="00942997">
          <w:rPr>
            <w:rFonts w:cs="Arial"/>
            <w:color w:val="0563C1"/>
            <w:u w:val="single"/>
          </w:rPr>
          <w:t>www.gulbene.lv</w:t>
        </w:r>
      </w:hyperlink>
      <w:r w:rsidRPr="00942997">
        <w:rPr>
          <w:lang w:eastAsia="en-US"/>
        </w:rPr>
        <w:t>.</w:t>
      </w:r>
    </w:p>
    <w:p w14:paraId="55BAF2B8" w14:textId="77777777" w:rsidR="00942997" w:rsidRPr="00942997" w:rsidRDefault="00942997" w:rsidP="00942997">
      <w:pPr>
        <w:keepLines/>
        <w:spacing w:line="360" w:lineRule="auto"/>
        <w:ind w:right="43" w:firstLine="567"/>
        <w:jc w:val="both"/>
      </w:pPr>
      <w:r w:rsidRPr="00942997">
        <w:rPr>
          <w:lang w:eastAsia="en-US"/>
        </w:rPr>
        <w:t xml:space="preserve">1.6. </w:t>
      </w:r>
      <w:r w:rsidRPr="00942997">
        <w:t xml:space="preserve">Ar izsoles noteikumiem var iepazīties Gulbenes novada pašvaldības tīmekļa vietnē </w:t>
      </w:r>
      <w:hyperlink r:id="rId48" w:history="1">
        <w:r w:rsidRPr="00942997">
          <w:rPr>
            <w:rFonts w:cs="Arial"/>
            <w:color w:val="0563C1"/>
            <w:u w:val="single"/>
          </w:rPr>
          <w:t>www.gulbene.lv</w:t>
        </w:r>
      </w:hyperlink>
      <w:r w:rsidRPr="00942997">
        <w:t>.</w:t>
      </w:r>
    </w:p>
    <w:p w14:paraId="7FFE5CF9" w14:textId="77777777" w:rsidR="00942997" w:rsidRPr="00942997" w:rsidRDefault="00942997" w:rsidP="00942997">
      <w:pPr>
        <w:keepLines/>
        <w:spacing w:line="360" w:lineRule="auto"/>
        <w:ind w:right="43" w:firstLine="567"/>
        <w:jc w:val="both"/>
        <w:rPr>
          <w:lang w:eastAsia="en-US"/>
        </w:rPr>
      </w:pPr>
      <w:r w:rsidRPr="00942997">
        <w:t xml:space="preserve">1.7. </w:t>
      </w:r>
      <w:r w:rsidRPr="00942997">
        <w:rPr>
          <w:bCs/>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49" w:history="1">
        <w:r w:rsidRPr="00942997">
          <w:rPr>
            <w:rFonts w:cs="Arial"/>
            <w:color w:val="0563C1"/>
            <w:u w:val="single"/>
            <w:lang w:eastAsia="en-US"/>
          </w:rPr>
          <w:t>dome@gulbene.lv</w:t>
        </w:r>
      </w:hyperlink>
      <w:r w:rsidRPr="00942997">
        <w:rPr>
          <w:lang w:eastAsia="en-US"/>
        </w:rPr>
        <w:t xml:space="preserve">, </w:t>
      </w:r>
      <w:r w:rsidRPr="00942997">
        <w:t xml:space="preserve">pa tālruni 64497603 (Gulbenes novada Beļavas pagasta pārvalde) vai 26176494 (Beļavas pagasta pārvaldes vadītājs </w:t>
      </w:r>
      <w:proofErr w:type="spellStart"/>
      <w:r w:rsidRPr="00942997">
        <w:t>A.Rakstiņš</w:t>
      </w:r>
      <w:proofErr w:type="spellEnd"/>
      <w:r w:rsidRPr="00942997">
        <w:t>)</w:t>
      </w:r>
      <w:r w:rsidRPr="00942997">
        <w:rPr>
          <w:bCs/>
        </w:rPr>
        <w:t>.</w:t>
      </w:r>
    </w:p>
    <w:p w14:paraId="5C41BE62" w14:textId="77777777" w:rsidR="00942997" w:rsidRPr="00942997" w:rsidRDefault="00942997" w:rsidP="00942997">
      <w:pPr>
        <w:shd w:val="clear" w:color="auto" w:fill="FFFFFF"/>
        <w:tabs>
          <w:tab w:val="left" w:pos="720"/>
        </w:tabs>
        <w:spacing w:before="10" w:line="360" w:lineRule="auto"/>
        <w:jc w:val="center"/>
        <w:rPr>
          <w:b/>
          <w:lang w:eastAsia="en-US"/>
        </w:rPr>
      </w:pPr>
      <w:r w:rsidRPr="00942997">
        <w:rPr>
          <w:b/>
          <w:lang w:eastAsia="en-US"/>
        </w:rPr>
        <w:t>2. Izsoles veids, maksājumi un samaksas kārtība</w:t>
      </w:r>
    </w:p>
    <w:p w14:paraId="61318E3D" w14:textId="77777777" w:rsidR="00942997" w:rsidRPr="00942997" w:rsidRDefault="00942997" w:rsidP="00942997">
      <w:pPr>
        <w:keepLines/>
        <w:spacing w:line="360" w:lineRule="auto"/>
        <w:ind w:right="43" w:firstLine="567"/>
        <w:jc w:val="both"/>
        <w:rPr>
          <w:bCs/>
          <w:lang w:eastAsia="en-US"/>
        </w:rPr>
      </w:pPr>
      <w:r w:rsidRPr="00942997">
        <w:rPr>
          <w:bCs/>
          <w:lang w:eastAsia="en-US"/>
        </w:rPr>
        <w:t>2.1. Objekta atsavināšanas veids ir mutiska atklāta izsole ar augšupejošu soli.</w:t>
      </w:r>
    </w:p>
    <w:p w14:paraId="452AB5CB" w14:textId="77777777" w:rsidR="00942997" w:rsidRPr="00942997" w:rsidRDefault="00942997" w:rsidP="00942997">
      <w:pPr>
        <w:keepLines/>
        <w:spacing w:line="360" w:lineRule="auto"/>
        <w:ind w:right="43" w:firstLine="567"/>
        <w:jc w:val="both"/>
        <w:rPr>
          <w:bCs/>
          <w:lang w:eastAsia="en-US"/>
        </w:rPr>
      </w:pPr>
      <w:r w:rsidRPr="00942997">
        <w:rPr>
          <w:bCs/>
          <w:lang w:eastAsia="en-US"/>
        </w:rPr>
        <w:t xml:space="preserve">2.2. Maksāšanas līdzekļi – 100% </w:t>
      </w:r>
      <w:proofErr w:type="spellStart"/>
      <w:r w:rsidRPr="00942997">
        <w:rPr>
          <w:bCs/>
          <w:i/>
          <w:lang w:eastAsia="en-US"/>
        </w:rPr>
        <w:t>euro</w:t>
      </w:r>
      <w:proofErr w:type="spellEnd"/>
      <w:r w:rsidRPr="00942997">
        <w:rPr>
          <w:bCs/>
          <w:lang w:eastAsia="en-US"/>
        </w:rPr>
        <w:t>.</w:t>
      </w:r>
    </w:p>
    <w:p w14:paraId="128CFB59" w14:textId="77777777" w:rsidR="00942997" w:rsidRPr="00942997" w:rsidRDefault="00942997" w:rsidP="00942997">
      <w:pPr>
        <w:spacing w:line="360" w:lineRule="auto"/>
        <w:ind w:right="43" w:firstLine="567"/>
        <w:jc w:val="both"/>
        <w:rPr>
          <w:lang w:eastAsia="en-US"/>
        </w:rPr>
      </w:pPr>
      <w:r w:rsidRPr="00942997">
        <w:rPr>
          <w:bCs/>
          <w:lang w:eastAsia="en-US"/>
        </w:rPr>
        <w:t xml:space="preserve">2.3. </w:t>
      </w:r>
      <w:r w:rsidRPr="00942997">
        <w:rPr>
          <w:lang w:eastAsia="en-US"/>
        </w:rPr>
        <w:t xml:space="preserve">Objekta izsoles sākumcena ir </w:t>
      </w:r>
      <w:r w:rsidRPr="00942997">
        <w:rPr>
          <w:color w:val="000000"/>
        </w:rPr>
        <w:t xml:space="preserve">9440 EUR (deviņi tūkstoši četri simti četrdesmit </w:t>
      </w:r>
      <w:proofErr w:type="spellStart"/>
      <w:r w:rsidRPr="00942997">
        <w:rPr>
          <w:i/>
          <w:iCs/>
          <w:color w:val="000000"/>
        </w:rPr>
        <w:t>euro</w:t>
      </w:r>
      <w:proofErr w:type="spellEnd"/>
      <w:r w:rsidRPr="00942997">
        <w:rPr>
          <w:color w:val="000000"/>
        </w:rPr>
        <w:t>).</w:t>
      </w:r>
    </w:p>
    <w:p w14:paraId="45934D90" w14:textId="77777777" w:rsidR="00942997" w:rsidRPr="00942997" w:rsidRDefault="00942997" w:rsidP="00942997">
      <w:pPr>
        <w:spacing w:line="360" w:lineRule="auto"/>
        <w:ind w:firstLine="567"/>
        <w:jc w:val="both"/>
        <w:rPr>
          <w:lang w:eastAsia="en-US"/>
        </w:rPr>
      </w:pPr>
      <w:r w:rsidRPr="00942997">
        <w:rPr>
          <w:lang w:eastAsia="en-US"/>
        </w:rPr>
        <w:lastRenderedPageBreak/>
        <w:t xml:space="preserve">2.4. </w:t>
      </w:r>
      <w:r w:rsidRPr="00942997">
        <w:rPr>
          <w:bCs/>
          <w:lang w:eastAsia="en-US"/>
        </w:rPr>
        <w:t xml:space="preserve">Objekta </w:t>
      </w:r>
      <w:r w:rsidRPr="00942997">
        <w:rPr>
          <w:color w:val="000000"/>
        </w:rPr>
        <w:t xml:space="preserve">nodrošinājums tiek noteikts 10% apmērā no izsoles nosacītās cenas, t.i. 944 EUR (deviņi simti četrdesmit četri </w:t>
      </w:r>
      <w:proofErr w:type="spellStart"/>
      <w:r w:rsidRPr="00942997">
        <w:rPr>
          <w:i/>
          <w:color w:val="000000"/>
        </w:rPr>
        <w:t>euro</w:t>
      </w:r>
      <w:proofErr w:type="spellEnd"/>
      <w:r w:rsidRPr="00942997">
        <w:rPr>
          <w:color w:val="000000"/>
        </w:rPr>
        <w:t>).</w:t>
      </w:r>
      <w:r w:rsidRPr="00942997">
        <w:rPr>
          <w:color w:val="000000"/>
          <w:lang w:eastAsia="en-US"/>
        </w:rPr>
        <w:t xml:space="preserve"> </w:t>
      </w:r>
      <w:r w:rsidRPr="00942997">
        <w:rPr>
          <w:color w:val="000000"/>
        </w:rPr>
        <w:t xml:space="preserve">Tas iemaksājams pirms pieteikuma iesniegšanas, bezskaidras naudas norēķinu veidā, Gulbenes novada pašvaldības, reģistrācijas Nr.90009116327, kontā Nr.LV81UNLA0050019845884, AS „SEB banka”, </w:t>
      </w:r>
      <w:r w:rsidRPr="00942997">
        <w:rPr>
          <w:lang w:eastAsia="en-US"/>
        </w:rPr>
        <w:t xml:space="preserve">norādot maksājuma mērķi “Nekustamā īpašuma </w:t>
      </w:r>
      <w:r w:rsidRPr="00942997">
        <w:t xml:space="preserve">Beļavas pagastā ar nosaukumu “Attīrīšanas stacija Beļava” </w:t>
      </w:r>
      <w:r w:rsidRPr="00942997">
        <w:rPr>
          <w:lang w:eastAsia="en-US"/>
        </w:rPr>
        <w:t>izsoles nodrošinājums”</w:t>
      </w:r>
      <w:r w:rsidRPr="00942997">
        <w:rPr>
          <w:color w:val="000000"/>
        </w:rPr>
        <w:t>.</w:t>
      </w:r>
      <w:r w:rsidRPr="00942997">
        <w:t xml:space="preserve"> Nodrošinājums uzskatāms par iesniegtu, ja attiecīgā naudas summa ir saņemta norādītajā bankas kontā</w:t>
      </w:r>
      <w:r w:rsidRPr="00942997">
        <w:rPr>
          <w:lang w:eastAsia="en-US"/>
        </w:rPr>
        <w:t xml:space="preserve">. </w:t>
      </w:r>
    </w:p>
    <w:p w14:paraId="3F136B0C" w14:textId="77777777" w:rsidR="00942997" w:rsidRPr="00942997" w:rsidRDefault="00942997" w:rsidP="00942997">
      <w:pPr>
        <w:spacing w:line="360" w:lineRule="auto"/>
        <w:ind w:firstLine="567"/>
        <w:jc w:val="both"/>
        <w:rPr>
          <w:color w:val="000000"/>
          <w:lang w:eastAsia="en-US"/>
        </w:rPr>
      </w:pPr>
      <w:r w:rsidRPr="00942997">
        <w:rPr>
          <w:lang w:eastAsia="en-US"/>
        </w:rPr>
        <w:t xml:space="preserve">2.5. </w:t>
      </w:r>
      <w:r w:rsidRPr="00942997">
        <w:rPr>
          <w:bCs/>
          <w:lang w:eastAsia="en-US"/>
        </w:rPr>
        <w:t xml:space="preserve">Objekta izsoles solis tiek noteikts </w:t>
      </w:r>
      <w:r w:rsidRPr="00942997">
        <w:t>5% apmērā no sākumcenas, t.i., 472</w:t>
      </w:r>
      <w:r w:rsidRPr="00942997">
        <w:rPr>
          <w:rFonts w:eastAsia="Calibri"/>
          <w:lang w:eastAsia="en-US"/>
        </w:rPr>
        <w:t xml:space="preserve"> EUR</w:t>
      </w:r>
      <w:r w:rsidRPr="00942997">
        <w:t xml:space="preserve"> (četri simti septiņdesmit divi </w:t>
      </w:r>
      <w:proofErr w:type="spellStart"/>
      <w:r w:rsidRPr="00942997">
        <w:rPr>
          <w:i/>
        </w:rPr>
        <w:t>euro</w:t>
      </w:r>
      <w:proofErr w:type="spellEnd"/>
      <w:r w:rsidRPr="00942997">
        <w:t>)</w:t>
      </w:r>
      <w:r w:rsidRPr="00942997">
        <w:rPr>
          <w:color w:val="000000"/>
          <w:lang w:eastAsia="en-US"/>
        </w:rPr>
        <w:t>.</w:t>
      </w:r>
    </w:p>
    <w:p w14:paraId="66FE8E1D" w14:textId="77777777" w:rsidR="00942997" w:rsidRPr="00942997" w:rsidRDefault="00942997" w:rsidP="00942997">
      <w:pPr>
        <w:spacing w:line="360" w:lineRule="auto"/>
        <w:ind w:firstLine="567"/>
        <w:jc w:val="both"/>
        <w:rPr>
          <w:color w:val="000000"/>
          <w:lang w:eastAsia="en-US"/>
        </w:rPr>
      </w:pPr>
      <w:r w:rsidRPr="00942997">
        <w:rPr>
          <w:color w:val="000000"/>
          <w:lang w:eastAsia="en-US"/>
        </w:rPr>
        <w:t xml:space="preserve">2.6. Nosolītā augstākā </w:t>
      </w:r>
      <w:r w:rsidRPr="00942997">
        <w:t xml:space="preserve">summa, atrēķinot naudā iemaksāto nodrošinājumu, jāsamaksā par Objektu divu nedēļu laikā no izsoles dienas, ieskaitot to bezskaidras naudas norēķinu veidā Gulbenes novada pašvaldības kontā Nr.LV81UNLA0050019845884, AS „SEB banka”, </w:t>
      </w:r>
      <w:r w:rsidRPr="00942997">
        <w:rPr>
          <w:color w:val="000000"/>
        </w:rPr>
        <w:t>ar atzīmi “</w:t>
      </w:r>
      <w:r w:rsidRPr="00942997">
        <w:rPr>
          <w:lang w:eastAsia="en-US"/>
        </w:rPr>
        <w:t xml:space="preserve">Nekustamā īpašuma </w:t>
      </w:r>
      <w:r w:rsidRPr="00942997">
        <w:t xml:space="preserve">Beļavas pagastā ar nosaukumu “Attīrīšanas stacija Beļava” </w:t>
      </w:r>
      <w:r w:rsidRPr="00942997">
        <w:rPr>
          <w:color w:val="000000"/>
        </w:rPr>
        <w:t>pirkuma maksa”.</w:t>
      </w:r>
    </w:p>
    <w:p w14:paraId="4E9ED7CF" w14:textId="17C4F34C" w:rsidR="00942997" w:rsidRPr="002B15FB" w:rsidRDefault="00942997" w:rsidP="002B15FB">
      <w:pPr>
        <w:pStyle w:val="Sarakstarindkopa"/>
        <w:keepNext/>
        <w:numPr>
          <w:ilvl w:val="0"/>
          <w:numId w:val="58"/>
        </w:numPr>
        <w:spacing w:line="360" w:lineRule="auto"/>
        <w:jc w:val="center"/>
        <w:outlineLvl w:val="0"/>
        <w:rPr>
          <w:b/>
          <w:lang w:eastAsia="en-US"/>
        </w:rPr>
      </w:pPr>
      <w:r w:rsidRPr="002B15FB">
        <w:rPr>
          <w:b/>
          <w:bCs/>
          <w:kern w:val="32"/>
          <w:lang w:eastAsia="en-US"/>
        </w:rPr>
        <w:t>Izsoles dalībnieki</w:t>
      </w:r>
    </w:p>
    <w:p w14:paraId="3ECA01E8" w14:textId="05C88740" w:rsidR="00942997" w:rsidRPr="00942997" w:rsidRDefault="00942997" w:rsidP="002B15FB">
      <w:pPr>
        <w:pStyle w:val="Sarakstarindkopa"/>
        <w:numPr>
          <w:ilvl w:val="1"/>
          <w:numId w:val="59"/>
        </w:numPr>
        <w:spacing w:line="360" w:lineRule="auto"/>
        <w:ind w:left="0" w:firstLine="567"/>
        <w:jc w:val="both"/>
        <w:rPr>
          <w:lang w:eastAsia="en-US"/>
        </w:rPr>
      </w:pPr>
      <w:r w:rsidRPr="00942997">
        <w:rPr>
          <w:lang w:eastAsia="en-US"/>
        </w:rPr>
        <w:t xml:space="preserve">Par izsoles dalībnieku var kļūt jebkura fiziska vai juridiska persona, </w:t>
      </w:r>
      <w:r w:rsidRPr="002B15FB">
        <w:rPr>
          <w:color w:val="000000"/>
        </w:rPr>
        <w:t>kura atbilst likuma “Par zemes privatizāciju lauku apvidos” 28.pantā izvirzītajām prasībām darījuma subjektam</w:t>
      </w:r>
      <w:r w:rsidRPr="00942997">
        <w:rPr>
          <w:lang w:eastAsia="en-US"/>
        </w:rPr>
        <w:t xml:space="preserve">, kura līdz reģistrācijas brīdim ir iemaksājusi šo noteikumu 2.4.punktā noteikto nodrošinājumu, izsoles noteikumos </w:t>
      </w:r>
      <w:r w:rsidRPr="002B15FB">
        <w:rPr>
          <w:color w:val="000000"/>
        </w:rPr>
        <w:t xml:space="preserve">noteiktajā termiņā iesniegusi pieteikumu dalībai izsolē un izpildījusi visus izsoles priekšnoteikumus, </w:t>
      </w:r>
      <w:r w:rsidRPr="00942997">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942997">
        <w:rPr>
          <w:lang w:eastAsia="en-US"/>
        </w:rPr>
        <w:t>.</w:t>
      </w:r>
    </w:p>
    <w:p w14:paraId="66B7F5B9" w14:textId="70F322D5" w:rsidR="00942997" w:rsidRPr="00942997" w:rsidRDefault="00942997" w:rsidP="002B15FB">
      <w:pPr>
        <w:pStyle w:val="Sarakstarindkopa"/>
        <w:numPr>
          <w:ilvl w:val="1"/>
          <w:numId w:val="59"/>
        </w:numPr>
        <w:spacing w:line="360" w:lineRule="auto"/>
        <w:ind w:left="0" w:firstLine="567"/>
        <w:jc w:val="both"/>
        <w:rPr>
          <w:lang w:eastAsia="en-US"/>
        </w:rPr>
      </w:pPr>
      <w:r w:rsidRPr="00942997">
        <w:rPr>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3A5AAF3F" w14:textId="77777777" w:rsidR="00942997" w:rsidRPr="00942997" w:rsidRDefault="00942997" w:rsidP="002B15FB">
      <w:pPr>
        <w:numPr>
          <w:ilvl w:val="1"/>
          <w:numId w:val="59"/>
        </w:numPr>
        <w:spacing w:line="360" w:lineRule="auto"/>
        <w:ind w:left="0" w:firstLine="567"/>
        <w:jc w:val="both"/>
        <w:rPr>
          <w:lang w:eastAsia="en-US"/>
        </w:rPr>
      </w:pPr>
      <w:r w:rsidRPr="00942997">
        <w:rPr>
          <w:color w:val="000000"/>
        </w:rPr>
        <w:t>Izsoles komisijas locekļi nevar būt Objekta pircēji, kā arī nevar pirkt Objektu citu personu uzdevumā.</w:t>
      </w:r>
    </w:p>
    <w:p w14:paraId="4401D316" w14:textId="77777777" w:rsidR="00942997" w:rsidRPr="00942997" w:rsidRDefault="00942997" w:rsidP="002B15FB">
      <w:pPr>
        <w:numPr>
          <w:ilvl w:val="0"/>
          <w:numId w:val="59"/>
        </w:numPr>
        <w:spacing w:after="200" w:line="360" w:lineRule="auto"/>
        <w:contextualSpacing/>
        <w:jc w:val="center"/>
        <w:rPr>
          <w:bCs/>
          <w:color w:val="000000"/>
        </w:rPr>
      </w:pPr>
      <w:r w:rsidRPr="00942997">
        <w:rPr>
          <w:b/>
          <w:bCs/>
          <w:color w:val="000000"/>
        </w:rPr>
        <w:t>Izsoles pretendentu reģistrācija Izsoļu dalībnieku reģistrā</w:t>
      </w:r>
    </w:p>
    <w:p w14:paraId="150BCC9C" w14:textId="77777777" w:rsidR="00942997" w:rsidRPr="00942997" w:rsidRDefault="00942997" w:rsidP="002B15FB">
      <w:pPr>
        <w:numPr>
          <w:ilvl w:val="1"/>
          <w:numId w:val="59"/>
        </w:numPr>
        <w:spacing w:after="200" w:line="360" w:lineRule="auto"/>
        <w:ind w:left="0" w:firstLine="567"/>
        <w:contextualSpacing/>
        <w:jc w:val="both"/>
        <w:rPr>
          <w:bCs/>
          <w:color w:val="000000"/>
        </w:rPr>
      </w:pPr>
      <w:r w:rsidRPr="00942997">
        <w:rPr>
          <w:color w:val="000000"/>
        </w:rPr>
        <w:t>Izsoles komisija, saņemot pieteikumu par piedalīšanos izsolē, sastāda izsoles dalībnieku sarakstu, kurā fiksē izsoles pretendentus pieteikumu iesniegšanas secībā.</w:t>
      </w:r>
    </w:p>
    <w:p w14:paraId="00B53971" w14:textId="77777777" w:rsidR="00942997" w:rsidRPr="00942997" w:rsidRDefault="00942997" w:rsidP="002B15FB">
      <w:pPr>
        <w:numPr>
          <w:ilvl w:val="1"/>
          <w:numId w:val="59"/>
        </w:numPr>
        <w:spacing w:after="200" w:line="360" w:lineRule="auto"/>
        <w:ind w:left="0" w:firstLine="567"/>
        <w:contextualSpacing/>
        <w:jc w:val="both"/>
        <w:rPr>
          <w:bCs/>
          <w:color w:val="000000"/>
        </w:rPr>
      </w:pPr>
      <w:r w:rsidRPr="00942997">
        <w:rPr>
          <w:bCs/>
          <w:color w:val="000000"/>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pašvaldība, Ābeļu iela 2, Gulbene, Gulbenes novads, LV – 4401), vai elektroniski uz e-pasta adresi: </w:t>
      </w:r>
      <w:hyperlink r:id="rId50" w:history="1">
        <w:r w:rsidRPr="00942997">
          <w:rPr>
            <w:rFonts w:cs="Arial"/>
            <w:bCs/>
            <w:color w:val="0563C1"/>
            <w:u w:val="single"/>
          </w:rPr>
          <w:t>dome@gulbene.lv</w:t>
        </w:r>
      </w:hyperlink>
      <w:r w:rsidRPr="00942997">
        <w:rPr>
          <w:bCs/>
          <w:color w:val="000000"/>
        </w:rPr>
        <w:t xml:space="preserve">, līdz </w:t>
      </w:r>
      <w:r w:rsidRPr="00942997">
        <w:rPr>
          <w:b/>
          <w:bCs/>
          <w:color w:val="000000"/>
        </w:rPr>
        <w:t>2022.gada 13.septembrim plkst.15.00</w:t>
      </w:r>
      <w:r w:rsidRPr="00942997">
        <w:rPr>
          <w:bCs/>
          <w:color w:val="000000"/>
        </w:rPr>
        <w:t>.</w:t>
      </w:r>
    </w:p>
    <w:p w14:paraId="43696371" w14:textId="77777777" w:rsidR="00942997" w:rsidRPr="00942997" w:rsidRDefault="00942997" w:rsidP="002B15FB">
      <w:pPr>
        <w:numPr>
          <w:ilvl w:val="1"/>
          <w:numId w:val="59"/>
        </w:numPr>
        <w:spacing w:line="360" w:lineRule="auto"/>
        <w:ind w:left="0" w:firstLine="567"/>
        <w:contextualSpacing/>
        <w:rPr>
          <w:bCs/>
          <w:color w:val="000000"/>
        </w:rPr>
      </w:pPr>
      <w:r w:rsidRPr="00942997">
        <w:rPr>
          <w:bCs/>
          <w:color w:val="000000"/>
        </w:rPr>
        <w:lastRenderedPageBreak/>
        <w:t>L</w:t>
      </w:r>
      <w:r w:rsidRPr="00942997">
        <w:rPr>
          <w:color w:val="000000"/>
        </w:rPr>
        <w:t>ai reģistrētos par izsoles dalībnieku izsoles noteikumos noteiktajā termiņā</w:t>
      </w:r>
      <w:r w:rsidRPr="00942997">
        <w:rPr>
          <w:bCs/>
          <w:color w:val="000000"/>
        </w:rPr>
        <w:t xml:space="preserve"> jāiesniedz:</w:t>
      </w:r>
    </w:p>
    <w:p w14:paraId="3D18B327" w14:textId="77777777" w:rsidR="00942997" w:rsidRPr="00942997" w:rsidRDefault="00942997" w:rsidP="002B15FB">
      <w:pPr>
        <w:numPr>
          <w:ilvl w:val="2"/>
          <w:numId w:val="59"/>
        </w:numPr>
        <w:tabs>
          <w:tab w:val="num" w:pos="720"/>
        </w:tabs>
        <w:autoSpaceDE w:val="0"/>
        <w:autoSpaceDN w:val="0"/>
        <w:adjustRightInd w:val="0"/>
        <w:spacing w:line="360" w:lineRule="auto"/>
        <w:ind w:left="0" w:firstLine="567"/>
        <w:jc w:val="both"/>
        <w:rPr>
          <w:color w:val="000000"/>
        </w:rPr>
      </w:pPr>
      <w:r w:rsidRPr="00942997">
        <w:rPr>
          <w:color w:val="000000"/>
        </w:rPr>
        <w:t>Fiziskai personai:</w:t>
      </w:r>
    </w:p>
    <w:p w14:paraId="779DC0F2" w14:textId="77777777" w:rsidR="00942997" w:rsidRPr="00942997" w:rsidRDefault="00942997" w:rsidP="002B15FB">
      <w:pPr>
        <w:numPr>
          <w:ilvl w:val="3"/>
          <w:numId w:val="59"/>
        </w:numPr>
        <w:tabs>
          <w:tab w:val="num" w:pos="720"/>
        </w:tabs>
        <w:autoSpaceDE w:val="0"/>
        <w:autoSpaceDN w:val="0"/>
        <w:adjustRightInd w:val="0"/>
        <w:spacing w:line="360" w:lineRule="auto"/>
        <w:ind w:left="0" w:firstLine="567"/>
        <w:jc w:val="both"/>
        <w:rPr>
          <w:color w:val="000000"/>
        </w:rPr>
      </w:pPr>
      <w:r w:rsidRPr="00942997">
        <w:rPr>
          <w:color w:val="000000"/>
        </w:rPr>
        <w:t xml:space="preserve">pieteikums, kurā jānorāda: vārds, uzvārds, personas kods vai dzimšanas datums (personai, kurai nav piešķirts personas kods), kontaktadrese, personas papildu kontaktinformācija – elektroniskā pasta adrese un tālruņa numurs (ja tāds ir); </w:t>
      </w:r>
    </w:p>
    <w:p w14:paraId="7A0005B0" w14:textId="77777777" w:rsidR="00942997" w:rsidRPr="00942997" w:rsidRDefault="00942997" w:rsidP="002B15FB">
      <w:pPr>
        <w:numPr>
          <w:ilvl w:val="3"/>
          <w:numId w:val="59"/>
        </w:numPr>
        <w:tabs>
          <w:tab w:val="num" w:pos="720"/>
        </w:tabs>
        <w:autoSpaceDE w:val="0"/>
        <w:autoSpaceDN w:val="0"/>
        <w:adjustRightInd w:val="0"/>
        <w:spacing w:line="360" w:lineRule="auto"/>
        <w:ind w:left="0" w:firstLine="567"/>
        <w:jc w:val="both"/>
        <w:rPr>
          <w:color w:val="000000"/>
        </w:rPr>
      </w:pPr>
      <w:r w:rsidRPr="00942997">
        <w:rPr>
          <w:color w:val="000000"/>
        </w:rPr>
        <w:t>izziņa, ka attiecībā pret Gulbenes novada pašvaldību nav maksājumu (nodokļi, nomas maksājumi utt.) parādu;</w:t>
      </w:r>
    </w:p>
    <w:p w14:paraId="6DE721DA" w14:textId="77777777" w:rsidR="00942997" w:rsidRPr="00942997" w:rsidRDefault="00942997" w:rsidP="002B15FB">
      <w:pPr>
        <w:numPr>
          <w:ilvl w:val="3"/>
          <w:numId w:val="59"/>
        </w:numPr>
        <w:tabs>
          <w:tab w:val="num" w:pos="720"/>
        </w:tabs>
        <w:autoSpaceDE w:val="0"/>
        <w:autoSpaceDN w:val="0"/>
        <w:adjustRightInd w:val="0"/>
        <w:spacing w:line="360" w:lineRule="auto"/>
        <w:ind w:left="0" w:firstLine="567"/>
        <w:jc w:val="both"/>
        <w:rPr>
          <w:color w:val="000000"/>
        </w:rPr>
      </w:pPr>
      <w:r w:rsidRPr="00942997">
        <w:rPr>
          <w:color w:val="000000"/>
        </w:rPr>
        <w:t>maksājuma uzdevums par nodrošinājuma naudas samaksu.</w:t>
      </w:r>
    </w:p>
    <w:p w14:paraId="570A9E35" w14:textId="77777777" w:rsidR="00942997" w:rsidRPr="00942997" w:rsidRDefault="00942997" w:rsidP="00942997">
      <w:pPr>
        <w:tabs>
          <w:tab w:val="num" w:pos="0"/>
        </w:tabs>
        <w:autoSpaceDE w:val="0"/>
        <w:autoSpaceDN w:val="0"/>
        <w:adjustRightInd w:val="0"/>
        <w:spacing w:line="360" w:lineRule="auto"/>
        <w:ind w:firstLine="567"/>
        <w:jc w:val="both"/>
        <w:rPr>
          <w:color w:val="000000"/>
        </w:rPr>
      </w:pPr>
      <w:r w:rsidRPr="00942997">
        <w:rPr>
          <w:color w:val="000000"/>
        </w:rPr>
        <w:t>Pirms pretendenta reģistrēšanas izsoles dalībnieku sarakstā Izsoles komisija attiecībā uz fizisku personu pārbaudīs informāciju par tās saimniecisko darbību,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4D643464" w14:textId="77777777" w:rsidR="00942997" w:rsidRPr="00942997" w:rsidRDefault="00942997" w:rsidP="002B15FB">
      <w:pPr>
        <w:numPr>
          <w:ilvl w:val="2"/>
          <w:numId w:val="59"/>
        </w:numPr>
        <w:tabs>
          <w:tab w:val="num" w:pos="720"/>
        </w:tabs>
        <w:autoSpaceDE w:val="0"/>
        <w:autoSpaceDN w:val="0"/>
        <w:adjustRightInd w:val="0"/>
        <w:spacing w:line="360" w:lineRule="auto"/>
        <w:ind w:left="0" w:firstLine="567"/>
        <w:jc w:val="both"/>
        <w:rPr>
          <w:color w:val="000000"/>
        </w:rPr>
      </w:pPr>
      <w:r w:rsidRPr="00942997">
        <w:rPr>
          <w:color w:val="000000"/>
        </w:rPr>
        <w:t xml:space="preserve">juridiskai personai: </w:t>
      </w:r>
    </w:p>
    <w:p w14:paraId="183AB1B4" w14:textId="77777777" w:rsidR="00942997" w:rsidRPr="00942997" w:rsidRDefault="00942997" w:rsidP="002B15FB">
      <w:pPr>
        <w:numPr>
          <w:ilvl w:val="3"/>
          <w:numId w:val="59"/>
        </w:numPr>
        <w:tabs>
          <w:tab w:val="num" w:pos="720"/>
        </w:tabs>
        <w:autoSpaceDE w:val="0"/>
        <w:autoSpaceDN w:val="0"/>
        <w:adjustRightInd w:val="0"/>
        <w:spacing w:line="360" w:lineRule="auto"/>
        <w:ind w:left="0" w:firstLine="567"/>
        <w:jc w:val="both"/>
        <w:rPr>
          <w:color w:val="000000"/>
        </w:rPr>
      </w:pPr>
      <w:r w:rsidRPr="00942997">
        <w:rPr>
          <w:color w:val="000000"/>
        </w:rPr>
        <w:t>pieteikums, kurā jānorāda: nosaukums, reģistrācijas numurs, juridiskā adrese, papildu kontaktinformācija – elektroniskā pasta adrese un tālruņa numurs (ja tāds ir), solītāja pārstāvja vārds, uzvārds;</w:t>
      </w:r>
    </w:p>
    <w:p w14:paraId="1EC003E9" w14:textId="77777777" w:rsidR="00942997" w:rsidRPr="00942997" w:rsidRDefault="00942997" w:rsidP="002B15FB">
      <w:pPr>
        <w:numPr>
          <w:ilvl w:val="3"/>
          <w:numId w:val="59"/>
        </w:numPr>
        <w:tabs>
          <w:tab w:val="num" w:pos="720"/>
        </w:tabs>
        <w:autoSpaceDE w:val="0"/>
        <w:autoSpaceDN w:val="0"/>
        <w:adjustRightInd w:val="0"/>
        <w:spacing w:line="360" w:lineRule="auto"/>
        <w:ind w:left="0" w:firstLine="567"/>
        <w:jc w:val="both"/>
        <w:rPr>
          <w:color w:val="000000"/>
        </w:rPr>
      </w:pPr>
      <w:r w:rsidRPr="00942997">
        <w:rPr>
          <w:color w:val="000000"/>
        </w:rPr>
        <w:t>attiecīgās institūcijas pilnvarojums iesniegt pieteikumu dalībai izsolē un pilnvarojums pārstāvībai izsolē (ja to nedara pārvaldes institūcija (amatpersona));</w:t>
      </w:r>
    </w:p>
    <w:p w14:paraId="4762B9FE" w14:textId="77777777" w:rsidR="00942997" w:rsidRPr="00942997" w:rsidRDefault="00942997" w:rsidP="002B15FB">
      <w:pPr>
        <w:numPr>
          <w:ilvl w:val="3"/>
          <w:numId w:val="59"/>
        </w:numPr>
        <w:tabs>
          <w:tab w:val="num" w:pos="720"/>
        </w:tabs>
        <w:autoSpaceDE w:val="0"/>
        <w:autoSpaceDN w:val="0"/>
        <w:adjustRightInd w:val="0"/>
        <w:spacing w:line="360" w:lineRule="auto"/>
        <w:ind w:left="0" w:firstLine="567"/>
        <w:jc w:val="both"/>
        <w:rPr>
          <w:color w:val="000000"/>
        </w:rPr>
      </w:pPr>
      <w:r w:rsidRPr="00942997">
        <w:rPr>
          <w:color w:val="000000"/>
        </w:rPr>
        <w:t>izziņa, ka attiecībā pret Gulbenes novada pašvaldību nav maksājumu (nodokļi, nomas maksājumi utt.) parādu;</w:t>
      </w:r>
    </w:p>
    <w:p w14:paraId="31860F87" w14:textId="77777777" w:rsidR="00942997" w:rsidRPr="00942997" w:rsidRDefault="00942997" w:rsidP="002B15FB">
      <w:pPr>
        <w:numPr>
          <w:ilvl w:val="3"/>
          <w:numId w:val="59"/>
        </w:numPr>
        <w:tabs>
          <w:tab w:val="num" w:pos="720"/>
        </w:tabs>
        <w:autoSpaceDE w:val="0"/>
        <w:autoSpaceDN w:val="0"/>
        <w:adjustRightInd w:val="0"/>
        <w:spacing w:line="360" w:lineRule="auto"/>
        <w:ind w:left="0" w:firstLine="567"/>
        <w:jc w:val="both"/>
        <w:rPr>
          <w:color w:val="000000"/>
        </w:rPr>
      </w:pPr>
      <w:r w:rsidRPr="00942997">
        <w:rPr>
          <w:color w:val="000000"/>
        </w:rPr>
        <w:t>maksājuma uzdevums par nodrošinājuma naudas samaksu.</w:t>
      </w:r>
    </w:p>
    <w:p w14:paraId="7F0E881A" w14:textId="77777777" w:rsidR="00942997" w:rsidRPr="00942997" w:rsidRDefault="00942997" w:rsidP="00942997">
      <w:pPr>
        <w:tabs>
          <w:tab w:val="num" w:pos="0"/>
        </w:tabs>
        <w:autoSpaceDE w:val="0"/>
        <w:autoSpaceDN w:val="0"/>
        <w:adjustRightInd w:val="0"/>
        <w:spacing w:line="360" w:lineRule="auto"/>
        <w:ind w:firstLine="567"/>
        <w:jc w:val="both"/>
        <w:rPr>
          <w:color w:val="000000"/>
        </w:rPr>
      </w:pPr>
      <w:r w:rsidRPr="00942997">
        <w:rPr>
          <w:color w:val="000000"/>
        </w:rPr>
        <w:t>Pirms pretendenta reģistrēšanas izsoles dalībnieku sarakstā Izsoles komisija attiecībā uz juridisku personu pārbaudīs informāciju:</w:t>
      </w:r>
    </w:p>
    <w:p w14:paraId="6B885A62" w14:textId="77777777" w:rsidR="00942997" w:rsidRPr="00942997" w:rsidRDefault="00942997" w:rsidP="00942997">
      <w:pPr>
        <w:numPr>
          <w:ilvl w:val="0"/>
          <w:numId w:val="2"/>
        </w:numPr>
        <w:tabs>
          <w:tab w:val="num" w:pos="0"/>
        </w:tabs>
        <w:autoSpaceDE w:val="0"/>
        <w:autoSpaceDN w:val="0"/>
        <w:adjustRightInd w:val="0"/>
        <w:spacing w:line="360" w:lineRule="auto"/>
        <w:ind w:left="0" w:firstLine="567"/>
        <w:contextualSpacing/>
        <w:jc w:val="both"/>
        <w:rPr>
          <w:color w:val="000000"/>
        </w:rPr>
      </w:pPr>
      <w:r w:rsidRPr="00942997">
        <w:rPr>
          <w:color w:val="000000"/>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69005510" w14:textId="77777777" w:rsidR="00942997" w:rsidRPr="00942997" w:rsidRDefault="00942997" w:rsidP="00942997">
      <w:pPr>
        <w:numPr>
          <w:ilvl w:val="0"/>
          <w:numId w:val="2"/>
        </w:numPr>
        <w:tabs>
          <w:tab w:val="num" w:pos="0"/>
        </w:tabs>
        <w:autoSpaceDE w:val="0"/>
        <w:autoSpaceDN w:val="0"/>
        <w:adjustRightInd w:val="0"/>
        <w:spacing w:line="360" w:lineRule="auto"/>
        <w:ind w:left="0" w:firstLine="567"/>
        <w:contextualSpacing/>
        <w:jc w:val="both"/>
        <w:rPr>
          <w:color w:val="000000"/>
        </w:rPr>
      </w:pPr>
      <w:r w:rsidRPr="00942997">
        <w:rPr>
          <w:color w:val="000000"/>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4CCC4391" w14:textId="77777777" w:rsidR="00942997" w:rsidRPr="00942997" w:rsidRDefault="00942997" w:rsidP="002B15FB">
      <w:pPr>
        <w:numPr>
          <w:ilvl w:val="1"/>
          <w:numId w:val="59"/>
        </w:numPr>
        <w:autoSpaceDE w:val="0"/>
        <w:autoSpaceDN w:val="0"/>
        <w:adjustRightInd w:val="0"/>
        <w:spacing w:line="360" w:lineRule="auto"/>
        <w:ind w:left="0" w:firstLine="567"/>
        <w:jc w:val="both"/>
      </w:pPr>
      <w:r w:rsidRPr="00942997">
        <w:t>Izsoles pretendents netiek reģistrēts izsoles dalībnieku reģistrā, ja:</w:t>
      </w:r>
    </w:p>
    <w:p w14:paraId="5348FC13" w14:textId="77777777" w:rsidR="00942997" w:rsidRPr="00942997" w:rsidRDefault="00942997" w:rsidP="002B15FB">
      <w:pPr>
        <w:numPr>
          <w:ilvl w:val="2"/>
          <w:numId w:val="59"/>
        </w:numPr>
        <w:tabs>
          <w:tab w:val="num" w:pos="720"/>
        </w:tabs>
        <w:autoSpaceDE w:val="0"/>
        <w:autoSpaceDN w:val="0"/>
        <w:adjustRightInd w:val="0"/>
        <w:spacing w:line="360" w:lineRule="auto"/>
        <w:ind w:left="0" w:firstLine="567"/>
        <w:jc w:val="both"/>
      </w:pPr>
      <w:r w:rsidRPr="00942997">
        <w:t>nav vēl iestājies vai ir jau beidzies pretendentu reģistrācijas termiņš;</w:t>
      </w:r>
    </w:p>
    <w:p w14:paraId="31FB3C0C" w14:textId="77777777" w:rsidR="00942997" w:rsidRPr="00942997" w:rsidRDefault="00942997" w:rsidP="002B15FB">
      <w:pPr>
        <w:numPr>
          <w:ilvl w:val="2"/>
          <w:numId w:val="59"/>
        </w:numPr>
        <w:tabs>
          <w:tab w:val="num" w:pos="720"/>
        </w:tabs>
        <w:autoSpaceDE w:val="0"/>
        <w:autoSpaceDN w:val="0"/>
        <w:adjustRightInd w:val="0"/>
        <w:spacing w:line="360" w:lineRule="auto"/>
        <w:ind w:left="0" w:firstLine="567"/>
        <w:jc w:val="both"/>
      </w:pPr>
      <w:r w:rsidRPr="00942997">
        <w:lastRenderedPageBreak/>
        <w:t>ja nav iesniegti šo noteikumu 4.3.1.punktā vai 4.3.2.punktā norādītie dokumenti;</w:t>
      </w:r>
    </w:p>
    <w:p w14:paraId="0E3B555B" w14:textId="77777777" w:rsidR="00942997" w:rsidRPr="00942997" w:rsidRDefault="00942997" w:rsidP="002B15FB">
      <w:pPr>
        <w:numPr>
          <w:ilvl w:val="2"/>
          <w:numId w:val="59"/>
        </w:numPr>
        <w:tabs>
          <w:tab w:val="num" w:pos="720"/>
        </w:tabs>
        <w:autoSpaceDE w:val="0"/>
        <w:autoSpaceDN w:val="0"/>
        <w:adjustRightInd w:val="0"/>
        <w:spacing w:line="360" w:lineRule="auto"/>
        <w:ind w:left="0" w:firstLine="567"/>
        <w:jc w:val="both"/>
      </w:pPr>
      <w:r w:rsidRPr="00942997">
        <w:rPr>
          <w:color w:val="000000"/>
        </w:rPr>
        <w:t>iesniegtajos dokumentos norādītas nepatiesas ziņas;</w:t>
      </w:r>
    </w:p>
    <w:p w14:paraId="154631FE" w14:textId="77777777" w:rsidR="00942997" w:rsidRPr="00942997" w:rsidRDefault="00942997" w:rsidP="002B15FB">
      <w:pPr>
        <w:numPr>
          <w:ilvl w:val="2"/>
          <w:numId w:val="59"/>
        </w:numPr>
        <w:tabs>
          <w:tab w:val="num" w:pos="720"/>
        </w:tabs>
        <w:autoSpaceDE w:val="0"/>
        <w:autoSpaceDN w:val="0"/>
        <w:adjustRightInd w:val="0"/>
        <w:spacing w:line="360" w:lineRule="auto"/>
        <w:ind w:left="0" w:firstLine="567"/>
        <w:jc w:val="both"/>
      </w:pPr>
      <w:r w:rsidRPr="00942997">
        <w:t>konstatēts, ka pretendentam ir izsoles noteikumu 3.1.punktā minētās parādsaistības;</w:t>
      </w:r>
    </w:p>
    <w:p w14:paraId="40F89E03" w14:textId="77777777" w:rsidR="00942997" w:rsidRPr="00942997" w:rsidRDefault="00942997" w:rsidP="002B15FB">
      <w:pPr>
        <w:numPr>
          <w:ilvl w:val="2"/>
          <w:numId w:val="59"/>
        </w:numPr>
        <w:tabs>
          <w:tab w:val="num" w:pos="720"/>
        </w:tabs>
        <w:autoSpaceDE w:val="0"/>
        <w:autoSpaceDN w:val="0"/>
        <w:adjustRightInd w:val="0"/>
        <w:spacing w:line="360" w:lineRule="auto"/>
        <w:ind w:left="0" w:firstLine="567"/>
        <w:jc w:val="both"/>
      </w:pPr>
      <w:r w:rsidRPr="00942997">
        <w:t>Gulbenes novada pašvaldības norādītajā bankas kontā nav saņemta nodrošinājuma nauda.</w:t>
      </w:r>
    </w:p>
    <w:p w14:paraId="1CD2B089" w14:textId="77777777" w:rsidR="00942997" w:rsidRPr="00942997" w:rsidRDefault="00942997" w:rsidP="002B15FB">
      <w:pPr>
        <w:numPr>
          <w:ilvl w:val="0"/>
          <w:numId w:val="59"/>
        </w:numPr>
        <w:spacing w:line="360" w:lineRule="auto"/>
        <w:jc w:val="center"/>
        <w:rPr>
          <w:b/>
        </w:rPr>
      </w:pPr>
      <w:r w:rsidRPr="00942997">
        <w:rPr>
          <w:b/>
        </w:rPr>
        <w:t>Izsoles norise</w:t>
      </w:r>
    </w:p>
    <w:p w14:paraId="59CB2A45" w14:textId="77777777" w:rsidR="00942997" w:rsidRPr="002B15FB" w:rsidRDefault="00942997" w:rsidP="002B15FB">
      <w:pPr>
        <w:numPr>
          <w:ilvl w:val="1"/>
          <w:numId w:val="59"/>
        </w:numPr>
        <w:autoSpaceDE w:val="0"/>
        <w:autoSpaceDN w:val="0"/>
        <w:adjustRightInd w:val="0"/>
        <w:spacing w:line="360" w:lineRule="auto"/>
        <w:ind w:left="0" w:firstLine="567"/>
        <w:jc w:val="both"/>
      </w:pPr>
      <w:r w:rsidRPr="002B15FB">
        <w:t xml:space="preserve">Izsole notiks </w:t>
      </w:r>
      <w:r w:rsidRPr="002B15FB">
        <w:rPr>
          <w:b/>
        </w:rPr>
        <w:t>2022.gada 15.septembrī plkst.12.00</w:t>
      </w:r>
      <w:r w:rsidRPr="002B15FB">
        <w:t xml:space="preserve"> Gulbenes novada pašvaldības administrācijas ēkā, Ābeļu ielā 2, Gulbenē, Gulbenes novadā, 2.stāva zālē. </w:t>
      </w:r>
    </w:p>
    <w:p w14:paraId="6221833D" w14:textId="77777777" w:rsidR="00942997" w:rsidRPr="002B15FB" w:rsidRDefault="00942997" w:rsidP="002B15FB">
      <w:pPr>
        <w:numPr>
          <w:ilvl w:val="1"/>
          <w:numId w:val="59"/>
        </w:numPr>
        <w:autoSpaceDE w:val="0"/>
        <w:autoSpaceDN w:val="0"/>
        <w:adjustRightInd w:val="0"/>
        <w:spacing w:line="360" w:lineRule="auto"/>
        <w:ind w:left="0" w:firstLine="567"/>
        <w:jc w:val="both"/>
      </w:pPr>
      <w:r w:rsidRPr="002B15FB">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3AB4A3C3" w14:textId="77777777" w:rsidR="00942997" w:rsidRPr="002B15FB" w:rsidRDefault="00942997" w:rsidP="002B15FB">
      <w:pPr>
        <w:numPr>
          <w:ilvl w:val="1"/>
          <w:numId w:val="59"/>
        </w:numPr>
        <w:autoSpaceDE w:val="0"/>
        <w:autoSpaceDN w:val="0"/>
        <w:adjustRightInd w:val="0"/>
        <w:spacing w:line="360" w:lineRule="auto"/>
        <w:ind w:left="0" w:firstLine="567"/>
        <w:jc w:val="both"/>
      </w:pPr>
      <w:r w:rsidRPr="002B15FB">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3EFB3932" w14:textId="77777777" w:rsidR="00942997" w:rsidRPr="002B15FB" w:rsidRDefault="00942997" w:rsidP="002B15FB">
      <w:pPr>
        <w:numPr>
          <w:ilvl w:val="1"/>
          <w:numId w:val="59"/>
        </w:numPr>
        <w:autoSpaceDE w:val="0"/>
        <w:autoSpaceDN w:val="0"/>
        <w:adjustRightInd w:val="0"/>
        <w:spacing w:line="360" w:lineRule="auto"/>
        <w:ind w:left="0" w:firstLine="567"/>
        <w:jc w:val="both"/>
      </w:pPr>
      <w:r w:rsidRPr="002B15FB">
        <w:t xml:space="preserve">Pirms izsoles sākšanas izsoles dalībnieki paraksta izsoles noteikumus, tādējādi apliecinot, ka pilnībā ar tiem ir iepazinušies un piekrīt tiem. </w:t>
      </w:r>
    </w:p>
    <w:p w14:paraId="46CE0656" w14:textId="77777777" w:rsidR="00942997" w:rsidRPr="002B15FB" w:rsidRDefault="00942997" w:rsidP="002B15FB">
      <w:pPr>
        <w:numPr>
          <w:ilvl w:val="1"/>
          <w:numId w:val="59"/>
        </w:numPr>
        <w:autoSpaceDE w:val="0"/>
        <w:autoSpaceDN w:val="0"/>
        <w:adjustRightInd w:val="0"/>
        <w:spacing w:line="360" w:lineRule="auto"/>
        <w:ind w:left="0" w:firstLine="567"/>
        <w:jc w:val="both"/>
      </w:pPr>
      <w:r w:rsidRPr="002B15FB">
        <w:t xml:space="preserve"> Izsoles vadītājs atklāj izsoli, raksturo izsolāmo mantu, paziņo izsoles sākumcenu, izsoles soli un informē par solīšanas kārtību. </w:t>
      </w:r>
    </w:p>
    <w:p w14:paraId="68D5DC8B" w14:textId="77777777" w:rsidR="00942997" w:rsidRPr="002B15FB" w:rsidRDefault="00942997" w:rsidP="002B15FB">
      <w:pPr>
        <w:numPr>
          <w:ilvl w:val="1"/>
          <w:numId w:val="59"/>
        </w:numPr>
        <w:autoSpaceDE w:val="0"/>
        <w:autoSpaceDN w:val="0"/>
        <w:adjustRightInd w:val="0"/>
        <w:spacing w:line="360" w:lineRule="auto"/>
        <w:ind w:left="0" w:firstLine="567"/>
        <w:jc w:val="both"/>
      </w:pPr>
      <w:r w:rsidRPr="002B15FB">
        <w:t xml:space="preserve">Izsoles dalībnieki savu piekrišanu iegādāties izsoles Objektu apliecina mutvārdos un rakstiski, parakstoties izsoles dalībnieku sarakstā par katru nosolīto soli. Tas tiek fiksēts izsoles gaitas protokolā. </w:t>
      </w:r>
    </w:p>
    <w:p w14:paraId="6F7AAF63" w14:textId="77777777" w:rsidR="00942997" w:rsidRPr="002B15FB" w:rsidRDefault="00942997" w:rsidP="002B15FB">
      <w:pPr>
        <w:numPr>
          <w:ilvl w:val="1"/>
          <w:numId w:val="59"/>
        </w:numPr>
        <w:autoSpaceDE w:val="0"/>
        <w:autoSpaceDN w:val="0"/>
        <w:adjustRightInd w:val="0"/>
        <w:spacing w:line="360" w:lineRule="auto"/>
        <w:ind w:left="0" w:firstLine="567"/>
        <w:jc w:val="both"/>
      </w:pPr>
      <w:r w:rsidRPr="002B15FB">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50A76293" w14:textId="77777777" w:rsidR="00942997" w:rsidRPr="002B15FB" w:rsidRDefault="00942997" w:rsidP="002B15FB">
      <w:pPr>
        <w:numPr>
          <w:ilvl w:val="1"/>
          <w:numId w:val="59"/>
        </w:numPr>
        <w:autoSpaceDE w:val="0"/>
        <w:autoSpaceDN w:val="0"/>
        <w:adjustRightInd w:val="0"/>
        <w:spacing w:line="360" w:lineRule="auto"/>
        <w:ind w:left="0" w:firstLine="567"/>
        <w:jc w:val="both"/>
      </w:pPr>
      <w:r w:rsidRPr="002B15FB">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407D73C0" w14:textId="77777777" w:rsidR="00942997" w:rsidRPr="002B15FB" w:rsidRDefault="00942997" w:rsidP="002B15FB">
      <w:pPr>
        <w:numPr>
          <w:ilvl w:val="1"/>
          <w:numId w:val="59"/>
        </w:numPr>
        <w:autoSpaceDE w:val="0"/>
        <w:autoSpaceDN w:val="0"/>
        <w:adjustRightInd w:val="0"/>
        <w:spacing w:line="360" w:lineRule="auto"/>
        <w:ind w:left="0" w:firstLine="567"/>
        <w:jc w:val="both"/>
      </w:pPr>
      <w:r w:rsidRPr="002B15FB">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27CE5821" w14:textId="77777777" w:rsidR="00942997" w:rsidRPr="002B15FB" w:rsidRDefault="00942997" w:rsidP="002B15FB">
      <w:pPr>
        <w:numPr>
          <w:ilvl w:val="1"/>
          <w:numId w:val="59"/>
        </w:numPr>
        <w:autoSpaceDE w:val="0"/>
        <w:autoSpaceDN w:val="0"/>
        <w:adjustRightInd w:val="0"/>
        <w:spacing w:line="360" w:lineRule="auto"/>
        <w:ind w:left="0" w:firstLine="567"/>
        <w:jc w:val="both"/>
      </w:pPr>
      <w:r w:rsidRPr="002B15FB">
        <w:t xml:space="preserve">Izsole ar augšupejošu soli turpinās, līdz kāds no tās dalībniekiem nosola visaugstāko cenu. Šajā gadījumā izsole tiek izsludināta par pabeigtu. </w:t>
      </w:r>
    </w:p>
    <w:p w14:paraId="3217B97D" w14:textId="77777777" w:rsidR="00942997" w:rsidRPr="002B15FB" w:rsidRDefault="00942997" w:rsidP="002B15FB">
      <w:pPr>
        <w:numPr>
          <w:ilvl w:val="1"/>
          <w:numId w:val="59"/>
        </w:numPr>
        <w:autoSpaceDE w:val="0"/>
        <w:autoSpaceDN w:val="0"/>
        <w:adjustRightInd w:val="0"/>
        <w:spacing w:line="360" w:lineRule="auto"/>
        <w:ind w:left="0" w:firstLine="567"/>
        <w:jc w:val="both"/>
      </w:pPr>
      <w:r w:rsidRPr="002B15FB">
        <w:lastRenderedPageBreak/>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5333BF89" w14:textId="77777777" w:rsidR="00942997" w:rsidRPr="002B15FB" w:rsidRDefault="00942997" w:rsidP="002B15FB">
      <w:pPr>
        <w:numPr>
          <w:ilvl w:val="1"/>
          <w:numId w:val="59"/>
        </w:numPr>
        <w:autoSpaceDE w:val="0"/>
        <w:autoSpaceDN w:val="0"/>
        <w:adjustRightInd w:val="0"/>
        <w:spacing w:line="360" w:lineRule="auto"/>
        <w:ind w:left="0" w:firstLine="567"/>
        <w:jc w:val="both"/>
      </w:pPr>
      <w:r w:rsidRPr="002B15FB">
        <w:t>Atkārtotas izsoles gadījumā Gulbenes novada dome ar atsevišķu lēmumu nosaka atkārtotās izsoles Objekta sākumcenu, to samazinot ne vairāk kā par 20% no nosacītās cenas vai atstājot negrozītu.</w:t>
      </w:r>
    </w:p>
    <w:p w14:paraId="0347BD6B" w14:textId="77777777" w:rsidR="00942997" w:rsidRPr="002B15FB" w:rsidRDefault="00942997" w:rsidP="002B15FB">
      <w:pPr>
        <w:numPr>
          <w:ilvl w:val="0"/>
          <w:numId w:val="59"/>
        </w:numPr>
        <w:spacing w:line="360" w:lineRule="auto"/>
        <w:jc w:val="center"/>
        <w:rPr>
          <w:b/>
        </w:rPr>
      </w:pPr>
      <w:r w:rsidRPr="002B15FB">
        <w:rPr>
          <w:b/>
        </w:rPr>
        <w:t>Izsoles rezultātu apstiprināšana un pirkuma līguma noslēgšana</w:t>
      </w:r>
    </w:p>
    <w:p w14:paraId="723A72C2" w14:textId="77777777" w:rsidR="00942997" w:rsidRPr="00942997" w:rsidRDefault="00942997" w:rsidP="002B15FB">
      <w:pPr>
        <w:numPr>
          <w:ilvl w:val="1"/>
          <w:numId w:val="59"/>
        </w:numPr>
        <w:autoSpaceDE w:val="0"/>
        <w:autoSpaceDN w:val="0"/>
        <w:adjustRightInd w:val="0"/>
        <w:spacing w:line="360" w:lineRule="auto"/>
        <w:ind w:left="0" w:firstLine="567"/>
        <w:jc w:val="both"/>
        <w:rPr>
          <w:color w:val="000000"/>
        </w:rPr>
      </w:pPr>
      <w:r w:rsidRPr="00942997">
        <w:rPr>
          <w:color w:val="000000"/>
        </w:rPr>
        <w:t xml:space="preserve">Izsoles komisija apstiprina izsoles protokolu septiņu dienu laikā pēc izsoles. </w:t>
      </w:r>
    </w:p>
    <w:p w14:paraId="475161DB" w14:textId="77777777" w:rsidR="00942997" w:rsidRPr="00942997" w:rsidRDefault="00942997" w:rsidP="002B15FB">
      <w:pPr>
        <w:numPr>
          <w:ilvl w:val="1"/>
          <w:numId w:val="59"/>
        </w:numPr>
        <w:autoSpaceDE w:val="0"/>
        <w:autoSpaceDN w:val="0"/>
        <w:adjustRightInd w:val="0"/>
        <w:spacing w:line="360" w:lineRule="auto"/>
        <w:ind w:left="0" w:firstLine="567"/>
        <w:jc w:val="both"/>
        <w:rPr>
          <w:color w:val="000000"/>
        </w:rPr>
      </w:pPr>
      <w:r w:rsidRPr="00942997">
        <w:rPr>
          <w:color w:val="000000"/>
        </w:rPr>
        <w:t xml:space="preserve">Izsoles dalībniekam </w:t>
      </w:r>
      <w:r w:rsidRPr="00942997">
        <w:t xml:space="preserve">par Objektu </w:t>
      </w:r>
      <w:r w:rsidRPr="00942997">
        <w:rPr>
          <w:color w:val="000000"/>
        </w:rPr>
        <w:t xml:space="preserve">nosolītā augstākā cena, </w:t>
      </w:r>
      <w:r w:rsidRPr="00942997">
        <w:t xml:space="preserve">atrēķinot naudā iemaksāto nodrošinājumu, jāsamaksā divu nedēļu laikā no izsoles dienas, ieskaitot to bezskaidras naudas norēķinu veidā Gulbenes novada pašvaldības kontā Nr.LV81UNLA0050019845884, AS „SEB banka” </w:t>
      </w:r>
      <w:r w:rsidRPr="00942997">
        <w:rPr>
          <w:color w:val="000000"/>
        </w:rPr>
        <w:t xml:space="preserve">ar atzīmi “Nekustamā īpašuma </w:t>
      </w:r>
      <w:r w:rsidRPr="00942997">
        <w:t xml:space="preserve">Beļavas pagastā ar nosaukumu “Attīrīšanas stacija Beļava” </w:t>
      </w:r>
      <w:r w:rsidRPr="00942997">
        <w:rPr>
          <w:color w:val="000000"/>
        </w:rPr>
        <w:t>pirkuma maksa”</w:t>
      </w:r>
      <w:r w:rsidRPr="00942997">
        <w:t>.</w:t>
      </w:r>
      <w:r w:rsidRPr="00942997">
        <w:rPr>
          <w:color w:val="000000"/>
        </w:rPr>
        <w:t xml:space="preserve"> </w:t>
      </w:r>
    </w:p>
    <w:p w14:paraId="1823F630" w14:textId="77777777" w:rsidR="00942997" w:rsidRPr="00942997" w:rsidRDefault="00942997" w:rsidP="002B15FB">
      <w:pPr>
        <w:numPr>
          <w:ilvl w:val="1"/>
          <w:numId w:val="59"/>
        </w:numPr>
        <w:autoSpaceDE w:val="0"/>
        <w:autoSpaceDN w:val="0"/>
        <w:adjustRightInd w:val="0"/>
        <w:spacing w:line="360" w:lineRule="auto"/>
        <w:ind w:left="0" w:firstLine="567"/>
        <w:jc w:val="both"/>
        <w:rPr>
          <w:color w:val="000000"/>
        </w:rPr>
      </w:pPr>
      <w:r w:rsidRPr="00942997">
        <w:rPr>
          <w:color w:val="000000"/>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36A84AEE" w14:textId="77777777" w:rsidR="00942997" w:rsidRPr="00942997" w:rsidRDefault="00942997" w:rsidP="002B15FB">
      <w:pPr>
        <w:numPr>
          <w:ilvl w:val="1"/>
          <w:numId w:val="59"/>
        </w:numPr>
        <w:autoSpaceDE w:val="0"/>
        <w:autoSpaceDN w:val="0"/>
        <w:adjustRightInd w:val="0"/>
        <w:spacing w:line="360" w:lineRule="auto"/>
        <w:ind w:left="0" w:firstLine="567"/>
        <w:jc w:val="both"/>
        <w:rPr>
          <w:color w:val="000000"/>
        </w:rPr>
      </w:pPr>
      <w:r w:rsidRPr="00942997">
        <w:rPr>
          <w:color w:val="000000"/>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714F6ED7" w14:textId="77777777" w:rsidR="00942997" w:rsidRPr="00942997" w:rsidRDefault="00942997" w:rsidP="002B15FB">
      <w:pPr>
        <w:numPr>
          <w:ilvl w:val="1"/>
          <w:numId w:val="59"/>
        </w:numPr>
        <w:autoSpaceDE w:val="0"/>
        <w:autoSpaceDN w:val="0"/>
        <w:adjustRightInd w:val="0"/>
        <w:spacing w:line="360" w:lineRule="auto"/>
        <w:ind w:left="0" w:firstLine="567"/>
        <w:jc w:val="both"/>
        <w:rPr>
          <w:color w:val="000000"/>
        </w:rPr>
      </w:pPr>
      <w:r w:rsidRPr="00942997">
        <w:rPr>
          <w:color w:val="000000"/>
        </w:rPr>
        <w:t xml:space="preserve">Ja izsoles dalībnieks, kurš nosolījis nākamo augstāko cenu, noteiktajā termiņā paziņo pašvaldībai par Objekta pirkšanu, kā arī veic pirkuma maksājumu, izsoles rīkotājs viņu atzīst par izsoles uzvarētāju. </w:t>
      </w:r>
    </w:p>
    <w:p w14:paraId="0F5C1AE8" w14:textId="77777777" w:rsidR="00942997" w:rsidRPr="00942997" w:rsidRDefault="00942997" w:rsidP="002B15FB">
      <w:pPr>
        <w:numPr>
          <w:ilvl w:val="1"/>
          <w:numId w:val="59"/>
        </w:numPr>
        <w:autoSpaceDE w:val="0"/>
        <w:autoSpaceDN w:val="0"/>
        <w:adjustRightInd w:val="0"/>
        <w:spacing w:line="360" w:lineRule="auto"/>
        <w:ind w:left="0" w:firstLine="567"/>
        <w:jc w:val="both"/>
        <w:rPr>
          <w:color w:val="000000"/>
        </w:rPr>
      </w:pPr>
      <w:r w:rsidRPr="00942997">
        <w:rPr>
          <w:color w:val="000000"/>
        </w:rPr>
        <w:t>Ja noteikumu 6.5.punktā noteiktais izsoles dalībnieks no īpašuma pirkuma atsakās vai norādītajā termiņā nenorēķinās par pirkumu, izsole tiek uzskatīta par nenotikušu. Šādā gadījumā rīkojama atkārtota izsole.</w:t>
      </w:r>
    </w:p>
    <w:p w14:paraId="5B80DFDD" w14:textId="77777777" w:rsidR="00942997" w:rsidRPr="00942997" w:rsidRDefault="00942997" w:rsidP="002B15FB">
      <w:pPr>
        <w:numPr>
          <w:ilvl w:val="1"/>
          <w:numId w:val="59"/>
        </w:numPr>
        <w:autoSpaceDE w:val="0"/>
        <w:autoSpaceDN w:val="0"/>
        <w:adjustRightInd w:val="0"/>
        <w:spacing w:line="360" w:lineRule="auto"/>
        <w:ind w:left="0" w:firstLine="567"/>
        <w:jc w:val="both"/>
        <w:rPr>
          <w:color w:val="000000"/>
        </w:rPr>
      </w:pPr>
      <w:r w:rsidRPr="00942997">
        <w:rPr>
          <w:color w:val="000000"/>
        </w:rPr>
        <w:t>Gulbenes novada dome izsoles rezultātus apstiprina ne vēlāk kā trīsdesmit dienu laikā pēc 6.2. vai 6.5.punktā paredzēto maksājumu nokārtošanas.</w:t>
      </w:r>
    </w:p>
    <w:p w14:paraId="7A191A37" w14:textId="77777777" w:rsidR="00942997" w:rsidRPr="00942997" w:rsidRDefault="00942997" w:rsidP="002B15FB">
      <w:pPr>
        <w:numPr>
          <w:ilvl w:val="1"/>
          <w:numId w:val="59"/>
        </w:numPr>
        <w:autoSpaceDE w:val="0"/>
        <w:autoSpaceDN w:val="0"/>
        <w:adjustRightInd w:val="0"/>
        <w:spacing w:line="360" w:lineRule="auto"/>
        <w:ind w:left="0" w:firstLine="567"/>
        <w:jc w:val="both"/>
        <w:rPr>
          <w:color w:val="000000"/>
        </w:rPr>
      </w:pPr>
      <w:r w:rsidRPr="00942997">
        <w:rPr>
          <w:color w:val="000000"/>
        </w:rPr>
        <w:t>Gulbenes novada pašvaldība trīsdesmit dienu laikā pēc izsoles rezultātu apstiprināšanas noslēdz ar izsoles uzvarētāju pirkuma līgumu.</w:t>
      </w:r>
    </w:p>
    <w:p w14:paraId="300FB6A1" w14:textId="77777777" w:rsidR="00942997" w:rsidRPr="00942997" w:rsidRDefault="00942997" w:rsidP="002B15FB">
      <w:pPr>
        <w:numPr>
          <w:ilvl w:val="1"/>
          <w:numId w:val="59"/>
        </w:numPr>
        <w:autoSpaceDE w:val="0"/>
        <w:autoSpaceDN w:val="0"/>
        <w:adjustRightInd w:val="0"/>
        <w:spacing w:line="360" w:lineRule="auto"/>
        <w:ind w:left="0" w:firstLine="567"/>
        <w:jc w:val="both"/>
        <w:rPr>
          <w:color w:val="000000"/>
        </w:rPr>
      </w:pPr>
      <w:r w:rsidRPr="00942997">
        <w:rPr>
          <w:color w:val="000000"/>
        </w:rPr>
        <w:t xml:space="preserve">Pēc pirkuma </w:t>
      </w:r>
      <w:smartTag w:uri="schemas-tilde-lv/tildestengine" w:element="veidnes">
        <w:smartTagPr>
          <w:attr w:name="baseform" w:val="līgum|s"/>
          <w:attr w:name="id" w:val="-1"/>
          <w:attr w:name="text" w:val="līguma"/>
        </w:smartTagPr>
        <w:r w:rsidRPr="00942997">
          <w:rPr>
            <w:color w:val="000000"/>
          </w:rPr>
          <w:t>līguma</w:t>
        </w:r>
      </w:smartTag>
      <w:r w:rsidRPr="00942997">
        <w:rPr>
          <w:color w:val="000000"/>
        </w:rPr>
        <w:t xml:space="preserve"> parakstīšanas visa dokumentācija, kas saistīta ar Gulbenes novada pašvaldības </w:t>
      </w:r>
      <w:r w:rsidRPr="00942997">
        <w:t xml:space="preserve">nekustamo īpašumu, </w:t>
      </w:r>
      <w:r w:rsidRPr="00942997">
        <w:rPr>
          <w:color w:val="000000"/>
        </w:rPr>
        <w:t xml:space="preserve">tiek nodota ieguvējam, sastādot par to nodošanas – pieņemšanas aktu. </w:t>
      </w:r>
    </w:p>
    <w:p w14:paraId="65DE01B2" w14:textId="77777777" w:rsidR="00942997" w:rsidRPr="00942997" w:rsidRDefault="00942997" w:rsidP="002B15FB">
      <w:pPr>
        <w:numPr>
          <w:ilvl w:val="1"/>
          <w:numId w:val="59"/>
        </w:numPr>
        <w:autoSpaceDE w:val="0"/>
        <w:autoSpaceDN w:val="0"/>
        <w:adjustRightInd w:val="0"/>
        <w:spacing w:line="360" w:lineRule="auto"/>
        <w:ind w:left="0" w:firstLine="567"/>
        <w:jc w:val="both"/>
        <w:rPr>
          <w:color w:val="000000"/>
        </w:rPr>
      </w:pPr>
      <w:r w:rsidRPr="00942997">
        <w:rPr>
          <w:color w:val="000000"/>
        </w:rPr>
        <w:t xml:space="preserve">Nekustamā īpašuma </w:t>
      </w:r>
      <w:proofErr w:type="spellStart"/>
      <w:r w:rsidRPr="00942997">
        <w:rPr>
          <w:color w:val="000000"/>
        </w:rPr>
        <w:t>pārreģistrāciju</w:t>
      </w:r>
      <w:proofErr w:type="spellEnd"/>
      <w:r w:rsidRPr="00942997">
        <w:rPr>
          <w:color w:val="000000"/>
        </w:rPr>
        <w:t xml:space="preserve"> Zemesgrāmatā Pircējs izdara par saviem līdzekļiem.</w:t>
      </w:r>
    </w:p>
    <w:p w14:paraId="10F4073F" w14:textId="77777777" w:rsidR="00942997" w:rsidRPr="00942997" w:rsidRDefault="00942997" w:rsidP="002B15FB">
      <w:pPr>
        <w:numPr>
          <w:ilvl w:val="0"/>
          <w:numId w:val="59"/>
        </w:numPr>
        <w:spacing w:line="360" w:lineRule="auto"/>
        <w:jc w:val="center"/>
        <w:rPr>
          <w:b/>
        </w:rPr>
      </w:pPr>
      <w:r w:rsidRPr="00942997">
        <w:rPr>
          <w:b/>
        </w:rPr>
        <w:lastRenderedPageBreak/>
        <w:t>Nenotikusi izsole</w:t>
      </w:r>
    </w:p>
    <w:p w14:paraId="7CC6BFD8" w14:textId="77777777" w:rsidR="00942997" w:rsidRPr="00942997" w:rsidRDefault="00942997" w:rsidP="002B15FB">
      <w:pPr>
        <w:numPr>
          <w:ilvl w:val="1"/>
          <w:numId w:val="59"/>
        </w:numPr>
        <w:autoSpaceDE w:val="0"/>
        <w:autoSpaceDN w:val="0"/>
        <w:adjustRightInd w:val="0"/>
        <w:spacing w:line="360" w:lineRule="auto"/>
        <w:ind w:left="0" w:firstLine="567"/>
        <w:jc w:val="both"/>
        <w:rPr>
          <w:color w:val="000000"/>
        </w:rPr>
      </w:pPr>
      <w:r w:rsidRPr="00942997">
        <w:rPr>
          <w:color w:val="000000"/>
        </w:rPr>
        <w:t xml:space="preserve">Objekta izsole uzskatāma par nenotikušu: </w:t>
      </w:r>
    </w:p>
    <w:p w14:paraId="6FBAB801" w14:textId="77777777" w:rsidR="00942997" w:rsidRPr="00942997" w:rsidRDefault="00942997" w:rsidP="002B15FB">
      <w:pPr>
        <w:numPr>
          <w:ilvl w:val="2"/>
          <w:numId w:val="59"/>
        </w:numPr>
        <w:autoSpaceDE w:val="0"/>
        <w:autoSpaceDN w:val="0"/>
        <w:adjustRightInd w:val="0"/>
        <w:spacing w:line="360" w:lineRule="auto"/>
        <w:ind w:left="0" w:firstLine="567"/>
        <w:jc w:val="both"/>
        <w:rPr>
          <w:color w:val="000000"/>
        </w:rPr>
      </w:pPr>
      <w:r w:rsidRPr="00942997">
        <w:rPr>
          <w:color w:val="000000"/>
        </w:rPr>
        <w:t xml:space="preserve">ja uz izsoli nav reģistrēts neviens izsoles dalībnieks; </w:t>
      </w:r>
    </w:p>
    <w:p w14:paraId="6931E5FD" w14:textId="77777777" w:rsidR="00942997" w:rsidRPr="00942997" w:rsidRDefault="00942997" w:rsidP="002B15FB">
      <w:pPr>
        <w:numPr>
          <w:ilvl w:val="2"/>
          <w:numId w:val="59"/>
        </w:numPr>
        <w:autoSpaceDE w:val="0"/>
        <w:autoSpaceDN w:val="0"/>
        <w:adjustRightInd w:val="0"/>
        <w:spacing w:line="360" w:lineRule="auto"/>
        <w:ind w:left="0" w:firstLine="567"/>
        <w:jc w:val="both"/>
        <w:rPr>
          <w:color w:val="000000"/>
        </w:rPr>
      </w:pPr>
      <w:r w:rsidRPr="00942997">
        <w:rPr>
          <w:color w:val="000000"/>
        </w:rPr>
        <w:t xml:space="preserve">ja neviens izsoles dalībnieks nav pārsolījis izsoles sākumcenu; </w:t>
      </w:r>
    </w:p>
    <w:p w14:paraId="3A50FCD8" w14:textId="77777777" w:rsidR="00942997" w:rsidRPr="00942997" w:rsidRDefault="00942997" w:rsidP="002B15FB">
      <w:pPr>
        <w:numPr>
          <w:ilvl w:val="2"/>
          <w:numId w:val="59"/>
        </w:numPr>
        <w:autoSpaceDE w:val="0"/>
        <w:autoSpaceDN w:val="0"/>
        <w:adjustRightInd w:val="0"/>
        <w:spacing w:line="360" w:lineRule="auto"/>
        <w:ind w:left="0" w:firstLine="567"/>
        <w:jc w:val="both"/>
        <w:rPr>
          <w:color w:val="000000"/>
        </w:rPr>
      </w:pPr>
      <w:r w:rsidRPr="00942997">
        <w:rPr>
          <w:color w:val="000000"/>
        </w:rPr>
        <w:t xml:space="preserve">ja vienīgais izsoles dalībnieks, kurš nosolījis izsolāmo īpašumu, nav parakstījis izsolāmā īpašuma pirkuma līgumu; </w:t>
      </w:r>
    </w:p>
    <w:p w14:paraId="5000AD74" w14:textId="77777777" w:rsidR="00942997" w:rsidRPr="00942997" w:rsidRDefault="00942997" w:rsidP="002B15FB">
      <w:pPr>
        <w:numPr>
          <w:ilvl w:val="2"/>
          <w:numId w:val="59"/>
        </w:numPr>
        <w:autoSpaceDE w:val="0"/>
        <w:autoSpaceDN w:val="0"/>
        <w:adjustRightInd w:val="0"/>
        <w:spacing w:line="360" w:lineRule="auto"/>
        <w:ind w:left="0" w:firstLine="567"/>
        <w:jc w:val="both"/>
        <w:rPr>
          <w:color w:val="000000"/>
        </w:rPr>
      </w:pPr>
      <w:r w:rsidRPr="00942997">
        <w:rPr>
          <w:color w:val="000000"/>
        </w:rPr>
        <w:t>ja neviens no izsoles dalībniekiem, kurš atzīts par nosolītāju, neveic pirkuma maksas samaksu šajos noteikumos norādītajā termiņā.</w:t>
      </w:r>
    </w:p>
    <w:p w14:paraId="450B23D1" w14:textId="77777777" w:rsidR="00942997" w:rsidRPr="00942997" w:rsidRDefault="00942997" w:rsidP="00942997">
      <w:pPr>
        <w:spacing w:line="360" w:lineRule="auto"/>
        <w:jc w:val="center"/>
        <w:rPr>
          <w:b/>
          <w:bCs/>
          <w:lang w:eastAsia="en-US"/>
        </w:rPr>
      </w:pPr>
      <w:r w:rsidRPr="00942997">
        <w:rPr>
          <w:b/>
          <w:bCs/>
          <w:lang w:eastAsia="en-US"/>
        </w:rPr>
        <w:t>8. Citi noteikumi</w:t>
      </w:r>
    </w:p>
    <w:p w14:paraId="5769D93F" w14:textId="77777777" w:rsidR="00942997" w:rsidRPr="00942997" w:rsidRDefault="00942997" w:rsidP="00942997">
      <w:pPr>
        <w:spacing w:line="360" w:lineRule="auto"/>
        <w:ind w:firstLine="567"/>
        <w:jc w:val="both"/>
        <w:rPr>
          <w:lang w:eastAsia="en-US"/>
        </w:rPr>
      </w:pPr>
      <w:r w:rsidRPr="00942997">
        <w:rPr>
          <w:lang w:eastAsia="en-US"/>
        </w:rPr>
        <w:t xml:space="preserve">8.1. </w:t>
      </w:r>
      <w:r w:rsidRPr="00942997">
        <w:t>Starp izsoles dalībniekiem aizliegta vienošanās, kas varētu ietekmēt izsoles rezultātus un gaitu.</w:t>
      </w:r>
    </w:p>
    <w:p w14:paraId="12C03B4D" w14:textId="77777777" w:rsidR="00942997" w:rsidRPr="00942997" w:rsidRDefault="00942997" w:rsidP="00942997">
      <w:pPr>
        <w:spacing w:line="360" w:lineRule="auto"/>
        <w:ind w:firstLine="567"/>
        <w:jc w:val="both"/>
      </w:pPr>
      <w:r w:rsidRPr="00942997">
        <w:rPr>
          <w:lang w:eastAsia="en-US"/>
        </w:rPr>
        <w:t xml:space="preserve">8.2. </w:t>
      </w:r>
      <w:r w:rsidRPr="00942997">
        <w:t>Izsoles pretendenti piekrīt, ka Izsoles komisija veic personas datu apstrādi, pārbaudot sniegto ziņu patiesumu.</w:t>
      </w:r>
    </w:p>
    <w:p w14:paraId="73AFC4A6" w14:textId="77777777" w:rsidR="00942997" w:rsidRPr="00942997" w:rsidRDefault="00942997" w:rsidP="00942997">
      <w:pPr>
        <w:spacing w:line="360" w:lineRule="auto"/>
        <w:ind w:firstLine="567"/>
        <w:jc w:val="both"/>
        <w:rPr>
          <w:lang w:eastAsia="en-US"/>
        </w:rPr>
      </w:pPr>
      <w:r w:rsidRPr="00942997">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3917FFAD" w14:textId="77777777" w:rsidR="00942997" w:rsidRPr="00942997" w:rsidRDefault="00942997" w:rsidP="00942997">
      <w:pPr>
        <w:spacing w:line="276" w:lineRule="auto"/>
        <w:ind w:right="43"/>
        <w:rPr>
          <w:rFonts w:eastAsia="Calibri"/>
          <w:lang w:eastAsia="en-US"/>
        </w:rPr>
      </w:pPr>
      <w:r w:rsidRPr="00942997">
        <w:rPr>
          <w:sz w:val="22"/>
        </w:rPr>
        <w:t xml:space="preserve"> </w:t>
      </w:r>
    </w:p>
    <w:p w14:paraId="68B874EC" w14:textId="4CE0913F" w:rsidR="002B15FB" w:rsidRDefault="00942997" w:rsidP="00942997">
      <w:pPr>
        <w:spacing w:line="360" w:lineRule="auto"/>
        <w:jc w:val="both"/>
        <w:rPr>
          <w:rFonts w:eastAsia="Calibri"/>
          <w:lang w:eastAsia="en-US"/>
        </w:rPr>
      </w:pPr>
      <w:r w:rsidRPr="00942997">
        <w:rPr>
          <w:rFonts w:eastAsia="Calibri"/>
          <w:lang w:eastAsia="en-US"/>
        </w:rPr>
        <w:t>Gulbenes novada domes priekšsēdētājs</w:t>
      </w:r>
      <w:r w:rsidRPr="00942997">
        <w:rPr>
          <w:rFonts w:eastAsia="Calibri"/>
          <w:lang w:eastAsia="en-US"/>
        </w:rPr>
        <w:tab/>
      </w:r>
      <w:r w:rsidRPr="00942997">
        <w:rPr>
          <w:rFonts w:eastAsia="Calibri"/>
          <w:lang w:eastAsia="en-US"/>
        </w:rPr>
        <w:tab/>
      </w:r>
      <w:r w:rsidRPr="00942997">
        <w:rPr>
          <w:rFonts w:eastAsia="Calibri"/>
          <w:lang w:eastAsia="en-US"/>
        </w:rPr>
        <w:tab/>
      </w:r>
      <w:r w:rsidRPr="00942997">
        <w:rPr>
          <w:rFonts w:eastAsia="Calibri"/>
          <w:lang w:eastAsia="en-US"/>
        </w:rPr>
        <w:tab/>
      </w:r>
      <w:r w:rsidRPr="00942997">
        <w:rPr>
          <w:rFonts w:eastAsia="Calibri"/>
          <w:lang w:eastAsia="en-US"/>
        </w:rPr>
        <w:tab/>
      </w:r>
      <w:r w:rsidRPr="00942997">
        <w:rPr>
          <w:rFonts w:eastAsia="Calibri"/>
          <w:lang w:eastAsia="en-US"/>
        </w:rPr>
        <w:tab/>
      </w:r>
      <w:proofErr w:type="spellStart"/>
      <w:r w:rsidRPr="00942997">
        <w:rPr>
          <w:rFonts w:eastAsia="Calibri"/>
          <w:lang w:eastAsia="en-US"/>
        </w:rPr>
        <w:t>A.Caunītis</w:t>
      </w:r>
      <w:proofErr w:type="spellEnd"/>
    </w:p>
    <w:p w14:paraId="5E310D27" w14:textId="77777777" w:rsidR="002B15FB" w:rsidRDefault="002B15FB">
      <w:pPr>
        <w:spacing w:after="160" w:line="259" w:lineRule="auto"/>
        <w:rPr>
          <w:rFonts w:eastAsia="Calibri"/>
          <w:lang w:eastAsia="en-US"/>
        </w:rPr>
      </w:pPr>
      <w:r>
        <w:rPr>
          <w:rFonts w:eastAsia="Calibri"/>
          <w:lang w:eastAsia="en-US"/>
        </w:rPr>
        <w:br w:type="page"/>
      </w:r>
    </w:p>
    <w:tbl>
      <w:tblPr>
        <w:tblStyle w:val="Reatabula1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42997" w:rsidRPr="00942997" w14:paraId="5186FAB3" w14:textId="77777777" w:rsidTr="002B15FB">
        <w:tc>
          <w:tcPr>
            <w:tcW w:w="9354" w:type="dxa"/>
          </w:tcPr>
          <w:p w14:paraId="22FCA65D" w14:textId="77777777" w:rsidR="00942997" w:rsidRPr="00942997" w:rsidRDefault="00942997" w:rsidP="00942997">
            <w:pPr>
              <w:jc w:val="center"/>
              <w:rPr>
                <w:rFonts w:ascii="Arial" w:hAnsi="Arial" w:cs="Arial"/>
                <w:sz w:val="22"/>
                <w:szCs w:val="22"/>
              </w:rPr>
            </w:pPr>
            <w:r w:rsidRPr="00942997">
              <w:rPr>
                <w:noProof/>
                <w:sz w:val="22"/>
                <w:szCs w:val="22"/>
              </w:rPr>
              <w:lastRenderedPageBreak/>
              <w:drawing>
                <wp:inline distT="0" distB="0" distL="0" distR="0" wp14:anchorId="185C593D" wp14:editId="29D83EB2">
                  <wp:extent cx="619125" cy="685800"/>
                  <wp:effectExtent l="0" t="0" r="9525" b="0"/>
                  <wp:docPr id="52" name="Attēls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42997" w:rsidRPr="00942997" w14:paraId="0F8B8FB5" w14:textId="77777777" w:rsidTr="002B15FB">
        <w:tc>
          <w:tcPr>
            <w:tcW w:w="9354" w:type="dxa"/>
          </w:tcPr>
          <w:p w14:paraId="424C98B8" w14:textId="77777777" w:rsidR="00942997" w:rsidRPr="00942997" w:rsidRDefault="00942997" w:rsidP="00942997">
            <w:pPr>
              <w:jc w:val="center"/>
              <w:rPr>
                <w:rFonts w:ascii="Arial" w:hAnsi="Arial" w:cs="Arial"/>
                <w:sz w:val="22"/>
                <w:szCs w:val="22"/>
              </w:rPr>
            </w:pPr>
            <w:r w:rsidRPr="00942997">
              <w:rPr>
                <w:b/>
                <w:bCs/>
                <w:sz w:val="28"/>
                <w:szCs w:val="28"/>
              </w:rPr>
              <w:t>GULBENES NOVADA PAŠVALDĪBA</w:t>
            </w:r>
          </w:p>
        </w:tc>
      </w:tr>
      <w:tr w:rsidR="00942997" w:rsidRPr="00942997" w14:paraId="4F9B3BE4" w14:textId="77777777" w:rsidTr="002B15FB">
        <w:tc>
          <w:tcPr>
            <w:tcW w:w="9354" w:type="dxa"/>
          </w:tcPr>
          <w:p w14:paraId="7814C374" w14:textId="77777777" w:rsidR="00942997" w:rsidRPr="00942997" w:rsidRDefault="00942997" w:rsidP="00942997">
            <w:pPr>
              <w:jc w:val="center"/>
              <w:rPr>
                <w:rFonts w:ascii="Arial" w:hAnsi="Arial" w:cs="Arial"/>
                <w:sz w:val="22"/>
                <w:szCs w:val="22"/>
              </w:rPr>
            </w:pPr>
            <w:r w:rsidRPr="00942997">
              <w:t>Reģ.Nr.90009116327</w:t>
            </w:r>
          </w:p>
        </w:tc>
      </w:tr>
      <w:tr w:rsidR="00942997" w:rsidRPr="00942997" w14:paraId="160F7B20" w14:textId="77777777" w:rsidTr="002B15FB">
        <w:tc>
          <w:tcPr>
            <w:tcW w:w="9354" w:type="dxa"/>
          </w:tcPr>
          <w:p w14:paraId="11557252" w14:textId="77777777" w:rsidR="00942997" w:rsidRPr="00942997" w:rsidRDefault="00942997" w:rsidP="00942997">
            <w:pPr>
              <w:jc w:val="center"/>
              <w:rPr>
                <w:rFonts w:ascii="Arial" w:hAnsi="Arial" w:cs="Arial"/>
                <w:sz w:val="22"/>
                <w:szCs w:val="22"/>
              </w:rPr>
            </w:pPr>
            <w:r w:rsidRPr="00942997">
              <w:t>Ābeļu iela 2, Gulbene, Gulbenes nov., LV-4401</w:t>
            </w:r>
          </w:p>
        </w:tc>
      </w:tr>
      <w:tr w:rsidR="00942997" w:rsidRPr="00942997" w14:paraId="0DC9724B" w14:textId="77777777" w:rsidTr="002B15FB">
        <w:tc>
          <w:tcPr>
            <w:tcW w:w="9354" w:type="dxa"/>
          </w:tcPr>
          <w:p w14:paraId="6AF32B1A" w14:textId="77777777" w:rsidR="00942997" w:rsidRPr="00942997" w:rsidRDefault="00942997" w:rsidP="00942997">
            <w:pPr>
              <w:jc w:val="center"/>
              <w:rPr>
                <w:rFonts w:ascii="Arial" w:hAnsi="Arial" w:cs="Arial"/>
                <w:sz w:val="22"/>
                <w:szCs w:val="22"/>
              </w:rPr>
            </w:pPr>
            <w:r w:rsidRPr="00942997">
              <w:t>Tālrunis 64497710, mob.26595362, e-pasts: dome@gulbene.lv, www.gulbene.lv</w:t>
            </w:r>
          </w:p>
        </w:tc>
      </w:tr>
    </w:tbl>
    <w:p w14:paraId="043265D1" w14:textId="77777777" w:rsidR="00942997" w:rsidRPr="00942997" w:rsidRDefault="00942997" w:rsidP="00942997">
      <w:pPr>
        <w:jc w:val="center"/>
        <w:rPr>
          <w:rFonts w:eastAsia="Calibri"/>
          <w:b/>
          <w:bCs/>
          <w:lang w:eastAsia="en-US"/>
        </w:rPr>
      </w:pPr>
      <w:r w:rsidRPr="00942997">
        <w:rPr>
          <w:rFonts w:eastAsia="Calibri"/>
          <w:b/>
          <w:bCs/>
          <w:lang w:eastAsia="en-US"/>
        </w:rPr>
        <w:t>GULBENES NOVADA DOMES LĒMUMS</w:t>
      </w:r>
    </w:p>
    <w:p w14:paraId="1C78A9BE" w14:textId="77777777" w:rsidR="00942997" w:rsidRPr="00942997" w:rsidRDefault="00942997" w:rsidP="00942997">
      <w:pPr>
        <w:jc w:val="center"/>
        <w:rPr>
          <w:rFonts w:eastAsia="Calibri"/>
          <w:lang w:eastAsia="en-US"/>
        </w:rPr>
      </w:pPr>
      <w:r w:rsidRPr="00942997">
        <w:rPr>
          <w:rFonts w:eastAsia="Calibri"/>
          <w:lang w:eastAsia="en-US"/>
        </w:rPr>
        <w:t>Gulbenē</w:t>
      </w:r>
    </w:p>
    <w:tbl>
      <w:tblPr>
        <w:tblStyle w:val="Reatabula1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42997" w:rsidRPr="00942997" w14:paraId="308D5158" w14:textId="77777777" w:rsidTr="00B13BBD">
        <w:tc>
          <w:tcPr>
            <w:tcW w:w="4676" w:type="dxa"/>
          </w:tcPr>
          <w:p w14:paraId="5C1494F2" w14:textId="77777777" w:rsidR="00942997" w:rsidRPr="00942997" w:rsidRDefault="00942997" w:rsidP="00942997">
            <w:pPr>
              <w:rPr>
                <w:b/>
                <w:bCs/>
              </w:rPr>
            </w:pPr>
            <w:r w:rsidRPr="00942997">
              <w:rPr>
                <w:b/>
                <w:bCs/>
              </w:rPr>
              <w:t>2022.gada 30.jūnijā</w:t>
            </w:r>
          </w:p>
        </w:tc>
        <w:tc>
          <w:tcPr>
            <w:tcW w:w="4678" w:type="dxa"/>
          </w:tcPr>
          <w:p w14:paraId="1CA2E73A" w14:textId="77777777" w:rsidR="00942997" w:rsidRPr="00942997" w:rsidRDefault="00942997" w:rsidP="00942997">
            <w:pPr>
              <w:rPr>
                <w:b/>
                <w:bCs/>
              </w:rPr>
            </w:pPr>
            <w:r w:rsidRPr="00942997">
              <w:rPr>
                <w:b/>
                <w:bCs/>
              </w:rPr>
              <w:t xml:space="preserve">                                  Nr. GND/2022/566</w:t>
            </w:r>
          </w:p>
        </w:tc>
      </w:tr>
      <w:tr w:rsidR="00942997" w:rsidRPr="00942997" w14:paraId="1EA0AE34" w14:textId="77777777" w:rsidTr="00B13BBD">
        <w:tc>
          <w:tcPr>
            <w:tcW w:w="4676" w:type="dxa"/>
          </w:tcPr>
          <w:p w14:paraId="38767C6E" w14:textId="77777777" w:rsidR="00942997" w:rsidRPr="00942997" w:rsidRDefault="00942997" w:rsidP="00942997"/>
        </w:tc>
        <w:tc>
          <w:tcPr>
            <w:tcW w:w="4678" w:type="dxa"/>
          </w:tcPr>
          <w:p w14:paraId="34904B2C" w14:textId="77777777" w:rsidR="00942997" w:rsidRPr="00942997" w:rsidRDefault="00942997" w:rsidP="00942997">
            <w:pPr>
              <w:rPr>
                <w:b/>
                <w:bCs/>
              </w:rPr>
            </w:pPr>
            <w:r w:rsidRPr="00942997">
              <w:rPr>
                <w:b/>
                <w:bCs/>
              </w:rPr>
              <w:t xml:space="preserve">                                  (protokols Nr.12; 23.p.)</w:t>
            </w:r>
          </w:p>
        </w:tc>
      </w:tr>
    </w:tbl>
    <w:p w14:paraId="1547C4DB" w14:textId="77777777" w:rsidR="00942997" w:rsidRPr="00942997" w:rsidRDefault="00942997" w:rsidP="00942997"/>
    <w:p w14:paraId="7D57AF5D" w14:textId="77777777" w:rsidR="00942997" w:rsidRPr="00942997" w:rsidRDefault="00942997" w:rsidP="00942997">
      <w:pPr>
        <w:jc w:val="center"/>
        <w:rPr>
          <w:snapToGrid w:val="0"/>
          <w:lang w:eastAsia="en-US"/>
        </w:rPr>
      </w:pPr>
      <w:r w:rsidRPr="00942997">
        <w:rPr>
          <w:b/>
          <w:snapToGrid w:val="0"/>
          <w:lang w:eastAsia="en-US"/>
        </w:rPr>
        <w:t xml:space="preserve">Par </w:t>
      </w:r>
      <w:r w:rsidRPr="00942997">
        <w:rPr>
          <w:b/>
          <w:snapToGrid w:val="0"/>
          <w:szCs w:val="20"/>
          <w:lang w:eastAsia="en-US"/>
        </w:rPr>
        <w:t xml:space="preserve">nekustamā īpašuma </w:t>
      </w:r>
      <w:r w:rsidRPr="00942997">
        <w:rPr>
          <w:b/>
          <w:snapToGrid w:val="0"/>
          <w:lang w:eastAsia="en-US"/>
        </w:rPr>
        <w:t>Lizuma pagastā ar nosaukumu “</w:t>
      </w:r>
      <w:proofErr w:type="spellStart"/>
      <w:r w:rsidRPr="00942997">
        <w:rPr>
          <w:b/>
          <w:snapToGrid w:val="0"/>
          <w:lang w:eastAsia="en-US"/>
        </w:rPr>
        <w:t>Gosupes</w:t>
      </w:r>
      <w:proofErr w:type="spellEnd"/>
      <w:r w:rsidRPr="00942997">
        <w:rPr>
          <w:b/>
          <w:snapToGrid w:val="0"/>
          <w:lang w:eastAsia="en-US"/>
        </w:rPr>
        <w:t xml:space="preserve"> lauks”</w:t>
      </w:r>
      <w:r w:rsidRPr="00942997">
        <w:rPr>
          <w:b/>
          <w:snapToGrid w:val="0"/>
          <w:szCs w:val="20"/>
          <w:lang w:eastAsia="en-US"/>
        </w:rPr>
        <w:t>, pirmās izsoles rīkošanu, noteikumu un sākumcenas apstiprināšanu</w:t>
      </w:r>
    </w:p>
    <w:p w14:paraId="27EF90A0" w14:textId="77777777" w:rsidR="00942997" w:rsidRPr="00942997" w:rsidRDefault="00942997" w:rsidP="00942997"/>
    <w:p w14:paraId="2C8C1E1F" w14:textId="77777777" w:rsidR="00942997" w:rsidRPr="00942997" w:rsidRDefault="00942997" w:rsidP="00942997">
      <w:pPr>
        <w:widowControl w:val="0"/>
        <w:spacing w:line="360" w:lineRule="auto"/>
        <w:ind w:firstLine="567"/>
        <w:jc w:val="both"/>
      </w:pPr>
      <w:r w:rsidRPr="00942997">
        <w:t xml:space="preserve">Gulbenes novada dome 2022.gada 26.maijā pieņēma lēmumu </w:t>
      </w:r>
      <w:proofErr w:type="spellStart"/>
      <w:r w:rsidRPr="00942997">
        <w:t>Nr.GND</w:t>
      </w:r>
      <w:proofErr w:type="spellEnd"/>
      <w:r w:rsidRPr="00942997">
        <w:t>/2022/456 “Par nekustamā īpašuma Lizuma pagastā ar nosaukumu “</w:t>
      </w:r>
      <w:proofErr w:type="spellStart"/>
      <w:r w:rsidRPr="00942997">
        <w:t>Gosupes</w:t>
      </w:r>
      <w:proofErr w:type="spellEnd"/>
      <w:r w:rsidRPr="00942997">
        <w:t xml:space="preserve"> lauks” atsavināšanu” (protokols Nr.10, 15.p.), ar kuru nolēma nodot atsavināšanai atklātā mutiskā izsolē ar augšupejošu soli nekustamo īpašumu Lizuma pagastā ar nosaukumu “</w:t>
      </w:r>
      <w:proofErr w:type="spellStart"/>
      <w:r w:rsidRPr="00942997">
        <w:t>Gosupes</w:t>
      </w:r>
      <w:proofErr w:type="spellEnd"/>
      <w:r w:rsidRPr="00942997">
        <w:t xml:space="preserve"> lauks”, kadastra numurs 5072 004 0144</w:t>
      </w:r>
      <w:r w:rsidRPr="00942997">
        <w:rPr>
          <w:rFonts w:eastAsia="Calibri"/>
          <w:lang w:eastAsia="en-US"/>
        </w:rPr>
        <w:t xml:space="preserve">, </w:t>
      </w:r>
      <w:r w:rsidRPr="00942997">
        <w:t>un uzdeva Gulbenes novada pašvaldības Īpašuma novērtēšanas un izsoļu komisijai organizēt nekustamā īpašuma novērtēšanu un nosacītās cenas noteikšanu un iesniegt to apstiprināšanai Gulbenes novada domes sēdē.</w:t>
      </w:r>
    </w:p>
    <w:p w14:paraId="166C567E" w14:textId="77777777" w:rsidR="00942997" w:rsidRPr="00942997" w:rsidRDefault="00942997" w:rsidP="00942997">
      <w:pPr>
        <w:spacing w:line="360" w:lineRule="auto"/>
        <w:ind w:firstLine="567"/>
        <w:jc w:val="both"/>
      </w:pPr>
      <w:r w:rsidRPr="00942997">
        <w:t xml:space="preserve">Sabiedrība ar ierobežotu atbildību “DZIETI”, reģistrācijas Nr.42403010964, juridiskā adrese: Raiņa iela 35A, Rēzekne, LV – 4601, sastādīja atskaiti (saņemta Gulbenes novada pašvaldībā 2022.gada 30.maijā un reģistrēta ar </w:t>
      </w:r>
      <w:proofErr w:type="spellStart"/>
      <w:r w:rsidRPr="00942997">
        <w:t>Nr.GND</w:t>
      </w:r>
      <w:proofErr w:type="spellEnd"/>
      <w:r w:rsidRPr="00942997">
        <w:t>/4.18/22/1499-D) par nekustamā īpašuma Lizuma pagastā ar nosaukumu “</w:t>
      </w:r>
      <w:proofErr w:type="spellStart"/>
      <w:r w:rsidRPr="00942997">
        <w:t>Gosupes</w:t>
      </w:r>
      <w:proofErr w:type="spellEnd"/>
      <w:r w:rsidRPr="00942997">
        <w:t xml:space="preserve"> lauks”, kadastra numurs 5072 004 0144, tirgus vērtību.</w:t>
      </w:r>
    </w:p>
    <w:p w14:paraId="553EE156" w14:textId="77777777" w:rsidR="00942997" w:rsidRPr="00942997" w:rsidRDefault="00942997" w:rsidP="00942997">
      <w:pPr>
        <w:widowControl w:val="0"/>
        <w:spacing w:line="360" w:lineRule="auto"/>
        <w:ind w:firstLine="567"/>
        <w:jc w:val="both"/>
      </w:pPr>
      <w:r w:rsidRPr="00942997">
        <w:t xml:space="preserve">Ņemot vērā Gulbenes novada domes Īpašuma novērtēšanas un izsoļu komisijas 2022.gada 7.jūnija sēdes lēmumu, protokols Nr.2.7.2/22/85,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balsojot: </w:t>
      </w:r>
      <w:r w:rsidRPr="00942997">
        <w:rPr>
          <w:noProof/>
        </w:rPr>
        <w:t>ar 14 balsīm "Par" (Ainārs Brezinskis, Aivars Circens, Anatolijs Savickis, Andis Caunītis, Atis Jencītis, Daumants Dreiškens, Guna Pūcīte, Guna Švika, Gunārs Ciglis, Intars Liepiņš, Ivars Kupčs, Lāsma Gabdulļina, Mudīte Motivāne, Normunds Mazūrs)</w:t>
      </w:r>
      <w:r w:rsidRPr="00942997">
        <w:t>, Gulbenes novada dome NOLEMJ:</w:t>
      </w:r>
    </w:p>
    <w:p w14:paraId="6857779B" w14:textId="77777777" w:rsidR="00942997" w:rsidRPr="00942997" w:rsidRDefault="00942997" w:rsidP="00942997">
      <w:pPr>
        <w:spacing w:line="360" w:lineRule="auto"/>
        <w:ind w:firstLine="567"/>
        <w:jc w:val="both"/>
      </w:pPr>
      <w:r w:rsidRPr="00942997">
        <w:lastRenderedPageBreak/>
        <w:t>1. RĪKOT Gulbenes novada pašvaldībai piederošā nekustamā īpašuma Lizuma pagastā ar nosaukumu “</w:t>
      </w:r>
      <w:proofErr w:type="spellStart"/>
      <w:r w:rsidRPr="00942997">
        <w:t>Gosupes</w:t>
      </w:r>
      <w:proofErr w:type="spellEnd"/>
      <w:r w:rsidRPr="00942997">
        <w:t xml:space="preserve"> lauks”, kadastra numurs 5072 004 0144, kas sastāv no zemes vienības ar kadastra apzīmējumu 5072 004 0104, 1,99 ha platībā, pirmo izsoli.</w:t>
      </w:r>
    </w:p>
    <w:p w14:paraId="7E946D91" w14:textId="77777777" w:rsidR="00942997" w:rsidRPr="00942997" w:rsidRDefault="00942997" w:rsidP="00942997">
      <w:pPr>
        <w:spacing w:line="360" w:lineRule="auto"/>
        <w:ind w:firstLine="567"/>
        <w:jc w:val="both"/>
      </w:pPr>
      <w:r w:rsidRPr="00942997">
        <w:t>2. APSTIPRINĀT Gulbenes novada pašvaldībai piederošā nekustamā īpašuma Lizuma pagastā ar nosaukumu “</w:t>
      </w:r>
      <w:proofErr w:type="spellStart"/>
      <w:r w:rsidRPr="00942997">
        <w:t>Gosupes</w:t>
      </w:r>
      <w:proofErr w:type="spellEnd"/>
      <w:r w:rsidRPr="00942997">
        <w:t xml:space="preserve"> lauks”, kadastra numurs 5072 004 0144, pirmās izsoles sākumcenu </w:t>
      </w:r>
      <w:r w:rsidRPr="00942997">
        <w:rPr>
          <w:color w:val="000000"/>
        </w:rPr>
        <w:t xml:space="preserve">4900 EUR (četri tūkstoši deviņi simti </w:t>
      </w:r>
      <w:proofErr w:type="spellStart"/>
      <w:r w:rsidRPr="00942997">
        <w:rPr>
          <w:i/>
          <w:color w:val="000000"/>
        </w:rPr>
        <w:t>euro</w:t>
      </w:r>
      <w:proofErr w:type="spellEnd"/>
      <w:r w:rsidRPr="00942997">
        <w:rPr>
          <w:color w:val="000000"/>
        </w:rPr>
        <w:t>)</w:t>
      </w:r>
      <w:r w:rsidRPr="00942997">
        <w:t>.</w:t>
      </w:r>
    </w:p>
    <w:p w14:paraId="1F3C41F9" w14:textId="77777777" w:rsidR="00942997" w:rsidRPr="00942997" w:rsidRDefault="00942997" w:rsidP="00942997">
      <w:pPr>
        <w:spacing w:line="360" w:lineRule="auto"/>
        <w:ind w:firstLine="567"/>
        <w:jc w:val="both"/>
      </w:pPr>
      <w:r w:rsidRPr="00942997">
        <w:t>3. APSTIPRINĀT Gulbenes novada pašvaldībai piederošā nekustamā īpašuma Lizuma pagastā ar nosaukumu “</w:t>
      </w:r>
      <w:proofErr w:type="spellStart"/>
      <w:r w:rsidRPr="00942997">
        <w:t>Gosupes</w:t>
      </w:r>
      <w:proofErr w:type="spellEnd"/>
      <w:r w:rsidRPr="00942997">
        <w:t xml:space="preserve"> lauks”, kadastra numurs 5072 004 0144, pirmās izsoles noteikumus (pielikums), kas ir šī lēmuma neatņemama sastāvdaļa.</w:t>
      </w:r>
    </w:p>
    <w:p w14:paraId="65BBAF51" w14:textId="77777777" w:rsidR="00942997" w:rsidRPr="00942997" w:rsidRDefault="00942997" w:rsidP="00942997">
      <w:pPr>
        <w:spacing w:line="360" w:lineRule="auto"/>
        <w:ind w:firstLine="567"/>
        <w:jc w:val="both"/>
      </w:pPr>
      <w:r w:rsidRPr="00942997">
        <w:t>4. UZDOT Gulbenes novada pašvaldības Īpašuma novērtēšanas un izsoļu komisijai organizēt Gulbenes novada pašvaldībai piederošā nekustamā īpašuma Lizuma pagastā ar nosaukumu “</w:t>
      </w:r>
      <w:proofErr w:type="spellStart"/>
      <w:r w:rsidRPr="00942997">
        <w:t>Gosupes</w:t>
      </w:r>
      <w:proofErr w:type="spellEnd"/>
      <w:r w:rsidRPr="00942997">
        <w:t xml:space="preserve"> lauks”, kadastra numurs 5072 004 0144, pirmo izsoli.</w:t>
      </w:r>
    </w:p>
    <w:p w14:paraId="6C41A9AA" w14:textId="77777777" w:rsidR="00942997" w:rsidRPr="00942997" w:rsidRDefault="00942997" w:rsidP="00942997">
      <w:pPr>
        <w:spacing w:after="160" w:line="259" w:lineRule="auto"/>
      </w:pPr>
    </w:p>
    <w:p w14:paraId="2E16C689" w14:textId="77777777" w:rsidR="00942997" w:rsidRPr="00942997" w:rsidRDefault="00942997" w:rsidP="00942997">
      <w:pPr>
        <w:spacing w:line="360" w:lineRule="auto"/>
      </w:pPr>
      <w:r w:rsidRPr="00942997">
        <w:t xml:space="preserve">Gulbenes novada domes priekšsēdētājs </w:t>
      </w:r>
      <w:r w:rsidRPr="00942997">
        <w:tab/>
      </w:r>
      <w:r w:rsidRPr="00942997">
        <w:tab/>
      </w:r>
      <w:r w:rsidRPr="00942997">
        <w:tab/>
      </w:r>
      <w:r w:rsidRPr="00942997">
        <w:tab/>
      </w:r>
      <w:r w:rsidRPr="00942997">
        <w:tab/>
      </w:r>
      <w:r w:rsidRPr="00942997">
        <w:tab/>
      </w:r>
      <w:proofErr w:type="spellStart"/>
      <w:r w:rsidRPr="00942997">
        <w:t>A.Caunītis</w:t>
      </w:r>
      <w:proofErr w:type="spellEnd"/>
    </w:p>
    <w:p w14:paraId="3ACB3F46" w14:textId="77777777" w:rsidR="00942997" w:rsidRPr="00942997" w:rsidRDefault="00942997" w:rsidP="00942997">
      <w:pPr>
        <w:spacing w:line="360" w:lineRule="auto"/>
      </w:pPr>
    </w:p>
    <w:p w14:paraId="2247418A" w14:textId="77777777" w:rsidR="00942997" w:rsidRPr="00942997" w:rsidRDefault="00942997" w:rsidP="00942997">
      <w:pPr>
        <w:spacing w:line="360" w:lineRule="auto"/>
      </w:pPr>
      <w:r w:rsidRPr="00942997">
        <w:t xml:space="preserve">Sagatavoja: </w:t>
      </w:r>
      <w:proofErr w:type="spellStart"/>
      <w:r w:rsidRPr="00942997">
        <w:t>A.Deksne</w:t>
      </w:r>
      <w:proofErr w:type="spellEnd"/>
    </w:p>
    <w:p w14:paraId="22AA0E32" w14:textId="77777777" w:rsidR="00942997" w:rsidRPr="00942997" w:rsidRDefault="00942997" w:rsidP="00942997">
      <w:pPr>
        <w:spacing w:after="160" w:line="259" w:lineRule="auto"/>
      </w:pPr>
      <w:r w:rsidRPr="00942997">
        <w:br w:type="page"/>
      </w:r>
    </w:p>
    <w:p w14:paraId="70EF5D71" w14:textId="77777777" w:rsidR="00942997" w:rsidRPr="00942997" w:rsidRDefault="00942997" w:rsidP="00942997">
      <w:pPr>
        <w:jc w:val="right"/>
      </w:pPr>
      <w:r w:rsidRPr="00942997">
        <w:lastRenderedPageBreak/>
        <w:t>Pielikums 30.06.2022. Gulbenes novada domes lēmumam Nr. GND/2022/566</w:t>
      </w:r>
    </w:p>
    <w:p w14:paraId="29E0AA9E" w14:textId="77777777" w:rsidR="00942997" w:rsidRPr="00942997" w:rsidRDefault="00942997" w:rsidP="00942997">
      <w:pPr>
        <w:jc w:val="right"/>
      </w:pPr>
    </w:p>
    <w:p w14:paraId="2AFE3EE6" w14:textId="77777777" w:rsidR="00942997" w:rsidRPr="00942997" w:rsidRDefault="00942997" w:rsidP="00942997">
      <w:pPr>
        <w:jc w:val="center"/>
        <w:rPr>
          <w:b/>
          <w:caps/>
        </w:rPr>
      </w:pPr>
      <w:r w:rsidRPr="00942997">
        <w:rPr>
          <w:b/>
          <w:caps/>
        </w:rPr>
        <w:t xml:space="preserve">Gulbenes novada pašvaldības nekustamā īpašuma – </w:t>
      </w:r>
    </w:p>
    <w:p w14:paraId="76BFCCAD" w14:textId="77777777" w:rsidR="00942997" w:rsidRPr="00942997" w:rsidRDefault="00942997" w:rsidP="00942997">
      <w:pPr>
        <w:jc w:val="center"/>
        <w:rPr>
          <w:b/>
          <w:caps/>
        </w:rPr>
      </w:pPr>
      <w:r w:rsidRPr="00942997">
        <w:rPr>
          <w:b/>
          <w:caps/>
        </w:rPr>
        <w:t xml:space="preserve">Lizuma pagastā ar nosaukumu “Gosupes lauks”, </w:t>
      </w:r>
    </w:p>
    <w:p w14:paraId="371C01DC" w14:textId="77777777" w:rsidR="00942997" w:rsidRPr="00942997" w:rsidRDefault="00942997" w:rsidP="00942997">
      <w:pPr>
        <w:jc w:val="center"/>
        <w:rPr>
          <w:b/>
        </w:rPr>
      </w:pPr>
      <w:r w:rsidRPr="00942997">
        <w:rPr>
          <w:b/>
        </w:rPr>
        <w:t>PIRMĀS IZSOLES NOTEIKUMI</w:t>
      </w:r>
    </w:p>
    <w:p w14:paraId="488015E2" w14:textId="77777777" w:rsidR="00942997" w:rsidRPr="00942997" w:rsidRDefault="00942997" w:rsidP="00942997">
      <w:pPr>
        <w:tabs>
          <w:tab w:val="left" w:pos="0"/>
          <w:tab w:val="left" w:pos="426"/>
        </w:tabs>
        <w:ind w:right="43" w:firstLine="284"/>
        <w:jc w:val="center"/>
        <w:rPr>
          <w:b/>
          <w:bCs/>
          <w:lang w:eastAsia="en-US"/>
        </w:rPr>
      </w:pPr>
    </w:p>
    <w:p w14:paraId="74D46B72" w14:textId="77777777" w:rsidR="00942997" w:rsidRPr="00942997" w:rsidRDefault="00942997" w:rsidP="00942997">
      <w:pPr>
        <w:tabs>
          <w:tab w:val="left" w:pos="0"/>
          <w:tab w:val="left" w:pos="426"/>
          <w:tab w:val="left" w:pos="709"/>
        </w:tabs>
        <w:spacing w:line="360" w:lineRule="auto"/>
        <w:ind w:right="43"/>
        <w:jc w:val="center"/>
        <w:rPr>
          <w:b/>
          <w:lang w:eastAsia="en-US"/>
        </w:rPr>
      </w:pPr>
      <w:r w:rsidRPr="00942997">
        <w:rPr>
          <w:b/>
          <w:lang w:eastAsia="en-US"/>
        </w:rPr>
        <w:t>1. Vispārīgie noteikumi</w:t>
      </w:r>
    </w:p>
    <w:p w14:paraId="142AE748" w14:textId="77777777" w:rsidR="00942997" w:rsidRPr="00942997" w:rsidRDefault="00942997" w:rsidP="00942997">
      <w:pPr>
        <w:spacing w:line="360" w:lineRule="auto"/>
        <w:ind w:right="-1" w:firstLine="567"/>
        <w:jc w:val="both"/>
        <w:rPr>
          <w:color w:val="000000"/>
        </w:rPr>
      </w:pPr>
      <w:r w:rsidRPr="00942997">
        <w:rPr>
          <w:lang w:eastAsia="en-US"/>
        </w:rPr>
        <w:t xml:space="preserve">1.1. </w:t>
      </w:r>
      <w:r w:rsidRPr="00942997">
        <w:rPr>
          <w:color w:val="000000"/>
        </w:rPr>
        <w:t xml:space="preserve">Šie noteikumi nosaka kārtību, kādā tiek rīkota pirmā mutiskā atklātā izsole ar augšupejošu soli </w:t>
      </w:r>
      <w:r w:rsidRPr="00942997">
        <w:t xml:space="preserve">Gulbenes novada pašvaldības </w:t>
      </w:r>
      <w:r w:rsidRPr="00942997">
        <w:rPr>
          <w:rFonts w:eastAsia="SimSun"/>
          <w:color w:val="00000A"/>
          <w:lang w:eastAsia="zh-CN" w:bidi="hi-IN"/>
        </w:rPr>
        <w:t xml:space="preserve">nekustamā īpašuma </w:t>
      </w:r>
      <w:r w:rsidRPr="00942997">
        <w:t>Lizuma pagastā ar nosaukumu “</w:t>
      </w:r>
      <w:proofErr w:type="spellStart"/>
      <w:r w:rsidRPr="00942997">
        <w:t>Gosupes</w:t>
      </w:r>
      <w:proofErr w:type="spellEnd"/>
      <w:r w:rsidRPr="00942997">
        <w:t xml:space="preserve"> lauks”, kadastra numurs 5072 004 0144, </w:t>
      </w:r>
      <w:r w:rsidRPr="00942997">
        <w:rPr>
          <w:color w:val="000000"/>
        </w:rPr>
        <w:t xml:space="preserve">(turpmāk – Objekts) pircēja noteikšanai. </w:t>
      </w:r>
    </w:p>
    <w:p w14:paraId="4CF77A2A" w14:textId="77777777" w:rsidR="00942997" w:rsidRPr="00942997" w:rsidRDefault="00942997" w:rsidP="00942997">
      <w:pPr>
        <w:spacing w:line="360" w:lineRule="auto"/>
        <w:ind w:right="-1" w:firstLine="567"/>
        <w:jc w:val="both"/>
      </w:pPr>
      <w:r w:rsidRPr="00942997">
        <w:rPr>
          <w:color w:val="000000"/>
        </w:rPr>
        <w:t>1.2. I</w:t>
      </w:r>
      <w:r w:rsidRPr="00942997">
        <w:t>zsole notiek ievērojot likumu “Par pašvaldībām”, Publiskas personas mantas atsavināšanas likumu un šos izsoles noteikumus.</w:t>
      </w:r>
    </w:p>
    <w:p w14:paraId="4D168243" w14:textId="77777777" w:rsidR="00942997" w:rsidRPr="00942997" w:rsidRDefault="00942997" w:rsidP="00942997">
      <w:pPr>
        <w:spacing w:line="360" w:lineRule="auto"/>
        <w:ind w:right="-1" w:firstLine="567"/>
        <w:jc w:val="both"/>
        <w:rPr>
          <w:color w:val="000000"/>
          <w:lang w:val="da-DK"/>
        </w:rPr>
      </w:pPr>
      <w:r w:rsidRPr="00942997">
        <w:rPr>
          <w:color w:val="000000"/>
        </w:rPr>
        <w:t>1.3. Objekta izsoli rīko Gulbenes novada domes izveidotā Īpašuma novērtēšanas un izsoļu komisija</w:t>
      </w:r>
      <w:r w:rsidRPr="00942997">
        <w:t xml:space="preserve"> (turpmāk – Izsoles komisija).</w:t>
      </w:r>
    </w:p>
    <w:p w14:paraId="7390187B" w14:textId="77777777" w:rsidR="00942997" w:rsidRPr="00942997" w:rsidRDefault="00942997" w:rsidP="00942997">
      <w:pPr>
        <w:spacing w:line="360" w:lineRule="auto"/>
        <w:ind w:firstLine="567"/>
        <w:jc w:val="both"/>
        <w:rPr>
          <w:lang w:eastAsia="en-US"/>
        </w:rPr>
      </w:pPr>
      <w:r w:rsidRPr="00942997">
        <w:rPr>
          <w:lang w:eastAsia="en-US"/>
        </w:rPr>
        <w:t>1.4. Ziņas par izsolē atsavināmo Objektu:</w:t>
      </w:r>
    </w:p>
    <w:p w14:paraId="7A082635" w14:textId="77777777" w:rsidR="00942997" w:rsidRPr="00942997" w:rsidRDefault="00942997" w:rsidP="00942997">
      <w:pPr>
        <w:spacing w:line="360" w:lineRule="auto"/>
        <w:ind w:right="43" w:firstLine="567"/>
        <w:jc w:val="both"/>
        <w:rPr>
          <w:lang w:eastAsia="en-US"/>
        </w:rPr>
      </w:pPr>
      <w:r w:rsidRPr="00942997">
        <w:rPr>
          <w:lang w:eastAsia="en-US"/>
        </w:rPr>
        <w:t xml:space="preserve">1.4.1. </w:t>
      </w:r>
      <w:r w:rsidRPr="00942997">
        <w:rPr>
          <w:rFonts w:eastAsia="SimSun"/>
          <w:color w:val="00000A"/>
          <w:lang w:eastAsia="zh-CN" w:bidi="hi-IN"/>
        </w:rPr>
        <w:t xml:space="preserve">Gulbenes novada pašvaldības </w:t>
      </w:r>
      <w:r w:rsidRPr="00942997">
        <w:rPr>
          <w:color w:val="000000"/>
        </w:rPr>
        <w:t xml:space="preserve">nekustamais īpašums </w:t>
      </w:r>
      <w:r w:rsidRPr="00942997">
        <w:t>Lizuma pagastā ar nosaukumu “</w:t>
      </w:r>
      <w:proofErr w:type="spellStart"/>
      <w:r w:rsidRPr="00942997">
        <w:t>Gosupes</w:t>
      </w:r>
      <w:proofErr w:type="spellEnd"/>
      <w:r w:rsidRPr="00942997">
        <w:t xml:space="preserve"> lauks”, kadastra numurs 5072 004 0144, kas sastāv no zemes vienības ar kadastra apzīmējumu 5072 004 0104, 1,99 ha platībā</w:t>
      </w:r>
      <w:r w:rsidRPr="00942997">
        <w:rPr>
          <w:lang w:eastAsia="en-US"/>
        </w:rPr>
        <w:t xml:space="preserve">. </w:t>
      </w:r>
    </w:p>
    <w:p w14:paraId="25AEC574" w14:textId="77777777" w:rsidR="00942997" w:rsidRPr="00942997" w:rsidRDefault="00942997" w:rsidP="00942997">
      <w:pPr>
        <w:spacing w:line="360" w:lineRule="auto"/>
        <w:ind w:right="43" w:firstLine="567"/>
        <w:jc w:val="both"/>
        <w:rPr>
          <w:lang w:eastAsia="en-US"/>
        </w:rPr>
      </w:pPr>
      <w:r w:rsidRPr="00942997">
        <w:rPr>
          <w:lang w:eastAsia="en-US"/>
        </w:rPr>
        <w:t>1.4.2.</w:t>
      </w:r>
      <w:r w:rsidRPr="00942997">
        <w:rPr>
          <w:color w:val="000000"/>
        </w:rPr>
        <w:t xml:space="preserve"> Objekts ir Gulbenes novada pašvaldības īpašums. Tas reģistrēts Vidzemes rajona tiesas Zemesgrāmatu nodaļas Lizuma pagasta zemesgrāmatas nodalījumā Nr.100000624122.</w:t>
      </w:r>
    </w:p>
    <w:p w14:paraId="3CD9B2E8" w14:textId="77777777" w:rsidR="00942997" w:rsidRPr="00942997" w:rsidRDefault="00942997" w:rsidP="00942997">
      <w:pPr>
        <w:spacing w:line="360" w:lineRule="auto"/>
        <w:ind w:right="43" w:firstLine="567"/>
        <w:jc w:val="both"/>
        <w:rPr>
          <w:lang w:eastAsia="en-US"/>
        </w:rPr>
      </w:pPr>
      <w:r w:rsidRPr="00942997">
        <w:rPr>
          <w:lang w:eastAsia="en-US"/>
        </w:rPr>
        <w:t xml:space="preserve">1.4.3. </w:t>
      </w:r>
      <w:r w:rsidRPr="00942997">
        <w:t>Pirmpirkuma tiesību uz Objekta iegādi nav</w:t>
      </w:r>
      <w:r w:rsidRPr="00942997">
        <w:rPr>
          <w:lang w:eastAsia="en-US"/>
        </w:rPr>
        <w:t>.</w:t>
      </w:r>
    </w:p>
    <w:p w14:paraId="06B137DD" w14:textId="77777777" w:rsidR="00942997" w:rsidRPr="00942997" w:rsidRDefault="00942997" w:rsidP="00942997">
      <w:pPr>
        <w:spacing w:line="360" w:lineRule="auto"/>
        <w:ind w:right="43" w:firstLine="567"/>
        <w:jc w:val="both"/>
        <w:rPr>
          <w:lang w:eastAsia="en-US"/>
        </w:rPr>
      </w:pPr>
      <w:r w:rsidRPr="00942997">
        <w:rPr>
          <w:color w:val="000000"/>
        </w:rPr>
        <w:t xml:space="preserve">1.4.4. Par zemes vienību Gulbenes novada pašvaldība </w:t>
      </w:r>
      <w:r w:rsidRPr="00942997">
        <w:t xml:space="preserve">2017.gada 27.aprīlī ir noslēgusi zemes nomas līgumu </w:t>
      </w:r>
      <w:proofErr w:type="spellStart"/>
      <w:r w:rsidRPr="00942997">
        <w:t>Nr.LZ</w:t>
      </w:r>
      <w:proofErr w:type="spellEnd"/>
      <w:r w:rsidRPr="00942997">
        <w:t>/9.p.3/17/53 ar juridisku personu uz laiku līdz 2022.gada 31.decembrim. Zemes nomas līgums nav reģistrēts Zemesgrāmatā.</w:t>
      </w:r>
    </w:p>
    <w:p w14:paraId="57B8DAFF" w14:textId="77777777" w:rsidR="00942997" w:rsidRPr="00942997" w:rsidRDefault="00942997" w:rsidP="00942997">
      <w:pPr>
        <w:spacing w:line="360" w:lineRule="auto"/>
        <w:ind w:right="43" w:firstLine="567"/>
        <w:jc w:val="both"/>
        <w:rPr>
          <w:lang w:eastAsia="en-US"/>
        </w:rPr>
      </w:pPr>
      <w:r w:rsidRPr="00942997">
        <w:rPr>
          <w:lang w:eastAsia="en-US"/>
        </w:rPr>
        <w:t xml:space="preserve">1.5. Sludinājums </w:t>
      </w:r>
      <w:r w:rsidRPr="00942997">
        <w:rPr>
          <w:bCs/>
          <w:lang w:eastAsia="en-US"/>
        </w:rPr>
        <w:t xml:space="preserve">par Objekta </w:t>
      </w:r>
      <w:r w:rsidRPr="00942997">
        <w:rPr>
          <w:color w:val="000000"/>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51" w:history="1">
        <w:r w:rsidRPr="00942997">
          <w:rPr>
            <w:rFonts w:cs="Arial"/>
            <w:color w:val="0563C1"/>
            <w:u w:val="single"/>
          </w:rPr>
          <w:t>www.gulbene.lv</w:t>
        </w:r>
      </w:hyperlink>
      <w:r w:rsidRPr="00942997">
        <w:rPr>
          <w:lang w:eastAsia="en-US"/>
        </w:rPr>
        <w:t>.</w:t>
      </w:r>
    </w:p>
    <w:p w14:paraId="69B64DF0" w14:textId="77777777" w:rsidR="00942997" w:rsidRPr="00942997" w:rsidRDefault="00942997" w:rsidP="00942997">
      <w:pPr>
        <w:keepLines/>
        <w:spacing w:line="360" w:lineRule="auto"/>
        <w:ind w:right="43" w:firstLine="567"/>
        <w:jc w:val="both"/>
      </w:pPr>
      <w:r w:rsidRPr="00942997">
        <w:rPr>
          <w:lang w:eastAsia="en-US"/>
        </w:rPr>
        <w:t xml:space="preserve">1.6. </w:t>
      </w:r>
      <w:r w:rsidRPr="00942997">
        <w:t xml:space="preserve">Ar izsoles noteikumiem var iepazīties Gulbenes novada pašvaldības tīmekļa vietnē </w:t>
      </w:r>
      <w:hyperlink r:id="rId52" w:history="1">
        <w:r w:rsidRPr="00942997">
          <w:rPr>
            <w:rFonts w:cs="Arial"/>
            <w:color w:val="0563C1"/>
            <w:u w:val="single"/>
          </w:rPr>
          <w:t>www.gulbene.lv</w:t>
        </w:r>
      </w:hyperlink>
      <w:r w:rsidRPr="00942997">
        <w:t>.</w:t>
      </w:r>
    </w:p>
    <w:p w14:paraId="11D8E035" w14:textId="77777777" w:rsidR="00942997" w:rsidRPr="00942997" w:rsidRDefault="00942997" w:rsidP="00942997">
      <w:pPr>
        <w:keepLines/>
        <w:spacing w:line="360" w:lineRule="auto"/>
        <w:ind w:right="43" w:firstLine="567"/>
        <w:jc w:val="both"/>
        <w:rPr>
          <w:lang w:eastAsia="en-US"/>
        </w:rPr>
      </w:pPr>
      <w:r w:rsidRPr="00942997">
        <w:t xml:space="preserve">1.7. </w:t>
      </w:r>
      <w:r w:rsidRPr="00942997">
        <w:rPr>
          <w:bCs/>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53" w:history="1">
        <w:r w:rsidRPr="00942997">
          <w:rPr>
            <w:rFonts w:cs="Arial"/>
            <w:color w:val="0563C1"/>
            <w:u w:val="single"/>
            <w:lang w:eastAsia="en-US"/>
          </w:rPr>
          <w:t>dome@gulbene.lv</w:t>
        </w:r>
      </w:hyperlink>
      <w:r w:rsidRPr="00942997">
        <w:rPr>
          <w:lang w:eastAsia="en-US"/>
        </w:rPr>
        <w:t xml:space="preserve">, </w:t>
      </w:r>
      <w:r w:rsidRPr="00942997">
        <w:t xml:space="preserve">pa tālruni 64497649 (Gulbenes novada Lizuma pagasta pārvalde) vai 26404123 (Lizuma pagasta pārvaldes vadītājs </w:t>
      </w:r>
      <w:proofErr w:type="spellStart"/>
      <w:r w:rsidRPr="00942997">
        <w:t>U.Aigars</w:t>
      </w:r>
      <w:proofErr w:type="spellEnd"/>
      <w:r w:rsidRPr="00942997">
        <w:t>)</w:t>
      </w:r>
      <w:r w:rsidRPr="00942997">
        <w:rPr>
          <w:bCs/>
        </w:rPr>
        <w:t>.</w:t>
      </w:r>
    </w:p>
    <w:p w14:paraId="481E19EF" w14:textId="77777777" w:rsidR="00942997" w:rsidRPr="00942997" w:rsidRDefault="00942997" w:rsidP="00942997">
      <w:pPr>
        <w:shd w:val="clear" w:color="auto" w:fill="FFFFFF"/>
        <w:tabs>
          <w:tab w:val="left" w:pos="720"/>
        </w:tabs>
        <w:spacing w:before="10" w:line="360" w:lineRule="auto"/>
        <w:jc w:val="center"/>
        <w:rPr>
          <w:b/>
          <w:lang w:eastAsia="en-US"/>
        </w:rPr>
      </w:pPr>
      <w:r w:rsidRPr="00942997">
        <w:rPr>
          <w:b/>
          <w:lang w:eastAsia="en-US"/>
        </w:rPr>
        <w:t>2. Izsoles veids, maksājumi un samaksas kārtība</w:t>
      </w:r>
    </w:p>
    <w:p w14:paraId="45D5C702" w14:textId="77777777" w:rsidR="00942997" w:rsidRPr="00942997" w:rsidRDefault="00942997" w:rsidP="00942997">
      <w:pPr>
        <w:keepLines/>
        <w:spacing w:line="360" w:lineRule="auto"/>
        <w:ind w:right="43" w:firstLine="567"/>
        <w:jc w:val="both"/>
        <w:rPr>
          <w:bCs/>
          <w:lang w:eastAsia="en-US"/>
        </w:rPr>
      </w:pPr>
      <w:r w:rsidRPr="00942997">
        <w:rPr>
          <w:bCs/>
          <w:lang w:eastAsia="en-US"/>
        </w:rPr>
        <w:t>2.1. Objekta atsavināšanas veids ir mutiska atklāta izsole ar augšupejošu soli.</w:t>
      </w:r>
    </w:p>
    <w:p w14:paraId="354061C2" w14:textId="77777777" w:rsidR="00942997" w:rsidRPr="00942997" w:rsidRDefault="00942997" w:rsidP="00942997">
      <w:pPr>
        <w:keepLines/>
        <w:spacing w:line="360" w:lineRule="auto"/>
        <w:ind w:right="43" w:firstLine="567"/>
        <w:jc w:val="both"/>
        <w:rPr>
          <w:bCs/>
          <w:lang w:eastAsia="en-US"/>
        </w:rPr>
      </w:pPr>
      <w:r w:rsidRPr="00942997">
        <w:rPr>
          <w:bCs/>
          <w:lang w:eastAsia="en-US"/>
        </w:rPr>
        <w:t xml:space="preserve">2.2. Maksāšanas līdzekļi – 100% </w:t>
      </w:r>
      <w:proofErr w:type="spellStart"/>
      <w:r w:rsidRPr="00942997">
        <w:rPr>
          <w:bCs/>
          <w:i/>
          <w:lang w:eastAsia="en-US"/>
        </w:rPr>
        <w:t>euro</w:t>
      </w:r>
      <w:proofErr w:type="spellEnd"/>
      <w:r w:rsidRPr="00942997">
        <w:rPr>
          <w:bCs/>
          <w:lang w:eastAsia="en-US"/>
        </w:rPr>
        <w:t>.</w:t>
      </w:r>
    </w:p>
    <w:p w14:paraId="01F314A4" w14:textId="77777777" w:rsidR="00942997" w:rsidRPr="00942997" w:rsidRDefault="00942997" w:rsidP="00942997">
      <w:pPr>
        <w:spacing w:line="360" w:lineRule="auto"/>
        <w:ind w:right="43" w:firstLine="567"/>
        <w:jc w:val="both"/>
        <w:rPr>
          <w:lang w:eastAsia="en-US"/>
        </w:rPr>
      </w:pPr>
      <w:r w:rsidRPr="00942997">
        <w:rPr>
          <w:bCs/>
          <w:lang w:eastAsia="en-US"/>
        </w:rPr>
        <w:t xml:space="preserve">2.3. </w:t>
      </w:r>
      <w:r w:rsidRPr="00942997">
        <w:rPr>
          <w:lang w:eastAsia="en-US"/>
        </w:rPr>
        <w:t xml:space="preserve">Objekta izsoles sākumcena ir </w:t>
      </w:r>
      <w:r w:rsidRPr="00942997">
        <w:rPr>
          <w:color w:val="000000"/>
        </w:rPr>
        <w:t xml:space="preserve">4900 EUR (četri tūkstoši deviņi simti </w:t>
      </w:r>
      <w:proofErr w:type="spellStart"/>
      <w:r w:rsidRPr="00942997">
        <w:rPr>
          <w:i/>
          <w:color w:val="000000"/>
        </w:rPr>
        <w:t>euro</w:t>
      </w:r>
      <w:proofErr w:type="spellEnd"/>
      <w:r w:rsidRPr="00942997">
        <w:rPr>
          <w:color w:val="000000"/>
        </w:rPr>
        <w:t>)</w:t>
      </w:r>
      <w:r w:rsidRPr="00942997">
        <w:rPr>
          <w:lang w:eastAsia="en-US"/>
        </w:rPr>
        <w:t>.</w:t>
      </w:r>
    </w:p>
    <w:p w14:paraId="656B7DCA" w14:textId="77777777" w:rsidR="00942997" w:rsidRPr="00942997" w:rsidRDefault="00942997" w:rsidP="00942997">
      <w:pPr>
        <w:spacing w:line="360" w:lineRule="auto"/>
        <w:ind w:firstLine="567"/>
        <w:jc w:val="both"/>
        <w:rPr>
          <w:lang w:eastAsia="en-US"/>
        </w:rPr>
      </w:pPr>
      <w:r w:rsidRPr="00942997">
        <w:rPr>
          <w:lang w:eastAsia="en-US"/>
        </w:rPr>
        <w:lastRenderedPageBreak/>
        <w:t xml:space="preserve">2.4. </w:t>
      </w:r>
      <w:r w:rsidRPr="00942997">
        <w:rPr>
          <w:bCs/>
          <w:lang w:eastAsia="en-US"/>
        </w:rPr>
        <w:t xml:space="preserve">Objekta </w:t>
      </w:r>
      <w:r w:rsidRPr="00942997">
        <w:rPr>
          <w:color w:val="000000"/>
        </w:rPr>
        <w:t xml:space="preserve">nodrošinājums tiek noteikts 10% apmērā no izsoles nosacītās cenas, t.i. 490 EUR (četri simti deviņdesmit </w:t>
      </w:r>
      <w:proofErr w:type="spellStart"/>
      <w:r w:rsidRPr="00942997">
        <w:rPr>
          <w:i/>
          <w:color w:val="000000"/>
        </w:rPr>
        <w:t>euro</w:t>
      </w:r>
      <w:proofErr w:type="spellEnd"/>
      <w:r w:rsidRPr="00942997">
        <w:rPr>
          <w:color w:val="000000"/>
        </w:rPr>
        <w:t>).</w:t>
      </w:r>
      <w:r w:rsidRPr="00942997">
        <w:rPr>
          <w:color w:val="000000"/>
          <w:lang w:eastAsia="en-US"/>
        </w:rPr>
        <w:t xml:space="preserve"> </w:t>
      </w:r>
      <w:r w:rsidRPr="00942997">
        <w:rPr>
          <w:color w:val="000000"/>
        </w:rPr>
        <w:t xml:space="preserve">Tas iemaksājams pirms pieteikuma iesniegšanas, bezskaidras naudas norēķinu veidā, Gulbenes novada pašvaldības, reģistrācijas Nr.90009116327, kontā Nr.LV81UNLA0050019845884, AS „SEB banka”, </w:t>
      </w:r>
      <w:r w:rsidRPr="00942997">
        <w:rPr>
          <w:lang w:eastAsia="en-US"/>
        </w:rPr>
        <w:t xml:space="preserve">norādot maksājuma mērķi “Nekustamā īpašuma </w:t>
      </w:r>
      <w:r w:rsidRPr="00942997">
        <w:t>Lizuma pagastā ar nosaukumu “</w:t>
      </w:r>
      <w:proofErr w:type="spellStart"/>
      <w:r w:rsidRPr="00942997">
        <w:t>Gosupes</w:t>
      </w:r>
      <w:proofErr w:type="spellEnd"/>
      <w:r w:rsidRPr="00942997">
        <w:t xml:space="preserve"> lauks”</w:t>
      </w:r>
      <w:r w:rsidRPr="00942997">
        <w:rPr>
          <w:lang w:eastAsia="en-US"/>
        </w:rPr>
        <w:t xml:space="preserve"> izsoles nodrošinājums”</w:t>
      </w:r>
      <w:r w:rsidRPr="00942997">
        <w:rPr>
          <w:color w:val="000000"/>
        </w:rPr>
        <w:t>.</w:t>
      </w:r>
      <w:r w:rsidRPr="00942997">
        <w:t xml:space="preserve"> Nodrošinājums uzskatāms par iesniegtu, ja attiecīgā naudas summa ir saņemta norādītajā bankas kontā</w:t>
      </w:r>
      <w:r w:rsidRPr="00942997">
        <w:rPr>
          <w:lang w:eastAsia="en-US"/>
        </w:rPr>
        <w:t xml:space="preserve">. </w:t>
      </w:r>
    </w:p>
    <w:p w14:paraId="67C5A0A6" w14:textId="77777777" w:rsidR="00942997" w:rsidRPr="00942997" w:rsidRDefault="00942997" w:rsidP="00942997">
      <w:pPr>
        <w:spacing w:line="360" w:lineRule="auto"/>
        <w:ind w:firstLine="567"/>
        <w:jc w:val="both"/>
        <w:rPr>
          <w:color w:val="000000"/>
          <w:lang w:eastAsia="en-US"/>
        </w:rPr>
      </w:pPr>
      <w:r w:rsidRPr="00942997">
        <w:rPr>
          <w:lang w:eastAsia="en-US"/>
        </w:rPr>
        <w:t xml:space="preserve">2.5. </w:t>
      </w:r>
      <w:r w:rsidRPr="00942997">
        <w:rPr>
          <w:bCs/>
          <w:lang w:eastAsia="en-US"/>
        </w:rPr>
        <w:t xml:space="preserve">Objekta izsoles solis tiek noteikts </w:t>
      </w:r>
      <w:r w:rsidRPr="00942997">
        <w:t>5% apmērā no sākumcenas, t.i., 245</w:t>
      </w:r>
      <w:r w:rsidRPr="00942997">
        <w:rPr>
          <w:rFonts w:eastAsia="Calibri"/>
          <w:lang w:eastAsia="en-US"/>
        </w:rPr>
        <w:t xml:space="preserve"> EUR</w:t>
      </w:r>
      <w:r w:rsidRPr="00942997">
        <w:t xml:space="preserve"> (divi simti četrdesmit pieci </w:t>
      </w:r>
      <w:proofErr w:type="spellStart"/>
      <w:r w:rsidRPr="00942997">
        <w:rPr>
          <w:i/>
        </w:rPr>
        <w:t>euro</w:t>
      </w:r>
      <w:proofErr w:type="spellEnd"/>
      <w:r w:rsidRPr="00942997">
        <w:t>)</w:t>
      </w:r>
      <w:r w:rsidRPr="00942997">
        <w:rPr>
          <w:color w:val="000000"/>
          <w:lang w:eastAsia="en-US"/>
        </w:rPr>
        <w:t>.</w:t>
      </w:r>
    </w:p>
    <w:p w14:paraId="23B0F139" w14:textId="77777777" w:rsidR="00942997" w:rsidRPr="00942997" w:rsidRDefault="00942997" w:rsidP="00942997">
      <w:pPr>
        <w:spacing w:line="360" w:lineRule="auto"/>
        <w:ind w:firstLine="567"/>
        <w:jc w:val="both"/>
        <w:rPr>
          <w:color w:val="000000"/>
          <w:lang w:eastAsia="en-US"/>
        </w:rPr>
      </w:pPr>
      <w:r w:rsidRPr="00942997">
        <w:rPr>
          <w:color w:val="000000"/>
          <w:lang w:eastAsia="en-US"/>
        </w:rPr>
        <w:t xml:space="preserve">2.6. Nosolītā augstākā </w:t>
      </w:r>
      <w:r w:rsidRPr="00942997">
        <w:t xml:space="preserve">summa, atrēķinot naudā iemaksāto nodrošinājumu, jāsamaksā par Objektu divu nedēļu laikā no izsoles dienas, ieskaitot to bezskaidras naudas norēķinu veidā Gulbenes novada pašvaldības kontā Nr.LV81UNLA0050019845884, AS „SEB banka”, </w:t>
      </w:r>
      <w:r w:rsidRPr="00942997">
        <w:rPr>
          <w:color w:val="000000"/>
        </w:rPr>
        <w:t>ar atzīmi “</w:t>
      </w:r>
      <w:r w:rsidRPr="00942997">
        <w:rPr>
          <w:lang w:eastAsia="en-US"/>
        </w:rPr>
        <w:t xml:space="preserve">Nekustamā īpašuma </w:t>
      </w:r>
      <w:r w:rsidRPr="00942997">
        <w:t>Lizuma pagastā ar nosaukumu “</w:t>
      </w:r>
      <w:proofErr w:type="spellStart"/>
      <w:r w:rsidRPr="00942997">
        <w:t>Gosupes</w:t>
      </w:r>
      <w:proofErr w:type="spellEnd"/>
      <w:r w:rsidRPr="00942997">
        <w:t xml:space="preserve"> lauks” </w:t>
      </w:r>
      <w:r w:rsidRPr="00942997">
        <w:rPr>
          <w:color w:val="000000"/>
        </w:rPr>
        <w:t>pirkuma maksa”.</w:t>
      </w:r>
    </w:p>
    <w:p w14:paraId="5622E748" w14:textId="14B30596" w:rsidR="00942997" w:rsidRPr="002B15FB" w:rsidRDefault="00942997" w:rsidP="002B15FB">
      <w:pPr>
        <w:pStyle w:val="Sarakstarindkopa"/>
        <w:keepNext/>
        <w:numPr>
          <w:ilvl w:val="0"/>
          <w:numId w:val="60"/>
        </w:numPr>
        <w:spacing w:line="360" w:lineRule="auto"/>
        <w:jc w:val="center"/>
        <w:outlineLvl w:val="0"/>
        <w:rPr>
          <w:b/>
          <w:lang w:eastAsia="en-US"/>
        </w:rPr>
      </w:pPr>
      <w:r w:rsidRPr="002B15FB">
        <w:rPr>
          <w:b/>
          <w:bCs/>
          <w:kern w:val="32"/>
          <w:lang w:eastAsia="en-US"/>
        </w:rPr>
        <w:t>Izsoles dalībnieki</w:t>
      </w:r>
    </w:p>
    <w:p w14:paraId="140F8B40" w14:textId="16FFC620" w:rsidR="00942997" w:rsidRPr="00942997" w:rsidRDefault="00942997" w:rsidP="002B15FB">
      <w:pPr>
        <w:pStyle w:val="Sarakstarindkopa"/>
        <w:numPr>
          <w:ilvl w:val="1"/>
          <w:numId w:val="61"/>
        </w:numPr>
        <w:spacing w:line="360" w:lineRule="auto"/>
        <w:ind w:left="0" w:firstLine="567"/>
        <w:jc w:val="both"/>
        <w:rPr>
          <w:lang w:eastAsia="en-US"/>
        </w:rPr>
      </w:pPr>
      <w:r w:rsidRPr="00942997">
        <w:rPr>
          <w:lang w:eastAsia="en-US"/>
        </w:rPr>
        <w:t xml:space="preserve">Par izsoles dalībnieku var kļūt jebkura fiziska vai juridiska persona, </w:t>
      </w:r>
      <w:r w:rsidRPr="002B15FB">
        <w:rPr>
          <w:color w:val="000000"/>
        </w:rPr>
        <w:t>kura atbilst likuma “Par zemes privatizāciju lauku apvidos” 28.pantā un 28</w:t>
      </w:r>
      <w:r w:rsidRPr="002B15FB">
        <w:rPr>
          <w:color w:val="000000"/>
          <w:vertAlign w:val="superscript"/>
        </w:rPr>
        <w:t>1</w:t>
      </w:r>
      <w:r w:rsidRPr="002B15FB">
        <w:rPr>
          <w:color w:val="000000"/>
        </w:rPr>
        <w:t>.panta pirmajā daļā izvirzītajām prasībām darījuma subjektam</w:t>
      </w:r>
      <w:r w:rsidRPr="00942997">
        <w:rPr>
          <w:lang w:eastAsia="en-US"/>
        </w:rPr>
        <w:t xml:space="preserve">, kura līdz reģistrācijas brīdim ir iemaksājusi šo noteikumu 2.4.punktā noteikto nodrošinājumu, izsoles noteikumos </w:t>
      </w:r>
      <w:r w:rsidRPr="002B15FB">
        <w:rPr>
          <w:color w:val="000000"/>
        </w:rPr>
        <w:t xml:space="preserve">noteiktajā termiņā iesniegusi pieteikumu dalībai izsolē un izpildījusi visus izsoles priekšnoteikumus, </w:t>
      </w:r>
      <w:r w:rsidRPr="00942997">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942997">
        <w:rPr>
          <w:lang w:eastAsia="en-US"/>
        </w:rPr>
        <w:t>.</w:t>
      </w:r>
    </w:p>
    <w:p w14:paraId="335DE4C7" w14:textId="71CA8059" w:rsidR="00942997" w:rsidRPr="00942997" w:rsidRDefault="00942997" w:rsidP="002B15FB">
      <w:pPr>
        <w:pStyle w:val="Sarakstarindkopa"/>
        <w:numPr>
          <w:ilvl w:val="1"/>
          <w:numId w:val="61"/>
        </w:numPr>
        <w:spacing w:line="360" w:lineRule="auto"/>
        <w:ind w:left="0" w:firstLine="567"/>
        <w:jc w:val="both"/>
        <w:rPr>
          <w:lang w:eastAsia="en-US"/>
        </w:rPr>
      </w:pPr>
      <w:r w:rsidRPr="00942997">
        <w:rPr>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341E678E" w14:textId="77777777" w:rsidR="00942997" w:rsidRPr="00942997" w:rsidRDefault="00942997" w:rsidP="002B15FB">
      <w:pPr>
        <w:numPr>
          <w:ilvl w:val="1"/>
          <w:numId w:val="61"/>
        </w:numPr>
        <w:spacing w:line="360" w:lineRule="auto"/>
        <w:ind w:left="0" w:firstLine="567"/>
        <w:jc w:val="both"/>
        <w:rPr>
          <w:lang w:eastAsia="en-US"/>
        </w:rPr>
      </w:pPr>
      <w:r w:rsidRPr="00942997">
        <w:rPr>
          <w:color w:val="000000"/>
        </w:rPr>
        <w:t>Izsoles komisijas locekļi nevar būt Objekta pircēji, kā arī nevar pirkt Objektu citu personu uzdevumā.</w:t>
      </w:r>
    </w:p>
    <w:p w14:paraId="0D779472" w14:textId="77777777" w:rsidR="00942997" w:rsidRPr="00942997" w:rsidRDefault="00942997" w:rsidP="002B15FB">
      <w:pPr>
        <w:numPr>
          <w:ilvl w:val="0"/>
          <w:numId w:val="61"/>
        </w:numPr>
        <w:spacing w:after="200" w:line="360" w:lineRule="auto"/>
        <w:contextualSpacing/>
        <w:jc w:val="center"/>
        <w:rPr>
          <w:bCs/>
          <w:color w:val="000000"/>
        </w:rPr>
      </w:pPr>
      <w:r w:rsidRPr="00942997">
        <w:rPr>
          <w:b/>
          <w:bCs/>
          <w:color w:val="000000"/>
        </w:rPr>
        <w:t>Izsoles pretendentu reģistrācija Izsoļu dalībnieku reģistrā</w:t>
      </w:r>
    </w:p>
    <w:p w14:paraId="3F86956F" w14:textId="77777777" w:rsidR="00942997" w:rsidRPr="00942997" w:rsidRDefault="00942997" w:rsidP="002B15FB">
      <w:pPr>
        <w:numPr>
          <w:ilvl w:val="1"/>
          <w:numId w:val="61"/>
        </w:numPr>
        <w:spacing w:after="200" w:line="360" w:lineRule="auto"/>
        <w:ind w:left="0" w:firstLine="567"/>
        <w:contextualSpacing/>
        <w:jc w:val="both"/>
        <w:rPr>
          <w:bCs/>
          <w:color w:val="000000"/>
        </w:rPr>
      </w:pPr>
      <w:r w:rsidRPr="00942997">
        <w:rPr>
          <w:color w:val="000000"/>
        </w:rPr>
        <w:t>Izsoles komisija, saņemot pieteikumu par piedalīšanos izsolē, sastāda izsoles dalībnieku sarakstu, kurā fiksē izsoles pretendentus pieteikumu iesniegšanas secībā.</w:t>
      </w:r>
    </w:p>
    <w:p w14:paraId="291F89C2" w14:textId="77777777" w:rsidR="00942997" w:rsidRPr="00942997" w:rsidRDefault="00942997" w:rsidP="002B15FB">
      <w:pPr>
        <w:numPr>
          <w:ilvl w:val="1"/>
          <w:numId w:val="61"/>
        </w:numPr>
        <w:spacing w:after="200" w:line="360" w:lineRule="auto"/>
        <w:ind w:left="0" w:firstLine="567"/>
        <w:contextualSpacing/>
        <w:jc w:val="both"/>
        <w:rPr>
          <w:bCs/>
          <w:color w:val="000000"/>
        </w:rPr>
      </w:pPr>
      <w:r w:rsidRPr="00942997">
        <w:rPr>
          <w:bCs/>
          <w:color w:val="000000"/>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pašvaldība, Ābeļu iela 2, Gulbene, Gulbenes novads, LV – 4401), vai elektroniski uz e-pasta adresi: </w:t>
      </w:r>
      <w:hyperlink r:id="rId54" w:history="1">
        <w:r w:rsidRPr="00942997">
          <w:rPr>
            <w:rFonts w:cs="Arial"/>
            <w:bCs/>
            <w:color w:val="0563C1"/>
            <w:u w:val="single"/>
          </w:rPr>
          <w:t>dome@gulbene.lv</w:t>
        </w:r>
      </w:hyperlink>
      <w:r w:rsidRPr="00942997">
        <w:rPr>
          <w:bCs/>
          <w:color w:val="000000"/>
        </w:rPr>
        <w:t xml:space="preserve">, līdz </w:t>
      </w:r>
      <w:r w:rsidRPr="00942997">
        <w:rPr>
          <w:b/>
          <w:bCs/>
          <w:color w:val="000000"/>
        </w:rPr>
        <w:t>2022.gada 9.augustam plkst.15.00</w:t>
      </w:r>
      <w:r w:rsidRPr="00942997">
        <w:rPr>
          <w:bCs/>
          <w:color w:val="000000"/>
        </w:rPr>
        <w:t>.</w:t>
      </w:r>
    </w:p>
    <w:p w14:paraId="39F4A76D" w14:textId="77777777" w:rsidR="00942997" w:rsidRPr="00942997" w:rsidRDefault="00942997" w:rsidP="002B15FB">
      <w:pPr>
        <w:numPr>
          <w:ilvl w:val="1"/>
          <w:numId w:val="61"/>
        </w:numPr>
        <w:spacing w:line="360" w:lineRule="auto"/>
        <w:ind w:left="0" w:firstLine="567"/>
        <w:contextualSpacing/>
        <w:rPr>
          <w:bCs/>
          <w:color w:val="000000"/>
        </w:rPr>
      </w:pPr>
      <w:r w:rsidRPr="00942997">
        <w:rPr>
          <w:bCs/>
          <w:color w:val="000000"/>
        </w:rPr>
        <w:t>L</w:t>
      </w:r>
      <w:r w:rsidRPr="00942997">
        <w:rPr>
          <w:color w:val="000000"/>
        </w:rPr>
        <w:t>ai reģistrētos par izsoles dalībnieku izsoles noteikumos noteiktajā termiņā</w:t>
      </w:r>
      <w:r w:rsidRPr="00942997">
        <w:rPr>
          <w:bCs/>
          <w:color w:val="000000"/>
        </w:rPr>
        <w:t xml:space="preserve"> jāiesniedz:</w:t>
      </w:r>
    </w:p>
    <w:p w14:paraId="79C7D32A" w14:textId="77777777" w:rsidR="00942997" w:rsidRPr="00942997" w:rsidRDefault="00942997" w:rsidP="002B15FB">
      <w:pPr>
        <w:numPr>
          <w:ilvl w:val="2"/>
          <w:numId w:val="61"/>
        </w:numPr>
        <w:autoSpaceDE w:val="0"/>
        <w:autoSpaceDN w:val="0"/>
        <w:adjustRightInd w:val="0"/>
        <w:spacing w:line="360" w:lineRule="auto"/>
        <w:ind w:left="0" w:firstLine="567"/>
        <w:jc w:val="both"/>
        <w:rPr>
          <w:color w:val="000000"/>
        </w:rPr>
      </w:pPr>
      <w:r w:rsidRPr="00942997">
        <w:rPr>
          <w:color w:val="000000"/>
        </w:rPr>
        <w:lastRenderedPageBreak/>
        <w:t>Fiziskai personai:</w:t>
      </w:r>
    </w:p>
    <w:p w14:paraId="01FCF8E8" w14:textId="77777777" w:rsidR="00942997" w:rsidRPr="00942997" w:rsidRDefault="00942997" w:rsidP="002B15FB">
      <w:pPr>
        <w:numPr>
          <w:ilvl w:val="3"/>
          <w:numId w:val="61"/>
        </w:numPr>
        <w:autoSpaceDE w:val="0"/>
        <w:autoSpaceDN w:val="0"/>
        <w:adjustRightInd w:val="0"/>
        <w:spacing w:line="360" w:lineRule="auto"/>
        <w:ind w:left="0" w:firstLine="567"/>
        <w:jc w:val="both"/>
        <w:rPr>
          <w:color w:val="000000"/>
        </w:rPr>
      </w:pPr>
      <w:r w:rsidRPr="00942997">
        <w:rPr>
          <w:color w:val="000000"/>
        </w:rPr>
        <w:t xml:space="preserve">pieteikums, kurā jānorāda: vārds, uzvārds, personas kods vai dzimšanas datums (personai, kurai nav piešķirts personas kods), kontaktadrese, personas papildu kontaktinformācija – elektroniskā pasta adrese un tālruņa numurs (ja tāds ir); </w:t>
      </w:r>
    </w:p>
    <w:p w14:paraId="60E59F7E" w14:textId="77777777" w:rsidR="00942997" w:rsidRPr="00942997" w:rsidRDefault="00942997" w:rsidP="002B15FB">
      <w:pPr>
        <w:numPr>
          <w:ilvl w:val="3"/>
          <w:numId w:val="61"/>
        </w:numPr>
        <w:autoSpaceDE w:val="0"/>
        <w:autoSpaceDN w:val="0"/>
        <w:adjustRightInd w:val="0"/>
        <w:spacing w:line="360" w:lineRule="auto"/>
        <w:ind w:left="0" w:firstLine="567"/>
        <w:jc w:val="both"/>
        <w:rPr>
          <w:color w:val="000000"/>
        </w:rPr>
      </w:pPr>
      <w:r w:rsidRPr="00942997">
        <w:rPr>
          <w:color w:val="000000"/>
        </w:rPr>
        <w:t>izziņa, ka attiecībā pret Gulbenes novada pašvaldību nav maksājumu (nodokļi, nomas maksājumi utt.) parādu;</w:t>
      </w:r>
    </w:p>
    <w:p w14:paraId="64247BFE" w14:textId="77777777" w:rsidR="00942997" w:rsidRPr="00942997" w:rsidRDefault="00942997" w:rsidP="002B15FB">
      <w:pPr>
        <w:numPr>
          <w:ilvl w:val="3"/>
          <w:numId w:val="61"/>
        </w:numPr>
        <w:autoSpaceDE w:val="0"/>
        <w:autoSpaceDN w:val="0"/>
        <w:adjustRightInd w:val="0"/>
        <w:spacing w:line="360" w:lineRule="auto"/>
        <w:ind w:left="0" w:firstLine="567"/>
        <w:jc w:val="both"/>
        <w:rPr>
          <w:color w:val="000000"/>
        </w:rPr>
      </w:pPr>
      <w:r w:rsidRPr="00942997">
        <w:rPr>
          <w:color w:val="000000"/>
        </w:rPr>
        <w:t>maksājuma uzdevums par nodrošinājuma naudas samaksu.</w:t>
      </w:r>
    </w:p>
    <w:p w14:paraId="66B59A3C" w14:textId="77777777" w:rsidR="00942997" w:rsidRPr="00942997" w:rsidRDefault="00942997" w:rsidP="00942997">
      <w:pPr>
        <w:autoSpaceDE w:val="0"/>
        <w:autoSpaceDN w:val="0"/>
        <w:adjustRightInd w:val="0"/>
        <w:spacing w:line="360" w:lineRule="auto"/>
        <w:ind w:firstLine="567"/>
        <w:jc w:val="both"/>
        <w:rPr>
          <w:color w:val="000000"/>
        </w:rPr>
      </w:pPr>
      <w:r w:rsidRPr="00942997">
        <w:rPr>
          <w:color w:val="000000"/>
        </w:rPr>
        <w:t>Pirms pretendenta reģistrēšanas izsoles dalībnieku sarakstā Izsoles komisija attiecībā uz fizisku personu pārbaudīs informāciju par tās saimniecisko darbību,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5FEADD44" w14:textId="77777777" w:rsidR="00942997" w:rsidRPr="00942997" w:rsidRDefault="00942997" w:rsidP="002B15FB">
      <w:pPr>
        <w:numPr>
          <w:ilvl w:val="2"/>
          <w:numId w:val="61"/>
        </w:numPr>
        <w:autoSpaceDE w:val="0"/>
        <w:autoSpaceDN w:val="0"/>
        <w:adjustRightInd w:val="0"/>
        <w:spacing w:line="360" w:lineRule="auto"/>
        <w:ind w:left="0" w:firstLine="567"/>
        <w:jc w:val="both"/>
        <w:rPr>
          <w:color w:val="000000"/>
        </w:rPr>
      </w:pPr>
      <w:r w:rsidRPr="00942997">
        <w:rPr>
          <w:color w:val="000000"/>
        </w:rPr>
        <w:t xml:space="preserve">juridiskai personai: </w:t>
      </w:r>
    </w:p>
    <w:p w14:paraId="50376201" w14:textId="77777777" w:rsidR="00942997" w:rsidRPr="00942997" w:rsidRDefault="00942997" w:rsidP="002B15FB">
      <w:pPr>
        <w:numPr>
          <w:ilvl w:val="3"/>
          <w:numId w:val="61"/>
        </w:numPr>
        <w:autoSpaceDE w:val="0"/>
        <w:autoSpaceDN w:val="0"/>
        <w:adjustRightInd w:val="0"/>
        <w:spacing w:line="360" w:lineRule="auto"/>
        <w:ind w:left="0" w:firstLine="567"/>
        <w:jc w:val="both"/>
        <w:rPr>
          <w:color w:val="000000"/>
        </w:rPr>
      </w:pPr>
      <w:r w:rsidRPr="00942997">
        <w:rPr>
          <w:color w:val="000000"/>
        </w:rPr>
        <w:t>pieteikums, kurā jānorāda: nosaukums, reģistrācijas numurs, juridiskā adrese, papildu kontaktinformācija – elektroniskā pasta adrese un tālruņa numurs (ja tāds ir), solītāja pārstāvja vārds, uzvārds;</w:t>
      </w:r>
    </w:p>
    <w:p w14:paraId="77B79434" w14:textId="77777777" w:rsidR="00942997" w:rsidRPr="00942997" w:rsidRDefault="00942997" w:rsidP="002B15FB">
      <w:pPr>
        <w:numPr>
          <w:ilvl w:val="3"/>
          <w:numId w:val="61"/>
        </w:numPr>
        <w:autoSpaceDE w:val="0"/>
        <w:autoSpaceDN w:val="0"/>
        <w:adjustRightInd w:val="0"/>
        <w:spacing w:line="360" w:lineRule="auto"/>
        <w:ind w:left="0" w:firstLine="567"/>
        <w:jc w:val="both"/>
        <w:rPr>
          <w:color w:val="000000"/>
        </w:rPr>
      </w:pPr>
      <w:r w:rsidRPr="00942997">
        <w:rPr>
          <w:color w:val="000000"/>
        </w:rPr>
        <w:t>attiecīgās institūcijas pilnvarojums iesniegt pieteikumu dalībai izsolē un pilnvarojums pārstāvībai izsolē (ja to nedara pārvaldes institūcija (amatpersona));</w:t>
      </w:r>
    </w:p>
    <w:p w14:paraId="58BD98E8" w14:textId="77777777" w:rsidR="00942997" w:rsidRPr="00942997" w:rsidRDefault="00942997" w:rsidP="002B15FB">
      <w:pPr>
        <w:numPr>
          <w:ilvl w:val="3"/>
          <w:numId w:val="61"/>
        </w:numPr>
        <w:autoSpaceDE w:val="0"/>
        <w:autoSpaceDN w:val="0"/>
        <w:adjustRightInd w:val="0"/>
        <w:spacing w:line="360" w:lineRule="auto"/>
        <w:ind w:left="0" w:firstLine="567"/>
        <w:jc w:val="both"/>
        <w:rPr>
          <w:color w:val="000000"/>
        </w:rPr>
      </w:pPr>
      <w:r w:rsidRPr="00942997">
        <w:rPr>
          <w:color w:val="000000"/>
        </w:rPr>
        <w:t>izziņa, ka attiecībā pret Gulbenes novada pašvaldību nav maksājumu (nodokļi, nomas maksājumi utt.) parādu;</w:t>
      </w:r>
    </w:p>
    <w:p w14:paraId="7C9FEC98" w14:textId="77777777" w:rsidR="00942997" w:rsidRPr="00942997" w:rsidRDefault="00942997" w:rsidP="002B15FB">
      <w:pPr>
        <w:numPr>
          <w:ilvl w:val="3"/>
          <w:numId w:val="61"/>
        </w:numPr>
        <w:autoSpaceDE w:val="0"/>
        <w:autoSpaceDN w:val="0"/>
        <w:adjustRightInd w:val="0"/>
        <w:spacing w:line="360" w:lineRule="auto"/>
        <w:ind w:left="0" w:firstLine="567"/>
        <w:jc w:val="both"/>
        <w:rPr>
          <w:color w:val="000000"/>
        </w:rPr>
      </w:pPr>
      <w:r w:rsidRPr="00942997">
        <w:rPr>
          <w:color w:val="000000"/>
        </w:rPr>
        <w:t>maksājuma uzdevums par nodrošinājuma naudas samaksu.</w:t>
      </w:r>
    </w:p>
    <w:p w14:paraId="1E448E23" w14:textId="77777777" w:rsidR="00942997" w:rsidRPr="00942997" w:rsidRDefault="00942997" w:rsidP="00942997">
      <w:pPr>
        <w:autoSpaceDE w:val="0"/>
        <w:autoSpaceDN w:val="0"/>
        <w:adjustRightInd w:val="0"/>
        <w:spacing w:line="360" w:lineRule="auto"/>
        <w:ind w:firstLine="567"/>
        <w:jc w:val="both"/>
        <w:rPr>
          <w:color w:val="000000"/>
        </w:rPr>
      </w:pPr>
      <w:r w:rsidRPr="00942997">
        <w:rPr>
          <w:color w:val="000000"/>
        </w:rPr>
        <w:t>Pirms pretendenta reģistrēšanas izsoles dalībnieku sarakstā Izsoles komisija attiecībā uz juridisku personu pārbaudīs informāciju:</w:t>
      </w:r>
    </w:p>
    <w:p w14:paraId="470DA590" w14:textId="77777777" w:rsidR="00942997" w:rsidRPr="00942997" w:rsidRDefault="00942997" w:rsidP="00942997">
      <w:pPr>
        <w:numPr>
          <w:ilvl w:val="0"/>
          <w:numId w:val="2"/>
        </w:numPr>
        <w:autoSpaceDE w:val="0"/>
        <w:autoSpaceDN w:val="0"/>
        <w:adjustRightInd w:val="0"/>
        <w:spacing w:line="360" w:lineRule="auto"/>
        <w:ind w:left="0" w:firstLine="567"/>
        <w:contextualSpacing/>
        <w:jc w:val="both"/>
        <w:rPr>
          <w:color w:val="000000"/>
        </w:rPr>
      </w:pPr>
      <w:r w:rsidRPr="00942997">
        <w:rPr>
          <w:color w:val="000000"/>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71955EC6" w14:textId="77777777" w:rsidR="00942997" w:rsidRPr="00942997" w:rsidRDefault="00942997" w:rsidP="00942997">
      <w:pPr>
        <w:numPr>
          <w:ilvl w:val="0"/>
          <w:numId w:val="2"/>
        </w:numPr>
        <w:autoSpaceDE w:val="0"/>
        <w:autoSpaceDN w:val="0"/>
        <w:adjustRightInd w:val="0"/>
        <w:spacing w:line="360" w:lineRule="auto"/>
        <w:ind w:left="0" w:firstLine="567"/>
        <w:contextualSpacing/>
        <w:jc w:val="both"/>
        <w:rPr>
          <w:color w:val="000000"/>
        </w:rPr>
      </w:pPr>
      <w:r w:rsidRPr="00942997">
        <w:rPr>
          <w:color w:val="000000"/>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0A61CD7D" w14:textId="77777777" w:rsidR="00942997" w:rsidRPr="00942997" w:rsidRDefault="00942997" w:rsidP="002B15FB">
      <w:pPr>
        <w:numPr>
          <w:ilvl w:val="1"/>
          <w:numId w:val="61"/>
        </w:numPr>
        <w:autoSpaceDE w:val="0"/>
        <w:autoSpaceDN w:val="0"/>
        <w:adjustRightInd w:val="0"/>
        <w:spacing w:line="360" w:lineRule="auto"/>
        <w:ind w:left="0" w:firstLine="567"/>
        <w:jc w:val="both"/>
      </w:pPr>
      <w:r w:rsidRPr="00942997">
        <w:t>Izsoles pretendents netiek reģistrēts izsoles dalībnieku reģistrā, ja:</w:t>
      </w:r>
    </w:p>
    <w:p w14:paraId="6514FC1D" w14:textId="77777777" w:rsidR="00942997" w:rsidRPr="00942997" w:rsidRDefault="00942997" w:rsidP="002B15FB">
      <w:pPr>
        <w:numPr>
          <w:ilvl w:val="2"/>
          <w:numId w:val="61"/>
        </w:numPr>
        <w:autoSpaceDE w:val="0"/>
        <w:autoSpaceDN w:val="0"/>
        <w:adjustRightInd w:val="0"/>
        <w:spacing w:line="360" w:lineRule="auto"/>
        <w:ind w:left="0" w:firstLine="567"/>
        <w:jc w:val="both"/>
      </w:pPr>
      <w:r w:rsidRPr="00942997">
        <w:t>nav vēl iestājies vai ir jau beidzies pretendentu reģistrācijas termiņš;</w:t>
      </w:r>
    </w:p>
    <w:p w14:paraId="7118DE37" w14:textId="77777777" w:rsidR="00942997" w:rsidRPr="00942997" w:rsidRDefault="00942997" w:rsidP="002B15FB">
      <w:pPr>
        <w:numPr>
          <w:ilvl w:val="2"/>
          <w:numId w:val="61"/>
        </w:numPr>
        <w:autoSpaceDE w:val="0"/>
        <w:autoSpaceDN w:val="0"/>
        <w:adjustRightInd w:val="0"/>
        <w:spacing w:line="360" w:lineRule="auto"/>
        <w:ind w:left="0" w:firstLine="567"/>
        <w:jc w:val="both"/>
      </w:pPr>
      <w:r w:rsidRPr="00942997">
        <w:t>ja nav iesniegti šo noteikumu 4.3.1.punktā vai 4.3.2.punktā norādītie dokumenti;</w:t>
      </w:r>
    </w:p>
    <w:p w14:paraId="6211E395" w14:textId="77777777" w:rsidR="00942997" w:rsidRPr="00942997" w:rsidRDefault="00942997" w:rsidP="002B15FB">
      <w:pPr>
        <w:numPr>
          <w:ilvl w:val="2"/>
          <w:numId w:val="61"/>
        </w:numPr>
        <w:autoSpaceDE w:val="0"/>
        <w:autoSpaceDN w:val="0"/>
        <w:adjustRightInd w:val="0"/>
        <w:spacing w:line="360" w:lineRule="auto"/>
        <w:ind w:left="0" w:firstLine="567"/>
        <w:jc w:val="both"/>
      </w:pPr>
      <w:r w:rsidRPr="00942997">
        <w:rPr>
          <w:color w:val="000000"/>
        </w:rPr>
        <w:t>iesniegtajos dokumentos norādītas nepatiesas ziņas;</w:t>
      </w:r>
    </w:p>
    <w:p w14:paraId="6354B1DB" w14:textId="77777777" w:rsidR="00942997" w:rsidRPr="00942997" w:rsidRDefault="00942997" w:rsidP="002B15FB">
      <w:pPr>
        <w:numPr>
          <w:ilvl w:val="2"/>
          <w:numId w:val="61"/>
        </w:numPr>
        <w:autoSpaceDE w:val="0"/>
        <w:autoSpaceDN w:val="0"/>
        <w:adjustRightInd w:val="0"/>
        <w:spacing w:line="360" w:lineRule="auto"/>
        <w:ind w:left="0" w:firstLine="567"/>
        <w:jc w:val="both"/>
      </w:pPr>
      <w:r w:rsidRPr="00942997">
        <w:lastRenderedPageBreak/>
        <w:t>konstatēts, ka pretendentam ir izsoles noteikumu 3.1.punktā minētās parādsaistības;</w:t>
      </w:r>
    </w:p>
    <w:p w14:paraId="4337F986" w14:textId="77777777" w:rsidR="00942997" w:rsidRPr="00942997" w:rsidRDefault="00942997" w:rsidP="002B15FB">
      <w:pPr>
        <w:numPr>
          <w:ilvl w:val="2"/>
          <w:numId w:val="61"/>
        </w:numPr>
        <w:autoSpaceDE w:val="0"/>
        <w:autoSpaceDN w:val="0"/>
        <w:adjustRightInd w:val="0"/>
        <w:spacing w:line="360" w:lineRule="auto"/>
        <w:ind w:left="0" w:firstLine="567"/>
        <w:jc w:val="both"/>
      </w:pPr>
      <w:r w:rsidRPr="00942997">
        <w:t>Gulbenes novada pašvaldības norādītajā bankas kontā nav saņemta nodrošinājuma nauda.</w:t>
      </w:r>
    </w:p>
    <w:p w14:paraId="556C50C9" w14:textId="77777777" w:rsidR="00942997" w:rsidRPr="00942997" w:rsidRDefault="00942997" w:rsidP="002B15FB">
      <w:pPr>
        <w:numPr>
          <w:ilvl w:val="0"/>
          <w:numId w:val="61"/>
        </w:numPr>
        <w:spacing w:line="360" w:lineRule="auto"/>
        <w:jc w:val="center"/>
        <w:rPr>
          <w:b/>
        </w:rPr>
      </w:pPr>
      <w:r w:rsidRPr="00942997">
        <w:rPr>
          <w:b/>
        </w:rPr>
        <w:t>Izsoles norise</w:t>
      </w:r>
    </w:p>
    <w:p w14:paraId="37641752" w14:textId="77777777" w:rsidR="00942997" w:rsidRPr="002B15FB" w:rsidRDefault="00942997" w:rsidP="002B15FB">
      <w:pPr>
        <w:numPr>
          <w:ilvl w:val="1"/>
          <w:numId w:val="61"/>
        </w:numPr>
        <w:autoSpaceDE w:val="0"/>
        <w:autoSpaceDN w:val="0"/>
        <w:adjustRightInd w:val="0"/>
        <w:spacing w:line="360" w:lineRule="auto"/>
        <w:ind w:left="0" w:firstLine="567"/>
        <w:jc w:val="both"/>
      </w:pPr>
      <w:r w:rsidRPr="00942997">
        <w:rPr>
          <w:color w:val="000000"/>
        </w:rPr>
        <w:t xml:space="preserve">Izsole </w:t>
      </w:r>
      <w:r w:rsidRPr="00942997">
        <w:t xml:space="preserve">notiks </w:t>
      </w:r>
      <w:r w:rsidRPr="00942997">
        <w:rPr>
          <w:b/>
        </w:rPr>
        <w:t>2022.gada 11.augustā plkst.10.20</w:t>
      </w:r>
      <w:r w:rsidRPr="00942997">
        <w:t xml:space="preserve"> </w:t>
      </w:r>
      <w:r w:rsidRPr="00942997">
        <w:rPr>
          <w:color w:val="000000"/>
        </w:rPr>
        <w:t xml:space="preserve">Gulbenes novada pašvaldības </w:t>
      </w:r>
      <w:r w:rsidRPr="002B15FB">
        <w:t xml:space="preserve">administrācijas ēkā, Ābeļu ielā 2, Gulbenē, Gulbenes novadā, 2.stāva zālē. </w:t>
      </w:r>
    </w:p>
    <w:p w14:paraId="15DF78A3" w14:textId="77777777" w:rsidR="00942997" w:rsidRPr="002B15FB" w:rsidRDefault="00942997" w:rsidP="002B15FB">
      <w:pPr>
        <w:numPr>
          <w:ilvl w:val="1"/>
          <w:numId w:val="61"/>
        </w:numPr>
        <w:autoSpaceDE w:val="0"/>
        <w:autoSpaceDN w:val="0"/>
        <w:adjustRightInd w:val="0"/>
        <w:spacing w:line="360" w:lineRule="auto"/>
        <w:ind w:left="0" w:firstLine="567"/>
        <w:jc w:val="both"/>
      </w:pPr>
      <w:r w:rsidRPr="002B15FB">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3923C282" w14:textId="77777777" w:rsidR="00942997" w:rsidRPr="002B15FB" w:rsidRDefault="00942997" w:rsidP="002B15FB">
      <w:pPr>
        <w:numPr>
          <w:ilvl w:val="1"/>
          <w:numId w:val="61"/>
        </w:numPr>
        <w:autoSpaceDE w:val="0"/>
        <w:autoSpaceDN w:val="0"/>
        <w:adjustRightInd w:val="0"/>
        <w:spacing w:line="360" w:lineRule="auto"/>
        <w:ind w:left="0" w:firstLine="567"/>
        <w:jc w:val="both"/>
      </w:pPr>
      <w:r w:rsidRPr="002B15FB">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2BE9BF08" w14:textId="77777777" w:rsidR="00942997" w:rsidRPr="002B15FB" w:rsidRDefault="00942997" w:rsidP="002B15FB">
      <w:pPr>
        <w:numPr>
          <w:ilvl w:val="1"/>
          <w:numId w:val="61"/>
        </w:numPr>
        <w:autoSpaceDE w:val="0"/>
        <w:autoSpaceDN w:val="0"/>
        <w:adjustRightInd w:val="0"/>
        <w:spacing w:line="360" w:lineRule="auto"/>
        <w:ind w:left="0" w:firstLine="567"/>
        <w:jc w:val="both"/>
      </w:pPr>
      <w:r w:rsidRPr="002B15FB">
        <w:t xml:space="preserve">Pirms izsoles sākšanas izsoles dalībnieki paraksta izsoles noteikumus, tādējādi apliecinot, ka pilnībā ar tiem ir iepazinušies un piekrīt tiem. </w:t>
      </w:r>
    </w:p>
    <w:p w14:paraId="41526C86" w14:textId="77777777" w:rsidR="00942997" w:rsidRPr="002B15FB" w:rsidRDefault="00942997" w:rsidP="002B15FB">
      <w:pPr>
        <w:numPr>
          <w:ilvl w:val="1"/>
          <w:numId w:val="61"/>
        </w:numPr>
        <w:autoSpaceDE w:val="0"/>
        <w:autoSpaceDN w:val="0"/>
        <w:adjustRightInd w:val="0"/>
        <w:spacing w:line="360" w:lineRule="auto"/>
        <w:ind w:left="0" w:firstLine="567"/>
        <w:jc w:val="both"/>
      </w:pPr>
      <w:r w:rsidRPr="002B15FB">
        <w:t xml:space="preserve"> Izsoles vadītājs atklāj izsoli, raksturo izsolāmo mantu, paziņo izsoles sākumcenu, izsoles soli un informē par solīšanas kārtību. </w:t>
      </w:r>
    </w:p>
    <w:p w14:paraId="121A299F" w14:textId="77777777" w:rsidR="00942997" w:rsidRPr="002B15FB" w:rsidRDefault="00942997" w:rsidP="002B15FB">
      <w:pPr>
        <w:numPr>
          <w:ilvl w:val="1"/>
          <w:numId w:val="61"/>
        </w:numPr>
        <w:autoSpaceDE w:val="0"/>
        <w:autoSpaceDN w:val="0"/>
        <w:adjustRightInd w:val="0"/>
        <w:spacing w:line="360" w:lineRule="auto"/>
        <w:ind w:left="0" w:firstLine="567"/>
        <w:jc w:val="both"/>
      </w:pPr>
      <w:r w:rsidRPr="002B15FB">
        <w:t xml:space="preserve">Izsoles dalībnieki savu piekrišanu iegādāties izsoles Objektu apliecina mutvārdos un rakstiski, parakstoties izsoles dalībnieku sarakstā par katru nosolīto soli. Tas tiek fiksēts izsoles gaitas protokolā. </w:t>
      </w:r>
    </w:p>
    <w:p w14:paraId="10BB838B" w14:textId="77777777" w:rsidR="00942997" w:rsidRPr="002B15FB" w:rsidRDefault="00942997" w:rsidP="002B15FB">
      <w:pPr>
        <w:numPr>
          <w:ilvl w:val="1"/>
          <w:numId w:val="61"/>
        </w:numPr>
        <w:autoSpaceDE w:val="0"/>
        <w:autoSpaceDN w:val="0"/>
        <w:adjustRightInd w:val="0"/>
        <w:spacing w:line="360" w:lineRule="auto"/>
        <w:ind w:left="0" w:firstLine="567"/>
        <w:jc w:val="both"/>
      </w:pPr>
      <w:r w:rsidRPr="002B15FB">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04B2299E" w14:textId="77777777" w:rsidR="00942997" w:rsidRPr="002B15FB" w:rsidRDefault="00942997" w:rsidP="002B15FB">
      <w:pPr>
        <w:numPr>
          <w:ilvl w:val="1"/>
          <w:numId w:val="61"/>
        </w:numPr>
        <w:autoSpaceDE w:val="0"/>
        <w:autoSpaceDN w:val="0"/>
        <w:adjustRightInd w:val="0"/>
        <w:spacing w:line="360" w:lineRule="auto"/>
        <w:ind w:left="0" w:firstLine="567"/>
        <w:jc w:val="both"/>
      </w:pPr>
      <w:r w:rsidRPr="002B15FB">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41F335C4" w14:textId="77777777" w:rsidR="00942997" w:rsidRPr="002B15FB" w:rsidRDefault="00942997" w:rsidP="002B15FB">
      <w:pPr>
        <w:numPr>
          <w:ilvl w:val="1"/>
          <w:numId w:val="61"/>
        </w:numPr>
        <w:autoSpaceDE w:val="0"/>
        <w:autoSpaceDN w:val="0"/>
        <w:adjustRightInd w:val="0"/>
        <w:spacing w:line="360" w:lineRule="auto"/>
        <w:ind w:left="0" w:firstLine="567"/>
        <w:jc w:val="both"/>
      </w:pPr>
      <w:r w:rsidRPr="002B15FB">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2A626FDB" w14:textId="77777777" w:rsidR="00942997" w:rsidRPr="002B15FB" w:rsidRDefault="00942997" w:rsidP="002B15FB">
      <w:pPr>
        <w:numPr>
          <w:ilvl w:val="1"/>
          <w:numId w:val="61"/>
        </w:numPr>
        <w:autoSpaceDE w:val="0"/>
        <w:autoSpaceDN w:val="0"/>
        <w:adjustRightInd w:val="0"/>
        <w:spacing w:line="360" w:lineRule="auto"/>
        <w:ind w:left="0" w:firstLine="567"/>
        <w:jc w:val="both"/>
      </w:pPr>
      <w:r w:rsidRPr="002B15FB">
        <w:t xml:space="preserve">Izsole ar augšupejošu soli turpinās, līdz kāds no tās dalībniekiem nosola visaugstāko cenu. Šajā gadījumā izsole tiek izsludināta par pabeigtu. </w:t>
      </w:r>
    </w:p>
    <w:p w14:paraId="1D69DB42" w14:textId="77777777" w:rsidR="00942997" w:rsidRPr="002B15FB" w:rsidRDefault="00942997" w:rsidP="002B15FB">
      <w:pPr>
        <w:numPr>
          <w:ilvl w:val="1"/>
          <w:numId w:val="61"/>
        </w:numPr>
        <w:autoSpaceDE w:val="0"/>
        <w:autoSpaceDN w:val="0"/>
        <w:adjustRightInd w:val="0"/>
        <w:spacing w:line="360" w:lineRule="auto"/>
        <w:ind w:left="0" w:firstLine="567"/>
        <w:jc w:val="both"/>
      </w:pPr>
      <w:r w:rsidRPr="002B15FB">
        <w:t xml:space="preserve">Ja izsolē piedalās divi vai vairāki dalībnieki un neviens no viņiem nav pārsolījis izsoles sākumcenu vai arī cenu, kas izveidojusies palielinot izsoles sākumcenu, izsole atzīstama </w:t>
      </w:r>
      <w:r w:rsidRPr="002B15FB">
        <w:lastRenderedPageBreak/>
        <w:t>par nenotikušu, bet iemaksātā nodrošinājuma nauda netiek atmaksāta izsoles dalībniekiem. Šādā gadījumā rīkojama atkārtota izsole.</w:t>
      </w:r>
    </w:p>
    <w:p w14:paraId="010D3D62" w14:textId="77777777" w:rsidR="00942997" w:rsidRPr="002B15FB" w:rsidRDefault="00942997" w:rsidP="002B15FB">
      <w:pPr>
        <w:numPr>
          <w:ilvl w:val="1"/>
          <w:numId w:val="61"/>
        </w:numPr>
        <w:autoSpaceDE w:val="0"/>
        <w:autoSpaceDN w:val="0"/>
        <w:adjustRightInd w:val="0"/>
        <w:spacing w:line="360" w:lineRule="auto"/>
        <w:ind w:left="0" w:firstLine="567"/>
        <w:jc w:val="both"/>
      </w:pPr>
      <w:r w:rsidRPr="002B15FB">
        <w:t>Atkārtotas izsoles gadījumā Gulbenes novada dome ar atsevišķu lēmumu nosaka atkārtotās izsoles Objekta sākumcenu, to samazinot ne vairāk kā par 20% no nosacītās cenas vai atstājot negrozītu.</w:t>
      </w:r>
    </w:p>
    <w:p w14:paraId="73F89A3C" w14:textId="77777777" w:rsidR="00942997" w:rsidRPr="002B15FB" w:rsidRDefault="00942997" w:rsidP="002B15FB">
      <w:pPr>
        <w:numPr>
          <w:ilvl w:val="0"/>
          <w:numId w:val="61"/>
        </w:numPr>
        <w:spacing w:line="360" w:lineRule="auto"/>
        <w:jc w:val="center"/>
        <w:rPr>
          <w:b/>
        </w:rPr>
      </w:pPr>
      <w:r w:rsidRPr="002B15FB">
        <w:rPr>
          <w:b/>
        </w:rPr>
        <w:t>Izsoles rezultātu apstiprināšana un pirkuma līguma noslēgšana</w:t>
      </w:r>
    </w:p>
    <w:p w14:paraId="2341F480" w14:textId="77777777" w:rsidR="00942997" w:rsidRPr="002B15FB" w:rsidRDefault="00942997" w:rsidP="002B15FB">
      <w:pPr>
        <w:numPr>
          <w:ilvl w:val="1"/>
          <w:numId w:val="61"/>
        </w:numPr>
        <w:autoSpaceDE w:val="0"/>
        <w:autoSpaceDN w:val="0"/>
        <w:adjustRightInd w:val="0"/>
        <w:spacing w:line="360" w:lineRule="auto"/>
        <w:ind w:left="0" w:firstLine="567"/>
        <w:jc w:val="both"/>
      </w:pPr>
      <w:r w:rsidRPr="002B15FB">
        <w:t xml:space="preserve">Izsoles komisija apstiprina izsoles protokolu septiņu dienu laikā pēc izsoles. </w:t>
      </w:r>
    </w:p>
    <w:p w14:paraId="344D8587" w14:textId="77777777" w:rsidR="00942997" w:rsidRPr="00942997" w:rsidRDefault="00942997" w:rsidP="002B15FB">
      <w:pPr>
        <w:numPr>
          <w:ilvl w:val="1"/>
          <w:numId w:val="61"/>
        </w:numPr>
        <w:autoSpaceDE w:val="0"/>
        <w:autoSpaceDN w:val="0"/>
        <w:adjustRightInd w:val="0"/>
        <w:spacing w:line="360" w:lineRule="auto"/>
        <w:ind w:left="0" w:firstLine="567"/>
        <w:jc w:val="both"/>
        <w:rPr>
          <w:color w:val="000000"/>
        </w:rPr>
      </w:pPr>
      <w:r w:rsidRPr="00942997">
        <w:rPr>
          <w:color w:val="000000"/>
        </w:rPr>
        <w:t xml:space="preserve">Izsoles dalībniekam </w:t>
      </w:r>
      <w:r w:rsidRPr="00942997">
        <w:t xml:space="preserve">par Objektu </w:t>
      </w:r>
      <w:r w:rsidRPr="00942997">
        <w:rPr>
          <w:color w:val="000000"/>
        </w:rPr>
        <w:t xml:space="preserve">nosolītā augstākā cena, </w:t>
      </w:r>
      <w:r w:rsidRPr="00942997">
        <w:t xml:space="preserve">atrēķinot naudā iemaksāto nodrošinājumu, jāsamaksā divu nedēļu laikā no izsoles dienas, ieskaitot to bezskaidras naudas norēķinu veidā Gulbenes novada pašvaldības kontā Nr.LV81UNLA0050019845884, AS „SEB banka” </w:t>
      </w:r>
      <w:r w:rsidRPr="00942997">
        <w:rPr>
          <w:color w:val="000000"/>
        </w:rPr>
        <w:t xml:space="preserve">ar atzīmi “Nekustamā īpašuma </w:t>
      </w:r>
      <w:r w:rsidRPr="00942997">
        <w:t>Lizuma pagastā ar nosaukumu “</w:t>
      </w:r>
      <w:proofErr w:type="spellStart"/>
      <w:r w:rsidRPr="00942997">
        <w:t>Gosupes</w:t>
      </w:r>
      <w:proofErr w:type="spellEnd"/>
      <w:r w:rsidRPr="00942997">
        <w:t xml:space="preserve"> lauks” </w:t>
      </w:r>
      <w:r w:rsidRPr="00942997">
        <w:rPr>
          <w:color w:val="000000"/>
        </w:rPr>
        <w:t>pirkuma maksa”</w:t>
      </w:r>
      <w:r w:rsidRPr="00942997">
        <w:t>.</w:t>
      </w:r>
      <w:r w:rsidRPr="00942997">
        <w:rPr>
          <w:color w:val="000000"/>
        </w:rPr>
        <w:t xml:space="preserve"> </w:t>
      </w:r>
    </w:p>
    <w:p w14:paraId="1D085A45" w14:textId="77777777" w:rsidR="00942997" w:rsidRPr="00942997" w:rsidRDefault="00942997" w:rsidP="002B15FB">
      <w:pPr>
        <w:numPr>
          <w:ilvl w:val="1"/>
          <w:numId w:val="61"/>
        </w:numPr>
        <w:autoSpaceDE w:val="0"/>
        <w:autoSpaceDN w:val="0"/>
        <w:adjustRightInd w:val="0"/>
        <w:spacing w:line="360" w:lineRule="auto"/>
        <w:ind w:left="0" w:firstLine="567"/>
        <w:jc w:val="both"/>
        <w:rPr>
          <w:color w:val="000000"/>
        </w:rPr>
      </w:pPr>
      <w:r w:rsidRPr="00942997">
        <w:rPr>
          <w:color w:val="000000"/>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647BD4D1" w14:textId="77777777" w:rsidR="00942997" w:rsidRPr="00942997" w:rsidRDefault="00942997" w:rsidP="002B15FB">
      <w:pPr>
        <w:numPr>
          <w:ilvl w:val="1"/>
          <w:numId w:val="61"/>
        </w:numPr>
        <w:autoSpaceDE w:val="0"/>
        <w:autoSpaceDN w:val="0"/>
        <w:adjustRightInd w:val="0"/>
        <w:spacing w:line="360" w:lineRule="auto"/>
        <w:ind w:left="0" w:firstLine="567"/>
        <w:jc w:val="both"/>
        <w:rPr>
          <w:color w:val="000000"/>
        </w:rPr>
      </w:pPr>
      <w:r w:rsidRPr="00942997">
        <w:rPr>
          <w:color w:val="000000"/>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7DA04843" w14:textId="77777777" w:rsidR="00942997" w:rsidRPr="00942997" w:rsidRDefault="00942997" w:rsidP="002B15FB">
      <w:pPr>
        <w:numPr>
          <w:ilvl w:val="1"/>
          <w:numId w:val="61"/>
        </w:numPr>
        <w:autoSpaceDE w:val="0"/>
        <w:autoSpaceDN w:val="0"/>
        <w:adjustRightInd w:val="0"/>
        <w:spacing w:line="360" w:lineRule="auto"/>
        <w:ind w:left="0" w:firstLine="567"/>
        <w:jc w:val="both"/>
        <w:rPr>
          <w:color w:val="000000"/>
        </w:rPr>
      </w:pPr>
      <w:r w:rsidRPr="00942997">
        <w:rPr>
          <w:color w:val="000000"/>
        </w:rPr>
        <w:t xml:space="preserve">Ja izsoles dalībnieks, kurš nosolījis nākamo augstāko cenu, noteiktajā termiņā paziņo pašvaldībai par Objekta pirkšanu, kā arī veic pirkuma maksājumu, izsoles rīkotājs viņu atzīst par izsoles uzvarētāju. </w:t>
      </w:r>
    </w:p>
    <w:p w14:paraId="09013997" w14:textId="77777777" w:rsidR="00942997" w:rsidRPr="00942997" w:rsidRDefault="00942997" w:rsidP="002B15FB">
      <w:pPr>
        <w:numPr>
          <w:ilvl w:val="1"/>
          <w:numId w:val="61"/>
        </w:numPr>
        <w:autoSpaceDE w:val="0"/>
        <w:autoSpaceDN w:val="0"/>
        <w:adjustRightInd w:val="0"/>
        <w:spacing w:line="360" w:lineRule="auto"/>
        <w:ind w:left="0" w:firstLine="567"/>
        <w:jc w:val="both"/>
        <w:rPr>
          <w:color w:val="000000"/>
        </w:rPr>
      </w:pPr>
      <w:r w:rsidRPr="00942997">
        <w:rPr>
          <w:color w:val="000000"/>
        </w:rPr>
        <w:t>Ja noteikumu 6.5.punktā noteiktais izsoles dalībnieks no īpašuma pirkuma atsakās vai norādītajā termiņā nenorēķinās par pirkumu, izsole tiek uzskatīta par nenotikušu. Šādā gadījumā rīkojama atkārtota izsole.</w:t>
      </w:r>
    </w:p>
    <w:p w14:paraId="0F0B0417" w14:textId="77777777" w:rsidR="00942997" w:rsidRPr="00942997" w:rsidRDefault="00942997" w:rsidP="002B15FB">
      <w:pPr>
        <w:numPr>
          <w:ilvl w:val="1"/>
          <w:numId w:val="61"/>
        </w:numPr>
        <w:autoSpaceDE w:val="0"/>
        <w:autoSpaceDN w:val="0"/>
        <w:adjustRightInd w:val="0"/>
        <w:spacing w:line="360" w:lineRule="auto"/>
        <w:ind w:left="0" w:firstLine="567"/>
        <w:jc w:val="both"/>
        <w:rPr>
          <w:color w:val="000000"/>
        </w:rPr>
      </w:pPr>
      <w:r w:rsidRPr="00942997">
        <w:rPr>
          <w:color w:val="000000"/>
        </w:rPr>
        <w:t>Gulbenes novada dome izsoles rezultātus apstiprina ne vēlāk kā trīsdesmit dienu laikā pēc 6.2. vai 6.5.punktā paredzēto maksājumu nokārtošanas.</w:t>
      </w:r>
    </w:p>
    <w:p w14:paraId="34A89C9B" w14:textId="77777777" w:rsidR="00942997" w:rsidRPr="00942997" w:rsidRDefault="00942997" w:rsidP="002B15FB">
      <w:pPr>
        <w:numPr>
          <w:ilvl w:val="1"/>
          <w:numId w:val="61"/>
        </w:numPr>
        <w:autoSpaceDE w:val="0"/>
        <w:autoSpaceDN w:val="0"/>
        <w:adjustRightInd w:val="0"/>
        <w:spacing w:line="360" w:lineRule="auto"/>
        <w:ind w:left="0" w:firstLine="567"/>
        <w:jc w:val="both"/>
        <w:rPr>
          <w:color w:val="000000"/>
        </w:rPr>
      </w:pPr>
      <w:r w:rsidRPr="00942997">
        <w:rPr>
          <w:color w:val="000000"/>
        </w:rPr>
        <w:t>Gulbenes novada pašvaldība trīsdesmit dienu laikā pēc izsoles rezultātu apstiprināšanas noslēdz ar izsoles uzvarētāju pirkuma līgumu.</w:t>
      </w:r>
    </w:p>
    <w:p w14:paraId="438CAD44" w14:textId="77777777" w:rsidR="00942997" w:rsidRPr="00942997" w:rsidRDefault="00942997" w:rsidP="002B15FB">
      <w:pPr>
        <w:numPr>
          <w:ilvl w:val="1"/>
          <w:numId w:val="61"/>
        </w:numPr>
        <w:autoSpaceDE w:val="0"/>
        <w:autoSpaceDN w:val="0"/>
        <w:adjustRightInd w:val="0"/>
        <w:spacing w:line="360" w:lineRule="auto"/>
        <w:ind w:left="0" w:firstLine="567"/>
        <w:jc w:val="both"/>
        <w:rPr>
          <w:color w:val="000000"/>
        </w:rPr>
      </w:pPr>
      <w:r w:rsidRPr="00942997">
        <w:rPr>
          <w:color w:val="000000"/>
        </w:rPr>
        <w:t xml:space="preserve">Pēc pirkuma </w:t>
      </w:r>
      <w:smartTag w:uri="schemas-tilde-lv/tildestengine" w:element="veidnes">
        <w:smartTagPr>
          <w:attr w:name="text" w:val="līguma"/>
          <w:attr w:name="id" w:val="-1"/>
          <w:attr w:name="baseform" w:val="līgum|s"/>
        </w:smartTagPr>
        <w:r w:rsidRPr="00942997">
          <w:rPr>
            <w:color w:val="000000"/>
          </w:rPr>
          <w:t>līguma</w:t>
        </w:r>
      </w:smartTag>
      <w:r w:rsidRPr="00942997">
        <w:rPr>
          <w:color w:val="000000"/>
        </w:rPr>
        <w:t xml:space="preserve"> parakstīšanas visa dokumentācija, kas saistīta ar Gulbenes novada pašvaldības </w:t>
      </w:r>
      <w:r w:rsidRPr="00942997">
        <w:t xml:space="preserve">nekustamo īpašumu, </w:t>
      </w:r>
      <w:r w:rsidRPr="00942997">
        <w:rPr>
          <w:color w:val="000000"/>
        </w:rPr>
        <w:t xml:space="preserve">tiek nodota ieguvējam, sastādot par to nodošanas – pieņemšanas aktu. </w:t>
      </w:r>
    </w:p>
    <w:p w14:paraId="06DFE412" w14:textId="77777777" w:rsidR="00942997" w:rsidRPr="00942997" w:rsidRDefault="00942997" w:rsidP="002B15FB">
      <w:pPr>
        <w:numPr>
          <w:ilvl w:val="1"/>
          <w:numId w:val="61"/>
        </w:numPr>
        <w:autoSpaceDE w:val="0"/>
        <w:autoSpaceDN w:val="0"/>
        <w:adjustRightInd w:val="0"/>
        <w:spacing w:line="360" w:lineRule="auto"/>
        <w:ind w:left="0" w:firstLine="567"/>
        <w:jc w:val="both"/>
        <w:rPr>
          <w:color w:val="000000"/>
        </w:rPr>
      </w:pPr>
      <w:r w:rsidRPr="00942997">
        <w:rPr>
          <w:color w:val="000000"/>
        </w:rPr>
        <w:t xml:space="preserve">Nekustamā īpašuma </w:t>
      </w:r>
      <w:proofErr w:type="spellStart"/>
      <w:r w:rsidRPr="00942997">
        <w:rPr>
          <w:color w:val="000000"/>
        </w:rPr>
        <w:t>pārreģistrāciju</w:t>
      </w:r>
      <w:proofErr w:type="spellEnd"/>
      <w:r w:rsidRPr="00942997">
        <w:rPr>
          <w:color w:val="000000"/>
        </w:rPr>
        <w:t xml:space="preserve"> Zemesgrāmatā Pircējs izdara par saviem līdzekļiem.</w:t>
      </w:r>
    </w:p>
    <w:p w14:paraId="563D3C43" w14:textId="77777777" w:rsidR="00942997" w:rsidRPr="00942997" w:rsidRDefault="00942997" w:rsidP="002B15FB">
      <w:pPr>
        <w:numPr>
          <w:ilvl w:val="0"/>
          <w:numId w:val="61"/>
        </w:numPr>
        <w:spacing w:line="360" w:lineRule="auto"/>
        <w:jc w:val="center"/>
        <w:rPr>
          <w:b/>
        </w:rPr>
      </w:pPr>
      <w:r w:rsidRPr="00942997">
        <w:rPr>
          <w:b/>
        </w:rPr>
        <w:t>Nenotikusi izsole</w:t>
      </w:r>
    </w:p>
    <w:p w14:paraId="063DB940" w14:textId="77777777" w:rsidR="00942997" w:rsidRPr="00942997" w:rsidRDefault="00942997" w:rsidP="002B15FB">
      <w:pPr>
        <w:numPr>
          <w:ilvl w:val="1"/>
          <w:numId w:val="61"/>
        </w:numPr>
        <w:autoSpaceDE w:val="0"/>
        <w:autoSpaceDN w:val="0"/>
        <w:adjustRightInd w:val="0"/>
        <w:spacing w:line="360" w:lineRule="auto"/>
        <w:ind w:left="0" w:firstLine="567"/>
        <w:jc w:val="both"/>
        <w:rPr>
          <w:color w:val="000000"/>
        </w:rPr>
      </w:pPr>
      <w:r w:rsidRPr="00942997">
        <w:rPr>
          <w:color w:val="000000"/>
        </w:rPr>
        <w:t xml:space="preserve">Objekta izsole uzskatāma par nenotikušu: </w:t>
      </w:r>
    </w:p>
    <w:p w14:paraId="08F876BD" w14:textId="77777777" w:rsidR="00942997" w:rsidRPr="00942997" w:rsidRDefault="00942997" w:rsidP="002B15FB">
      <w:pPr>
        <w:numPr>
          <w:ilvl w:val="2"/>
          <w:numId w:val="61"/>
        </w:numPr>
        <w:autoSpaceDE w:val="0"/>
        <w:autoSpaceDN w:val="0"/>
        <w:adjustRightInd w:val="0"/>
        <w:spacing w:line="360" w:lineRule="auto"/>
        <w:ind w:left="0" w:firstLine="567"/>
        <w:jc w:val="both"/>
        <w:rPr>
          <w:color w:val="000000"/>
        </w:rPr>
      </w:pPr>
      <w:r w:rsidRPr="00942997">
        <w:rPr>
          <w:color w:val="000000"/>
        </w:rPr>
        <w:lastRenderedPageBreak/>
        <w:t xml:space="preserve">ja uz izsoli nav reģistrēts neviens izsoles dalībnieks; </w:t>
      </w:r>
    </w:p>
    <w:p w14:paraId="3EEFE3C3" w14:textId="77777777" w:rsidR="00942997" w:rsidRPr="00942997" w:rsidRDefault="00942997" w:rsidP="002B15FB">
      <w:pPr>
        <w:numPr>
          <w:ilvl w:val="2"/>
          <w:numId w:val="61"/>
        </w:numPr>
        <w:autoSpaceDE w:val="0"/>
        <w:autoSpaceDN w:val="0"/>
        <w:adjustRightInd w:val="0"/>
        <w:spacing w:line="360" w:lineRule="auto"/>
        <w:ind w:left="0" w:firstLine="567"/>
        <w:jc w:val="both"/>
        <w:rPr>
          <w:color w:val="000000"/>
        </w:rPr>
      </w:pPr>
      <w:r w:rsidRPr="00942997">
        <w:rPr>
          <w:color w:val="000000"/>
        </w:rPr>
        <w:t xml:space="preserve">ja neviens izsoles dalībnieks nav pārsolījis izsoles sākumcenu; </w:t>
      </w:r>
    </w:p>
    <w:p w14:paraId="14018509" w14:textId="77777777" w:rsidR="00942997" w:rsidRPr="00942997" w:rsidRDefault="00942997" w:rsidP="002B15FB">
      <w:pPr>
        <w:numPr>
          <w:ilvl w:val="2"/>
          <w:numId w:val="61"/>
        </w:numPr>
        <w:autoSpaceDE w:val="0"/>
        <w:autoSpaceDN w:val="0"/>
        <w:adjustRightInd w:val="0"/>
        <w:spacing w:line="360" w:lineRule="auto"/>
        <w:ind w:left="0" w:firstLine="567"/>
        <w:jc w:val="both"/>
        <w:rPr>
          <w:color w:val="000000"/>
        </w:rPr>
      </w:pPr>
      <w:r w:rsidRPr="00942997">
        <w:rPr>
          <w:color w:val="000000"/>
        </w:rPr>
        <w:t xml:space="preserve">ja vienīgais izsoles dalībnieks, kurš nosolījis izsolāmo īpašumu, nav parakstījis izsolāmā īpašuma pirkuma līgumu; </w:t>
      </w:r>
    </w:p>
    <w:p w14:paraId="195971E7" w14:textId="77777777" w:rsidR="00942997" w:rsidRPr="00942997" w:rsidRDefault="00942997" w:rsidP="002B15FB">
      <w:pPr>
        <w:numPr>
          <w:ilvl w:val="2"/>
          <w:numId w:val="61"/>
        </w:numPr>
        <w:autoSpaceDE w:val="0"/>
        <w:autoSpaceDN w:val="0"/>
        <w:adjustRightInd w:val="0"/>
        <w:spacing w:line="360" w:lineRule="auto"/>
        <w:ind w:left="0" w:firstLine="567"/>
        <w:jc w:val="both"/>
        <w:rPr>
          <w:color w:val="000000"/>
        </w:rPr>
      </w:pPr>
      <w:r w:rsidRPr="00942997">
        <w:rPr>
          <w:color w:val="000000"/>
        </w:rPr>
        <w:t>ja neviens no izsoles dalībniekiem, kurš atzīts par nosolītāju, neveic pirkuma maksas samaksu šajos noteikumos norādītajā termiņā.</w:t>
      </w:r>
    </w:p>
    <w:p w14:paraId="17737746" w14:textId="77777777" w:rsidR="00942997" w:rsidRPr="00942997" w:rsidRDefault="00942997" w:rsidP="00942997">
      <w:pPr>
        <w:spacing w:line="360" w:lineRule="auto"/>
        <w:jc w:val="center"/>
        <w:rPr>
          <w:b/>
          <w:bCs/>
          <w:lang w:eastAsia="en-US"/>
        </w:rPr>
      </w:pPr>
      <w:r w:rsidRPr="00942997">
        <w:rPr>
          <w:b/>
          <w:bCs/>
          <w:lang w:eastAsia="en-US"/>
        </w:rPr>
        <w:t>8. Citi noteikumi</w:t>
      </w:r>
    </w:p>
    <w:p w14:paraId="43B36F6D" w14:textId="77777777" w:rsidR="00942997" w:rsidRPr="00942997" w:rsidRDefault="00942997" w:rsidP="00942997">
      <w:pPr>
        <w:spacing w:line="360" w:lineRule="auto"/>
        <w:ind w:firstLine="567"/>
        <w:jc w:val="both"/>
        <w:rPr>
          <w:lang w:eastAsia="en-US"/>
        </w:rPr>
      </w:pPr>
      <w:r w:rsidRPr="00942997">
        <w:rPr>
          <w:lang w:eastAsia="en-US"/>
        </w:rPr>
        <w:t xml:space="preserve">8.1. </w:t>
      </w:r>
      <w:r w:rsidRPr="00942997">
        <w:t>Starp izsoles dalībniekiem aizliegta vienošanās, kas varētu ietekmēt izsoles rezultātus un gaitu.</w:t>
      </w:r>
    </w:p>
    <w:p w14:paraId="55C68EE0" w14:textId="77777777" w:rsidR="00942997" w:rsidRPr="00942997" w:rsidRDefault="00942997" w:rsidP="00942997">
      <w:pPr>
        <w:spacing w:line="360" w:lineRule="auto"/>
        <w:ind w:firstLine="567"/>
        <w:jc w:val="both"/>
      </w:pPr>
      <w:r w:rsidRPr="00942997">
        <w:rPr>
          <w:lang w:eastAsia="en-US"/>
        </w:rPr>
        <w:t xml:space="preserve">8.2. </w:t>
      </w:r>
      <w:r w:rsidRPr="00942997">
        <w:t>Izsoles pretendenti piekrīt, ka Izsoles komisija veic personas datu apstrādi, pārbaudot sniegto ziņu patiesumu.</w:t>
      </w:r>
    </w:p>
    <w:p w14:paraId="3D63FEE4" w14:textId="77777777" w:rsidR="00942997" w:rsidRPr="00942997" w:rsidRDefault="00942997" w:rsidP="00942997">
      <w:pPr>
        <w:spacing w:line="360" w:lineRule="auto"/>
        <w:ind w:firstLine="567"/>
        <w:jc w:val="both"/>
        <w:rPr>
          <w:lang w:eastAsia="en-US"/>
        </w:rPr>
      </w:pPr>
      <w:r w:rsidRPr="00942997">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403650A9" w14:textId="77777777" w:rsidR="00942997" w:rsidRPr="00942997" w:rsidRDefault="00942997" w:rsidP="00942997">
      <w:pPr>
        <w:spacing w:line="276" w:lineRule="auto"/>
        <w:ind w:right="43"/>
        <w:rPr>
          <w:rFonts w:eastAsia="Calibri"/>
          <w:lang w:eastAsia="en-US"/>
        </w:rPr>
      </w:pPr>
      <w:r w:rsidRPr="00942997">
        <w:rPr>
          <w:sz w:val="22"/>
        </w:rPr>
        <w:t xml:space="preserve"> </w:t>
      </w:r>
    </w:p>
    <w:p w14:paraId="7EC14971" w14:textId="1FC2800C" w:rsidR="002B15FB" w:rsidRDefault="00942997" w:rsidP="00942997">
      <w:pPr>
        <w:spacing w:line="360" w:lineRule="auto"/>
        <w:jc w:val="both"/>
        <w:rPr>
          <w:rFonts w:eastAsia="Calibri"/>
          <w:lang w:eastAsia="en-US"/>
        </w:rPr>
      </w:pPr>
      <w:r w:rsidRPr="00942997">
        <w:rPr>
          <w:rFonts w:eastAsia="Calibri"/>
          <w:lang w:eastAsia="en-US"/>
        </w:rPr>
        <w:t>Gulbenes novada domes priekšsēdētājs</w:t>
      </w:r>
      <w:r w:rsidRPr="00942997">
        <w:rPr>
          <w:rFonts w:eastAsia="Calibri"/>
          <w:lang w:eastAsia="en-US"/>
        </w:rPr>
        <w:tab/>
      </w:r>
      <w:r w:rsidRPr="00942997">
        <w:rPr>
          <w:rFonts w:eastAsia="Calibri"/>
          <w:lang w:eastAsia="en-US"/>
        </w:rPr>
        <w:tab/>
      </w:r>
      <w:r w:rsidRPr="00942997">
        <w:rPr>
          <w:rFonts w:eastAsia="Calibri"/>
          <w:lang w:eastAsia="en-US"/>
        </w:rPr>
        <w:tab/>
      </w:r>
      <w:r w:rsidRPr="00942997">
        <w:rPr>
          <w:rFonts w:eastAsia="Calibri"/>
          <w:lang w:eastAsia="en-US"/>
        </w:rPr>
        <w:tab/>
      </w:r>
      <w:r w:rsidRPr="00942997">
        <w:rPr>
          <w:rFonts w:eastAsia="Calibri"/>
          <w:lang w:eastAsia="en-US"/>
        </w:rPr>
        <w:tab/>
      </w:r>
      <w:r w:rsidRPr="00942997">
        <w:rPr>
          <w:rFonts w:eastAsia="Calibri"/>
          <w:lang w:eastAsia="en-US"/>
        </w:rPr>
        <w:tab/>
      </w:r>
      <w:proofErr w:type="spellStart"/>
      <w:r w:rsidRPr="00942997">
        <w:rPr>
          <w:rFonts w:eastAsia="Calibri"/>
          <w:lang w:eastAsia="en-US"/>
        </w:rPr>
        <w:t>A.Caunītis</w:t>
      </w:r>
      <w:proofErr w:type="spellEnd"/>
    </w:p>
    <w:p w14:paraId="03B7132C" w14:textId="77777777" w:rsidR="002B15FB" w:rsidRDefault="002B15FB">
      <w:pPr>
        <w:spacing w:after="160" w:line="259" w:lineRule="auto"/>
        <w:rPr>
          <w:rFonts w:eastAsia="Calibri"/>
          <w:lang w:eastAsia="en-US"/>
        </w:rPr>
      </w:pPr>
      <w:r>
        <w:rPr>
          <w:rFonts w:eastAsia="Calibri"/>
          <w:lang w:eastAsia="en-US"/>
        </w:rPr>
        <w:br w:type="page"/>
      </w:r>
    </w:p>
    <w:tbl>
      <w:tblPr>
        <w:tblStyle w:val="Reatabula1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42997" w:rsidRPr="00942997" w14:paraId="1D9F6ED9" w14:textId="77777777" w:rsidTr="002B15FB">
        <w:tc>
          <w:tcPr>
            <w:tcW w:w="9354" w:type="dxa"/>
          </w:tcPr>
          <w:p w14:paraId="2BF62969" w14:textId="77777777" w:rsidR="00942997" w:rsidRPr="00942997" w:rsidRDefault="00942997" w:rsidP="00942997">
            <w:pPr>
              <w:jc w:val="center"/>
              <w:rPr>
                <w:rFonts w:ascii="Arial" w:hAnsi="Arial" w:cs="Arial"/>
                <w:sz w:val="22"/>
                <w:szCs w:val="22"/>
              </w:rPr>
            </w:pPr>
            <w:r w:rsidRPr="00942997">
              <w:rPr>
                <w:noProof/>
                <w:sz w:val="22"/>
                <w:szCs w:val="22"/>
              </w:rPr>
              <w:lastRenderedPageBreak/>
              <w:drawing>
                <wp:inline distT="0" distB="0" distL="0" distR="0" wp14:anchorId="7B188926" wp14:editId="77526A91">
                  <wp:extent cx="619125" cy="685800"/>
                  <wp:effectExtent l="0" t="0" r="9525" b="0"/>
                  <wp:docPr id="54" name="Attēls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42997" w:rsidRPr="00942997" w14:paraId="3B4D2672" w14:textId="77777777" w:rsidTr="002B15FB">
        <w:tc>
          <w:tcPr>
            <w:tcW w:w="9354" w:type="dxa"/>
          </w:tcPr>
          <w:p w14:paraId="086C3C2C" w14:textId="77777777" w:rsidR="00942997" w:rsidRPr="00942997" w:rsidRDefault="00942997" w:rsidP="00942997">
            <w:pPr>
              <w:jc w:val="center"/>
              <w:rPr>
                <w:rFonts w:ascii="Arial" w:hAnsi="Arial" w:cs="Arial"/>
                <w:sz w:val="22"/>
                <w:szCs w:val="22"/>
              </w:rPr>
            </w:pPr>
            <w:r w:rsidRPr="00942997">
              <w:rPr>
                <w:b/>
                <w:bCs/>
                <w:sz w:val="28"/>
                <w:szCs w:val="28"/>
              </w:rPr>
              <w:t>GULBENES NOVADA PAŠVALDĪBA</w:t>
            </w:r>
          </w:p>
        </w:tc>
      </w:tr>
      <w:tr w:rsidR="00942997" w:rsidRPr="00942997" w14:paraId="45BAD0A8" w14:textId="77777777" w:rsidTr="002B15FB">
        <w:tc>
          <w:tcPr>
            <w:tcW w:w="9354" w:type="dxa"/>
          </w:tcPr>
          <w:p w14:paraId="19C8C1AD" w14:textId="77777777" w:rsidR="00942997" w:rsidRPr="00942997" w:rsidRDefault="00942997" w:rsidP="00942997">
            <w:pPr>
              <w:jc w:val="center"/>
              <w:rPr>
                <w:rFonts w:ascii="Arial" w:hAnsi="Arial" w:cs="Arial"/>
                <w:sz w:val="22"/>
                <w:szCs w:val="22"/>
              </w:rPr>
            </w:pPr>
            <w:r w:rsidRPr="00942997">
              <w:t>Reģ.Nr.90009116327</w:t>
            </w:r>
          </w:p>
        </w:tc>
      </w:tr>
      <w:tr w:rsidR="00942997" w:rsidRPr="00942997" w14:paraId="761D31D4" w14:textId="77777777" w:rsidTr="002B15FB">
        <w:tc>
          <w:tcPr>
            <w:tcW w:w="9354" w:type="dxa"/>
          </w:tcPr>
          <w:p w14:paraId="2AE38976" w14:textId="77777777" w:rsidR="00942997" w:rsidRPr="00942997" w:rsidRDefault="00942997" w:rsidP="00942997">
            <w:pPr>
              <w:jc w:val="center"/>
              <w:rPr>
                <w:rFonts w:ascii="Arial" w:hAnsi="Arial" w:cs="Arial"/>
                <w:sz w:val="22"/>
                <w:szCs w:val="22"/>
              </w:rPr>
            </w:pPr>
            <w:r w:rsidRPr="00942997">
              <w:t>Ābeļu iela 2, Gulbene, Gulbenes nov., LV-4401</w:t>
            </w:r>
          </w:p>
        </w:tc>
      </w:tr>
      <w:tr w:rsidR="00942997" w:rsidRPr="00942997" w14:paraId="79EE51CF" w14:textId="77777777" w:rsidTr="002B15FB">
        <w:tc>
          <w:tcPr>
            <w:tcW w:w="9354" w:type="dxa"/>
          </w:tcPr>
          <w:p w14:paraId="590D9A89" w14:textId="77777777" w:rsidR="00942997" w:rsidRPr="00942997" w:rsidRDefault="00942997" w:rsidP="00942997">
            <w:pPr>
              <w:jc w:val="center"/>
              <w:rPr>
                <w:rFonts w:ascii="Arial" w:hAnsi="Arial" w:cs="Arial"/>
                <w:sz w:val="22"/>
                <w:szCs w:val="22"/>
              </w:rPr>
            </w:pPr>
            <w:r w:rsidRPr="00942997">
              <w:t>Tālrunis 64497710, mob.26595362, e-pasts: dome@gulbene.lv, www.gulbene.lv</w:t>
            </w:r>
          </w:p>
        </w:tc>
      </w:tr>
    </w:tbl>
    <w:p w14:paraId="46C55C73" w14:textId="77777777" w:rsidR="00942997" w:rsidRPr="00942997" w:rsidRDefault="00942997" w:rsidP="00942997">
      <w:pPr>
        <w:jc w:val="center"/>
        <w:rPr>
          <w:rFonts w:eastAsia="Calibri"/>
          <w:b/>
          <w:bCs/>
          <w:lang w:eastAsia="en-US"/>
        </w:rPr>
      </w:pPr>
      <w:r w:rsidRPr="00942997">
        <w:rPr>
          <w:rFonts w:eastAsia="Calibri"/>
          <w:b/>
          <w:bCs/>
          <w:lang w:eastAsia="en-US"/>
        </w:rPr>
        <w:t>GULBENES NOVADA DOMES LĒMUMS</w:t>
      </w:r>
    </w:p>
    <w:p w14:paraId="1C787122" w14:textId="77777777" w:rsidR="00942997" w:rsidRPr="00942997" w:rsidRDefault="00942997" w:rsidP="00942997">
      <w:pPr>
        <w:jc w:val="center"/>
        <w:rPr>
          <w:rFonts w:eastAsia="Calibri"/>
          <w:lang w:eastAsia="en-US"/>
        </w:rPr>
      </w:pPr>
      <w:r w:rsidRPr="00942997">
        <w:rPr>
          <w:rFonts w:eastAsia="Calibri"/>
          <w:lang w:eastAsia="en-US"/>
        </w:rPr>
        <w:t>Gulbenē</w:t>
      </w:r>
    </w:p>
    <w:tbl>
      <w:tblPr>
        <w:tblStyle w:val="Reatabula1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42997" w:rsidRPr="00942997" w14:paraId="71704713" w14:textId="77777777" w:rsidTr="00B13BBD">
        <w:tc>
          <w:tcPr>
            <w:tcW w:w="4676" w:type="dxa"/>
          </w:tcPr>
          <w:p w14:paraId="5398F885" w14:textId="77777777" w:rsidR="00942997" w:rsidRPr="00942997" w:rsidRDefault="00942997" w:rsidP="00942997">
            <w:pPr>
              <w:rPr>
                <w:b/>
                <w:bCs/>
              </w:rPr>
            </w:pPr>
            <w:r w:rsidRPr="00942997">
              <w:rPr>
                <w:b/>
                <w:bCs/>
              </w:rPr>
              <w:t>2022.gada 30.jūnijā</w:t>
            </w:r>
          </w:p>
        </w:tc>
        <w:tc>
          <w:tcPr>
            <w:tcW w:w="4678" w:type="dxa"/>
          </w:tcPr>
          <w:p w14:paraId="2E82F7FC" w14:textId="77777777" w:rsidR="00942997" w:rsidRPr="00942997" w:rsidRDefault="00942997" w:rsidP="00942997">
            <w:pPr>
              <w:rPr>
                <w:b/>
                <w:bCs/>
              </w:rPr>
            </w:pPr>
            <w:r w:rsidRPr="00942997">
              <w:rPr>
                <w:b/>
                <w:bCs/>
              </w:rPr>
              <w:t xml:space="preserve">                                  Nr. GND/2022/567</w:t>
            </w:r>
          </w:p>
        </w:tc>
      </w:tr>
      <w:tr w:rsidR="00942997" w:rsidRPr="00942997" w14:paraId="562BCEA4" w14:textId="77777777" w:rsidTr="00B13BBD">
        <w:tc>
          <w:tcPr>
            <w:tcW w:w="4676" w:type="dxa"/>
          </w:tcPr>
          <w:p w14:paraId="7B639D82" w14:textId="77777777" w:rsidR="00942997" w:rsidRPr="00942997" w:rsidRDefault="00942997" w:rsidP="00942997"/>
        </w:tc>
        <w:tc>
          <w:tcPr>
            <w:tcW w:w="4678" w:type="dxa"/>
          </w:tcPr>
          <w:p w14:paraId="379E7CF0" w14:textId="77777777" w:rsidR="00942997" w:rsidRPr="00942997" w:rsidRDefault="00942997" w:rsidP="00942997">
            <w:pPr>
              <w:rPr>
                <w:b/>
                <w:bCs/>
              </w:rPr>
            </w:pPr>
            <w:r w:rsidRPr="00942997">
              <w:rPr>
                <w:b/>
                <w:bCs/>
              </w:rPr>
              <w:t xml:space="preserve">                                  (protokols Nr.12; 24.p.)</w:t>
            </w:r>
          </w:p>
        </w:tc>
      </w:tr>
    </w:tbl>
    <w:p w14:paraId="69A3400B" w14:textId="77777777" w:rsidR="00942997" w:rsidRPr="00942997" w:rsidRDefault="00942997" w:rsidP="00942997"/>
    <w:p w14:paraId="36DCD75D" w14:textId="77777777" w:rsidR="00942997" w:rsidRPr="00942997" w:rsidRDefault="00942997" w:rsidP="00942997">
      <w:pPr>
        <w:jc w:val="center"/>
        <w:rPr>
          <w:snapToGrid w:val="0"/>
          <w:lang w:eastAsia="en-US"/>
        </w:rPr>
      </w:pPr>
      <w:r w:rsidRPr="00942997">
        <w:rPr>
          <w:b/>
          <w:snapToGrid w:val="0"/>
          <w:lang w:eastAsia="en-US"/>
        </w:rPr>
        <w:t xml:space="preserve">Par </w:t>
      </w:r>
      <w:r w:rsidRPr="00942997">
        <w:rPr>
          <w:b/>
          <w:snapToGrid w:val="0"/>
          <w:szCs w:val="20"/>
          <w:lang w:eastAsia="en-US"/>
        </w:rPr>
        <w:t xml:space="preserve">nekustamā īpašuma </w:t>
      </w:r>
      <w:r w:rsidRPr="00942997">
        <w:rPr>
          <w:b/>
          <w:snapToGrid w:val="0"/>
          <w:lang w:eastAsia="en-US"/>
        </w:rPr>
        <w:t>“</w:t>
      </w:r>
      <w:proofErr w:type="spellStart"/>
      <w:r w:rsidRPr="00942997">
        <w:rPr>
          <w:b/>
          <w:snapToGrid w:val="0"/>
          <w:lang w:eastAsia="en-US"/>
        </w:rPr>
        <w:t>Rēveļi</w:t>
      </w:r>
      <w:proofErr w:type="spellEnd"/>
      <w:r w:rsidRPr="00942997">
        <w:rPr>
          <w:b/>
          <w:snapToGrid w:val="0"/>
          <w:lang w:eastAsia="en-US"/>
        </w:rPr>
        <w:t xml:space="preserve"> 8” – 5, </w:t>
      </w:r>
      <w:proofErr w:type="spellStart"/>
      <w:r w:rsidRPr="00942997">
        <w:rPr>
          <w:b/>
          <w:snapToGrid w:val="0"/>
          <w:lang w:eastAsia="en-US"/>
        </w:rPr>
        <w:t>Rēveļi</w:t>
      </w:r>
      <w:proofErr w:type="spellEnd"/>
      <w:r w:rsidRPr="00942997">
        <w:rPr>
          <w:b/>
          <w:snapToGrid w:val="0"/>
          <w:lang w:eastAsia="en-US"/>
        </w:rPr>
        <w:t>, Rankas pagasts, Gulbenes novads</w:t>
      </w:r>
      <w:r w:rsidRPr="00942997">
        <w:rPr>
          <w:b/>
          <w:snapToGrid w:val="0"/>
          <w:szCs w:val="20"/>
          <w:lang w:eastAsia="en-US"/>
        </w:rPr>
        <w:t>, pirmās izsoles rīkošanu, noteikumu un sākumcenas apstiprināšanu</w:t>
      </w:r>
    </w:p>
    <w:p w14:paraId="513EDDCE" w14:textId="77777777" w:rsidR="00942997" w:rsidRPr="00942997" w:rsidRDefault="00942997" w:rsidP="00942997"/>
    <w:p w14:paraId="73D00B90" w14:textId="77777777" w:rsidR="00942997" w:rsidRPr="00942997" w:rsidRDefault="00942997" w:rsidP="00942997">
      <w:pPr>
        <w:widowControl w:val="0"/>
        <w:spacing w:line="360" w:lineRule="auto"/>
        <w:ind w:firstLine="567"/>
        <w:jc w:val="both"/>
      </w:pPr>
      <w:r w:rsidRPr="00942997">
        <w:t xml:space="preserve">Gulbenes novada dome 2022.gada 24.februārī pieņēma lēmumu </w:t>
      </w:r>
      <w:proofErr w:type="spellStart"/>
      <w:r w:rsidRPr="00942997">
        <w:t>Nr.GND</w:t>
      </w:r>
      <w:proofErr w:type="spellEnd"/>
      <w:r w:rsidRPr="00942997">
        <w:t>/2022/125 “Par Rankas pagasta dzīvokļa īpašuma “</w:t>
      </w:r>
      <w:proofErr w:type="spellStart"/>
      <w:r w:rsidRPr="00942997">
        <w:t>Rēveļi</w:t>
      </w:r>
      <w:proofErr w:type="spellEnd"/>
      <w:r w:rsidRPr="00942997">
        <w:t xml:space="preserve"> 8” – 5 atsavināšanu” (protokols Nr.4, 15.p.), ar kuru nolēma nodot atsavināšanai atklātā mutiskā izsolē ar augšupejošu soli nekustamo īpašumu “</w:t>
      </w:r>
      <w:proofErr w:type="spellStart"/>
      <w:r w:rsidRPr="00942997">
        <w:t>Rēveļi</w:t>
      </w:r>
      <w:proofErr w:type="spellEnd"/>
      <w:r w:rsidRPr="00942997">
        <w:t xml:space="preserve"> 8” – 5, </w:t>
      </w:r>
      <w:proofErr w:type="spellStart"/>
      <w:r w:rsidRPr="00942997">
        <w:t>Rēveļi</w:t>
      </w:r>
      <w:proofErr w:type="spellEnd"/>
      <w:r w:rsidRPr="00942997">
        <w:t>, Rankas pagasts, Gulbenes novads, kadastra numurs 5084 900 0233</w:t>
      </w:r>
      <w:r w:rsidRPr="00942997">
        <w:rPr>
          <w:rFonts w:eastAsia="Calibri"/>
          <w:lang w:eastAsia="en-US"/>
        </w:rPr>
        <w:t xml:space="preserve">, </w:t>
      </w:r>
      <w:r w:rsidRPr="00942997">
        <w:t>un uzdeva Gulbenes novada pašvaldības Īpašuma novērtēšanas un izsoļu komisijai organizēt nekustamā īpašuma novērtēšanu un nosacītās cenas noteikšanu un iesniegt to apstiprināšanai Gulbenes novada domes sēdē.</w:t>
      </w:r>
    </w:p>
    <w:p w14:paraId="0F588A74" w14:textId="77777777" w:rsidR="00942997" w:rsidRPr="00942997" w:rsidRDefault="00942997" w:rsidP="00942997">
      <w:pPr>
        <w:spacing w:line="360" w:lineRule="auto"/>
        <w:ind w:firstLine="567"/>
        <w:jc w:val="both"/>
      </w:pPr>
      <w:r w:rsidRPr="00942997">
        <w:t xml:space="preserve">Sabiedrība ar ierobežotu atbildību “DZIETI”, reģistrācijas Nr.42403010964, juridiskā adrese: Raiņa iela 35A, Rēzekne, LV – 4601, sastādīja atskaiti (saņemta Gulbenes novada pašvaldībā 2022.gada 8.jūnijā un reģistrēta ar </w:t>
      </w:r>
      <w:proofErr w:type="spellStart"/>
      <w:r w:rsidRPr="00942997">
        <w:t>Nr.GND</w:t>
      </w:r>
      <w:proofErr w:type="spellEnd"/>
      <w:r w:rsidRPr="00942997">
        <w:t>/4.18/22/1629-D) par nekustamā īpašuma “</w:t>
      </w:r>
      <w:proofErr w:type="spellStart"/>
      <w:r w:rsidRPr="00942997">
        <w:t>Rēveļi</w:t>
      </w:r>
      <w:proofErr w:type="spellEnd"/>
      <w:r w:rsidRPr="00942997">
        <w:t xml:space="preserve"> 8” – 5, </w:t>
      </w:r>
      <w:proofErr w:type="spellStart"/>
      <w:r w:rsidRPr="00942997">
        <w:t>Rēveļi</w:t>
      </w:r>
      <w:proofErr w:type="spellEnd"/>
      <w:r w:rsidRPr="00942997">
        <w:t>, Rankas pagasts, Gulbenes novads, kadastra numurs 5084 900 0233, tirgus vērtību.</w:t>
      </w:r>
    </w:p>
    <w:p w14:paraId="52C4306C" w14:textId="77777777" w:rsidR="00942997" w:rsidRPr="00942997" w:rsidRDefault="00942997" w:rsidP="00942997">
      <w:pPr>
        <w:widowControl w:val="0"/>
        <w:spacing w:line="360" w:lineRule="auto"/>
        <w:ind w:firstLine="567"/>
        <w:jc w:val="both"/>
      </w:pPr>
      <w:r w:rsidRPr="00942997">
        <w:t xml:space="preserve">Ņemot vērā Gulbenes novada domes Īpašuma novērtēšanas un izsoļu komisijas 2022.gada 16.jūnija sēdes lēmumu, protokols Nr.2.7.2/22/97,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balsojot: </w:t>
      </w:r>
      <w:r w:rsidRPr="00942997">
        <w:rPr>
          <w:noProof/>
        </w:rPr>
        <w:t>ar 14 balsīm "Par" (Ainārs Brezinskis, Aivars Circens, Anatolijs Savickis, Andis Caunītis, Atis Jencītis, Daumants Dreiškens, Guna Pūcīte, Guna Švika, Gunārs Ciglis, Intars Liepiņš, Ivars Kupčs, Lāsma Gabdulļina, Mudīte Motivāne, Normunds Mazūrs)</w:t>
      </w:r>
      <w:r w:rsidRPr="00942997">
        <w:t>, Gulbenes novada dome NOLEMJ:</w:t>
      </w:r>
    </w:p>
    <w:p w14:paraId="4B82867C" w14:textId="77777777" w:rsidR="00942997" w:rsidRPr="00942997" w:rsidRDefault="00942997" w:rsidP="00942997">
      <w:pPr>
        <w:spacing w:line="360" w:lineRule="auto"/>
        <w:ind w:firstLine="567"/>
        <w:jc w:val="both"/>
      </w:pPr>
      <w:r w:rsidRPr="00942997">
        <w:lastRenderedPageBreak/>
        <w:t>1. RĪKOT Gulbenes novada pašvaldībai piederošā nekustamā īpašuma “</w:t>
      </w:r>
      <w:proofErr w:type="spellStart"/>
      <w:r w:rsidRPr="00942997">
        <w:t>Rēveļi</w:t>
      </w:r>
      <w:proofErr w:type="spellEnd"/>
      <w:r w:rsidRPr="00942997">
        <w:t xml:space="preserve"> 8” – 5, </w:t>
      </w:r>
      <w:proofErr w:type="spellStart"/>
      <w:r w:rsidRPr="00942997">
        <w:t>Rēveļi</w:t>
      </w:r>
      <w:proofErr w:type="spellEnd"/>
      <w:r w:rsidRPr="00942997">
        <w:t xml:space="preserve">, Rankas pagasts, Gulbenes novads, kadastra numurs 5084 900 0233, kas sastāv no vienistabas dzīvokļa, 34,3 </w:t>
      </w:r>
      <w:proofErr w:type="spellStart"/>
      <w:r w:rsidRPr="00942997">
        <w:t>kv.m</w:t>
      </w:r>
      <w:proofErr w:type="spellEnd"/>
      <w:r w:rsidRPr="00942997">
        <w:t>. platībā (telpu grupas kadastra apzīmējums 5084 004 0232 001 005), un pie tā piederošām kopīpašuma 346/8940 domājamām daļām no dzīvojamās mājas (būves kadastra apzīmējums 5084 004 0232 001), 346/8940 domājamām daļām no zemes (zemes vienības kadastra apzīmējums 5084 004 0232), pirmo izsoli.</w:t>
      </w:r>
    </w:p>
    <w:p w14:paraId="696E286C" w14:textId="77777777" w:rsidR="00942997" w:rsidRPr="00942997" w:rsidRDefault="00942997" w:rsidP="00942997">
      <w:pPr>
        <w:spacing w:line="360" w:lineRule="auto"/>
        <w:ind w:firstLine="567"/>
        <w:jc w:val="both"/>
      </w:pPr>
      <w:r w:rsidRPr="00942997">
        <w:t>2. APSTIPRINĀT Gulbenes novada pašvaldībai piederošā nekustamā īpašuma “</w:t>
      </w:r>
      <w:proofErr w:type="spellStart"/>
      <w:r w:rsidRPr="00942997">
        <w:t>Rēveļi</w:t>
      </w:r>
      <w:proofErr w:type="spellEnd"/>
      <w:r w:rsidRPr="00942997">
        <w:t xml:space="preserve"> 8” – 5, </w:t>
      </w:r>
      <w:proofErr w:type="spellStart"/>
      <w:r w:rsidRPr="00942997">
        <w:t>Rēveļi</w:t>
      </w:r>
      <w:proofErr w:type="spellEnd"/>
      <w:r w:rsidRPr="00942997">
        <w:t xml:space="preserve">, Rankas pagasts, Gulbenes novads, kadastra numurs 5084 900 0233, pirmās izsoles sākumcenu </w:t>
      </w:r>
      <w:r w:rsidRPr="00942997">
        <w:rPr>
          <w:color w:val="000000"/>
        </w:rPr>
        <w:t xml:space="preserve">1790 EUR (viens tūkstotis septiņi simti deviņdesmit </w:t>
      </w:r>
      <w:proofErr w:type="spellStart"/>
      <w:r w:rsidRPr="00942997">
        <w:rPr>
          <w:i/>
          <w:color w:val="000000"/>
        </w:rPr>
        <w:t>euro</w:t>
      </w:r>
      <w:proofErr w:type="spellEnd"/>
      <w:r w:rsidRPr="00942997">
        <w:rPr>
          <w:color w:val="000000"/>
        </w:rPr>
        <w:t>)</w:t>
      </w:r>
      <w:r w:rsidRPr="00942997">
        <w:t>.</w:t>
      </w:r>
    </w:p>
    <w:p w14:paraId="4211AE38" w14:textId="77777777" w:rsidR="00942997" w:rsidRPr="00942997" w:rsidRDefault="00942997" w:rsidP="00942997">
      <w:pPr>
        <w:spacing w:line="360" w:lineRule="auto"/>
        <w:ind w:firstLine="567"/>
        <w:jc w:val="both"/>
      </w:pPr>
      <w:r w:rsidRPr="00942997">
        <w:t>3. APSTIPRINĀT Gulbenes novada pašvaldībai piederošā nekustamā īpašuma “</w:t>
      </w:r>
      <w:proofErr w:type="spellStart"/>
      <w:r w:rsidRPr="00942997">
        <w:t>Rēveļi</w:t>
      </w:r>
      <w:proofErr w:type="spellEnd"/>
      <w:r w:rsidRPr="00942997">
        <w:t xml:space="preserve"> 8” – 5, </w:t>
      </w:r>
      <w:proofErr w:type="spellStart"/>
      <w:r w:rsidRPr="00942997">
        <w:t>Rēveļi</w:t>
      </w:r>
      <w:proofErr w:type="spellEnd"/>
      <w:r w:rsidRPr="00942997">
        <w:t>, Rankas pagasts, Gulbenes novads, kadastra numurs 5084 900 0233, pirmās izsoles noteikumus (pielikums), kas ir šī lēmuma neatņemama sastāvdaļa.</w:t>
      </w:r>
    </w:p>
    <w:p w14:paraId="3B558544" w14:textId="77777777" w:rsidR="00942997" w:rsidRPr="00942997" w:rsidRDefault="00942997" w:rsidP="00942997">
      <w:pPr>
        <w:spacing w:line="360" w:lineRule="auto"/>
        <w:ind w:firstLine="567"/>
        <w:jc w:val="both"/>
      </w:pPr>
      <w:r w:rsidRPr="00942997">
        <w:t>4. UZDOT Gulbenes novada pašvaldības Īpašuma novērtēšanas un izsoļu komisijai organizēt Gulbenes novada pašvaldībai piederošā nekustamā īpašuma “</w:t>
      </w:r>
      <w:proofErr w:type="spellStart"/>
      <w:r w:rsidRPr="00942997">
        <w:t>Rēveļi</w:t>
      </w:r>
      <w:proofErr w:type="spellEnd"/>
      <w:r w:rsidRPr="00942997">
        <w:t xml:space="preserve"> 8” – 5, </w:t>
      </w:r>
      <w:proofErr w:type="spellStart"/>
      <w:r w:rsidRPr="00942997">
        <w:t>Rēveļi</w:t>
      </w:r>
      <w:proofErr w:type="spellEnd"/>
      <w:r w:rsidRPr="00942997">
        <w:t>, Rankas pagasts, Gulbenes novads, kadastra numurs 5084 900 0233, pirmo izsoli.</w:t>
      </w:r>
    </w:p>
    <w:p w14:paraId="5AE66342" w14:textId="77777777" w:rsidR="00942997" w:rsidRPr="00942997" w:rsidRDefault="00942997" w:rsidP="00942997">
      <w:pPr>
        <w:spacing w:after="160" w:line="259" w:lineRule="auto"/>
      </w:pPr>
    </w:p>
    <w:p w14:paraId="537AC7D9" w14:textId="77777777" w:rsidR="00942997" w:rsidRPr="00942997" w:rsidRDefault="00942997" w:rsidP="00942997">
      <w:pPr>
        <w:spacing w:line="360" w:lineRule="auto"/>
      </w:pPr>
      <w:r w:rsidRPr="00942997">
        <w:t xml:space="preserve">Gulbenes novada domes priekšsēdētājs </w:t>
      </w:r>
      <w:r w:rsidRPr="00942997">
        <w:tab/>
      </w:r>
      <w:r w:rsidRPr="00942997">
        <w:tab/>
      </w:r>
      <w:r w:rsidRPr="00942997">
        <w:tab/>
      </w:r>
      <w:r w:rsidRPr="00942997">
        <w:tab/>
      </w:r>
      <w:r w:rsidRPr="00942997">
        <w:tab/>
      </w:r>
      <w:r w:rsidRPr="00942997">
        <w:tab/>
      </w:r>
      <w:proofErr w:type="spellStart"/>
      <w:r w:rsidRPr="00942997">
        <w:t>A.Caunītis</w:t>
      </w:r>
      <w:proofErr w:type="spellEnd"/>
    </w:p>
    <w:p w14:paraId="2851A6C0" w14:textId="77777777" w:rsidR="00942997" w:rsidRPr="00942997" w:rsidRDefault="00942997" w:rsidP="00942997">
      <w:pPr>
        <w:spacing w:line="360" w:lineRule="auto"/>
      </w:pPr>
    </w:p>
    <w:p w14:paraId="5F76E233" w14:textId="77777777" w:rsidR="00942997" w:rsidRPr="00942997" w:rsidRDefault="00942997" w:rsidP="00942997">
      <w:pPr>
        <w:spacing w:line="360" w:lineRule="auto"/>
      </w:pPr>
      <w:r w:rsidRPr="00942997">
        <w:t xml:space="preserve">Sagatavoja: </w:t>
      </w:r>
      <w:proofErr w:type="spellStart"/>
      <w:r w:rsidRPr="00942997">
        <w:t>A.Deksne</w:t>
      </w:r>
      <w:proofErr w:type="spellEnd"/>
    </w:p>
    <w:p w14:paraId="6ED09F2F" w14:textId="77777777" w:rsidR="00942997" w:rsidRPr="00942997" w:rsidRDefault="00942997" w:rsidP="00942997">
      <w:pPr>
        <w:spacing w:after="160" w:line="259" w:lineRule="auto"/>
      </w:pPr>
      <w:r w:rsidRPr="00942997">
        <w:br w:type="page"/>
      </w:r>
    </w:p>
    <w:p w14:paraId="5477B40D" w14:textId="77777777" w:rsidR="00942997" w:rsidRPr="00942997" w:rsidRDefault="00942997" w:rsidP="00942997">
      <w:pPr>
        <w:jc w:val="right"/>
      </w:pPr>
      <w:r w:rsidRPr="00942997">
        <w:lastRenderedPageBreak/>
        <w:t>Pielikums 30.06.2022. Gulbenes novada domes lēmumam Nr. GND/2022/567</w:t>
      </w:r>
    </w:p>
    <w:p w14:paraId="0F4338CF" w14:textId="77777777" w:rsidR="00942997" w:rsidRPr="00942997" w:rsidRDefault="00942997" w:rsidP="00942997">
      <w:pPr>
        <w:jc w:val="right"/>
      </w:pPr>
    </w:p>
    <w:p w14:paraId="20E707C3" w14:textId="77777777" w:rsidR="00942997" w:rsidRPr="00942997" w:rsidRDefault="00942997" w:rsidP="00942997">
      <w:pPr>
        <w:jc w:val="center"/>
        <w:rPr>
          <w:b/>
          <w:caps/>
        </w:rPr>
      </w:pPr>
      <w:r w:rsidRPr="00942997">
        <w:rPr>
          <w:b/>
          <w:caps/>
        </w:rPr>
        <w:t xml:space="preserve">Gulbenes novada pašvaldības nekustamā īpašuma – </w:t>
      </w:r>
    </w:p>
    <w:p w14:paraId="5A217DE8" w14:textId="77777777" w:rsidR="00942997" w:rsidRPr="00942997" w:rsidRDefault="00942997" w:rsidP="00942997">
      <w:pPr>
        <w:jc w:val="center"/>
        <w:rPr>
          <w:b/>
          <w:caps/>
        </w:rPr>
      </w:pPr>
      <w:r w:rsidRPr="00942997">
        <w:rPr>
          <w:b/>
          <w:caps/>
        </w:rPr>
        <w:t xml:space="preserve">“Rēveļi 8” – 5, Rēveļi, Rankas pagasts, Gulbenes novads, </w:t>
      </w:r>
    </w:p>
    <w:p w14:paraId="51E824B7" w14:textId="77777777" w:rsidR="00942997" w:rsidRPr="00942997" w:rsidRDefault="00942997" w:rsidP="00942997">
      <w:pPr>
        <w:jc w:val="center"/>
        <w:rPr>
          <w:b/>
        </w:rPr>
      </w:pPr>
      <w:r w:rsidRPr="00942997">
        <w:rPr>
          <w:b/>
        </w:rPr>
        <w:t>PIRMĀS IZSOLES NOTEIKUMI</w:t>
      </w:r>
    </w:p>
    <w:p w14:paraId="51D56ED9" w14:textId="77777777" w:rsidR="00942997" w:rsidRPr="00942997" w:rsidRDefault="00942997" w:rsidP="00942997">
      <w:pPr>
        <w:tabs>
          <w:tab w:val="left" w:pos="0"/>
          <w:tab w:val="left" w:pos="426"/>
        </w:tabs>
        <w:ind w:right="43" w:firstLine="284"/>
        <w:jc w:val="center"/>
        <w:rPr>
          <w:b/>
          <w:bCs/>
          <w:lang w:eastAsia="en-US"/>
        </w:rPr>
      </w:pPr>
    </w:p>
    <w:p w14:paraId="040A6A08" w14:textId="77777777" w:rsidR="00942997" w:rsidRPr="00942997" w:rsidRDefault="00942997" w:rsidP="00942997">
      <w:pPr>
        <w:tabs>
          <w:tab w:val="left" w:pos="0"/>
          <w:tab w:val="left" w:pos="426"/>
          <w:tab w:val="left" w:pos="709"/>
        </w:tabs>
        <w:spacing w:line="360" w:lineRule="auto"/>
        <w:ind w:right="43"/>
        <w:jc w:val="center"/>
        <w:rPr>
          <w:b/>
          <w:lang w:eastAsia="en-US"/>
        </w:rPr>
      </w:pPr>
      <w:r w:rsidRPr="00942997">
        <w:rPr>
          <w:b/>
          <w:lang w:eastAsia="en-US"/>
        </w:rPr>
        <w:t>1. Vispārīgie noteikumi</w:t>
      </w:r>
    </w:p>
    <w:p w14:paraId="1E92574D" w14:textId="77777777" w:rsidR="00942997" w:rsidRPr="00942997" w:rsidRDefault="00942997" w:rsidP="00942997">
      <w:pPr>
        <w:spacing w:line="360" w:lineRule="auto"/>
        <w:ind w:right="-1" w:firstLine="567"/>
        <w:jc w:val="both"/>
        <w:rPr>
          <w:color w:val="000000"/>
        </w:rPr>
      </w:pPr>
      <w:r w:rsidRPr="00942997">
        <w:rPr>
          <w:lang w:eastAsia="en-US"/>
        </w:rPr>
        <w:t xml:space="preserve">1.1. </w:t>
      </w:r>
      <w:r w:rsidRPr="00942997">
        <w:rPr>
          <w:color w:val="000000"/>
        </w:rPr>
        <w:t xml:space="preserve">Šie noteikumi nosaka kārtību, kādā tiek rīkota pirmā mutiskā atklātā izsole ar augšupejošu soli </w:t>
      </w:r>
      <w:r w:rsidRPr="00942997">
        <w:t xml:space="preserve">Gulbenes novada pašvaldības </w:t>
      </w:r>
      <w:r w:rsidRPr="00942997">
        <w:rPr>
          <w:rFonts w:eastAsia="SimSun"/>
          <w:color w:val="00000A"/>
          <w:lang w:eastAsia="zh-CN" w:bidi="hi-IN"/>
        </w:rPr>
        <w:t xml:space="preserve">nekustamā īpašuma </w:t>
      </w:r>
      <w:r w:rsidRPr="00942997">
        <w:t>“</w:t>
      </w:r>
      <w:proofErr w:type="spellStart"/>
      <w:r w:rsidRPr="00942997">
        <w:t>Rēveļi</w:t>
      </w:r>
      <w:proofErr w:type="spellEnd"/>
      <w:r w:rsidRPr="00942997">
        <w:t xml:space="preserve"> 8” – 5, </w:t>
      </w:r>
      <w:proofErr w:type="spellStart"/>
      <w:r w:rsidRPr="00942997">
        <w:t>Rēveļi</w:t>
      </w:r>
      <w:proofErr w:type="spellEnd"/>
      <w:r w:rsidRPr="00942997">
        <w:t xml:space="preserve">, Rankas pagasts, Gulbenes novads, kadastra numurs 5084 900 0233, </w:t>
      </w:r>
      <w:r w:rsidRPr="00942997">
        <w:rPr>
          <w:color w:val="000000"/>
        </w:rPr>
        <w:t xml:space="preserve">(turpmāk – Objekts) pircēja noteikšanai. </w:t>
      </w:r>
    </w:p>
    <w:p w14:paraId="6F2BE6C2" w14:textId="77777777" w:rsidR="00942997" w:rsidRPr="00942997" w:rsidRDefault="00942997" w:rsidP="00942997">
      <w:pPr>
        <w:spacing w:line="360" w:lineRule="auto"/>
        <w:ind w:right="-1" w:firstLine="567"/>
        <w:jc w:val="both"/>
      </w:pPr>
      <w:r w:rsidRPr="00942997">
        <w:rPr>
          <w:color w:val="000000"/>
        </w:rPr>
        <w:t>1.2. I</w:t>
      </w:r>
      <w:r w:rsidRPr="00942997">
        <w:t>zsole notiek ievērojot likumu “Par pašvaldībām”, Publiskas personas mantas atsavināšanas likumu un šos izsoles noteikumus.</w:t>
      </w:r>
    </w:p>
    <w:p w14:paraId="02408CC1" w14:textId="77777777" w:rsidR="00942997" w:rsidRPr="00942997" w:rsidRDefault="00942997" w:rsidP="00942997">
      <w:pPr>
        <w:spacing w:line="360" w:lineRule="auto"/>
        <w:ind w:right="-1" w:firstLine="567"/>
        <w:jc w:val="both"/>
        <w:rPr>
          <w:color w:val="000000"/>
          <w:lang w:val="da-DK"/>
        </w:rPr>
      </w:pPr>
      <w:r w:rsidRPr="00942997">
        <w:rPr>
          <w:color w:val="000000"/>
        </w:rPr>
        <w:t>1.3. Objekta izsoli rīko Gulbenes novada domes izveidotā Īpašuma novērtēšanas un izsoļu komisija</w:t>
      </w:r>
      <w:r w:rsidRPr="00942997">
        <w:t xml:space="preserve"> (turpmāk – Izsoles komisija).</w:t>
      </w:r>
    </w:p>
    <w:p w14:paraId="0164675D" w14:textId="77777777" w:rsidR="00942997" w:rsidRPr="00942997" w:rsidRDefault="00942997" w:rsidP="00942997">
      <w:pPr>
        <w:spacing w:line="360" w:lineRule="auto"/>
        <w:ind w:firstLine="567"/>
        <w:jc w:val="both"/>
        <w:rPr>
          <w:lang w:eastAsia="en-US"/>
        </w:rPr>
      </w:pPr>
      <w:r w:rsidRPr="00942997">
        <w:rPr>
          <w:lang w:eastAsia="en-US"/>
        </w:rPr>
        <w:t>1.4. Ziņas par izsolē atsavināmo Objektu:</w:t>
      </w:r>
    </w:p>
    <w:p w14:paraId="03DE0474" w14:textId="77777777" w:rsidR="00942997" w:rsidRPr="00942997" w:rsidRDefault="00942997" w:rsidP="00942997">
      <w:pPr>
        <w:spacing w:line="360" w:lineRule="auto"/>
        <w:ind w:right="43" w:firstLine="567"/>
        <w:jc w:val="both"/>
        <w:rPr>
          <w:lang w:eastAsia="en-US"/>
        </w:rPr>
      </w:pPr>
      <w:r w:rsidRPr="00942997">
        <w:rPr>
          <w:lang w:eastAsia="en-US"/>
        </w:rPr>
        <w:t xml:space="preserve">1.4.1. </w:t>
      </w:r>
      <w:r w:rsidRPr="00942997">
        <w:rPr>
          <w:rFonts w:eastAsia="SimSun"/>
          <w:color w:val="00000A"/>
          <w:lang w:eastAsia="zh-CN" w:bidi="hi-IN"/>
        </w:rPr>
        <w:t xml:space="preserve">Gulbenes novada pašvaldības </w:t>
      </w:r>
      <w:r w:rsidRPr="00942997">
        <w:rPr>
          <w:color w:val="000000"/>
        </w:rPr>
        <w:t xml:space="preserve">nekustamais īpašums </w:t>
      </w:r>
      <w:r w:rsidRPr="00942997">
        <w:t>“</w:t>
      </w:r>
      <w:proofErr w:type="spellStart"/>
      <w:r w:rsidRPr="00942997">
        <w:t>Rēveļi</w:t>
      </w:r>
      <w:proofErr w:type="spellEnd"/>
      <w:r w:rsidRPr="00942997">
        <w:t xml:space="preserve"> 8” – 5, </w:t>
      </w:r>
      <w:proofErr w:type="spellStart"/>
      <w:r w:rsidRPr="00942997">
        <w:t>Rēveļi</w:t>
      </w:r>
      <w:proofErr w:type="spellEnd"/>
      <w:r w:rsidRPr="00942997">
        <w:t xml:space="preserve">, Rankas pagasts, Gulbenes novads, kadastra numurs 5084 900 0233, kas sastāv no vienistabas dzīvokļa, 34,3 </w:t>
      </w:r>
      <w:proofErr w:type="spellStart"/>
      <w:r w:rsidRPr="00942997">
        <w:t>kv.m</w:t>
      </w:r>
      <w:proofErr w:type="spellEnd"/>
      <w:r w:rsidRPr="00942997">
        <w:t>. platībā (telpu grupas kadastra apzīmējums 5084 004 0232 001 005), un pie tā piederošām kopīpašuma 346/8940 domājamām daļām no dzīvojamās mājas (būves kadastra apzīmējums 5084 004 0232 001), 346/8940 domājamām daļām no zemes (zemes vienības kadastra apzīmējums 5084 004 0232)</w:t>
      </w:r>
      <w:r w:rsidRPr="00942997">
        <w:rPr>
          <w:lang w:eastAsia="en-US"/>
        </w:rPr>
        <w:t xml:space="preserve">. </w:t>
      </w:r>
    </w:p>
    <w:p w14:paraId="775D79F3" w14:textId="77777777" w:rsidR="00942997" w:rsidRPr="00942997" w:rsidRDefault="00942997" w:rsidP="00942997">
      <w:pPr>
        <w:spacing w:line="360" w:lineRule="auto"/>
        <w:ind w:right="43" w:firstLine="567"/>
        <w:jc w:val="both"/>
        <w:rPr>
          <w:lang w:eastAsia="en-US"/>
        </w:rPr>
      </w:pPr>
      <w:r w:rsidRPr="00942997">
        <w:rPr>
          <w:lang w:eastAsia="en-US"/>
        </w:rPr>
        <w:t>1.4.2.</w:t>
      </w:r>
      <w:r w:rsidRPr="00942997">
        <w:rPr>
          <w:color w:val="000000"/>
        </w:rPr>
        <w:t xml:space="preserve"> Objekts ir Gulbenes novada pašvaldības īpašums. Tas reģistrēts Vidzemes rajona tiesas Zemesgrāmatu nodaļas Rankas pagasta zemesgrāmatas nodalījumā Nr.518 5.</w:t>
      </w:r>
    </w:p>
    <w:p w14:paraId="581C459C" w14:textId="77777777" w:rsidR="00942997" w:rsidRPr="00942997" w:rsidRDefault="00942997" w:rsidP="00942997">
      <w:pPr>
        <w:spacing w:line="360" w:lineRule="auto"/>
        <w:ind w:right="43" w:firstLine="567"/>
        <w:jc w:val="both"/>
        <w:rPr>
          <w:lang w:eastAsia="en-US"/>
        </w:rPr>
      </w:pPr>
      <w:r w:rsidRPr="00942997">
        <w:rPr>
          <w:lang w:eastAsia="en-US"/>
        </w:rPr>
        <w:t xml:space="preserve">1.4.3. </w:t>
      </w:r>
      <w:r w:rsidRPr="00942997">
        <w:t>Pirmpirkuma tiesību uz Objekta iegādi nav</w:t>
      </w:r>
      <w:r w:rsidRPr="00942997">
        <w:rPr>
          <w:lang w:eastAsia="en-US"/>
        </w:rPr>
        <w:t>.</w:t>
      </w:r>
    </w:p>
    <w:p w14:paraId="4FA75819" w14:textId="77777777" w:rsidR="00942997" w:rsidRPr="00942997" w:rsidRDefault="00942997" w:rsidP="00942997">
      <w:pPr>
        <w:spacing w:line="360" w:lineRule="auto"/>
        <w:ind w:right="43" w:firstLine="567"/>
        <w:jc w:val="both"/>
        <w:rPr>
          <w:lang w:eastAsia="en-US"/>
        </w:rPr>
      </w:pPr>
      <w:r w:rsidRPr="00942997">
        <w:rPr>
          <w:lang w:eastAsia="en-US"/>
        </w:rPr>
        <w:t xml:space="preserve">1.5. Sludinājums </w:t>
      </w:r>
      <w:r w:rsidRPr="00942997">
        <w:rPr>
          <w:bCs/>
          <w:lang w:eastAsia="en-US"/>
        </w:rPr>
        <w:t xml:space="preserve">par Objekta </w:t>
      </w:r>
      <w:r w:rsidRPr="00942997">
        <w:rPr>
          <w:color w:val="000000"/>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55" w:history="1">
        <w:r w:rsidRPr="00942997">
          <w:rPr>
            <w:rFonts w:cs="Arial"/>
            <w:color w:val="0563C1"/>
            <w:u w:val="single"/>
          </w:rPr>
          <w:t>www.gulbene.lv</w:t>
        </w:r>
      </w:hyperlink>
      <w:r w:rsidRPr="00942997">
        <w:rPr>
          <w:lang w:eastAsia="en-US"/>
        </w:rPr>
        <w:t>.</w:t>
      </w:r>
    </w:p>
    <w:p w14:paraId="61EB9C88" w14:textId="77777777" w:rsidR="00942997" w:rsidRPr="00942997" w:rsidRDefault="00942997" w:rsidP="00942997">
      <w:pPr>
        <w:keepLines/>
        <w:spacing w:line="360" w:lineRule="auto"/>
        <w:ind w:right="43" w:firstLine="567"/>
        <w:jc w:val="both"/>
      </w:pPr>
      <w:r w:rsidRPr="00942997">
        <w:rPr>
          <w:lang w:eastAsia="en-US"/>
        </w:rPr>
        <w:t xml:space="preserve">1.6. </w:t>
      </w:r>
      <w:r w:rsidRPr="00942997">
        <w:t xml:space="preserve">Ar izsoles noteikumiem var iepazīties Gulbenes novada pašvaldības tīmekļa vietnē </w:t>
      </w:r>
      <w:hyperlink r:id="rId56" w:history="1">
        <w:r w:rsidRPr="00942997">
          <w:rPr>
            <w:rFonts w:cs="Arial"/>
            <w:color w:val="0563C1"/>
            <w:u w:val="single"/>
          </w:rPr>
          <w:t>www.gulbene.lv</w:t>
        </w:r>
      </w:hyperlink>
      <w:r w:rsidRPr="00942997">
        <w:t>.</w:t>
      </w:r>
    </w:p>
    <w:p w14:paraId="26E10B5D" w14:textId="77777777" w:rsidR="00942997" w:rsidRPr="00942997" w:rsidRDefault="00942997" w:rsidP="00942997">
      <w:pPr>
        <w:keepLines/>
        <w:spacing w:line="360" w:lineRule="auto"/>
        <w:ind w:right="43" w:firstLine="567"/>
        <w:jc w:val="both"/>
        <w:rPr>
          <w:lang w:eastAsia="en-US"/>
        </w:rPr>
      </w:pPr>
      <w:r w:rsidRPr="00942997">
        <w:t xml:space="preserve">1.7. </w:t>
      </w:r>
      <w:r w:rsidRPr="00942997">
        <w:rPr>
          <w:bCs/>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57" w:history="1">
        <w:r w:rsidRPr="00942997">
          <w:rPr>
            <w:rFonts w:cs="Arial"/>
            <w:color w:val="0563C1"/>
            <w:u w:val="single"/>
            <w:lang w:eastAsia="en-US"/>
          </w:rPr>
          <w:t>dome@gulbene.lv</w:t>
        </w:r>
      </w:hyperlink>
      <w:r w:rsidRPr="00942997">
        <w:rPr>
          <w:lang w:eastAsia="en-US"/>
        </w:rPr>
        <w:t xml:space="preserve">, </w:t>
      </w:r>
      <w:r w:rsidRPr="00942997">
        <w:t xml:space="preserve">pa tālruni 64470021 (Gulbenes novada Rankas pagasta pārvalde) vai 26667017 (Rankas pagasta pārvaldes vadītājs </w:t>
      </w:r>
      <w:proofErr w:type="spellStart"/>
      <w:r w:rsidRPr="00942997">
        <w:t>M.Jansons</w:t>
      </w:r>
      <w:proofErr w:type="spellEnd"/>
      <w:r w:rsidRPr="00942997">
        <w:t>)</w:t>
      </w:r>
      <w:r w:rsidRPr="00942997">
        <w:rPr>
          <w:bCs/>
        </w:rPr>
        <w:t>.</w:t>
      </w:r>
    </w:p>
    <w:p w14:paraId="227DAF3A" w14:textId="77777777" w:rsidR="00942997" w:rsidRPr="00942997" w:rsidRDefault="00942997" w:rsidP="00942997">
      <w:pPr>
        <w:shd w:val="clear" w:color="auto" w:fill="FFFFFF"/>
        <w:tabs>
          <w:tab w:val="left" w:pos="720"/>
        </w:tabs>
        <w:spacing w:before="10" w:line="360" w:lineRule="auto"/>
        <w:jc w:val="center"/>
        <w:rPr>
          <w:b/>
          <w:lang w:eastAsia="en-US"/>
        </w:rPr>
      </w:pPr>
      <w:r w:rsidRPr="00942997">
        <w:rPr>
          <w:b/>
          <w:lang w:eastAsia="en-US"/>
        </w:rPr>
        <w:t>2. Izsoles veids, maksājumi un samaksas kārtība</w:t>
      </w:r>
    </w:p>
    <w:p w14:paraId="4AB7FFA3" w14:textId="77777777" w:rsidR="00942997" w:rsidRPr="00942997" w:rsidRDefault="00942997" w:rsidP="00942997">
      <w:pPr>
        <w:keepLines/>
        <w:spacing w:line="360" w:lineRule="auto"/>
        <w:ind w:right="43" w:firstLine="567"/>
        <w:jc w:val="both"/>
        <w:rPr>
          <w:bCs/>
          <w:lang w:eastAsia="en-US"/>
        </w:rPr>
      </w:pPr>
      <w:r w:rsidRPr="00942997">
        <w:rPr>
          <w:bCs/>
          <w:lang w:eastAsia="en-US"/>
        </w:rPr>
        <w:t>2.1. Objekta atsavināšanas veids ir mutiska atklāta izsole ar augšupejošu soli.</w:t>
      </w:r>
    </w:p>
    <w:p w14:paraId="0FD6F991" w14:textId="77777777" w:rsidR="00942997" w:rsidRPr="00942997" w:rsidRDefault="00942997" w:rsidP="00942997">
      <w:pPr>
        <w:keepLines/>
        <w:spacing w:line="360" w:lineRule="auto"/>
        <w:ind w:right="43" w:firstLine="567"/>
        <w:jc w:val="both"/>
        <w:rPr>
          <w:bCs/>
          <w:lang w:eastAsia="en-US"/>
        </w:rPr>
      </w:pPr>
      <w:r w:rsidRPr="00942997">
        <w:rPr>
          <w:bCs/>
          <w:lang w:eastAsia="en-US"/>
        </w:rPr>
        <w:t xml:space="preserve">2.2. Maksāšanas līdzekļi – 100% </w:t>
      </w:r>
      <w:proofErr w:type="spellStart"/>
      <w:r w:rsidRPr="00942997">
        <w:rPr>
          <w:bCs/>
          <w:i/>
          <w:lang w:eastAsia="en-US"/>
        </w:rPr>
        <w:t>euro</w:t>
      </w:r>
      <w:proofErr w:type="spellEnd"/>
      <w:r w:rsidRPr="00942997">
        <w:rPr>
          <w:bCs/>
          <w:lang w:eastAsia="en-US"/>
        </w:rPr>
        <w:t>.</w:t>
      </w:r>
    </w:p>
    <w:p w14:paraId="4530F1FD" w14:textId="77777777" w:rsidR="00942997" w:rsidRPr="00942997" w:rsidRDefault="00942997" w:rsidP="00942997">
      <w:pPr>
        <w:spacing w:line="360" w:lineRule="auto"/>
        <w:ind w:right="43" w:firstLine="567"/>
        <w:jc w:val="both"/>
        <w:rPr>
          <w:lang w:eastAsia="en-US"/>
        </w:rPr>
      </w:pPr>
      <w:r w:rsidRPr="00942997">
        <w:rPr>
          <w:bCs/>
          <w:lang w:eastAsia="en-US"/>
        </w:rPr>
        <w:lastRenderedPageBreak/>
        <w:t xml:space="preserve">2.3. </w:t>
      </w:r>
      <w:r w:rsidRPr="00942997">
        <w:rPr>
          <w:lang w:eastAsia="en-US"/>
        </w:rPr>
        <w:t xml:space="preserve">Objekta izsoles sākumcena ir </w:t>
      </w:r>
      <w:r w:rsidRPr="00942997">
        <w:rPr>
          <w:color w:val="000000"/>
        </w:rPr>
        <w:t xml:space="preserve">1790 EUR (viens tūkstotis septiņi simti deviņdesmit </w:t>
      </w:r>
      <w:proofErr w:type="spellStart"/>
      <w:r w:rsidRPr="00942997">
        <w:rPr>
          <w:i/>
          <w:color w:val="000000"/>
        </w:rPr>
        <w:t>euro</w:t>
      </w:r>
      <w:proofErr w:type="spellEnd"/>
      <w:r w:rsidRPr="00942997">
        <w:rPr>
          <w:color w:val="000000"/>
        </w:rPr>
        <w:t>)</w:t>
      </w:r>
      <w:r w:rsidRPr="00942997">
        <w:rPr>
          <w:lang w:eastAsia="en-US"/>
        </w:rPr>
        <w:t>.</w:t>
      </w:r>
    </w:p>
    <w:p w14:paraId="01C0473D" w14:textId="77777777" w:rsidR="00942997" w:rsidRPr="00942997" w:rsidRDefault="00942997" w:rsidP="00942997">
      <w:pPr>
        <w:spacing w:line="360" w:lineRule="auto"/>
        <w:ind w:firstLine="567"/>
        <w:jc w:val="both"/>
        <w:rPr>
          <w:lang w:eastAsia="en-US"/>
        </w:rPr>
      </w:pPr>
      <w:r w:rsidRPr="00942997">
        <w:rPr>
          <w:lang w:eastAsia="en-US"/>
        </w:rPr>
        <w:t xml:space="preserve">2.4. </w:t>
      </w:r>
      <w:r w:rsidRPr="00942997">
        <w:rPr>
          <w:bCs/>
          <w:lang w:eastAsia="en-US"/>
        </w:rPr>
        <w:t xml:space="preserve">Objekta </w:t>
      </w:r>
      <w:r w:rsidRPr="00942997">
        <w:rPr>
          <w:color w:val="000000"/>
        </w:rPr>
        <w:t xml:space="preserve">nodrošinājums tiek noteikts 10% apmērā no izsoles nosacītās cenas, t.i. 179 EUR (viens simts septiņdesmit deviņi </w:t>
      </w:r>
      <w:proofErr w:type="spellStart"/>
      <w:r w:rsidRPr="00942997">
        <w:rPr>
          <w:i/>
          <w:color w:val="000000"/>
        </w:rPr>
        <w:t>euro</w:t>
      </w:r>
      <w:proofErr w:type="spellEnd"/>
      <w:r w:rsidRPr="00942997">
        <w:rPr>
          <w:color w:val="000000"/>
        </w:rPr>
        <w:t>).</w:t>
      </w:r>
      <w:r w:rsidRPr="00942997">
        <w:rPr>
          <w:color w:val="000000"/>
          <w:lang w:eastAsia="en-US"/>
        </w:rPr>
        <w:t xml:space="preserve"> </w:t>
      </w:r>
      <w:r w:rsidRPr="00942997">
        <w:rPr>
          <w:color w:val="000000"/>
        </w:rPr>
        <w:t xml:space="preserve">Tas iemaksājams pirms pieteikuma iesniegšanas, bezskaidras naudas norēķinu veidā, Gulbenes novada pašvaldības, reģistrācijas Nr.90009116327, kontā Nr.LV81UNLA0050019845884, AS „SEB banka”, </w:t>
      </w:r>
      <w:r w:rsidRPr="00942997">
        <w:rPr>
          <w:lang w:eastAsia="en-US"/>
        </w:rPr>
        <w:t xml:space="preserve">norādot maksājuma mērķi “Nekustamā īpašuma </w:t>
      </w:r>
      <w:r w:rsidRPr="00942997">
        <w:t>“</w:t>
      </w:r>
      <w:proofErr w:type="spellStart"/>
      <w:r w:rsidRPr="00942997">
        <w:t>Rēveļi</w:t>
      </w:r>
      <w:proofErr w:type="spellEnd"/>
      <w:r w:rsidRPr="00942997">
        <w:t xml:space="preserve"> 8” – 5, </w:t>
      </w:r>
      <w:proofErr w:type="spellStart"/>
      <w:r w:rsidRPr="00942997">
        <w:t>Rēveļi</w:t>
      </w:r>
      <w:proofErr w:type="spellEnd"/>
      <w:r w:rsidRPr="00942997">
        <w:t xml:space="preserve">, Rankas pagasts, Gulbenes novads, kadastra numurs 5084 900 0233, </w:t>
      </w:r>
      <w:r w:rsidRPr="00942997">
        <w:rPr>
          <w:lang w:eastAsia="en-US"/>
        </w:rPr>
        <w:t>izsoles nodrošinājums”</w:t>
      </w:r>
      <w:r w:rsidRPr="00942997">
        <w:rPr>
          <w:color w:val="000000"/>
        </w:rPr>
        <w:t>.</w:t>
      </w:r>
      <w:r w:rsidRPr="00942997">
        <w:t xml:space="preserve"> Nodrošinājums uzskatāms par iesniegtu, ja attiecīgā naudas summa ir saņemta norādītajā bankas kontā</w:t>
      </w:r>
      <w:r w:rsidRPr="00942997">
        <w:rPr>
          <w:lang w:eastAsia="en-US"/>
        </w:rPr>
        <w:t xml:space="preserve">. </w:t>
      </w:r>
    </w:p>
    <w:p w14:paraId="487997D9" w14:textId="77777777" w:rsidR="00942997" w:rsidRPr="00942997" w:rsidRDefault="00942997" w:rsidP="00942997">
      <w:pPr>
        <w:spacing w:line="360" w:lineRule="auto"/>
        <w:ind w:firstLine="567"/>
        <w:jc w:val="both"/>
        <w:rPr>
          <w:color w:val="000000"/>
          <w:lang w:eastAsia="en-US"/>
        </w:rPr>
      </w:pPr>
      <w:r w:rsidRPr="00942997">
        <w:rPr>
          <w:lang w:eastAsia="en-US"/>
        </w:rPr>
        <w:t xml:space="preserve">2.5. </w:t>
      </w:r>
      <w:r w:rsidRPr="00942997">
        <w:rPr>
          <w:bCs/>
          <w:lang w:eastAsia="en-US"/>
        </w:rPr>
        <w:t xml:space="preserve">Objekta izsoles solis tiek noteikts </w:t>
      </w:r>
      <w:r w:rsidRPr="00942997">
        <w:t>5% apmērā no sākumcenas, t.i., 89,50</w:t>
      </w:r>
      <w:r w:rsidRPr="00942997">
        <w:rPr>
          <w:rFonts w:eastAsia="Calibri"/>
          <w:lang w:eastAsia="en-US"/>
        </w:rPr>
        <w:t xml:space="preserve"> EUR</w:t>
      </w:r>
      <w:r w:rsidRPr="00942997">
        <w:t xml:space="preserve"> (astoņdesmit deviņi </w:t>
      </w:r>
      <w:proofErr w:type="spellStart"/>
      <w:r w:rsidRPr="00942997">
        <w:rPr>
          <w:i/>
        </w:rPr>
        <w:t>euro</w:t>
      </w:r>
      <w:proofErr w:type="spellEnd"/>
      <w:r w:rsidRPr="00942997">
        <w:rPr>
          <w:i/>
        </w:rPr>
        <w:t xml:space="preserve"> 50 centi</w:t>
      </w:r>
      <w:r w:rsidRPr="00942997">
        <w:t>)</w:t>
      </w:r>
      <w:r w:rsidRPr="00942997">
        <w:rPr>
          <w:color w:val="000000"/>
          <w:lang w:eastAsia="en-US"/>
        </w:rPr>
        <w:t>.</w:t>
      </w:r>
    </w:p>
    <w:p w14:paraId="7BC32B82" w14:textId="77777777" w:rsidR="00942997" w:rsidRPr="00942997" w:rsidRDefault="00942997" w:rsidP="00942997">
      <w:pPr>
        <w:spacing w:line="360" w:lineRule="auto"/>
        <w:ind w:firstLine="567"/>
        <w:jc w:val="both"/>
        <w:rPr>
          <w:color w:val="000000"/>
          <w:lang w:eastAsia="en-US"/>
        </w:rPr>
      </w:pPr>
      <w:r w:rsidRPr="00942997">
        <w:rPr>
          <w:color w:val="000000"/>
          <w:lang w:eastAsia="en-US"/>
        </w:rPr>
        <w:t xml:space="preserve">2.6. Nosolītā augstākā </w:t>
      </w:r>
      <w:r w:rsidRPr="00942997">
        <w:t xml:space="preserve">summa, atrēķinot naudā iemaksāto nodrošinājumu, jāsamaksā par Objektu divu nedēļu laikā no izsoles dienas, ieskaitot to bezskaidras naudas norēķinu veidā Gulbenes novada pašvaldības kontā Nr.LV81UNLA0050019845884, AS „SEB banka”, </w:t>
      </w:r>
      <w:r w:rsidRPr="00942997">
        <w:rPr>
          <w:color w:val="000000"/>
        </w:rPr>
        <w:t>ar atzīmi “</w:t>
      </w:r>
      <w:r w:rsidRPr="00942997">
        <w:rPr>
          <w:lang w:eastAsia="en-US"/>
        </w:rPr>
        <w:t xml:space="preserve">Nekustamā īpašuma </w:t>
      </w:r>
      <w:r w:rsidRPr="00942997">
        <w:t>“</w:t>
      </w:r>
      <w:proofErr w:type="spellStart"/>
      <w:r w:rsidRPr="00942997">
        <w:t>Rēveļi</w:t>
      </w:r>
      <w:proofErr w:type="spellEnd"/>
      <w:r w:rsidRPr="00942997">
        <w:t xml:space="preserve"> 8” – 5, </w:t>
      </w:r>
      <w:proofErr w:type="spellStart"/>
      <w:r w:rsidRPr="00942997">
        <w:t>Rēveļi</w:t>
      </w:r>
      <w:proofErr w:type="spellEnd"/>
      <w:r w:rsidRPr="00942997">
        <w:t xml:space="preserve">, Rankas pagasts, Gulbenes novads, kadastra numurs 5084 900 0233, </w:t>
      </w:r>
      <w:r w:rsidRPr="00942997">
        <w:rPr>
          <w:color w:val="000000"/>
        </w:rPr>
        <w:t>pirkuma maksa”.</w:t>
      </w:r>
    </w:p>
    <w:p w14:paraId="09691C9B" w14:textId="35A78BFF" w:rsidR="00942997" w:rsidRPr="002B15FB" w:rsidRDefault="00942997" w:rsidP="002B15FB">
      <w:pPr>
        <w:pStyle w:val="Sarakstarindkopa"/>
        <w:keepNext/>
        <w:numPr>
          <w:ilvl w:val="0"/>
          <w:numId w:val="62"/>
        </w:numPr>
        <w:spacing w:line="360" w:lineRule="auto"/>
        <w:jc w:val="center"/>
        <w:outlineLvl w:val="0"/>
        <w:rPr>
          <w:b/>
          <w:lang w:eastAsia="en-US"/>
        </w:rPr>
      </w:pPr>
      <w:r w:rsidRPr="002B15FB">
        <w:rPr>
          <w:b/>
          <w:bCs/>
          <w:kern w:val="32"/>
          <w:lang w:eastAsia="en-US"/>
        </w:rPr>
        <w:t>Izsoles dalībnieki</w:t>
      </w:r>
    </w:p>
    <w:p w14:paraId="207B1BE2" w14:textId="24E419C6" w:rsidR="00942997" w:rsidRPr="00942997" w:rsidRDefault="00942997" w:rsidP="002B15FB">
      <w:pPr>
        <w:pStyle w:val="Sarakstarindkopa"/>
        <w:numPr>
          <w:ilvl w:val="1"/>
          <w:numId w:val="63"/>
        </w:numPr>
        <w:spacing w:line="360" w:lineRule="auto"/>
        <w:ind w:left="0" w:firstLine="567"/>
        <w:jc w:val="both"/>
        <w:rPr>
          <w:lang w:eastAsia="en-US"/>
        </w:rPr>
      </w:pPr>
      <w:r w:rsidRPr="00942997">
        <w:rPr>
          <w:lang w:eastAsia="en-US"/>
        </w:rPr>
        <w:t xml:space="preserve">Par izsoles dalībnieku var kļūt jebkura fiziska vai juridiska persona, kura līdz reģistrācijas brīdim ir iemaksājusi šo noteikumu 2.4.punktā noteikto nodrošinājumu, izsoles noteikumos </w:t>
      </w:r>
      <w:r w:rsidRPr="002B15FB">
        <w:rPr>
          <w:color w:val="000000"/>
        </w:rPr>
        <w:t xml:space="preserve">noteiktajā termiņā iesniegusi pieteikumu dalībai izsolē, un izpildījusi visus izsoles priekšnoteikumus, </w:t>
      </w:r>
      <w:r w:rsidRPr="00942997">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942997">
        <w:rPr>
          <w:lang w:eastAsia="en-US"/>
        </w:rPr>
        <w:t>.</w:t>
      </w:r>
    </w:p>
    <w:p w14:paraId="2DE98212" w14:textId="4675D8EE" w:rsidR="00942997" w:rsidRPr="00942997" w:rsidRDefault="00942997" w:rsidP="002B15FB">
      <w:pPr>
        <w:pStyle w:val="Sarakstarindkopa"/>
        <w:numPr>
          <w:ilvl w:val="1"/>
          <w:numId w:val="63"/>
        </w:numPr>
        <w:spacing w:line="360" w:lineRule="auto"/>
        <w:ind w:left="0" w:firstLine="567"/>
        <w:jc w:val="both"/>
        <w:rPr>
          <w:lang w:eastAsia="en-US"/>
        </w:rPr>
      </w:pPr>
      <w:r w:rsidRPr="00942997">
        <w:rPr>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722FC5A0" w14:textId="77777777" w:rsidR="00942997" w:rsidRPr="00942997" w:rsidRDefault="00942997" w:rsidP="002B15FB">
      <w:pPr>
        <w:numPr>
          <w:ilvl w:val="1"/>
          <w:numId w:val="63"/>
        </w:numPr>
        <w:spacing w:line="360" w:lineRule="auto"/>
        <w:ind w:left="0" w:firstLine="567"/>
        <w:jc w:val="both"/>
        <w:rPr>
          <w:lang w:eastAsia="en-US"/>
        </w:rPr>
      </w:pPr>
      <w:r w:rsidRPr="00942997">
        <w:rPr>
          <w:color w:val="000000"/>
        </w:rPr>
        <w:t>Izsoles komisijas locekļi nevar būt Objekta pircēji, kā arī nevar pirkt Objektu citu personu uzdevumā.</w:t>
      </w:r>
    </w:p>
    <w:p w14:paraId="2DBD8A34" w14:textId="77777777" w:rsidR="00942997" w:rsidRPr="00942997" w:rsidRDefault="00942997" w:rsidP="002B15FB">
      <w:pPr>
        <w:numPr>
          <w:ilvl w:val="0"/>
          <w:numId w:val="63"/>
        </w:numPr>
        <w:spacing w:after="200" w:line="360" w:lineRule="auto"/>
        <w:contextualSpacing/>
        <w:jc w:val="center"/>
        <w:rPr>
          <w:bCs/>
          <w:color w:val="000000"/>
        </w:rPr>
      </w:pPr>
      <w:r w:rsidRPr="00942997">
        <w:rPr>
          <w:b/>
          <w:bCs/>
          <w:color w:val="000000"/>
        </w:rPr>
        <w:t>Izsoles pretendentu reģistrācija Izsoļu dalībnieku reģistrā</w:t>
      </w:r>
    </w:p>
    <w:p w14:paraId="5B6BC920" w14:textId="77777777" w:rsidR="00942997" w:rsidRPr="00942997" w:rsidRDefault="00942997" w:rsidP="002B15FB">
      <w:pPr>
        <w:numPr>
          <w:ilvl w:val="1"/>
          <w:numId w:val="63"/>
        </w:numPr>
        <w:spacing w:after="200" w:line="360" w:lineRule="auto"/>
        <w:ind w:left="0" w:firstLine="567"/>
        <w:contextualSpacing/>
        <w:jc w:val="both"/>
        <w:rPr>
          <w:bCs/>
          <w:color w:val="000000"/>
        </w:rPr>
      </w:pPr>
      <w:r w:rsidRPr="00942997">
        <w:rPr>
          <w:color w:val="000000"/>
        </w:rPr>
        <w:t>Izsoles komisija, saņemot pieteikumu par piedalīšanos izsolē, sastāda izsoles dalībnieku sarakstu, kurā fiksē izsoles pretendentus pieteikumu iesniegšanas secībā.</w:t>
      </w:r>
    </w:p>
    <w:p w14:paraId="510FC177" w14:textId="77777777" w:rsidR="00942997" w:rsidRPr="00942997" w:rsidRDefault="00942997" w:rsidP="002B15FB">
      <w:pPr>
        <w:numPr>
          <w:ilvl w:val="1"/>
          <w:numId w:val="63"/>
        </w:numPr>
        <w:spacing w:after="200" w:line="360" w:lineRule="auto"/>
        <w:ind w:left="0" w:firstLine="567"/>
        <w:contextualSpacing/>
        <w:jc w:val="both"/>
        <w:rPr>
          <w:bCs/>
          <w:color w:val="000000"/>
        </w:rPr>
      </w:pPr>
      <w:r w:rsidRPr="00942997">
        <w:rPr>
          <w:bCs/>
          <w:color w:val="000000"/>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w:t>
      </w:r>
      <w:r w:rsidRPr="00942997">
        <w:rPr>
          <w:bCs/>
          <w:color w:val="000000"/>
        </w:rPr>
        <w:lastRenderedPageBreak/>
        <w:t xml:space="preserve">(Gulbenes novada pašvaldība, Ābeļu iela 2, Gulbene, Gulbenes novads, LV – 4401), vai elektroniski uz e-pasta adresi: </w:t>
      </w:r>
      <w:hyperlink r:id="rId58" w:history="1">
        <w:r w:rsidRPr="00942997">
          <w:rPr>
            <w:rFonts w:cs="Arial"/>
            <w:bCs/>
            <w:color w:val="0563C1"/>
            <w:u w:val="single"/>
          </w:rPr>
          <w:t>dome@gulbene.lv</w:t>
        </w:r>
      </w:hyperlink>
      <w:r w:rsidRPr="00942997">
        <w:rPr>
          <w:bCs/>
          <w:color w:val="000000"/>
        </w:rPr>
        <w:t xml:space="preserve">, līdz </w:t>
      </w:r>
      <w:r w:rsidRPr="00942997">
        <w:rPr>
          <w:b/>
          <w:bCs/>
          <w:color w:val="000000"/>
        </w:rPr>
        <w:t>2022.gada 13.septembrim plkst.15.00</w:t>
      </w:r>
      <w:r w:rsidRPr="00942997">
        <w:rPr>
          <w:bCs/>
          <w:color w:val="000000"/>
        </w:rPr>
        <w:t>.</w:t>
      </w:r>
    </w:p>
    <w:p w14:paraId="647DE133" w14:textId="77777777" w:rsidR="00942997" w:rsidRPr="00942997" w:rsidRDefault="00942997" w:rsidP="002B15FB">
      <w:pPr>
        <w:numPr>
          <w:ilvl w:val="1"/>
          <w:numId w:val="63"/>
        </w:numPr>
        <w:spacing w:line="360" w:lineRule="auto"/>
        <w:ind w:left="0" w:firstLine="567"/>
        <w:contextualSpacing/>
        <w:rPr>
          <w:bCs/>
          <w:color w:val="000000"/>
        </w:rPr>
      </w:pPr>
      <w:r w:rsidRPr="00942997">
        <w:rPr>
          <w:bCs/>
          <w:color w:val="000000"/>
        </w:rPr>
        <w:t>L</w:t>
      </w:r>
      <w:r w:rsidRPr="00942997">
        <w:rPr>
          <w:color w:val="000000"/>
        </w:rPr>
        <w:t>ai reģistrētos par izsoles dalībnieku izsoles noteikumos noteiktajā termiņā</w:t>
      </w:r>
      <w:r w:rsidRPr="00942997">
        <w:rPr>
          <w:bCs/>
          <w:color w:val="000000"/>
        </w:rPr>
        <w:t xml:space="preserve"> jāiesniedz:</w:t>
      </w:r>
    </w:p>
    <w:p w14:paraId="4C353BBE" w14:textId="77777777" w:rsidR="00942997" w:rsidRPr="00942997" w:rsidRDefault="00942997" w:rsidP="002B15FB">
      <w:pPr>
        <w:numPr>
          <w:ilvl w:val="2"/>
          <w:numId w:val="63"/>
        </w:numPr>
        <w:autoSpaceDE w:val="0"/>
        <w:autoSpaceDN w:val="0"/>
        <w:adjustRightInd w:val="0"/>
        <w:spacing w:line="360" w:lineRule="auto"/>
        <w:ind w:left="0" w:firstLine="567"/>
        <w:jc w:val="both"/>
        <w:rPr>
          <w:color w:val="000000"/>
        </w:rPr>
      </w:pPr>
      <w:r w:rsidRPr="00942997">
        <w:rPr>
          <w:color w:val="000000"/>
        </w:rPr>
        <w:t>Fiziskai personai:</w:t>
      </w:r>
    </w:p>
    <w:p w14:paraId="3141B62D" w14:textId="77777777" w:rsidR="00942997" w:rsidRPr="00942997" w:rsidRDefault="00942997" w:rsidP="002B15FB">
      <w:pPr>
        <w:numPr>
          <w:ilvl w:val="3"/>
          <w:numId w:val="63"/>
        </w:numPr>
        <w:autoSpaceDE w:val="0"/>
        <w:autoSpaceDN w:val="0"/>
        <w:adjustRightInd w:val="0"/>
        <w:spacing w:line="360" w:lineRule="auto"/>
        <w:ind w:left="0" w:firstLine="567"/>
        <w:jc w:val="both"/>
        <w:rPr>
          <w:color w:val="000000"/>
        </w:rPr>
      </w:pPr>
      <w:r w:rsidRPr="00942997">
        <w:rPr>
          <w:color w:val="000000"/>
        </w:rPr>
        <w:t xml:space="preserve">pieteikums, kurā jānorāda: vārds, uzvārds, personas kods vai dzimšanas datums (personai, kurai nav piešķirts personas kods), kontaktadrese, personas papildu kontaktinformācija – elektroniskā pasta adrese un tālruņa numurs (ja tāds ir); </w:t>
      </w:r>
    </w:p>
    <w:p w14:paraId="40F6A122" w14:textId="77777777" w:rsidR="00942997" w:rsidRPr="00942997" w:rsidRDefault="00942997" w:rsidP="002B15FB">
      <w:pPr>
        <w:numPr>
          <w:ilvl w:val="3"/>
          <w:numId w:val="63"/>
        </w:numPr>
        <w:autoSpaceDE w:val="0"/>
        <w:autoSpaceDN w:val="0"/>
        <w:adjustRightInd w:val="0"/>
        <w:spacing w:line="360" w:lineRule="auto"/>
        <w:ind w:left="0" w:firstLine="567"/>
        <w:jc w:val="both"/>
        <w:rPr>
          <w:color w:val="000000"/>
        </w:rPr>
      </w:pPr>
      <w:r w:rsidRPr="00942997">
        <w:rPr>
          <w:color w:val="000000"/>
        </w:rPr>
        <w:t>izziņa, ka attiecībā pret Gulbenes novada pašvaldību nav maksājumu (nodokļi, nomas maksājumi utt.) parādu;</w:t>
      </w:r>
    </w:p>
    <w:p w14:paraId="50906573" w14:textId="77777777" w:rsidR="00942997" w:rsidRPr="00942997" w:rsidRDefault="00942997" w:rsidP="002B15FB">
      <w:pPr>
        <w:numPr>
          <w:ilvl w:val="3"/>
          <w:numId w:val="63"/>
        </w:numPr>
        <w:autoSpaceDE w:val="0"/>
        <w:autoSpaceDN w:val="0"/>
        <w:adjustRightInd w:val="0"/>
        <w:spacing w:line="360" w:lineRule="auto"/>
        <w:ind w:left="0" w:firstLine="567"/>
        <w:jc w:val="both"/>
        <w:rPr>
          <w:color w:val="000000"/>
        </w:rPr>
      </w:pPr>
      <w:r w:rsidRPr="00942997">
        <w:rPr>
          <w:color w:val="000000"/>
        </w:rPr>
        <w:t>maksājuma uzdevums par nodrošinājuma naudas samaksu.</w:t>
      </w:r>
    </w:p>
    <w:p w14:paraId="4E90CD49" w14:textId="77777777" w:rsidR="00942997" w:rsidRPr="00942997" w:rsidRDefault="00942997" w:rsidP="00942997">
      <w:pPr>
        <w:autoSpaceDE w:val="0"/>
        <w:autoSpaceDN w:val="0"/>
        <w:adjustRightInd w:val="0"/>
        <w:spacing w:line="360" w:lineRule="auto"/>
        <w:ind w:firstLine="567"/>
        <w:jc w:val="both"/>
        <w:rPr>
          <w:color w:val="000000"/>
        </w:rPr>
      </w:pPr>
      <w:r w:rsidRPr="00942997">
        <w:rPr>
          <w:color w:val="000000"/>
        </w:rPr>
        <w:t>Pirms pretendenta reģistrēšanas izsoles dalībnieku sarakstā Izsoles komisija attiecībā uz fizisku personu pārbaudīs informāciju par tās saimniecisko darbību,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24204190" w14:textId="77777777" w:rsidR="00942997" w:rsidRPr="00942997" w:rsidRDefault="00942997" w:rsidP="002B15FB">
      <w:pPr>
        <w:numPr>
          <w:ilvl w:val="2"/>
          <w:numId w:val="63"/>
        </w:numPr>
        <w:autoSpaceDE w:val="0"/>
        <w:autoSpaceDN w:val="0"/>
        <w:adjustRightInd w:val="0"/>
        <w:spacing w:line="360" w:lineRule="auto"/>
        <w:ind w:left="0" w:firstLine="567"/>
        <w:jc w:val="both"/>
        <w:rPr>
          <w:color w:val="000000"/>
        </w:rPr>
      </w:pPr>
      <w:r w:rsidRPr="00942997">
        <w:rPr>
          <w:color w:val="000000"/>
        </w:rPr>
        <w:t xml:space="preserve">juridiskai personai: </w:t>
      </w:r>
    </w:p>
    <w:p w14:paraId="047FF534" w14:textId="77777777" w:rsidR="00942997" w:rsidRPr="00942997" w:rsidRDefault="00942997" w:rsidP="002B15FB">
      <w:pPr>
        <w:numPr>
          <w:ilvl w:val="3"/>
          <w:numId w:val="63"/>
        </w:numPr>
        <w:autoSpaceDE w:val="0"/>
        <w:autoSpaceDN w:val="0"/>
        <w:adjustRightInd w:val="0"/>
        <w:spacing w:line="360" w:lineRule="auto"/>
        <w:ind w:left="0" w:firstLine="567"/>
        <w:jc w:val="both"/>
        <w:rPr>
          <w:color w:val="000000"/>
        </w:rPr>
      </w:pPr>
      <w:r w:rsidRPr="00942997">
        <w:rPr>
          <w:color w:val="000000"/>
        </w:rPr>
        <w:t>pieteikums, kurā jānorāda: nosaukums, reģistrācijas numurs, juridiskā adrese, papildu kontaktinformācija – elektroniskā pasta adrese un tālruņa numurs (ja tāds ir), solītāja pārstāvja vārds, uzvārds;</w:t>
      </w:r>
    </w:p>
    <w:p w14:paraId="3BEE6EBC" w14:textId="77777777" w:rsidR="00942997" w:rsidRPr="00942997" w:rsidRDefault="00942997" w:rsidP="002B15FB">
      <w:pPr>
        <w:numPr>
          <w:ilvl w:val="3"/>
          <w:numId w:val="63"/>
        </w:numPr>
        <w:autoSpaceDE w:val="0"/>
        <w:autoSpaceDN w:val="0"/>
        <w:adjustRightInd w:val="0"/>
        <w:spacing w:line="360" w:lineRule="auto"/>
        <w:ind w:left="0" w:firstLine="567"/>
        <w:jc w:val="both"/>
        <w:rPr>
          <w:color w:val="000000"/>
        </w:rPr>
      </w:pPr>
      <w:r w:rsidRPr="00942997">
        <w:rPr>
          <w:color w:val="000000"/>
        </w:rPr>
        <w:t>attiecīgās institūcijas pilnvarojums iesniegt pieteikumu dalībai izsolē un pilnvarojums pārstāvībai izsolē (ja to nedara pārvaldes institūcija (amatpersona));</w:t>
      </w:r>
    </w:p>
    <w:p w14:paraId="451AE788" w14:textId="77777777" w:rsidR="00942997" w:rsidRPr="00942997" w:rsidRDefault="00942997" w:rsidP="002B15FB">
      <w:pPr>
        <w:numPr>
          <w:ilvl w:val="3"/>
          <w:numId w:val="63"/>
        </w:numPr>
        <w:autoSpaceDE w:val="0"/>
        <w:autoSpaceDN w:val="0"/>
        <w:adjustRightInd w:val="0"/>
        <w:spacing w:line="360" w:lineRule="auto"/>
        <w:ind w:left="0" w:firstLine="567"/>
        <w:jc w:val="both"/>
        <w:rPr>
          <w:color w:val="000000"/>
        </w:rPr>
      </w:pPr>
      <w:r w:rsidRPr="00942997">
        <w:rPr>
          <w:color w:val="000000"/>
        </w:rPr>
        <w:t>izziņa, ka attiecībā pret Gulbenes novada pašvaldību nav maksājumu (nodokļi, nomas maksājumi utt.) parādu;</w:t>
      </w:r>
    </w:p>
    <w:p w14:paraId="34311FF4" w14:textId="77777777" w:rsidR="00942997" w:rsidRPr="00942997" w:rsidRDefault="00942997" w:rsidP="002B15FB">
      <w:pPr>
        <w:numPr>
          <w:ilvl w:val="3"/>
          <w:numId w:val="63"/>
        </w:numPr>
        <w:autoSpaceDE w:val="0"/>
        <w:autoSpaceDN w:val="0"/>
        <w:adjustRightInd w:val="0"/>
        <w:spacing w:line="360" w:lineRule="auto"/>
        <w:ind w:left="0" w:firstLine="567"/>
        <w:jc w:val="both"/>
        <w:rPr>
          <w:color w:val="000000"/>
        </w:rPr>
      </w:pPr>
      <w:r w:rsidRPr="00942997">
        <w:rPr>
          <w:color w:val="000000"/>
        </w:rPr>
        <w:t>maksājuma uzdevums par nodrošinājuma naudas samaksu.</w:t>
      </w:r>
    </w:p>
    <w:p w14:paraId="5BA39B6C" w14:textId="77777777" w:rsidR="00942997" w:rsidRPr="00942997" w:rsidRDefault="00942997" w:rsidP="00942997">
      <w:pPr>
        <w:autoSpaceDE w:val="0"/>
        <w:autoSpaceDN w:val="0"/>
        <w:adjustRightInd w:val="0"/>
        <w:spacing w:line="360" w:lineRule="auto"/>
        <w:ind w:firstLine="567"/>
        <w:jc w:val="both"/>
        <w:rPr>
          <w:color w:val="000000"/>
        </w:rPr>
      </w:pPr>
      <w:r w:rsidRPr="00942997">
        <w:rPr>
          <w:color w:val="000000"/>
        </w:rPr>
        <w:t>Pirms pretendenta reģistrēšanas izsoles dalībnieku sarakstā Izsoles komisija attiecībā uz juridisku personu pārbaudīs informāciju:</w:t>
      </w:r>
    </w:p>
    <w:p w14:paraId="2E8E5886" w14:textId="77777777" w:rsidR="00942997" w:rsidRPr="00942997" w:rsidRDefault="00942997" w:rsidP="00942997">
      <w:pPr>
        <w:numPr>
          <w:ilvl w:val="0"/>
          <w:numId w:val="2"/>
        </w:numPr>
        <w:autoSpaceDE w:val="0"/>
        <w:autoSpaceDN w:val="0"/>
        <w:adjustRightInd w:val="0"/>
        <w:spacing w:line="360" w:lineRule="auto"/>
        <w:ind w:left="0" w:firstLine="567"/>
        <w:contextualSpacing/>
        <w:jc w:val="both"/>
        <w:rPr>
          <w:color w:val="000000"/>
        </w:rPr>
      </w:pPr>
      <w:r w:rsidRPr="00942997">
        <w:rPr>
          <w:color w:val="000000"/>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25E6E1CD" w14:textId="77777777" w:rsidR="00942997" w:rsidRPr="00942997" w:rsidRDefault="00942997" w:rsidP="00942997">
      <w:pPr>
        <w:numPr>
          <w:ilvl w:val="0"/>
          <w:numId w:val="2"/>
        </w:numPr>
        <w:autoSpaceDE w:val="0"/>
        <w:autoSpaceDN w:val="0"/>
        <w:adjustRightInd w:val="0"/>
        <w:spacing w:line="360" w:lineRule="auto"/>
        <w:ind w:left="0" w:firstLine="567"/>
        <w:contextualSpacing/>
        <w:jc w:val="both"/>
        <w:rPr>
          <w:color w:val="000000"/>
        </w:rPr>
      </w:pPr>
      <w:r w:rsidRPr="00942997">
        <w:rPr>
          <w:color w:val="000000"/>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25713623" w14:textId="77777777" w:rsidR="00942997" w:rsidRPr="00942997" w:rsidRDefault="00942997" w:rsidP="002B15FB">
      <w:pPr>
        <w:numPr>
          <w:ilvl w:val="1"/>
          <w:numId w:val="63"/>
        </w:numPr>
        <w:autoSpaceDE w:val="0"/>
        <w:autoSpaceDN w:val="0"/>
        <w:adjustRightInd w:val="0"/>
        <w:spacing w:line="360" w:lineRule="auto"/>
        <w:ind w:left="0" w:firstLine="567"/>
        <w:jc w:val="both"/>
      </w:pPr>
      <w:r w:rsidRPr="00942997">
        <w:lastRenderedPageBreak/>
        <w:t>Izsoles pretendents netiek reģistrēts izsoles dalībnieku reģistrā, ja:</w:t>
      </w:r>
    </w:p>
    <w:p w14:paraId="0336AD31" w14:textId="77777777" w:rsidR="00942997" w:rsidRPr="00942997" w:rsidRDefault="00942997" w:rsidP="002B15FB">
      <w:pPr>
        <w:numPr>
          <w:ilvl w:val="2"/>
          <w:numId w:val="63"/>
        </w:numPr>
        <w:autoSpaceDE w:val="0"/>
        <w:autoSpaceDN w:val="0"/>
        <w:adjustRightInd w:val="0"/>
        <w:spacing w:line="360" w:lineRule="auto"/>
        <w:ind w:left="0" w:firstLine="567"/>
        <w:jc w:val="both"/>
      </w:pPr>
      <w:r w:rsidRPr="00942997">
        <w:t>nav vēl iestājies vai ir jau beidzies pretendentu reģistrācijas termiņš;</w:t>
      </w:r>
    </w:p>
    <w:p w14:paraId="639EE76C" w14:textId="77777777" w:rsidR="00942997" w:rsidRPr="00942997" w:rsidRDefault="00942997" w:rsidP="002B15FB">
      <w:pPr>
        <w:numPr>
          <w:ilvl w:val="2"/>
          <w:numId w:val="63"/>
        </w:numPr>
        <w:autoSpaceDE w:val="0"/>
        <w:autoSpaceDN w:val="0"/>
        <w:adjustRightInd w:val="0"/>
        <w:spacing w:line="360" w:lineRule="auto"/>
        <w:ind w:left="0" w:firstLine="567"/>
        <w:jc w:val="both"/>
      </w:pPr>
      <w:r w:rsidRPr="00942997">
        <w:t>ja nav iesniegti šo noteikumu 4.3.1.punktā vai 4.3.2.punktā norādītie dokumenti;</w:t>
      </w:r>
    </w:p>
    <w:p w14:paraId="62210409" w14:textId="77777777" w:rsidR="00942997" w:rsidRPr="00942997" w:rsidRDefault="00942997" w:rsidP="002B15FB">
      <w:pPr>
        <w:numPr>
          <w:ilvl w:val="2"/>
          <w:numId w:val="63"/>
        </w:numPr>
        <w:autoSpaceDE w:val="0"/>
        <w:autoSpaceDN w:val="0"/>
        <w:adjustRightInd w:val="0"/>
        <w:spacing w:line="360" w:lineRule="auto"/>
        <w:ind w:left="0" w:firstLine="567"/>
        <w:jc w:val="both"/>
      </w:pPr>
      <w:r w:rsidRPr="00942997">
        <w:rPr>
          <w:color w:val="000000"/>
        </w:rPr>
        <w:t>iesniegtajos dokumentos norādītas nepatiesas ziņas;</w:t>
      </w:r>
    </w:p>
    <w:p w14:paraId="27A4AA08" w14:textId="77777777" w:rsidR="00942997" w:rsidRPr="00942997" w:rsidRDefault="00942997" w:rsidP="002B15FB">
      <w:pPr>
        <w:numPr>
          <w:ilvl w:val="2"/>
          <w:numId w:val="63"/>
        </w:numPr>
        <w:autoSpaceDE w:val="0"/>
        <w:autoSpaceDN w:val="0"/>
        <w:adjustRightInd w:val="0"/>
        <w:spacing w:line="360" w:lineRule="auto"/>
        <w:ind w:left="0" w:firstLine="567"/>
        <w:jc w:val="both"/>
      </w:pPr>
      <w:r w:rsidRPr="00942997">
        <w:t>konstatēts, ka pretendentam ir izsoles noteikumu 3.1.punktā minētās parādsaistības;</w:t>
      </w:r>
    </w:p>
    <w:p w14:paraId="731BC9CC" w14:textId="77777777" w:rsidR="00942997" w:rsidRPr="00942997" w:rsidRDefault="00942997" w:rsidP="002B15FB">
      <w:pPr>
        <w:numPr>
          <w:ilvl w:val="2"/>
          <w:numId w:val="63"/>
        </w:numPr>
        <w:autoSpaceDE w:val="0"/>
        <w:autoSpaceDN w:val="0"/>
        <w:adjustRightInd w:val="0"/>
        <w:spacing w:line="360" w:lineRule="auto"/>
        <w:ind w:left="0" w:firstLine="567"/>
        <w:jc w:val="both"/>
      </w:pPr>
      <w:r w:rsidRPr="00942997">
        <w:t>Gulbenes novada pašvaldības norādītajā bankas kontā nav saņemta nodrošinājuma nauda.</w:t>
      </w:r>
    </w:p>
    <w:p w14:paraId="0C198F99" w14:textId="77777777" w:rsidR="00942997" w:rsidRPr="00942997" w:rsidRDefault="00942997" w:rsidP="002B15FB">
      <w:pPr>
        <w:numPr>
          <w:ilvl w:val="0"/>
          <w:numId w:val="63"/>
        </w:numPr>
        <w:spacing w:line="360" w:lineRule="auto"/>
        <w:jc w:val="center"/>
        <w:rPr>
          <w:b/>
        </w:rPr>
      </w:pPr>
      <w:r w:rsidRPr="00942997">
        <w:rPr>
          <w:b/>
        </w:rPr>
        <w:t>Izsoles norise</w:t>
      </w:r>
    </w:p>
    <w:p w14:paraId="4BA6970E" w14:textId="77777777" w:rsidR="00942997" w:rsidRPr="002B15FB" w:rsidRDefault="00942997" w:rsidP="002B15FB">
      <w:pPr>
        <w:numPr>
          <w:ilvl w:val="1"/>
          <w:numId w:val="63"/>
        </w:numPr>
        <w:autoSpaceDE w:val="0"/>
        <w:autoSpaceDN w:val="0"/>
        <w:adjustRightInd w:val="0"/>
        <w:spacing w:line="360" w:lineRule="auto"/>
        <w:ind w:left="0" w:firstLine="567"/>
        <w:jc w:val="both"/>
      </w:pPr>
      <w:r w:rsidRPr="00942997">
        <w:rPr>
          <w:color w:val="000000"/>
        </w:rPr>
        <w:t xml:space="preserve">Izsole </w:t>
      </w:r>
      <w:r w:rsidRPr="00942997">
        <w:t xml:space="preserve">notiks </w:t>
      </w:r>
      <w:r w:rsidRPr="00942997">
        <w:rPr>
          <w:b/>
        </w:rPr>
        <w:t>2022.gada 15.septembrī plkst.10.40</w:t>
      </w:r>
      <w:r w:rsidRPr="00942997">
        <w:t xml:space="preserve"> </w:t>
      </w:r>
      <w:r w:rsidRPr="00942997">
        <w:rPr>
          <w:color w:val="000000"/>
        </w:rPr>
        <w:t xml:space="preserve">Gulbenes novada pašvaldības </w:t>
      </w:r>
      <w:r w:rsidRPr="002B15FB">
        <w:t xml:space="preserve">administrācijas ēkā, Ābeļu ielā 2, Gulbenē, Gulbenes novadā, 2.stāva zālē. </w:t>
      </w:r>
    </w:p>
    <w:p w14:paraId="50FDCFF3" w14:textId="77777777" w:rsidR="00942997" w:rsidRPr="002B15FB" w:rsidRDefault="00942997" w:rsidP="002B15FB">
      <w:pPr>
        <w:numPr>
          <w:ilvl w:val="1"/>
          <w:numId w:val="63"/>
        </w:numPr>
        <w:autoSpaceDE w:val="0"/>
        <w:autoSpaceDN w:val="0"/>
        <w:adjustRightInd w:val="0"/>
        <w:spacing w:line="360" w:lineRule="auto"/>
        <w:ind w:left="0" w:firstLine="567"/>
        <w:jc w:val="both"/>
      </w:pPr>
      <w:r w:rsidRPr="002B15FB">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341F6B47" w14:textId="77777777" w:rsidR="00942997" w:rsidRPr="002B15FB" w:rsidRDefault="00942997" w:rsidP="002B15FB">
      <w:pPr>
        <w:numPr>
          <w:ilvl w:val="1"/>
          <w:numId w:val="63"/>
        </w:numPr>
        <w:autoSpaceDE w:val="0"/>
        <w:autoSpaceDN w:val="0"/>
        <w:adjustRightInd w:val="0"/>
        <w:spacing w:line="360" w:lineRule="auto"/>
        <w:ind w:left="0" w:firstLine="567"/>
        <w:jc w:val="both"/>
      </w:pPr>
      <w:r w:rsidRPr="002B15FB">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34636001" w14:textId="77777777" w:rsidR="00942997" w:rsidRPr="002B15FB" w:rsidRDefault="00942997" w:rsidP="002B15FB">
      <w:pPr>
        <w:numPr>
          <w:ilvl w:val="1"/>
          <w:numId w:val="63"/>
        </w:numPr>
        <w:autoSpaceDE w:val="0"/>
        <w:autoSpaceDN w:val="0"/>
        <w:adjustRightInd w:val="0"/>
        <w:spacing w:line="360" w:lineRule="auto"/>
        <w:ind w:left="0" w:firstLine="567"/>
        <w:jc w:val="both"/>
      </w:pPr>
      <w:r w:rsidRPr="002B15FB">
        <w:t xml:space="preserve">Pirms izsoles sākšanas izsoles dalībnieki paraksta izsoles noteikumus, tādējādi apliecinot, ka pilnībā ar tiem ir iepazinušies un piekrīt tiem. </w:t>
      </w:r>
    </w:p>
    <w:p w14:paraId="6366DEB4" w14:textId="77777777" w:rsidR="00942997" w:rsidRPr="002B15FB" w:rsidRDefault="00942997" w:rsidP="002B15FB">
      <w:pPr>
        <w:numPr>
          <w:ilvl w:val="1"/>
          <w:numId w:val="63"/>
        </w:numPr>
        <w:autoSpaceDE w:val="0"/>
        <w:autoSpaceDN w:val="0"/>
        <w:adjustRightInd w:val="0"/>
        <w:spacing w:line="360" w:lineRule="auto"/>
        <w:ind w:left="0" w:firstLine="567"/>
        <w:jc w:val="both"/>
      </w:pPr>
      <w:r w:rsidRPr="002B15FB">
        <w:t xml:space="preserve"> Izsoles vadītājs atklāj izsoli, raksturo izsolāmo mantu, paziņo izsoles sākumcenu, izsoles soli un informē par solīšanas kārtību. </w:t>
      </w:r>
    </w:p>
    <w:p w14:paraId="7C7A7F25" w14:textId="77777777" w:rsidR="00942997" w:rsidRPr="002B15FB" w:rsidRDefault="00942997" w:rsidP="002B15FB">
      <w:pPr>
        <w:numPr>
          <w:ilvl w:val="1"/>
          <w:numId w:val="63"/>
        </w:numPr>
        <w:autoSpaceDE w:val="0"/>
        <w:autoSpaceDN w:val="0"/>
        <w:adjustRightInd w:val="0"/>
        <w:spacing w:line="360" w:lineRule="auto"/>
        <w:ind w:left="0" w:firstLine="567"/>
        <w:jc w:val="both"/>
      </w:pPr>
      <w:r w:rsidRPr="002B15FB">
        <w:t xml:space="preserve">Izsoles dalībnieki savu piekrišanu iegādāties izsoles Objektu apliecina mutvārdos un rakstiski, parakstoties izsoles dalībnieku sarakstā par katru nosolīto soli. Tas tiek fiksēts izsoles gaitas protokolā. </w:t>
      </w:r>
    </w:p>
    <w:p w14:paraId="026CB3E5" w14:textId="77777777" w:rsidR="00942997" w:rsidRPr="002B15FB" w:rsidRDefault="00942997" w:rsidP="002B15FB">
      <w:pPr>
        <w:numPr>
          <w:ilvl w:val="1"/>
          <w:numId w:val="63"/>
        </w:numPr>
        <w:autoSpaceDE w:val="0"/>
        <w:autoSpaceDN w:val="0"/>
        <w:adjustRightInd w:val="0"/>
        <w:spacing w:line="360" w:lineRule="auto"/>
        <w:ind w:left="0" w:firstLine="567"/>
        <w:jc w:val="both"/>
      </w:pPr>
      <w:r w:rsidRPr="002B15FB">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1F3DF8A3" w14:textId="77777777" w:rsidR="00942997" w:rsidRPr="002B15FB" w:rsidRDefault="00942997" w:rsidP="002B15FB">
      <w:pPr>
        <w:numPr>
          <w:ilvl w:val="1"/>
          <w:numId w:val="63"/>
        </w:numPr>
        <w:autoSpaceDE w:val="0"/>
        <w:autoSpaceDN w:val="0"/>
        <w:adjustRightInd w:val="0"/>
        <w:spacing w:line="360" w:lineRule="auto"/>
        <w:ind w:left="0" w:firstLine="567"/>
        <w:jc w:val="both"/>
      </w:pPr>
      <w:r w:rsidRPr="002B15FB">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277851A5" w14:textId="77777777" w:rsidR="00942997" w:rsidRPr="002B15FB" w:rsidRDefault="00942997" w:rsidP="002B15FB">
      <w:pPr>
        <w:numPr>
          <w:ilvl w:val="1"/>
          <w:numId w:val="63"/>
        </w:numPr>
        <w:autoSpaceDE w:val="0"/>
        <w:autoSpaceDN w:val="0"/>
        <w:adjustRightInd w:val="0"/>
        <w:spacing w:line="360" w:lineRule="auto"/>
        <w:ind w:left="0" w:firstLine="567"/>
        <w:jc w:val="both"/>
      </w:pPr>
      <w:r w:rsidRPr="002B15FB">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4DE0FBE9" w14:textId="77777777" w:rsidR="00942997" w:rsidRPr="002B15FB" w:rsidRDefault="00942997" w:rsidP="002B15FB">
      <w:pPr>
        <w:numPr>
          <w:ilvl w:val="1"/>
          <w:numId w:val="63"/>
        </w:numPr>
        <w:autoSpaceDE w:val="0"/>
        <w:autoSpaceDN w:val="0"/>
        <w:adjustRightInd w:val="0"/>
        <w:spacing w:line="360" w:lineRule="auto"/>
        <w:ind w:left="0" w:firstLine="567"/>
        <w:jc w:val="both"/>
      </w:pPr>
      <w:r w:rsidRPr="002B15FB">
        <w:lastRenderedPageBreak/>
        <w:t xml:space="preserve">Izsole ar augšupejošu soli turpinās, līdz kāds no tās dalībniekiem nosola visaugstāko cenu. Šajā gadījumā izsole tiek izsludināta par pabeigtu. </w:t>
      </w:r>
    </w:p>
    <w:p w14:paraId="4B2CF2BC" w14:textId="77777777" w:rsidR="00942997" w:rsidRPr="002B15FB" w:rsidRDefault="00942997" w:rsidP="002B15FB">
      <w:pPr>
        <w:numPr>
          <w:ilvl w:val="1"/>
          <w:numId w:val="63"/>
        </w:numPr>
        <w:autoSpaceDE w:val="0"/>
        <w:autoSpaceDN w:val="0"/>
        <w:adjustRightInd w:val="0"/>
        <w:spacing w:line="360" w:lineRule="auto"/>
        <w:ind w:left="0" w:firstLine="567"/>
        <w:jc w:val="both"/>
      </w:pPr>
      <w:r w:rsidRPr="002B15FB">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1668EF04" w14:textId="77777777" w:rsidR="00942997" w:rsidRPr="002B15FB" w:rsidRDefault="00942997" w:rsidP="002B15FB">
      <w:pPr>
        <w:numPr>
          <w:ilvl w:val="1"/>
          <w:numId w:val="63"/>
        </w:numPr>
        <w:autoSpaceDE w:val="0"/>
        <w:autoSpaceDN w:val="0"/>
        <w:adjustRightInd w:val="0"/>
        <w:spacing w:line="360" w:lineRule="auto"/>
        <w:ind w:left="0" w:firstLine="567"/>
        <w:jc w:val="both"/>
      </w:pPr>
      <w:r w:rsidRPr="002B15FB">
        <w:t>Atkārtotas izsoles gadījumā Gulbenes novada dome ar atsevišķu lēmumu nosaka atkārtotās izsoles Objekta sākumcenu, to samazinot ne vairāk kā par 20% no nosacītās cenas vai atstājot negrozītu.</w:t>
      </w:r>
    </w:p>
    <w:p w14:paraId="52A62253" w14:textId="77777777" w:rsidR="00942997" w:rsidRPr="002B15FB" w:rsidRDefault="00942997" w:rsidP="002B15FB">
      <w:pPr>
        <w:numPr>
          <w:ilvl w:val="0"/>
          <w:numId w:val="63"/>
        </w:numPr>
        <w:spacing w:line="360" w:lineRule="auto"/>
        <w:jc w:val="center"/>
        <w:rPr>
          <w:b/>
        </w:rPr>
      </w:pPr>
      <w:r w:rsidRPr="002B15FB">
        <w:rPr>
          <w:b/>
        </w:rPr>
        <w:t>Izsoles rezultātu apstiprināšana un pirkuma līguma noslēgšana</w:t>
      </w:r>
    </w:p>
    <w:p w14:paraId="4A7FBAFE" w14:textId="77777777" w:rsidR="00942997" w:rsidRPr="002B15FB" w:rsidRDefault="00942997" w:rsidP="002B15FB">
      <w:pPr>
        <w:numPr>
          <w:ilvl w:val="1"/>
          <w:numId w:val="63"/>
        </w:numPr>
        <w:autoSpaceDE w:val="0"/>
        <w:autoSpaceDN w:val="0"/>
        <w:adjustRightInd w:val="0"/>
        <w:spacing w:line="360" w:lineRule="auto"/>
        <w:ind w:left="0" w:firstLine="567"/>
        <w:jc w:val="both"/>
      </w:pPr>
      <w:r w:rsidRPr="002B15FB">
        <w:t xml:space="preserve">Izsoles komisija apstiprina izsoles protokolu septiņu dienu laikā pēc izsoles. </w:t>
      </w:r>
    </w:p>
    <w:p w14:paraId="2135913F" w14:textId="77777777" w:rsidR="00942997" w:rsidRPr="00942997" w:rsidRDefault="00942997" w:rsidP="002B15FB">
      <w:pPr>
        <w:numPr>
          <w:ilvl w:val="1"/>
          <w:numId w:val="63"/>
        </w:numPr>
        <w:autoSpaceDE w:val="0"/>
        <w:autoSpaceDN w:val="0"/>
        <w:adjustRightInd w:val="0"/>
        <w:spacing w:line="360" w:lineRule="auto"/>
        <w:ind w:left="0" w:firstLine="567"/>
        <w:jc w:val="both"/>
        <w:rPr>
          <w:color w:val="000000"/>
        </w:rPr>
      </w:pPr>
      <w:r w:rsidRPr="00942997">
        <w:rPr>
          <w:color w:val="000000"/>
        </w:rPr>
        <w:t xml:space="preserve">Izsoles dalībniekam </w:t>
      </w:r>
      <w:r w:rsidRPr="00942997">
        <w:t xml:space="preserve">par Objektu </w:t>
      </w:r>
      <w:r w:rsidRPr="00942997">
        <w:rPr>
          <w:color w:val="000000"/>
        </w:rPr>
        <w:t xml:space="preserve">nosolītā augstākā cena, </w:t>
      </w:r>
      <w:r w:rsidRPr="00942997">
        <w:t xml:space="preserve">atrēķinot naudā iemaksāto nodrošinājumu, jāsamaksā divu nedēļu laikā no izsoles dienas, ieskaitot to bezskaidras naudas norēķinu veidā Gulbenes novada pašvaldības kontā Nr.LV81UNLA0050019845884, AS „SEB banka” </w:t>
      </w:r>
      <w:r w:rsidRPr="00942997">
        <w:rPr>
          <w:color w:val="000000"/>
        </w:rPr>
        <w:t xml:space="preserve">ar atzīmi “Nekustamā īpašuma </w:t>
      </w:r>
      <w:r w:rsidRPr="00942997">
        <w:t>“</w:t>
      </w:r>
      <w:proofErr w:type="spellStart"/>
      <w:r w:rsidRPr="00942997">
        <w:t>Rēveļi</w:t>
      </w:r>
      <w:proofErr w:type="spellEnd"/>
      <w:r w:rsidRPr="00942997">
        <w:t xml:space="preserve"> 8” – 5, </w:t>
      </w:r>
      <w:proofErr w:type="spellStart"/>
      <w:r w:rsidRPr="00942997">
        <w:t>Rēveļi</w:t>
      </w:r>
      <w:proofErr w:type="spellEnd"/>
      <w:r w:rsidRPr="00942997">
        <w:t xml:space="preserve">, Rankas pagasts, Gulbenes novads, kadastra numurs 5084 900 0233, </w:t>
      </w:r>
      <w:r w:rsidRPr="00942997">
        <w:rPr>
          <w:color w:val="000000"/>
        </w:rPr>
        <w:t>pirkuma maksa”</w:t>
      </w:r>
      <w:r w:rsidRPr="00942997">
        <w:t>.</w:t>
      </w:r>
      <w:r w:rsidRPr="00942997">
        <w:rPr>
          <w:color w:val="000000"/>
        </w:rPr>
        <w:t xml:space="preserve"> </w:t>
      </w:r>
    </w:p>
    <w:p w14:paraId="1F11D1BD" w14:textId="77777777" w:rsidR="00942997" w:rsidRPr="00942997" w:rsidRDefault="00942997" w:rsidP="002B15FB">
      <w:pPr>
        <w:numPr>
          <w:ilvl w:val="1"/>
          <w:numId w:val="63"/>
        </w:numPr>
        <w:autoSpaceDE w:val="0"/>
        <w:autoSpaceDN w:val="0"/>
        <w:adjustRightInd w:val="0"/>
        <w:spacing w:line="360" w:lineRule="auto"/>
        <w:ind w:left="0" w:firstLine="567"/>
        <w:jc w:val="both"/>
        <w:rPr>
          <w:color w:val="000000"/>
        </w:rPr>
      </w:pPr>
      <w:r w:rsidRPr="00942997">
        <w:rPr>
          <w:color w:val="000000"/>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09A80DD0" w14:textId="77777777" w:rsidR="00942997" w:rsidRPr="00942997" w:rsidRDefault="00942997" w:rsidP="002B15FB">
      <w:pPr>
        <w:numPr>
          <w:ilvl w:val="1"/>
          <w:numId w:val="63"/>
        </w:numPr>
        <w:autoSpaceDE w:val="0"/>
        <w:autoSpaceDN w:val="0"/>
        <w:adjustRightInd w:val="0"/>
        <w:spacing w:line="360" w:lineRule="auto"/>
        <w:ind w:left="0" w:firstLine="567"/>
        <w:jc w:val="both"/>
        <w:rPr>
          <w:color w:val="000000"/>
        </w:rPr>
      </w:pPr>
      <w:r w:rsidRPr="00942997">
        <w:rPr>
          <w:color w:val="000000"/>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0F26A95A" w14:textId="77777777" w:rsidR="00942997" w:rsidRPr="00942997" w:rsidRDefault="00942997" w:rsidP="002B15FB">
      <w:pPr>
        <w:numPr>
          <w:ilvl w:val="1"/>
          <w:numId w:val="63"/>
        </w:numPr>
        <w:autoSpaceDE w:val="0"/>
        <w:autoSpaceDN w:val="0"/>
        <w:adjustRightInd w:val="0"/>
        <w:spacing w:line="360" w:lineRule="auto"/>
        <w:ind w:left="0" w:firstLine="567"/>
        <w:jc w:val="both"/>
        <w:rPr>
          <w:color w:val="000000"/>
        </w:rPr>
      </w:pPr>
      <w:r w:rsidRPr="00942997">
        <w:rPr>
          <w:color w:val="000000"/>
        </w:rPr>
        <w:t xml:space="preserve">Ja izsoles dalībnieks, kurš nosolījis nākamo augstāko cenu, noteiktajā termiņā paziņo pašvaldībai par Objekta pirkšanu, kā arī veic pirkuma maksājumu, izsoles rīkotājs viņu atzīst par izsoles uzvarētāju. </w:t>
      </w:r>
    </w:p>
    <w:p w14:paraId="593B8B6E" w14:textId="77777777" w:rsidR="00942997" w:rsidRPr="00942997" w:rsidRDefault="00942997" w:rsidP="002B15FB">
      <w:pPr>
        <w:numPr>
          <w:ilvl w:val="1"/>
          <w:numId w:val="63"/>
        </w:numPr>
        <w:autoSpaceDE w:val="0"/>
        <w:autoSpaceDN w:val="0"/>
        <w:adjustRightInd w:val="0"/>
        <w:spacing w:line="360" w:lineRule="auto"/>
        <w:ind w:left="0" w:firstLine="567"/>
        <w:jc w:val="both"/>
        <w:rPr>
          <w:color w:val="000000"/>
        </w:rPr>
      </w:pPr>
      <w:r w:rsidRPr="00942997">
        <w:rPr>
          <w:color w:val="000000"/>
        </w:rPr>
        <w:t>Ja noteikumu 6.5.punktā noteiktais izsoles dalībnieks no īpašuma pirkuma atsakās vai norādītajā termiņā nenorēķinās par pirkumu, izsole tiek uzskatīta par nenotikušu. Šādā gadījumā rīkojama atkārtota izsole.</w:t>
      </w:r>
    </w:p>
    <w:p w14:paraId="5C60DB78" w14:textId="77777777" w:rsidR="00942997" w:rsidRPr="00942997" w:rsidRDefault="00942997" w:rsidP="002B15FB">
      <w:pPr>
        <w:numPr>
          <w:ilvl w:val="1"/>
          <w:numId w:val="63"/>
        </w:numPr>
        <w:autoSpaceDE w:val="0"/>
        <w:autoSpaceDN w:val="0"/>
        <w:adjustRightInd w:val="0"/>
        <w:spacing w:line="360" w:lineRule="auto"/>
        <w:ind w:left="0" w:firstLine="567"/>
        <w:jc w:val="both"/>
        <w:rPr>
          <w:color w:val="000000"/>
        </w:rPr>
      </w:pPr>
      <w:r w:rsidRPr="00942997">
        <w:rPr>
          <w:color w:val="000000"/>
        </w:rPr>
        <w:t>Gulbenes novada dome izsoles rezultātus apstiprina ne vēlāk kā trīsdesmit dienu laikā pēc 6.2. vai 6.5.punktā paredzēto maksājumu nokārtošanas.</w:t>
      </w:r>
    </w:p>
    <w:p w14:paraId="0AD062A3" w14:textId="77777777" w:rsidR="00942997" w:rsidRPr="00942997" w:rsidRDefault="00942997" w:rsidP="002B15FB">
      <w:pPr>
        <w:numPr>
          <w:ilvl w:val="1"/>
          <w:numId w:val="63"/>
        </w:numPr>
        <w:autoSpaceDE w:val="0"/>
        <w:autoSpaceDN w:val="0"/>
        <w:adjustRightInd w:val="0"/>
        <w:spacing w:line="360" w:lineRule="auto"/>
        <w:ind w:left="0" w:firstLine="567"/>
        <w:jc w:val="both"/>
        <w:rPr>
          <w:color w:val="000000"/>
        </w:rPr>
      </w:pPr>
      <w:r w:rsidRPr="00942997">
        <w:rPr>
          <w:color w:val="000000"/>
        </w:rPr>
        <w:t>Gulbenes novada pašvaldība trīsdesmit dienu laikā pēc izsoles rezultātu apstiprināšanas noslēdz ar izsoles uzvarētāju pirkuma līgumu.</w:t>
      </w:r>
    </w:p>
    <w:p w14:paraId="7764CB19" w14:textId="77777777" w:rsidR="00942997" w:rsidRPr="00942997" w:rsidRDefault="00942997" w:rsidP="002B15FB">
      <w:pPr>
        <w:numPr>
          <w:ilvl w:val="1"/>
          <w:numId w:val="63"/>
        </w:numPr>
        <w:autoSpaceDE w:val="0"/>
        <w:autoSpaceDN w:val="0"/>
        <w:adjustRightInd w:val="0"/>
        <w:spacing w:line="360" w:lineRule="auto"/>
        <w:ind w:left="0" w:firstLine="567"/>
        <w:jc w:val="both"/>
        <w:rPr>
          <w:color w:val="000000"/>
        </w:rPr>
      </w:pPr>
      <w:r w:rsidRPr="00942997">
        <w:rPr>
          <w:color w:val="000000"/>
        </w:rPr>
        <w:t xml:space="preserve">Pēc pirkuma </w:t>
      </w:r>
      <w:smartTag w:uri="schemas-tilde-lv/tildestengine" w:element="veidnes">
        <w:smartTagPr>
          <w:attr w:name="baseform" w:val="līgum|s"/>
          <w:attr w:name="id" w:val="-1"/>
          <w:attr w:name="text" w:val="līguma"/>
        </w:smartTagPr>
        <w:r w:rsidRPr="00942997">
          <w:rPr>
            <w:color w:val="000000"/>
          </w:rPr>
          <w:t>līguma</w:t>
        </w:r>
      </w:smartTag>
      <w:r w:rsidRPr="00942997">
        <w:rPr>
          <w:color w:val="000000"/>
        </w:rPr>
        <w:t xml:space="preserve"> parakstīšanas visa dokumentācija, kas saistīta ar Gulbenes novada pašvaldības </w:t>
      </w:r>
      <w:r w:rsidRPr="00942997">
        <w:t xml:space="preserve">nekustamo īpašumu, </w:t>
      </w:r>
      <w:r w:rsidRPr="00942997">
        <w:rPr>
          <w:color w:val="000000"/>
        </w:rPr>
        <w:t xml:space="preserve">tiek nodota ieguvējam, sastādot par to nodošanas – pieņemšanas aktu. </w:t>
      </w:r>
    </w:p>
    <w:p w14:paraId="70D06DA6" w14:textId="77777777" w:rsidR="00942997" w:rsidRPr="00942997" w:rsidRDefault="00942997" w:rsidP="002B15FB">
      <w:pPr>
        <w:numPr>
          <w:ilvl w:val="1"/>
          <w:numId w:val="63"/>
        </w:numPr>
        <w:autoSpaceDE w:val="0"/>
        <w:autoSpaceDN w:val="0"/>
        <w:adjustRightInd w:val="0"/>
        <w:spacing w:line="360" w:lineRule="auto"/>
        <w:ind w:left="0" w:firstLine="567"/>
        <w:jc w:val="both"/>
        <w:rPr>
          <w:color w:val="000000"/>
        </w:rPr>
      </w:pPr>
      <w:r w:rsidRPr="00942997">
        <w:rPr>
          <w:color w:val="000000"/>
        </w:rPr>
        <w:lastRenderedPageBreak/>
        <w:t xml:space="preserve">Nekustamā īpašuma </w:t>
      </w:r>
      <w:proofErr w:type="spellStart"/>
      <w:r w:rsidRPr="00942997">
        <w:rPr>
          <w:color w:val="000000"/>
        </w:rPr>
        <w:t>pārreģistrāciju</w:t>
      </w:r>
      <w:proofErr w:type="spellEnd"/>
      <w:r w:rsidRPr="00942997">
        <w:rPr>
          <w:color w:val="000000"/>
        </w:rPr>
        <w:t xml:space="preserve"> Zemesgrāmatā Pircējs izdara par saviem līdzekļiem.</w:t>
      </w:r>
    </w:p>
    <w:p w14:paraId="070B64FB" w14:textId="77777777" w:rsidR="00942997" w:rsidRPr="00942997" w:rsidRDefault="00942997" w:rsidP="002B15FB">
      <w:pPr>
        <w:numPr>
          <w:ilvl w:val="0"/>
          <w:numId w:val="63"/>
        </w:numPr>
        <w:spacing w:line="360" w:lineRule="auto"/>
        <w:jc w:val="center"/>
        <w:rPr>
          <w:b/>
        </w:rPr>
      </w:pPr>
      <w:r w:rsidRPr="00942997">
        <w:rPr>
          <w:b/>
        </w:rPr>
        <w:t>Nenotikusi izsole</w:t>
      </w:r>
    </w:p>
    <w:p w14:paraId="5B2DA568" w14:textId="77777777" w:rsidR="00942997" w:rsidRPr="00942997" w:rsidRDefault="00942997" w:rsidP="002B15FB">
      <w:pPr>
        <w:numPr>
          <w:ilvl w:val="1"/>
          <w:numId w:val="63"/>
        </w:numPr>
        <w:autoSpaceDE w:val="0"/>
        <w:autoSpaceDN w:val="0"/>
        <w:adjustRightInd w:val="0"/>
        <w:spacing w:line="360" w:lineRule="auto"/>
        <w:ind w:left="0" w:firstLine="567"/>
        <w:jc w:val="both"/>
        <w:rPr>
          <w:color w:val="000000"/>
        </w:rPr>
      </w:pPr>
      <w:r w:rsidRPr="00942997">
        <w:rPr>
          <w:color w:val="000000"/>
        </w:rPr>
        <w:t xml:space="preserve">Objekta izsole uzskatāma par nenotikušu: </w:t>
      </w:r>
    </w:p>
    <w:p w14:paraId="012F77C7" w14:textId="77777777" w:rsidR="00942997" w:rsidRPr="00942997" w:rsidRDefault="00942997" w:rsidP="002B15FB">
      <w:pPr>
        <w:numPr>
          <w:ilvl w:val="2"/>
          <w:numId w:val="63"/>
        </w:numPr>
        <w:autoSpaceDE w:val="0"/>
        <w:autoSpaceDN w:val="0"/>
        <w:adjustRightInd w:val="0"/>
        <w:spacing w:line="360" w:lineRule="auto"/>
        <w:ind w:left="0" w:firstLine="567"/>
        <w:jc w:val="both"/>
        <w:rPr>
          <w:color w:val="000000"/>
        </w:rPr>
      </w:pPr>
      <w:r w:rsidRPr="00942997">
        <w:rPr>
          <w:color w:val="000000"/>
        </w:rPr>
        <w:t xml:space="preserve">ja uz izsoli nav reģistrēts neviens izsoles dalībnieks; </w:t>
      </w:r>
    </w:p>
    <w:p w14:paraId="1512BD7A" w14:textId="77777777" w:rsidR="00942997" w:rsidRPr="00942997" w:rsidRDefault="00942997" w:rsidP="002B15FB">
      <w:pPr>
        <w:numPr>
          <w:ilvl w:val="2"/>
          <w:numId w:val="63"/>
        </w:numPr>
        <w:autoSpaceDE w:val="0"/>
        <w:autoSpaceDN w:val="0"/>
        <w:adjustRightInd w:val="0"/>
        <w:spacing w:line="360" w:lineRule="auto"/>
        <w:ind w:left="0" w:firstLine="567"/>
        <w:jc w:val="both"/>
        <w:rPr>
          <w:color w:val="000000"/>
        </w:rPr>
      </w:pPr>
      <w:r w:rsidRPr="00942997">
        <w:rPr>
          <w:color w:val="000000"/>
        </w:rPr>
        <w:t xml:space="preserve">ja neviens izsoles dalībnieks nav pārsolījis izsoles sākumcenu; </w:t>
      </w:r>
    </w:p>
    <w:p w14:paraId="0AFB9CEF" w14:textId="77777777" w:rsidR="00942997" w:rsidRPr="00942997" w:rsidRDefault="00942997" w:rsidP="002B15FB">
      <w:pPr>
        <w:numPr>
          <w:ilvl w:val="2"/>
          <w:numId w:val="63"/>
        </w:numPr>
        <w:autoSpaceDE w:val="0"/>
        <w:autoSpaceDN w:val="0"/>
        <w:adjustRightInd w:val="0"/>
        <w:spacing w:line="360" w:lineRule="auto"/>
        <w:ind w:left="0" w:firstLine="567"/>
        <w:jc w:val="both"/>
        <w:rPr>
          <w:color w:val="000000"/>
        </w:rPr>
      </w:pPr>
      <w:r w:rsidRPr="00942997">
        <w:rPr>
          <w:color w:val="000000"/>
        </w:rPr>
        <w:t xml:space="preserve">ja vienīgais izsoles dalībnieks, kurš nosolījis izsolāmo īpašumu, nav parakstījis izsolāmā īpašuma pirkuma līgumu; </w:t>
      </w:r>
    </w:p>
    <w:p w14:paraId="71C030DC" w14:textId="77777777" w:rsidR="00942997" w:rsidRPr="00942997" w:rsidRDefault="00942997" w:rsidP="002B15FB">
      <w:pPr>
        <w:numPr>
          <w:ilvl w:val="2"/>
          <w:numId w:val="63"/>
        </w:numPr>
        <w:autoSpaceDE w:val="0"/>
        <w:autoSpaceDN w:val="0"/>
        <w:adjustRightInd w:val="0"/>
        <w:spacing w:line="360" w:lineRule="auto"/>
        <w:ind w:left="0" w:firstLine="567"/>
        <w:jc w:val="both"/>
        <w:rPr>
          <w:color w:val="000000"/>
        </w:rPr>
      </w:pPr>
      <w:r w:rsidRPr="00942997">
        <w:rPr>
          <w:color w:val="000000"/>
        </w:rPr>
        <w:t>ja neviens no izsoles dalībniekiem, kurš atzīts par nosolītāju, neveic pirkuma maksas samaksu šajos noteikumos norādītajā termiņā.</w:t>
      </w:r>
    </w:p>
    <w:p w14:paraId="751F5AAC" w14:textId="77777777" w:rsidR="00942997" w:rsidRPr="00942997" w:rsidRDefault="00942997" w:rsidP="00942997">
      <w:pPr>
        <w:spacing w:line="360" w:lineRule="auto"/>
        <w:jc w:val="center"/>
        <w:rPr>
          <w:b/>
          <w:bCs/>
          <w:lang w:eastAsia="en-US"/>
        </w:rPr>
      </w:pPr>
      <w:r w:rsidRPr="00942997">
        <w:rPr>
          <w:b/>
          <w:bCs/>
          <w:lang w:eastAsia="en-US"/>
        </w:rPr>
        <w:t>8. Citi noteikumi</w:t>
      </w:r>
    </w:p>
    <w:p w14:paraId="4EE66C8C" w14:textId="77777777" w:rsidR="00942997" w:rsidRPr="00942997" w:rsidRDefault="00942997" w:rsidP="00942997">
      <w:pPr>
        <w:spacing w:line="360" w:lineRule="auto"/>
        <w:ind w:firstLine="567"/>
        <w:jc w:val="both"/>
        <w:rPr>
          <w:lang w:eastAsia="en-US"/>
        </w:rPr>
      </w:pPr>
      <w:r w:rsidRPr="00942997">
        <w:rPr>
          <w:lang w:eastAsia="en-US"/>
        </w:rPr>
        <w:t xml:space="preserve">8.1. </w:t>
      </w:r>
      <w:r w:rsidRPr="00942997">
        <w:t>Starp izsoles dalībniekiem aizliegta vienošanās, kas varētu ietekmēt izsoles rezultātus un gaitu.</w:t>
      </w:r>
    </w:p>
    <w:p w14:paraId="78DF1EA2" w14:textId="77777777" w:rsidR="00942997" w:rsidRPr="00942997" w:rsidRDefault="00942997" w:rsidP="00942997">
      <w:pPr>
        <w:spacing w:line="360" w:lineRule="auto"/>
        <w:ind w:firstLine="567"/>
        <w:jc w:val="both"/>
      </w:pPr>
      <w:r w:rsidRPr="00942997">
        <w:rPr>
          <w:lang w:eastAsia="en-US"/>
        </w:rPr>
        <w:t xml:space="preserve">8.2. </w:t>
      </w:r>
      <w:r w:rsidRPr="00942997">
        <w:t>Izsoles pretendenti piekrīt, ka Izsoles komisija veic personas datu apstrādi, pārbaudot sniegto ziņu patiesumu.</w:t>
      </w:r>
    </w:p>
    <w:p w14:paraId="22A71CA6" w14:textId="77777777" w:rsidR="00942997" w:rsidRPr="00942997" w:rsidRDefault="00942997" w:rsidP="00942997">
      <w:pPr>
        <w:spacing w:line="360" w:lineRule="auto"/>
        <w:ind w:firstLine="567"/>
        <w:jc w:val="both"/>
        <w:rPr>
          <w:lang w:eastAsia="en-US"/>
        </w:rPr>
      </w:pPr>
      <w:r w:rsidRPr="00942997">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002C016" w14:textId="77777777" w:rsidR="00942997" w:rsidRPr="00942997" w:rsidRDefault="00942997" w:rsidP="00942997">
      <w:pPr>
        <w:spacing w:line="276" w:lineRule="auto"/>
        <w:ind w:right="43"/>
        <w:rPr>
          <w:rFonts w:eastAsia="Calibri"/>
          <w:lang w:eastAsia="en-US"/>
        </w:rPr>
      </w:pPr>
      <w:r w:rsidRPr="00942997">
        <w:rPr>
          <w:sz w:val="22"/>
        </w:rPr>
        <w:t xml:space="preserve"> </w:t>
      </w:r>
    </w:p>
    <w:p w14:paraId="048FACD1" w14:textId="5B3FC964" w:rsidR="002B15FB" w:rsidRDefault="00942997" w:rsidP="00942997">
      <w:pPr>
        <w:spacing w:line="360" w:lineRule="auto"/>
        <w:jc w:val="both"/>
        <w:rPr>
          <w:rFonts w:eastAsia="Calibri"/>
          <w:lang w:eastAsia="en-US"/>
        </w:rPr>
      </w:pPr>
      <w:r w:rsidRPr="00942997">
        <w:rPr>
          <w:rFonts w:eastAsia="Calibri"/>
          <w:lang w:eastAsia="en-US"/>
        </w:rPr>
        <w:t>Gulbenes novada domes priekšsēdētājs</w:t>
      </w:r>
      <w:r w:rsidRPr="00942997">
        <w:rPr>
          <w:rFonts w:eastAsia="Calibri"/>
          <w:lang w:eastAsia="en-US"/>
        </w:rPr>
        <w:tab/>
      </w:r>
      <w:r w:rsidRPr="00942997">
        <w:rPr>
          <w:rFonts w:eastAsia="Calibri"/>
          <w:lang w:eastAsia="en-US"/>
        </w:rPr>
        <w:tab/>
      </w:r>
      <w:r w:rsidRPr="00942997">
        <w:rPr>
          <w:rFonts w:eastAsia="Calibri"/>
          <w:lang w:eastAsia="en-US"/>
        </w:rPr>
        <w:tab/>
      </w:r>
      <w:r w:rsidRPr="00942997">
        <w:rPr>
          <w:rFonts w:eastAsia="Calibri"/>
          <w:lang w:eastAsia="en-US"/>
        </w:rPr>
        <w:tab/>
      </w:r>
      <w:r w:rsidRPr="00942997">
        <w:rPr>
          <w:rFonts w:eastAsia="Calibri"/>
          <w:lang w:eastAsia="en-US"/>
        </w:rPr>
        <w:tab/>
      </w:r>
      <w:r w:rsidRPr="00942997">
        <w:rPr>
          <w:rFonts w:eastAsia="Calibri"/>
          <w:lang w:eastAsia="en-US"/>
        </w:rPr>
        <w:tab/>
      </w:r>
      <w:proofErr w:type="spellStart"/>
      <w:r w:rsidRPr="00942997">
        <w:rPr>
          <w:rFonts w:eastAsia="Calibri"/>
          <w:lang w:eastAsia="en-US"/>
        </w:rPr>
        <w:t>A.Caunītis</w:t>
      </w:r>
      <w:proofErr w:type="spellEnd"/>
    </w:p>
    <w:p w14:paraId="391DE97B" w14:textId="77777777" w:rsidR="002B15FB" w:rsidRDefault="002B15FB">
      <w:pPr>
        <w:spacing w:after="160" w:line="259" w:lineRule="auto"/>
        <w:rPr>
          <w:rFonts w:eastAsia="Calibri"/>
          <w:lang w:eastAsia="en-US"/>
        </w:rPr>
      </w:pPr>
      <w:r>
        <w:rPr>
          <w:rFonts w:eastAsia="Calibri"/>
          <w:lang w:eastAsia="en-US"/>
        </w:rPr>
        <w:br w:type="page"/>
      </w:r>
    </w:p>
    <w:tbl>
      <w:tblPr>
        <w:tblStyle w:val="Reatabula1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42997" w:rsidRPr="00942997" w14:paraId="64818B49" w14:textId="77777777" w:rsidTr="002B15FB">
        <w:tc>
          <w:tcPr>
            <w:tcW w:w="9354" w:type="dxa"/>
          </w:tcPr>
          <w:p w14:paraId="1669662D" w14:textId="77777777" w:rsidR="00942997" w:rsidRPr="00942997" w:rsidRDefault="00942997" w:rsidP="00942997">
            <w:pPr>
              <w:jc w:val="center"/>
              <w:rPr>
                <w:rFonts w:ascii="Arial" w:hAnsi="Arial" w:cs="Arial"/>
                <w:sz w:val="22"/>
                <w:szCs w:val="22"/>
              </w:rPr>
            </w:pPr>
            <w:r w:rsidRPr="00942997">
              <w:rPr>
                <w:noProof/>
                <w:sz w:val="22"/>
                <w:szCs w:val="22"/>
              </w:rPr>
              <w:lastRenderedPageBreak/>
              <w:drawing>
                <wp:inline distT="0" distB="0" distL="0" distR="0" wp14:anchorId="2905D970" wp14:editId="60737580">
                  <wp:extent cx="619125" cy="685800"/>
                  <wp:effectExtent l="0" t="0" r="9525" b="0"/>
                  <wp:docPr id="56" name="Attēls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42997" w:rsidRPr="00942997" w14:paraId="4062F9D0" w14:textId="77777777" w:rsidTr="002B15FB">
        <w:tc>
          <w:tcPr>
            <w:tcW w:w="9354" w:type="dxa"/>
          </w:tcPr>
          <w:p w14:paraId="58C95F89" w14:textId="77777777" w:rsidR="00942997" w:rsidRPr="00942997" w:rsidRDefault="00942997" w:rsidP="00942997">
            <w:pPr>
              <w:jc w:val="center"/>
              <w:rPr>
                <w:rFonts w:ascii="Arial" w:hAnsi="Arial" w:cs="Arial"/>
                <w:sz w:val="22"/>
                <w:szCs w:val="22"/>
              </w:rPr>
            </w:pPr>
            <w:r w:rsidRPr="00942997">
              <w:rPr>
                <w:b/>
                <w:bCs/>
                <w:sz w:val="28"/>
                <w:szCs w:val="28"/>
              </w:rPr>
              <w:t>GULBENES NOVADA PAŠVALDĪBA</w:t>
            </w:r>
          </w:p>
        </w:tc>
      </w:tr>
      <w:tr w:rsidR="00942997" w:rsidRPr="00942997" w14:paraId="6A7C466A" w14:textId="77777777" w:rsidTr="002B15FB">
        <w:tc>
          <w:tcPr>
            <w:tcW w:w="9354" w:type="dxa"/>
          </w:tcPr>
          <w:p w14:paraId="301681BF" w14:textId="77777777" w:rsidR="00942997" w:rsidRPr="00942997" w:rsidRDefault="00942997" w:rsidP="00942997">
            <w:pPr>
              <w:jc w:val="center"/>
              <w:rPr>
                <w:rFonts w:ascii="Arial" w:hAnsi="Arial" w:cs="Arial"/>
                <w:sz w:val="22"/>
                <w:szCs w:val="22"/>
              </w:rPr>
            </w:pPr>
            <w:r w:rsidRPr="00942997">
              <w:t>Reģ.Nr.90009116327</w:t>
            </w:r>
          </w:p>
        </w:tc>
      </w:tr>
      <w:tr w:rsidR="00942997" w:rsidRPr="00942997" w14:paraId="5059CB7B" w14:textId="77777777" w:rsidTr="002B15FB">
        <w:tc>
          <w:tcPr>
            <w:tcW w:w="9354" w:type="dxa"/>
          </w:tcPr>
          <w:p w14:paraId="3CA63C08" w14:textId="77777777" w:rsidR="00942997" w:rsidRPr="00942997" w:rsidRDefault="00942997" w:rsidP="00942997">
            <w:pPr>
              <w:jc w:val="center"/>
              <w:rPr>
                <w:rFonts w:ascii="Arial" w:hAnsi="Arial" w:cs="Arial"/>
                <w:sz w:val="22"/>
                <w:szCs w:val="22"/>
              </w:rPr>
            </w:pPr>
            <w:r w:rsidRPr="00942997">
              <w:t>Ābeļu iela 2, Gulbene, Gulbenes nov., LV-4401</w:t>
            </w:r>
          </w:p>
        </w:tc>
      </w:tr>
      <w:tr w:rsidR="00942997" w:rsidRPr="00942997" w14:paraId="74368730" w14:textId="77777777" w:rsidTr="002B15FB">
        <w:tc>
          <w:tcPr>
            <w:tcW w:w="9354" w:type="dxa"/>
          </w:tcPr>
          <w:p w14:paraId="1FE01FF4" w14:textId="77777777" w:rsidR="00942997" w:rsidRPr="00942997" w:rsidRDefault="00942997" w:rsidP="00942997">
            <w:pPr>
              <w:jc w:val="center"/>
              <w:rPr>
                <w:rFonts w:ascii="Arial" w:hAnsi="Arial" w:cs="Arial"/>
                <w:sz w:val="22"/>
                <w:szCs w:val="22"/>
              </w:rPr>
            </w:pPr>
            <w:r w:rsidRPr="00942997">
              <w:t>Tālrunis 64497710, mob.26595362, e-pasts: dome@gulbene.lv, www.gulbene.lv</w:t>
            </w:r>
          </w:p>
        </w:tc>
      </w:tr>
    </w:tbl>
    <w:p w14:paraId="6AED3B70" w14:textId="77777777" w:rsidR="00942997" w:rsidRPr="00942997" w:rsidRDefault="00942997" w:rsidP="00942997">
      <w:pPr>
        <w:jc w:val="center"/>
        <w:rPr>
          <w:rFonts w:eastAsia="Calibri"/>
          <w:b/>
          <w:bCs/>
          <w:lang w:eastAsia="en-US"/>
        </w:rPr>
      </w:pPr>
      <w:r w:rsidRPr="00942997">
        <w:rPr>
          <w:rFonts w:eastAsia="Calibri"/>
          <w:b/>
          <w:bCs/>
          <w:lang w:eastAsia="en-US"/>
        </w:rPr>
        <w:t>GULBENES NOVADA DOMES LĒMUMS</w:t>
      </w:r>
    </w:p>
    <w:p w14:paraId="2A0E3365" w14:textId="77777777" w:rsidR="00942997" w:rsidRPr="00942997" w:rsidRDefault="00942997" w:rsidP="00942997">
      <w:pPr>
        <w:jc w:val="center"/>
        <w:rPr>
          <w:rFonts w:eastAsia="Calibri"/>
          <w:lang w:eastAsia="en-US"/>
        </w:rPr>
      </w:pPr>
      <w:r w:rsidRPr="00942997">
        <w:rPr>
          <w:rFonts w:eastAsia="Calibri"/>
          <w:lang w:eastAsia="en-US"/>
        </w:rPr>
        <w:t>Gulbenē</w:t>
      </w:r>
    </w:p>
    <w:tbl>
      <w:tblPr>
        <w:tblStyle w:val="Reatabula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42997" w:rsidRPr="00942997" w14:paraId="2D6E10EE" w14:textId="77777777" w:rsidTr="00B13BBD">
        <w:tc>
          <w:tcPr>
            <w:tcW w:w="4676" w:type="dxa"/>
          </w:tcPr>
          <w:p w14:paraId="7DD67F55" w14:textId="77777777" w:rsidR="00942997" w:rsidRPr="00942997" w:rsidRDefault="00942997" w:rsidP="00942997">
            <w:pPr>
              <w:rPr>
                <w:b/>
                <w:bCs/>
              </w:rPr>
            </w:pPr>
            <w:r w:rsidRPr="00942997">
              <w:rPr>
                <w:b/>
                <w:bCs/>
              </w:rPr>
              <w:t>2022.gada 30.jūnijā</w:t>
            </w:r>
          </w:p>
        </w:tc>
        <w:tc>
          <w:tcPr>
            <w:tcW w:w="4678" w:type="dxa"/>
          </w:tcPr>
          <w:p w14:paraId="28DFD152" w14:textId="77777777" w:rsidR="00942997" w:rsidRPr="00942997" w:rsidRDefault="00942997" w:rsidP="00942997">
            <w:pPr>
              <w:rPr>
                <w:b/>
                <w:bCs/>
              </w:rPr>
            </w:pPr>
            <w:r w:rsidRPr="00942997">
              <w:rPr>
                <w:b/>
                <w:bCs/>
              </w:rPr>
              <w:t xml:space="preserve">                                  Nr. GND/2022/568</w:t>
            </w:r>
          </w:p>
        </w:tc>
      </w:tr>
      <w:tr w:rsidR="00942997" w:rsidRPr="00942997" w14:paraId="043597A2" w14:textId="77777777" w:rsidTr="00B13BBD">
        <w:tc>
          <w:tcPr>
            <w:tcW w:w="4676" w:type="dxa"/>
          </w:tcPr>
          <w:p w14:paraId="728C41A4" w14:textId="77777777" w:rsidR="00942997" w:rsidRPr="00942997" w:rsidRDefault="00942997" w:rsidP="00942997"/>
        </w:tc>
        <w:tc>
          <w:tcPr>
            <w:tcW w:w="4678" w:type="dxa"/>
          </w:tcPr>
          <w:p w14:paraId="09BF1FDA" w14:textId="77777777" w:rsidR="00942997" w:rsidRPr="00942997" w:rsidRDefault="00942997" w:rsidP="00942997">
            <w:pPr>
              <w:rPr>
                <w:b/>
                <w:bCs/>
              </w:rPr>
            </w:pPr>
            <w:r w:rsidRPr="00942997">
              <w:rPr>
                <w:b/>
                <w:bCs/>
              </w:rPr>
              <w:t xml:space="preserve">                                  (protokols Nr.12; 25.p.)</w:t>
            </w:r>
          </w:p>
        </w:tc>
      </w:tr>
    </w:tbl>
    <w:p w14:paraId="1706E67D" w14:textId="77777777" w:rsidR="00942997" w:rsidRPr="00942997" w:rsidRDefault="00942997" w:rsidP="00942997"/>
    <w:p w14:paraId="7EC50B91" w14:textId="77777777" w:rsidR="00942997" w:rsidRPr="00942997" w:rsidRDefault="00942997" w:rsidP="00942997">
      <w:pPr>
        <w:jc w:val="center"/>
        <w:rPr>
          <w:snapToGrid w:val="0"/>
          <w:lang w:eastAsia="en-US"/>
        </w:rPr>
      </w:pPr>
      <w:r w:rsidRPr="00942997">
        <w:rPr>
          <w:b/>
          <w:snapToGrid w:val="0"/>
          <w:lang w:eastAsia="en-US"/>
        </w:rPr>
        <w:t xml:space="preserve">Par </w:t>
      </w:r>
      <w:r w:rsidRPr="00942997">
        <w:rPr>
          <w:b/>
          <w:snapToGrid w:val="0"/>
          <w:szCs w:val="20"/>
          <w:lang w:eastAsia="en-US"/>
        </w:rPr>
        <w:t xml:space="preserve">nekustamā īpašuma </w:t>
      </w:r>
      <w:r w:rsidRPr="00942997">
        <w:rPr>
          <w:b/>
          <w:snapToGrid w:val="0"/>
          <w:lang w:eastAsia="en-US"/>
        </w:rPr>
        <w:t>Stradu pagastā ar nosaukumu “</w:t>
      </w:r>
      <w:proofErr w:type="spellStart"/>
      <w:r w:rsidRPr="00942997">
        <w:rPr>
          <w:b/>
          <w:snapToGrid w:val="0"/>
          <w:lang w:eastAsia="en-US"/>
        </w:rPr>
        <w:t>Ķīšukrasts</w:t>
      </w:r>
      <w:proofErr w:type="spellEnd"/>
      <w:r w:rsidRPr="00942997">
        <w:rPr>
          <w:b/>
          <w:snapToGrid w:val="0"/>
          <w:lang w:eastAsia="en-US"/>
        </w:rPr>
        <w:t>”</w:t>
      </w:r>
      <w:r w:rsidRPr="00942997">
        <w:rPr>
          <w:b/>
          <w:snapToGrid w:val="0"/>
          <w:szCs w:val="20"/>
          <w:lang w:eastAsia="en-US"/>
        </w:rPr>
        <w:t>, pirmās izsoles rīkošanu, noteikumu un sākumcenas apstiprināšanu</w:t>
      </w:r>
    </w:p>
    <w:p w14:paraId="6859C8C9" w14:textId="77777777" w:rsidR="00942997" w:rsidRPr="00942997" w:rsidRDefault="00942997" w:rsidP="00942997"/>
    <w:p w14:paraId="5778C4D3" w14:textId="77777777" w:rsidR="00942997" w:rsidRPr="00942997" w:rsidRDefault="00942997" w:rsidP="00942997">
      <w:pPr>
        <w:widowControl w:val="0"/>
        <w:spacing w:line="360" w:lineRule="auto"/>
        <w:ind w:firstLine="567"/>
        <w:jc w:val="both"/>
      </w:pPr>
      <w:r w:rsidRPr="00942997">
        <w:t xml:space="preserve">Gulbenes novada dome 2022.gada 26.maijā pieņēma lēmumu </w:t>
      </w:r>
      <w:proofErr w:type="spellStart"/>
      <w:r w:rsidRPr="00942997">
        <w:t>Nr.GND</w:t>
      </w:r>
      <w:proofErr w:type="spellEnd"/>
      <w:r w:rsidRPr="00942997">
        <w:t>/2022/462 “Par nekustamā īpašuma Stradu pagastā ar nosaukumu “</w:t>
      </w:r>
      <w:proofErr w:type="spellStart"/>
      <w:r w:rsidRPr="00942997">
        <w:t>Ķīšukrasts</w:t>
      </w:r>
      <w:proofErr w:type="spellEnd"/>
      <w:r w:rsidRPr="00942997">
        <w:t>” atsavināšanu” (protokols Nr.10, 21.p.), ar kuru nolēma nodot atsavināšanai atklātā mutiskā izsolē ar augšupejošu soli nekustamo īpašumu Stradu pagastā ar nosaukumu “</w:t>
      </w:r>
      <w:proofErr w:type="spellStart"/>
      <w:r w:rsidRPr="00942997">
        <w:t>Ķīšukrasts</w:t>
      </w:r>
      <w:proofErr w:type="spellEnd"/>
      <w:r w:rsidRPr="00942997">
        <w:t>”, kadastra numurs 5090 003 0089</w:t>
      </w:r>
      <w:r w:rsidRPr="00942997">
        <w:rPr>
          <w:rFonts w:eastAsia="Calibri"/>
          <w:lang w:eastAsia="en-US"/>
        </w:rPr>
        <w:t xml:space="preserve">, </w:t>
      </w:r>
      <w:r w:rsidRPr="00942997">
        <w:t>un uzdeva Gulbenes novada pašvaldības Īpašuma novērtēšanas un izsoļu komisijai organizēt nekustamā īpašuma novērtēšanu un nosacītās cenas noteikšanu un iesniegt to apstiprināšanai Gulbenes novada domes sēdē.</w:t>
      </w:r>
    </w:p>
    <w:p w14:paraId="4F23AB84" w14:textId="77777777" w:rsidR="00942997" w:rsidRPr="00942997" w:rsidRDefault="00942997" w:rsidP="00942997">
      <w:pPr>
        <w:spacing w:line="360" w:lineRule="auto"/>
        <w:ind w:firstLine="567"/>
        <w:jc w:val="both"/>
      </w:pPr>
      <w:r w:rsidRPr="00942997">
        <w:t xml:space="preserve">Sabiedrība ar ierobežotu atbildību “DZIETI”, reģistrācijas Nr.42403010964, juridiskā adrese: Raiņa iela 35A, Rēzekne, LV – 4601, sastādīja atskaiti (saņemta Gulbenes novada pašvaldībā 2022.gada 30.maijā un reģistrēta ar </w:t>
      </w:r>
      <w:proofErr w:type="spellStart"/>
      <w:r w:rsidRPr="00942997">
        <w:t>Nr.GND</w:t>
      </w:r>
      <w:proofErr w:type="spellEnd"/>
      <w:r w:rsidRPr="00942997">
        <w:t>/4.18/22/1501-D) par nekustamā īpašuma Stradu pagastā ar nosaukumu “</w:t>
      </w:r>
      <w:proofErr w:type="spellStart"/>
      <w:r w:rsidRPr="00942997">
        <w:t>Ķīšukrasts</w:t>
      </w:r>
      <w:proofErr w:type="spellEnd"/>
      <w:r w:rsidRPr="00942997">
        <w:t>”, kadastra numurs 5090 003 0089, tirgus vērtību.</w:t>
      </w:r>
    </w:p>
    <w:p w14:paraId="2677D121" w14:textId="77777777" w:rsidR="00942997" w:rsidRPr="00942997" w:rsidRDefault="00942997" w:rsidP="00942997">
      <w:pPr>
        <w:widowControl w:val="0"/>
        <w:spacing w:line="360" w:lineRule="auto"/>
        <w:ind w:firstLine="567"/>
        <w:jc w:val="both"/>
      </w:pPr>
      <w:r w:rsidRPr="00942997">
        <w:t xml:space="preserve">Ņemot vērā Gulbenes novada domes Īpašuma novērtēšanas un izsoļu komisijas 2022.gada 7.jūnija sēdes lēmumu, protokols Nr.2.7.2/22/84,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balsojot: </w:t>
      </w:r>
      <w:r w:rsidRPr="00942997">
        <w:rPr>
          <w:noProof/>
        </w:rPr>
        <w:t>ar 14 balsīm "Par" (Ainārs Brezinskis, Aivars Circens, Anatolijs Savickis, Andis Caunītis, Atis Jencītis, Daumants Dreiškens, Guna Pūcīte, Guna Švika, Gunārs Ciglis, Intars Liepiņš, Ivars Kupčs, Lāsma Gabdulļina, Mudīte Motivāne, Normunds Mazūrs)</w:t>
      </w:r>
      <w:r w:rsidRPr="00942997">
        <w:t>, Gulbenes novada dome NOLEMJ:</w:t>
      </w:r>
    </w:p>
    <w:p w14:paraId="5D9EA139" w14:textId="77777777" w:rsidR="00942997" w:rsidRPr="00942997" w:rsidRDefault="00942997" w:rsidP="00942997">
      <w:pPr>
        <w:spacing w:line="360" w:lineRule="auto"/>
        <w:ind w:firstLine="567"/>
        <w:jc w:val="both"/>
      </w:pPr>
      <w:r w:rsidRPr="00942997">
        <w:lastRenderedPageBreak/>
        <w:t>1. RĪKOT Gulbenes novada pašvaldībai piederošā nekustamā īpašuma Stradu pagastā ar nosaukumu “</w:t>
      </w:r>
      <w:proofErr w:type="spellStart"/>
      <w:r w:rsidRPr="00942997">
        <w:t>Ķīšukrasts</w:t>
      </w:r>
      <w:proofErr w:type="spellEnd"/>
      <w:r w:rsidRPr="00942997">
        <w:t>”, kadastra numurs 5090 003 0089, kas sastāv no zemes vienības ar kadastra apzīmējumu 5090 003 0087, 2,79 ha platībā, pirmo izsoli.</w:t>
      </w:r>
    </w:p>
    <w:p w14:paraId="299BF76D" w14:textId="77777777" w:rsidR="00942997" w:rsidRPr="00942997" w:rsidRDefault="00942997" w:rsidP="00942997">
      <w:pPr>
        <w:spacing w:line="360" w:lineRule="auto"/>
        <w:ind w:firstLine="567"/>
        <w:jc w:val="both"/>
      </w:pPr>
      <w:r w:rsidRPr="00942997">
        <w:t>2. APSTIPRINĀT Gulbenes novada pašvaldībai piederošā nekustamā īpašuma Stradu pagastā ar nosaukumu “</w:t>
      </w:r>
      <w:proofErr w:type="spellStart"/>
      <w:r w:rsidRPr="00942997">
        <w:t>Ķīšukrasts</w:t>
      </w:r>
      <w:proofErr w:type="spellEnd"/>
      <w:r w:rsidRPr="00942997">
        <w:t xml:space="preserve">”, kadastra numurs 5090 003 0089, pirmās izsoles sākumcenu </w:t>
      </w:r>
      <w:r w:rsidRPr="00942997">
        <w:rPr>
          <w:color w:val="000000"/>
        </w:rPr>
        <w:t xml:space="preserve">9500 EUR (deviņi tūkstoši pieci simti </w:t>
      </w:r>
      <w:proofErr w:type="spellStart"/>
      <w:r w:rsidRPr="00942997">
        <w:rPr>
          <w:i/>
          <w:color w:val="000000"/>
        </w:rPr>
        <w:t>euro</w:t>
      </w:r>
      <w:proofErr w:type="spellEnd"/>
      <w:r w:rsidRPr="00942997">
        <w:rPr>
          <w:color w:val="000000"/>
        </w:rPr>
        <w:t>)</w:t>
      </w:r>
      <w:r w:rsidRPr="00942997">
        <w:t>.</w:t>
      </w:r>
    </w:p>
    <w:p w14:paraId="5F6FE3C4" w14:textId="77777777" w:rsidR="00942997" w:rsidRPr="00942997" w:rsidRDefault="00942997" w:rsidP="00942997">
      <w:pPr>
        <w:spacing w:line="360" w:lineRule="auto"/>
        <w:ind w:firstLine="567"/>
        <w:jc w:val="both"/>
      </w:pPr>
      <w:r w:rsidRPr="00942997">
        <w:t>3. APSTIPRINĀT Gulbenes novada pašvaldībai piederošā nekustamā īpašuma Stradu pagastā ar nosaukumu “</w:t>
      </w:r>
      <w:proofErr w:type="spellStart"/>
      <w:r w:rsidRPr="00942997">
        <w:t>Ķīšukrasts</w:t>
      </w:r>
      <w:proofErr w:type="spellEnd"/>
      <w:r w:rsidRPr="00942997">
        <w:t>”, kadastra numurs 5090 003 0089, pirmās izsoles noteikumus (pielikums), kas ir šī lēmuma neatņemama sastāvdaļa.</w:t>
      </w:r>
    </w:p>
    <w:p w14:paraId="6281C7DE" w14:textId="77777777" w:rsidR="00942997" w:rsidRPr="00942997" w:rsidRDefault="00942997" w:rsidP="00942997">
      <w:pPr>
        <w:spacing w:line="360" w:lineRule="auto"/>
        <w:ind w:firstLine="567"/>
        <w:jc w:val="both"/>
      </w:pPr>
      <w:r w:rsidRPr="00942997">
        <w:t>4. UZDOT Gulbenes novada pašvaldības Īpašuma novērtēšanas un izsoļu komisijai organizēt Gulbenes novada pašvaldībai piederošā nekustamā īpašuma Stradu pagastā ar nosaukumu “</w:t>
      </w:r>
      <w:proofErr w:type="spellStart"/>
      <w:r w:rsidRPr="00942997">
        <w:t>Ķīšukrasts</w:t>
      </w:r>
      <w:proofErr w:type="spellEnd"/>
      <w:r w:rsidRPr="00942997">
        <w:t>”, kadastra numurs 5090 003 0089, pirmo izsoli.</w:t>
      </w:r>
    </w:p>
    <w:p w14:paraId="27DD7E8B" w14:textId="77777777" w:rsidR="00942997" w:rsidRPr="00942997" w:rsidRDefault="00942997" w:rsidP="00942997">
      <w:pPr>
        <w:spacing w:after="160" w:line="259" w:lineRule="auto"/>
      </w:pPr>
    </w:p>
    <w:p w14:paraId="774C6DBD" w14:textId="77777777" w:rsidR="00942997" w:rsidRPr="00942997" w:rsidRDefault="00942997" w:rsidP="00942997">
      <w:pPr>
        <w:spacing w:line="360" w:lineRule="auto"/>
      </w:pPr>
      <w:r w:rsidRPr="00942997">
        <w:t xml:space="preserve">Gulbenes novada domes priekšsēdētājs </w:t>
      </w:r>
      <w:r w:rsidRPr="00942997">
        <w:tab/>
      </w:r>
      <w:r w:rsidRPr="00942997">
        <w:tab/>
      </w:r>
      <w:r w:rsidRPr="00942997">
        <w:tab/>
      </w:r>
      <w:r w:rsidRPr="00942997">
        <w:tab/>
      </w:r>
      <w:r w:rsidRPr="00942997">
        <w:tab/>
      </w:r>
      <w:r w:rsidRPr="00942997">
        <w:tab/>
      </w:r>
      <w:proofErr w:type="spellStart"/>
      <w:r w:rsidRPr="00942997">
        <w:t>A.Caunītis</w:t>
      </w:r>
      <w:proofErr w:type="spellEnd"/>
    </w:p>
    <w:p w14:paraId="4A1AE44B" w14:textId="77777777" w:rsidR="00942997" w:rsidRPr="00942997" w:rsidRDefault="00942997" w:rsidP="00942997">
      <w:pPr>
        <w:spacing w:line="360" w:lineRule="auto"/>
      </w:pPr>
    </w:p>
    <w:p w14:paraId="04B4FC2C" w14:textId="77777777" w:rsidR="00942997" w:rsidRPr="00942997" w:rsidRDefault="00942997" w:rsidP="00942997">
      <w:pPr>
        <w:spacing w:line="360" w:lineRule="auto"/>
      </w:pPr>
      <w:r w:rsidRPr="00942997">
        <w:t xml:space="preserve">Sagatavoja: </w:t>
      </w:r>
      <w:proofErr w:type="spellStart"/>
      <w:r w:rsidRPr="00942997">
        <w:t>A.Deksne</w:t>
      </w:r>
      <w:proofErr w:type="spellEnd"/>
    </w:p>
    <w:p w14:paraId="2E3ADF2E" w14:textId="77777777" w:rsidR="00942997" w:rsidRPr="00942997" w:rsidRDefault="00942997" w:rsidP="00942997">
      <w:pPr>
        <w:spacing w:after="160" w:line="259" w:lineRule="auto"/>
      </w:pPr>
      <w:r w:rsidRPr="00942997">
        <w:br w:type="page"/>
      </w:r>
    </w:p>
    <w:p w14:paraId="2390AE38" w14:textId="77777777" w:rsidR="00942997" w:rsidRPr="00942997" w:rsidRDefault="00942997" w:rsidP="00942997">
      <w:pPr>
        <w:jc w:val="right"/>
      </w:pPr>
      <w:r w:rsidRPr="00942997">
        <w:lastRenderedPageBreak/>
        <w:t>Pielikums 30.06.2022. Gulbenes novada domes lēmumam Nr. GND/2022/568</w:t>
      </w:r>
    </w:p>
    <w:p w14:paraId="00787144" w14:textId="77777777" w:rsidR="00942997" w:rsidRPr="00942997" w:rsidRDefault="00942997" w:rsidP="00942997">
      <w:pPr>
        <w:jc w:val="right"/>
      </w:pPr>
    </w:p>
    <w:p w14:paraId="279DE5CB" w14:textId="77777777" w:rsidR="00942997" w:rsidRPr="00942997" w:rsidRDefault="00942997" w:rsidP="00942997">
      <w:pPr>
        <w:jc w:val="center"/>
        <w:rPr>
          <w:b/>
          <w:caps/>
        </w:rPr>
      </w:pPr>
      <w:r w:rsidRPr="00942997">
        <w:rPr>
          <w:b/>
          <w:caps/>
        </w:rPr>
        <w:t xml:space="preserve">Gulbenes novada pašvaldības nekustamā īpašuma – </w:t>
      </w:r>
    </w:p>
    <w:p w14:paraId="6F85570A" w14:textId="77777777" w:rsidR="00942997" w:rsidRPr="00942997" w:rsidRDefault="00942997" w:rsidP="00942997">
      <w:pPr>
        <w:jc w:val="center"/>
        <w:rPr>
          <w:b/>
          <w:caps/>
        </w:rPr>
      </w:pPr>
      <w:r w:rsidRPr="00942997">
        <w:rPr>
          <w:b/>
          <w:caps/>
        </w:rPr>
        <w:t xml:space="preserve">Stradu pagastā ar nosaukumu “Ķīšukrasts”, </w:t>
      </w:r>
    </w:p>
    <w:p w14:paraId="69690C1C" w14:textId="77777777" w:rsidR="00942997" w:rsidRPr="00942997" w:rsidRDefault="00942997" w:rsidP="00942997">
      <w:pPr>
        <w:jc w:val="center"/>
        <w:rPr>
          <w:b/>
        </w:rPr>
      </w:pPr>
      <w:r w:rsidRPr="00942997">
        <w:rPr>
          <w:b/>
        </w:rPr>
        <w:t>PIRMĀS IZSOLES NOTEIKUMI</w:t>
      </w:r>
    </w:p>
    <w:p w14:paraId="7E027EEF" w14:textId="77777777" w:rsidR="00942997" w:rsidRPr="00942997" w:rsidRDefault="00942997" w:rsidP="00942997">
      <w:pPr>
        <w:tabs>
          <w:tab w:val="left" w:pos="0"/>
          <w:tab w:val="left" w:pos="426"/>
        </w:tabs>
        <w:ind w:right="43" w:firstLine="284"/>
        <w:jc w:val="center"/>
        <w:rPr>
          <w:b/>
          <w:bCs/>
          <w:lang w:eastAsia="en-US"/>
        </w:rPr>
      </w:pPr>
    </w:p>
    <w:p w14:paraId="40CCA530" w14:textId="77777777" w:rsidR="00942997" w:rsidRPr="00942997" w:rsidRDefault="00942997" w:rsidP="00942997">
      <w:pPr>
        <w:tabs>
          <w:tab w:val="left" w:pos="0"/>
          <w:tab w:val="left" w:pos="426"/>
          <w:tab w:val="left" w:pos="709"/>
        </w:tabs>
        <w:spacing w:line="360" w:lineRule="auto"/>
        <w:ind w:right="43"/>
        <w:jc w:val="center"/>
        <w:rPr>
          <w:b/>
          <w:lang w:eastAsia="en-US"/>
        </w:rPr>
      </w:pPr>
      <w:r w:rsidRPr="00942997">
        <w:rPr>
          <w:b/>
          <w:lang w:eastAsia="en-US"/>
        </w:rPr>
        <w:t>1. Vispārīgie noteikumi</w:t>
      </w:r>
    </w:p>
    <w:p w14:paraId="05EA00C7" w14:textId="77777777" w:rsidR="00942997" w:rsidRPr="00942997" w:rsidRDefault="00942997" w:rsidP="00942997">
      <w:pPr>
        <w:spacing w:line="360" w:lineRule="auto"/>
        <w:ind w:right="-1" w:firstLine="567"/>
        <w:jc w:val="both"/>
        <w:rPr>
          <w:color w:val="000000"/>
        </w:rPr>
      </w:pPr>
      <w:r w:rsidRPr="00942997">
        <w:rPr>
          <w:lang w:eastAsia="en-US"/>
        </w:rPr>
        <w:t xml:space="preserve">1.1. </w:t>
      </w:r>
      <w:r w:rsidRPr="00942997">
        <w:rPr>
          <w:color w:val="000000"/>
        </w:rPr>
        <w:t xml:space="preserve">Šie noteikumi nosaka kārtību, kādā tiek rīkota pirmā mutiskā atklātā izsole ar augšupejošu soli </w:t>
      </w:r>
      <w:r w:rsidRPr="00942997">
        <w:t xml:space="preserve">Gulbenes novada pašvaldības </w:t>
      </w:r>
      <w:r w:rsidRPr="00942997">
        <w:rPr>
          <w:rFonts w:eastAsia="SimSun"/>
          <w:color w:val="00000A"/>
          <w:lang w:eastAsia="zh-CN" w:bidi="hi-IN"/>
        </w:rPr>
        <w:t xml:space="preserve">nekustamā īpašuma </w:t>
      </w:r>
      <w:r w:rsidRPr="00942997">
        <w:t>Stradu pagastā ar nosaukumu “</w:t>
      </w:r>
      <w:proofErr w:type="spellStart"/>
      <w:r w:rsidRPr="00942997">
        <w:t>Ķīšukrasts</w:t>
      </w:r>
      <w:proofErr w:type="spellEnd"/>
      <w:r w:rsidRPr="00942997">
        <w:t xml:space="preserve">”, kadastra numurs 5090 003 0089, </w:t>
      </w:r>
      <w:r w:rsidRPr="00942997">
        <w:rPr>
          <w:color w:val="000000"/>
        </w:rPr>
        <w:t xml:space="preserve">(turpmāk – Objekts) pircēja noteikšanai. </w:t>
      </w:r>
    </w:p>
    <w:p w14:paraId="7D2C79B4" w14:textId="77777777" w:rsidR="00942997" w:rsidRPr="00942997" w:rsidRDefault="00942997" w:rsidP="00942997">
      <w:pPr>
        <w:spacing w:line="360" w:lineRule="auto"/>
        <w:ind w:right="-1" w:firstLine="567"/>
        <w:jc w:val="both"/>
      </w:pPr>
      <w:r w:rsidRPr="00942997">
        <w:rPr>
          <w:color w:val="000000"/>
        </w:rPr>
        <w:t>1.2. I</w:t>
      </w:r>
      <w:r w:rsidRPr="00942997">
        <w:t>zsole notiek ievērojot likumu “Par pašvaldībām”, Publiskas personas mantas atsavināšanas likumu un šos izsoles noteikumus.</w:t>
      </w:r>
    </w:p>
    <w:p w14:paraId="2E45DD10" w14:textId="77777777" w:rsidR="00942997" w:rsidRPr="00942997" w:rsidRDefault="00942997" w:rsidP="00942997">
      <w:pPr>
        <w:spacing w:line="360" w:lineRule="auto"/>
        <w:ind w:right="-1" w:firstLine="567"/>
        <w:jc w:val="both"/>
        <w:rPr>
          <w:color w:val="000000"/>
          <w:lang w:val="da-DK"/>
        </w:rPr>
      </w:pPr>
      <w:r w:rsidRPr="00942997">
        <w:rPr>
          <w:color w:val="000000"/>
        </w:rPr>
        <w:t>1.3. Objekta izsoli rīko Gulbenes novada domes izveidotā Īpašuma novērtēšanas un izsoļu komisija</w:t>
      </w:r>
      <w:r w:rsidRPr="00942997">
        <w:t xml:space="preserve"> (turpmāk – Izsoles komisija).</w:t>
      </w:r>
    </w:p>
    <w:p w14:paraId="493E6D3A" w14:textId="77777777" w:rsidR="00942997" w:rsidRPr="00942997" w:rsidRDefault="00942997" w:rsidP="00942997">
      <w:pPr>
        <w:spacing w:line="360" w:lineRule="auto"/>
        <w:ind w:firstLine="567"/>
        <w:jc w:val="both"/>
        <w:rPr>
          <w:lang w:eastAsia="en-US"/>
        </w:rPr>
      </w:pPr>
      <w:r w:rsidRPr="00942997">
        <w:rPr>
          <w:lang w:eastAsia="en-US"/>
        </w:rPr>
        <w:t>1.4. Ziņas par izsolē atsavināmo Objektu:</w:t>
      </w:r>
    </w:p>
    <w:p w14:paraId="7AF12FAB" w14:textId="77777777" w:rsidR="00942997" w:rsidRPr="00942997" w:rsidRDefault="00942997" w:rsidP="00942997">
      <w:pPr>
        <w:spacing w:line="360" w:lineRule="auto"/>
        <w:ind w:right="43" w:firstLine="567"/>
        <w:jc w:val="both"/>
        <w:rPr>
          <w:lang w:eastAsia="en-US"/>
        </w:rPr>
      </w:pPr>
      <w:r w:rsidRPr="00942997">
        <w:rPr>
          <w:lang w:eastAsia="en-US"/>
        </w:rPr>
        <w:t xml:space="preserve">1.4.1. </w:t>
      </w:r>
      <w:r w:rsidRPr="00942997">
        <w:rPr>
          <w:rFonts w:eastAsia="SimSun"/>
          <w:color w:val="00000A"/>
          <w:lang w:eastAsia="zh-CN" w:bidi="hi-IN"/>
        </w:rPr>
        <w:t xml:space="preserve">Gulbenes novada pašvaldības </w:t>
      </w:r>
      <w:r w:rsidRPr="00942997">
        <w:rPr>
          <w:color w:val="000000"/>
        </w:rPr>
        <w:t xml:space="preserve">nekustamais īpašums </w:t>
      </w:r>
      <w:r w:rsidRPr="00942997">
        <w:t>Stradu pagastā ar nosaukumu “</w:t>
      </w:r>
      <w:proofErr w:type="spellStart"/>
      <w:r w:rsidRPr="00942997">
        <w:t>Ķīšukrasts</w:t>
      </w:r>
      <w:proofErr w:type="spellEnd"/>
      <w:r w:rsidRPr="00942997">
        <w:t>”, kadastra numurs 5090 003 0089, kas sastāv no zemes vienības ar kadastra apzīmējumu 5090 003 0087, 2,79 ha platībā</w:t>
      </w:r>
      <w:r w:rsidRPr="00942997">
        <w:rPr>
          <w:lang w:eastAsia="en-US"/>
        </w:rPr>
        <w:t xml:space="preserve">. </w:t>
      </w:r>
    </w:p>
    <w:p w14:paraId="11BEBF04" w14:textId="77777777" w:rsidR="00942997" w:rsidRPr="00942997" w:rsidRDefault="00942997" w:rsidP="00942997">
      <w:pPr>
        <w:spacing w:line="360" w:lineRule="auto"/>
        <w:ind w:right="43" w:firstLine="567"/>
        <w:jc w:val="both"/>
        <w:rPr>
          <w:lang w:eastAsia="en-US"/>
        </w:rPr>
      </w:pPr>
      <w:r w:rsidRPr="00942997">
        <w:rPr>
          <w:lang w:eastAsia="en-US"/>
        </w:rPr>
        <w:t>1.4.2.</w:t>
      </w:r>
      <w:r w:rsidRPr="00942997">
        <w:rPr>
          <w:color w:val="000000"/>
        </w:rPr>
        <w:t xml:space="preserve"> Objekts ir Gulbenes novada pašvaldības īpašums. Tas reģistrēts Vidzemes rajona tiesas Zemesgrāmatu nodaļas Stradu pagasta zemesgrāmatas nodalījumā Nr.100000625900.</w:t>
      </w:r>
    </w:p>
    <w:p w14:paraId="5DB2B4B9" w14:textId="77777777" w:rsidR="00942997" w:rsidRPr="00942997" w:rsidRDefault="00942997" w:rsidP="00942997">
      <w:pPr>
        <w:spacing w:line="360" w:lineRule="auto"/>
        <w:ind w:right="43" w:firstLine="567"/>
        <w:jc w:val="both"/>
        <w:rPr>
          <w:lang w:eastAsia="en-US"/>
        </w:rPr>
      </w:pPr>
      <w:r w:rsidRPr="00942997">
        <w:rPr>
          <w:lang w:eastAsia="en-US"/>
        </w:rPr>
        <w:t xml:space="preserve">1.4.3. </w:t>
      </w:r>
      <w:r w:rsidRPr="00942997">
        <w:t>Pirmpirkuma tiesību uz Objekta iegādi nav</w:t>
      </w:r>
      <w:r w:rsidRPr="00942997">
        <w:rPr>
          <w:lang w:eastAsia="en-US"/>
        </w:rPr>
        <w:t>.</w:t>
      </w:r>
    </w:p>
    <w:p w14:paraId="2BCC06DC" w14:textId="77777777" w:rsidR="00942997" w:rsidRPr="00942997" w:rsidRDefault="00942997" w:rsidP="00942997">
      <w:pPr>
        <w:spacing w:line="360" w:lineRule="auto"/>
        <w:ind w:right="43" w:firstLine="567"/>
        <w:jc w:val="both"/>
        <w:rPr>
          <w:lang w:eastAsia="en-US"/>
        </w:rPr>
      </w:pPr>
      <w:r w:rsidRPr="00942997">
        <w:rPr>
          <w:lang w:eastAsia="en-US"/>
        </w:rPr>
        <w:t xml:space="preserve">1.5. Sludinājums </w:t>
      </w:r>
      <w:r w:rsidRPr="00942997">
        <w:rPr>
          <w:bCs/>
          <w:lang w:eastAsia="en-US"/>
        </w:rPr>
        <w:t xml:space="preserve">par Objekta </w:t>
      </w:r>
      <w:r w:rsidRPr="00942997">
        <w:rPr>
          <w:color w:val="000000"/>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59" w:history="1">
        <w:r w:rsidRPr="00942997">
          <w:rPr>
            <w:rFonts w:cs="Arial"/>
            <w:color w:val="0563C1"/>
            <w:u w:val="single"/>
          </w:rPr>
          <w:t>www.gulbene.lv</w:t>
        </w:r>
      </w:hyperlink>
      <w:r w:rsidRPr="00942997">
        <w:rPr>
          <w:lang w:eastAsia="en-US"/>
        </w:rPr>
        <w:t>.</w:t>
      </w:r>
    </w:p>
    <w:p w14:paraId="4D2FDDBE" w14:textId="77777777" w:rsidR="00942997" w:rsidRPr="00942997" w:rsidRDefault="00942997" w:rsidP="00942997">
      <w:pPr>
        <w:keepLines/>
        <w:spacing w:line="360" w:lineRule="auto"/>
        <w:ind w:right="43" w:firstLine="567"/>
        <w:jc w:val="both"/>
      </w:pPr>
      <w:r w:rsidRPr="00942997">
        <w:rPr>
          <w:lang w:eastAsia="en-US"/>
        </w:rPr>
        <w:t xml:space="preserve">1.6. </w:t>
      </w:r>
      <w:r w:rsidRPr="00942997">
        <w:t xml:space="preserve">Ar izsoles noteikumiem var iepazīties Gulbenes novada pašvaldības tīmekļa vietnē </w:t>
      </w:r>
      <w:hyperlink r:id="rId60" w:history="1">
        <w:r w:rsidRPr="00942997">
          <w:rPr>
            <w:rFonts w:cs="Arial"/>
            <w:color w:val="0563C1"/>
            <w:u w:val="single"/>
          </w:rPr>
          <w:t>www.gulbene.lv</w:t>
        </w:r>
      </w:hyperlink>
      <w:r w:rsidRPr="00942997">
        <w:t>.</w:t>
      </w:r>
    </w:p>
    <w:p w14:paraId="405AA83A" w14:textId="77777777" w:rsidR="00942997" w:rsidRPr="00942997" w:rsidRDefault="00942997" w:rsidP="00942997">
      <w:pPr>
        <w:keepLines/>
        <w:spacing w:line="360" w:lineRule="auto"/>
        <w:ind w:right="43" w:firstLine="567"/>
        <w:jc w:val="both"/>
        <w:rPr>
          <w:lang w:eastAsia="en-US"/>
        </w:rPr>
      </w:pPr>
      <w:r w:rsidRPr="00942997">
        <w:t xml:space="preserve">1.7. </w:t>
      </w:r>
      <w:r w:rsidRPr="00942997">
        <w:rPr>
          <w:bCs/>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61" w:history="1">
        <w:r w:rsidRPr="00942997">
          <w:rPr>
            <w:rFonts w:cs="Arial"/>
            <w:color w:val="0563C1"/>
            <w:u w:val="single"/>
            <w:lang w:eastAsia="en-US"/>
          </w:rPr>
          <w:t>dome@gulbene.lv</w:t>
        </w:r>
      </w:hyperlink>
      <w:r w:rsidRPr="00942997">
        <w:rPr>
          <w:lang w:eastAsia="en-US"/>
        </w:rPr>
        <w:t xml:space="preserve">, </w:t>
      </w:r>
      <w:r w:rsidRPr="00942997">
        <w:t xml:space="preserve">pa tālruni 64473860 (Gulbenes novada Stradu pagasta pārvalde) vai 26353089 (Stradu pagasta pārvaldes vadītājs </w:t>
      </w:r>
      <w:proofErr w:type="spellStart"/>
      <w:r w:rsidRPr="00942997">
        <w:t>J.Duļbinskis</w:t>
      </w:r>
      <w:proofErr w:type="spellEnd"/>
      <w:r w:rsidRPr="00942997">
        <w:t>)</w:t>
      </w:r>
      <w:r w:rsidRPr="00942997">
        <w:rPr>
          <w:bCs/>
        </w:rPr>
        <w:t>.</w:t>
      </w:r>
    </w:p>
    <w:p w14:paraId="70F4899E" w14:textId="77777777" w:rsidR="00942997" w:rsidRPr="00942997" w:rsidRDefault="00942997" w:rsidP="00942997">
      <w:pPr>
        <w:shd w:val="clear" w:color="auto" w:fill="FFFFFF"/>
        <w:tabs>
          <w:tab w:val="left" w:pos="720"/>
        </w:tabs>
        <w:spacing w:before="10" w:line="360" w:lineRule="auto"/>
        <w:jc w:val="center"/>
        <w:rPr>
          <w:b/>
          <w:lang w:eastAsia="en-US"/>
        </w:rPr>
      </w:pPr>
      <w:r w:rsidRPr="00942997">
        <w:rPr>
          <w:b/>
          <w:lang w:eastAsia="en-US"/>
        </w:rPr>
        <w:t>2. Izsoles veids, maksājumi un samaksas kārtība</w:t>
      </w:r>
    </w:p>
    <w:p w14:paraId="7050565A" w14:textId="77777777" w:rsidR="00942997" w:rsidRPr="00942997" w:rsidRDefault="00942997" w:rsidP="00942997">
      <w:pPr>
        <w:keepLines/>
        <w:spacing w:line="360" w:lineRule="auto"/>
        <w:ind w:right="43" w:firstLine="567"/>
        <w:jc w:val="both"/>
        <w:rPr>
          <w:bCs/>
          <w:lang w:eastAsia="en-US"/>
        </w:rPr>
      </w:pPr>
      <w:r w:rsidRPr="00942997">
        <w:rPr>
          <w:bCs/>
          <w:lang w:eastAsia="en-US"/>
        </w:rPr>
        <w:t>2.1. Objekta atsavināšanas veids ir mutiska atklāta izsole ar augšupejošu soli.</w:t>
      </w:r>
    </w:p>
    <w:p w14:paraId="550DA086" w14:textId="77777777" w:rsidR="00942997" w:rsidRPr="00942997" w:rsidRDefault="00942997" w:rsidP="00942997">
      <w:pPr>
        <w:keepLines/>
        <w:spacing w:line="360" w:lineRule="auto"/>
        <w:ind w:right="43" w:firstLine="567"/>
        <w:jc w:val="both"/>
        <w:rPr>
          <w:bCs/>
          <w:lang w:eastAsia="en-US"/>
        </w:rPr>
      </w:pPr>
      <w:r w:rsidRPr="00942997">
        <w:rPr>
          <w:bCs/>
          <w:lang w:eastAsia="en-US"/>
        </w:rPr>
        <w:t xml:space="preserve">2.2. Maksāšanas līdzekļi – 100% </w:t>
      </w:r>
      <w:proofErr w:type="spellStart"/>
      <w:r w:rsidRPr="00942997">
        <w:rPr>
          <w:bCs/>
          <w:i/>
          <w:lang w:eastAsia="en-US"/>
        </w:rPr>
        <w:t>euro</w:t>
      </w:r>
      <w:proofErr w:type="spellEnd"/>
      <w:r w:rsidRPr="00942997">
        <w:rPr>
          <w:bCs/>
          <w:lang w:eastAsia="en-US"/>
        </w:rPr>
        <w:t>.</w:t>
      </w:r>
    </w:p>
    <w:p w14:paraId="06D408D4" w14:textId="77777777" w:rsidR="00942997" w:rsidRPr="00942997" w:rsidRDefault="00942997" w:rsidP="00942997">
      <w:pPr>
        <w:spacing w:line="360" w:lineRule="auto"/>
        <w:ind w:right="43" w:firstLine="567"/>
        <w:jc w:val="both"/>
        <w:rPr>
          <w:lang w:eastAsia="en-US"/>
        </w:rPr>
      </w:pPr>
      <w:r w:rsidRPr="00942997">
        <w:rPr>
          <w:bCs/>
          <w:lang w:eastAsia="en-US"/>
        </w:rPr>
        <w:t xml:space="preserve">2.3. </w:t>
      </w:r>
      <w:r w:rsidRPr="00942997">
        <w:rPr>
          <w:lang w:eastAsia="en-US"/>
        </w:rPr>
        <w:t xml:space="preserve">Objekta izsoles sākumcena ir </w:t>
      </w:r>
      <w:r w:rsidRPr="00942997">
        <w:rPr>
          <w:color w:val="000000"/>
        </w:rPr>
        <w:t xml:space="preserve">9500 EUR (deviņi tūkstoši pieci simti </w:t>
      </w:r>
      <w:proofErr w:type="spellStart"/>
      <w:r w:rsidRPr="00942997">
        <w:rPr>
          <w:i/>
          <w:color w:val="000000"/>
        </w:rPr>
        <w:t>euro</w:t>
      </w:r>
      <w:proofErr w:type="spellEnd"/>
      <w:r w:rsidRPr="00942997">
        <w:rPr>
          <w:color w:val="000000"/>
        </w:rPr>
        <w:t>)</w:t>
      </w:r>
      <w:r w:rsidRPr="00942997">
        <w:rPr>
          <w:lang w:eastAsia="en-US"/>
        </w:rPr>
        <w:t>.</w:t>
      </w:r>
    </w:p>
    <w:p w14:paraId="0F635FD2" w14:textId="77777777" w:rsidR="00942997" w:rsidRPr="00942997" w:rsidRDefault="00942997" w:rsidP="00942997">
      <w:pPr>
        <w:spacing w:line="360" w:lineRule="auto"/>
        <w:ind w:firstLine="567"/>
        <w:jc w:val="both"/>
        <w:rPr>
          <w:lang w:eastAsia="en-US"/>
        </w:rPr>
      </w:pPr>
      <w:r w:rsidRPr="00942997">
        <w:rPr>
          <w:lang w:eastAsia="en-US"/>
        </w:rPr>
        <w:t xml:space="preserve">2.4. </w:t>
      </w:r>
      <w:r w:rsidRPr="00942997">
        <w:rPr>
          <w:bCs/>
          <w:lang w:eastAsia="en-US"/>
        </w:rPr>
        <w:t xml:space="preserve">Objekta </w:t>
      </w:r>
      <w:r w:rsidRPr="00942997">
        <w:rPr>
          <w:color w:val="000000"/>
        </w:rPr>
        <w:t xml:space="preserve">nodrošinājums tiek noteikts 10% apmērā no izsoles nosacītās cenas, t.i. 950 EUR (deviņi simti piecdesmit </w:t>
      </w:r>
      <w:proofErr w:type="spellStart"/>
      <w:r w:rsidRPr="00942997">
        <w:rPr>
          <w:i/>
          <w:color w:val="000000"/>
        </w:rPr>
        <w:t>euro</w:t>
      </w:r>
      <w:proofErr w:type="spellEnd"/>
      <w:r w:rsidRPr="00942997">
        <w:rPr>
          <w:color w:val="000000"/>
        </w:rPr>
        <w:t>).</w:t>
      </w:r>
      <w:r w:rsidRPr="00942997">
        <w:rPr>
          <w:color w:val="000000"/>
          <w:lang w:eastAsia="en-US"/>
        </w:rPr>
        <w:t xml:space="preserve"> </w:t>
      </w:r>
      <w:r w:rsidRPr="00942997">
        <w:rPr>
          <w:color w:val="000000"/>
        </w:rPr>
        <w:t xml:space="preserve">Tas iemaksājams pirms pieteikuma iesniegšanas, bezskaidras naudas norēķinu veidā, Gulbenes novada pašvaldības, reģistrācijas Nr.90009116327, kontā </w:t>
      </w:r>
      <w:r w:rsidRPr="00942997">
        <w:rPr>
          <w:color w:val="000000"/>
        </w:rPr>
        <w:lastRenderedPageBreak/>
        <w:t xml:space="preserve">Nr.LV81UNLA0050019845884, AS „SEB banka”, </w:t>
      </w:r>
      <w:r w:rsidRPr="00942997">
        <w:rPr>
          <w:lang w:eastAsia="en-US"/>
        </w:rPr>
        <w:t xml:space="preserve">norādot maksājuma mērķi “Nekustamā īpašuma </w:t>
      </w:r>
      <w:r w:rsidRPr="00942997">
        <w:t>Stradu pagastā ar nosaukumu “</w:t>
      </w:r>
      <w:proofErr w:type="spellStart"/>
      <w:r w:rsidRPr="00942997">
        <w:t>Ķīšukrasts</w:t>
      </w:r>
      <w:proofErr w:type="spellEnd"/>
      <w:r w:rsidRPr="00942997">
        <w:t>”</w:t>
      </w:r>
      <w:r w:rsidRPr="00942997">
        <w:rPr>
          <w:lang w:eastAsia="en-US"/>
        </w:rPr>
        <w:t xml:space="preserve"> izsoles nodrošinājums”</w:t>
      </w:r>
      <w:r w:rsidRPr="00942997">
        <w:rPr>
          <w:color w:val="000000"/>
        </w:rPr>
        <w:t>.</w:t>
      </w:r>
      <w:r w:rsidRPr="00942997">
        <w:t xml:space="preserve"> Nodrošinājums uzskatāms par iesniegtu, ja attiecīgā naudas summa ir saņemta norādītajā bankas kontā</w:t>
      </w:r>
      <w:r w:rsidRPr="00942997">
        <w:rPr>
          <w:lang w:eastAsia="en-US"/>
        </w:rPr>
        <w:t xml:space="preserve">. </w:t>
      </w:r>
    </w:p>
    <w:p w14:paraId="725FB49B" w14:textId="77777777" w:rsidR="00942997" w:rsidRPr="00942997" w:rsidRDefault="00942997" w:rsidP="00942997">
      <w:pPr>
        <w:spacing w:line="360" w:lineRule="auto"/>
        <w:ind w:firstLine="567"/>
        <w:jc w:val="both"/>
        <w:rPr>
          <w:color w:val="000000"/>
          <w:lang w:eastAsia="en-US"/>
        </w:rPr>
      </w:pPr>
      <w:r w:rsidRPr="00942997">
        <w:rPr>
          <w:lang w:eastAsia="en-US"/>
        </w:rPr>
        <w:t xml:space="preserve">2.5. </w:t>
      </w:r>
      <w:r w:rsidRPr="00942997">
        <w:rPr>
          <w:bCs/>
          <w:lang w:eastAsia="en-US"/>
        </w:rPr>
        <w:t xml:space="preserve">Objekta izsoles solis tiek noteikts </w:t>
      </w:r>
      <w:r w:rsidRPr="00942997">
        <w:t>5% apmērā no sākumcenas, t.i., 475</w:t>
      </w:r>
      <w:r w:rsidRPr="00942997">
        <w:rPr>
          <w:rFonts w:eastAsia="Calibri"/>
          <w:lang w:eastAsia="en-US"/>
        </w:rPr>
        <w:t xml:space="preserve"> EUR</w:t>
      </w:r>
      <w:r w:rsidRPr="00942997">
        <w:t xml:space="preserve"> (četri simti septiņdesmit pieci </w:t>
      </w:r>
      <w:proofErr w:type="spellStart"/>
      <w:r w:rsidRPr="00942997">
        <w:rPr>
          <w:i/>
        </w:rPr>
        <w:t>euro</w:t>
      </w:r>
      <w:proofErr w:type="spellEnd"/>
      <w:r w:rsidRPr="00942997">
        <w:t>)</w:t>
      </w:r>
      <w:r w:rsidRPr="00942997">
        <w:rPr>
          <w:color w:val="000000"/>
          <w:lang w:eastAsia="en-US"/>
        </w:rPr>
        <w:t>.</w:t>
      </w:r>
    </w:p>
    <w:p w14:paraId="5CA09CC9" w14:textId="77777777" w:rsidR="00942997" w:rsidRPr="00942997" w:rsidRDefault="00942997" w:rsidP="00942997">
      <w:pPr>
        <w:spacing w:line="360" w:lineRule="auto"/>
        <w:ind w:firstLine="567"/>
        <w:jc w:val="both"/>
        <w:rPr>
          <w:color w:val="000000"/>
          <w:lang w:eastAsia="en-US"/>
        </w:rPr>
      </w:pPr>
      <w:r w:rsidRPr="00942997">
        <w:rPr>
          <w:color w:val="000000"/>
          <w:lang w:eastAsia="en-US"/>
        </w:rPr>
        <w:t xml:space="preserve">2.6. Nosolītā augstākā </w:t>
      </w:r>
      <w:r w:rsidRPr="00942997">
        <w:t xml:space="preserve">summa, atrēķinot naudā iemaksāto nodrošinājumu, jāsamaksā par Objektu divu nedēļu laikā no izsoles dienas, ieskaitot to bezskaidras naudas norēķinu veidā Gulbenes novada pašvaldības kontā Nr.LV81UNLA0050019845884, AS „SEB banka”, </w:t>
      </w:r>
      <w:r w:rsidRPr="00942997">
        <w:rPr>
          <w:color w:val="000000"/>
        </w:rPr>
        <w:t>ar atzīmi “</w:t>
      </w:r>
      <w:r w:rsidRPr="00942997">
        <w:rPr>
          <w:lang w:eastAsia="en-US"/>
        </w:rPr>
        <w:t xml:space="preserve">Nekustamā īpašuma </w:t>
      </w:r>
      <w:r w:rsidRPr="00942997">
        <w:t>Stradu pagastā ar nosaukumu “</w:t>
      </w:r>
      <w:proofErr w:type="spellStart"/>
      <w:r w:rsidRPr="00942997">
        <w:t>Ķīšukrasts</w:t>
      </w:r>
      <w:proofErr w:type="spellEnd"/>
      <w:r w:rsidRPr="00942997">
        <w:t xml:space="preserve">” </w:t>
      </w:r>
      <w:r w:rsidRPr="00942997">
        <w:rPr>
          <w:color w:val="000000"/>
        </w:rPr>
        <w:t>pirkuma maksa”.</w:t>
      </w:r>
    </w:p>
    <w:p w14:paraId="18ABBC3D" w14:textId="77A2BCF1" w:rsidR="00942997" w:rsidRPr="002B15FB" w:rsidRDefault="00942997" w:rsidP="002B15FB">
      <w:pPr>
        <w:pStyle w:val="Sarakstarindkopa"/>
        <w:keepNext/>
        <w:numPr>
          <w:ilvl w:val="0"/>
          <w:numId w:val="64"/>
        </w:numPr>
        <w:spacing w:line="360" w:lineRule="auto"/>
        <w:jc w:val="center"/>
        <w:outlineLvl w:val="0"/>
        <w:rPr>
          <w:b/>
          <w:lang w:eastAsia="en-US"/>
        </w:rPr>
      </w:pPr>
      <w:r w:rsidRPr="002B15FB">
        <w:rPr>
          <w:b/>
          <w:bCs/>
          <w:kern w:val="32"/>
          <w:lang w:eastAsia="en-US"/>
        </w:rPr>
        <w:t>Izsoles dalībnieki</w:t>
      </w:r>
    </w:p>
    <w:p w14:paraId="0F61353F" w14:textId="54AE04E5" w:rsidR="00942997" w:rsidRPr="00942997" w:rsidRDefault="00942997" w:rsidP="002B15FB">
      <w:pPr>
        <w:pStyle w:val="Sarakstarindkopa"/>
        <w:numPr>
          <w:ilvl w:val="1"/>
          <w:numId w:val="65"/>
        </w:numPr>
        <w:spacing w:line="360" w:lineRule="auto"/>
        <w:ind w:left="0" w:firstLine="567"/>
        <w:jc w:val="both"/>
        <w:rPr>
          <w:lang w:eastAsia="en-US"/>
        </w:rPr>
      </w:pPr>
      <w:r w:rsidRPr="00942997">
        <w:rPr>
          <w:lang w:eastAsia="en-US"/>
        </w:rPr>
        <w:t xml:space="preserve">Par izsoles dalībnieku var kļūt jebkura fiziska vai juridiska persona, </w:t>
      </w:r>
      <w:r w:rsidRPr="002B15FB">
        <w:rPr>
          <w:color w:val="000000"/>
        </w:rPr>
        <w:t>kura atbilst likuma “Par zemes privatizāciju lauku apvidos” 28.pantā un 28</w:t>
      </w:r>
      <w:r w:rsidRPr="002B15FB">
        <w:rPr>
          <w:color w:val="000000"/>
          <w:vertAlign w:val="superscript"/>
        </w:rPr>
        <w:t>1</w:t>
      </w:r>
      <w:r w:rsidRPr="002B15FB">
        <w:rPr>
          <w:color w:val="000000"/>
        </w:rPr>
        <w:t>.panta pirmajā daļā izvirzītajām prasībām darījuma subjektam</w:t>
      </w:r>
      <w:r w:rsidRPr="00942997">
        <w:rPr>
          <w:lang w:eastAsia="en-US"/>
        </w:rPr>
        <w:t xml:space="preserve">, kura līdz reģistrācijas brīdim ir iemaksājusi šo noteikumu 2.4.punktā noteikto nodrošinājumu, izsoles noteikumos </w:t>
      </w:r>
      <w:r w:rsidRPr="002B15FB">
        <w:rPr>
          <w:color w:val="000000"/>
        </w:rPr>
        <w:t xml:space="preserve">noteiktajā termiņā iesniegusi pieteikumu dalībai izsolē un izpildījusi visus izsoles priekšnoteikumus, </w:t>
      </w:r>
      <w:r w:rsidRPr="00942997">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942997">
        <w:rPr>
          <w:lang w:eastAsia="en-US"/>
        </w:rPr>
        <w:t>.</w:t>
      </w:r>
    </w:p>
    <w:p w14:paraId="1F44777F" w14:textId="47B131A3" w:rsidR="00942997" w:rsidRPr="00942997" w:rsidRDefault="00942997" w:rsidP="002B15FB">
      <w:pPr>
        <w:pStyle w:val="Sarakstarindkopa"/>
        <w:numPr>
          <w:ilvl w:val="1"/>
          <w:numId w:val="65"/>
        </w:numPr>
        <w:spacing w:line="360" w:lineRule="auto"/>
        <w:ind w:left="0" w:firstLine="567"/>
        <w:jc w:val="both"/>
        <w:rPr>
          <w:lang w:eastAsia="en-US"/>
        </w:rPr>
      </w:pPr>
      <w:r w:rsidRPr="00942997">
        <w:rPr>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20A9132A" w14:textId="77777777" w:rsidR="00942997" w:rsidRPr="00942997" w:rsidRDefault="00942997" w:rsidP="002B15FB">
      <w:pPr>
        <w:numPr>
          <w:ilvl w:val="1"/>
          <w:numId w:val="65"/>
        </w:numPr>
        <w:spacing w:line="360" w:lineRule="auto"/>
        <w:ind w:left="0" w:firstLine="567"/>
        <w:jc w:val="both"/>
        <w:rPr>
          <w:lang w:eastAsia="en-US"/>
        </w:rPr>
      </w:pPr>
      <w:r w:rsidRPr="00942997">
        <w:rPr>
          <w:color w:val="000000"/>
        </w:rPr>
        <w:t>Izsoles komisijas locekļi nevar būt Objekta pircēji, kā arī nevar pirkt Objektu citu personu uzdevumā.</w:t>
      </w:r>
    </w:p>
    <w:p w14:paraId="1150E570" w14:textId="77777777" w:rsidR="00942997" w:rsidRPr="00942997" w:rsidRDefault="00942997" w:rsidP="002B15FB">
      <w:pPr>
        <w:numPr>
          <w:ilvl w:val="0"/>
          <w:numId w:val="65"/>
        </w:numPr>
        <w:spacing w:after="200" w:line="360" w:lineRule="auto"/>
        <w:contextualSpacing/>
        <w:jc w:val="center"/>
        <w:rPr>
          <w:bCs/>
          <w:color w:val="000000"/>
        </w:rPr>
      </w:pPr>
      <w:r w:rsidRPr="00942997">
        <w:rPr>
          <w:b/>
          <w:bCs/>
          <w:color w:val="000000"/>
        </w:rPr>
        <w:t>Izsoles pretendentu reģistrācija Izsoļu dalībnieku reģistrā</w:t>
      </w:r>
    </w:p>
    <w:p w14:paraId="677EAF7C" w14:textId="77777777" w:rsidR="00942997" w:rsidRPr="00942997" w:rsidRDefault="00942997" w:rsidP="002B15FB">
      <w:pPr>
        <w:numPr>
          <w:ilvl w:val="1"/>
          <w:numId w:val="65"/>
        </w:numPr>
        <w:spacing w:after="200" w:line="360" w:lineRule="auto"/>
        <w:ind w:left="0" w:firstLine="567"/>
        <w:contextualSpacing/>
        <w:jc w:val="both"/>
        <w:rPr>
          <w:bCs/>
          <w:color w:val="000000"/>
        </w:rPr>
      </w:pPr>
      <w:r w:rsidRPr="00942997">
        <w:rPr>
          <w:color w:val="000000"/>
        </w:rPr>
        <w:t>Izsoles komisija, saņemot pieteikumu par piedalīšanos izsolē, sastāda izsoles dalībnieku sarakstu, kurā fiksē izsoles pretendentus pieteikumu iesniegšanas secībā.</w:t>
      </w:r>
    </w:p>
    <w:p w14:paraId="021F11ED" w14:textId="77777777" w:rsidR="00942997" w:rsidRPr="00942997" w:rsidRDefault="00942997" w:rsidP="002B15FB">
      <w:pPr>
        <w:numPr>
          <w:ilvl w:val="1"/>
          <w:numId w:val="65"/>
        </w:numPr>
        <w:spacing w:after="200" w:line="360" w:lineRule="auto"/>
        <w:ind w:left="0" w:firstLine="567"/>
        <w:contextualSpacing/>
        <w:jc w:val="both"/>
        <w:rPr>
          <w:bCs/>
          <w:color w:val="000000"/>
        </w:rPr>
      </w:pPr>
      <w:r w:rsidRPr="00942997">
        <w:rPr>
          <w:bCs/>
          <w:color w:val="000000"/>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pašvaldība, Ābeļu iela 2, Gulbene, Gulbenes novads, LV – 4401), vai elektroniski uz e-pasta adresi: </w:t>
      </w:r>
      <w:hyperlink r:id="rId62" w:history="1">
        <w:r w:rsidRPr="00942997">
          <w:rPr>
            <w:rFonts w:cs="Arial"/>
            <w:bCs/>
            <w:color w:val="0563C1"/>
            <w:u w:val="single"/>
          </w:rPr>
          <w:t>dome@gulbene.lv</w:t>
        </w:r>
      </w:hyperlink>
      <w:r w:rsidRPr="00942997">
        <w:rPr>
          <w:bCs/>
          <w:color w:val="000000"/>
        </w:rPr>
        <w:t xml:space="preserve">, līdz </w:t>
      </w:r>
      <w:r w:rsidRPr="00942997">
        <w:rPr>
          <w:b/>
          <w:bCs/>
          <w:color w:val="000000"/>
        </w:rPr>
        <w:t>2022.gada 9.augustam plkst.15.00</w:t>
      </w:r>
      <w:r w:rsidRPr="00942997">
        <w:rPr>
          <w:bCs/>
          <w:color w:val="000000"/>
        </w:rPr>
        <w:t>.</w:t>
      </w:r>
    </w:p>
    <w:p w14:paraId="7CFF5775" w14:textId="77777777" w:rsidR="00942997" w:rsidRPr="00942997" w:rsidRDefault="00942997" w:rsidP="002B15FB">
      <w:pPr>
        <w:numPr>
          <w:ilvl w:val="1"/>
          <w:numId w:val="65"/>
        </w:numPr>
        <w:spacing w:line="360" w:lineRule="auto"/>
        <w:ind w:left="0" w:firstLine="567"/>
        <w:contextualSpacing/>
        <w:rPr>
          <w:bCs/>
          <w:color w:val="000000"/>
        </w:rPr>
      </w:pPr>
      <w:r w:rsidRPr="00942997">
        <w:rPr>
          <w:bCs/>
          <w:color w:val="000000"/>
        </w:rPr>
        <w:t>L</w:t>
      </w:r>
      <w:r w:rsidRPr="00942997">
        <w:rPr>
          <w:color w:val="000000"/>
        </w:rPr>
        <w:t>ai reģistrētos par izsoles dalībnieku izsoles noteikumos noteiktajā termiņā</w:t>
      </w:r>
      <w:r w:rsidRPr="00942997">
        <w:rPr>
          <w:bCs/>
          <w:color w:val="000000"/>
        </w:rPr>
        <w:t xml:space="preserve"> jāiesniedz:</w:t>
      </w:r>
    </w:p>
    <w:p w14:paraId="6ACB23B5" w14:textId="77777777" w:rsidR="00942997" w:rsidRPr="00942997" w:rsidRDefault="00942997" w:rsidP="002B15FB">
      <w:pPr>
        <w:numPr>
          <w:ilvl w:val="2"/>
          <w:numId w:val="65"/>
        </w:numPr>
        <w:autoSpaceDE w:val="0"/>
        <w:autoSpaceDN w:val="0"/>
        <w:adjustRightInd w:val="0"/>
        <w:spacing w:line="360" w:lineRule="auto"/>
        <w:ind w:left="0" w:firstLine="567"/>
        <w:jc w:val="both"/>
        <w:rPr>
          <w:color w:val="000000"/>
        </w:rPr>
      </w:pPr>
      <w:r w:rsidRPr="00942997">
        <w:rPr>
          <w:color w:val="000000"/>
        </w:rPr>
        <w:t>Fiziskai personai:</w:t>
      </w:r>
    </w:p>
    <w:p w14:paraId="0E25BF6F" w14:textId="77777777" w:rsidR="00942997" w:rsidRPr="00942997" w:rsidRDefault="00942997" w:rsidP="002B15FB">
      <w:pPr>
        <w:numPr>
          <w:ilvl w:val="3"/>
          <w:numId w:val="65"/>
        </w:numPr>
        <w:autoSpaceDE w:val="0"/>
        <w:autoSpaceDN w:val="0"/>
        <w:adjustRightInd w:val="0"/>
        <w:spacing w:line="360" w:lineRule="auto"/>
        <w:ind w:left="0" w:firstLine="567"/>
        <w:jc w:val="both"/>
        <w:rPr>
          <w:color w:val="000000"/>
        </w:rPr>
      </w:pPr>
      <w:r w:rsidRPr="00942997">
        <w:rPr>
          <w:color w:val="000000"/>
        </w:rPr>
        <w:lastRenderedPageBreak/>
        <w:t xml:space="preserve">pieteikums, kurā jānorāda: vārds, uzvārds, personas kods vai dzimšanas datums (personai, kurai nav piešķirts personas kods), kontaktadrese, personas papildu kontaktinformācija – elektroniskā pasta adrese un tālruņa numurs (ja tāds ir); </w:t>
      </w:r>
    </w:p>
    <w:p w14:paraId="592DAF5C" w14:textId="77777777" w:rsidR="00942997" w:rsidRPr="00942997" w:rsidRDefault="00942997" w:rsidP="002B15FB">
      <w:pPr>
        <w:numPr>
          <w:ilvl w:val="3"/>
          <w:numId w:val="65"/>
        </w:numPr>
        <w:autoSpaceDE w:val="0"/>
        <w:autoSpaceDN w:val="0"/>
        <w:adjustRightInd w:val="0"/>
        <w:spacing w:line="360" w:lineRule="auto"/>
        <w:ind w:left="0" w:firstLine="567"/>
        <w:jc w:val="both"/>
        <w:rPr>
          <w:color w:val="000000"/>
        </w:rPr>
      </w:pPr>
      <w:r w:rsidRPr="00942997">
        <w:rPr>
          <w:color w:val="000000"/>
        </w:rPr>
        <w:t>izziņa, ka attiecībā pret Gulbenes novada pašvaldību nav maksājumu (nodokļi, nomas maksājumi utt.) parādu;</w:t>
      </w:r>
    </w:p>
    <w:p w14:paraId="48AD3270" w14:textId="77777777" w:rsidR="00942997" w:rsidRPr="00942997" w:rsidRDefault="00942997" w:rsidP="002B15FB">
      <w:pPr>
        <w:numPr>
          <w:ilvl w:val="3"/>
          <w:numId w:val="65"/>
        </w:numPr>
        <w:autoSpaceDE w:val="0"/>
        <w:autoSpaceDN w:val="0"/>
        <w:adjustRightInd w:val="0"/>
        <w:spacing w:line="360" w:lineRule="auto"/>
        <w:ind w:left="0" w:firstLine="567"/>
        <w:jc w:val="both"/>
        <w:rPr>
          <w:color w:val="000000"/>
        </w:rPr>
      </w:pPr>
      <w:r w:rsidRPr="00942997">
        <w:rPr>
          <w:color w:val="000000"/>
        </w:rPr>
        <w:t>maksājuma uzdevums par nodrošinājuma naudas samaksu.</w:t>
      </w:r>
    </w:p>
    <w:p w14:paraId="3774E09C" w14:textId="77777777" w:rsidR="00942997" w:rsidRPr="00942997" w:rsidRDefault="00942997" w:rsidP="00942997">
      <w:pPr>
        <w:autoSpaceDE w:val="0"/>
        <w:autoSpaceDN w:val="0"/>
        <w:adjustRightInd w:val="0"/>
        <w:spacing w:line="360" w:lineRule="auto"/>
        <w:ind w:firstLine="567"/>
        <w:jc w:val="both"/>
        <w:rPr>
          <w:color w:val="000000"/>
        </w:rPr>
      </w:pPr>
      <w:r w:rsidRPr="00942997">
        <w:rPr>
          <w:color w:val="000000"/>
        </w:rPr>
        <w:t>Pirms pretendenta reģistrēšanas izsoles dalībnieku sarakstā Izsoles komisija attiecībā uz fizisku personu pārbaudīs informāciju par tās saimniecisko darbību,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19D9860F" w14:textId="77777777" w:rsidR="00942997" w:rsidRPr="00942997" w:rsidRDefault="00942997" w:rsidP="002B15FB">
      <w:pPr>
        <w:numPr>
          <w:ilvl w:val="2"/>
          <w:numId w:val="65"/>
        </w:numPr>
        <w:autoSpaceDE w:val="0"/>
        <w:autoSpaceDN w:val="0"/>
        <w:adjustRightInd w:val="0"/>
        <w:spacing w:line="360" w:lineRule="auto"/>
        <w:ind w:left="0" w:firstLine="567"/>
        <w:jc w:val="both"/>
        <w:rPr>
          <w:color w:val="000000"/>
        </w:rPr>
      </w:pPr>
      <w:r w:rsidRPr="00942997">
        <w:rPr>
          <w:color w:val="000000"/>
        </w:rPr>
        <w:t xml:space="preserve">juridiskai personai: </w:t>
      </w:r>
    </w:p>
    <w:p w14:paraId="48F8A891" w14:textId="77777777" w:rsidR="00942997" w:rsidRPr="00942997" w:rsidRDefault="00942997" w:rsidP="002B15FB">
      <w:pPr>
        <w:numPr>
          <w:ilvl w:val="3"/>
          <w:numId w:val="65"/>
        </w:numPr>
        <w:autoSpaceDE w:val="0"/>
        <w:autoSpaceDN w:val="0"/>
        <w:adjustRightInd w:val="0"/>
        <w:spacing w:line="360" w:lineRule="auto"/>
        <w:ind w:left="0" w:firstLine="567"/>
        <w:jc w:val="both"/>
        <w:rPr>
          <w:color w:val="000000"/>
        </w:rPr>
      </w:pPr>
      <w:r w:rsidRPr="00942997">
        <w:rPr>
          <w:color w:val="000000"/>
        </w:rPr>
        <w:t>pieteikums, kurā jānorāda: nosaukums, reģistrācijas numurs, juridiskā adrese, papildu kontaktinformācija – elektroniskā pasta adrese un tālruņa numurs (ja tāds ir), solītāja pārstāvja vārds, uzvārds;</w:t>
      </w:r>
    </w:p>
    <w:p w14:paraId="0667A895" w14:textId="77777777" w:rsidR="00942997" w:rsidRPr="00942997" w:rsidRDefault="00942997" w:rsidP="002B15FB">
      <w:pPr>
        <w:numPr>
          <w:ilvl w:val="3"/>
          <w:numId w:val="65"/>
        </w:numPr>
        <w:autoSpaceDE w:val="0"/>
        <w:autoSpaceDN w:val="0"/>
        <w:adjustRightInd w:val="0"/>
        <w:spacing w:line="360" w:lineRule="auto"/>
        <w:ind w:left="0" w:firstLine="567"/>
        <w:jc w:val="both"/>
        <w:rPr>
          <w:color w:val="000000"/>
        </w:rPr>
      </w:pPr>
      <w:r w:rsidRPr="00942997">
        <w:rPr>
          <w:color w:val="000000"/>
        </w:rPr>
        <w:t>attiecīgās institūcijas pilnvarojums iesniegt pieteikumu dalībai izsolē un pilnvarojums pārstāvībai izsolē (ja to nedara pārvaldes institūcija (amatpersona));</w:t>
      </w:r>
    </w:p>
    <w:p w14:paraId="51BB10CE" w14:textId="77777777" w:rsidR="00942997" w:rsidRPr="00942997" w:rsidRDefault="00942997" w:rsidP="002B15FB">
      <w:pPr>
        <w:numPr>
          <w:ilvl w:val="3"/>
          <w:numId w:val="65"/>
        </w:numPr>
        <w:autoSpaceDE w:val="0"/>
        <w:autoSpaceDN w:val="0"/>
        <w:adjustRightInd w:val="0"/>
        <w:spacing w:line="360" w:lineRule="auto"/>
        <w:ind w:left="0" w:firstLine="567"/>
        <w:jc w:val="both"/>
        <w:rPr>
          <w:color w:val="000000"/>
        </w:rPr>
      </w:pPr>
      <w:r w:rsidRPr="00942997">
        <w:rPr>
          <w:color w:val="000000"/>
        </w:rPr>
        <w:t>izziņa, ka attiecībā pret Gulbenes novada pašvaldību nav maksājumu (nodokļi, nomas maksājumi utt.) parādu;</w:t>
      </w:r>
    </w:p>
    <w:p w14:paraId="10807CEA" w14:textId="77777777" w:rsidR="00942997" w:rsidRPr="00942997" w:rsidRDefault="00942997" w:rsidP="002B15FB">
      <w:pPr>
        <w:numPr>
          <w:ilvl w:val="3"/>
          <w:numId w:val="65"/>
        </w:numPr>
        <w:autoSpaceDE w:val="0"/>
        <w:autoSpaceDN w:val="0"/>
        <w:adjustRightInd w:val="0"/>
        <w:spacing w:line="360" w:lineRule="auto"/>
        <w:ind w:left="0" w:firstLine="567"/>
        <w:jc w:val="both"/>
        <w:rPr>
          <w:color w:val="000000"/>
        </w:rPr>
      </w:pPr>
      <w:r w:rsidRPr="00942997">
        <w:rPr>
          <w:color w:val="000000"/>
        </w:rPr>
        <w:t>maksājuma uzdevums par nodrošinājuma naudas samaksu.</w:t>
      </w:r>
    </w:p>
    <w:p w14:paraId="2C44DAD3" w14:textId="77777777" w:rsidR="00942997" w:rsidRPr="00942997" w:rsidRDefault="00942997" w:rsidP="00942997">
      <w:pPr>
        <w:autoSpaceDE w:val="0"/>
        <w:autoSpaceDN w:val="0"/>
        <w:adjustRightInd w:val="0"/>
        <w:spacing w:line="360" w:lineRule="auto"/>
        <w:ind w:firstLine="567"/>
        <w:jc w:val="both"/>
        <w:rPr>
          <w:color w:val="000000"/>
        </w:rPr>
      </w:pPr>
      <w:r w:rsidRPr="00942997">
        <w:rPr>
          <w:color w:val="000000"/>
        </w:rPr>
        <w:t>Pirms pretendenta reģistrēšanas izsoles dalībnieku sarakstā Izsoles komisija attiecībā uz juridisku personu pārbaudīs informāciju:</w:t>
      </w:r>
    </w:p>
    <w:p w14:paraId="688BA4DF" w14:textId="77777777" w:rsidR="00942997" w:rsidRPr="00942997" w:rsidRDefault="00942997" w:rsidP="00942997">
      <w:pPr>
        <w:numPr>
          <w:ilvl w:val="0"/>
          <w:numId w:val="2"/>
        </w:numPr>
        <w:autoSpaceDE w:val="0"/>
        <w:autoSpaceDN w:val="0"/>
        <w:adjustRightInd w:val="0"/>
        <w:spacing w:line="360" w:lineRule="auto"/>
        <w:ind w:left="0" w:firstLine="567"/>
        <w:contextualSpacing/>
        <w:jc w:val="both"/>
        <w:rPr>
          <w:color w:val="000000"/>
        </w:rPr>
      </w:pPr>
      <w:r w:rsidRPr="00942997">
        <w:rPr>
          <w:color w:val="000000"/>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5040DF25" w14:textId="77777777" w:rsidR="00942997" w:rsidRPr="00942997" w:rsidRDefault="00942997" w:rsidP="00942997">
      <w:pPr>
        <w:numPr>
          <w:ilvl w:val="0"/>
          <w:numId w:val="2"/>
        </w:numPr>
        <w:autoSpaceDE w:val="0"/>
        <w:autoSpaceDN w:val="0"/>
        <w:adjustRightInd w:val="0"/>
        <w:spacing w:line="360" w:lineRule="auto"/>
        <w:ind w:left="0" w:firstLine="567"/>
        <w:contextualSpacing/>
        <w:jc w:val="both"/>
        <w:rPr>
          <w:color w:val="000000"/>
        </w:rPr>
      </w:pPr>
      <w:r w:rsidRPr="00942997">
        <w:rPr>
          <w:color w:val="000000"/>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3BD6A00" w14:textId="77777777" w:rsidR="00942997" w:rsidRPr="00942997" w:rsidRDefault="00942997" w:rsidP="002B15FB">
      <w:pPr>
        <w:numPr>
          <w:ilvl w:val="1"/>
          <w:numId w:val="65"/>
        </w:numPr>
        <w:autoSpaceDE w:val="0"/>
        <w:autoSpaceDN w:val="0"/>
        <w:adjustRightInd w:val="0"/>
        <w:spacing w:line="360" w:lineRule="auto"/>
        <w:ind w:left="0" w:firstLine="567"/>
        <w:jc w:val="both"/>
      </w:pPr>
      <w:r w:rsidRPr="00942997">
        <w:t>Izsoles pretendents netiek reģistrēts izsoles dalībnieku reģistrā, ja:</w:t>
      </w:r>
    </w:p>
    <w:p w14:paraId="749880DA" w14:textId="77777777" w:rsidR="00942997" w:rsidRPr="00942997" w:rsidRDefault="00942997" w:rsidP="002B15FB">
      <w:pPr>
        <w:numPr>
          <w:ilvl w:val="2"/>
          <w:numId w:val="65"/>
        </w:numPr>
        <w:autoSpaceDE w:val="0"/>
        <w:autoSpaceDN w:val="0"/>
        <w:adjustRightInd w:val="0"/>
        <w:spacing w:line="360" w:lineRule="auto"/>
        <w:ind w:left="0" w:firstLine="567"/>
        <w:jc w:val="both"/>
      </w:pPr>
      <w:r w:rsidRPr="00942997">
        <w:t>nav vēl iestājies vai ir jau beidzies pretendentu reģistrācijas termiņš;</w:t>
      </w:r>
    </w:p>
    <w:p w14:paraId="199418E5" w14:textId="77777777" w:rsidR="00942997" w:rsidRPr="00942997" w:rsidRDefault="00942997" w:rsidP="002B15FB">
      <w:pPr>
        <w:numPr>
          <w:ilvl w:val="2"/>
          <w:numId w:val="65"/>
        </w:numPr>
        <w:autoSpaceDE w:val="0"/>
        <w:autoSpaceDN w:val="0"/>
        <w:adjustRightInd w:val="0"/>
        <w:spacing w:line="360" w:lineRule="auto"/>
        <w:ind w:left="0" w:firstLine="567"/>
        <w:jc w:val="both"/>
      </w:pPr>
      <w:r w:rsidRPr="00942997">
        <w:t>ja nav iesniegti šo noteikumu 4.3.1.punktā vai 4.3.2.punktā norādītie dokumenti;</w:t>
      </w:r>
    </w:p>
    <w:p w14:paraId="618BB9AB" w14:textId="77777777" w:rsidR="00942997" w:rsidRPr="00942997" w:rsidRDefault="00942997" w:rsidP="002B15FB">
      <w:pPr>
        <w:numPr>
          <w:ilvl w:val="2"/>
          <w:numId w:val="65"/>
        </w:numPr>
        <w:autoSpaceDE w:val="0"/>
        <w:autoSpaceDN w:val="0"/>
        <w:adjustRightInd w:val="0"/>
        <w:spacing w:line="360" w:lineRule="auto"/>
        <w:ind w:left="0" w:firstLine="567"/>
        <w:jc w:val="both"/>
      </w:pPr>
      <w:r w:rsidRPr="00942997">
        <w:rPr>
          <w:color w:val="000000"/>
        </w:rPr>
        <w:t>iesniegtajos dokumentos norādītas nepatiesas ziņas;</w:t>
      </w:r>
    </w:p>
    <w:p w14:paraId="485EC2F7" w14:textId="77777777" w:rsidR="00942997" w:rsidRPr="00942997" w:rsidRDefault="00942997" w:rsidP="002B15FB">
      <w:pPr>
        <w:numPr>
          <w:ilvl w:val="2"/>
          <w:numId w:val="65"/>
        </w:numPr>
        <w:autoSpaceDE w:val="0"/>
        <w:autoSpaceDN w:val="0"/>
        <w:adjustRightInd w:val="0"/>
        <w:spacing w:line="360" w:lineRule="auto"/>
        <w:ind w:left="0" w:firstLine="567"/>
        <w:jc w:val="both"/>
      </w:pPr>
      <w:r w:rsidRPr="00942997">
        <w:t>konstatēts, ka pretendentam ir izsoles noteikumu 3.1.punktā minētās parādsaistības;</w:t>
      </w:r>
    </w:p>
    <w:p w14:paraId="766A6282" w14:textId="77777777" w:rsidR="00942997" w:rsidRPr="00942997" w:rsidRDefault="00942997" w:rsidP="002B15FB">
      <w:pPr>
        <w:numPr>
          <w:ilvl w:val="2"/>
          <w:numId w:val="65"/>
        </w:numPr>
        <w:autoSpaceDE w:val="0"/>
        <w:autoSpaceDN w:val="0"/>
        <w:adjustRightInd w:val="0"/>
        <w:spacing w:line="360" w:lineRule="auto"/>
        <w:ind w:left="0" w:firstLine="567"/>
        <w:jc w:val="both"/>
      </w:pPr>
      <w:r w:rsidRPr="00942997">
        <w:lastRenderedPageBreak/>
        <w:t>Gulbenes novada pašvaldības norādītajā bankas kontā nav saņemta nodrošinājuma nauda.</w:t>
      </w:r>
    </w:p>
    <w:p w14:paraId="6A51FAD4" w14:textId="77777777" w:rsidR="00942997" w:rsidRPr="00942997" w:rsidRDefault="00942997" w:rsidP="002B15FB">
      <w:pPr>
        <w:numPr>
          <w:ilvl w:val="0"/>
          <w:numId w:val="65"/>
        </w:numPr>
        <w:spacing w:line="360" w:lineRule="auto"/>
        <w:jc w:val="center"/>
        <w:rPr>
          <w:b/>
        </w:rPr>
      </w:pPr>
      <w:r w:rsidRPr="00942997">
        <w:rPr>
          <w:b/>
        </w:rPr>
        <w:t>Izsoles norise</w:t>
      </w:r>
    </w:p>
    <w:p w14:paraId="66107C8B" w14:textId="77777777" w:rsidR="00942997" w:rsidRPr="00942997" w:rsidRDefault="00942997" w:rsidP="002B15FB">
      <w:pPr>
        <w:numPr>
          <w:ilvl w:val="1"/>
          <w:numId w:val="65"/>
        </w:numPr>
        <w:autoSpaceDE w:val="0"/>
        <w:autoSpaceDN w:val="0"/>
        <w:adjustRightInd w:val="0"/>
        <w:spacing w:line="360" w:lineRule="auto"/>
        <w:ind w:left="0" w:firstLine="567"/>
        <w:jc w:val="both"/>
      </w:pPr>
      <w:r w:rsidRPr="00942997">
        <w:rPr>
          <w:color w:val="000000"/>
        </w:rPr>
        <w:t xml:space="preserve">Izsole </w:t>
      </w:r>
      <w:r w:rsidRPr="00942997">
        <w:t xml:space="preserve">notiks </w:t>
      </w:r>
      <w:r w:rsidRPr="00942997">
        <w:rPr>
          <w:b/>
        </w:rPr>
        <w:t>2022.gada 11.augustā plkst.10.00</w:t>
      </w:r>
      <w:r w:rsidRPr="00942997">
        <w:t xml:space="preserve"> </w:t>
      </w:r>
      <w:r w:rsidRPr="00942997">
        <w:rPr>
          <w:color w:val="000000"/>
        </w:rPr>
        <w:t>Gulbenes novada pašvaldības administrācijas ēkā, Ābeļu ielā 2, Gulbenē, Gulbenes novadā, 2.stāva zālē</w:t>
      </w:r>
      <w:r w:rsidRPr="00942997">
        <w:t xml:space="preserve">. </w:t>
      </w:r>
    </w:p>
    <w:p w14:paraId="2186BF0F" w14:textId="77777777" w:rsidR="00942997" w:rsidRPr="002B15FB" w:rsidRDefault="00942997" w:rsidP="002B15FB">
      <w:pPr>
        <w:numPr>
          <w:ilvl w:val="1"/>
          <w:numId w:val="65"/>
        </w:numPr>
        <w:autoSpaceDE w:val="0"/>
        <w:autoSpaceDN w:val="0"/>
        <w:adjustRightInd w:val="0"/>
        <w:spacing w:line="360" w:lineRule="auto"/>
        <w:ind w:left="0" w:firstLine="567"/>
        <w:jc w:val="both"/>
      </w:pPr>
      <w:r w:rsidRPr="002B15FB">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495C5EC4" w14:textId="77777777" w:rsidR="00942997" w:rsidRPr="002B15FB" w:rsidRDefault="00942997" w:rsidP="002B15FB">
      <w:pPr>
        <w:numPr>
          <w:ilvl w:val="1"/>
          <w:numId w:val="65"/>
        </w:numPr>
        <w:autoSpaceDE w:val="0"/>
        <w:autoSpaceDN w:val="0"/>
        <w:adjustRightInd w:val="0"/>
        <w:spacing w:line="360" w:lineRule="auto"/>
        <w:ind w:left="0" w:firstLine="567"/>
        <w:jc w:val="both"/>
      </w:pPr>
      <w:r w:rsidRPr="002B15FB">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77AC6782" w14:textId="77777777" w:rsidR="00942997" w:rsidRPr="002B15FB" w:rsidRDefault="00942997" w:rsidP="002B15FB">
      <w:pPr>
        <w:numPr>
          <w:ilvl w:val="1"/>
          <w:numId w:val="65"/>
        </w:numPr>
        <w:autoSpaceDE w:val="0"/>
        <w:autoSpaceDN w:val="0"/>
        <w:adjustRightInd w:val="0"/>
        <w:spacing w:line="360" w:lineRule="auto"/>
        <w:ind w:left="0" w:firstLine="567"/>
        <w:jc w:val="both"/>
      </w:pPr>
      <w:r w:rsidRPr="002B15FB">
        <w:t xml:space="preserve">Pirms izsoles sākšanas izsoles dalībnieki paraksta izsoles noteikumus, tādējādi apliecinot, ka pilnībā ar tiem ir iepazinušies un piekrīt tiem. </w:t>
      </w:r>
    </w:p>
    <w:p w14:paraId="2C0BCC0E" w14:textId="77777777" w:rsidR="00942997" w:rsidRPr="002B15FB" w:rsidRDefault="00942997" w:rsidP="002B15FB">
      <w:pPr>
        <w:numPr>
          <w:ilvl w:val="1"/>
          <w:numId w:val="65"/>
        </w:numPr>
        <w:autoSpaceDE w:val="0"/>
        <w:autoSpaceDN w:val="0"/>
        <w:adjustRightInd w:val="0"/>
        <w:spacing w:line="360" w:lineRule="auto"/>
        <w:ind w:left="0" w:firstLine="567"/>
        <w:jc w:val="both"/>
      </w:pPr>
      <w:r w:rsidRPr="002B15FB">
        <w:t xml:space="preserve"> Izsoles vadītājs atklāj izsoli, raksturo izsolāmo mantu, paziņo izsoles sākumcenu, izsoles soli un informē par solīšanas kārtību. </w:t>
      </w:r>
    </w:p>
    <w:p w14:paraId="5BA0093B" w14:textId="77777777" w:rsidR="00942997" w:rsidRPr="002B15FB" w:rsidRDefault="00942997" w:rsidP="002B15FB">
      <w:pPr>
        <w:numPr>
          <w:ilvl w:val="1"/>
          <w:numId w:val="65"/>
        </w:numPr>
        <w:autoSpaceDE w:val="0"/>
        <w:autoSpaceDN w:val="0"/>
        <w:adjustRightInd w:val="0"/>
        <w:spacing w:line="360" w:lineRule="auto"/>
        <w:ind w:left="0" w:firstLine="567"/>
        <w:jc w:val="both"/>
      </w:pPr>
      <w:r w:rsidRPr="002B15FB">
        <w:t xml:space="preserve">Izsoles dalībnieki savu piekrišanu iegādāties izsoles Objektu apliecina mutvārdos un rakstiski, parakstoties izsoles dalībnieku sarakstā par katru nosolīto soli. Tas tiek fiksēts izsoles gaitas protokolā. </w:t>
      </w:r>
    </w:p>
    <w:p w14:paraId="258EF59A" w14:textId="77777777" w:rsidR="00942997" w:rsidRPr="002B15FB" w:rsidRDefault="00942997" w:rsidP="002B15FB">
      <w:pPr>
        <w:numPr>
          <w:ilvl w:val="1"/>
          <w:numId w:val="65"/>
        </w:numPr>
        <w:autoSpaceDE w:val="0"/>
        <w:autoSpaceDN w:val="0"/>
        <w:adjustRightInd w:val="0"/>
        <w:spacing w:line="360" w:lineRule="auto"/>
        <w:ind w:left="0" w:firstLine="567"/>
        <w:jc w:val="both"/>
      </w:pPr>
      <w:r w:rsidRPr="002B15FB">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7870CE43" w14:textId="77777777" w:rsidR="00942997" w:rsidRPr="002B15FB" w:rsidRDefault="00942997" w:rsidP="002B15FB">
      <w:pPr>
        <w:numPr>
          <w:ilvl w:val="1"/>
          <w:numId w:val="65"/>
        </w:numPr>
        <w:autoSpaceDE w:val="0"/>
        <w:autoSpaceDN w:val="0"/>
        <w:adjustRightInd w:val="0"/>
        <w:spacing w:line="360" w:lineRule="auto"/>
        <w:ind w:left="0" w:firstLine="567"/>
        <w:jc w:val="both"/>
      </w:pPr>
      <w:r w:rsidRPr="002B15FB">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1AA5DED2" w14:textId="77777777" w:rsidR="00942997" w:rsidRPr="002B15FB" w:rsidRDefault="00942997" w:rsidP="002B15FB">
      <w:pPr>
        <w:numPr>
          <w:ilvl w:val="1"/>
          <w:numId w:val="65"/>
        </w:numPr>
        <w:autoSpaceDE w:val="0"/>
        <w:autoSpaceDN w:val="0"/>
        <w:adjustRightInd w:val="0"/>
        <w:spacing w:line="360" w:lineRule="auto"/>
        <w:ind w:left="0" w:firstLine="567"/>
        <w:jc w:val="both"/>
      </w:pPr>
      <w:r w:rsidRPr="002B15FB">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861E924" w14:textId="77777777" w:rsidR="00942997" w:rsidRPr="002B15FB" w:rsidRDefault="00942997" w:rsidP="002B15FB">
      <w:pPr>
        <w:numPr>
          <w:ilvl w:val="1"/>
          <w:numId w:val="65"/>
        </w:numPr>
        <w:autoSpaceDE w:val="0"/>
        <w:autoSpaceDN w:val="0"/>
        <w:adjustRightInd w:val="0"/>
        <w:spacing w:line="360" w:lineRule="auto"/>
        <w:ind w:left="0" w:firstLine="567"/>
        <w:jc w:val="both"/>
      </w:pPr>
      <w:r w:rsidRPr="002B15FB">
        <w:t xml:space="preserve">Izsole ar augšupejošu soli turpinās, līdz kāds no tās dalībniekiem nosola visaugstāko cenu. Šajā gadījumā izsole tiek izsludināta par pabeigtu. </w:t>
      </w:r>
    </w:p>
    <w:p w14:paraId="0F39F587" w14:textId="77777777" w:rsidR="00942997" w:rsidRPr="002B15FB" w:rsidRDefault="00942997" w:rsidP="002B15FB">
      <w:pPr>
        <w:numPr>
          <w:ilvl w:val="1"/>
          <w:numId w:val="65"/>
        </w:numPr>
        <w:autoSpaceDE w:val="0"/>
        <w:autoSpaceDN w:val="0"/>
        <w:adjustRightInd w:val="0"/>
        <w:spacing w:line="360" w:lineRule="auto"/>
        <w:ind w:left="0" w:firstLine="567"/>
        <w:jc w:val="both"/>
      </w:pPr>
      <w:r w:rsidRPr="002B15FB">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3D8D01A7" w14:textId="77777777" w:rsidR="00942997" w:rsidRPr="002B15FB" w:rsidRDefault="00942997" w:rsidP="002B15FB">
      <w:pPr>
        <w:numPr>
          <w:ilvl w:val="1"/>
          <w:numId w:val="65"/>
        </w:numPr>
        <w:autoSpaceDE w:val="0"/>
        <w:autoSpaceDN w:val="0"/>
        <w:adjustRightInd w:val="0"/>
        <w:spacing w:line="360" w:lineRule="auto"/>
        <w:ind w:left="0" w:firstLine="567"/>
        <w:jc w:val="both"/>
      </w:pPr>
      <w:r w:rsidRPr="002B15FB">
        <w:lastRenderedPageBreak/>
        <w:t>Atkārtotas izsoles gadījumā Gulbenes novada dome ar atsevišķu lēmumu nosaka atkārtotās izsoles Objekta sākumcenu, to samazinot ne vairāk kā par 20% no nosacītās cenas vai atstājot negrozītu.</w:t>
      </w:r>
    </w:p>
    <w:p w14:paraId="658533B0" w14:textId="77777777" w:rsidR="00942997" w:rsidRPr="00942997" w:rsidRDefault="00942997" w:rsidP="002B15FB">
      <w:pPr>
        <w:numPr>
          <w:ilvl w:val="0"/>
          <w:numId w:val="65"/>
        </w:numPr>
        <w:spacing w:line="360" w:lineRule="auto"/>
        <w:jc w:val="center"/>
        <w:rPr>
          <w:b/>
        </w:rPr>
      </w:pPr>
      <w:r w:rsidRPr="00942997">
        <w:rPr>
          <w:b/>
        </w:rPr>
        <w:t>Izsoles rezultātu apstiprināšana un pirkuma līguma noslēgšana</w:t>
      </w:r>
    </w:p>
    <w:p w14:paraId="421CE6D7" w14:textId="77777777" w:rsidR="00942997" w:rsidRPr="00942997" w:rsidRDefault="00942997" w:rsidP="002B15FB">
      <w:pPr>
        <w:numPr>
          <w:ilvl w:val="1"/>
          <w:numId w:val="65"/>
        </w:numPr>
        <w:autoSpaceDE w:val="0"/>
        <w:autoSpaceDN w:val="0"/>
        <w:adjustRightInd w:val="0"/>
        <w:spacing w:line="360" w:lineRule="auto"/>
        <w:ind w:left="0" w:firstLine="567"/>
        <w:jc w:val="both"/>
        <w:rPr>
          <w:color w:val="000000"/>
        </w:rPr>
      </w:pPr>
      <w:r w:rsidRPr="00942997">
        <w:rPr>
          <w:color w:val="000000"/>
        </w:rPr>
        <w:t xml:space="preserve">Izsoles komisija apstiprina izsoles protokolu septiņu dienu laikā pēc izsoles. </w:t>
      </w:r>
    </w:p>
    <w:p w14:paraId="69D0A244" w14:textId="77777777" w:rsidR="00942997" w:rsidRPr="00942997" w:rsidRDefault="00942997" w:rsidP="002B15FB">
      <w:pPr>
        <w:numPr>
          <w:ilvl w:val="1"/>
          <w:numId w:val="65"/>
        </w:numPr>
        <w:autoSpaceDE w:val="0"/>
        <w:autoSpaceDN w:val="0"/>
        <w:adjustRightInd w:val="0"/>
        <w:spacing w:line="360" w:lineRule="auto"/>
        <w:ind w:left="0" w:firstLine="567"/>
        <w:jc w:val="both"/>
        <w:rPr>
          <w:color w:val="000000"/>
        </w:rPr>
      </w:pPr>
      <w:r w:rsidRPr="00942997">
        <w:rPr>
          <w:color w:val="000000"/>
        </w:rPr>
        <w:t xml:space="preserve">Izsoles dalībniekam </w:t>
      </w:r>
      <w:r w:rsidRPr="00942997">
        <w:t xml:space="preserve">par Objektu </w:t>
      </w:r>
      <w:r w:rsidRPr="00942997">
        <w:rPr>
          <w:color w:val="000000"/>
        </w:rPr>
        <w:t xml:space="preserve">nosolītā augstākā cena, </w:t>
      </w:r>
      <w:r w:rsidRPr="00942997">
        <w:t xml:space="preserve">atrēķinot naudā iemaksāto nodrošinājumu, jāsamaksā divu nedēļu laikā no izsoles dienas, ieskaitot to bezskaidras naudas norēķinu veidā Gulbenes novada pašvaldības kontā Nr.LV81UNLA0050019845884, AS „SEB banka” </w:t>
      </w:r>
      <w:r w:rsidRPr="00942997">
        <w:rPr>
          <w:color w:val="000000"/>
        </w:rPr>
        <w:t xml:space="preserve">ar atzīmi “Nekustamā īpašuma </w:t>
      </w:r>
      <w:r w:rsidRPr="00942997">
        <w:t>Stradu pagastā ar nosaukumu “</w:t>
      </w:r>
      <w:proofErr w:type="spellStart"/>
      <w:r w:rsidRPr="00942997">
        <w:t>Ķīšukrasts</w:t>
      </w:r>
      <w:proofErr w:type="spellEnd"/>
      <w:r w:rsidRPr="00942997">
        <w:t xml:space="preserve">” </w:t>
      </w:r>
      <w:r w:rsidRPr="00942997">
        <w:rPr>
          <w:color w:val="000000"/>
        </w:rPr>
        <w:t>pirkuma maksa”</w:t>
      </w:r>
      <w:r w:rsidRPr="00942997">
        <w:t>.</w:t>
      </w:r>
      <w:r w:rsidRPr="00942997">
        <w:rPr>
          <w:color w:val="000000"/>
        </w:rPr>
        <w:t xml:space="preserve"> </w:t>
      </w:r>
    </w:p>
    <w:p w14:paraId="03EDF495" w14:textId="77777777" w:rsidR="00942997" w:rsidRPr="00942997" w:rsidRDefault="00942997" w:rsidP="002B15FB">
      <w:pPr>
        <w:numPr>
          <w:ilvl w:val="1"/>
          <w:numId w:val="65"/>
        </w:numPr>
        <w:autoSpaceDE w:val="0"/>
        <w:autoSpaceDN w:val="0"/>
        <w:adjustRightInd w:val="0"/>
        <w:spacing w:line="360" w:lineRule="auto"/>
        <w:ind w:left="0" w:firstLine="567"/>
        <w:jc w:val="both"/>
        <w:rPr>
          <w:color w:val="000000"/>
        </w:rPr>
      </w:pPr>
      <w:r w:rsidRPr="00942997">
        <w:rPr>
          <w:color w:val="000000"/>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5ACC9E7E" w14:textId="77777777" w:rsidR="00942997" w:rsidRPr="00942997" w:rsidRDefault="00942997" w:rsidP="002B15FB">
      <w:pPr>
        <w:numPr>
          <w:ilvl w:val="1"/>
          <w:numId w:val="65"/>
        </w:numPr>
        <w:autoSpaceDE w:val="0"/>
        <w:autoSpaceDN w:val="0"/>
        <w:adjustRightInd w:val="0"/>
        <w:spacing w:line="360" w:lineRule="auto"/>
        <w:ind w:left="0" w:firstLine="567"/>
        <w:jc w:val="both"/>
        <w:rPr>
          <w:color w:val="000000"/>
        </w:rPr>
      </w:pPr>
      <w:r w:rsidRPr="00942997">
        <w:rPr>
          <w:color w:val="000000"/>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76E9219C" w14:textId="77777777" w:rsidR="00942997" w:rsidRPr="00942997" w:rsidRDefault="00942997" w:rsidP="002B15FB">
      <w:pPr>
        <w:numPr>
          <w:ilvl w:val="1"/>
          <w:numId w:val="65"/>
        </w:numPr>
        <w:autoSpaceDE w:val="0"/>
        <w:autoSpaceDN w:val="0"/>
        <w:adjustRightInd w:val="0"/>
        <w:spacing w:line="360" w:lineRule="auto"/>
        <w:ind w:left="0" w:firstLine="567"/>
        <w:jc w:val="both"/>
        <w:rPr>
          <w:color w:val="000000"/>
        </w:rPr>
      </w:pPr>
      <w:r w:rsidRPr="00942997">
        <w:rPr>
          <w:color w:val="000000"/>
        </w:rPr>
        <w:t xml:space="preserve">Ja izsoles dalībnieks, kurš nosolījis nākamo augstāko cenu, noteiktajā termiņā paziņo pašvaldībai par Objekta pirkšanu, kā arī veic pirkuma maksājumu, izsoles rīkotājs viņu atzīst par izsoles uzvarētāju. </w:t>
      </w:r>
    </w:p>
    <w:p w14:paraId="68BB55B4" w14:textId="77777777" w:rsidR="00942997" w:rsidRPr="00942997" w:rsidRDefault="00942997" w:rsidP="002B15FB">
      <w:pPr>
        <w:numPr>
          <w:ilvl w:val="1"/>
          <w:numId w:val="65"/>
        </w:numPr>
        <w:autoSpaceDE w:val="0"/>
        <w:autoSpaceDN w:val="0"/>
        <w:adjustRightInd w:val="0"/>
        <w:spacing w:line="360" w:lineRule="auto"/>
        <w:ind w:left="0" w:firstLine="567"/>
        <w:jc w:val="both"/>
        <w:rPr>
          <w:color w:val="000000"/>
        </w:rPr>
      </w:pPr>
      <w:r w:rsidRPr="00942997">
        <w:rPr>
          <w:color w:val="000000"/>
        </w:rPr>
        <w:t>Ja noteikumu 6.5.punktā noteiktais izsoles dalībnieks no īpašuma pirkuma atsakās vai norādītajā termiņā nenorēķinās par pirkumu, izsole tiek uzskatīta par nenotikušu. Šādā gadījumā rīkojama atkārtota izsole.</w:t>
      </w:r>
    </w:p>
    <w:p w14:paraId="75D3DA4A" w14:textId="77777777" w:rsidR="00942997" w:rsidRPr="00942997" w:rsidRDefault="00942997" w:rsidP="002B15FB">
      <w:pPr>
        <w:numPr>
          <w:ilvl w:val="1"/>
          <w:numId w:val="65"/>
        </w:numPr>
        <w:autoSpaceDE w:val="0"/>
        <w:autoSpaceDN w:val="0"/>
        <w:adjustRightInd w:val="0"/>
        <w:spacing w:line="360" w:lineRule="auto"/>
        <w:ind w:left="0" w:firstLine="567"/>
        <w:jc w:val="both"/>
        <w:rPr>
          <w:color w:val="000000"/>
        </w:rPr>
      </w:pPr>
      <w:r w:rsidRPr="00942997">
        <w:rPr>
          <w:color w:val="000000"/>
        </w:rPr>
        <w:t>Gulbenes novada dome izsoles rezultātus apstiprina ne vēlāk kā trīsdesmit dienu laikā pēc 6.2. vai 6.5.punktā paredzēto maksājumu nokārtošanas.</w:t>
      </w:r>
    </w:p>
    <w:p w14:paraId="5B6A4B68" w14:textId="77777777" w:rsidR="00942997" w:rsidRPr="00942997" w:rsidRDefault="00942997" w:rsidP="002B15FB">
      <w:pPr>
        <w:numPr>
          <w:ilvl w:val="1"/>
          <w:numId w:val="65"/>
        </w:numPr>
        <w:autoSpaceDE w:val="0"/>
        <w:autoSpaceDN w:val="0"/>
        <w:adjustRightInd w:val="0"/>
        <w:spacing w:line="360" w:lineRule="auto"/>
        <w:ind w:left="0" w:firstLine="567"/>
        <w:jc w:val="both"/>
        <w:rPr>
          <w:color w:val="000000"/>
        </w:rPr>
      </w:pPr>
      <w:r w:rsidRPr="00942997">
        <w:rPr>
          <w:color w:val="000000"/>
        </w:rPr>
        <w:t>Gulbenes novada pašvaldība trīsdesmit dienu laikā pēc izsoles rezultātu apstiprināšanas noslēdz ar izsoles uzvarētāju pirkuma līgumu.</w:t>
      </w:r>
    </w:p>
    <w:p w14:paraId="17DBBECF" w14:textId="77777777" w:rsidR="00942997" w:rsidRPr="00942997" w:rsidRDefault="00942997" w:rsidP="002B15FB">
      <w:pPr>
        <w:numPr>
          <w:ilvl w:val="1"/>
          <w:numId w:val="65"/>
        </w:numPr>
        <w:autoSpaceDE w:val="0"/>
        <w:autoSpaceDN w:val="0"/>
        <w:adjustRightInd w:val="0"/>
        <w:spacing w:line="360" w:lineRule="auto"/>
        <w:ind w:left="0" w:firstLine="567"/>
        <w:jc w:val="both"/>
        <w:rPr>
          <w:color w:val="000000"/>
        </w:rPr>
      </w:pPr>
      <w:r w:rsidRPr="00942997">
        <w:rPr>
          <w:color w:val="000000"/>
        </w:rPr>
        <w:t xml:space="preserve">Pēc pirkuma </w:t>
      </w:r>
      <w:smartTag w:uri="schemas-tilde-lv/tildestengine" w:element="veidnes">
        <w:smartTagPr>
          <w:attr w:name="text" w:val="līguma"/>
          <w:attr w:name="id" w:val="-1"/>
          <w:attr w:name="baseform" w:val="līgum|s"/>
        </w:smartTagPr>
        <w:r w:rsidRPr="00942997">
          <w:rPr>
            <w:color w:val="000000"/>
          </w:rPr>
          <w:t>līguma</w:t>
        </w:r>
      </w:smartTag>
      <w:r w:rsidRPr="00942997">
        <w:rPr>
          <w:color w:val="000000"/>
        </w:rPr>
        <w:t xml:space="preserve"> parakstīšanas visa dokumentācija, kas saistīta ar Gulbenes novada pašvaldības </w:t>
      </w:r>
      <w:r w:rsidRPr="00942997">
        <w:t xml:space="preserve">nekustamo īpašumu, </w:t>
      </w:r>
      <w:r w:rsidRPr="00942997">
        <w:rPr>
          <w:color w:val="000000"/>
        </w:rPr>
        <w:t xml:space="preserve">tiek nodota ieguvējam, sastādot par to nodošanas – pieņemšanas aktu. </w:t>
      </w:r>
    </w:p>
    <w:p w14:paraId="6433BF7F" w14:textId="77777777" w:rsidR="00942997" w:rsidRPr="00942997" w:rsidRDefault="00942997" w:rsidP="002B15FB">
      <w:pPr>
        <w:numPr>
          <w:ilvl w:val="1"/>
          <w:numId w:val="65"/>
        </w:numPr>
        <w:autoSpaceDE w:val="0"/>
        <w:autoSpaceDN w:val="0"/>
        <w:adjustRightInd w:val="0"/>
        <w:spacing w:line="360" w:lineRule="auto"/>
        <w:ind w:left="0" w:firstLine="567"/>
        <w:jc w:val="both"/>
        <w:rPr>
          <w:color w:val="000000"/>
        </w:rPr>
      </w:pPr>
      <w:r w:rsidRPr="00942997">
        <w:rPr>
          <w:color w:val="000000"/>
        </w:rPr>
        <w:t xml:space="preserve">Nekustamā īpašuma </w:t>
      </w:r>
      <w:proofErr w:type="spellStart"/>
      <w:r w:rsidRPr="00942997">
        <w:rPr>
          <w:color w:val="000000"/>
        </w:rPr>
        <w:t>pārreģistrāciju</w:t>
      </w:r>
      <w:proofErr w:type="spellEnd"/>
      <w:r w:rsidRPr="00942997">
        <w:rPr>
          <w:color w:val="000000"/>
        </w:rPr>
        <w:t xml:space="preserve"> Zemesgrāmatā Pircējs izdara par saviem līdzekļiem.</w:t>
      </w:r>
    </w:p>
    <w:p w14:paraId="30466319" w14:textId="77777777" w:rsidR="00942997" w:rsidRPr="00942997" w:rsidRDefault="00942997" w:rsidP="002B15FB">
      <w:pPr>
        <w:numPr>
          <w:ilvl w:val="0"/>
          <w:numId w:val="65"/>
        </w:numPr>
        <w:spacing w:line="360" w:lineRule="auto"/>
        <w:jc w:val="center"/>
        <w:rPr>
          <w:b/>
        </w:rPr>
      </w:pPr>
      <w:r w:rsidRPr="00942997">
        <w:rPr>
          <w:b/>
        </w:rPr>
        <w:t>Nenotikusi izsole</w:t>
      </w:r>
    </w:p>
    <w:p w14:paraId="17548882" w14:textId="77777777" w:rsidR="00942997" w:rsidRPr="00942997" w:rsidRDefault="00942997" w:rsidP="002B15FB">
      <w:pPr>
        <w:numPr>
          <w:ilvl w:val="1"/>
          <w:numId w:val="65"/>
        </w:numPr>
        <w:autoSpaceDE w:val="0"/>
        <w:autoSpaceDN w:val="0"/>
        <w:adjustRightInd w:val="0"/>
        <w:spacing w:line="360" w:lineRule="auto"/>
        <w:ind w:left="0" w:firstLine="567"/>
        <w:jc w:val="both"/>
        <w:rPr>
          <w:color w:val="000000"/>
        </w:rPr>
      </w:pPr>
      <w:r w:rsidRPr="00942997">
        <w:rPr>
          <w:color w:val="000000"/>
        </w:rPr>
        <w:t xml:space="preserve">Objekta izsole uzskatāma par nenotikušu: </w:t>
      </w:r>
    </w:p>
    <w:p w14:paraId="21058F36" w14:textId="77777777" w:rsidR="00942997" w:rsidRPr="00942997" w:rsidRDefault="00942997" w:rsidP="002B15FB">
      <w:pPr>
        <w:numPr>
          <w:ilvl w:val="2"/>
          <w:numId w:val="65"/>
        </w:numPr>
        <w:autoSpaceDE w:val="0"/>
        <w:autoSpaceDN w:val="0"/>
        <w:adjustRightInd w:val="0"/>
        <w:spacing w:line="360" w:lineRule="auto"/>
        <w:ind w:left="0" w:firstLine="567"/>
        <w:jc w:val="both"/>
        <w:rPr>
          <w:color w:val="000000"/>
        </w:rPr>
      </w:pPr>
      <w:r w:rsidRPr="00942997">
        <w:rPr>
          <w:color w:val="000000"/>
        </w:rPr>
        <w:t xml:space="preserve">ja uz izsoli nav reģistrēts neviens izsoles dalībnieks; </w:t>
      </w:r>
    </w:p>
    <w:p w14:paraId="6D53D5FE" w14:textId="77777777" w:rsidR="00942997" w:rsidRPr="00942997" w:rsidRDefault="00942997" w:rsidP="002B15FB">
      <w:pPr>
        <w:numPr>
          <w:ilvl w:val="2"/>
          <w:numId w:val="65"/>
        </w:numPr>
        <w:autoSpaceDE w:val="0"/>
        <w:autoSpaceDN w:val="0"/>
        <w:adjustRightInd w:val="0"/>
        <w:spacing w:line="360" w:lineRule="auto"/>
        <w:ind w:left="0" w:firstLine="567"/>
        <w:jc w:val="both"/>
        <w:rPr>
          <w:color w:val="000000"/>
        </w:rPr>
      </w:pPr>
      <w:r w:rsidRPr="00942997">
        <w:rPr>
          <w:color w:val="000000"/>
        </w:rPr>
        <w:t xml:space="preserve">ja neviens izsoles dalībnieks nav pārsolījis izsoles sākumcenu; </w:t>
      </w:r>
    </w:p>
    <w:p w14:paraId="44456723" w14:textId="77777777" w:rsidR="00942997" w:rsidRPr="00942997" w:rsidRDefault="00942997" w:rsidP="002B15FB">
      <w:pPr>
        <w:numPr>
          <w:ilvl w:val="2"/>
          <w:numId w:val="65"/>
        </w:numPr>
        <w:autoSpaceDE w:val="0"/>
        <w:autoSpaceDN w:val="0"/>
        <w:adjustRightInd w:val="0"/>
        <w:spacing w:line="360" w:lineRule="auto"/>
        <w:ind w:left="0" w:firstLine="567"/>
        <w:jc w:val="both"/>
        <w:rPr>
          <w:color w:val="000000"/>
        </w:rPr>
      </w:pPr>
      <w:r w:rsidRPr="00942997">
        <w:rPr>
          <w:color w:val="000000"/>
        </w:rPr>
        <w:lastRenderedPageBreak/>
        <w:t xml:space="preserve">ja vienīgais izsoles dalībnieks, kurš nosolījis izsolāmo īpašumu, nav parakstījis izsolāmā īpašuma pirkuma līgumu; </w:t>
      </w:r>
    </w:p>
    <w:p w14:paraId="359278EA" w14:textId="77777777" w:rsidR="00942997" w:rsidRPr="00942997" w:rsidRDefault="00942997" w:rsidP="002B15FB">
      <w:pPr>
        <w:numPr>
          <w:ilvl w:val="2"/>
          <w:numId w:val="65"/>
        </w:numPr>
        <w:autoSpaceDE w:val="0"/>
        <w:autoSpaceDN w:val="0"/>
        <w:adjustRightInd w:val="0"/>
        <w:spacing w:line="360" w:lineRule="auto"/>
        <w:ind w:left="0" w:firstLine="567"/>
        <w:jc w:val="both"/>
        <w:rPr>
          <w:color w:val="000000"/>
        </w:rPr>
      </w:pPr>
      <w:r w:rsidRPr="00942997">
        <w:rPr>
          <w:color w:val="000000"/>
        </w:rPr>
        <w:t>ja neviens no izsoles dalībniekiem, kurš atzīts par nosolītāju, neveic pirkuma maksas samaksu šajos noteikumos norādītajā termiņā.</w:t>
      </w:r>
    </w:p>
    <w:p w14:paraId="4F35829F" w14:textId="77777777" w:rsidR="00942997" w:rsidRPr="00942997" w:rsidRDefault="00942997" w:rsidP="00942997">
      <w:pPr>
        <w:spacing w:line="360" w:lineRule="auto"/>
        <w:jc w:val="center"/>
        <w:rPr>
          <w:b/>
          <w:bCs/>
          <w:lang w:eastAsia="en-US"/>
        </w:rPr>
      </w:pPr>
      <w:r w:rsidRPr="00942997">
        <w:rPr>
          <w:b/>
          <w:bCs/>
          <w:lang w:eastAsia="en-US"/>
        </w:rPr>
        <w:t>8. Citi noteikumi</w:t>
      </w:r>
    </w:p>
    <w:p w14:paraId="52E0F0E4" w14:textId="77777777" w:rsidR="00942997" w:rsidRPr="00942997" w:rsidRDefault="00942997" w:rsidP="00942997">
      <w:pPr>
        <w:spacing w:line="360" w:lineRule="auto"/>
        <w:ind w:firstLine="567"/>
        <w:jc w:val="both"/>
        <w:rPr>
          <w:lang w:eastAsia="en-US"/>
        </w:rPr>
      </w:pPr>
      <w:r w:rsidRPr="00942997">
        <w:rPr>
          <w:lang w:eastAsia="en-US"/>
        </w:rPr>
        <w:t xml:space="preserve">8.1. </w:t>
      </w:r>
      <w:r w:rsidRPr="00942997">
        <w:t>Starp izsoles dalībniekiem aizliegta vienošanās, kas varētu ietekmēt izsoles rezultātus un gaitu.</w:t>
      </w:r>
    </w:p>
    <w:p w14:paraId="1A864095" w14:textId="77777777" w:rsidR="00942997" w:rsidRPr="00942997" w:rsidRDefault="00942997" w:rsidP="00942997">
      <w:pPr>
        <w:spacing w:line="360" w:lineRule="auto"/>
        <w:ind w:firstLine="567"/>
        <w:jc w:val="both"/>
      </w:pPr>
      <w:r w:rsidRPr="00942997">
        <w:rPr>
          <w:lang w:eastAsia="en-US"/>
        </w:rPr>
        <w:t xml:space="preserve">8.2. </w:t>
      </w:r>
      <w:r w:rsidRPr="00942997">
        <w:t>Izsoles pretendenti piekrīt, ka Izsoles komisija veic personas datu apstrādi, pārbaudot sniegto ziņu patiesumu.</w:t>
      </w:r>
    </w:p>
    <w:p w14:paraId="2B68613B" w14:textId="77777777" w:rsidR="00942997" w:rsidRPr="00942997" w:rsidRDefault="00942997" w:rsidP="00942997">
      <w:pPr>
        <w:spacing w:line="360" w:lineRule="auto"/>
        <w:ind w:firstLine="567"/>
        <w:jc w:val="both"/>
        <w:rPr>
          <w:lang w:eastAsia="en-US"/>
        </w:rPr>
      </w:pPr>
      <w:r w:rsidRPr="00942997">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E66EAC0" w14:textId="77777777" w:rsidR="00942997" w:rsidRPr="00942997" w:rsidRDefault="00942997" w:rsidP="00942997">
      <w:pPr>
        <w:spacing w:line="276" w:lineRule="auto"/>
        <w:ind w:right="43"/>
        <w:rPr>
          <w:rFonts w:eastAsia="Calibri"/>
          <w:lang w:eastAsia="en-US"/>
        </w:rPr>
      </w:pPr>
      <w:r w:rsidRPr="00942997">
        <w:rPr>
          <w:sz w:val="22"/>
        </w:rPr>
        <w:t xml:space="preserve"> </w:t>
      </w:r>
    </w:p>
    <w:p w14:paraId="2D48AB2E" w14:textId="39DF12C6" w:rsidR="002B15FB" w:rsidRDefault="00942997" w:rsidP="00942997">
      <w:pPr>
        <w:spacing w:line="360" w:lineRule="auto"/>
        <w:jc w:val="both"/>
        <w:rPr>
          <w:rFonts w:eastAsia="Calibri"/>
          <w:lang w:eastAsia="en-US"/>
        </w:rPr>
      </w:pPr>
      <w:r w:rsidRPr="00942997">
        <w:rPr>
          <w:rFonts w:eastAsia="Calibri"/>
          <w:lang w:eastAsia="en-US"/>
        </w:rPr>
        <w:t>Gulbenes novada domes priekšsēdētājs</w:t>
      </w:r>
      <w:r w:rsidRPr="00942997">
        <w:rPr>
          <w:rFonts w:eastAsia="Calibri"/>
          <w:lang w:eastAsia="en-US"/>
        </w:rPr>
        <w:tab/>
      </w:r>
      <w:r w:rsidRPr="00942997">
        <w:rPr>
          <w:rFonts w:eastAsia="Calibri"/>
          <w:lang w:eastAsia="en-US"/>
        </w:rPr>
        <w:tab/>
      </w:r>
      <w:r w:rsidRPr="00942997">
        <w:rPr>
          <w:rFonts w:eastAsia="Calibri"/>
          <w:lang w:eastAsia="en-US"/>
        </w:rPr>
        <w:tab/>
      </w:r>
      <w:r w:rsidRPr="00942997">
        <w:rPr>
          <w:rFonts w:eastAsia="Calibri"/>
          <w:lang w:eastAsia="en-US"/>
        </w:rPr>
        <w:tab/>
      </w:r>
      <w:r w:rsidRPr="00942997">
        <w:rPr>
          <w:rFonts w:eastAsia="Calibri"/>
          <w:lang w:eastAsia="en-US"/>
        </w:rPr>
        <w:tab/>
      </w:r>
      <w:r w:rsidRPr="00942997">
        <w:rPr>
          <w:rFonts w:eastAsia="Calibri"/>
          <w:lang w:eastAsia="en-US"/>
        </w:rPr>
        <w:tab/>
      </w:r>
      <w:proofErr w:type="spellStart"/>
      <w:r w:rsidRPr="00942997">
        <w:rPr>
          <w:rFonts w:eastAsia="Calibri"/>
          <w:lang w:eastAsia="en-US"/>
        </w:rPr>
        <w:t>A.Caunītis</w:t>
      </w:r>
      <w:proofErr w:type="spellEnd"/>
    </w:p>
    <w:p w14:paraId="3DE01B4F" w14:textId="77777777" w:rsidR="002B15FB" w:rsidRDefault="002B15FB">
      <w:pPr>
        <w:spacing w:after="160" w:line="259" w:lineRule="auto"/>
        <w:rPr>
          <w:rFonts w:eastAsia="Calibri"/>
          <w:lang w:eastAsia="en-US"/>
        </w:rPr>
      </w:pPr>
      <w:r>
        <w:rPr>
          <w:rFonts w:eastAsia="Calibri"/>
          <w:lang w:eastAsia="en-US"/>
        </w:rPr>
        <w:br w:type="page"/>
      </w:r>
    </w:p>
    <w:tbl>
      <w:tblPr>
        <w:tblStyle w:val="Reatabula2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42997" w:rsidRPr="00942997" w14:paraId="77F5CC3A" w14:textId="77777777" w:rsidTr="002B15FB">
        <w:tc>
          <w:tcPr>
            <w:tcW w:w="9354" w:type="dxa"/>
          </w:tcPr>
          <w:p w14:paraId="4E824DF7" w14:textId="77777777" w:rsidR="00942997" w:rsidRPr="00942997" w:rsidRDefault="00942997" w:rsidP="00942997">
            <w:pPr>
              <w:jc w:val="center"/>
              <w:rPr>
                <w:rFonts w:ascii="Arial" w:hAnsi="Arial" w:cs="Arial"/>
                <w:sz w:val="22"/>
                <w:szCs w:val="22"/>
              </w:rPr>
            </w:pPr>
            <w:r w:rsidRPr="00942997">
              <w:rPr>
                <w:noProof/>
                <w:sz w:val="22"/>
                <w:szCs w:val="22"/>
              </w:rPr>
              <w:lastRenderedPageBreak/>
              <w:drawing>
                <wp:inline distT="0" distB="0" distL="0" distR="0" wp14:anchorId="6C961B51" wp14:editId="55A2ED4F">
                  <wp:extent cx="619125" cy="685800"/>
                  <wp:effectExtent l="0" t="0" r="9525" b="0"/>
                  <wp:docPr id="58" name="Attēls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42997" w:rsidRPr="00942997" w14:paraId="043CBA99" w14:textId="77777777" w:rsidTr="002B15FB">
        <w:tc>
          <w:tcPr>
            <w:tcW w:w="9354" w:type="dxa"/>
          </w:tcPr>
          <w:p w14:paraId="2BA8C28F" w14:textId="77777777" w:rsidR="00942997" w:rsidRPr="00942997" w:rsidRDefault="00942997" w:rsidP="00942997">
            <w:pPr>
              <w:jc w:val="center"/>
              <w:rPr>
                <w:rFonts w:ascii="Arial" w:hAnsi="Arial" w:cs="Arial"/>
                <w:sz w:val="22"/>
                <w:szCs w:val="22"/>
              </w:rPr>
            </w:pPr>
            <w:r w:rsidRPr="00942997">
              <w:rPr>
                <w:b/>
                <w:bCs/>
                <w:sz w:val="28"/>
                <w:szCs w:val="28"/>
              </w:rPr>
              <w:t>GULBENES NOVADA PAŠVALDĪBA</w:t>
            </w:r>
          </w:p>
        </w:tc>
      </w:tr>
      <w:tr w:rsidR="00942997" w:rsidRPr="00942997" w14:paraId="31E920F9" w14:textId="77777777" w:rsidTr="002B15FB">
        <w:tc>
          <w:tcPr>
            <w:tcW w:w="9354" w:type="dxa"/>
          </w:tcPr>
          <w:p w14:paraId="28CF4079" w14:textId="77777777" w:rsidR="00942997" w:rsidRPr="00942997" w:rsidRDefault="00942997" w:rsidP="00942997">
            <w:pPr>
              <w:jc w:val="center"/>
              <w:rPr>
                <w:rFonts w:ascii="Arial" w:hAnsi="Arial" w:cs="Arial"/>
                <w:sz w:val="22"/>
                <w:szCs w:val="22"/>
              </w:rPr>
            </w:pPr>
            <w:r w:rsidRPr="00942997">
              <w:t>Reģ.Nr.90009116327</w:t>
            </w:r>
          </w:p>
        </w:tc>
      </w:tr>
      <w:tr w:rsidR="00942997" w:rsidRPr="00942997" w14:paraId="19D60731" w14:textId="77777777" w:rsidTr="002B15FB">
        <w:tc>
          <w:tcPr>
            <w:tcW w:w="9354" w:type="dxa"/>
          </w:tcPr>
          <w:p w14:paraId="57A2C114" w14:textId="77777777" w:rsidR="00942997" w:rsidRPr="00942997" w:rsidRDefault="00942997" w:rsidP="00942997">
            <w:pPr>
              <w:jc w:val="center"/>
              <w:rPr>
                <w:rFonts w:ascii="Arial" w:hAnsi="Arial" w:cs="Arial"/>
                <w:sz w:val="22"/>
                <w:szCs w:val="22"/>
              </w:rPr>
            </w:pPr>
            <w:r w:rsidRPr="00942997">
              <w:t>Ābeļu iela 2, Gulbene, Gulbenes nov., LV-4401</w:t>
            </w:r>
          </w:p>
        </w:tc>
      </w:tr>
      <w:tr w:rsidR="00942997" w:rsidRPr="00942997" w14:paraId="71600624" w14:textId="77777777" w:rsidTr="002B15FB">
        <w:tc>
          <w:tcPr>
            <w:tcW w:w="9354" w:type="dxa"/>
          </w:tcPr>
          <w:p w14:paraId="42DE9DFF" w14:textId="77777777" w:rsidR="00942997" w:rsidRPr="00942997" w:rsidRDefault="00942997" w:rsidP="00942997">
            <w:pPr>
              <w:jc w:val="center"/>
              <w:rPr>
                <w:rFonts w:ascii="Arial" w:hAnsi="Arial" w:cs="Arial"/>
                <w:sz w:val="22"/>
                <w:szCs w:val="22"/>
              </w:rPr>
            </w:pPr>
            <w:r w:rsidRPr="00942997">
              <w:t>Tālrunis 64497710, mob.26595362, e-pasts: dome@gulbene.lv, www.gulbene.lv</w:t>
            </w:r>
          </w:p>
        </w:tc>
      </w:tr>
    </w:tbl>
    <w:p w14:paraId="0BD8905D" w14:textId="77777777" w:rsidR="00942997" w:rsidRPr="00942997" w:rsidRDefault="00942997" w:rsidP="00942997">
      <w:pPr>
        <w:jc w:val="center"/>
        <w:rPr>
          <w:rFonts w:eastAsia="Calibri"/>
          <w:b/>
          <w:bCs/>
          <w:lang w:eastAsia="en-US"/>
        </w:rPr>
      </w:pPr>
      <w:r w:rsidRPr="00942997">
        <w:rPr>
          <w:rFonts w:eastAsia="Calibri"/>
          <w:b/>
          <w:bCs/>
          <w:lang w:eastAsia="en-US"/>
        </w:rPr>
        <w:t>GULBENES NOVADA DOMES LĒMUMS</w:t>
      </w:r>
    </w:p>
    <w:p w14:paraId="0E26E7E0" w14:textId="77777777" w:rsidR="00942997" w:rsidRPr="00942997" w:rsidRDefault="00942997" w:rsidP="00942997">
      <w:pPr>
        <w:jc w:val="center"/>
        <w:rPr>
          <w:rFonts w:eastAsia="Calibri"/>
          <w:lang w:eastAsia="en-US"/>
        </w:rPr>
      </w:pPr>
      <w:r w:rsidRPr="00942997">
        <w:rPr>
          <w:rFonts w:eastAsia="Calibri"/>
          <w:lang w:eastAsia="en-US"/>
        </w:rPr>
        <w:t>Gulbenē</w:t>
      </w:r>
    </w:p>
    <w:tbl>
      <w:tblPr>
        <w:tblStyle w:val="Reatabula2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42997" w:rsidRPr="00942997" w14:paraId="39E5B517" w14:textId="77777777" w:rsidTr="00B13BBD">
        <w:tc>
          <w:tcPr>
            <w:tcW w:w="4676" w:type="dxa"/>
          </w:tcPr>
          <w:p w14:paraId="059A36AC" w14:textId="77777777" w:rsidR="00942997" w:rsidRPr="00942997" w:rsidRDefault="00942997" w:rsidP="00942997">
            <w:pPr>
              <w:rPr>
                <w:b/>
                <w:bCs/>
              </w:rPr>
            </w:pPr>
            <w:r w:rsidRPr="00942997">
              <w:rPr>
                <w:b/>
                <w:bCs/>
              </w:rPr>
              <w:t>2022.gada 30.jūnijā</w:t>
            </w:r>
          </w:p>
        </w:tc>
        <w:tc>
          <w:tcPr>
            <w:tcW w:w="4678" w:type="dxa"/>
          </w:tcPr>
          <w:p w14:paraId="0830241A" w14:textId="77777777" w:rsidR="00942997" w:rsidRPr="00942997" w:rsidRDefault="00942997" w:rsidP="00942997">
            <w:pPr>
              <w:rPr>
                <w:b/>
                <w:bCs/>
              </w:rPr>
            </w:pPr>
            <w:r w:rsidRPr="00942997">
              <w:rPr>
                <w:b/>
                <w:bCs/>
              </w:rPr>
              <w:t xml:space="preserve">                                 Nr. GND/2022/569</w:t>
            </w:r>
          </w:p>
        </w:tc>
      </w:tr>
      <w:tr w:rsidR="00942997" w:rsidRPr="00942997" w14:paraId="64C4224F" w14:textId="77777777" w:rsidTr="00B13BBD">
        <w:tc>
          <w:tcPr>
            <w:tcW w:w="4676" w:type="dxa"/>
          </w:tcPr>
          <w:p w14:paraId="3C60FD4F" w14:textId="77777777" w:rsidR="00942997" w:rsidRPr="00942997" w:rsidRDefault="00942997" w:rsidP="00942997"/>
        </w:tc>
        <w:tc>
          <w:tcPr>
            <w:tcW w:w="4678" w:type="dxa"/>
          </w:tcPr>
          <w:p w14:paraId="6FE2A440" w14:textId="77777777" w:rsidR="00942997" w:rsidRPr="00942997" w:rsidRDefault="00942997" w:rsidP="00942997">
            <w:pPr>
              <w:rPr>
                <w:b/>
                <w:bCs/>
              </w:rPr>
            </w:pPr>
            <w:r w:rsidRPr="00942997">
              <w:rPr>
                <w:b/>
                <w:bCs/>
              </w:rPr>
              <w:t xml:space="preserve">                                 (protokols Nr.12; 26.p.)</w:t>
            </w:r>
          </w:p>
        </w:tc>
      </w:tr>
    </w:tbl>
    <w:p w14:paraId="536522AA" w14:textId="77777777" w:rsidR="00942997" w:rsidRPr="00942997" w:rsidRDefault="00942997" w:rsidP="00942997"/>
    <w:p w14:paraId="69EFB829" w14:textId="77777777" w:rsidR="00942997" w:rsidRPr="00942997" w:rsidRDefault="00942997" w:rsidP="00942997">
      <w:pPr>
        <w:jc w:val="center"/>
        <w:rPr>
          <w:snapToGrid w:val="0"/>
          <w:lang w:eastAsia="en-US"/>
        </w:rPr>
      </w:pPr>
      <w:r w:rsidRPr="00942997">
        <w:rPr>
          <w:b/>
          <w:snapToGrid w:val="0"/>
          <w:lang w:eastAsia="en-US"/>
        </w:rPr>
        <w:t xml:space="preserve">Par </w:t>
      </w:r>
      <w:r w:rsidRPr="00942997">
        <w:rPr>
          <w:b/>
          <w:snapToGrid w:val="0"/>
          <w:szCs w:val="20"/>
          <w:lang w:eastAsia="en-US"/>
        </w:rPr>
        <w:t xml:space="preserve">nekustamā īpašuma </w:t>
      </w:r>
      <w:r w:rsidRPr="00942997">
        <w:rPr>
          <w:b/>
          <w:snapToGrid w:val="0"/>
          <w:lang w:eastAsia="en-US"/>
        </w:rPr>
        <w:t>“</w:t>
      </w:r>
      <w:proofErr w:type="spellStart"/>
      <w:r w:rsidRPr="00942997">
        <w:rPr>
          <w:b/>
          <w:snapToGrid w:val="0"/>
          <w:lang w:eastAsia="en-US"/>
        </w:rPr>
        <w:t>Šķieneri</w:t>
      </w:r>
      <w:proofErr w:type="spellEnd"/>
      <w:r w:rsidRPr="00942997">
        <w:rPr>
          <w:b/>
          <w:snapToGrid w:val="0"/>
          <w:lang w:eastAsia="en-US"/>
        </w:rPr>
        <w:t xml:space="preserve"> 3” – 2, </w:t>
      </w:r>
      <w:proofErr w:type="spellStart"/>
      <w:r w:rsidRPr="00942997">
        <w:rPr>
          <w:b/>
          <w:snapToGrid w:val="0"/>
          <w:lang w:eastAsia="en-US"/>
        </w:rPr>
        <w:t>Šķieneri</w:t>
      </w:r>
      <w:proofErr w:type="spellEnd"/>
      <w:r w:rsidRPr="00942997">
        <w:rPr>
          <w:b/>
          <w:snapToGrid w:val="0"/>
          <w:lang w:eastAsia="en-US"/>
        </w:rPr>
        <w:t>, Stradu pagasts, Gulbenes novads</w:t>
      </w:r>
      <w:r w:rsidRPr="00942997">
        <w:rPr>
          <w:b/>
          <w:snapToGrid w:val="0"/>
          <w:szCs w:val="20"/>
          <w:lang w:eastAsia="en-US"/>
        </w:rPr>
        <w:t>, pirmās izsoles rīkošanu, noteikumu un sākumcenas apstiprināšanu</w:t>
      </w:r>
    </w:p>
    <w:p w14:paraId="2C78E605" w14:textId="77777777" w:rsidR="00942997" w:rsidRPr="00942997" w:rsidRDefault="00942997" w:rsidP="00942997"/>
    <w:p w14:paraId="351D2196" w14:textId="77777777" w:rsidR="00942997" w:rsidRPr="00942997" w:rsidRDefault="00942997" w:rsidP="00942997">
      <w:pPr>
        <w:widowControl w:val="0"/>
        <w:spacing w:line="360" w:lineRule="auto"/>
        <w:ind w:firstLine="567"/>
        <w:jc w:val="both"/>
      </w:pPr>
      <w:r w:rsidRPr="00942997">
        <w:t xml:space="preserve">Gulbenes novada dome 2022.gada 27.janvārī pieņēma lēmumu </w:t>
      </w:r>
      <w:proofErr w:type="spellStart"/>
      <w:r w:rsidRPr="00942997">
        <w:t>Nr.GND</w:t>
      </w:r>
      <w:proofErr w:type="spellEnd"/>
      <w:r w:rsidRPr="00942997">
        <w:t>/2022/5 “Par Stradu pagasta dzīvokļa īpašuma “</w:t>
      </w:r>
      <w:proofErr w:type="spellStart"/>
      <w:r w:rsidRPr="00942997">
        <w:t>Šķieneri</w:t>
      </w:r>
      <w:proofErr w:type="spellEnd"/>
      <w:r w:rsidRPr="00942997">
        <w:t xml:space="preserve"> 3” – 2, atsavināšanu” (protokols Nr.1, 6.p.), ar kuru nolēma nodot atsavināšanai atklātā mutiskā izsolē ar augšupejošu soli nekustamo īpašumu “</w:t>
      </w:r>
      <w:proofErr w:type="spellStart"/>
      <w:r w:rsidRPr="00942997">
        <w:t>Šķieneri</w:t>
      </w:r>
      <w:proofErr w:type="spellEnd"/>
      <w:r w:rsidRPr="00942997">
        <w:t xml:space="preserve"> 3” – 2, </w:t>
      </w:r>
      <w:proofErr w:type="spellStart"/>
      <w:r w:rsidRPr="00942997">
        <w:t>Šķieneri</w:t>
      </w:r>
      <w:proofErr w:type="spellEnd"/>
      <w:r w:rsidRPr="00942997">
        <w:t>, Stradu pagasts, Gulbenes novads, kadastra numurs 5090 900 0356</w:t>
      </w:r>
      <w:r w:rsidRPr="00942997">
        <w:rPr>
          <w:rFonts w:eastAsia="Calibri"/>
          <w:lang w:eastAsia="en-US"/>
        </w:rPr>
        <w:t xml:space="preserve">, </w:t>
      </w:r>
      <w:r w:rsidRPr="00942997">
        <w:t>un uzdeva Gulbenes novada pašvaldības Īpašuma novērtēšanas un izsoļu komisijai organizēt nekustamā īpašuma novērtēšanu un nosacītās cenas noteikšanu un iesniegt to apstiprināšanai Gulbenes novada domes sēdē.</w:t>
      </w:r>
    </w:p>
    <w:p w14:paraId="399E542E" w14:textId="77777777" w:rsidR="00942997" w:rsidRPr="00942997" w:rsidRDefault="00942997" w:rsidP="00942997">
      <w:pPr>
        <w:spacing w:line="360" w:lineRule="auto"/>
        <w:ind w:firstLine="567"/>
        <w:jc w:val="both"/>
      </w:pPr>
      <w:r w:rsidRPr="00942997">
        <w:t xml:space="preserve">Sabiedrība ar ierobežotu atbildību “DZIETI”, reģistrācijas Nr.42403010964, juridiskā adrese: Raiņa iela 35A, Rēzekne, LV – 4601, sastādīja atskaiti (saņemta Gulbenes novada pašvaldībā 2022.gada 8.jūnijā un reģistrēta ar </w:t>
      </w:r>
      <w:proofErr w:type="spellStart"/>
      <w:r w:rsidRPr="00942997">
        <w:t>Nr.GND</w:t>
      </w:r>
      <w:proofErr w:type="spellEnd"/>
      <w:r w:rsidRPr="00942997">
        <w:t>/4.18/22/1632-D) par nekustamā īpašuma “</w:t>
      </w:r>
      <w:proofErr w:type="spellStart"/>
      <w:r w:rsidRPr="00942997">
        <w:t>Šķieneri</w:t>
      </w:r>
      <w:proofErr w:type="spellEnd"/>
      <w:r w:rsidRPr="00942997">
        <w:t xml:space="preserve"> 3” – 2, </w:t>
      </w:r>
      <w:proofErr w:type="spellStart"/>
      <w:r w:rsidRPr="00942997">
        <w:t>Šķieneri</w:t>
      </w:r>
      <w:proofErr w:type="spellEnd"/>
      <w:r w:rsidRPr="00942997">
        <w:t>, Stradu pagasts, Gulbenes novads, kadastra numurs 5090 900 0356, tirgus vērtību.</w:t>
      </w:r>
    </w:p>
    <w:p w14:paraId="0A1036A4" w14:textId="77777777" w:rsidR="00942997" w:rsidRPr="00942997" w:rsidRDefault="00942997" w:rsidP="00942997">
      <w:pPr>
        <w:widowControl w:val="0"/>
        <w:spacing w:line="360" w:lineRule="auto"/>
        <w:ind w:firstLine="567"/>
        <w:jc w:val="both"/>
      </w:pPr>
      <w:r w:rsidRPr="00942997">
        <w:t xml:space="preserve">Ņemot vērā Gulbenes novada domes Īpašuma novērtēšanas un izsoļu komisijas 2022.gada 16.jūnija sēdes lēmumu, protokols Nr.2.7.2/22/98,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balsojot: </w:t>
      </w:r>
      <w:r w:rsidRPr="00942997">
        <w:rPr>
          <w:noProof/>
        </w:rPr>
        <w:t>ar 14 balsīm "Par" (Ainārs Brezinskis, Aivars Circens, Anatolijs Savickis, Andis Caunītis, Atis Jencītis, Daumants Dreiškens, Guna Pūcīte, Guna Švika, Gunārs Ciglis, Intars Liepiņš, Ivars Kupčs, Lāsma Gabdulļina, Mudīte Motivāne, Normunds Mazūrs)</w:t>
      </w:r>
      <w:r w:rsidRPr="00942997">
        <w:t>, Gulbenes novada dome NOLEMJ:</w:t>
      </w:r>
    </w:p>
    <w:p w14:paraId="2B0CE175" w14:textId="77777777" w:rsidR="00942997" w:rsidRPr="00942997" w:rsidRDefault="00942997" w:rsidP="00942997">
      <w:pPr>
        <w:spacing w:line="360" w:lineRule="auto"/>
        <w:ind w:firstLine="567"/>
        <w:jc w:val="both"/>
      </w:pPr>
      <w:r w:rsidRPr="00942997">
        <w:lastRenderedPageBreak/>
        <w:t>1. RĪKOT Gulbenes novada pašvaldībai piederošā nekustamā īpašuma “</w:t>
      </w:r>
      <w:proofErr w:type="spellStart"/>
      <w:r w:rsidRPr="00942997">
        <w:t>Šķieneri</w:t>
      </w:r>
      <w:proofErr w:type="spellEnd"/>
      <w:r w:rsidRPr="00942997">
        <w:t xml:space="preserve"> 3” – 2, </w:t>
      </w:r>
      <w:proofErr w:type="spellStart"/>
      <w:r w:rsidRPr="00942997">
        <w:t>Šķieneri</w:t>
      </w:r>
      <w:proofErr w:type="spellEnd"/>
      <w:r w:rsidRPr="00942997">
        <w:t xml:space="preserve">, Stradu pagasts, Gulbenes novads, kadastra numurs 5090 900 0356, kas sastāv no divistabu dzīvokļa, 49,1 </w:t>
      </w:r>
      <w:proofErr w:type="spellStart"/>
      <w:r w:rsidRPr="00942997">
        <w:t>kv.m</w:t>
      </w:r>
      <w:proofErr w:type="spellEnd"/>
      <w:r w:rsidRPr="00942997">
        <w:t>. platībā (telpu grupas kadastra apzīmējums 5090 002 0034 003 002), un pie tā piederošām kopīpašuma 485/3987 domājamām daļām no dzīvojamās mājas (būves kadastra apzīmējums 5090 002 0034 003), pirmo izsoli.</w:t>
      </w:r>
    </w:p>
    <w:p w14:paraId="283221F8" w14:textId="77777777" w:rsidR="00942997" w:rsidRPr="00942997" w:rsidRDefault="00942997" w:rsidP="00942997">
      <w:pPr>
        <w:spacing w:line="360" w:lineRule="auto"/>
        <w:ind w:firstLine="567"/>
        <w:jc w:val="both"/>
      </w:pPr>
      <w:r w:rsidRPr="00942997">
        <w:t>2. APSTIPRINĀT Gulbenes novada pašvaldībai piederošā nekustamā īpašuma “</w:t>
      </w:r>
      <w:proofErr w:type="spellStart"/>
      <w:r w:rsidRPr="00942997">
        <w:t>Šķieneri</w:t>
      </w:r>
      <w:proofErr w:type="spellEnd"/>
      <w:r w:rsidRPr="00942997">
        <w:t xml:space="preserve"> 3” – 2, </w:t>
      </w:r>
      <w:proofErr w:type="spellStart"/>
      <w:r w:rsidRPr="00942997">
        <w:t>Šķieneri</w:t>
      </w:r>
      <w:proofErr w:type="spellEnd"/>
      <w:r w:rsidRPr="00942997">
        <w:t xml:space="preserve">, Stradu pagasts, Gulbenes novads, kadastra numurs 5090 900 0356, pirmās izsoles sākumcenu </w:t>
      </w:r>
      <w:r w:rsidRPr="00942997">
        <w:rPr>
          <w:color w:val="000000"/>
        </w:rPr>
        <w:t xml:space="preserve">4500 EUR (četri tūkstoši pieci simti </w:t>
      </w:r>
      <w:proofErr w:type="spellStart"/>
      <w:r w:rsidRPr="00942997">
        <w:rPr>
          <w:i/>
          <w:color w:val="000000"/>
        </w:rPr>
        <w:t>euro</w:t>
      </w:r>
      <w:proofErr w:type="spellEnd"/>
      <w:r w:rsidRPr="00942997">
        <w:rPr>
          <w:color w:val="000000"/>
        </w:rPr>
        <w:t>)</w:t>
      </w:r>
      <w:r w:rsidRPr="00942997">
        <w:t>.</w:t>
      </w:r>
    </w:p>
    <w:p w14:paraId="264DE01E" w14:textId="77777777" w:rsidR="00942997" w:rsidRPr="00942997" w:rsidRDefault="00942997" w:rsidP="00942997">
      <w:pPr>
        <w:spacing w:line="360" w:lineRule="auto"/>
        <w:ind w:firstLine="567"/>
        <w:jc w:val="both"/>
      </w:pPr>
      <w:r w:rsidRPr="00942997">
        <w:t>3. APSTIPRINĀT Gulbenes novada pašvaldībai piederošā nekustamā īpašuma “</w:t>
      </w:r>
      <w:proofErr w:type="spellStart"/>
      <w:r w:rsidRPr="00942997">
        <w:t>Šķieneri</w:t>
      </w:r>
      <w:proofErr w:type="spellEnd"/>
      <w:r w:rsidRPr="00942997">
        <w:t xml:space="preserve"> 3” – 2, </w:t>
      </w:r>
      <w:proofErr w:type="spellStart"/>
      <w:r w:rsidRPr="00942997">
        <w:t>Šķieneri</w:t>
      </w:r>
      <w:proofErr w:type="spellEnd"/>
      <w:r w:rsidRPr="00942997">
        <w:t>, Stradu pagasts, Gulbenes novads, kadastra numurs 5090 900 0356, pirmās izsoles noteikumus (pielikums), kas ir šī lēmuma neatņemama sastāvdaļa.</w:t>
      </w:r>
    </w:p>
    <w:p w14:paraId="149B9B25" w14:textId="77777777" w:rsidR="00942997" w:rsidRPr="00942997" w:rsidRDefault="00942997" w:rsidP="00942997">
      <w:pPr>
        <w:spacing w:line="360" w:lineRule="auto"/>
        <w:ind w:firstLine="567"/>
        <w:jc w:val="both"/>
      </w:pPr>
      <w:r w:rsidRPr="00942997">
        <w:t>4. UZDOT Gulbenes novada pašvaldības Īpašuma novērtēšanas un izsoļu komisijai organizēt Gulbenes novada pašvaldībai piederošā nekustamā īpašuma “</w:t>
      </w:r>
      <w:proofErr w:type="spellStart"/>
      <w:r w:rsidRPr="00942997">
        <w:t>Šķieneri</w:t>
      </w:r>
      <w:proofErr w:type="spellEnd"/>
      <w:r w:rsidRPr="00942997">
        <w:t xml:space="preserve"> 3” – 2, </w:t>
      </w:r>
      <w:proofErr w:type="spellStart"/>
      <w:r w:rsidRPr="00942997">
        <w:t>Šķieneri</w:t>
      </w:r>
      <w:proofErr w:type="spellEnd"/>
      <w:r w:rsidRPr="00942997">
        <w:t>, Stradu pagasts, Gulbenes novads, kadastra numurs 5090 900 0356, pirmo izsoli.</w:t>
      </w:r>
    </w:p>
    <w:p w14:paraId="309B8F6B" w14:textId="77777777" w:rsidR="00942997" w:rsidRPr="00942997" w:rsidRDefault="00942997" w:rsidP="00942997">
      <w:pPr>
        <w:spacing w:after="160" w:line="259" w:lineRule="auto"/>
      </w:pPr>
    </w:p>
    <w:p w14:paraId="5AD9BF75" w14:textId="77777777" w:rsidR="00942997" w:rsidRPr="00942997" w:rsidRDefault="00942997" w:rsidP="00942997">
      <w:pPr>
        <w:spacing w:line="360" w:lineRule="auto"/>
      </w:pPr>
      <w:r w:rsidRPr="00942997">
        <w:t xml:space="preserve">Gulbenes novada domes priekšsēdētājs </w:t>
      </w:r>
      <w:r w:rsidRPr="00942997">
        <w:tab/>
      </w:r>
      <w:r w:rsidRPr="00942997">
        <w:tab/>
      </w:r>
      <w:r w:rsidRPr="00942997">
        <w:tab/>
      </w:r>
      <w:r w:rsidRPr="00942997">
        <w:tab/>
      </w:r>
      <w:r w:rsidRPr="00942997">
        <w:tab/>
      </w:r>
      <w:r w:rsidRPr="00942997">
        <w:tab/>
      </w:r>
      <w:proofErr w:type="spellStart"/>
      <w:r w:rsidRPr="00942997">
        <w:t>A.Caunītis</w:t>
      </w:r>
      <w:proofErr w:type="spellEnd"/>
    </w:p>
    <w:p w14:paraId="6E92BF32" w14:textId="77777777" w:rsidR="00942997" w:rsidRPr="00942997" w:rsidRDefault="00942997" w:rsidP="00942997">
      <w:pPr>
        <w:spacing w:line="360" w:lineRule="auto"/>
      </w:pPr>
    </w:p>
    <w:p w14:paraId="0EBDDD40" w14:textId="77777777" w:rsidR="00942997" w:rsidRPr="00942997" w:rsidRDefault="00942997" w:rsidP="00942997">
      <w:pPr>
        <w:spacing w:line="360" w:lineRule="auto"/>
      </w:pPr>
      <w:r w:rsidRPr="00942997">
        <w:t xml:space="preserve">Sagatavoja: </w:t>
      </w:r>
      <w:proofErr w:type="spellStart"/>
      <w:r w:rsidRPr="00942997">
        <w:t>A.Deksne</w:t>
      </w:r>
      <w:proofErr w:type="spellEnd"/>
    </w:p>
    <w:p w14:paraId="24DD8BEF" w14:textId="77777777" w:rsidR="00942997" w:rsidRPr="00942997" w:rsidRDefault="00942997" w:rsidP="00942997">
      <w:pPr>
        <w:spacing w:after="160" w:line="259" w:lineRule="auto"/>
      </w:pPr>
      <w:r w:rsidRPr="00942997">
        <w:br w:type="page"/>
      </w:r>
    </w:p>
    <w:p w14:paraId="624E25B1" w14:textId="77777777" w:rsidR="00942997" w:rsidRPr="00942997" w:rsidRDefault="00942997" w:rsidP="00942997">
      <w:pPr>
        <w:jc w:val="right"/>
      </w:pPr>
      <w:r w:rsidRPr="00942997">
        <w:lastRenderedPageBreak/>
        <w:t>Pielikums 30.06.2022. Gulbenes novada domes lēmumam Nr. GND/2022/569</w:t>
      </w:r>
    </w:p>
    <w:p w14:paraId="6B08D748" w14:textId="77777777" w:rsidR="00942997" w:rsidRPr="00942997" w:rsidRDefault="00942997" w:rsidP="00942997">
      <w:pPr>
        <w:jc w:val="right"/>
      </w:pPr>
    </w:p>
    <w:p w14:paraId="4D37D925" w14:textId="77777777" w:rsidR="00942997" w:rsidRPr="00942997" w:rsidRDefault="00942997" w:rsidP="00942997">
      <w:pPr>
        <w:jc w:val="center"/>
        <w:rPr>
          <w:b/>
          <w:caps/>
        </w:rPr>
      </w:pPr>
      <w:r w:rsidRPr="00942997">
        <w:rPr>
          <w:b/>
          <w:caps/>
        </w:rPr>
        <w:t xml:space="preserve">Gulbenes novada pašvaldības nekustamā īpašuma – </w:t>
      </w:r>
    </w:p>
    <w:p w14:paraId="7292412C" w14:textId="77777777" w:rsidR="00942997" w:rsidRPr="00942997" w:rsidRDefault="00942997" w:rsidP="00942997">
      <w:pPr>
        <w:jc w:val="center"/>
        <w:rPr>
          <w:b/>
          <w:caps/>
        </w:rPr>
      </w:pPr>
      <w:r w:rsidRPr="00942997">
        <w:rPr>
          <w:b/>
          <w:caps/>
        </w:rPr>
        <w:t>“Šķieneri 3” – 2, Šķieneri, Stradu pagasts, Gulbenes novads,</w:t>
      </w:r>
    </w:p>
    <w:p w14:paraId="6FDB21ED" w14:textId="77777777" w:rsidR="00942997" w:rsidRPr="00942997" w:rsidRDefault="00942997" w:rsidP="00942997">
      <w:pPr>
        <w:jc w:val="center"/>
        <w:rPr>
          <w:b/>
        </w:rPr>
      </w:pPr>
      <w:r w:rsidRPr="00942997">
        <w:rPr>
          <w:b/>
        </w:rPr>
        <w:t>PIRMĀS IZSOLES NOTEIKUMI</w:t>
      </w:r>
    </w:p>
    <w:p w14:paraId="44B1857F" w14:textId="77777777" w:rsidR="00942997" w:rsidRPr="00942997" w:rsidRDefault="00942997" w:rsidP="00942997">
      <w:pPr>
        <w:tabs>
          <w:tab w:val="left" w:pos="0"/>
          <w:tab w:val="left" w:pos="426"/>
        </w:tabs>
        <w:ind w:right="43" w:firstLine="284"/>
        <w:jc w:val="center"/>
        <w:rPr>
          <w:b/>
          <w:bCs/>
          <w:lang w:eastAsia="en-US"/>
        </w:rPr>
      </w:pPr>
    </w:p>
    <w:p w14:paraId="695B317A" w14:textId="77777777" w:rsidR="00942997" w:rsidRPr="00942997" w:rsidRDefault="00942997" w:rsidP="00942997">
      <w:pPr>
        <w:tabs>
          <w:tab w:val="left" w:pos="0"/>
          <w:tab w:val="left" w:pos="426"/>
          <w:tab w:val="left" w:pos="709"/>
        </w:tabs>
        <w:spacing w:line="360" w:lineRule="auto"/>
        <w:ind w:right="43"/>
        <w:jc w:val="center"/>
        <w:rPr>
          <w:b/>
          <w:lang w:eastAsia="en-US"/>
        </w:rPr>
      </w:pPr>
      <w:r w:rsidRPr="00942997">
        <w:rPr>
          <w:b/>
          <w:lang w:eastAsia="en-US"/>
        </w:rPr>
        <w:t>1. Vispārīgie noteikumi</w:t>
      </w:r>
    </w:p>
    <w:p w14:paraId="6A85F514" w14:textId="77777777" w:rsidR="00942997" w:rsidRPr="00942997" w:rsidRDefault="00942997" w:rsidP="00942997">
      <w:pPr>
        <w:spacing w:line="360" w:lineRule="auto"/>
        <w:ind w:right="-1" w:firstLine="567"/>
        <w:jc w:val="both"/>
        <w:rPr>
          <w:color w:val="000000"/>
        </w:rPr>
      </w:pPr>
      <w:r w:rsidRPr="00942997">
        <w:rPr>
          <w:lang w:eastAsia="en-US"/>
        </w:rPr>
        <w:t xml:space="preserve">1.1. </w:t>
      </w:r>
      <w:r w:rsidRPr="00942997">
        <w:rPr>
          <w:color w:val="000000"/>
        </w:rPr>
        <w:t xml:space="preserve">Šie noteikumi nosaka kārtību, kādā tiek rīkota pirmā mutiskā atklātā izsole ar augšupejošu soli </w:t>
      </w:r>
      <w:r w:rsidRPr="00942997">
        <w:t xml:space="preserve">Gulbenes novada pašvaldības </w:t>
      </w:r>
      <w:r w:rsidRPr="00942997">
        <w:rPr>
          <w:rFonts w:eastAsia="SimSun"/>
          <w:color w:val="00000A"/>
          <w:lang w:eastAsia="zh-CN" w:bidi="hi-IN"/>
        </w:rPr>
        <w:t xml:space="preserve">nekustamā īpašuma </w:t>
      </w:r>
      <w:r w:rsidRPr="00942997">
        <w:t>“</w:t>
      </w:r>
      <w:proofErr w:type="spellStart"/>
      <w:r w:rsidRPr="00942997">
        <w:t>Šķieneri</w:t>
      </w:r>
      <w:proofErr w:type="spellEnd"/>
      <w:r w:rsidRPr="00942997">
        <w:t xml:space="preserve"> 3” – 2, </w:t>
      </w:r>
      <w:proofErr w:type="spellStart"/>
      <w:r w:rsidRPr="00942997">
        <w:t>Šķieneri</w:t>
      </w:r>
      <w:proofErr w:type="spellEnd"/>
      <w:r w:rsidRPr="00942997">
        <w:t xml:space="preserve">, Stradu pagasts, Gulbenes novads, kadastra numurs 5090 900 0356, </w:t>
      </w:r>
      <w:r w:rsidRPr="00942997">
        <w:rPr>
          <w:color w:val="000000"/>
        </w:rPr>
        <w:t xml:space="preserve">(turpmāk – Objekts) pircēja noteikšanai. </w:t>
      </w:r>
    </w:p>
    <w:p w14:paraId="3017DF5A" w14:textId="77777777" w:rsidR="00942997" w:rsidRPr="00942997" w:rsidRDefault="00942997" w:rsidP="00942997">
      <w:pPr>
        <w:spacing w:line="360" w:lineRule="auto"/>
        <w:ind w:right="-1" w:firstLine="567"/>
        <w:jc w:val="both"/>
      </w:pPr>
      <w:r w:rsidRPr="00942997">
        <w:rPr>
          <w:color w:val="000000"/>
        </w:rPr>
        <w:t>1.2. I</w:t>
      </w:r>
      <w:r w:rsidRPr="00942997">
        <w:t>zsole notiek ievērojot likumu “Par pašvaldībām”, Publiskas personas mantas atsavināšanas likumu un šos izsoles noteikumus.</w:t>
      </w:r>
    </w:p>
    <w:p w14:paraId="1EE0466E" w14:textId="77777777" w:rsidR="00942997" w:rsidRPr="00942997" w:rsidRDefault="00942997" w:rsidP="00942997">
      <w:pPr>
        <w:spacing w:line="360" w:lineRule="auto"/>
        <w:ind w:right="-1" w:firstLine="567"/>
        <w:jc w:val="both"/>
        <w:rPr>
          <w:color w:val="000000"/>
          <w:lang w:val="da-DK"/>
        </w:rPr>
      </w:pPr>
      <w:r w:rsidRPr="00942997">
        <w:rPr>
          <w:color w:val="000000"/>
        </w:rPr>
        <w:t>1.3. Objekta izsoli rīko Gulbenes novada domes izveidotā Īpašuma novērtēšanas un izsoļu komisija</w:t>
      </w:r>
      <w:r w:rsidRPr="00942997">
        <w:t xml:space="preserve"> (turpmāk – Izsoles komisija).</w:t>
      </w:r>
    </w:p>
    <w:p w14:paraId="1CFAAF6C" w14:textId="77777777" w:rsidR="00942997" w:rsidRPr="00942997" w:rsidRDefault="00942997" w:rsidP="00942997">
      <w:pPr>
        <w:spacing w:line="360" w:lineRule="auto"/>
        <w:ind w:firstLine="567"/>
        <w:jc w:val="both"/>
        <w:rPr>
          <w:lang w:eastAsia="en-US"/>
        </w:rPr>
      </w:pPr>
      <w:r w:rsidRPr="00942997">
        <w:rPr>
          <w:lang w:eastAsia="en-US"/>
        </w:rPr>
        <w:t>1.4. Ziņas par izsolē atsavināmo Objektu:</w:t>
      </w:r>
    </w:p>
    <w:p w14:paraId="58288452" w14:textId="77777777" w:rsidR="00942997" w:rsidRPr="00942997" w:rsidRDefault="00942997" w:rsidP="00942997">
      <w:pPr>
        <w:spacing w:line="360" w:lineRule="auto"/>
        <w:ind w:right="43" w:firstLine="567"/>
        <w:jc w:val="both"/>
        <w:rPr>
          <w:lang w:eastAsia="en-US"/>
        </w:rPr>
      </w:pPr>
      <w:r w:rsidRPr="00942997">
        <w:rPr>
          <w:lang w:eastAsia="en-US"/>
        </w:rPr>
        <w:t xml:space="preserve">1.4.1. </w:t>
      </w:r>
      <w:r w:rsidRPr="00942997">
        <w:rPr>
          <w:rFonts w:eastAsia="SimSun"/>
          <w:color w:val="00000A"/>
          <w:lang w:eastAsia="zh-CN" w:bidi="hi-IN"/>
        </w:rPr>
        <w:t xml:space="preserve">Gulbenes novada pašvaldības </w:t>
      </w:r>
      <w:r w:rsidRPr="00942997">
        <w:rPr>
          <w:color w:val="000000"/>
        </w:rPr>
        <w:t xml:space="preserve">nekustamais īpašums </w:t>
      </w:r>
      <w:r w:rsidRPr="00942997">
        <w:t>“</w:t>
      </w:r>
      <w:proofErr w:type="spellStart"/>
      <w:r w:rsidRPr="00942997">
        <w:t>Šķieneri</w:t>
      </w:r>
      <w:proofErr w:type="spellEnd"/>
      <w:r w:rsidRPr="00942997">
        <w:t xml:space="preserve"> 3” – 2, </w:t>
      </w:r>
      <w:proofErr w:type="spellStart"/>
      <w:r w:rsidRPr="00942997">
        <w:t>Šķieneri</w:t>
      </w:r>
      <w:proofErr w:type="spellEnd"/>
      <w:r w:rsidRPr="00942997">
        <w:t xml:space="preserve">, Stradu pagasts, Gulbenes novads, kadastra numurs 5090 900 0356, kas sastāv no divistabu dzīvokļa, 49,1 </w:t>
      </w:r>
      <w:proofErr w:type="spellStart"/>
      <w:r w:rsidRPr="00942997">
        <w:t>kv.m</w:t>
      </w:r>
      <w:proofErr w:type="spellEnd"/>
      <w:r w:rsidRPr="00942997">
        <w:t>. platībā (telpu grupas kadastra apzīmējums 5090 002 0034 003 002), un pie tā piederošām kopīpašuma 485/3987 domājamām daļām no dzīvojamās mājas (būves kadastra apzīmējums 5090 002 0034 003)</w:t>
      </w:r>
      <w:r w:rsidRPr="00942997">
        <w:rPr>
          <w:lang w:eastAsia="en-US"/>
        </w:rPr>
        <w:t xml:space="preserve"> </w:t>
      </w:r>
    </w:p>
    <w:p w14:paraId="25691F93" w14:textId="77777777" w:rsidR="00942997" w:rsidRPr="00942997" w:rsidRDefault="00942997" w:rsidP="00942997">
      <w:pPr>
        <w:spacing w:line="360" w:lineRule="auto"/>
        <w:ind w:right="43" w:firstLine="567"/>
        <w:jc w:val="both"/>
        <w:rPr>
          <w:lang w:eastAsia="en-US"/>
        </w:rPr>
      </w:pPr>
      <w:r w:rsidRPr="00942997">
        <w:rPr>
          <w:lang w:eastAsia="en-US"/>
        </w:rPr>
        <w:t>1.4.2.</w:t>
      </w:r>
      <w:r w:rsidRPr="00942997">
        <w:rPr>
          <w:color w:val="000000"/>
        </w:rPr>
        <w:t xml:space="preserve"> Objekts ir Gulbenes novada pašvaldības īpašums. Tas reģistrēts Vidzemes rajona tiesas Zemesgrāmatu nodaļas Stradu pagasta zemesgrāmatas nodalījumā Nr.244 2.</w:t>
      </w:r>
    </w:p>
    <w:p w14:paraId="4CECFF73" w14:textId="77777777" w:rsidR="00942997" w:rsidRPr="00942997" w:rsidRDefault="00942997" w:rsidP="00942997">
      <w:pPr>
        <w:spacing w:line="360" w:lineRule="auto"/>
        <w:ind w:right="43" w:firstLine="567"/>
        <w:jc w:val="both"/>
        <w:rPr>
          <w:lang w:eastAsia="en-US"/>
        </w:rPr>
      </w:pPr>
      <w:r w:rsidRPr="00942997">
        <w:rPr>
          <w:lang w:eastAsia="en-US"/>
        </w:rPr>
        <w:t xml:space="preserve">1.4.3. </w:t>
      </w:r>
      <w:r w:rsidRPr="00942997">
        <w:t>Pirmpirkuma tiesību uz Objekta iegādi nav</w:t>
      </w:r>
      <w:r w:rsidRPr="00942997">
        <w:rPr>
          <w:lang w:eastAsia="en-US"/>
        </w:rPr>
        <w:t>.</w:t>
      </w:r>
    </w:p>
    <w:p w14:paraId="3B10CFB2" w14:textId="77777777" w:rsidR="00942997" w:rsidRPr="00942997" w:rsidRDefault="00942997" w:rsidP="00942997">
      <w:pPr>
        <w:spacing w:line="360" w:lineRule="auto"/>
        <w:ind w:right="43" w:firstLine="567"/>
        <w:jc w:val="both"/>
        <w:rPr>
          <w:lang w:eastAsia="en-US"/>
        </w:rPr>
      </w:pPr>
      <w:r w:rsidRPr="00942997">
        <w:rPr>
          <w:lang w:eastAsia="en-US"/>
        </w:rPr>
        <w:t xml:space="preserve">1.5. Sludinājums </w:t>
      </w:r>
      <w:r w:rsidRPr="00942997">
        <w:rPr>
          <w:bCs/>
          <w:lang w:eastAsia="en-US"/>
        </w:rPr>
        <w:t xml:space="preserve">par Objekta </w:t>
      </w:r>
      <w:r w:rsidRPr="00942997">
        <w:rPr>
          <w:color w:val="000000"/>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63" w:history="1">
        <w:r w:rsidRPr="00942997">
          <w:rPr>
            <w:rFonts w:cs="Arial"/>
            <w:color w:val="0563C1"/>
            <w:u w:val="single"/>
          </w:rPr>
          <w:t>www.gulbene.lv</w:t>
        </w:r>
      </w:hyperlink>
      <w:r w:rsidRPr="00942997">
        <w:rPr>
          <w:lang w:eastAsia="en-US"/>
        </w:rPr>
        <w:t>.</w:t>
      </w:r>
    </w:p>
    <w:p w14:paraId="0EFCAF3E" w14:textId="77777777" w:rsidR="00942997" w:rsidRPr="00942997" w:rsidRDefault="00942997" w:rsidP="00942997">
      <w:pPr>
        <w:keepLines/>
        <w:spacing w:line="360" w:lineRule="auto"/>
        <w:ind w:right="43" w:firstLine="567"/>
        <w:jc w:val="both"/>
      </w:pPr>
      <w:r w:rsidRPr="00942997">
        <w:rPr>
          <w:lang w:eastAsia="en-US"/>
        </w:rPr>
        <w:t xml:space="preserve">1.6. </w:t>
      </w:r>
      <w:r w:rsidRPr="00942997">
        <w:t xml:space="preserve">Ar izsoles noteikumiem var iepazīties Gulbenes novada pašvaldības tīmekļa vietnē </w:t>
      </w:r>
      <w:hyperlink r:id="rId64" w:history="1">
        <w:r w:rsidRPr="00942997">
          <w:rPr>
            <w:rFonts w:cs="Arial"/>
            <w:color w:val="0563C1"/>
            <w:u w:val="single"/>
          </w:rPr>
          <w:t>www.gulbene.lv</w:t>
        </w:r>
      </w:hyperlink>
      <w:r w:rsidRPr="00942997">
        <w:t>.</w:t>
      </w:r>
    </w:p>
    <w:p w14:paraId="0EDB8D42" w14:textId="77777777" w:rsidR="00942997" w:rsidRPr="00942997" w:rsidRDefault="00942997" w:rsidP="00942997">
      <w:pPr>
        <w:keepLines/>
        <w:spacing w:line="360" w:lineRule="auto"/>
        <w:ind w:right="43" w:firstLine="567"/>
        <w:jc w:val="both"/>
        <w:rPr>
          <w:lang w:eastAsia="en-US"/>
        </w:rPr>
      </w:pPr>
      <w:r w:rsidRPr="00942997">
        <w:t xml:space="preserve">1.7. </w:t>
      </w:r>
      <w:r w:rsidRPr="00942997">
        <w:rPr>
          <w:bCs/>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65" w:history="1">
        <w:r w:rsidRPr="00942997">
          <w:rPr>
            <w:rFonts w:cs="Arial"/>
            <w:color w:val="0563C1"/>
            <w:u w:val="single"/>
            <w:lang w:eastAsia="en-US"/>
          </w:rPr>
          <w:t>dome@gulbene.lv</w:t>
        </w:r>
      </w:hyperlink>
      <w:r w:rsidRPr="00942997">
        <w:rPr>
          <w:lang w:eastAsia="en-US"/>
        </w:rPr>
        <w:t xml:space="preserve">, </w:t>
      </w:r>
      <w:r w:rsidRPr="00942997">
        <w:t xml:space="preserve">pa tālruni 64473860 (Gulbenes novada Stradu pagasta pārvalde) vai 26353089 (Stradu pagasta pārvaldes vadītājs </w:t>
      </w:r>
      <w:proofErr w:type="spellStart"/>
      <w:r w:rsidRPr="00942997">
        <w:t>J.Duļbinskis</w:t>
      </w:r>
      <w:proofErr w:type="spellEnd"/>
      <w:r w:rsidRPr="00942997">
        <w:t>)</w:t>
      </w:r>
      <w:r w:rsidRPr="00942997">
        <w:rPr>
          <w:bCs/>
        </w:rPr>
        <w:t>.</w:t>
      </w:r>
    </w:p>
    <w:p w14:paraId="17C6C524" w14:textId="77777777" w:rsidR="00942997" w:rsidRPr="00942997" w:rsidRDefault="00942997" w:rsidP="00942997">
      <w:pPr>
        <w:shd w:val="clear" w:color="auto" w:fill="FFFFFF"/>
        <w:tabs>
          <w:tab w:val="left" w:pos="720"/>
        </w:tabs>
        <w:spacing w:before="10" w:line="360" w:lineRule="auto"/>
        <w:jc w:val="center"/>
        <w:rPr>
          <w:b/>
          <w:lang w:eastAsia="en-US"/>
        </w:rPr>
      </w:pPr>
      <w:r w:rsidRPr="00942997">
        <w:rPr>
          <w:b/>
          <w:lang w:eastAsia="en-US"/>
        </w:rPr>
        <w:t>2. Izsoles veids, maksājumi un samaksas kārtība</w:t>
      </w:r>
    </w:p>
    <w:p w14:paraId="3F85B757" w14:textId="77777777" w:rsidR="00942997" w:rsidRPr="00942997" w:rsidRDefault="00942997" w:rsidP="00942997">
      <w:pPr>
        <w:keepLines/>
        <w:spacing w:line="360" w:lineRule="auto"/>
        <w:ind w:right="43" w:firstLine="567"/>
        <w:jc w:val="both"/>
        <w:rPr>
          <w:bCs/>
          <w:lang w:eastAsia="en-US"/>
        </w:rPr>
      </w:pPr>
      <w:r w:rsidRPr="00942997">
        <w:rPr>
          <w:bCs/>
          <w:lang w:eastAsia="en-US"/>
        </w:rPr>
        <w:t>2.1. Objekta atsavināšanas veids ir mutiska atklāta izsole ar augšupejošu soli.</w:t>
      </w:r>
    </w:p>
    <w:p w14:paraId="07D76677" w14:textId="77777777" w:rsidR="00942997" w:rsidRPr="00942997" w:rsidRDefault="00942997" w:rsidP="00942997">
      <w:pPr>
        <w:keepLines/>
        <w:spacing w:line="360" w:lineRule="auto"/>
        <w:ind w:right="43" w:firstLine="567"/>
        <w:jc w:val="both"/>
        <w:rPr>
          <w:bCs/>
          <w:lang w:eastAsia="en-US"/>
        </w:rPr>
      </w:pPr>
      <w:r w:rsidRPr="00942997">
        <w:rPr>
          <w:bCs/>
          <w:lang w:eastAsia="en-US"/>
        </w:rPr>
        <w:t xml:space="preserve">2.2. Maksāšanas līdzekļi – 100% </w:t>
      </w:r>
      <w:proofErr w:type="spellStart"/>
      <w:r w:rsidRPr="00942997">
        <w:rPr>
          <w:bCs/>
          <w:i/>
          <w:lang w:eastAsia="en-US"/>
        </w:rPr>
        <w:t>euro</w:t>
      </w:r>
      <w:proofErr w:type="spellEnd"/>
      <w:r w:rsidRPr="00942997">
        <w:rPr>
          <w:bCs/>
          <w:lang w:eastAsia="en-US"/>
        </w:rPr>
        <w:t>.</w:t>
      </w:r>
    </w:p>
    <w:p w14:paraId="6D829F3F" w14:textId="77777777" w:rsidR="00942997" w:rsidRPr="00942997" w:rsidRDefault="00942997" w:rsidP="00942997">
      <w:pPr>
        <w:spacing w:line="360" w:lineRule="auto"/>
        <w:ind w:right="43" w:firstLine="567"/>
        <w:jc w:val="both"/>
        <w:rPr>
          <w:lang w:eastAsia="en-US"/>
        </w:rPr>
      </w:pPr>
      <w:r w:rsidRPr="00942997">
        <w:rPr>
          <w:bCs/>
          <w:lang w:eastAsia="en-US"/>
        </w:rPr>
        <w:t xml:space="preserve">2.3. </w:t>
      </w:r>
      <w:r w:rsidRPr="00942997">
        <w:rPr>
          <w:lang w:eastAsia="en-US"/>
        </w:rPr>
        <w:t xml:space="preserve">Objekta izsoles sākumcena ir </w:t>
      </w:r>
      <w:r w:rsidRPr="00942997">
        <w:rPr>
          <w:color w:val="000000"/>
        </w:rPr>
        <w:t xml:space="preserve">4500 EUR (četri tūkstoši pieci simti </w:t>
      </w:r>
      <w:proofErr w:type="spellStart"/>
      <w:r w:rsidRPr="00942997">
        <w:rPr>
          <w:i/>
          <w:color w:val="000000"/>
        </w:rPr>
        <w:t>euro</w:t>
      </w:r>
      <w:proofErr w:type="spellEnd"/>
      <w:r w:rsidRPr="00942997">
        <w:rPr>
          <w:color w:val="000000"/>
        </w:rPr>
        <w:t>)</w:t>
      </w:r>
      <w:r w:rsidRPr="00942997">
        <w:rPr>
          <w:lang w:eastAsia="en-US"/>
        </w:rPr>
        <w:t>.</w:t>
      </w:r>
    </w:p>
    <w:p w14:paraId="472420AF" w14:textId="77777777" w:rsidR="00942997" w:rsidRPr="00942997" w:rsidRDefault="00942997" w:rsidP="00942997">
      <w:pPr>
        <w:spacing w:line="360" w:lineRule="auto"/>
        <w:ind w:firstLine="567"/>
        <w:jc w:val="both"/>
        <w:rPr>
          <w:lang w:eastAsia="en-US"/>
        </w:rPr>
      </w:pPr>
      <w:r w:rsidRPr="00942997">
        <w:rPr>
          <w:lang w:eastAsia="en-US"/>
        </w:rPr>
        <w:lastRenderedPageBreak/>
        <w:t xml:space="preserve">2.4. </w:t>
      </w:r>
      <w:r w:rsidRPr="00942997">
        <w:rPr>
          <w:bCs/>
          <w:lang w:eastAsia="en-US"/>
        </w:rPr>
        <w:t xml:space="preserve">Objekta </w:t>
      </w:r>
      <w:r w:rsidRPr="00942997">
        <w:rPr>
          <w:color w:val="000000"/>
        </w:rPr>
        <w:t xml:space="preserve">nodrošinājums tiek noteikts 10% apmērā no izsoles nosacītās cenas, t.i. 450 EUR (četri simti piecdesmit </w:t>
      </w:r>
      <w:proofErr w:type="spellStart"/>
      <w:r w:rsidRPr="00942997">
        <w:rPr>
          <w:i/>
          <w:color w:val="000000"/>
        </w:rPr>
        <w:t>euro</w:t>
      </w:r>
      <w:proofErr w:type="spellEnd"/>
      <w:r w:rsidRPr="00942997">
        <w:rPr>
          <w:color w:val="000000"/>
        </w:rPr>
        <w:t>).</w:t>
      </w:r>
      <w:r w:rsidRPr="00942997">
        <w:rPr>
          <w:color w:val="000000"/>
          <w:lang w:eastAsia="en-US"/>
        </w:rPr>
        <w:t xml:space="preserve"> </w:t>
      </w:r>
      <w:r w:rsidRPr="00942997">
        <w:rPr>
          <w:color w:val="000000"/>
        </w:rPr>
        <w:t xml:space="preserve">Tas iemaksājams pirms pieteikuma iesniegšanas, bezskaidras naudas norēķinu veidā, Gulbenes novada pašvaldības, reģistrācijas Nr.90009116327, kontā Nr.LV81UNLA0050019845884, AS „SEB banka”, </w:t>
      </w:r>
      <w:r w:rsidRPr="00942997">
        <w:rPr>
          <w:lang w:eastAsia="en-US"/>
        </w:rPr>
        <w:t xml:space="preserve">norādot maksājuma mērķi “Nekustamā īpašuma </w:t>
      </w:r>
      <w:r w:rsidRPr="00942997">
        <w:t>“</w:t>
      </w:r>
      <w:proofErr w:type="spellStart"/>
      <w:r w:rsidRPr="00942997">
        <w:t>Šķieneri</w:t>
      </w:r>
      <w:proofErr w:type="spellEnd"/>
      <w:r w:rsidRPr="00942997">
        <w:t xml:space="preserve"> 3” – 2, </w:t>
      </w:r>
      <w:proofErr w:type="spellStart"/>
      <w:r w:rsidRPr="00942997">
        <w:t>Šķieneri</w:t>
      </w:r>
      <w:proofErr w:type="spellEnd"/>
      <w:r w:rsidRPr="00942997">
        <w:t xml:space="preserve">, Stradu pagasts, Gulbenes novads, </w:t>
      </w:r>
      <w:r w:rsidRPr="00942997">
        <w:rPr>
          <w:lang w:eastAsia="en-US"/>
        </w:rPr>
        <w:t>izsoles nodrošinājums”</w:t>
      </w:r>
      <w:r w:rsidRPr="00942997">
        <w:rPr>
          <w:color w:val="000000"/>
        </w:rPr>
        <w:t>.</w:t>
      </w:r>
      <w:r w:rsidRPr="00942997">
        <w:t xml:space="preserve"> Nodrošinājums uzskatāms par iesniegtu, ja attiecīgā naudas summa ir saņemta norādītajā bankas kontā</w:t>
      </w:r>
      <w:r w:rsidRPr="00942997">
        <w:rPr>
          <w:lang w:eastAsia="en-US"/>
        </w:rPr>
        <w:t xml:space="preserve">. </w:t>
      </w:r>
    </w:p>
    <w:p w14:paraId="5006A986" w14:textId="77777777" w:rsidR="00942997" w:rsidRPr="00942997" w:rsidRDefault="00942997" w:rsidP="00942997">
      <w:pPr>
        <w:spacing w:line="360" w:lineRule="auto"/>
        <w:ind w:firstLine="567"/>
        <w:jc w:val="both"/>
        <w:rPr>
          <w:color w:val="000000"/>
          <w:lang w:eastAsia="en-US"/>
        </w:rPr>
      </w:pPr>
      <w:r w:rsidRPr="00942997">
        <w:rPr>
          <w:lang w:eastAsia="en-US"/>
        </w:rPr>
        <w:t xml:space="preserve">2.5. </w:t>
      </w:r>
      <w:r w:rsidRPr="00942997">
        <w:rPr>
          <w:bCs/>
          <w:lang w:eastAsia="en-US"/>
        </w:rPr>
        <w:t xml:space="preserve">Objekta izsoles solis tiek noteikts </w:t>
      </w:r>
      <w:r w:rsidRPr="00942997">
        <w:t xml:space="preserve">5% apmērā no sākumcenas, t.i., 225 </w:t>
      </w:r>
      <w:r w:rsidRPr="00942997">
        <w:rPr>
          <w:rFonts w:eastAsia="Calibri"/>
          <w:lang w:eastAsia="en-US"/>
        </w:rPr>
        <w:t>EUR</w:t>
      </w:r>
      <w:r w:rsidRPr="00942997">
        <w:t xml:space="preserve"> (divi simti divdesmit pieci </w:t>
      </w:r>
      <w:proofErr w:type="spellStart"/>
      <w:r w:rsidRPr="00942997">
        <w:rPr>
          <w:i/>
        </w:rPr>
        <w:t>euro</w:t>
      </w:r>
      <w:proofErr w:type="spellEnd"/>
      <w:r w:rsidRPr="00942997">
        <w:t>)</w:t>
      </w:r>
      <w:r w:rsidRPr="00942997">
        <w:rPr>
          <w:color w:val="000000"/>
          <w:lang w:eastAsia="en-US"/>
        </w:rPr>
        <w:t>.</w:t>
      </w:r>
    </w:p>
    <w:p w14:paraId="2AA24C41" w14:textId="77777777" w:rsidR="00942997" w:rsidRPr="00942997" w:rsidRDefault="00942997" w:rsidP="00942997">
      <w:pPr>
        <w:spacing w:line="360" w:lineRule="auto"/>
        <w:ind w:firstLine="567"/>
        <w:jc w:val="both"/>
        <w:rPr>
          <w:color w:val="000000"/>
          <w:lang w:eastAsia="en-US"/>
        </w:rPr>
      </w:pPr>
      <w:r w:rsidRPr="00942997">
        <w:rPr>
          <w:color w:val="000000"/>
          <w:lang w:eastAsia="en-US"/>
        </w:rPr>
        <w:t xml:space="preserve">2.6. Nosolītā augstākā </w:t>
      </w:r>
      <w:r w:rsidRPr="00942997">
        <w:t xml:space="preserve">summa, atrēķinot naudā iemaksāto nodrošinājumu, jāsamaksā par Objektu divu nedēļu laikā no izsoles dienas, ieskaitot to bezskaidras naudas norēķinu veidā Gulbenes novada pašvaldības kontā Nr.LV81UNLA0050019845884, AS „SEB banka”, </w:t>
      </w:r>
      <w:r w:rsidRPr="00942997">
        <w:rPr>
          <w:color w:val="000000"/>
        </w:rPr>
        <w:t>ar atzīmi “</w:t>
      </w:r>
      <w:r w:rsidRPr="00942997">
        <w:rPr>
          <w:lang w:eastAsia="en-US"/>
        </w:rPr>
        <w:t xml:space="preserve">Nekustamā īpašuma </w:t>
      </w:r>
      <w:r w:rsidRPr="00942997">
        <w:t>“</w:t>
      </w:r>
      <w:proofErr w:type="spellStart"/>
      <w:r w:rsidRPr="00942997">
        <w:t>Šķieneri</w:t>
      </w:r>
      <w:proofErr w:type="spellEnd"/>
      <w:r w:rsidRPr="00942997">
        <w:t xml:space="preserve"> 3” – 2, </w:t>
      </w:r>
      <w:proofErr w:type="spellStart"/>
      <w:r w:rsidRPr="00942997">
        <w:t>Šķieneri</w:t>
      </w:r>
      <w:proofErr w:type="spellEnd"/>
      <w:r w:rsidRPr="00942997">
        <w:t xml:space="preserve">, Stradu pagasts, Gulbenes novads, </w:t>
      </w:r>
      <w:r w:rsidRPr="00942997">
        <w:rPr>
          <w:color w:val="000000"/>
        </w:rPr>
        <w:t>pirkuma maksa”.</w:t>
      </w:r>
    </w:p>
    <w:p w14:paraId="2F541389" w14:textId="63A50421" w:rsidR="00942997" w:rsidRPr="002B15FB" w:rsidRDefault="00942997" w:rsidP="002B15FB">
      <w:pPr>
        <w:pStyle w:val="Sarakstarindkopa"/>
        <w:keepNext/>
        <w:numPr>
          <w:ilvl w:val="0"/>
          <w:numId w:val="66"/>
        </w:numPr>
        <w:spacing w:line="360" w:lineRule="auto"/>
        <w:jc w:val="center"/>
        <w:outlineLvl w:val="0"/>
        <w:rPr>
          <w:b/>
          <w:lang w:eastAsia="en-US"/>
        </w:rPr>
      </w:pPr>
      <w:r w:rsidRPr="002B15FB">
        <w:rPr>
          <w:b/>
          <w:bCs/>
          <w:kern w:val="32"/>
          <w:lang w:eastAsia="en-US"/>
        </w:rPr>
        <w:t>Izsoles dalībnieki</w:t>
      </w:r>
    </w:p>
    <w:p w14:paraId="477E31E8" w14:textId="58CDE50F" w:rsidR="00942997" w:rsidRPr="00942997" w:rsidRDefault="00942997" w:rsidP="002B15FB">
      <w:pPr>
        <w:pStyle w:val="Sarakstarindkopa"/>
        <w:numPr>
          <w:ilvl w:val="1"/>
          <w:numId w:val="67"/>
        </w:numPr>
        <w:spacing w:line="360" w:lineRule="auto"/>
        <w:ind w:left="-142" w:firstLine="709"/>
        <w:jc w:val="both"/>
        <w:rPr>
          <w:lang w:eastAsia="en-US"/>
        </w:rPr>
      </w:pPr>
      <w:r w:rsidRPr="00942997">
        <w:rPr>
          <w:lang w:eastAsia="en-US"/>
        </w:rPr>
        <w:t xml:space="preserve">Par izsoles dalībnieku var kļūt jebkura fiziska vai juridiska persona, kura līdz reģistrācijas brīdim ir iemaksājusi šo noteikumu 2.4.punktā noteikto nodrošinājumu, izsoles noteikumos </w:t>
      </w:r>
      <w:r w:rsidRPr="002B15FB">
        <w:rPr>
          <w:color w:val="000000"/>
        </w:rPr>
        <w:t xml:space="preserve">noteiktajā termiņā iesniegusi pieteikumu dalībai izsolē, un izpildījusi visus izsoles priekšnoteikumus, </w:t>
      </w:r>
      <w:r w:rsidRPr="00942997">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942997">
        <w:rPr>
          <w:lang w:eastAsia="en-US"/>
        </w:rPr>
        <w:t>.</w:t>
      </w:r>
    </w:p>
    <w:p w14:paraId="4F4D6187" w14:textId="79170A19" w:rsidR="00942997" w:rsidRPr="00942997" w:rsidRDefault="00942997" w:rsidP="002B15FB">
      <w:pPr>
        <w:pStyle w:val="Sarakstarindkopa"/>
        <w:numPr>
          <w:ilvl w:val="1"/>
          <w:numId w:val="67"/>
        </w:numPr>
        <w:spacing w:line="360" w:lineRule="auto"/>
        <w:ind w:left="-142" w:firstLine="709"/>
        <w:jc w:val="both"/>
        <w:rPr>
          <w:lang w:eastAsia="en-US"/>
        </w:rPr>
      </w:pPr>
      <w:r w:rsidRPr="00942997">
        <w:rPr>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66A3667C" w14:textId="77777777" w:rsidR="00942997" w:rsidRPr="00942997" w:rsidRDefault="00942997" w:rsidP="002B15FB">
      <w:pPr>
        <w:numPr>
          <w:ilvl w:val="1"/>
          <w:numId w:val="67"/>
        </w:numPr>
        <w:spacing w:line="360" w:lineRule="auto"/>
        <w:ind w:left="-142" w:firstLine="709"/>
        <w:jc w:val="both"/>
        <w:rPr>
          <w:lang w:eastAsia="en-US"/>
        </w:rPr>
      </w:pPr>
      <w:r w:rsidRPr="00942997">
        <w:rPr>
          <w:color w:val="000000"/>
        </w:rPr>
        <w:t>Izsoles komisijas locekļi nevar būt Objekta pircēji, kā arī nevar pirkt Objektu citu personu uzdevumā.</w:t>
      </w:r>
    </w:p>
    <w:p w14:paraId="259F9936" w14:textId="77777777" w:rsidR="00942997" w:rsidRPr="00942997" w:rsidRDefault="00942997" w:rsidP="002B15FB">
      <w:pPr>
        <w:numPr>
          <w:ilvl w:val="0"/>
          <w:numId w:val="67"/>
        </w:numPr>
        <w:spacing w:after="200" w:line="360" w:lineRule="auto"/>
        <w:ind w:left="-142" w:firstLine="709"/>
        <w:contextualSpacing/>
        <w:jc w:val="center"/>
        <w:rPr>
          <w:bCs/>
          <w:color w:val="000000"/>
        </w:rPr>
      </w:pPr>
      <w:r w:rsidRPr="00942997">
        <w:rPr>
          <w:b/>
          <w:bCs/>
          <w:color w:val="000000"/>
        </w:rPr>
        <w:t>Izsoles pretendentu reģistrācija Izsoļu dalībnieku reģistrā</w:t>
      </w:r>
    </w:p>
    <w:p w14:paraId="76C57140" w14:textId="77777777" w:rsidR="00942997" w:rsidRPr="00942997" w:rsidRDefault="00942997" w:rsidP="002B15FB">
      <w:pPr>
        <w:numPr>
          <w:ilvl w:val="1"/>
          <w:numId w:val="67"/>
        </w:numPr>
        <w:spacing w:after="200" w:line="360" w:lineRule="auto"/>
        <w:ind w:left="-142" w:firstLine="709"/>
        <w:contextualSpacing/>
        <w:jc w:val="both"/>
        <w:rPr>
          <w:bCs/>
          <w:color w:val="000000"/>
        </w:rPr>
      </w:pPr>
      <w:r w:rsidRPr="00942997">
        <w:rPr>
          <w:color w:val="000000"/>
        </w:rPr>
        <w:t>Izsoles komisija, saņemot pieteikumu par piedalīšanos izsolē, sastāda izsoles dalībnieku sarakstu, kurā fiksē izsoles pretendentus pieteikumu iesniegšanas secībā.</w:t>
      </w:r>
    </w:p>
    <w:p w14:paraId="0F968CC7" w14:textId="77777777" w:rsidR="00942997" w:rsidRPr="00942997" w:rsidRDefault="00942997" w:rsidP="002B15FB">
      <w:pPr>
        <w:numPr>
          <w:ilvl w:val="1"/>
          <w:numId w:val="67"/>
        </w:numPr>
        <w:spacing w:after="200" w:line="360" w:lineRule="auto"/>
        <w:ind w:left="0" w:firstLine="567"/>
        <w:contextualSpacing/>
        <w:jc w:val="both"/>
        <w:rPr>
          <w:bCs/>
          <w:color w:val="000000"/>
        </w:rPr>
      </w:pPr>
      <w:r w:rsidRPr="00942997">
        <w:rPr>
          <w:bCs/>
          <w:color w:val="000000"/>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pašvaldība, Ābeļu iela 2, Gulbene, Gulbenes novads, LV – 4401), vai elektroniski uz e-pasta adresi: </w:t>
      </w:r>
      <w:hyperlink r:id="rId66" w:history="1">
        <w:r w:rsidRPr="00942997">
          <w:rPr>
            <w:rFonts w:cs="Arial"/>
            <w:bCs/>
            <w:color w:val="0563C1"/>
            <w:u w:val="single"/>
          </w:rPr>
          <w:t>dome@gulbene.lv</w:t>
        </w:r>
      </w:hyperlink>
      <w:r w:rsidRPr="00942997">
        <w:rPr>
          <w:bCs/>
          <w:color w:val="000000"/>
        </w:rPr>
        <w:t xml:space="preserve">, līdz </w:t>
      </w:r>
      <w:r w:rsidRPr="00942997">
        <w:rPr>
          <w:b/>
          <w:bCs/>
          <w:color w:val="000000"/>
        </w:rPr>
        <w:t>2022.gada 13.septembrim plkst.15.00</w:t>
      </w:r>
      <w:r w:rsidRPr="00942997">
        <w:rPr>
          <w:bCs/>
          <w:color w:val="000000"/>
        </w:rPr>
        <w:t>.</w:t>
      </w:r>
    </w:p>
    <w:p w14:paraId="1DA370C2" w14:textId="77777777" w:rsidR="00942997" w:rsidRPr="00942997" w:rsidRDefault="00942997" w:rsidP="002B15FB">
      <w:pPr>
        <w:numPr>
          <w:ilvl w:val="1"/>
          <w:numId w:val="67"/>
        </w:numPr>
        <w:spacing w:line="360" w:lineRule="auto"/>
        <w:ind w:left="0" w:firstLine="567"/>
        <w:contextualSpacing/>
        <w:rPr>
          <w:bCs/>
          <w:color w:val="000000"/>
        </w:rPr>
      </w:pPr>
      <w:r w:rsidRPr="00942997">
        <w:rPr>
          <w:bCs/>
          <w:color w:val="000000"/>
        </w:rPr>
        <w:lastRenderedPageBreak/>
        <w:t>L</w:t>
      </w:r>
      <w:r w:rsidRPr="00942997">
        <w:rPr>
          <w:color w:val="000000"/>
        </w:rPr>
        <w:t>ai reģistrētos par izsoles dalībnieku izsoles noteikumos noteiktajā termiņā</w:t>
      </w:r>
      <w:r w:rsidRPr="00942997">
        <w:rPr>
          <w:bCs/>
          <w:color w:val="000000"/>
        </w:rPr>
        <w:t xml:space="preserve"> jāiesniedz:</w:t>
      </w:r>
    </w:p>
    <w:p w14:paraId="22297A60" w14:textId="77777777" w:rsidR="00942997" w:rsidRPr="00942997" w:rsidRDefault="00942997" w:rsidP="002B15FB">
      <w:pPr>
        <w:numPr>
          <w:ilvl w:val="2"/>
          <w:numId w:val="67"/>
        </w:numPr>
        <w:autoSpaceDE w:val="0"/>
        <w:autoSpaceDN w:val="0"/>
        <w:adjustRightInd w:val="0"/>
        <w:spacing w:line="360" w:lineRule="auto"/>
        <w:ind w:left="0" w:firstLine="567"/>
        <w:jc w:val="both"/>
        <w:rPr>
          <w:color w:val="000000"/>
        </w:rPr>
      </w:pPr>
      <w:r w:rsidRPr="00942997">
        <w:rPr>
          <w:color w:val="000000"/>
        </w:rPr>
        <w:t>Fiziskai personai:</w:t>
      </w:r>
    </w:p>
    <w:p w14:paraId="2C487BAF" w14:textId="77777777" w:rsidR="00942997" w:rsidRPr="00942997" w:rsidRDefault="00942997" w:rsidP="002B15FB">
      <w:pPr>
        <w:numPr>
          <w:ilvl w:val="3"/>
          <w:numId w:val="67"/>
        </w:numPr>
        <w:autoSpaceDE w:val="0"/>
        <w:autoSpaceDN w:val="0"/>
        <w:adjustRightInd w:val="0"/>
        <w:spacing w:line="360" w:lineRule="auto"/>
        <w:ind w:left="0" w:firstLine="567"/>
        <w:jc w:val="both"/>
        <w:rPr>
          <w:color w:val="000000"/>
        </w:rPr>
      </w:pPr>
      <w:r w:rsidRPr="00942997">
        <w:rPr>
          <w:color w:val="000000"/>
        </w:rPr>
        <w:t xml:space="preserve">pieteikums, kurā jānorāda: vārds, uzvārds, personas kods vai dzimšanas datums (personai, kurai nav piešķirts personas kods), kontaktadrese, personas papildu kontaktinformācija – elektroniskā pasta adrese un tālruņa numurs (ja tāds ir); </w:t>
      </w:r>
    </w:p>
    <w:p w14:paraId="73BDB500" w14:textId="77777777" w:rsidR="00942997" w:rsidRPr="00942997" w:rsidRDefault="00942997" w:rsidP="002B15FB">
      <w:pPr>
        <w:numPr>
          <w:ilvl w:val="3"/>
          <w:numId w:val="67"/>
        </w:numPr>
        <w:autoSpaceDE w:val="0"/>
        <w:autoSpaceDN w:val="0"/>
        <w:adjustRightInd w:val="0"/>
        <w:spacing w:line="360" w:lineRule="auto"/>
        <w:ind w:left="0" w:firstLine="567"/>
        <w:jc w:val="both"/>
        <w:rPr>
          <w:color w:val="000000"/>
        </w:rPr>
      </w:pPr>
      <w:r w:rsidRPr="00942997">
        <w:rPr>
          <w:color w:val="000000"/>
        </w:rPr>
        <w:t>izziņa, ka attiecībā pret Gulbenes novada pašvaldību nav maksājumu (nodokļi, nomas maksājumi utt.) parādu;</w:t>
      </w:r>
    </w:p>
    <w:p w14:paraId="4FD5A554" w14:textId="77777777" w:rsidR="00942997" w:rsidRPr="00942997" w:rsidRDefault="00942997" w:rsidP="002B15FB">
      <w:pPr>
        <w:numPr>
          <w:ilvl w:val="3"/>
          <w:numId w:val="67"/>
        </w:numPr>
        <w:autoSpaceDE w:val="0"/>
        <w:autoSpaceDN w:val="0"/>
        <w:adjustRightInd w:val="0"/>
        <w:spacing w:line="360" w:lineRule="auto"/>
        <w:ind w:left="0" w:firstLine="567"/>
        <w:jc w:val="both"/>
        <w:rPr>
          <w:color w:val="000000"/>
        </w:rPr>
      </w:pPr>
      <w:r w:rsidRPr="00942997">
        <w:rPr>
          <w:color w:val="000000"/>
        </w:rPr>
        <w:t>maksājuma uzdevums par nodrošinājuma naudas samaksu.</w:t>
      </w:r>
    </w:p>
    <w:p w14:paraId="523469BF" w14:textId="77777777" w:rsidR="00942997" w:rsidRPr="00942997" w:rsidRDefault="00942997" w:rsidP="00942997">
      <w:pPr>
        <w:autoSpaceDE w:val="0"/>
        <w:autoSpaceDN w:val="0"/>
        <w:adjustRightInd w:val="0"/>
        <w:spacing w:line="360" w:lineRule="auto"/>
        <w:ind w:firstLine="567"/>
        <w:jc w:val="both"/>
        <w:rPr>
          <w:color w:val="000000"/>
        </w:rPr>
      </w:pPr>
      <w:r w:rsidRPr="00942997">
        <w:rPr>
          <w:color w:val="000000"/>
        </w:rPr>
        <w:t>Pirms pretendenta reģistrēšanas izsoles dalībnieku sarakstā Izsoles komisija attiecībā uz fizisku personu pārbaudīs informāciju par tās saimniecisko darbību,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3FC9A33F" w14:textId="77777777" w:rsidR="00942997" w:rsidRPr="00942997" w:rsidRDefault="00942997" w:rsidP="002B15FB">
      <w:pPr>
        <w:numPr>
          <w:ilvl w:val="2"/>
          <w:numId w:val="67"/>
        </w:numPr>
        <w:autoSpaceDE w:val="0"/>
        <w:autoSpaceDN w:val="0"/>
        <w:adjustRightInd w:val="0"/>
        <w:spacing w:line="360" w:lineRule="auto"/>
        <w:ind w:left="0" w:firstLine="567"/>
        <w:jc w:val="both"/>
        <w:rPr>
          <w:color w:val="000000"/>
        </w:rPr>
      </w:pPr>
      <w:r w:rsidRPr="00942997">
        <w:rPr>
          <w:color w:val="000000"/>
        </w:rPr>
        <w:t xml:space="preserve">juridiskai personai: </w:t>
      </w:r>
    </w:p>
    <w:p w14:paraId="35888014" w14:textId="77777777" w:rsidR="00942997" w:rsidRPr="00942997" w:rsidRDefault="00942997" w:rsidP="002B15FB">
      <w:pPr>
        <w:numPr>
          <w:ilvl w:val="3"/>
          <w:numId w:val="67"/>
        </w:numPr>
        <w:autoSpaceDE w:val="0"/>
        <w:autoSpaceDN w:val="0"/>
        <w:adjustRightInd w:val="0"/>
        <w:spacing w:line="360" w:lineRule="auto"/>
        <w:ind w:left="0" w:firstLine="567"/>
        <w:jc w:val="both"/>
        <w:rPr>
          <w:color w:val="000000"/>
        </w:rPr>
      </w:pPr>
      <w:r w:rsidRPr="00942997">
        <w:rPr>
          <w:color w:val="000000"/>
        </w:rPr>
        <w:t>pieteikums, kurā jānorāda: nosaukums, reģistrācijas numurs, juridiskā adrese, papildu kontaktinformācija – elektroniskā pasta adrese un tālruņa numurs (ja tāds ir), solītāja pārstāvja vārds, uzvārds;</w:t>
      </w:r>
    </w:p>
    <w:p w14:paraId="50A65116" w14:textId="77777777" w:rsidR="00942997" w:rsidRPr="00942997" w:rsidRDefault="00942997" w:rsidP="002B15FB">
      <w:pPr>
        <w:numPr>
          <w:ilvl w:val="3"/>
          <w:numId w:val="67"/>
        </w:numPr>
        <w:autoSpaceDE w:val="0"/>
        <w:autoSpaceDN w:val="0"/>
        <w:adjustRightInd w:val="0"/>
        <w:spacing w:line="360" w:lineRule="auto"/>
        <w:ind w:left="0" w:firstLine="567"/>
        <w:jc w:val="both"/>
        <w:rPr>
          <w:color w:val="000000"/>
        </w:rPr>
      </w:pPr>
      <w:r w:rsidRPr="00942997">
        <w:rPr>
          <w:color w:val="000000"/>
        </w:rPr>
        <w:t>attiecīgās institūcijas pilnvarojums iesniegt pieteikumu dalībai izsolē un pilnvarojums pārstāvībai izsolē (ja to nedara pārvaldes institūcija (amatpersona));</w:t>
      </w:r>
    </w:p>
    <w:p w14:paraId="1781A052" w14:textId="77777777" w:rsidR="00942997" w:rsidRPr="00942997" w:rsidRDefault="00942997" w:rsidP="002B15FB">
      <w:pPr>
        <w:numPr>
          <w:ilvl w:val="3"/>
          <w:numId w:val="67"/>
        </w:numPr>
        <w:autoSpaceDE w:val="0"/>
        <w:autoSpaceDN w:val="0"/>
        <w:adjustRightInd w:val="0"/>
        <w:spacing w:line="360" w:lineRule="auto"/>
        <w:ind w:left="0" w:firstLine="567"/>
        <w:jc w:val="both"/>
        <w:rPr>
          <w:color w:val="000000"/>
        </w:rPr>
      </w:pPr>
      <w:r w:rsidRPr="00942997">
        <w:rPr>
          <w:color w:val="000000"/>
        </w:rPr>
        <w:t>izziņa, ka attiecībā pret Gulbenes novada pašvaldību nav maksājumu (nodokļi, nomas maksājumi utt.) parādu;</w:t>
      </w:r>
    </w:p>
    <w:p w14:paraId="62F02FC5" w14:textId="77777777" w:rsidR="00942997" w:rsidRPr="00942997" w:rsidRDefault="00942997" w:rsidP="002B15FB">
      <w:pPr>
        <w:numPr>
          <w:ilvl w:val="3"/>
          <w:numId w:val="67"/>
        </w:numPr>
        <w:autoSpaceDE w:val="0"/>
        <w:autoSpaceDN w:val="0"/>
        <w:adjustRightInd w:val="0"/>
        <w:spacing w:line="360" w:lineRule="auto"/>
        <w:ind w:left="0" w:firstLine="567"/>
        <w:jc w:val="both"/>
        <w:rPr>
          <w:color w:val="000000"/>
        </w:rPr>
      </w:pPr>
      <w:r w:rsidRPr="00942997">
        <w:rPr>
          <w:color w:val="000000"/>
        </w:rPr>
        <w:t>maksājuma uzdevums par nodrošinājuma naudas samaksu.</w:t>
      </w:r>
    </w:p>
    <w:p w14:paraId="33658B6F" w14:textId="77777777" w:rsidR="00942997" w:rsidRPr="00942997" w:rsidRDefault="00942997" w:rsidP="00942997">
      <w:pPr>
        <w:autoSpaceDE w:val="0"/>
        <w:autoSpaceDN w:val="0"/>
        <w:adjustRightInd w:val="0"/>
        <w:spacing w:line="360" w:lineRule="auto"/>
        <w:ind w:firstLine="567"/>
        <w:jc w:val="both"/>
        <w:rPr>
          <w:color w:val="000000"/>
        </w:rPr>
      </w:pPr>
      <w:r w:rsidRPr="00942997">
        <w:rPr>
          <w:color w:val="000000"/>
        </w:rPr>
        <w:t>Pirms pretendenta reģistrēšanas izsoles dalībnieku sarakstā Izsoles komisija attiecībā uz juridisku personu pārbaudīs informāciju:</w:t>
      </w:r>
    </w:p>
    <w:p w14:paraId="59A2E642" w14:textId="77777777" w:rsidR="00942997" w:rsidRPr="00942997" w:rsidRDefault="00942997" w:rsidP="00942997">
      <w:pPr>
        <w:numPr>
          <w:ilvl w:val="0"/>
          <w:numId w:val="2"/>
        </w:numPr>
        <w:autoSpaceDE w:val="0"/>
        <w:autoSpaceDN w:val="0"/>
        <w:adjustRightInd w:val="0"/>
        <w:spacing w:line="360" w:lineRule="auto"/>
        <w:ind w:left="0" w:firstLine="567"/>
        <w:contextualSpacing/>
        <w:jc w:val="both"/>
        <w:rPr>
          <w:color w:val="000000"/>
        </w:rPr>
      </w:pPr>
      <w:r w:rsidRPr="00942997">
        <w:rPr>
          <w:color w:val="000000"/>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59685003" w14:textId="77777777" w:rsidR="00942997" w:rsidRPr="00942997" w:rsidRDefault="00942997" w:rsidP="00942997">
      <w:pPr>
        <w:numPr>
          <w:ilvl w:val="0"/>
          <w:numId w:val="2"/>
        </w:numPr>
        <w:autoSpaceDE w:val="0"/>
        <w:autoSpaceDN w:val="0"/>
        <w:adjustRightInd w:val="0"/>
        <w:spacing w:line="360" w:lineRule="auto"/>
        <w:ind w:left="0" w:firstLine="567"/>
        <w:contextualSpacing/>
        <w:jc w:val="both"/>
        <w:rPr>
          <w:color w:val="000000"/>
        </w:rPr>
      </w:pPr>
      <w:r w:rsidRPr="00942997">
        <w:rPr>
          <w:color w:val="000000"/>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11D25B5C" w14:textId="77777777" w:rsidR="00942997" w:rsidRPr="00942997" w:rsidRDefault="00942997" w:rsidP="002B15FB">
      <w:pPr>
        <w:numPr>
          <w:ilvl w:val="1"/>
          <w:numId w:val="67"/>
        </w:numPr>
        <w:autoSpaceDE w:val="0"/>
        <w:autoSpaceDN w:val="0"/>
        <w:adjustRightInd w:val="0"/>
        <w:spacing w:line="360" w:lineRule="auto"/>
        <w:ind w:left="0" w:firstLine="567"/>
        <w:jc w:val="both"/>
      </w:pPr>
      <w:r w:rsidRPr="00942997">
        <w:t>Izsoles pretendents netiek reģistrēts izsoles dalībnieku reģistrā, ja:</w:t>
      </w:r>
    </w:p>
    <w:p w14:paraId="4E078AD9" w14:textId="77777777" w:rsidR="00942997" w:rsidRPr="00942997" w:rsidRDefault="00942997" w:rsidP="002B15FB">
      <w:pPr>
        <w:numPr>
          <w:ilvl w:val="2"/>
          <w:numId w:val="67"/>
        </w:numPr>
        <w:autoSpaceDE w:val="0"/>
        <w:autoSpaceDN w:val="0"/>
        <w:adjustRightInd w:val="0"/>
        <w:spacing w:line="360" w:lineRule="auto"/>
        <w:ind w:left="0" w:firstLine="567"/>
        <w:jc w:val="both"/>
      </w:pPr>
      <w:r w:rsidRPr="00942997">
        <w:t>nav vēl iestājies vai ir jau beidzies pretendentu reģistrācijas termiņš;</w:t>
      </w:r>
    </w:p>
    <w:p w14:paraId="12668A0A" w14:textId="77777777" w:rsidR="00942997" w:rsidRPr="00942997" w:rsidRDefault="00942997" w:rsidP="002B15FB">
      <w:pPr>
        <w:numPr>
          <w:ilvl w:val="2"/>
          <w:numId w:val="67"/>
        </w:numPr>
        <w:autoSpaceDE w:val="0"/>
        <w:autoSpaceDN w:val="0"/>
        <w:adjustRightInd w:val="0"/>
        <w:spacing w:line="360" w:lineRule="auto"/>
        <w:ind w:left="0" w:firstLine="567"/>
        <w:jc w:val="both"/>
      </w:pPr>
      <w:r w:rsidRPr="00942997">
        <w:lastRenderedPageBreak/>
        <w:t>ja nav iesniegti šo noteikumu 4.3.1.punktā vai 4.3.2.punktā norādītie dokumenti;</w:t>
      </w:r>
    </w:p>
    <w:p w14:paraId="02CA67FF" w14:textId="77777777" w:rsidR="00942997" w:rsidRPr="00942997" w:rsidRDefault="00942997" w:rsidP="002B15FB">
      <w:pPr>
        <w:numPr>
          <w:ilvl w:val="2"/>
          <w:numId w:val="67"/>
        </w:numPr>
        <w:autoSpaceDE w:val="0"/>
        <w:autoSpaceDN w:val="0"/>
        <w:adjustRightInd w:val="0"/>
        <w:spacing w:line="360" w:lineRule="auto"/>
        <w:ind w:left="0" w:firstLine="567"/>
        <w:jc w:val="both"/>
      </w:pPr>
      <w:r w:rsidRPr="00942997">
        <w:rPr>
          <w:color w:val="000000"/>
        </w:rPr>
        <w:t>iesniegtajos dokumentos norādītas nepatiesas ziņas;</w:t>
      </w:r>
    </w:p>
    <w:p w14:paraId="2A044441" w14:textId="77777777" w:rsidR="00942997" w:rsidRPr="00942997" w:rsidRDefault="00942997" w:rsidP="002B15FB">
      <w:pPr>
        <w:numPr>
          <w:ilvl w:val="2"/>
          <w:numId w:val="67"/>
        </w:numPr>
        <w:autoSpaceDE w:val="0"/>
        <w:autoSpaceDN w:val="0"/>
        <w:adjustRightInd w:val="0"/>
        <w:spacing w:line="360" w:lineRule="auto"/>
        <w:ind w:left="0" w:firstLine="567"/>
        <w:jc w:val="both"/>
      </w:pPr>
      <w:r w:rsidRPr="00942997">
        <w:t>konstatēts, ka pretendentam ir izsoles noteikumu 3.1.punktā minētās parādsaistības;</w:t>
      </w:r>
    </w:p>
    <w:p w14:paraId="00BB4850" w14:textId="77777777" w:rsidR="00942997" w:rsidRPr="00942997" w:rsidRDefault="00942997" w:rsidP="002B15FB">
      <w:pPr>
        <w:numPr>
          <w:ilvl w:val="2"/>
          <w:numId w:val="67"/>
        </w:numPr>
        <w:autoSpaceDE w:val="0"/>
        <w:autoSpaceDN w:val="0"/>
        <w:adjustRightInd w:val="0"/>
        <w:spacing w:line="360" w:lineRule="auto"/>
        <w:ind w:left="0" w:firstLine="567"/>
        <w:jc w:val="both"/>
      </w:pPr>
      <w:r w:rsidRPr="00942997">
        <w:t>Gulbenes novada pašvaldības norādītajā bankas kontā nav saņemta nodrošinājuma nauda.</w:t>
      </w:r>
    </w:p>
    <w:p w14:paraId="2BD1CF40" w14:textId="77777777" w:rsidR="00942997" w:rsidRPr="00942997" w:rsidRDefault="00942997" w:rsidP="002B15FB">
      <w:pPr>
        <w:numPr>
          <w:ilvl w:val="0"/>
          <w:numId w:val="67"/>
        </w:numPr>
        <w:spacing w:line="360" w:lineRule="auto"/>
        <w:jc w:val="center"/>
        <w:rPr>
          <w:b/>
        </w:rPr>
      </w:pPr>
      <w:r w:rsidRPr="00942997">
        <w:rPr>
          <w:b/>
        </w:rPr>
        <w:t>Izsoles norise</w:t>
      </w:r>
    </w:p>
    <w:p w14:paraId="2B0887D8" w14:textId="77777777" w:rsidR="00942997" w:rsidRPr="002B15FB" w:rsidRDefault="00942997" w:rsidP="002B15FB">
      <w:pPr>
        <w:numPr>
          <w:ilvl w:val="1"/>
          <w:numId w:val="67"/>
        </w:numPr>
        <w:autoSpaceDE w:val="0"/>
        <w:autoSpaceDN w:val="0"/>
        <w:adjustRightInd w:val="0"/>
        <w:spacing w:line="360" w:lineRule="auto"/>
        <w:ind w:left="0" w:firstLine="567"/>
        <w:jc w:val="both"/>
      </w:pPr>
      <w:r w:rsidRPr="002B15FB">
        <w:t xml:space="preserve">Izsole notiks </w:t>
      </w:r>
      <w:r w:rsidRPr="002B15FB">
        <w:rPr>
          <w:b/>
        </w:rPr>
        <w:t>2022.gada 15.septembrī plkst.11.00</w:t>
      </w:r>
      <w:r w:rsidRPr="002B15FB">
        <w:t xml:space="preserve"> Gulbenes novada pašvaldības administrācijas ēkā, Ābeļu ielā 2, Gulbenē, Gulbenes novadā, 2.stāva zālē. </w:t>
      </w:r>
    </w:p>
    <w:p w14:paraId="0150344A" w14:textId="77777777" w:rsidR="00942997" w:rsidRPr="002B15FB" w:rsidRDefault="00942997" w:rsidP="002B15FB">
      <w:pPr>
        <w:numPr>
          <w:ilvl w:val="1"/>
          <w:numId w:val="67"/>
        </w:numPr>
        <w:autoSpaceDE w:val="0"/>
        <w:autoSpaceDN w:val="0"/>
        <w:adjustRightInd w:val="0"/>
        <w:spacing w:line="360" w:lineRule="auto"/>
        <w:ind w:left="0" w:firstLine="567"/>
        <w:jc w:val="both"/>
      </w:pPr>
      <w:r w:rsidRPr="002B15FB">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7CF2A94C" w14:textId="77777777" w:rsidR="00942997" w:rsidRPr="002B15FB" w:rsidRDefault="00942997" w:rsidP="002B15FB">
      <w:pPr>
        <w:numPr>
          <w:ilvl w:val="1"/>
          <w:numId w:val="67"/>
        </w:numPr>
        <w:autoSpaceDE w:val="0"/>
        <w:autoSpaceDN w:val="0"/>
        <w:adjustRightInd w:val="0"/>
        <w:spacing w:line="360" w:lineRule="auto"/>
        <w:ind w:left="0" w:firstLine="567"/>
        <w:jc w:val="both"/>
      </w:pPr>
      <w:r w:rsidRPr="002B15FB">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0455C9D4" w14:textId="77777777" w:rsidR="00942997" w:rsidRPr="002B15FB" w:rsidRDefault="00942997" w:rsidP="002B15FB">
      <w:pPr>
        <w:numPr>
          <w:ilvl w:val="1"/>
          <w:numId w:val="67"/>
        </w:numPr>
        <w:autoSpaceDE w:val="0"/>
        <w:autoSpaceDN w:val="0"/>
        <w:adjustRightInd w:val="0"/>
        <w:spacing w:line="360" w:lineRule="auto"/>
        <w:ind w:left="0" w:firstLine="567"/>
        <w:jc w:val="both"/>
      </w:pPr>
      <w:r w:rsidRPr="002B15FB">
        <w:t xml:space="preserve">Pirms izsoles sākšanas izsoles dalībnieki paraksta izsoles noteikumus, tādējādi apliecinot, ka pilnībā ar tiem ir iepazinušies un piekrīt tiem. </w:t>
      </w:r>
    </w:p>
    <w:p w14:paraId="6A2C7EFD" w14:textId="77777777" w:rsidR="00942997" w:rsidRPr="002B15FB" w:rsidRDefault="00942997" w:rsidP="002B15FB">
      <w:pPr>
        <w:numPr>
          <w:ilvl w:val="1"/>
          <w:numId w:val="67"/>
        </w:numPr>
        <w:autoSpaceDE w:val="0"/>
        <w:autoSpaceDN w:val="0"/>
        <w:adjustRightInd w:val="0"/>
        <w:spacing w:line="360" w:lineRule="auto"/>
        <w:ind w:left="0" w:firstLine="567"/>
        <w:jc w:val="both"/>
      </w:pPr>
      <w:r w:rsidRPr="002B15FB">
        <w:t xml:space="preserve"> Izsoles vadītājs atklāj izsoli, raksturo izsolāmo mantu, paziņo izsoles sākumcenu, izsoles soli un informē par solīšanas kārtību. </w:t>
      </w:r>
    </w:p>
    <w:p w14:paraId="481099DC" w14:textId="77777777" w:rsidR="00942997" w:rsidRPr="002B15FB" w:rsidRDefault="00942997" w:rsidP="002B15FB">
      <w:pPr>
        <w:numPr>
          <w:ilvl w:val="1"/>
          <w:numId w:val="67"/>
        </w:numPr>
        <w:autoSpaceDE w:val="0"/>
        <w:autoSpaceDN w:val="0"/>
        <w:adjustRightInd w:val="0"/>
        <w:spacing w:line="360" w:lineRule="auto"/>
        <w:ind w:left="0" w:firstLine="567"/>
        <w:jc w:val="both"/>
      </w:pPr>
      <w:r w:rsidRPr="002B15FB">
        <w:t xml:space="preserve">Izsoles dalībnieki savu piekrišanu iegādāties izsoles Objektu apliecina mutvārdos un rakstiski, parakstoties izsoles dalībnieku sarakstā par katru nosolīto soli. Tas tiek fiksēts izsoles gaitas protokolā. </w:t>
      </w:r>
    </w:p>
    <w:p w14:paraId="3FEB609E" w14:textId="77777777" w:rsidR="00942997" w:rsidRPr="002B15FB" w:rsidRDefault="00942997" w:rsidP="002B15FB">
      <w:pPr>
        <w:numPr>
          <w:ilvl w:val="1"/>
          <w:numId w:val="67"/>
        </w:numPr>
        <w:autoSpaceDE w:val="0"/>
        <w:autoSpaceDN w:val="0"/>
        <w:adjustRightInd w:val="0"/>
        <w:spacing w:line="360" w:lineRule="auto"/>
        <w:ind w:left="0" w:firstLine="567"/>
        <w:jc w:val="both"/>
      </w:pPr>
      <w:r w:rsidRPr="002B15FB">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43E6631E" w14:textId="77777777" w:rsidR="00942997" w:rsidRPr="002B15FB" w:rsidRDefault="00942997" w:rsidP="002B15FB">
      <w:pPr>
        <w:numPr>
          <w:ilvl w:val="1"/>
          <w:numId w:val="67"/>
        </w:numPr>
        <w:autoSpaceDE w:val="0"/>
        <w:autoSpaceDN w:val="0"/>
        <w:adjustRightInd w:val="0"/>
        <w:spacing w:line="360" w:lineRule="auto"/>
        <w:ind w:left="0" w:firstLine="567"/>
        <w:jc w:val="both"/>
      </w:pPr>
      <w:r w:rsidRPr="002B15FB">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87547F1" w14:textId="77777777" w:rsidR="00942997" w:rsidRPr="002B15FB" w:rsidRDefault="00942997" w:rsidP="002B15FB">
      <w:pPr>
        <w:numPr>
          <w:ilvl w:val="1"/>
          <w:numId w:val="67"/>
        </w:numPr>
        <w:autoSpaceDE w:val="0"/>
        <w:autoSpaceDN w:val="0"/>
        <w:adjustRightInd w:val="0"/>
        <w:spacing w:line="360" w:lineRule="auto"/>
        <w:ind w:left="0" w:firstLine="567"/>
        <w:jc w:val="both"/>
      </w:pPr>
      <w:r w:rsidRPr="002B15FB">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4655E4C8" w14:textId="77777777" w:rsidR="00942997" w:rsidRPr="002B15FB" w:rsidRDefault="00942997" w:rsidP="002B15FB">
      <w:pPr>
        <w:numPr>
          <w:ilvl w:val="1"/>
          <w:numId w:val="67"/>
        </w:numPr>
        <w:autoSpaceDE w:val="0"/>
        <w:autoSpaceDN w:val="0"/>
        <w:adjustRightInd w:val="0"/>
        <w:spacing w:line="360" w:lineRule="auto"/>
        <w:ind w:left="0" w:firstLine="567"/>
        <w:jc w:val="both"/>
      </w:pPr>
      <w:r w:rsidRPr="002B15FB">
        <w:t xml:space="preserve">Izsole ar augšupejošu soli turpinās, līdz kāds no tās dalībniekiem nosola visaugstāko cenu. Šajā gadījumā izsole tiek izsludināta par pabeigtu. </w:t>
      </w:r>
    </w:p>
    <w:p w14:paraId="6836ACCA" w14:textId="77777777" w:rsidR="00942997" w:rsidRPr="002B15FB" w:rsidRDefault="00942997" w:rsidP="002B15FB">
      <w:pPr>
        <w:numPr>
          <w:ilvl w:val="1"/>
          <w:numId w:val="67"/>
        </w:numPr>
        <w:autoSpaceDE w:val="0"/>
        <w:autoSpaceDN w:val="0"/>
        <w:adjustRightInd w:val="0"/>
        <w:spacing w:line="360" w:lineRule="auto"/>
        <w:ind w:left="0" w:firstLine="567"/>
        <w:jc w:val="both"/>
      </w:pPr>
      <w:r w:rsidRPr="002B15FB">
        <w:lastRenderedPageBreak/>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148F9CF3" w14:textId="77777777" w:rsidR="00942997" w:rsidRPr="002B15FB" w:rsidRDefault="00942997" w:rsidP="002B15FB">
      <w:pPr>
        <w:numPr>
          <w:ilvl w:val="1"/>
          <w:numId w:val="67"/>
        </w:numPr>
        <w:autoSpaceDE w:val="0"/>
        <w:autoSpaceDN w:val="0"/>
        <w:adjustRightInd w:val="0"/>
        <w:spacing w:line="360" w:lineRule="auto"/>
        <w:ind w:left="0" w:firstLine="567"/>
        <w:jc w:val="both"/>
      </w:pPr>
      <w:r w:rsidRPr="002B15FB">
        <w:t>Atkārtotas izsoles gadījumā Gulbenes novada dome ar atsevišķu lēmumu nosaka atkārtotās izsoles Objekta sākumcenu, to samazinot ne vairāk kā par 20% no nosacītās cenas vai atstājot negrozītu.</w:t>
      </w:r>
    </w:p>
    <w:p w14:paraId="6484C867" w14:textId="77777777" w:rsidR="00942997" w:rsidRPr="002B15FB" w:rsidRDefault="00942997" w:rsidP="002B15FB">
      <w:pPr>
        <w:numPr>
          <w:ilvl w:val="0"/>
          <w:numId w:val="67"/>
        </w:numPr>
        <w:spacing w:line="360" w:lineRule="auto"/>
        <w:jc w:val="center"/>
        <w:rPr>
          <w:b/>
        </w:rPr>
      </w:pPr>
      <w:r w:rsidRPr="002B15FB">
        <w:rPr>
          <w:b/>
        </w:rPr>
        <w:t>Izsoles rezultātu apstiprināšana un pirkuma līguma noslēgšana</w:t>
      </w:r>
    </w:p>
    <w:p w14:paraId="5509051D" w14:textId="77777777" w:rsidR="00942997" w:rsidRPr="002B15FB" w:rsidRDefault="00942997" w:rsidP="002B15FB">
      <w:pPr>
        <w:numPr>
          <w:ilvl w:val="1"/>
          <w:numId w:val="67"/>
        </w:numPr>
        <w:autoSpaceDE w:val="0"/>
        <w:autoSpaceDN w:val="0"/>
        <w:adjustRightInd w:val="0"/>
        <w:spacing w:line="360" w:lineRule="auto"/>
        <w:ind w:left="0" w:firstLine="567"/>
        <w:jc w:val="both"/>
      </w:pPr>
      <w:r w:rsidRPr="002B15FB">
        <w:t xml:space="preserve">Izsoles komisija apstiprina izsoles protokolu septiņu dienu laikā pēc izsoles. </w:t>
      </w:r>
    </w:p>
    <w:p w14:paraId="56160060" w14:textId="77777777" w:rsidR="00942997" w:rsidRPr="002B15FB" w:rsidRDefault="00942997" w:rsidP="002B15FB">
      <w:pPr>
        <w:numPr>
          <w:ilvl w:val="1"/>
          <w:numId w:val="67"/>
        </w:numPr>
        <w:autoSpaceDE w:val="0"/>
        <w:autoSpaceDN w:val="0"/>
        <w:adjustRightInd w:val="0"/>
        <w:spacing w:line="360" w:lineRule="auto"/>
        <w:ind w:left="0" w:firstLine="567"/>
        <w:jc w:val="both"/>
      </w:pPr>
      <w:r w:rsidRPr="002B15FB">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“Nekustamā īpašuma “</w:t>
      </w:r>
      <w:proofErr w:type="spellStart"/>
      <w:r w:rsidRPr="002B15FB">
        <w:t>Šķieneri</w:t>
      </w:r>
      <w:proofErr w:type="spellEnd"/>
      <w:r w:rsidRPr="002B15FB">
        <w:t xml:space="preserve"> 3” – 2, </w:t>
      </w:r>
      <w:proofErr w:type="spellStart"/>
      <w:r w:rsidRPr="002B15FB">
        <w:t>Šķieneri</w:t>
      </w:r>
      <w:proofErr w:type="spellEnd"/>
      <w:r w:rsidRPr="002B15FB">
        <w:t xml:space="preserve">, Stradu pagasts, Gulbenes novads, pirkuma maksa”. </w:t>
      </w:r>
    </w:p>
    <w:p w14:paraId="251950B9" w14:textId="77777777" w:rsidR="00942997" w:rsidRPr="002B15FB" w:rsidRDefault="00942997" w:rsidP="002B15FB">
      <w:pPr>
        <w:numPr>
          <w:ilvl w:val="1"/>
          <w:numId w:val="67"/>
        </w:numPr>
        <w:autoSpaceDE w:val="0"/>
        <w:autoSpaceDN w:val="0"/>
        <w:adjustRightInd w:val="0"/>
        <w:spacing w:line="360" w:lineRule="auto"/>
        <w:ind w:left="0" w:firstLine="567"/>
        <w:jc w:val="both"/>
      </w:pPr>
      <w:r w:rsidRPr="002B15FB">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573A879F" w14:textId="77777777" w:rsidR="00942997" w:rsidRPr="00942997" w:rsidRDefault="00942997" w:rsidP="002B15FB">
      <w:pPr>
        <w:numPr>
          <w:ilvl w:val="1"/>
          <w:numId w:val="67"/>
        </w:numPr>
        <w:autoSpaceDE w:val="0"/>
        <w:autoSpaceDN w:val="0"/>
        <w:adjustRightInd w:val="0"/>
        <w:spacing w:line="360" w:lineRule="auto"/>
        <w:ind w:left="0" w:firstLine="567"/>
        <w:jc w:val="both"/>
        <w:rPr>
          <w:color w:val="000000"/>
        </w:rPr>
      </w:pPr>
      <w:r w:rsidRPr="002B15FB">
        <w:t xml:space="preserve">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w:t>
      </w:r>
      <w:r w:rsidRPr="00942997">
        <w:rPr>
          <w:color w:val="000000"/>
        </w:rPr>
        <w:t>nosolīto augstāko cenu.</w:t>
      </w:r>
    </w:p>
    <w:p w14:paraId="7B71C45C" w14:textId="77777777" w:rsidR="00942997" w:rsidRPr="00942997" w:rsidRDefault="00942997" w:rsidP="002B15FB">
      <w:pPr>
        <w:numPr>
          <w:ilvl w:val="1"/>
          <w:numId w:val="67"/>
        </w:numPr>
        <w:autoSpaceDE w:val="0"/>
        <w:autoSpaceDN w:val="0"/>
        <w:adjustRightInd w:val="0"/>
        <w:spacing w:line="360" w:lineRule="auto"/>
        <w:ind w:left="0" w:firstLine="567"/>
        <w:jc w:val="both"/>
        <w:rPr>
          <w:color w:val="000000"/>
        </w:rPr>
      </w:pPr>
      <w:r w:rsidRPr="00942997">
        <w:rPr>
          <w:color w:val="000000"/>
        </w:rPr>
        <w:t xml:space="preserve">Ja izsoles dalībnieks, kurš nosolījis nākamo augstāko cenu, noteiktajā termiņā paziņo pašvaldībai par Objekta pirkšanu, kā arī veic pirkuma maksājumu, izsoles rīkotājs viņu atzīst par izsoles uzvarētāju. </w:t>
      </w:r>
    </w:p>
    <w:p w14:paraId="56870950" w14:textId="77777777" w:rsidR="00942997" w:rsidRPr="00942997" w:rsidRDefault="00942997" w:rsidP="002B15FB">
      <w:pPr>
        <w:numPr>
          <w:ilvl w:val="1"/>
          <w:numId w:val="67"/>
        </w:numPr>
        <w:autoSpaceDE w:val="0"/>
        <w:autoSpaceDN w:val="0"/>
        <w:adjustRightInd w:val="0"/>
        <w:spacing w:line="360" w:lineRule="auto"/>
        <w:ind w:left="0" w:firstLine="567"/>
        <w:jc w:val="both"/>
        <w:rPr>
          <w:color w:val="000000"/>
        </w:rPr>
      </w:pPr>
      <w:r w:rsidRPr="00942997">
        <w:rPr>
          <w:color w:val="000000"/>
        </w:rPr>
        <w:t>Ja noteikumu 6.5.punktā noteiktais izsoles dalībnieks no īpašuma pirkuma atsakās vai norādītajā termiņā nenorēķinās par pirkumu, izsole tiek uzskatīta par nenotikušu. Šādā gadījumā rīkojama atkārtota izsole.</w:t>
      </w:r>
    </w:p>
    <w:p w14:paraId="157D20B3" w14:textId="77777777" w:rsidR="00942997" w:rsidRPr="00942997" w:rsidRDefault="00942997" w:rsidP="002B15FB">
      <w:pPr>
        <w:numPr>
          <w:ilvl w:val="1"/>
          <w:numId w:val="67"/>
        </w:numPr>
        <w:autoSpaceDE w:val="0"/>
        <w:autoSpaceDN w:val="0"/>
        <w:adjustRightInd w:val="0"/>
        <w:spacing w:line="360" w:lineRule="auto"/>
        <w:ind w:left="0" w:firstLine="567"/>
        <w:jc w:val="both"/>
        <w:rPr>
          <w:color w:val="000000"/>
        </w:rPr>
      </w:pPr>
      <w:r w:rsidRPr="00942997">
        <w:rPr>
          <w:color w:val="000000"/>
        </w:rPr>
        <w:t>Gulbenes novada dome izsoles rezultātus apstiprina ne vēlāk kā trīsdesmit dienu laikā pēc 6.2. vai 6.5.punktā paredzēto maksājumu nokārtošanas.</w:t>
      </w:r>
    </w:p>
    <w:p w14:paraId="7C5C364F" w14:textId="77777777" w:rsidR="00942997" w:rsidRPr="00942997" w:rsidRDefault="00942997" w:rsidP="002B15FB">
      <w:pPr>
        <w:numPr>
          <w:ilvl w:val="1"/>
          <w:numId w:val="67"/>
        </w:numPr>
        <w:autoSpaceDE w:val="0"/>
        <w:autoSpaceDN w:val="0"/>
        <w:adjustRightInd w:val="0"/>
        <w:spacing w:line="360" w:lineRule="auto"/>
        <w:ind w:left="0" w:firstLine="567"/>
        <w:jc w:val="both"/>
        <w:rPr>
          <w:color w:val="000000"/>
        </w:rPr>
      </w:pPr>
      <w:r w:rsidRPr="00942997">
        <w:rPr>
          <w:color w:val="000000"/>
        </w:rPr>
        <w:t>Gulbenes novada pašvaldība trīsdesmit dienu laikā pēc izsoles rezultātu apstiprināšanas noslēdz ar izsoles uzvarētāju pirkuma līgumu.</w:t>
      </w:r>
    </w:p>
    <w:p w14:paraId="789C793F" w14:textId="77777777" w:rsidR="00942997" w:rsidRPr="00942997" w:rsidRDefault="00942997" w:rsidP="002B15FB">
      <w:pPr>
        <w:numPr>
          <w:ilvl w:val="1"/>
          <w:numId w:val="67"/>
        </w:numPr>
        <w:autoSpaceDE w:val="0"/>
        <w:autoSpaceDN w:val="0"/>
        <w:adjustRightInd w:val="0"/>
        <w:spacing w:line="360" w:lineRule="auto"/>
        <w:ind w:left="0" w:firstLine="567"/>
        <w:jc w:val="both"/>
        <w:rPr>
          <w:color w:val="000000"/>
        </w:rPr>
      </w:pPr>
      <w:r w:rsidRPr="00942997">
        <w:rPr>
          <w:color w:val="000000"/>
        </w:rPr>
        <w:t xml:space="preserve">Pēc pirkuma </w:t>
      </w:r>
      <w:smartTag w:uri="schemas-tilde-lv/tildestengine" w:element="veidnes">
        <w:smartTagPr>
          <w:attr w:name="baseform" w:val="līgum|s"/>
          <w:attr w:name="id" w:val="-1"/>
          <w:attr w:name="text" w:val="līguma"/>
        </w:smartTagPr>
        <w:r w:rsidRPr="00942997">
          <w:rPr>
            <w:color w:val="000000"/>
          </w:rPr>
          <w:t>līguma</w:t>
        </w:r>
      </w:smartTag>
      <w:r w:rsidRPr="00942997">
        <w:rPr>
          <w:color w:val="000000"/>
        </w:rPr>
        <w:t xml:space="preserve"> parakstīšanas visa dokumentācija, kas saistīta ar Gulbenes novada pašvaldības </w:t>
      </w:r>
      <w:r w:rsidRPr="00942997">
        <w:t xml:space="preserve">nekustamo īpašumu, </w:t>
      </w:r>
      <w:r w:rsidRPr="00942997">
        <w:rPr>
          <w:color w:val="000000"/>
        </w:rPr>
        <w:t xml:space="preserve">tiek nodota ieguvējam, sastādot par to nodošanas – pieņemšanas aktu. </w:t>
      </w:r>
    </w:p>
    <w:p w14:paraId="25E44C2A" w14:textId="77777777" w:rsidR="00942997" w:rsidRPr="00942997" w:rsidRDefault="00942997" w:rsidP="002B15FB">
      <w:pPr>
        <w:numPr>
          <w:ilvl w:val="1"/>
          <w:numId w:val="67"/>
        </w:numPr>
        <w:autoSpaceDE w:val="0"/>
        <w:autoSpaceDN w:val="0"/>
        <w:adjustRightInd w:val="0"/>
        <w:spacing w:line="360" w:lineRule="auto"/>
        <w:ind w:left="0" w:firstLine="567"/>
        <w:jc w:val="both"/>
        <w:rPr>
          <w:color w:val="000000"/>
        </w:rPr>
      </w:pPr>
      <w:r w:rsidRPr="00942997">
        <w:rPr>
          <w:color w:val="000000"/>
        </w:rPr>
        <w:t xml:space="preserve">Nekustamā īpašuma </w:t>
      </w:r>
      <w:proofErr w:type="spellStart"/>
      <w:r w:rsidRPr="00942997">
        <w:rPr>
          <w:color w:val="000000"/>
        </w:rPr>
        <w:t>pārreģistrāciju</w:t>
      </w:r>
      <w:proofErr w:type="spellEnd"/>
      <w:r w:rsidRPr="00942997">
        <w:rPr>
          <w:color w:val="000000"/>
        </w:rPr>
        <w:t xml:space="preserve"> Zemesgrāmatā Pircējs izdara par saviem līdzekļiem.</w:t>
      </w:r>
    </w:p>
    <w:p w14:paraId="424ABED9" w14:textId="77777777" w:rsidR="00942997" w:rsidRPr="00942997" w:rsidRDefault="00942997" w:rsidP="002B15FB">
      <w:pPr>
        <w:numPr>
          <w:ilvl w:val="0"/>
          <w:numId w:val="67"/>
        </w:numPr>
        <w:spacing w:line="360" w:lineRule="auto"/>
        <w:jc w:val="center"/>
        <w:rPr>
          <w:b/>
        </w:rPr>
      </w:pPr>
      <w:r w:rsidRPr="00942997">
        <w:rPr>
          <w:b/>
        </w:rPr>
        <w:lastRenderedPageBreak/>
        <w:t>Nenotikusi izsole</w:t>
      </w:r>
    </w:p>
    <w:p w14:paraId="488871A2" w14:textId="77777777" w:rsidR="00942997" w:rsidRPr="00942997" w:rsidRDefault="00942997" w:rsidP="002B15FB">
      <w:pPr>
        <w:numPr>
          <w:ilvl w:val="1"/>
          <w:numId w:val="67"/>
        </w:numPr>
        <w:autoSpaceDE w:val="0"/>
        <w:autoSpaceDN w:val="0"/>
        <w:adjustRightInd w:val="0"/>
        <w:spacing w:line="360" w:lineRule="auto"/>
        <w:ind w:left="0" w:firstLine="567"/>
        <w:jc w:val="both"/>
        <w:rPr>
          <w:color w:val="000000"/>
        </w:rPr>
      </w:pPr>
      <w:r w:rsidRPr="00942997">
        <w:rPr>
          <w:color w:val="000000"/>
        </w:rPr>
        <w:t xml:space="preserve">Objekta izsole uzskatāma par nenotikušu: </w:t>
      </w:r>
    </w:p>
    <w:p w14:paraId="357C35C9" w14:textId="77777777" w:rsidR="00942997" w:rsidRPr="00942997" w:rsidRDefault="00942997" w:rsidP="002B15FB">
      <w:pPr>
        <w:numPr>
          <w:ilvl w:val="2"/>
          <w:numId w:val="67"/>
        </w:numPr>
        <w:autoSpaceDE w:val="0"/>
        <w:autoSpaceDN w:val="0"/>
        <w:adjustRightInd w:val="0"/>
        <w:spacing w:line="360" w:lineRule="auto"/>
        <w:ind w:left="0" w:firstLine="567"/>
        <w:jc w:val="both"/>
        <w:rPr>
          <w:color w:val="000000"/>
        </w:rPr>
      </w:pPr>
      <w:r w:rsidRPr="00942997">
        <w:rPr>
          <w:color w:val="000000"/>
        </w:rPr>
        <w:t xml:space="preserve">ja uz izsoli nav reģistrēts neviens izsoles dalībnieks; </w:t>
      </w:r>
    </w:p>
    <w:p w14:paraId="79282301" w14:textId="77777777" w:rsidR="00942997" w:rsidRPr="00942997" w:rsidRDefault="00942997" w:rsidP="002B15FB">
      <w:pPr>
        <w:numPr>
          <w:ilvl w:val="2"/>
          <w:numId w:val="67"/>
        </w:numPr>
        <w:autoSpaceDE w:val="0"/>
        <w:autoSpaceDN w:val="0"/>
        <w:adjustRightInd w:val="0"/>
        <w:spacing w:line="360" w:lineRule="auto"/>
        <w:ind w:left="0" w:firstLine="567"/>
        <w:jc w:val="both"/>
        <w:rPr>
          <w:color w:val="000000"/>
        </w:rPr>
      </w:pPr>
      <w:r w:rsidRPr="00942997">
        <w:rPr>
          <w:color w:val="000000"/>
        </w:rPr>
        <w:t xml:space="preserve">ja neviens izsoles dalībnieks nav pārsolījis izsoles sākumcenu; </w:t>
      </w:r>
    </w:p>
    <w:p w14:paraId="13D3C60B" w14:textId="77777777" w:rsidR="00942997" w:rsidRPr="00942997" w:rsidRDefault="00942997" w:rsidP="002B15FB">
      <w:pPr>
        <w:numPr>
          <w:ilvl w:val="2"/>
          <w:numId w:val="67"/>
        </w:numPr>
        <w:autoSpaceDE w:val="0"/>
        <w:autoSpaceDN w:val="0"/>
        <w:adjustRightInd w:val="0"/>
        <w:spacing w:line="360" w:lineRule="auto"/>
        <w:ind w:left="0" w:firstLine="567"/>
        <w:jc w:val="both"/>
        <w:rPr>
          <w:color w:val="000000"/>
        </w:rPr>
      </w:pPr>
      <w:r w:rsidRPr="00942997">
        <w:rPr>
          <w:color w:val="000000"/>
        </w:rPr>
        <w:t xml:space="preserve">ja vienīgais izsoles dalībnieks, kurš nosolījis izsolāmo īpašumu, nav parakstījis izsolāmā īpašuma pirkuma līgumu; </w:t>
      </w:r>
    </w:p>
    <w:p w14:paraId="3E613E08" w14:textId="77777777" w:rsidR="00942997" w:rsidRPr="00942997" w:rsidRDefault="00942997" w:rsidP="002B15FB">
      <w:pPr>
        <w:numPr>
          <w:ilvl w:val="2"/>
          <w:numId w:val="67"/>
        </w:numPr>
        <w:autoSpaceDE w:val="0"/>
        <w:autoSpaceDN w:val="0"/>
        <w:adjustRightInd w:val="0"/>
        <w:spacing w:line="360" w:lineRule="auto"/>
        <w:ind w:left="0" w:firstLine="567"/>
        <w:jc w:val="both"/>
        <w:rPr>
          <w:color w:val="000000"/>
        </w:rPr>
      </w:pPr>
      <w:r w:rsidRPr="00942997">
        <w:rPr>
          <w:color w:val="000000"/>
        </w:rPr>
        <w:t>ja neviens no izsoles dalībniekiem, kurš atzīts par nosolītāju, neveic pirkuma maksas samaksu šajos noteikumos norādītajā termiņā.</w:t>
      </w:r>
    </w:p>
    <w:p w14:paraId="33958EED" w14:textId="77777777" w:rsidR="00942997" w:rsidRPr="00942997" w:rsidRDefault="00942997" w:rsidP="00942997">
      <w:pPr>
        <w:spacing w:line="360" w:lineRule="auto"/>
        <w:jc w:val="center"/>
        <w:rPr>
          <w:b/>
          <w:bCs/>
          <w:lang w:eastAsia="en-US"/>
        </w:rPr>
      </w:pPr>
      <w:r w:rsidRPr="00942997">
        <w:rPr>
          <w:b/>
          <w:bCs/>
          <w:lang w:eastAsia="en-US"/>
        </w:rPr>
        <w:t>8. Citi noteikumi</w:t>
      </w:r>
    </w:p>
    <w:p w14:paraId="0B98E1A8" w14:textId="77777777" w:rsidR="00942997" w:rsidRPr="00942997" w:rsidRDefault="00942997" w:rsidP="00942997">
      <w:pPr>
        <w:spacing w:line="360" w:lineRule="auto"/>
        <w:ind w:firstLine="567"/>
        <w:jc w:val="both"/>
        <w:rPr>
          <w:lang w:eastAsia="en-US"/>
        </w:rPr>
      </w:pPr>
      <w:r w:rsidRPr="00942997">
        <w:rPr>
          <w:lang w:eastAsia="en-US"/>
        </w:rPr>
        <w:t xml:space="preserve">8.1. </w:t>
      </w:r>
      <w:r w:rsidRPr="00942997">
        <w:t>Starp izsoles dalībniekiem aizliegta vienošanās, kas varētu ietekmēt izsoles rezultātus un gaitu.</w:t>
      </w:r>
    </w:p>
    <w:p w14:paraId="0315AF6B" w14:textId="77777777" w:rsidR="00942997" w:rsidRPr="00942997" w:rsidRDefault="00942997" w:rsidP="00942997">
      <w:pPr>
        <w:spacing w:line="360" w:lineRule="auto"/>
        <w:ind w:firstLine="567"/>
        <w:jc w:val="both"/>
      </w:pPr>
      <w:r w:rsidRPr="00942997">
        <w:rPr>
          <w:lang w:eastAsia="en-US"/>
        </w:rPr>
        <w:t xml:space="preserve">8.2. </w:t>
      </w:r>
      <w:r w:rsidRPr="00942997">
        <w:t>Izsoles pretendenti piekrīt, ka Izsoles komisija veic personas datu apstrādi, pārbaudot sniegto ziņu patiesumu.</w:t>
      </w:r>
    </w:p>
    <w:p w14:paraId="71F756FD" w14:textId="77777777" w:rsidR="00942997" w:rsidRPr="00942997" w:rsidRDefault="00942997" w:rsidP="00942997">
      <w:pPr>
        <w:spacing w:line="360" w:lineRule="auto"/>
        <w:ind w:firstLine="567"/>
        <w:jc w:val="both"/>
        <w:rPr>
          <w:lang w:eastAsia="en-US"/>
        </w:rPr>
      </w:pPr>
      <w:r w:rsidRPr="00942997">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38D10DD1" w14:textId="77777777" w:rsidR="00942997" w:rsidRPr="00942997" w:rsidRDefault="00942997" w:rsidP="00942997">
      <w:pPr>
        <w:spacing w:line="276" w:lineRule="auto"/>
        <w:ind w:right="43"/>
        <w:rPr>
          <w:rFonts w:eastAsia="Calibri"/>
          <w:lang w:eastAsia="en-US"/>
        </w:rPr>
      </w:pPr>
      <w:r w:rsidRPr="00942997">
        <w:rPr>
          <w:sz w:val="22"/>
        </w:rPr>
        <w:t xml:space="preserve"> </w:t>
      </w:r>
    </w:p>
    <w:p w14:paraId="470BD6AE" w14:textId="555D9F9A" w:rsidR="002B15FB" w:rsidRDefault="00942997" w:rsidP="00942997">
      <w:pPr>
        <w:spacing w:line="360" w:lineRule="auto"/>
        <w:jc w:val="both"/>
        <w:rPr>
          <w:rFonts w:eastAsia="Calibri"/>
          <w:lang w:eastAsia="en-US"/>
        </w:rPr>
      </w:pPr>
      <w:r w:rsidRPr="00942997">
        <w:rPr>
          <w:rFonts w:eastAsia="Calibri"/>
          <w:lang w:eastAsia="en-US"/>
        </w:rPr>
        <w:t>Gulbenes novada domes priekšsēdētājs</w:t>
      </w:r>
      <w:r w:rsidRPr="00942997">
        <w:rPr>
          <w:rFonts w:eastAsia="Calibri"/>
          <w:lang w:eastAsia="en-US"/>
        </w:rPr>
        <w:tab/>
      </w:r>
      <w:r w:rsidRPr="00942997">
        <w:rPr>
          <w:rFonts w:eastAsia="Calibri"/>
          <w:lang w:eastAsia="en-US"/>
        </w:rPr>
        <w:tab/>
      </w:r>
      <w:r w:rsidRPr="00942997">
        <w:rPr>
          <w:rFonts w:eastAsia="Calibri"/>
          <w:lang w:eastAsia="en-US"/>
        </w:rPr>
        <w:tab/>
      </w:r>
      <w:r w:rsidRPr="00942997">
        <w:rPr>
          <w:rFonts w:eastAsia="Calibri"/>
          <w:lang w:eastAsia="en-US"/>
        </w:rPr>
        <w:tab/>
      </w:r>
      <w:r w:rsidRPr="00942997">
        <w:rPr>
          <w:rFonts w:eastAsia="Calibri"/>
          <w:lang w:eastAsia="en-US"/>
        </w:rPr>
        <w:tab/>
      </w:r>
      <w:r w:rsidRPr="00942997">
        <w:rPr>
          <w:rFonts w:eastAsia="Calibri"/>
          <w:lang w:eastAsia="en-US"/>
        </w:rPr>
        <w:tab/>
      </w:r>
      <w:proofErr w:type="spellStart"/>
      <w:r w:rsidRPr="00942997">
        <w:rPr>
          <w:rFonts w:eastAsia="Calibri"/>
          <w:lang w:eastAsia="en-US"/>
        </w:rPr>
        <w:t>A.Caunītis</w:t>
      </w:r>
      <w:proofErr w:type="spellEnd"/>
    </w:p>
    <w:p w14:paraId="03C0C9E4" w14:textId="77777777" w:rsidR="002B15FB" w:rsidRDefault="002B15FB">
      <w:pPr>
        <w:spacing w:after="160" w:line="259" w:lineRule="auto"/>
        <w:rPr>
          <w:rFonts w:eastAsia="Calibri"/>
          <w:lang w:eastAsia="en-US"/>
        </w:rPr>
      </w:pPr>
      <w:r>
        <w:rPr>
          <w:rFonts w:eastAsia="Calibri"/>
          <w:lang w:eastAsia="en-US"/>
        </w:rPr>
        <w:br w:type="page"/>
      </w:r>
    </w:p>
    <w:p w14:paraId="1027791A" w14:textId="77777777" w:rsidR="00942997" w:rsidRPr="00942997" w:rsidRDefault="00942997" w:rsidP="00942997">
      <w:pPr>
        <w:spacing w:line="360" w:lineRule="auto"/>
        <w:jc w:val="both"/>
      </w:pPr>
    </w:p>
    <w:p w14:paraId="2C379D31" w14:textId="77777777" w:rsidR="00942997" w:rsidRPr="00942997" w:rsidRDefault="00942997" w:rsidP="00942997">
      <w:pPr>
        <w:jc w:val="right"/>
        <w:rPr>
          <w:rFonts w:eastAsia="Calibri"/>
          <w:lang w:eastAsia="en-US"/>
        </w:rPr>
      </w:pPr>
    </w:p>
    <w:tbl>
      <w:tblPr>
        <w:tblStyle w:val="Reatabula2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42997" w:rsidRPr="00942997" w14:paraId="09A9998E" w14:textId="77777777" w:rsidTr="00B13BBD">
        <w:tc>
          <w:tcPr>
            <w:tcW w:w="9458" w:type="dxa"/>
          </w:tcPr>
          <w:p w14:paraId="6D91B3BF" w14:textId="77777777" w:rsidR="00942997" w:rsidRPr="00942997" w:rsidRDefault="00942997" w:rsidP="00942997">
            <w:pPr>
              <w:jc w:val="center"/>
              <w:rPr>
                <w:rFonts w:ascii="Arial" w:hAnsi="Arial" w:cs="Arial"/>
                <w:sz w:val="22"/>
                <w:szCs w:val="22"/>
              </w:rPr>
            </w:pPr>
            <w:r w:rsidRPr="00942997">
              <w:rPr>
                <w:noProof/>
                <w:sz w:val="22"/>
                <w:szCs w:val="22"/>
              </w:rPr>
              <w:drawing>
                <wp:inline distT="0" distB="0" distL="0" distR="0" wp14:anchorId="217BDCDA" wp14:editId="27D4584F">
                  <wp:extent cx="619125" cy="685800"/>
                  <wp:effectExtent l="0" t="0" r="9525" b="0"/>
                  <wp:docPr id="60" name="Attēls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42997" w:rsidRPr="00942997" w14:paraId="75D5BB53" w14:textId="77777777" w:rsidTr="00B13BBD">
        <w:tc>
          <w:tcPr>
            <w:tcW w:w="9458" w:type="dxa"/>
          </w:tcPr>
          <w:p w14:paraId="4A74971B" w14:textId="77777777" w:rsidR="00942997" w:rsidRPr="00942997" w:rsidRDefault="00942997" w:rsidP="00942997">
            <w:pPr>
              <w:jc w:val="center"/>
              <w:rPr>
                <w:rFonts w:ascii="Arial" w:hAnsi="Arial" w:cs="Arial"/>
                <w:sz w:val="22"/>
                <w:szCs w:val="22"/>
              </w:rPr>
            </w:pPr>
            <w:r w:rsidRPr="00942997">
              <w:rPr>
                <w:b/>
                <w:bCs/>
                <w:sz w:val="28"/>
                <w:szCs w:val="28"/>
              </w:rPr>
              <w:t>GULBENES NOVADA PAŠVALDĪBA</w:t>
            </w:r>
          </w:p>
        </w:tc>
      </w:tr>
      <w:tr w:rsidR="00942997" w:rsidRPr="00942997" w14:paraId="0E35FF0D" w14:textId="77777777" w:rsidTr="00B13BBD">
        <w:tc>
          <w:tcPr>
            <w:tcW w:w="9458" w:type="dxa"/>
          </w:tcPr>
          <w:p w14:paraId="23805B29" w14:textId="77777777" w:rsidR="00942997" w:rsidRPr="00942997" w:rsidRDefault="00942997" w:rsidP="00942997">
            <w:pPr>
              <w:jc w:val="center"/>
              <w:rPr>
                <w:rFonts w:ascii="Arial" w:hAnsi="Arial" w:cs="Arial"/>
                <w:sz w:val="22"/>
                <w:szCs w:val="22"/>
              </w:rPr>
            </w:pPr>
            <w:r w:rsidRPr="00942997">
              <w:t>Reģ.Nr.90009116327</w:t>
            </w:r>
          </w:p>
        </w:tc>
      </w:tr>
      <w:tr w:rsidR="00942997" w:rsidRPr="00942997" w14:paraId="63C40EE9" w14:textId="77777777" w:rsidTr="00B13BBD">
        <w:tc>
          <w:tcPr>
            <w:tcW w:w="9458" w:type="dxa"/>
          </w:tcPr>
          <w:p w14:paraId="48865051" w14:textId="77777777" w:rsidR="00942997" w:rsidRPr="00942997" w:rsidRDefault="00942997" w:rsidP="00942997">
            <w:pPr>
              <w:jc w:val="center"/>
              <w:rPr>
                <w:rFonts w:ascii="Arial" w:hAnsi="Arial" w:cs="Arial"/>
                <w:sz w:val="22"/>
                <w:szCs w:val="22"/>
              </w:rPr>
            </w:pPr>
            <w:r w:rsidRPr="00942997">
              <w:t>Ābeļu iela 2, Gulbene, Gulbenes nov., LV-4401</w:t>
            </w:r>
          </w:p>
        </w:tc>
      </w:tr>
      <w:tr w:rsidR="00942997" w:rsidRPr="00942997" w14:paraId="1C5744DD" w14:textId="77777777" w:rsidTr="00B13BBD">
        <w:tc>
          <w:tcPr>
            <w:tcW w:w="9458" w:type="dxa"/>
          </w:tcPr>
          <w:p w14:paraId="737CF887" w14:textId="77777777" w:rsidR="00942997" w:rsidRPr="00942997" w:rsidRDefault="00942997" w:rsidP="00942997">
            <w:pPr>
              <w:jc w:val="center"/>
              <w:rPr>
                <w:rFonts w:ascii="Arial" w:hAnsi="Arial" w:cs="Arial"/>
                <w:sz w:val="22"/>
                <w:szCs w:val="22"/>
              </w:rPr>
            </w:pPr>
            <w:r w:rsidRPr="00942997">
              <w:t>Tālrunis 64497710, mob.26595362, e-pasts: dome@gulbene.lv, www.gulbene.lv</w:t>
            </w:r>
          </w:p>
        </w:tc>
      </w:tr>
    </w:tbl>
    <w:p w14:paraId="5AF98276" w14:textId="77777777" w:rsidR="00942997" w:rsidRPr="00942997" w:rsidRDefault="00942997" w:rsidP="00942997">
      <w:pPr>
        <w:jc w:val="center"/>
        <w:rPr>
          <w:rFonts w:eastAsia="Calibri"/>
          <w:b/>
          <w:bCs/>
          <w:lang w:eastAsia="en-US"/>
        </w:rPr>
      </w:pPr>
      <w:r w:rsidRPr="00942997">
        <w:rPr>
          <w:rFonts w:eastAsia="Calibri"/>
          <w:b/>
          <w:bCs/>
          <w:lang w:eastAsia="en-US"/>
        </w:rPr>
        <w:t>GULBENES NOVADA DOMES LĒMUMS</w:t>
      </w:r>
    </w:p>
    <w:p w14:paraId="310EE134" w14:textId="77777777" w:rsidR="00942997" w:rsidRPr="00942997" w:rsidRDefault="00942997" w:rsidP="00942997">
      <w:pPr>
        <w:jc w:val="center"/>
        <w:rPr>
          <w:rFonts w:eastAsia="Calibri"/>
          <w:lang w:eastAsia="en-US"/>
        </w:rPr>
      </w:pPr>
      <w:r w:rsidRPr="00942997">
        <w:rPr>
          <w:rFonts w:eastAsia="Calibri"/>
          <w:lang w:eastAsia="en-US"/>
        </w:rPr>
        <w:t>Gulbenē</w:t>
      </w:r>
    </w:p>
    <w:tbl>
      <w:tblPr>
        <w:tblStyle w:val="Reatabula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42997" w:rsidRPr="00942997" w14:paraId="0916F3AA" w14:textId="77777777" w:rsidTr="00B13BBD">
        <w:tc>
          <w:tcPr>
            <w:tcW w:w="4676" w:type="dxa"/>
          </w:tcPr>
          <w:p w14:paraId="22E256CB" w14:textId="77777777" w:rsidR="00942997" w:rsidRPr="00942997" w:rsidRDefault="00942997" w:rsidP="00942997">
            <w:pPr>
              <w:rPr>
                <w:b/>
                <w:bCs/>
              </w:rPr>
            </w:pPr>
            <w:r w:rsidRPr="00942997">
              <w:rPr>
                <w:b/>
                <w:bCs/>
              </w:rPr>
              <w:t>2022.gada 30.jūnijā</w:t>
            </w:r>
          </w:p>
        </w:tc>
        <w:tc>
          <w:tcPr>
            <w:tcW w:w="4678" w:type="dxa"/>
          </w:tcPr>
          <w:p w14:paraId="6028677C" w14:textId="77777777" w:rsidR="00942997" w:rsidRPr="00942997" w:rsidRDefault="00942997" w:rsidP="00942997">
            <w:pPr>
              <w:rPr>
                <w:b/>
                <w:bCs/>
              </w:rPr>
            </w:pPr>
            <w:r w:rsidRPr="00942997">
              <w:rPr>
                <w:b/>
                <w:bCs/>
              </w:rPr>
              <w:t xml:space="preserve">                                  Nr. GND/2022/570</w:t>
            </w:r>
          </w:p>
        </w:tc>
      </w:tr>
      <w:tr w:rsidR="00942997" w:rsidRPr="00942997" w14:paraId="067D9ACA" w14:textId="77777777" w:rsidTr="00B13BBD">
        <w:tc>
          <w:tcPr>
            <w:tcW w:w="4676" w:type="dxa"/>
          </w:tcPr>
          <w:p w14:paraId="508E7EA6" w14:textId="77777777" w:rsidR="00942997" w:rsidRPr="00942997" w:rsidRDefault="00942997" w:rsidP="00942997"/>
        </w:tc>
        <w:tc>
          <w:tcPr>
            <w:tcW w:w="4678" w:type="dxa"/>
          </w:tcPr>
          <w:p w14:paraId="059D817F" w14:textId="77777777" w:rsidR="00942997" w:rsidRPr="00942997" w:rsidRDefault="00942997" w:rsidP="00942997">
            <w:pPr>
              <w:rPr>
                <w:b/>
                <w:bCs/>
              </w:rPr>
            </w:pPr>
            <w:r w:rsidRPr="00942997">
              <w:rPr>
                <w:b/>
                <w:bCs/>
              </w:rPr>
              <w:t xml:space="preserve">                                  (protokols Nr.12; 27.p.)</w:t>
            </w:r>
          </w:p>
        </w:tc>
      </w:tr>
    </w:tbl>
    <w:p w14:paraId="1BA7ECF6" w14:textId="77777777" w:rsidR="00942997" w:rsidRPr="00942997" w:rsidRDefault="00942997" w:rsidP="00942997"/>
    <w:p w14:paraId="143A47FA" w14:textId="77777777" w:rsidR="00942997" w:rsidRPr="00942997" w:rsidRDefault="00942997" w:rsidP="00942997">
      <w:pPr>
        <w:jc w:val="center"/>
        <w:rPr>
          <w:snapToGrid w:val="0"/>
          <w:lang w:eastAsia="en-US"/>
        </w:rPr>
      </w:pPr>
      <w:r w:rsidRPr="00942997">
        <w:rPr>
          <w:b/>
          <w:snapToGrid w:val="0"/>
          <w:lang w:eastAsia="en-US"/>
        </w:rPr>
        <w:t xml:space="preserve">Par </w:t>
      </w:r>
      <w:r w:rsidRPr="00942997">
        <w:rPr>
          <w:b/>
          <w:snapToGrid w:val="0"/>
          <w:szCs w:val="20"/>
          <w:lang w:eastAsia="en-US"/>
        </w:rPr>
        <w:t>nekustamā īpašuma Gulbenes pilsētā ar nosaukumu “Raiņa iela 39”, otrās izsoles rīkošanu, noteikumu un sākumcenas apstiprināšanu</w:t>
      </w:r>
    </w:p>
    <w:p w14:paraId="1AE7F48D" w14:textId="77777777" w:rsidR="00942997" w:rsidRPr="00942997" w:rsidRDefault="00942997" w:rsidP="00942997"/>
    <w:p w14:paraId="4F9D7793" w14:textId="77777777" w:rsidR="00942997" w:rsidRPr="00942997" w:rsidRDefault="00942997" w:rsidP="00942997">
      <w:pPr>
        <w:widowControl w:val="0"/>
        <w:suppressAutoHyphens/>
        <w:spacing w:line="360" w:lineRule="auto"/>
        <w:ind w:firstLine="567"/>
        <w:jc w:val="both"/>
        <w:rPr>
          <w:rFonts w:eastAsia="SimSun" w:cs="Mangal"/>
          <w:color w:val="00000A"/>
          <w:lang w:eastAsia="zh-CN" w:bidi="hi-IN"/>
        </w:rPr>
      </w:pPr>
      <w:r w:rsidRPr="00942997">
        <w:rPr>
          <w:rFonts w:eastAsia="SimSun" w:cs="Mangal"/>
          <w:color w:val="00000A"/>
          <w:lang w:eastAsia="zh-CN" w:bidi="hi-IN"/>
        </w:rPr>
        <w:t xml:space="preserve">2022.gada 24.februārī Gulbenes novada dome pieņēma lēmumu </w:t>
      </w:r>
      <w:proofErr w:type="spellStart"/>
      <w:r w:rsidRPr="00942997">
        <w:rPr>
          <w:rFonts w:eastAsia="SimSun" w:cs="Mangal"/>
          <w:color w:val="00000A"/>
          <w:lang w:eastAsia="zh-CN" w:bidi="hi-IN"/>
        </w:rPr>
        <w:t>Nr.GND</w:t>
      </w:r>
      <w:proofErr w:type="spellEnd"/>
      <w:r w:rsidRPr="00942997">
        <w:rPr>
          <w:rFonts w:eastAsia="SimSun" w:cs="Mangal"/>
          <w:color w:val="00000A"/>
          <w:lang w:eastAsia="zh-CN" w:bidi="hi-IN"/>
        </w:rPr>
        <w:t>/2022/136 “Par nekustamā īpašuma Gulbenes pilsētā ar nosaukumu “Raiņa iela 39” pirmās izsoles rīkošanu, noteikumu un sākumcenas apstiprināšanu” (protokols Nr.4, 26.p.).</w:t>
      </w:r>
    </w:p>
    <w:p w14:paraId="67011EA3" w14:textId="77777777" w:rsidR="00942997" w:rsidRPr="00942997" w:rsidRDefault="00942997" w:rsidP="00942997">
      <w:pPr>
        <w:widowControl w:val="0"/>
        <w:suppressAutoHyphens/>
        <w:spacing w:line="360" w:lineRule="auto"/>
        <w:ind w:firstLine="567"/>
        <w:jc w:val="both"/>
        <w:rPr>
          <w:rFonts w:eastAsia="SimSun" w:cs="Mangal"/>
          <w:color w:val="00000A"/>
          <w:lang w:eastAsia="zh-CN" w:bidi="hi-IN"/>
        </w:rPr>
      </w:pPr>
      <w:r w:rsidRPr="00942997">
        <w:rPr>
          <w:rFonts w:eastAsia="SimSun" w:cs="Mangal"/>
          <w:color w:val="00000A"/>
          <w:lang w:eastAsia="zh-CN" w:bidi="hi-IN"/>
        </w:rPr>
        <w:t xml:space="preserve">2022.gada 14.aprīlī tika rīkota Gulbenes novada pašvaldības nekustamā īpašuma Gulbenes pilsētā ar nosaukumu “Raiņa iela 39”, kadastra numurs </w:t>
      </w:r>
      <w:r w:rsidRPr="00942997">
        <w:rPr>
          <w:rFonts w:eastAsia="SimSun"/>
          <w:color w:val="00000A"/>
          <w:lang w:eastAsia="zh-CN" w:bidi="hi-IN"/>
        </w:rPr>
        <w:t>5001 008 0094, kas sastāv no zemes vienības ar kadastra apzīmējumu 5001 008 0094, 1,8592 ha platībā</w:t>
      </w:r>
      <w:r w:rsidRPr="00942997">
        <w:rPr>
          <w:rFonts w:eastAsia="SimSun" w:cs="Mangal"/>
          <w:color w:val="00000A"/>
          <w:lang w:eastAsia="zh-CN" w:bidi="hi-IN"/>
        </w:rPr>
        <w:t xml:space="preserve">, pirmā izsole, kurā piedalījās trīs pretendenti. Izsoles dalībnieks Nr.2 – Sabiedrība ar ierobežotu atbildību “SP Venta”, reģistrācijas Nr.42403048591, juridiskā adrese: Lielā iela 9, Saldus, Saldus novads, LV – 3801, par augstāko nosolīto cenu 6900 EUR (seši tūkstoši deviņi simti </w:t>
      </w:r>
      <w:proofErr w:type="spellStart"/>
      <w:r w:rsidRPr="00942997">
        <w:rPr>
          <w:rFonts w:eastAsia="SimSun" w:cs="Mangal"/>
          <w:i/>
          <w:color w:val="00000A"/>
          <w:lang w:eastAsia="zh-CN" w:bidi="hi-IN"/>
        </w:rPr>
        <w:t>euro</w:t>
      </w:r>
      <w:proofErr w:type="spellEnd"/>
      <w:r w:rsidRPr="00942997">
        <w:rPr>
          <w:rFonts w:eastAsia="SimSun" w:cs="Mangal"/>
          <w:color w:val="00000A"/>
          <w:lang w:eastAsia="zh-CN" w:bidi="hi-IN"/>
        </w:rPr>
        <w:t xml:space="preserve">) ieguva tiesības pirkt nekustamo īpašumu Gulbenes pilsētā ar nosaukumu “Raiņa iela 39”, kadastra numurs </w:t>
      </w:r>
      <w:r w:rsidRPr="00942997">
        <w:rPr>
          <w:rFonts w:eastAsia="SimSun"/>
          <w:color w:val="00000A"/>
          <w:lang w:eastAsia="zh-CN" w:bidi="hi-IN"/>
        </w:rPr>
        <w:t>5001 008 0094</w:t>
      </w:r>
      <w:r w:rsidRPr="00942997">
        <w:rPr>
          <w:rFonts w:eastAsia="SimSun" w:cs="Mangal"/>
          <w:color w:val="00000A"/>
          <w:lang w:eastAsia="zh-CN" w:bidi="hi-IN"/>
        </w:rPr>
        <w:t>.</w:t>
      </w:r>
    </w:p>
    <w:p w14:paraId="3101440F" w14:textId="77777777" w:rsidR="00942997" w:rsidRPr="00942997" w:rsidRDefault="00942997" w:rsidP="00942997">
      <w:pPr>
        <w:widowControl w:val="0"/>
        <w:suppressAutoHyphens/>
        <w:spacing w:line="360" w:lineRule="auto"/>
        <w:ind w:firstLine="567"/>
        <w:jc w:val="both"/>
        <w:rPr>
          <w:rFonts w:eastAsia="SimSun" w:cs="Mangal"/>
          <w:color w:val="00000A"/>
          <w:lang w:eastAsia="zh-CN" w:bidi="hi-IN"/>
        </w:rPr>
      </w:pPr>
      <w:r w:rsidRPr="00942997">
        <w:rPr>
          <w:rFonts w:eastAsia="SimSun" w:cs="Mangal"/>
          <w:color w:val="00000A"/>
          <w:lang w:eastAsia="zh-CN" w:bidi="hi-IN"/>
        </w:rPr>
        <w:t xml:space="preserve">Saskaņā ar Publiskas personas mantas atsavināšanas likuma 30.panta pirmo daļu piedāvātā augstākā summa jāsamaksā par nosolīto nekustamo īpašumu divu nedēļu laikā, ja izsoles noteikumi neparedz citu termiņu; iemaksātā nodrošinājuma (16.pants) summa tiek ieskaitīta pirkuma summā. </w:t>
      </w:r>
    </w:p>
    <w:p w14:paraId="189CBC0F" w14:textId="77777777" w:rsidR="00942997" w:rsidRPr="00942997" w:rsidRDefault="00942997" w:rsidP="00942997">
      <w:pPr>
        <w:widowControl w:val="0"/>
        <w:suppressAutoHyphens/>
        <w:spacing w:line="360" w:lineRule="auto"/>
        <w:ind w:firstLine="567"/>
        <w:jc w:val="both"/>
        <w:rPr>
          <w:rFonts w:eastAsia="SimSun"/>
          <w:color w:val="00000A"/>
          <w:lang w:eastAsia="zh-CN" w:bidi="hi-IN"/>
        </w:rPr>
      </w:pPr>
      <w:r w:rsidRPr="00942997">
        <w:rPr>
          <w:rFonts w:eastAsia="SimSun" w:cs="Mangal"/>
          <w:color w:val="00000A"/>
          <w:lang w:eastAsia="zh-CN" w:bidi="hi-IN"/>
        </w:rPr>
        <w:t xml:space="preserve">Nekustamā īpašuma Gulbenes pilsētā ar nosaukumu “Raiņa iela 39”, kadastra numurs </w:t>
      </w:r>
      <w:r w:rsidRPr="00942997">
        <w:rPr>
          <w:rFonts w:eastAsia="SimSun"/>
          <w:color w:val="00000A"/>
          <w:lang w:eastAsia="zh-CN" w:bidi="hi-IN"/>
        </w:rPr>
        <w:t xml:space="preserve">5001 008 0094, pirmās izsoles noteikumu 2.6.punkts noteica, ka </w:t>
      </w:r>
      <w:r w:rsidRPr="00942997">
        <w:rPr>
          <w:rFonts w:eastAsia="SimSun"/>
          <w:color w:val="000000"/>
          <w:lang w:eastAsia="zh-CN" w:bidi="hi-IN"/>
        </w:rPr>
        <w:t xml:space="preserve">nosolītā augstākā </w:t>
      </w:r>
      <w:r w:rsidRPr="00942997">
        <w:rPr>
          <w:rFonts w:eastAsia="SimSun"/>
          <w:color w:val="00000A"/>
          <w:lang w:eastAsia="zh-CN" w:bidi="hi-IN"/>
        </w:rPr>
        <w:t>summa, atrēķinot naudā iemaksāto nodrošinājumu, jāsamaksā par objektu divu nedēļu laikā no izsoles dienas, ieskaitot to bezskaidras naudas norēķinu veidā Gulbenes novada pašvaldības norādītajā kontā</w:t>
      </w:r>
      <w:r w:rsidRPr="00942997">
        <w:rPr>
          <w:rFonts w:eastAsia="SimSun"/>
          <w:color w:val="000000"/>
          <w:lang w:eastAsia="zh-CN" w:bidi="hi-IN"/>
        </w:rPr>
        <w:t>.</w:t>
      </w:r>
    </w:p>
    <w:p w14:paraId="4FE73F4D" w14:textId="77777777" w:rsidR="00942997" w:rsidRPr="00942997" w:rsidRDefault="00942997" w:rsidP="00942997">
      <w:pPr>
        <w:widowControl w:val="0"/>
        <w:suppressAutoHyphens/>
        <w:spacing w:line="360" w:lineRule="auto"/>
        <w:ind w:firstLine="567"/>
        <w:jc w:val="both"/>
        <w:rPr>
          <w:rFonts w:eastAsia="SimSun"/>
          <w:color w:val="00000A"/>
          <w:lang w:eastAsia="zh-CN" w:bidi="hi-IN"/>
        </w:rPr>
      </w:pPr>
      <w:r w:rsidRPr="00942997">
        <w:rPr>
          <w:rFonts w:eastAsia="SimSun"/>
          <w:color w:val="00000A"/>
          <w:lang w:eastAsia="zh-CN" w:bidi="hi-IN"/>
        </w:rPr>
        <w:t xml:space="preserve">Īpašuma novērtēšanas un izsoļu komisija 2022.gada 14.aprīlī izsniedza </w:t>
      </w:r>
      <w:r w:rsidRPr="00942997">
        <w:rPr>
          <w:rFonts w:eastAsia="SimSun" w:cs="Mangal"/>
          <w:color w:val="00000A"/>
          <w:lang w:eastAsia="zh-CN" w:bidi="hi-IN"/>
        </w:rPr>
        <w:t>nosolītājam</w:t>
      </w:r>
      <w:r w:rsidRPr="00942997">
        <w:rPr>
          <w:rFonts w:eastAsia="SimSun"/>
          <w:color w:val="00000A"/>
          <w:lang w:eastAsia="zh-CN" w:bidi="hi-IN"/>
        </w:rPr>
        <w:t xml:space="preserve"> izziņu norēķinam par izsolē iegūto nekustamo īpašumu </w:t>
      </w:r>
      <w:r w:rsidRPr="00942997">
        <w:rPr>
          <w:rFonts w:eastAsia="SimSun" w:cs="Mangal"/>
          <w:color w:val="00000A"/>
          <w:lang w:eastAsia="zh-CN" w:bidi="hi-IN"/>
        </w:rPr>
        <w:t xml:space="preserve">Gulbenes pilsētā ar nosaukumu “Raiņa iela 39”, kadastra numurs </w:t>
      </w:r>
      <w:r w:rsidRPr="00942997">
        <w:rPr>
          <w:rFonts w:eastAsia="SimSun"/>
          <w:color w:val="00000A"/>
          <w:lang w:eastAsia="zh-CN" w:bidi="hi-IN"/>
        </w:rPr>
        <w:t xml:space="preserve">5001 008 0094, kurā norādīja, ka </w:t>
      </w:r>
      <w:r w:rsidRPr="00942997">
        <w:rPr>
          <w:rFonts w:eastAsia="SimSun"/>
          <w:color w:val="000000"/>
          <w:lang w:eastAsia="zh-CN" w:bidi="hi-IN"/>
        </w:rPr>
        <w:t xml:space="preserve">nosolītā augstākā </w:t>
      </w:r>
      <w:r w:rsidRPr="00942997">
        <w:rPr>
          <w:rFonts w:eastAsia="SimSun"/>
          <w:color w:val="00000A"/>
          <w:lang w:eastAsia="zh-CN" w:bidi="hi-IN"/>
        </w:rPr>
        <w:t xml:space="preserve">summa, atrēķinot naudā iemaksāto nodrošinājumu, jāsamaksā </w:t>
      </w:r>
      <w:r w:rsidRPr="00942997">
        <w:rPr>
          <w:rFonts w:eastAsia="SimSun" w:cs="Mangal"/>
          <w:color w:val="00000A"/>
          <w:lang w:eastAsia="zh-CN" w:bidi="hi-IN"/>
        </w:rPr>
        <w:t xml:space="preserve">līdz 2022.gada 28.aprīlim. </w:t>
      </w:r>
    </w:p>
    <w:p w14:paraId="75743B1F" w14:textId="77777777" w:rsidR="00942997" w:rsidRPr="00942997" w:rsidRDefault="00942997" w:rsidP="00942997">
      <w:pPr>
        <w:widowControl w:val="0"/>
        <w:suppressAutoHyphens/>
        <w:spacing w:line="360" w:lineRule="auto"/>
        <w:ind w:firstLine="567"/>
        <w:jc w:val="both"/>
        <w:rPr>
          <w:rFonts w:eastAsia="SimSun"/>
          <w:color w:val="00000A"/>
          <w:lang w:eastAsia="zh-CN" w:bidi="hi-IN"/>
        </w:rPr>
      </w:pPr>
      <w:r w:rsidRPr="00942997">
        <w:rPr>
          <w:rFonts w:eastAsia="SimSun" w:cs="Mangal"/>
          <w:color w:val="00000A"/>
          <w:lang w:eastAsia="zh-CN" w:bidi="hi-IN"/>
        </w:rPr>
        <w:t xml:space="preserve">Noteiktajā </w:t>
      </w:r>
      <w:r w:rsidRPr="00942997">
        <w:rPr>
          <w:rFonts w:eastAsia="SimSun"/>
          <w:color w:val="00000A"/>
          <w:lang w:eastAsia="zh-CN" w:bidi="hi-IN"/>
        </w:rPr>
        <w:t>termiņā pirkuma maksa nav samaksāta.</w:t>
      </w:r>
    </w:p>
    <w:p w14:paraId="070CFF6A" w14:textId="77777777" w:rsidR="00942997" w:rsidRPr="00942997" w:rsidRDefault="00942997" w:rsidP="00942997">
      <w:pPr>
        <w:widowControl w:val="0"/>
        <w:suppressAutoHyphens/>
        <w:spacing w:line="360" w:lineRule="auto"/>
        <w:ind w:firstLine="567"/>
        <w:jc w:val="both"/>
        <w:rPr>
          <w:rFonts w:eastAsia="SimSun"/>
          <w:color w:val="00000A"/>
          <w:lang w:eastAsia="zh-CN" w:bidi="hi-IN"/>
        </w:rPr>
      </w:pPr>
      <w:r w:rsidRPr="00942997">
        <w:rPr>
          <w:rFonts w:eastAsia="SimSun"/>
          <w:color w:val="00000A"/>
          <w:lang w:eastAsia="zh-CN" w:bidi="hi-IN"/>
        </w:rPr>
        <w:lastRenderedPageBreak/>
        <w:t xml:space="preserve">Nekustamā īpašuma </w:t>
      </w:r>
      <w:r w:rsidRPr="00942997">
        <w:rPr>
          <w:rFonts w:eastAsia="SimSun" w:cs="Mangal"/>
          <w:color w:val="00000A"/>
          <w:lang w:eastAsia="zh-CN" w:bidi="hi-IN"/>
        </w:rPr>
        <w:t xml:space="preserve">Gulbenes pilsētā ar nosaukumu “Raiņa iela 39”, kadastra numurs </w:t>
      </w:r>
      <w:r w:rsidRPr="00942997">
        <w:rPr>
          <w:rFonts w:eastAsia="SimSun"/>
          <w:color w:val="00000A"/>
          <w:lang w:eastAsia="zh-CN" w:bidi="hi-IN"/>
        </w:rPr>
        <w:t xml:space="preserve">5001 008 0094, pirmās izsoles noteikumu 6.4.punkts nosaka, ka, </w:t>
      </w:r>
      <w:r w:rsidRPr="00942997">
        <w:rPr>
          <w:rFonts w:eastAsia="SimSun"/>
          <w:color w:val="000000"/>
          <w:lang w:eastAsia="zh-CN" w:bidi="hi-IN"/>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r w:rsidRPr="00942997">
        <w:rPr>
          <w:rFonts w:eastAsia="SimSun"/>
          <w:color w:val="00000A"/>
          <w:lang w:eastAsia="zh-CN" w:bidi="hi-IN"/>
        </w:rPr>
        <w:t>.</w:t>
      </w:r>
    </w:p>
    <w:p w14:paraId="18AF2F65" w14:textId="77777777" w:rsidR="00942997" w:rsidRPr="00942997" w:rsidRDefault="00942997" w:rsidP="00942997">
      <w:pPr>
        <w:widowControl w:val="0"/>
        <w:suppressAutoHyphens/>
        <w:spacing w:line="360" w:lineRule="auto"/>
        <w:ind w:firstLine="567"/>
        <w:jc w:val="both"/>
        <w:rPr>
          <w:rFonts w:eastAsia="SimSun"/>
          <w:color w:val="00000A"/>
          <w:lang w:eastAsia="zh-CN" w:bidi="hi-IN"/>
        </w:rPr>
      </w:pPr>
      <w:r w:rsidRPr="00942997">
        <w:rPr>
          <w:rFonts w:eastAsia="SimSun"/>
          <w:color w:val="00000A"/>
          <w:lang w:eastAsia="zh-CN" w:bidi="hi-IN"/>
        </w:rPr>
        <w:t>Gulbenes novada pašvaldība 2022.gada 9.maijā nosūtīja Sabiedrībai ar ierobežotu atbildību “</w:t>
      </w:r>
      <w:proofErr w:type="spellStart"/>
      <w:r w:rsidRPr="00942997">
        <w:rPr>
          <w:rFonts w:eastAsia="SimSun"/>
          <w:color w:val="00000A"/>
          <w:lang w:eastAsia="zh-CN" w:bidi="hi-IN"/>
        </w:rPr>
        <w:t>Wind</w:t>
      </w:r>
      <w:proofErr w:type="spellEnd"/>
      <w:r w:rsidRPr="00942997">
        <w:rPr>
          <w:rFonts w:eastAsia="SimSun"/>
          <w:color w:val="00000A"/>
          <w:lang w:eastAsia="zh-CN" w:bidi="hi-IN"/>
        </w:rPr>
        <w:t xml:space="preserve"> </w:t>
      </w:r>
      <w:proofErr w:type="spellStart"/>
      <w:r w:rsidRPr="00942997">
        <w:rPr>
          <w:rFonts w:eastAsia="SimSun"/>
          <w:color w:val="00000A"/>
          <w:lang w:eastAsia="zh-CN" w:bidi="hi-IN"/>
        </w:rPr>
        <w:t>Data</w:t>
      </w:r>
      <w:proofErr w:type="spellEnd"/>
      <w:r w:rsidRPr="00942997">
        <w:rPr>
          <w:rFonts w:eastAsia="SimSun"/>
          <w:color w:val="00000A"/>
          <w:lang w:eastAsia="zh-CN" w:bidi="hi-IN"/>
        </w:rPr>
        <w:t xml:space="preserve">”, reģistrācijas Nr.44103142870, juridiskā adrese: Krišjāņa Valdemāra iela 77 – 60, Rīga, LV – 1013, ar drošu elektronisko parakstu parakstītu paziņojumu </w:t>
      </w:r>
      <w:proofErr w:type="spellStart"/>
      <w:r w:rsidRPr="00942997">
        <w:rPr>
          <w:rFonts w:eastAsia="SimSun"/>
          <w:color w:val="00000A"/>
          <w:lang w:eastAsia="zh-CN" w:bidi="hi-IN"/>
        </w:rPr>
        <w:t>Nr.GND</w:t>
      </w:r>
      <w:proofErr w:type="spellEnd"/>
      <w:r w:rsidRPr="00942997">
        <w:rPr>
          <w:rFonts w:eastAsia="SimSun"/>
          <w:color w:val="00000A"/>
          <w:lang w:eastAsia="zh-CN" w:bidi="hi-IN"/>
        </w:rPr>
        <w:t xml:space="preserve">/4.18/22/1449, kurā lūdza līdz 2022.gada 23.maijam paziņot par vēlmi iegādāties nekustamo īpašumu </w:t>
      </w:r>
      <w:r w:rsidRPr="00942997">
        <w:rPr>
          <w:rFonts w:eastAsia="SimSun" w:cs="Mangal"/>
          <w:color w:val="00000A"/>
          <w:lang w:eastAsia="zh-CN" w:bidi="hi-IN"/>
        </w:rPr>
        <w:t>Gulbenes pilsētā ar nosaukumu “Raiņa iela 39”, kadastra numurs 5001 008 0094</w:t>
      </w:r>
      <w:r w:rsidRPr="00942997">
        <w:rPr>
          <w:rFonts w:eastAsia="SimSun"/>
          <w:color w:val="00000A"/>
          <w:lang w:eastAsia="zh-CN" w:bidi="hi-IN"/>
        </w:rPr>
        <w:t xml:space="preserve">, par paša nosolīto augstāko cenu – 6600 EUR (seši tūkstoši seši simti </w:t>
      </w:r>
      <w:proofErr w:type="spellStart"/>
      <w:r w:rsidRPr="00942997">
        <w:rPr>
          <w:rFonts w:eastAsia="SimSun"/>
          <w:i/>
          <w:color w:val="00000A"/>
          <w:lang w:eastAsia="zh-CN" w:bidi="hi-IN"/>
        </w:rPr>
        <w:t>euro</w:t>
      </w:r>
      <w:proofErr w:type="spellEnd"/>
      <w:r w:rsidRPr="00942997">
        <w:rPr>
          <w:rFonts w:eastAsia="SimSun"/>
          <w:color w:val="00000A"/>
          <w:lang w:eastAsia="zh-CN" w:bidi="hi-IN"/>
        </w:rPr>
        <w:t>), kā arī apstiprinošas atbildes gadījumā iemaksāt norādīto summu Gulbenes novada pašvaldības norēķinu kontā.</w:t>
      </w:r>
    </w:p>
    <w:p w14:paraId="13B9FDC7" w14:textId="77777777" w:rsidR="00942997" w:rsidRPr="00942997" w:rsidRDefault="00942997" w:rsidP="00942997">
      <w:pPr>
        <w:widowControl w:val="0"/>
        <w:suppressAutoHyphens/>
        <w:spacing w:line="360" w:lineRule="auto"/>
        <w:ind w:firstLine="567"/>
        <w:jc w:val="both"/>
        <w:rPr>
          <w:rFonts w:eastAsia="SimSun"/>
          <w:color w:val="00000A"/>
          <w:lang w:eastAsia="zh-CN" w:bidi="hi-IN"/>
        </w:rPr>
      </w:pPr>
      <w:r w:rsidRPr="00942997">
        <w:rPr>
          <w:rFonts w:eastAsia="SimSun" w:cs="Mangal"/>
          <w:color w:val="00000A"/>
          <w:lang w:eastAsia="zh-CN" w:bidi="hi-IN"/>
        </w:rPr>
        <w:t xml:space="preserve">Noteiktajā </w:t>
      </w:r>
      <w:r w:rsidRPr="00942997">
        <w:rPr>
          <w:rFonts w:eastAsia="SimSun"/>
          <w:color w:val="00000A"/>
          <w:lang w:eastAsia="zh-CN" w:bidi="hi-IN"/>
        </w:rPr>
        <w:t>termiņā Sabiedrība ar ierobežotu atbildību “</w:t>
      </w:r>
      <w:proofErr w:type="spellStart"/>
      <w:r w:rsidRPr="00942997">
        <w:rPr>
          <w:rFonts w:eastAsia="SimSun"/>
          <w:color w:val="00000A"/>
          <w:lang w:eastAsia="zh-CN" w:bidi="hi-IN"/>
        </w:rPr>
        <w:t>Wind</w:t>
      </w:r>
      <w:proofErr w:type="spellEnd"/>
      <w:r w:rsidRPr="00942997">
        <w:rPr>
          <w:rFonts w:eastAsia="SimSun"/>
          <w:color w:val="00000A"/>
          <w:lang w:eastAsia="zh-CN" w:bidi="hi-IN"/>
        </w:rPr>
        <w:t xml:space="preserve"> </w:t>
      </w:r>
      <w:proofErr w:type="spellStart"/>
      <w:r w:rsidRPr="00942997">
        <w:rPr>
          <w:rFonts w:eastAsia="SimSun"/>
          <w:color w:val="00000A"/>
          <w:lang w:eastAsia="zh-CN" w:bidi="hi-IN"/>
        </w:rPr>
        <w:t>Data</w:t>
      </w:r>
      <w:proofErr w:type="spellEnd"/>
      <w:r w:rsidRPr="00942997">
        <w:rPr>
          <w:rFonts w:eastAsia="SimSun"/>
          <w:color w:val="00000A"/>
          <w:lang w:eastAsia="zh-CN" w:bidi="hi-IN"/>
        </w:rPr>
        <w:t>”, reģistrācijas Nr.44103142870, juridiskā adrese: Krišjāņa Valdemāra iela 77 – 60, Rīga, LV – 1013</w:t>
      </w:r>
      <w:r w:rsidRPr="00942997">
        <w:rPr>
          <w:rFonts w:eastAsia="SimSun" w:cs="Mangal"/>
          <w:color w:val="00000A"/>
          <w:lang w:eastAsia="zh-CN" w:bidi="hi-IN"/>
        </w:rPr>
        <w:t xml:space="preserve">, nav iesniegusi paziņojumu par minētā nekustamā īpašuma iegādāšanos un </w:t>
      </w:r>
      <w:r w:rsidRPr="00942997">
        <w:rPr>
          <w:rFonts w:eastAsia="SimSun"/>
          <w:color w:val="00000A"/>
          <w:lang w:eastAsia="zh-CN" w:bidi="hi-IN"/>
        </w:rPr>
        <w:t>pirkuma maksa nav samaksāta.</w:t>
      </w:r>
    </w:p>
    <w:p w14:paraId="614964BA" w14:textId="77777777" w:rsidR="00942997" w:rsidRPr="00942997" w:rsidRDefault="00942997" w:rsidP="00942997">
      <w:pPr>
        <w:widowControl w:val="0"/>
        <w:suppressAutoHyphens/>
        <w:spacing w:line="360" w:lineRule="auto"/>
        <w:ind w:firstLine="567"/>
        <w:jc w:val="both"/>
        <w:rPr>
          <w:rFonts w:eastAsia="SimSun"/>
          <w:color w:val="00000A"/>
          <w:lang w:eastAsia="zh-CN" w:bidi="hi-IN"/>
        </w:rPr>
      </w:pPr>
      <w:r w:rsidRPr="00942997">
        <w:rPr>
          <w:rFonts w:eastAsia="SimSun"/>
          <w:color w:val="00000A"/>
          <w:lang w:eastAsia="zh-CN" w:bidi="hi-IN"/>
        </w:rPr>
        <w:t xml:space="preserve">Nekustamā īpašuma </w:t>
      </w:r>
      <w:r w:rsidRPr="00942997">
        <w:rPr>
          <w:rFonts w:eastAsia="SimSun" w:cs="Mangal"/>
          <w:color w:val="00000A"/>
          <w:lang w:eastAsia="zh-CN" w:bidi="hi-IN"/>
        </w:rPr>
        <w:t>Gulbenes pilsētā ar nosaukumu “Raiņa iela 39”, kadastra numurs 5001 008 0094</w:t>
      </w:r>
      <w:r w:rsidRPr="00942997">
        <w:rPr>
          <w:rFonts w:eastAsia="SimSun"/>
          <w:color w:val="00000A"/>
          <w:lang w:eastAsia="zh-CN" w:bidi="hi-IN"/>
        </w:rPr>
        <w:t xml:space="preserve">, pirmās izsoles noteikumu 6.5. punkts nosaka, ka, ja </w:t>
      </w:r>
      <w:r w:rsidRPr="00942997">
        <w:rPr>
          <w:rFonts w:eastAsia="SimSun"/>
          <w:color w:val="000000"/>
          <w:lang w:eastAsia="zh-CN" w:bidi="hi-IN"/>
        </w:rPr>
        <w:t xml:space="preserve">izsoles dalībnieks, kurš nosolījis nākamo augstāko cenu, noteiktajā termiņā paziņo pašvaldībai par Objekta pirkšanu, kā arī veic pirkuma maksājumu, izsoles rīkotājs viņu atzīst par izsoles uzvarētāju, </w:t>
      </w:r>
      <w:r w:rsidRPr="00942997">
        <w:rPr>
          <w:rFonts w:eastAsia="SimSun"/>
          <w:color w:val="00000A"/>
          <w:lang w:eastAsia="zh-CN" w:bidi="hi-IN"/>
        </w:rPr>
        <w:t xml:space="preserve">6.6.punkts nosaka, ka, </w:t>
      </w:r>
      <w:r w:rsidRPr="00942997">
        <w:rPr>
          <w:rFonts w:eastAsia="SimSun"/>
          <w:color w:val="000000"/>
          <w:lang w:eastAsia="zh-CN" w:bidi="hi-IN"/>
        </w:rPr>
        <w:t>ja noteikumu 6.5.punktā noteiktais izsoles dalībnieks no īpašuma pirkuma atsakās vai norādītajā termiņā nenorēķinās par pirkumu, izsole tiek uzskatīta par nenotikušu. Šādā gadījumā rīkojama atkārtota izsole</w:t>
      </w:r>
      <w:r w:rsidRPr="00942997">
        <w:rPr>
          <w:rFonts w:eastAsia="SimSun"/>
          <w:color w:val="00000A"/>
          <w:lang w:eastAsia="zh-CN" w:bidi="hi-IN"/>
        </w:rPr>
        <w:t xml:space="preserve">. </w:t>
      </w:r>
    </w:p>
    <w:p w14:paraId="57AA1E91" w14:textId="77777777" w:rsidR="00942997" w:rsidRPr="00942997" w:rsidRDefault="00942997" w:rsidP="00942997">
      <w:pPr>
        <w:spacing w:line="360" w:lineRule="auto"/>
        <w:ind w:firstLine="567"/>
        <w:jc w:val="both"/>
      </w:pPr>
      <w:r w:rsidRPr="00942997">
        <w:t>Publiskas personas mantas atsavināšanas likuma 32.panta pirmās daļas 1.punkts nosaka, ka pēc pirmās nesekmīgās izsoles institūcija, kas organizē nekustamā īpašuma atsavināšanu (9.pants), var rīkot otro izsoli ar augšupejošu soli, pazeminot izsoles sākumcenu ne vairāk kā par 20 procentiem no nosacītās cenas.</w:t>
      </w:r>
    </w:p>
    <w:p w14:paraId="34638934" w14:textId="77777777" w:rsidR="00942997" w:rsidRPr="00942997" w:rsidRDefault="00942997" w:rsidP="00942997">
      <w:pPr>
        <w:spacing w:line="360" w:lineRule="auto"/>
        <w:ind w:firstLine="567"/>
        <w:jc w:val="both"/>
      </w:pPr>
      <w:r w:rsidRPr="00942997">
        <w:t xml:space="preserve">Īpašuma novērtēšanas un izsoļu komisija izvērtējot situāciju, iesaka rīkot otro izsoli ar augšupejošu soli un noteikt otrās izsoles sākumcenu </w:t>
      </w:r>
      <w:r w:rsidRPr="00942997">
        <w:rPr>
          <w:color w:val="000000"/>
        </w:rPr>
        <w:t xml:space="preserve">6000 EUR (seši tūkstoši </w:t>
      </w:r>
      <w:proofErr w:type="spellStart"/>
      <w:r w:rsidRPr="00942997">
        <w:rPr>
          <w:i/>
          <w:color w:val="000000"/>
        </w:rPr>
        <w:t>euro</w:t>
      </w:r>
      <w:proofErr w:type="spellEnd"/>
      <w:r w:rsidRPr="00942997">
        <w:rPr>
          <w:color w:val="000000"/>
        </w:rPr>
        <w:t>)</w:t>
      </w:r>
      <w:r w:rsidRPr="00942997">
        <w:rPr>
          <w:rFonts w:cs="Arial"/>
        </w:rPr>
        <w:t>.</w:t>
      </w:r>
    </w:p>
    <w:p w14:paraId="69935246" w14:textId="77777777" w:rsidR="00942997" w:rsidRPr="00942997" w:rsidRDefault="00942997" w:rsidP="00942997">
      <w:pPr>
        <w:widowControl w:val="0"/>
        <w:spacing w:line="360" w:lineRule="auto"/>
        <w:ind w:firstLine="567"/>
        <w:jc w:val="both"/>
      </w:pPr>
      <w:r w:rsidRPr="00942997">
        <w:t xml:space="preserve">Ņemot vērā Gulbenes novada pašvaldības Īpašuma novērtēšanas un izsoļu komisijas 2022.gada 7.jūnija sēdes lēmumu, protokols Nr.2.7.2/22/93,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w:t>
      </w:r>
      <w:r w:rsidRPr="00942997">
        <w:lastRenderedPageBreak/>
        <w:t xml:space="preserve">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balsojot: </w:t>
      </w:r>
      <w:r w:rsidRPr="00942997">
        <w:rPr>
          <w:noProof/>
        </w:rPr>
        <w:t>ar 14 balsīm "Par" (Ainārs Brezinskis, Aivars Circens, Anatolijs Savickis, Andis Caunītis, Atis Jencītis, Daumants Dreiškens, Guna Pūcīte, Guna Švika, Gunārs Ciglis, Intars Liepiņš, Ivars Kupčs, Lāsma Gabdulļina, Mudīte Motivāne, Normunds Mazūrs)</w:t>
      </w:r>
      <w:r w:rsidRPr="00942997">
        <w:t>, Gulbenes novada dome NOLEMJ:</w:t>
      </w:r>
    </w:p>
    <w:p w14:paraId="53C84515" w14:textId="77777777" w:rsidR="00942997" w:rsidRPr="00942997" w:rsidRDefault="00942997" w:rsidP="00942997">
      <w:pPr>
        <w:spacing w:line="360" w:lineRule="auto"/>
        <w:ind w:firstLine="567"/>
        <w:jc w:val="both"/>
      </w:pPr>
      <w:r w:rsidRPr="00942997">
        <w:t>1. ATZĪT 2021.gada 14.aprīlī rīkoto Gulbenes novada pašvaldības nekustamā īpašuma Gulbenes pilsētā ar nosaukumu “Raiņa iela 39”, kadastra numurs 5001 008 0094</w:t>
      </w:r>
      <w:r w:rsidRPr="00942997">
        <w:rPr>
          <w:rFonts w:eastAsia="Calibri" w:cs="Arial"/>
          <w:lang w:eastAsia="en-US"/>
        </w:rPr>
        <w:t xml:space="preserve">, </w:t>
      </w:r>
      <w:r w:rsidRPr="00942997">
        <w:t>pirmo izsoli par nesekmīgu.</w:t>
      </w:r>
    </w:p>
    <w:p w14:paraId="450F27EC" w14:textId="77777777" w:rsidR="00942997" w:rsidRPr="00942997" w:rsidRDefault="00942997" w:rsidP="00942997">
      <w:pPr>
        <w:spacing w:line="360" w:lineRule="auto"/>
        <w:ind w:firstLine="567"/>
        <w:jc w:val="both"/>
      </w:pPr>
      <w:r w:rsidRPr="00942997">
        <w:t>2. RĪKOT Gulbenes novada pašvaldībai piederošā nekustamā īpašuma Gulbenes pilsētā ar nosaukumu “Raiņa iela 39”, kadastra numurs 5001 008 0094, kas sastāv no zemes vienības ar kadastra apzīmējumu 5001 008 0094, 1,8592 ha platībā, otro izsoli.</w:t>
      </w:r>
    </w:p>
    <w:p w14:paraId="717B54C9" w14:textId="77777777" w:rsidR="00942997" w:rsidRPr="00942997" w:rsidRDefault="00942997" w:rsidP="00942997">
      <w:pPr>
        <w:spacing w:line="360" w:lineRule="auto"/>
        <w:ind w:firstLine="567"/>
        <w:jc w:val="both"/>
      </w:pPr>
      <w:r w:rsidRPr="00942997">
        <w:t xml:space="preserve">3. APSTIPRINĀT Gulbenes novada pašvaldībai piederošā nekustamā īpašuma Gulbenes pilsētā ar nosaukumu “Raiņa iela 39”, kadastra numurs 5001 008 0094, otrās izsoles sākumcenu </w:t>
      </w:r>
      <w:r w:rsidRPr="00942997">
        <w:rPr>
          <w:color w:val="000000"/>
        </w:rPr>
        <w:t xml:space="preserve">6000 EUR (seši tūkstoši </w:t>
      </w:r>
      <w:proofErr w:type="spellStart"/>
      <w:r w:rsidRPr="00942997">
        <w:rPr>
          <w:i/>
          <w:color w:val="000000"/>
        </w:rPr>
        <w:t>euro</w:t>
      </w:r>
      <w:proofErr w:type="spellEnd"/>
      <w:r w:rsidRPr="00942997">
        <w:rPr>
          <w:color w:val="000000"/>
        </w:rPr>
        <w:t>)</w:t>
      </w:r>
      <w:r w:rsidRPr="00942997">
        <w:t>.</w:t>
      </w:r>
    </w:p>
    <w:p w14:paraId="23708ADF" w14:textId="77777777" w:rsidR="00942997" w:rsidRPr="00942997" w:rsidRDefault="00942997" w:rsidP="00942997">
      <w:pPr>
        <w:spacing w:line="360" w:lineRule="auto"/>
        <w:ind w:firstLine="567"/>
        <w:jc w:val="both"/>
      </w:pPr>
      <w:r w:rsidRPr="00942997">
        <w:t>4. APSTIPRINĀT Gulbenes novada pašvaldībai piederošā nekustamā īpašuma Gulbenes pilsētā ar nosaukumu “Raiņa iela 39”, kadastra numurs 5001 008 0094, otrās izsoles noteikumus (pielikums), kas ir šī lēmuma neatņemama sastāvdaļa.</w:t>
      </w:r>
    </w:p>
    <w:p w14:paraId="2F8C5D90" w14:textId="77777777" w:rsidR="00942997" w:rsidRPr="00942997" w:rsidRDefault="00942997" w:rsidP="00942997">
      <w:pPr>
        <w:spacing w:line="360" w:lineRule="auto"/>
        <w:ind w:firstLine="567"/>
        <w:jc w:val="both"/>
      </w:pPr>
      <w:r w:rsidRPr="00942997">
        <w:t>5. UZDOT Gulbenes novada pašvaldības Īpašuma novērtēšanas un izsoļu komisijai organizēt Gulbenes novada pašvaldībai piederošā nekustamā īpašuma Gulbenes pilsētā ar nosaukumu “Raiņa iela 39”, kadastra numurs 5001 008 0094, otro izsoli.</w:t>
      </w:r>
    </w:p>
    <w:p w14:paraId="36EE1AE8" w14:textId="77777777" w:rsidR="00942997" w:rsidRPr="00942997" w:rsidRDefault="00942997" w:rsidP="00942997">
      <w:pPr>
        <w:spacing w:after="160" w:line="259" w:lineRule="auto"/>
      </w:pPr>
    </w:p>
    <w:p w14:paraId="678AF598" w14:textId="77777777" w:rsidR="00942997" w:rsidRPr="00942997" w:rsidRDefault="00942997" w:rsidP="00942997">
      <w:pPr>
        <w:spacing w:line="360" w:lineRule="auto"/>
      </w:pPr>
      <w:r w:rsidRPr="00942997">
        <w:t xml:space="preserve">Gulbenes novada domes priekšsēdētājs </w:t>
      </w:r>
      <w:r w:rsidRPr="00942997">
        <w:tab/>
      </w:r>
      <w:r w:rsidRPr="00942997">
        <w:tab/>
      </w:r>
      <w:r w:rsidRPr="00942997">
        <w:tab/>
      </w:r>
      <w:r w:rsidRPr="00942997">
        <w:tab/>
      </w:r>
      <w:r w:rsidRPr="00942997">
        <w:tab/>
      </w:r>
      <w:r w:rsidRPr="00942997">
        <w:tab/>
      </w:r>
      <w:proofErr w:type="spellStart"/>
      <w:r w:rsidRPr="00942997">
        <w:t>A.Caunītis</w:t>
      </w:r>
      <w:proofErr w:type="spellEnd"/>
    </w:p>
    <w:p w14:paraId="58FCB4B7" w14:textId="77777777" w:rsidR="00942997" w:rsidRPr="00942997" w:rsidRDefault="00942997" w:rsidP="00942997">
      <w:pPr>
        <w:spacing w:line="360" w:lineRule="auto"/>
      </w:pPr>
    </w:p>
    <w:p w14:paraId="71ADAAEB" w14:textId="77777777" w:rsidR="00942997" w:rsidRPr="00942997" w:rsidRDefault="00942997" w:rsidP="00942997">
      <w:pPr>
        <w:spacing w:line="360" w:lineRule="auto"/>
      </w:pPr>
      <w:r w:rsidRPr="00942997">
        <w:t xml:space="preserve">Sagatavoja: </w:t>
      </w:r>
      <w:proofErr w:type="spellStart"/>
      <w:r w:rsidRPr="00942997">
        <w:t>A.Deksne</w:t>
      </w:r>
      <w:proofErr w:type="spellEnd"/>
    </w:p>
    <w:p w14:paraId="2E82DC6D" w14:textId="77777777" w:rsidR="00942997" w:rsidRPr="00942997" w:rsidRDefault="00942997" w:rsidP="00942997">
      <w:pPr>
        <w:spacing w:after="160" w:line="259" w:lineRule="auto"/>
      </w:pPr>
      <w:r w:rsidRPr="00942997">
        <w:br w:type="page"/>
      </w:r>
    </w:p>
    <w:p w14:paraId="6D4F2088" w14:textId="77777777" w:rsidR="00942997" w:rsidRPr="00942997" w:rsidRDefault="00942997" w:rsidP="00942997">
      <w:pPr>
        <w:jc w:val="right"/>
      </w:pPr>
      <w:r w:rsidRPr="00942997">
        <w:lastRenderedPageBreak/>
        <w:t>Pielikums 30.06.2022. Gulbenes novada domes lēmumam Nr. GND/2022/570</w:t>
      </w:r>
    </w:p>
    <w:p w14:paraId="0F9FE092" w14:textId="77777777" w:rsidR="00942997" w:rsidRPr="00942997" w:rsidRDefault="00942997" w:rsidP="00942997">
      <w:pPr>
        <w:jc w:val="center"/>
        <w:rPr>
          <w:b/>
        </w:rPr>
      </w:pPr>
    </w:p>
    <w:p w14:paraId="0376E888" w14:textId="77777777" w:rsidR="00942997" w:rsidRPr="00942997" w:rsidRDefault="00942997" w:rsidP="00942997">
      <w:pPr>
        <w:jc w:val="center"/>
        <w:rPr>
          <w:b/>
          <w:caps/>
        </w:rPr>
      </w:pPr>
      <w:r w:rsidRPr="00942997">
        <w:rPr>
          <w:b/>
          <w:caps/>
        </w:rPr>
        <w:t xml:space="preserve">Gulbenes novada pašvaldības nekustamā īpašuma – </w:t>
      </w:r>
    </w:p>
    <w:p w14:paraId="03C35252" w14:textId="77777777" w:rsidR="00942997" w:rsidRPr="00942997" w:rsidRDefault="00942997" w:rsidP="00942997">
      <w:pPr>
        <w:jc w:val="center"/>
        <w:rPr>
          <w:b/>
          <w:caps/>
        </w:rPr>
      </w:pPr>
      <w:r w:rsidRPr="00942997">
        <w:rPr>
          <w:b/>
          <w:caps/>
        </w:rPr>
        <w:t xml:space="preserve">Gulbenes pilsētā ar nosaukumu “Raiņa iela 39”, </w:t>
      </w:r>
    </w:p>
    <w:p w14:paraId="7739CE01" w14:textId="77777777" w:rsidR="00942997" w:rsidRPr="00942997" w:rsidRDefault="00942997" w:rsidP="00942997">
      <w:pPr>
        <w:jc w:val="center"/>
        <w:rPr>
          <w:b/>
        </w:rPr>
      </w:pPr>
      <w:r w:rsidRPr="00942997">
        <w:rPr>
          <w:b/>
        </w:rPr>
        <w:t>OTRĀS IZSOLES NOTEIKUMI</w:t>
      </w:r>
    </w:p>
    <w:p w14:paraId="7FA101BB" w14:textId="77777777" w:rsidR="00942997" w:rsidRPr="00942997" w:rsidRDefault="00942997" w:rsidP="00942997">
      <w:pPr>
        <w:tabs>
          <w:tab w:val="left" w:pos="0"/>
          <w:tab w:val="left" w:pos="426"/>
        </w:tabs>
        <w:ind w:right="43" w:firstLine="284"/>
        <w:jc w:val="center"/>
        <w:rPr>
          <w:b/>
          <w:bCs/>
          <w:lang w:eastAsia="en-US"/>
        </w:rPr>
      </w:pPr>
    </w:p>
    <w:p w14:paraId="5ECC6F6C" w14:textId="77777777" w:rsidR="00942997" w:rsidRPr="00942997" w:rsidRDefault="00942997" w:rsidP="00942997">
      <w:pPr>
        <w:tabs>
          <w:tab w:val="left" w:pos="0"/>
          <w:tab w:val="left" w:pos="426"/>
          <w:tab w:val="left" w:pos="709"/>
        </w:tabs>
        <w:spacing w:line="360" w:lineRule="auto"/>
        <w:ind w:right="43"/>
        <w:jc w:val="center"/>
        <w:rPr>
          <w:b/>
          <w:lang w:eastAsia="en-US"/>
        </w:rPr>
      </w:pPr>
      <w:r w:rsidRPr="00942997">
        <w:rPr>
          <w:b/>
          <w:lang w:eastAsia="en-US"/>
        </w:rPr>
        <w:t>1. Vispārīgie noteikumi</w:t>
      </w:r>
    </w:p>
    <w:p w14:paraId="63DB7240" w14:textId="77777777" w:rsidR="00942997" w:rsidRPr="00942997" w:rsidRDefault="00942997" w:rsidP="00942997">
      <w:pPr>
        <w:spacing w:line="360" w:lineRule="auto"/>
        <w:ind w:right="-1" w:firstLine="567"/>
        <w:jc w:val="both"/>
        <w:rPr>
          <w:color w:val="000000"/>
        </w:rPr>
      </w:pPr>
      <w:r w:rsidRPr="00942997">
        <w:rPr>
          <w:lang w:eastAsia="en-US"/>
        </w:rPr>
        <w:t xml:space="preserve">1.1. </w:t>
      </w:r>
      <w:r w:rsidRPr="00942997">
        <w:rPr>
          <w:color w:val="000000"/>
        </w:rPr>
        <w:t xml:space="preserve">Šie noteikumi nosaka kārtību, kādā tiek rīkota pirmā mutiskā atklātā izsole ar augšupejošu soli </w:t>
      </w:r>
      <w:r w:rsidRPr="00942997">
        <w:t xml:space="preserve">Gulbenes novada pašvaldības </w:t>
      </w:r>
      <w:r w:rsidRPr="00942997">
        <w:rPr>
          <w:rFonts w:eastAsia="SimSun"/>
          <w:color w:val="00000A"/>
          <w:lang w:eastAsia="zh-CN" w:bidi="hi-IN"/>
        </w:rPr>
        <w:t xml:space="preserve">nekustamā īpašuma </w:t>
      </w:r>
      <w:r w:rsidRPr="00942997">
        <w:t xml:space="preserve">Gulbenes pilsētā ar nosaukumu “Raiņa iela 39”, kadastra numurs 5001 008 0094, </w:t>
      </w:r>
      <w:r w:rsidRPr="00942997">
        <w:rPr>
          <w:color w:val="000000"/>
        </w:rPr>
        <w:t xml:space="preserve">(turpmāk – Objekts) pircēja noteikšanai. </w:t>
      </w:r>
    </w:p>
    <w:p w14:paraId="74BAF04A" w14:textId="77777777" w:rsidR="00942997" w:rsidRPr="00942997" w:rsidRDefault="00942997" w:rsidP="00942997">
      <w:pPr>
        <w:spacing w:line="360" w:lineRule="auto"/>
        <w:ind w:right="-1" w:firstLine="567"/>
        <w:jc w:val="both"/>
      </w:pPr>
      <w:r w:rsidRPr="00942997">
        <w:rPr>
          <w:color w:val="000000"/>
        </w:rPr>
        <w:t>1.2. I</w:t>
      </w:r>
      <w:r w:rsidRPr="00942997">
        <w:t>zsole notiek ievērojot likumu “Par pašvaldībām”, Publiskas personas mantas atsavināšanas likumu un šos izsoles noteikumus.</w:t>
      </w:r>
    </w:p>
    <w:p w14:paraId="42A14E6E" w14:textId="77777777" w:rsidR="00942997" w:rsidRPr="00942997" w:rsidRDefault="00942997" w:rsidP="00942997">
      <w:pPr>
        <w:spacing w:line="360" w:lineRule="auto"/>
        <w:ind w:right="-1" w:firstLine="567"/>
        <w:jc w:val="both"/>
        <w:rPr>
          <w:color w:val="000000"/>
          <w:lang w:val="da-DK"/>
        </w:rPr>
      </w:pPr>
      <w:r w:rsidRPr="00942997">
        <w:rPr>
          <w:color w:val="000000"/>
        </w:rPr>
        <w:t>1.3. Objekta izsoli rīko Gulbenes novada domes izveidotā Īpašuma novērtēšanas un izsoļu komisija</w:t>
      </w:r>
      <w:r w:rsidRPr="00942997">
        <w:t xml:space="preserve"> (turpmāk – Izsoles komisija).</w:t>
      </w:r>
    </w:p>
    <w:p w14:paraId="414A9C11" w14:textId="77777777" w:rsidR="00942997" w:rsidRPr="00942997" w:rsidRDefault="00942997" w:rsidP="00942997">
      <w:pPr>
        <w:spacing w:line="360" w:lineRule="auto"/>
        <w:ind w:firstLine="567"/>
        <w:jc w:val="both"/>
        <w:rPr>
          <w:lang w:eastAsia="en-US"/>
        </w:rPr>
      </w:pPr>
      <w:r w:rsidRPr="00942997">
        <w:rPr>
          <w:lang w:eastAsia="en-US"/>
        </w:rPr>
        <w:t>1.4. Ziņas par izsolē atsavināmo Objektu:</w:t>
      </w:r>
    </w:p>
    <w:p w14:paraId="6652044D" w14:textId="77777777" w:rsidR="00942997" w:rsidRPr="00942997" w:rsidRDefault="00942997" w:rsidP="00942997">
      <w:pPr>
        <w:spacing w:line="360" w:lineRule="auto"/>
        <w:ind w:right="43" w:firstLine="567"/>
        <w:jc w:val="both"/>
        <w:rPr>
          <w:color w:val="000000"/>
        </w:rPr>
      </w:pPr>
      <w:r w:rsidRPr="00942997">
        <w:rPr>
          <w:color w:val="000000"/>
        </w:rPr>
        <w:t xml:space="preserve">1.4.1. Gulbenes novada pašvaldības nekustamais īpašums </w:t>
      </w:r>
      <w:r w:rsidRPr="00942997">
        <w:t>Gulbenes pilsētā ar nosaukumu “Raiņa iela 39”, kadastra numurs 5001 008 0094, kas sastāv no zemes vienības ar kadastra apzīmējumu 5001 008 0094, 1,8592 ha platībā</w:t>
      </w:r>
      <w:r w:rsidRPr="00942997">
        <w:rPr>
          <w:color w:val="000000"/>
        </w:rPr>
        <w:t>.</w:t>
      </w:r>
    </w:p>
    <w:p w14:paraId="737BECCA" w14:textId="77777777" w:rsidR="00942997" w:rsidRPr="00942997" w:rsidRDefault="00942997" w:rsidP="00942997">
      <w:pPr>
        <w:spacing w:line="360" w:lineRule="auto"/>
        <w:ind w:right="43" w:firstLine="567"/>
        <w:jc w:val="both"/>
        <w:rPr>
          <w:lang w:eastAsia="en-US"/>
        </w:rPr>
      </w:pPr>
      <w:r w:rsidRPr="00942997">
        <w:rPr>
          <w:lang w:eastAsia="en-US"/>
        </w:rPr>
        <w:t>1.4.2.</w:t>
      </w:r>
      <w:r w:rsidRPr="00942997">
        <w:rPr>
          <w:color w:val="000000"/>
        </w:rPr>
        <w:t xml:space="preserve"> Objekts ir Gulbenes novada pašvaldības īpašums. Tas reģistrēts Vidzemes rajona tiesas Zemesgrāmatu nodaļas Gulbenes pilsētas zemesgrāmatas nodalījumā Nr. 100000622051.</w:t>
      </w:r>
    </w:p>
    <w:p w14:paraId="7437F405" w14:textId="77777777" w:rsidR="00942997" w:rsidRPr="00942997" w:rsidRDefault="00942997" w:rsidP="00942997">
      <w:pPr>
        <w:spacing w:line="360" w:lineRule="auto"/>
        <w:ind w:right="43" w:firstLine="567"/>
        <w:jc w:val="both"/>
        <w:rPr>
          <w:lang w:eastAsia="en-US"/>
        </w:rPr>
      </w:pPr>
      <w:r w:rsidRPr="00942997">
        <w:rPr>
          <w:lang w:eastAsia="en-US"/>
        </w:rPr>
        <w:t xml:space="preserve">1.4.3. </w:t>
      </w:r>
      <w:r w:rsidRPr="00942997">
        <w:t>Pirmpirkuma tiesību uz Objekta iegādi nav</w:t>
      </w:r>
      <w:r w:rsidRPr="00942997">
        <w:rPr>
          <w:lang w:eastAsia="en-US"/>
        </w:rPr>
        <w:t>.</w:t>
      </w:r>
    </w:p>
    <w:p w14:paraId="219960B9" w14:textId="77777777" w:rsidR="00942997" w:rsidRPr="00942997" w:rsidRDefault="00942997" w:rsidP="00942997">
      <w:pPr>
        <w:spacing w:line="360" w:lineRule="auto"/>
        <w:ind w:right="43" w:firstLine="567"/>
        <w:jc w:val="both"/>
        <w:rPr>
          <w:lang w:eastAsia="en-US"/>
        </w:rPr>
      </w:pPr>
      <w:r w:rsidRPr="00942997">
        <w:rPr>
          <w:lang w:eastAsia="en-US"/>
        </w:rPr>
        <w:t xml:space="preserve">1.5. Sludinājums </w:t>
      </w:r>
      <w:r w:rsidRPr="00942997">
        <w:rPr>
          <w:bCs/>
          <w:lang w:eastAsia="en-US"/>
        </w:rPr>
        <w:t xml:space="preserve">par Objekta </w:t>
      </w:r>
      <w:r w:rsidRPr="00942997">
        <w:rPr>
          <w:color w:val="000000"/>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67" w:history="1">
        <w:r w:rsidRPr="00942997">
          <w:rPr>
            <w:rFonts w:cs="Arial"/>
            <w:color w:val="0563C1"/>
            <w:u w:val="single"/>
          </w:rPr>
          <w:t>www.gulbene.lv</w:t>
        </w:r>
      </w:hyperlink>
      <w:r w:rsidRPr="00942997">
        <w:rPr>
          <w:lang w:eastAsia="en-US"/>
        </w:rPr>
        <w:t>.</w:t>
      </w:r>
    </w:p>
    <w:p w14:paraId="14206B42" w14:textId="77777777" w:rsidR="00942997" w:rsidRPr="00942997" w:rsidRDefault="00942997" w:rsidP="00942997">
      <w:pPr>
        <w:keepLines/>
        <w:spacing w:line="360" w:lineRule="auto"/>
        <w:ind w:right="43" w:firstLine="567"/>
        <w:jc w:val="both"/>
      </w:pPr>
      <w:r w:rsidRPr="00942997">
        <w:rPr>
          <w:lang w:eastAsia="en-US"/>
        </w:rPr>
        <w:t xml:space="preserve">1.6. </w:t>
      </w:r>
      <w:r w:rsidRPr="00942997">
        <w:t xml:space="preserve">Ar izsoles noteikumiem var iepazīties Gulbenes novada pašvaldības tīmekļa vietnē </w:t>
      </w:r>
      <w:hyperlink r:id="rId68" w:history="1">
        <w:r w:rsidRPr="00942997">
          <w:rPr>
            <w:rFonts w:cs="Arial"/>
            <w:color w:val="0563C1"/>
            <w:u w:val="single"/>
          </w:rPr>
          <w:t>www.gulbene.lv</w:t>
        </w:r>
      </w:hyperlink>
      <w:r w:rsidRPr="00942997">
        <w:t>.</w:t>
      </w:r>
    </w:p>
    <w:p w14:paraId="3ABF727B" w14:textId="77777777" w:rsidR="00942997" w:rsidRPr="00942997" w:rsidRDefault="00942997" w:rsidP="00942997">
      <w:pPr>
        <w:keepLines/>
        <w:spacing w:line="360" w:lineRule="auto"/>
        <w:ind w:right="43" w:firstLine="567"/>
        <w:jc w:val="both"/>
        <w:rPr>
          <w:lang w:eastAsia="en-US"/>
        </w:rPr>
      </w:pPr>
      <w:r w:rsidRPr="00942997">
        <w:t xml:space="preserve">1.7. </w:t>
      </w:r>
      <w:r w:rsidRPr="00942997">
        <w:rPr>
          <w:bCs/>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69" w:history="1">
        <w:r w:rsidRPr="00942997">
          <w:rPr>
            <w:rFonts w:cs="Arial"/>
            <w:color w:val="0563C1"/>
            <w:u w:val="single"/>
            <w:lang w:eastAsia="en-US"/>
          </w:rPr>
          <w:t>dome@gulbene.lv</w:t>
        </w:r>
      </w:hyperlink>
      <w:r w:rsidRPr="00942997">
        <w:rPr>
          <w:lang w:eastAsia="en-US"/>
        </w:rPr>
        <w:t xml:space="preserve">, </w:t>
      </w:r>
      <w:r w:rsidRPr="00942997">
        <w:t xml:space="preserve">pa tālruni 64473194 (Gulbenes novada Gulbenes pilsētas pārvalde) vai 25728123 (Gulbenes pilsētas pārvaldes nekustamā īpašuma pārvaldnieks </w:t>
      </w:r>
      <w:proofErr w:type="spellStart"/>
      <w:r w:rsidRPr="00942997">
        <w:t>K.Rakstiņš</w:t>
      </w:r>
      <w:proofErr w:type="spellEnd"/>
      <w:r w:rsidRPr="00942997">
        <w:t>).</w:t>
      </w:r>
    </w:p>
    <w:p w14:paraId="5D97B8AA" w14:textId="77777777" w:rsidR="00942997" w:rsidRPr="00942997" w:rsidRDefault="00942997" w:rsidP="00942997">
      <w:pPr>
        <w:shd w:val="clear" w:color="auto" w:fill="FFFFFF"/>
        <w:tabs>
          <w:tab w:val="left" w:pos="720"/>
        </w:tabs>
        <w:spacing w:before="10" w:line="360" w:lineRule="auto"/>
        <w:jc w:val="center"/>
        <w:rPr>
          <w:b/>
          <w:lang w:eastAsia="en-US"/>
        </w:rPr>
      </w:pPr>
      <w:r w:rsidRPr="00942997">
        <w:rPr>
          <w:b/>
          <w:lang w:eastAsia="en-US"/>
        </w:rPr>
        <w:t>2. Izsoles veids, maksājumi un samaksas kārtība</w:t>
      </w:r>
    </w:p>
    <w:p w14:paraId="209445C0" w14:textId="77777777" w:rsidR="00942997" w:rsidRPr="00942997" w:rsidRDefault="00942997" w:rsidP="00942997">
      <w:pPr>
        <w:keepLines/>
        <w:spacing w:line="360" w:lineRule="auto"/>
        <w:ind w:right="43" w:firstLine="567"/>
        <w:jc w:val="both"/>
        <w:rPr>
          <w:bCs/>
          <w:lang w:eastAsia="en-US"/>
        </w:rPr>
      </w:pPr>
      <w:r w:rsidRPr="00942997">
        <w:rPr>
          <w:bCs/>
          <w:lang w:eastAsia="en-US"/>
        </w:rPr>
        <w:t>2.1. Objekta atsavināšanas veids ir mutiska atklāta izsole ar augšupejošu soli.</w:t>
      </w:r>
    </w:p>
    <w:p w14:paraId="7344911E" w14:textId="77777777" w:rsidR="00942997" w:rsidRPr="00942997" w:rsidRDefault="00942997" w:rsidP="00942997">
      <w:pPr>
        <w:keepLines/>
        <w:spacing w:line="360" w:lineRule="auto"/>
        <w:ind w:right="43" w:firstLine="567"/>
        <w:jc w:val="both"/>
        <w:rPr>
          <w:bCs/>
          <w:lang w:eastAsia="en-US"/>
        </w:rPr>
      </w:pPr>
      <w:r w:rsidRPr="00942997">
        <w:rPr>
          <w:bCs/>
          <w:lang w:eastAsia="en-US"/>
        </w:rPr>
        <w:t xml:space="preserve">2.2. Maksāšanas līdzekļi – 100% </w:t>
      </w:r>
      <w:proofErr w:type="spellStart"/>
      <w:r w:rsidRPr="00942997">
        <w:rPr>
          <w:bCs/>
          <w:i/>
          <w:lang w:eastAsia="en-US"/>
        </w:rPr>
        <w:t>euro</w:t>
      </w:r>
      <w:proofErr w:type="spellEnd"/>
      <w:r w:rsidRPr="00942997">
        <w:rPr>
          <w:bCs/>
          <w:lang w:eastAsia="en-US"/>
        </w:rPr>
        <w:t>.</w:t>
      </w:r>
    </w:p>
    <w:p w14:paraId="288018D9" w14:textId="77777777" w:rsidR="00942997" w:rsidRPr="00942997" w:rsidRDefault="00942997" w:rsidP="00942997">
      <w:pPr>
        <w:spacing w:line="360" w:lineRule="auto"/>
        <w:ind w:right="43" w:firstLine="567"/>
        <w:jc w:val="both"/>
        <w:rPr>
          <w:lang w:eastAsia="en-US"/>
        </w:rPr>
      </w:pPr>
      <w:r w:rsidRPr="00942997">
        <w:rPr>
          <w:bCs/>
          <w:lang w:eastAsia="en-US"/>
        </w:rPr>
        <w:t xml:space="preserve">2.3. </w:t>
      </w:r>
      <w:r w:rsidRPr="00942997">
        <w:rPr>
          <w:lang w:eastAsia="en-US"/>
        </w:rPr>
        <w:t xml:space="preserve">Objekta izsoles sākumcena ir </w:t>
      </w:r>
      <w:r w:rsidRPr="00942997">
        <w:rPr>
          <w:color w:val="000000"/>
        </w:rPr>
        <w:t xml:space="preserve">6000 EUR (seši tūkstoši </w:t>
      </w:r>
      <w:proofErr w:type="spellStart"/>
      <w:r w:rsidRPr="00942997">
        <w:rPr>
          <w:i/>
          <w:color w:val="000000"/>
        </w:rPr>
        <w:t>euro</w:t>
      </w:r>
      <w:proofErr w:type="spellEnd"/>
      <w:r w:rsidRPr="00942997">
        <w:rPr>
          <w:color w:val="000000"/>
        </w:rPr>
        <w:t>)</w:t>
      </w:r>
      <w:r w:rsidRPr="00942997">
        <w:rPr>
          <w:lang w:eastAsia="en-US"/>
        </w:rPr>
        <w:t>.</w:t>
      </w:r>
    </w:p>
    <w:p w14:paraId="5545F481" w14:textId="77777777" w:rsidR="00942997" w:rsidRPr="00942997" w:rsidRDefault="00942997" w:rsidP="00942997">
      <w:pPr>
        <w:spacing w:line="360" w:lineRule="auto"/>
        <w:ind w:firstLine="567"/>
        <w:jc w:val="both"/>
        <w:rPr>
          <w:lang w:eastAsia="en-US"/>
        </w:rPr>
      </w:pPr>
      <w:r w:rsidRPr="00942997">
        <w:rPr>
          <w:lang w:eastAsia="en-US"/>
        </w:rPr>
        <w:t xml:space="preserve">2.4. </w:t>
      </w:r>
      <w:r w:rsidRPr="00942997">
        <w:rPr>
          <w:bCs/>
          <w:lang w:eastAsia="en-US"/>
        </w:rPr>
        <w:t xml:space="preserve">Objekta </w:t>
      </w:r>
      <w:r w:rsidRPr="00942997">
        <w:rPr>
          <w:color w:val="000000"/>
        </w:rPr>
        <w:t xml:space="preserve">nodrošinājums tiek noteikts 10% apmērā no izsoles nosacītās cenas, t.i. 600 EUR (seši simti </w:t>
      </w:r>
      <w:proofErr w:type="spellStart"/>
      <w:r w:rsidRPr="00942997">
        <w:rPr>
          <w:i/>
          <w:color w:val="000000"/>
        </w:rPr>
        <w:t>euro</w:t>
      </w:r>
      <w:proofErr w:type="spellEnd"/>
      <w:r w:rsidRPr="00942997">
        <w:rPr>
          <w:color w:val="000000"/>
        </w:rPr>
        <w:t>).</w:t>
      </w:r>
      <w:r w:rsidRPr="00942997">
        <w:rPr>
          <w:color w:val="000000"/>
          <w:lang w:eastAsia="en-US"/>
        </w:rPr>
        <w:t xml:space="preserve"> </w:t>
      </w:r>
      <w:r w:rsidRPr="00942997">
        <w:rPr>
          <w:color w:val="000000"/>
        </w:rPr>
        <w:t xml:space="preserve">Tas iemaksājams pirms pieteikuma iesniegšanas, bezskaidras naudas </w:t>
      </w:r>
      <w:r w:rsidRPr="00942997">
        <w:rPr>
          <w:color w:val="000000"/>
        </w:rPr>
        <w:lastRenderedPageBreak/>
        <w:t xml:space="preserve">norēķinu veidā, Gulbenes novada pašvaldības, reģistrācijas Nr.90009116327, kontā Nr.LV81UNLA0050019845884, AS „SEB banka”, </w:t>
      </w:r>
      <w:r w:rsidRPr="00942997">
        <w:rPr>
          <w:lang w:eastAsia="en-US"/>
        </w:rPr>
        <w:t xml:space="preserve">norādot maksājuma mērķi “Nekustamā īpašuma </w:t>
      </w:r>
      <w:r w:rsidRPr="00942997">
        <w:rPr>
          <w:color w:val="000000"/>
        </w:rPr>
        <w:t xml:space="preserve">Gulbenes pilsētā ar nosaukumu “Raiņa iela 39” </w:t>
      </w:r>
      <w:r w:rsidRPr="00942997">
        <w:rPr>
          <w:lang w:eastAsia="en-US"/>
        </w:rPr>
        <w:t>izsoles nodrošinājums”</w:t>
      </w:r>
      <w:r w:rsidRPr="00942997">
        <w:rPr>
          <w:color w:val="000000"/>
        </w:rPr>
        <w:t>.</w:t>
      </w:r>
      <w:r w:rsidRPr="00942997">
        <w:t xml:space="preserve"> Nodrošinājums uzskatāms par iesniegtu, ja attiecīgā naudas summa ir saņemta norādītajā bankas kontā</w:t>
      </w:r>
      <w:r w:rsidRPr="00942997">
        <w:rPr>
          <w:lang w:eastAsia="en-US"/>
        </w:rPr>
        <w:t xml:space="preserve">. </w:t>
      </w:r>
    </w:p>
    <w:p w14:paraId="77C1D120" w14:textId="77777777" w:rsidR="00942997" w:rsidRPr="00942997" w:rsidRDefault="00942997" w:rsidP="00942997">
      <w:pPr>
        <w:spacing w:line="360" w:lineRule="auto"/>
        <w:ind w:firstLine="567"/>
        <w:jc w:val="both"/>
        <w:rPr>
          <w:color w:val="000000"/>
          <w:lang w:eastAsia="en-US"/>
        </w:rPr>
      </w:pPr>
      <w:r w:rsidRPr="00942997">
        <w:rPr>
          <w:lang w:eastAsia="en-US"/>
        </w:rPr>
        <w:t xml:space="preserve">2.5. </w:t>
      </w:r>
      <w:r w:rsidRPr="00942997">
        <w:rPr>
          <w:bCs/>
          <w:lang w:eastAsia="en-US"/>
        </w:rPr>
        <w:t xml:space="preserve">Objekta izsoles solis tiek noteikts </w:t>
      </w:r>
      <w:r w:rsidRPr="00942997">
        <w:t>5% apmērā no sākumcenas, t.i., 300</w:t>
      </w:r>
      <w:r w:rsidRPr="00942997">
        <w:rPr>
          <w:rFonts w:eastAsia="Calibri"/>
          <w:lang w:eastAsia="en-US"/>
        </w:rPr>
        <w:t xml:space="preserve"> EUR</w:t>
      </w:r>
      <w:r w:rsidRPr="00942997">
        <w:t xml:space="preserve"> (trīs simti </w:t>
      </w:r>
      <w:proofErr w:type="spellStart"/>
      <w:r w:rsidRPr="00942997">
        <w:rPr>
          <w:i/>
        </w:rPr>
        <w:t>euro</w:t>
      </w:r>
      <w:proofErr w:type="spellEnd"/>
      <w:r w:rsidRPr="00942997">
        <w:t>).</w:t>
      </w:r>
    </w:p>
    <w:p w14:paraId="6180B7C7" w14:textId="77777777" w:rsidR="00942997" w:rsidRPr="00942997" w:rsidRDefault="00942997" w:rsidP="00942997">
      <w:pPr>
        <w:spacing w:line="360" w:lineRule="auto"/>
        <w:ind w:firstLine="567"/>
        <w:jc w:val="both"/>
        <w:rPr>
          <w:color w:val="000000"/>
          <w:lang w:eastAsia="en-US"/>
        </w:rPr>
      </w:pPr>
      <w:r w:rsidRPr="00942997">
        <w:rPr>
          <w:color w:val="000000"/>
          <w:lang w:eastAsia="en-US"/>
        </w:rPr>
        <w:t xml:space="preserve">2.6. Nosolītā augstākā </w:t>
      </w:r>
      <w:r w:rsidRPr="00942997">
        <w:t xml:space="preserve">summa, atrēķinot naudā iemaksāto nodrošinājumu, jāsamaksā par Objektu divu nedēļu laikā no izsoles dienas, ieskaitot to bezskaidras naudas norēķinu veidā Gulbenes novada pašvaldības kontā Nr.LV81UNLA0050019845884, AS „SEB banka”, </w:t>
      </w:r>
      <w:r w:rsidRPr="00942997">
        <w:rPr>
          <w:color w:val="000000"/>
        </w:rPr>
        <w:t>ar atzīmi “</w:t>
      </w:r>
      <w:r w:rsidRPr="00942997">
        <w:rPr>
          <w:lang w:eastAsia="en-US"/>
        </w:rPr>
        <w:t xml:space="preserve">Nekustamā īpašuma </w:t>
      </w:r>
      <w:r w:rsidRPr="00942997">
        <w:rPr>
          <w:color w:val="000000"/>
        </w:rPr>
        <w:t>Gulbenes pilsētā ar nosaukumu “Raiņa iela 39” pirkuma maksa”.</w:t>
      </w:r>
    </w:p>
    <w:p w14:paraId="22173093" w14:textId="39DF5669" w:rsidR="00942997" w:rsidRPr="002B15FB" w:rsidRDefault="00942997" w:rsidP="002B15FB">
      <w:pPr>
        <w:pStyle w:val="Sarakstarindkopa"/>
        <w:keepNext/>
        <w:numPr>
          <w:ilvl w:val="0"/>
          <w:numId w:val="68"/>
        </w:numPr>
        <w:spacing w:line="360" w:lineRule="auto"/>
        <w:jc w:val="center"/>
        <w:outlineLvl w:val="0"/>
        <w:rPr>
          <w:b/>
          <w:lang w:eastAsia="en-US"/>
        </w:rPr>
      </w:pPr>
      <w:r w:rsidRPr="002B15FB">
        <w:rPr>
          <w:b/>
          <w:bCs/>
          <w:kern w:val="32"/>
          <w:lang w:eastAsia="en-US"/>
        </w:rPr>
        <w:t>Izsoles dalībnieki</w:t>
      </w:r>
    </w:p>
    <w:p w14:paraId="6EAF44BA" w14:textId="33E57CBA" w:rsidR="00942997" w:rsidRPr="00942997" w:rsidRDefault="00942997" w:rsidP="002B15FB">
      <w:pPr>
        <w:pStyle w:val="Sarakstarindkopa"/>
        <w:numPr>
          <w:ilvl w:val="1"/>
          <w:numId w:val="69"/>
        </w:numPr>
        <w:spacing w:line="360" w:lineRule="auto"/>
        <w:ind w:left="0" w:firstLine="567"/>
        <w:jc w:val="both"/>
        <w:rPr>
          <w:lang w:eastAsia="en-US"/>
        </w:rPr>
      </w:pPr>
      <w:r w:rsidRPr="00942997">
        <w:rPr>
          <w:lang w:eastAsia="en-US"/>
        </w:rPr>
        <w:t xml:space="preserve">Par izsoles dalībnieku var kļūt jebkura fiziska vai juridiska persona, </w:t>
      </w:r>
      <w:r w:rsidRPr="002B15FB">
        <w:rPr>
          <w:color w:val="000000"/>
        </w:rPr>
        <w:t>kura atbilst likuma “Par zemes privatizāciju lauku apvidos” 28.pantā izvirzītajām prasībām darījuma subjektam</w:t>
      </w:r>
      <w:r w:rsidRPr="00942997">
        <w:rPr>
          <w:lang w:eastAsia="en-US"/>
        </w:rPr>
        <w:t xml:space="preserve">, </w:t>
      </w:r>
      <w:r w:rsidRPr="002B15FB">
        <w:rPr>
          <w:color w:val="000000"/>
        </w:rPr>
        <w:t xml:space="preserve">kura </w:t>
      </w:r>
      <w:r w:rsidRPr="00942997">
        <w:rPr>
          <w:lang w:eastAsia="en-US"/>
        </w:rPr>
        <w:t xml:space="preserve">līdz reģistrācijas brīdim ir iemaksājusi šo noteikumu 2.4.punktā noteikto nodrošinājumu, izsoles noteikumos </w:t>
      </w:r>
      <w:r w:rsidRPr="002B15FB">
        <w:rPr>
          <w:color w:val="000000"/>
        </w:rPr>
        <w:t xml:space="preserve">noteiktajā termiņā iesniegusi pieteikumu dalībai izsolē un izpildījusi visus izsoles priekšnoteikumus, </w:t>
      </w:r>
      <w:r w:rsidRPr="00942997">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942997">
        <w:rPr>
          <w:lang w:eastAsia="en-US"/>
        </w:rPr>
        <w:t>.</w:t>
      </w:r>
    </w:p>
    <w:p w14:paraId="54EC7ECB" w14:textId="144F6299" w:rsidR="00942997" w:rsidRPr="00942997" w:rsidRDefault="00942997" w:rsidP="002B15FB">
      <w:pPr>
        <w:pStyle w:val="Sarakstarindkopa"/>
        <w:numPr>
          <w:ilvl w:val="1"/>
          <w:numId w:val="69"/>
        </w:numPr>
        <w:spacing w:line="360" w:lineRule="auto"/>
        <w:ind w:left="0" w:firstLine="567"/>
        <w:jc w:val="both"/>
        <w:rPr>
          <w:lang w:eastAsia="en-US"/>
        </w:rPr>
      </w:pPr>
      <w:r w:rsidRPr="00942997">
        <w:rPr>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0FC908E4" w14:textId="77777777" w:rsidR="00942997" w:rsidRPr="00942997" w:rsidRDefault="00942997" w:rsidP="002B15FB">
      <w:pPr>
        <w:numPr>
          <w:ilvl w:val="1"/>
          <w:numId w:val="69"/>
        </w:numPr>
        <w:spacing w:line="360" w:lineRule="auto"/>
        <w:ind w:left="0" w:firstLine="567"/>
        <w:jc w:val="both"/>
        <w:rPr>
          <w:lang w:eastAsia="en-US"/>
        </w:rPr>
      </w:pPr>
      <w:r w:rsidRPr="00942997">
        <w:rPr>
          <w:color w:val="000000"/>
        </w:rPr>
        <w:t>Piedalīties izsoles norisē pretendents vai viņa pilnvarota persona drīkst uzrādot derīgu vakcinācijas, pārslimošanas sertifikātu, vai testēšanas sertifikātu, kas nav vecāks par 72 stundām.</w:t>
      </w:r>
    </w:p>
    <w:p w14:paraId="2E66CFD2" w14:textId="77777777" w:rsidR="00942997" w:rsidRPr="00942997" w:rsidRDefault="00942997" w:rsidP="002B15FB">
      <w:pPr>
        <w:numPr>
          <w:ilvl w:val="1"/>
          <w:numId w:val="69"/>
        </w:numPr>
        <w:spacing w:line="360" w:lineRule="auto"/>
        <w:ind w:left="0" w:firstLine="567"/>
        <w:jc w:val="both"/>
        <w:rPr>
          <w:lang w:eastAsia="en-US"/>
        </w:rPr>
      </w:pPr>
      <w:r w:rsidRPr="00942997">
        <w:rPr>
          <w:color w:val="000000"/>
        </w:rPr>
        <w:t>Izsoles komisijas locekļi nevar būt Objekta pircēji, kā arī nevar pirkt Objektu citu personu uzdevumā.</w:t>
      </w:r>
    </w:p>
    <w:p w14:paraId="393F7F96" w14:textId="77777777" w:rsidR="00942997" w:rsidRPr="00942997" w:rsidRDefault="00942997" w:rsidP="002B15FB">
      <w:pPr>
        <w:numPr>
          <w:ilvl w:val="0"/>
          <w:numId w:val="69"/>
        </w:numPr>
        <w:spacing w:after="200" w:line="360" w:lineRule="auto"/>
        <w:contextualSpacing/>
        <w:jc w:val="center"/>
        <w:rPr>
          <w:bCs/>
          <w:color w:val="000000"/>
        </w:rPr>
      </w:pPr>
      <w:r w:rsidRPr="00942997">
        <w:rPr>
          <w:b/>
          <w:bCs/>
          <w:color w:val="000000"/>
        </w:rPr>
        <w:t>Izsoles pretendentu reģistrācija Izsoļu dalībnieku reģistrā</w:t>
      </w:r>
    </w:p>
    <w:p w14:paraId="540E5E3B" w14:textId="77777777" w:rsidR="00942997" w:rsidRPr="00942997" w:rsidRDefault="00942997" w:rsidP="002B15FB">
      <w:pPr>
        <w:numPr>
          <w:ilvl w:val="1"/>
          <w:numId w:val="69"/>
        </w:numPr>
        <w:spacing w:after="200" w:line="360" w:lineRule="auto"/>
        <w:ind w:left="0" w:firstLine="567"/>
        <w:contextualSpacing/>
        <w:jc w:val="both"/>
        <w:rPr>
          <w:bCs/>
          <w:color w:val="000000"/>
        </w:rPr>
      </w:pPr>
      <w:r w:rsidRPr="00942997">
        <w:rPr>
          <w:color w:val="000000"/>
        </w:rPr>
        <w:t>Izsoles komisija, saņemot pieteikumu par piedalīšanos izsolē, sastāda izsoles dalībnieku sarakstu, kurā fiksē izsoles pretendentus pieteikumu iesniegšanas secībā.</w:t>
      </w:r>
    </w:p>
    <w:p w14:paraId="4641D4E0" w14:textId="77777777" w:rsidR="00942997" w:rsidRPr="00942997" w:rsidRDefault="00942997" w:rsidP="002B15FB">
      <w:pPr>
        <w:numPr>
          <w:ilvl w:val="1"/>
          <w:numId w:val="69"/>
        </w:numPr>
        <w:spacing w:after="200" w:line="360" w:lineRule="auto"/>
        <w:ind w:left="0" w:firstLine="567"/>
        <w:contextualSpacing/>
        <w:jc w:val="both"/>
        <w:rPr>
          <w:bCs/>
          <w:color w:val="000000"/>
        </w:rPr>
      </w:pPr>
      <w:r w:rsidRPr="00942997">
        <w:rPr>
          <w:bCs/>
          <w:color w:val="000000"/>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pašvaldība, Ābeļu iela 2, Gulbene, Gulbenes novads, LV – 4401), vai elektroniski uz e-pasta adresi: </w:t>
      </w:r>
      <w:hyperlink r:id="rId70" w:history="1">
        <w:r w:rsidRPr="00942997">
          <w:rPr>
            <w:rFonts w:cs="Arial"/>
            <w:bCs/>
            <w:color w:val="0563C1"/>
            <w:u w:val="single"/>
          </w:rPr>
          <w:t>dome@gulbene.lv</w:t>
        </w:r>
      </w:hyperlink>
      <w:r w:rsidRPr="00942997">
        <w:rPr>
          <w:bCs/>
          <w:color w:val="000000"/>
        </w:rPr>
        <w:t xml:space="preserve">, līdz </w:t>
      </w:r>
      <w:r w:rsidRPr="00942997">
        <w:rPr>
          <w:b/>
          <w:bCs/>
          <w:color w:val="000000"/>
        </w:rPr>
        <w:t>2022.gada 13.septembrim plkst.15.00</w:t>
      </w:r>
      <w:r w:rsidRPr="00942997">
        <w:rPr>
          <w:bCs/>
          <w:color w:val="000000"/>
        </w:rPr>
        <w:t>.</w:t>
      </w:r>
    </w:p>
    <w:p w14:paraId="66906E3D" w14:textId="77777777" w:rsidR="00942997" w:rsidRPr="00942997" w:rsidRDefault="00942997" w:rsidP="002B15FB">
      <w:pPr>
        <w:numPr>
          <w:ilvl w:val="1"/>
          <w:numId w:val="69"/>
        </w:numPr>
        <w:spacing w:line="360" w:lineRule="auto"/>
        <w:ind w:left="0" w:firstLine="567"/>
        <w:contextualSpacing/>
        <w:rPr>
          <w:bCs/>
          <w:color w:val="000000"/>
        </w:rPr>
      </w:pPr>
      <w:r w:rsidRPr="00942997">
        <w:rPr>
          <w:bCs/>
          <w:color w:val="000000"/>
        </w:rPr>
        <w:lastRenderedPageBreak/>
        <w:t>L</w:t>
      </w:r>
      <w:r w:rsidRPr="00942997">
        <w:rPr>
          <w:color w:val="000000"/>
        </w:rPr>
        <w:t>ai reģistrētos par izsoles dalībnieku izsoles noteikumos noteiktajā termiņā</w:t>
      </w:r>
      <w:r w:rsidRPr="00942997">
        <w:rPr>
          <w:bCs/>
          <w:color w:val="000000"/>
        </w:rPr>
        <w:t xml:space="preserve"> jāiesniedz:</w:t>
      </w:r>
    </w:p>
    <w:p w14:paraId="4DE20455" w14:textId="77777777" w:rsidR="00942997" w:rsidRPr="00942997" w:rsidRDefault="00942997" w:rsidP="002B15FB">
      <w:pPr>
        <w:numPr>
          <w:ilvl w:val="2"/>
          <w:numId w:val="69"/>
        </w:numPr>
        <w:autoSpaceDE w:val="0"/>
        <w:autoSpaceDN w:val="0"/>
        <w:adjustRightInd w:val="0"/>
        <w:spacing w:line="360" w:lineRule="auto"/>
        <w:ind w:left="0" w:firstLine="567"/>
        <w:jc w:val="both"/>
        <w:rPr>
          <w:color w:val="000000"/>
        </w:rPr>
      </w:pPr>
      <w:r w:rsidRPr="00942997">
        <w:rPr>
          <w:color w:val="000000"/>
        </w:rPr>
        <w:t>Fiziskai personai:</w:t>
      </w:r>
    </w:p>
    <w:p w14:paraId="72CD197A" w14:textId="77777777" w:rsidR="00942997" w:rsidRPr="00942997" w:rsidRDefault="00942997" w:rsidP="002B15FB">
      <w:pPr>
        <w:numPr>
          <w:ilvl w:val="3"/>
          <w:numId w:val="69"/>
        </w:numPr>
        <w:autoSpaceDE w:val="0"/>
        <w:autoSpaceDN w:val="0"/>
        <w:adjustRightInd w:val="0"/>
        <w:spacing w:line="360" w:lineRule="auto"/>
        <w:ind w:left="0" w:firstLine="567"/>
        <w:jc w:val="both"/>
        <w:rPr>
          <w:color w:val="000000"/>
        </w:rPr>
      </w:pPr>
      <w:r w:rsidRPr="00942997">
        <w:rPr>
          <w:color w:val="000000"/>
        </w:rPr>
        <w:t xml:space="preserve">pieteikums, kurā jānorāda: vārds, uzvārds, personas kods vai dzimšanas datums (personai, kurai nav piešķirts personas kods), kontaktadrese, personas papildu kontaktinformācija – elektroniskā pasta adrese un tālruņa numurs (ja tāds ir); </w:t>
      </w:r>
    </w:p>
    <w:p w14:paraId="41574D0A" w14:textId="77777777" w:rsidR="00942997" w:rsidRPr="00942997" w:rsidRDefault="00942997" w:rsidP="002B15FB">
      <w:pPr>
        <w:numPr>
          <w:ilvl w:val="3"/>
          <w:numId w:val="69"/>
        </w:numPr>
        <w:autoSpaceDE w:val="0"/>
        <w:autoSpaceDN w:val="0"/>
        <w:adjustRightInd w:val="0"/>
        <w:spacing w:line="360" w:lineRule="auto"/>
        <w:ind w:left="0" w:firstLine="567"/>
        <w:jc w:val="both"/>
        <w:rPr>
          <w:color w:val="000000"/>
        </w:rPr>
      </w:pPr>
      <w:r w:rsidRPr="00942997">
        <w:rPr>
          <w:color w:val="000000"/>
        </w:rPr>
        <w:t>izziņa, ka attiecībā pret Gulbenes novada pašvaldību nav maksājumu (nodokļi, nomas maksājumi utt.) parādu;</w:t>
      </w:r>
    </w:p>
    <w:p w14:paraId="4D334BE1" w14:textId="77777777" w:rsidR="00942997" w:rsidRPr="00942997" w:rsidRDefault="00942997" w:rsidP="002B15FB">
      <w:pPr>
        <w:numPr>
          <w:ilvl w:val="3"/>
          <w:numId w:val="69"/>
        </w:numPr>
        <w:autoSpaceDE w:val="0"/>
        <w:autoSpaceDN w:val="0"/>
        <w:adjustRightInd w:val="0"/>
        <w:spacing w:line="360" w:lineRule="auto"/>
        <w:ind w:left="0" w:firstLine="567"/>
        <w:jc w:val="both"/>
        <w:rPr>
          <w:color w:val="000000"/>
        </w:rPr>
      </w:pPr>
      <w:r w:rsidRPr="00942997">
        <w:rPr>
          <w:color w:val="000000"/>
        </w:rPr>
        <w:t>maksājuma uzdevums par nodrošinājuma naudas samaksu.</w:t>
      </w:r>
    </w:p>
    <w:p w14:paraId="43F2C902" w14:textId="77777777" w:rsidR="00942997" w:rsidRPr="00942997" w:rsidRDefault="00942997" w:rsidP="00942997">
      <w:pPr>
        <w:autoSpaceDE w:val="0"/>
        <w:autoSpaceDN w:val="0"/>
        <w:adjustRightInd w:val="0"/>
        <w:spacing w:line="360" w:lineRule="auto"/>
        <w:ind w:firstLine="567"/>
        <w:jc w:val="both"/>
        <w:rPr>
          <w:color w:val="000000"/>
        </w:rPr>
      </w:pPr>
      <w:r w:rsidRPr="00942997">
        <w:rPr>
          <w:color w:val="000000"/>
        </w:rPr>
        <w:t>Pirms pretendenta reģistrēšanas izsoles dalībnieku sarakstā Izsoles komisija attiecībā uz fizisku personu pārbaudīs informāciju par tās saimniecisko darbību,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54163C80" w14:textId="77777777" w:rsidR="00942997" w:rsidRPr="00942997" w:rsidRDefault="00942997" w:rsidP="002B15FB">
      <w:pPr>
        <w:numPr>
          <w:ilvl w:val="2"/>
          <w:numId w:val="69"/>
        </w:numPr>
        <w:autoSpaceDE w:val="0"/>
        <w:autoSpaceDN w:val="0"/>
        <w:adjustRightInd w:val="0"/>
        <w:spacing w:line="360" w:lineRule="auto"/>
        <w:ind w:left="0" w:firstLine="567"/>
        <w:jc w:val="both"/>
        <w:rPr>
          <w:color w:val="000000"/>
        </w:rPr>
      </w:pPr>
      <w:r w:rsidRPr="00942997">
        <w:rPr>
          <w:color w:val="000000"/>
        </w:rPr>
        <w:t xml:space="preserve">juridiskai personai: </w:t>
      </w:r>
    </w:p>
    <w:p w14:paraId="741BCE1E" w14:textId="77777777" w:rsidR="00942997" w:rsidRPr="00942997" w:rsidRDefault="00942997" w:rsidP="002B15FB">
      <w:pPr>
        <w:numPr>
          <w:ilvl w:val="3"/>
          <w:numId w:val="69"/>
        </w:numPr>
        <w:autoSpaceDE w:val="0"/>
        <w:autoSpaceDN w:val="0"/>
        <w:adjustRightInd w:val="0"/>
        <w:spacing w:line="360" w:lineRule="auto"/>
        <w:ind w:left="0" w:firstLine="567"/>
        <w:jc w:val="both"/>
        <w:rPr>
          <w:color w:val="000000"/>
        </w:rPr>
      </w:pPr>
      <w:r w:rsidRPr="00942997">
        <w:rPr>
          <w:color w:val="000000"/>
        </w:rPr>
        <w:t>pieteikums, kurā jānorāda: nosaukums, reģistrācijas numurs, juridiskā adrese, papildu kontaktinformācija – elektroniskā pasta adrese un tālruņa numurs (ja tāds ir), solītāja pārstāvja vārds, uzvārds;</w:t>
      </w:r>
    </w:p>
    <w:p w14:paraId="69BF4A02" w14:textId="77777777" w:rsidR="00942997" w:rsidRPr="00942997" w:rsidRDefault="00942997" w:rsidP="002B15FB">
      <w:pPr>
        <w:numPr>
          <w:ilvl w:val="3"/>
          <w:numId w:val="69"/>
        </w:numPr>
        <w:autoSpaceDE w:val="0"/>
        <w:autoSpaceDN w:val="0"/>
        <w:adjustRightInd w:val="0"/>
        <w:spacing w:line="360" w:lineRule="auto"/>
        <w:ind w:left="0" w:firstLine="567"/>
        <w:jc w:val="both"/>
        <w:rPr>
          <w:color w:val="000000"/>
        </w:rPr>
      </w:pPr>
      <w:r w:rsidRPr="00942997">
        <w:rPr>
          <w:color w:val="000000"/>
        </w:rPr>
        <w:t>attiecīgās institūcijas pilnvarojums iesniegt pieteikumu dalībai izsolē un pilnvarojums pārstāvībai izsolē (ja to nedara pārvaldes institūcija (amatpersona));</w:t>
      </w:r>
    </w:p>
    <w:p w14:paraId="6A872B54" w14:textId="77777777" w:rsidR="00942997" w:rsidRPr="00942997" w:rsidRDefault="00942997" w:rsidP="002B15FB">
      <w:pPr>
        <w:numPr>
          <w:ilvl w:val="3"/>
          <w:numId w:val="69"/>
        </w:numPr>
        <w:autoSpaceDE w:val="0"/>
        <w:autoSpaceDN w:val="0"/>
        <w:adjustRightInd w:val="0"/>
        <w:spacing w:line="360" w:lineRule="auto"/>
        <w:ind w:left="0" w:firstLine="567"/>
        <w:jc w:val="both"/>
        <w:rPr>
          <w:color w:val="000000"/>
        </w:rPr>
      </w:pPr>
      <w:r w:rsidRPr="00942997">
        <w:rPr>
          <w:color w:val="000000"/>
        </w:rPr>
        <w:t>izziņa, ka attiecībā pret Gulbenes novada pašvaldību nav maksājumu (nodokļi, nomas maksājumi utt.) parādu;</w:t>
      </w:r>
    </w:p>
    <w:p w14:paraId="5E963857" w14:textId="77777777" w:rsidR="00942997" w:rsidRPr="00942997" w:rsidRDefault="00942997" w:rsidP="002B15FB">
      <w:pPr>
        <w:numPr>
          <w:ilvl w:val="3"/>
          <w:numId w:val="69"/>
        </w:numPr>
        <w:autoSpaceDE w:val="0"/>
        <w:autoSpaceDN w:val="0"/>
        <w:adjustRightInd w:val="0"/>
        <w:spacing w:line="360" w:lineRule="auto"/>
        <w:ind w:left="0" w:firstLine="567"/>
        <w:jc w:val="both"/>
        <w:rPr>
          <w:color w:val="000000"/>
        </w:rPr>
      </w:pPr>
      <w:r w:rsidRPr="00942997">
        <w:rPr>
          <w:color w:val="000000"/>
        </w:rPr>
        <w:t>maksājuma uzdevums par nodrošinājuma naudas samaksu.</w:t>
      </w:r>
    </w:p>
    <w:p w14:paraId="43FC40FD" w14:textId="77777777" w:rsidR="00942997" w:rsidRPr="00942997" w:rsidRDefault="00942997" w:rsidP="00942997">
      <w:pPr>
        <w:autoSpaceDE w:val="0"/>
        <w:autoSpaceDN w:val="0"/>
        <w:adjustRightInd w:val="0"/>
        <w:spacing w:line="360" w:lineRule="auto"/>
        <w:ind w:firstLine="567"/>
        <w:jc w:val="both"/>
        <w:rPr>
          <w:color w:val="000000"/>
        </w:rPr>
      </w:pPr>
      <w:r w:rsidRPr="00942997">
        <w:rPr>
          <w:color w:val="000000"/>
        </w:rPr>
        <w:t>Pirms pretendenta reģistrēšanas izsoles dalībnieku sarakstā Izsoles komisija attiecībā uz juridisku personu pārbaudīs informāciju:</w:t>
      </w:r>
    </w:p>
    <w:p w14:paraId="3F560C84" w14:textId="77777777" w:rsidR="00942997" w:rsidRPr="00942997" w:rsidRDefault="00942997" w:rsidP="00942997">
      <w:pPr>
        <w:numPr>
          <w:ilvl w:val="0"/>
          <w:numId w:val="2"/>
        </w:numPr>
        <w:autoSpaceDE w:val="0"/>
        <w:autoSpaceDN w:val="0"/>
        <w:adjustRightInd w:val="0"/>
        <w:spacing w:line="360" w:lineRule="auto"/>
        <w:ind w:left="0" w:firstLine="567"/>
        <w:contextualSpacing/>
        <w:jc w:val="both"/>
        <w:rPr>
          <w:color w:val="000000"/>
        </w:rPr>
      </w:pPr>
      <w:r w:rsidRPr="00942997">
        <w:rPr>
          <w:color w:val="000000"/>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632AFF4A" w14:textId="77777777" w:rsidR="00942997" w:rsidRPr="00942997" w:rsidRDefault="00942997" w:rsidP="00942997">
      <w:pPr>
        <w:numPr>
          <w:ilvl w:val="0"/>
          <w:numId w:val="2"/>
        </w:numPr>
        <w:autoSpaceDE w:val="0"/>
        <w:autoSpaceDN w:val="0"/>
        <w:adjustRightInd w:val="0"/>
        <w:spacing w:line="360" w:lineRule="auto"/>
        <w:ind w:left="0" w:firstLine="567"/>
        <w:contextualSpacing/>
        <w:jc w:val="both"/>
        <w:rPr>
          <w:color w:val="000000"/>
        </w:rPr>
      </w:pPr>
      <w:r w:rsidRPr="00942997">
        <w:rPr>
          <w:color w:val="000000"/>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0390A3D6" w14:textId="77777777" w:rsidR="00942997" w:rsidRPr="00942997" w:rsidRDefault="00942997" w:rsidP="002B15FB">
      <w:pPr>
        <w:numPr>
          <w:ilvl w:val="1"/>
          <w:numId w:val="69"/>
        </w:numPr>
        <w:autoSpaceDE w:val="0"/>
        <w:autoSpaceDN w:val="0"/>
        <w:adjustRightInd w:val="0"/>
        <w:spacing w:line="360" w:lineRule="auto"/>
        <w:ind w:left="0" w:firstLine="567"/>
        <w:jc w:val="both"/>
      </w:pPr>
      <w:r w:rsidRPr="00942997">
        <w:t>Izsoles pretendents netiek reģistrēts izsoles dalībnieku reģistrā, ja:</w:t>
      </w:r>
    </w:p>
    <w:p w14:paraId="5EE9F612" w14:textId="77777777" w:rsidR="00942997" w:rsidRPr="00942997" w:rsidRDefault="00942997" w:rsidP="002B15FB">
      <w:pPr>
        <w:numPr>
          <w:ilvl w:val="2"/>
          <w:numId w:val="69"/>
        </w:numPr>
        <w:autoSpaceDE w:val="0"/>
        <w:autoSpaceDN w:val="0"/>
        <w:adjustRightInd w:val="0"/>
        <w:spacing w:line="360" w:lineRule="auto"/>
        <w:ind w:left="0" w:firstLine="567"/>
        <w:jc w:val="both"/>
      </w:pPr>
      <w:r w:rsidRPr="00942997">
        <w:t>nav vēl iestājies vai ir jau beidzies pretendentu reģistrācijas termiņš;</w:t>
      </w:r>
    </w:p>
    <w:p w14:paraId="50920C9F" w14:textId="77777777" w:rsidR="00942997" w:rsidRPr="00942997" w:rsidRDefault="00942997" w:rsidP="002B15FB">
      <w:pPr>
        <w:numPr>
          <w:ilvl w:val="2"/>
          <w:numId w:val="69"/>
        </w:numPr>
        <w:autoSpaceDE w:val="0"/>
        <w:autoSpaceDN w:val="0"/>
        <w:adjustRightInd w:val="0"/>
        <w:spacing w:line="360" w:lineRule="auto"/>
        <w:ind w:left="0" w:firstLine="567"/>
        <w:jc w:val="both"/>
      </w:pPr>
      <w:r w:rsidRPr="00942997">
        <w:lastRenderedPageBreak/>
        <w:t>ja nav iesniegti šo noteikumu 4.3.1.punktā vai 4.3.2.punktā norādītie dokumenti;</w:t>
      </w:r>
    </w:p>
    <w:p w14:paraId="0DFB01D0" w14:textId="77777777" w:rsidR="00942997" w:rsidRPr="00942997" w:rsidRDefault="00942997" w:rsidP="002B15FB">
      <w:pPr>
        <w:numPr>
          <w:ilvl w:val="2"/>
          <w:numId w:val="69"/>
        </w:numPr>
        <w:autoSpaceDE w:val="0"/>
        <w:autoSpaceDN w:val="0"/>
        <w:adjustRightInd w:val="0"/>
        <w:spacing w:line="360" w:lineRule="auto"/>
        <w:ind w:left="0" w:firstLine="567"/>
        <w:jc w:val="both"/>
      </w:pPr>
      <w:r w:rsidRPr="00942997">
        <w:rPr>
          <w:color w:val="000000"/>
        </w:rPr>
        <w:t>iesniegtajos dokumentos norādītas nepatiesas ziņas;</w:t>
      </w:r>
    </w:p>
    <w:p w14:paraId="71813810" w14:textId="77777777" w:rsidR="00942997" w:rsidRPr="00942997" w:rsidRDefault="00942997" w:rsidP="002B15FB">
      <w:pPr>
        <w:numPr>
          <w:ilvl w:val="2"/>
          <w:numId w:val="69"/>
        </w:numPr>
        <w:autoSpaceDE w:val="0"/>
        <w:autoSpaceDN w:val="0"/>
        <w:adjustRightInd w:val="0"/>
        <w:spacing w:line="360" w:lineRule="auto"/>
        <w:ind w:left="0" w:firstLine="567"/>
        <w:jc w:val="both"/>
      </w:pPr>
      <w:r w:rsidRPr="00942997">
        <w:t>konstatēts, ka pretendentam ir izsoles noteikumu 3.1.punktā minētās parādsaistības;</w:t>
      </w:r>
    </w:p>
    <w:p w14:paraId="0550C42A" w14:textId="77777777" w:rsidR="00942997" w:rsidRPr="00942997" w:rsidRDefault="00942997" w:rsidP="002B15FB">
      <w:pPr>
        <w:numPr>
          <w:ilvl w:val="2"/>
          <w:numId w:val="69"/>
        </w:numPr>
        <w:autoSpaceDE w:val="0"/>
        <w:autoSpaceDN w:val="0"/>
        <w:adjustRightInd w:val="0"/>
        <w:spacing w:line="360" w:lineRule="auto"/>
        <w:ind w:left="0" w:firstLine="567"/>
        <w:jc w:val="both"/>
      </w:pPr>
      <w:r w:rsidRPr="00942997">
        <w:t>Gulbenes novada pašvaldības norādītajā bankas kontā nav saņemta nodrošinājuma nauda.</w:t>
      </w:r>
    </w:p>
    <w:p w14:paraId="06822699" w14:textId="77777777" w:rsidR="00942997" w:rsidRPr="00942997" w:rsidRDefault="00942997" w:rsidP="002B15FB">
      <w:pPr>
        <w:numPr>
          <w:ilvl w:val="0"/>
          <w:numId w:val="69"/>
        </w:numPr>
        <w:spacing w:line="360" w:lineRule="auto"/>
        <w:jc w:val="center"/>
        <w:rPr>
          <w:b/>
        </w:rPr>
      </w:pPr>
      <w:r w:rsidRPr="00942997">
        <w:rPr>
          <w:b/>
        </w:rPr>
        <w:t>Izsoles norise</w:t>
      </w:r>
    </w:p>
    <w:p w14:paraId="4A0F7CEB" w14:textId="77777777" w:rsidR="00942997" w:rsidRPr="002B15FB" w:rsidRDefault="00942997" w:rsidP="002B15FB">
      <w:pPr>
        <w:numPr>
          <w:ilvl w:val="1"/>
          <w:numId w:val="69"/>
        </w:numPr>
        <w:autoSpaceDE w:val="0"/>
        <w:autoSpaceDN w:val="0"/>
        <w:adjustRightInd w:val="0"/>
        <w:spacing w:line="360" w:lineRule="auto"/>
        <w:ind w:left="0" w:firstLine="567"/>
        <w:jc w:val="both"/>
      </w:pPr>
      <w:r w:rsidRPr="002B15FB">
        <w:t xml:space="preserve">Izsole notiks </w:t>
      </w:r>
      <w:r w:rsidRPr="002B15FB">
        <w:rPr>
          <w:b/>
        </w:rPr>
        <w:t>2022.gada 15.septembrī plkst.10.20</w:t>
      </w:r>
      <w:r w:rsidRPr="002B15FB">
        <w:t xml:space="preserve"> Gulbenes novada pašvaldības administrācijas ēkā, Ābeļu ielā 2, Gulbenē, Gulbenes novadā, 2.stāva zālē. </w:t>
      </w:r>
    </w:p>
    <w:p w14:paraId="4F382C32" w14:textId="77777777" w:rsidR="00942997" w:rsidRPr="002B15FB" w:rsidRDefault="00942997" w:rsidP="002B15FB">
      <w:pPr>
        <w:numPr>
          <w:ilvl w:val="1"/>
          <w:numId w:val="69"/>
        </w:numPr>
        <w:autoSpaceDE w:val="0"/>
        <w:autoSpaceDN w:val="0"/>
        <w:adjustRightInd w:val="0"/>
        <w:spacing w:line="360" w:lineRule="auto"/>
        <w:ind w:left="0" w:firstLine="567"/>
        <w:jc w:val="both"/>
      </w:pPr>
      <w:r w:rsidRPr="002B15FB">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3904586D" w14:textId="77777777" w:rsidR="00942997" w:rsidRPr="002B15FB" w:rsidRDefault="00942997" w:rsidP="002B15FB">
      <w:pPr>
        <w:numPr>
          <w:ilvl w:val="1"/>
          <w:numId w:val="69"/>
        </w:numPr>
        <w:autoSpaceDE w:val="0"/>
        <w:autoSpaceDN w:val="0"/>
        <w:adjustRightInd w:val="0"/>
        <w:spacing w:line="360" w:lineRule="auto"/>
        <w:ind w:left="0" w:firstLine="567"/>
        <w:jc w:val="both"/>
      </w:pPr>
      <w:r w:rsidRPr="002B15FB">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76C11467" w14:textId="77777777" w:rsidR="00942997" w:rsidRPr="002B15FB" w:rsidRDefault="00942997" w:rsidP="002B15FB">
      <w:pPr>
        <w:numPr>
          <w:ilvl w:val="1"/>
          <w:numId w:val="69"/>
        </w:numPr>
        <w:autoSpaceDE w:val="0"/>
        <w:autoSpaceDN w:val="0"/>
        <w:adjustRightInd w:val="0"/>
        <w:spacing w:line="360" w:lineRule="auto"/>
        <w:ind w:left="0" w:firstLine="567"/>
        <w:jc w:val="both"/>
      </w:pPr>
      <w:r w:rsidRPr="002B15FB">
        <w:t xml:space="preserve">Pirms izsoles sākšanas izsoles dalībnieki paraksta izsoles noteikumus, tādējādi apliecinot, ka pilnībā ar tiem ir iepazinušies un piekrīt tiem. </w:t>
      </w:r>
    </w:p>
    <w:p w14:paraId="6838A635" w14:textId="77777777" w:rsidR="00942997" w:rsidRPr="002B15FB" w:rsidRDefault="00942997" w:rsidP="002B15FB">
      <w:pPr>
        <w:numPr>
          <w:ilvl w:val="1"/>
          <w:numId w:val="69"/>
        </w:numPr>
        <w:autoSpaceDE w:val="0"/>
        <w:autoSpaceDN w:val="0"/>
        <w:adjustRightInd w:val="0"/>
        <w:spacing w:line="360" w:lineRule="auto"/>
        <w:ind w:left="0" w:firstLine="567"/>
        <w:jc w:val="both"/>
      </w:pPr>
      <w:r w:rsidRPr="002B15FB">
        <w:t xml:space="preserve"> Izsoles vadītājs atklāj izsoli, raksturo izsolāmo mantu, paziņo izsoles sākumcenu, izsoles soli un informē par solīšanas kārtību. </w:t>
      </w:r>
    </w:p>
    <w:p w14:paraId="604D2395" w14:textId="77777777" w:rsidR="00942997" w:rsidRPr="002B15FB" w:rsidRDefault="00942997" w:rsidP="002B15FB">
      <w:pPr>
        <w:numPr>
          <w:ilvl w:val="1"/>
          <w:numId w:val="69"/>
        </w:numPr>
        <w:autoSpaceDE w:val="0"/>
        <w:autoSpaceDN w:val="0"/>
        <w:adjustRightInd w:val="0"/>
        <w:spacing w:line="360" w:lineRule="auto"/>
        <w:ind w:left="0" w:firstLine="567"/>
        <w:jc w:val="both"/>
      </w:pPr>
      <w:r w:rsidRPr="002B15FB">
        <w:t xml:space="preserve">Izsoles dalībnieki savu piekrišanu iegādāties izsoles Objektu apliecina mutvārdos un rakstiski, parakstoties izsoles dalībnieku sarakstā par katru nosolīto soli. Tas tiek fiksēts izsoles gaitas protokolā. </w:t>
      </w:r>
    </w:p>
    <w:p w14:paraId="0A5AED4A" w14:textId="77777777" w:rsidR="00942997" w:rsidRPr="002B15FB" w:rsidRDefault="00942997" w:rsidP="002B15FB">
      <w:pPr>
        <w:numPr>
          <w:ilvl w:val="1"/>
          <w:numId w:val="69"/>
        </w:numPr>
        <w:autoSpaceDE w:val="0"/>
        <w:autoSpaceDN w:val="0"/>
        <w:adjustRightInd w:val="0"/>
        <w:spacing w:line="360" w:lineRule="auto"/>
        <w:ind w:left="0" w:firstLine="567"/>
        <w:jc w:val="both"/>
      </w:pPr>
      <w:r w:rsidRPr="002B15FB">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5D4DE169" w14:textId="77777777" w:rsidR="00942997" w:rsidRPr="002B15FB" w:rsidRDefault="00942997" w:rsidP="002B15FB">
      <w:pPr>
        <w:numPr>
          <w:ilvl w:val="1"/>
          <w:numId w:val="69"/>
        </w:numPr>
        <w:autoSpaceDE w:val="0"/>
        <w:autoSpaceDN w:val="0"/>
        <w:adjustRightInd w:val="0"/>
        <w:spacing w:line="360" w:lineRule="auto"/>
        <w:ind w:left="0" w:firstLine="567"/>
        <w:jc w:val="both"/>
      </w:pPr>
      <w:r w:rsidRPr="002B15FB">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0FCD5576" w14:textId="77777777" w:rsidR="00942997" w:rsidRPr="002B15FB" w:rsidRDefault="00942997" w:rsidP="002B15FB">
      <w:pPr>
        <w:numPr>
          <w:ilvl w:val="1"/>
          <w:numId w:val="69"/>
        </w:numPr>
        <w:autoSpaceDE w:val="0"/>
        <w:autoSpaceDN w:val="0"/>
        <w:adjustRightInd w:val="0"/>
        <w:spacing w:line="360" w:lineRule="auto"/>
        <w:ind w:left="0" w:firstLine="567"/>
        <w:jc w:val="both"/>
      </w:pPr>
      <w:r w:rsidRPr="002B15FB">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53543AF3" w14:textId="77777777" w:rsidR="00942997" w:rsidRPr="002B15FB" w:rsidRDefault="00942997" w:rsidP="002B15FB">
      <w:pPr>
        <w:numPr>
          <w:ilvl w:val="1"/>
          <w:numId w:val="69"/>
        </w:numPr>
        <w:autoSpaceDE w:val="0"/>
        <w:autoSpaceDN w:val="0"/>
        <w:adjustRightInd w:val="0"/>
        <w:spacing w:line="360" w:lineRule="auto"/>
        <w:ind w:left="0" w:firstLine="567"/>
        <w:jc w:val="both"/>
      </w:pPr>
      <w:r w:rsidRPr="002B15FB">
        <w:t xml:space="preserve">Izsole ar augšupejošu soli turpinās, līdz kāds no tās dalībniekiem nosola visaugstāko cenu. Šajā gadījumā izsole tiek izsludināta par pabeigtu. </w:t>
      </w:r>
    </w:p>
    <w:p w14:paraId="61666720" w14:textId="77777777" w:rsidR="00942997" w:rsidRPr="002B15FB" w:rsidRDefault="00942997" w:rsidP="002B15FB">
      <w:pPr>
        <w:numPr>
          <w:ilvl w:val="1"/>
          <w:numId w:val="69"/>
        </w:numPr>
        <w:autoSpaceDE w:val="0"/>
        <w:autoSpaceDN w:val="0"/>
        <w:adjustRightInd w:val="0"/>
        <w:spacing w:line="360" w:lineRule="auto"/>
        <w:ind w:left="0" w:firstLine="567"/>
        <w:jc w:val="both"/>
      </w:pPr>
      <w:r w:rsidRPr="002B15FB">
        <w:lastRenderedPageBreak/>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308F1137" w14:textId="77777777" w:rsidR="00942997" w:rsidRPr="002B15FB" w:rsidRDefault="00942997" w:rsidP="002B15FB">
      <w:pPr>
        <w:numPr>
          <w:ilvl w:val="1"/>
          <w:numId w:val="69"/>
        </w:numPr>
        <w:autoSpaceDE w:val="0"/>
        <w:autoSpaceDN w:val="0"/>
        <w:adjustRightInd w:val="0"/>
        <w:spacing w:line="360" w:lineRule="auto"/>
        <w:ind w:left="0" w:firstLine="567"/>
        <w:jc w:val="both"/>
      </w:pPr>
      <w:r w:rsidRPr="002B15FB">
        <w:t>Atkārtotas izsoles gadījumā Gulbenes novada dome ar atsevišķu lēmumu nosaka atkārtotās izsoles priekšmeta sākumcenu, to samazinot ne vairāk kā par 60% no nosacītās cenas vai atstājot negrozītu.</w:t>
      </w:r>
    </w:p>
    <w:p w14:paraId="7B94359B" w14:textId="77777777" w:rsidR="00942997" w:rsidRPr="00942997" w:rsidRDefault="00942997" w:rsidP="002B15FB">
      <w:pPr>
        <w:numPr>
          <w:ilvl w:val="0"/>
          <w:numId w:val="69"/>
        </w:numPr>
        <w:spacing w:line="360" w:lineRule="auto"/>
        <w:jc w:val="center"/>
        <w:rPr>
          <w:b/>
        </w:rPr>
      </w:pPr>
      <w:r w:rsidRPr="00942997">
        <w:rPr>
          <w:b/>
        </w:rPr>
        <w:t>Izsoles rezultātu apstiprināšana un pirkuma līguma noslēgšana</w:t>
      </w:r>
    </w:p>
    <w:p w14:paraId="7FD97836" w14:textId="77777777" w:rsidR="00942997" w:rsidRPr="00942997" w:rsidRDefault="00942997" w:rsidP="002B15FB">
      <w:pPr>
        <w:numPr>
          <w:ilvl w:val="1"/>
          <w:numId w:val="69"/>
        </w:numPr>
        <w:autoSpaceDE w:val="0"/>
        <w:autoSpaceDN w:val="0"/>
        <w:adjustRightInd w:val="0"/>
        <w:spacing w:line="360" w:lineRule="auto"/>
        <w:ind w:left="0" w:firstLine="567"/>
        <w:jc w:val="both"/>
        <w:rPr>
          <w:color w:val="000000"/>
        </w:rPr>
      </w:pPr>
      <w:r w:rsidRPr="00942997">
        <w:rPr>
          <w:color w:val="000000"/>
        </w:rPr>
        <w:t xml:space="preserve">Izsoles komisija apstiprina izsoles protokolu septiņu dienu laikā pēc izsoles. </w:t>
      </w:r>
    </w:p>
    <w:p w14:paraId="54E5A807" w14:textId="77777777" w:rsidR="00942997" w:rsidRPr="00942997" w:rsidRDefault="00942997" w:rsidP="002B15FB">
      <w:pPr>
        <w:numPr>
          <w:ilvl w:val="1"/>
          <w:numId w:val="69"/>
        </w:numPr>
        <w:autoSpaceDE w:val="0"/>
        <w:autoSpaceDN w:val="0"/>
        <w:adjustRightInd w:val="0"/>
        <w:spacing w:line="360" w:lineRule="auto"/>
        <w:ind w:left="0" w:firstLine="567"/>
        <w:jc w:val="both"/>
        <w:rPr>
          <w:color w:val="000000"/>
        </w:rPr>
      </w:pPr>
      <w:r w:rsidRPr="00942997">
        <w:rPr>
          <w:color w:val="000000"/>
        </w:rPr>
        <w:t xml:space="preserve">Izsoles dalībniekam </w:t>
      </w:r>
      <w:r w:rsidRPr="00942997">
        <w:t xml:space="preserve">par Objektu </w:t>
      </w:r>
      <w:r w:rsidRPr="00942997">
        <w:rPr>
          <w:color w:val="000000"/>
        </w:rPr>
        <w:t xml:space="preserve">nosolītā augstākā cena, </w:t>
      </w:r>
      <w:r w:rsidRPr="00942997">
        <w:t xml:space="preserve">atrēķinot naudā iemaksāto nodrošinājumu, jāsamaksā divu nedēļu laikā no izsoles dienas, ieskaitot to bezskaidras naudas norēķinu veidā Gulbenes novada pašvaldības kontā Nr.LV81UNLA0050019845884, AS „SEB banka” </w:t>
      </w:r>
      <w:r w:rsidRPr="00942997">
        <w:rPr>
          <w:color w:val="000000"/>
        </w:rPr>
        <w:t>ar atzīmi “Nekustamā īpašuma Gulbenes pilsētā ar nosaukumu “Raiņa iela 39”</w:t>
      </w:r>
      <w:r w:rsidRPr="00942997">
        <w:rPr>
          <w:lang w:eastAsia="en-US"/>
        </w:rPr>
        <w:t xml:space="preserve"> </w:t>
      </w:r>
      <w:r w:rsidRPr="00942997">
        <w:rPr>
          <w:color w:val="000000"/>
        </w:rPr>
        <w:t>pirkuma maksa”</w:t>
      </w:r>
      <w:r w:rsidRPr="00942997">
        <w:t>.</w:t>
      </w:r>
      <w:r w:rsidRPr="00942997">
        <w:rPr>
          <w:color w:val="000000"/>
        </w:rPr>
        <w:t xml:space="preserve"> </w:t>
      </w:r>
    </w:p>
    <w:p w14:paraId="096BEA7D" w14:textId="77777777" w:rsidR="00942997" w:rsidRPr="00942997" w:rsidRDefault="00942997" w:rsidP="002B15FB">
      <w:pPr>
        <w:numPr>
          <w:ilvl w:val="1"/>
          <w:numId w:val="69"/>
        </w:numPr>
        <w:autoSpaceDE w:val="0"/>
        <w:autoSpaceDN w:val="0"/>
        <w:adjustRightInd w:val="0"/>
        <w:spacing w:line="360" w:lineRule="auto"/>
        <w:ind w:left="0" w:firstLine="567"/>
        <w:jc w:val="both"/>
        <w:rPr>
          <w:color w:val="000000"/>
        </w:rPr>
      </w:pPr>
      <w:r w:rsidRPr="00942997">
        <w:rPr>
          <w:color w:val="000000"/>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0C0F7E00" w14:textId="77777777" w:rsidR="00942997" w:rsidRPr="00942997" w:rsidRDefault="00942997" w:rsidP="002B15FB">
      <w:pPr>
        <w:numPr>
          <w:ilvl w:val="1"/>
          <w:numId w:val="69"/>
        </w:numPr>
        <w:autoSpaceDE w:val="0"/>
        <w:autoSpaceDN w:val="0"/>
        <w:adjustRightInd w:val="0"/>
        <w:spacing w:line="360" w:lineRule="auto"/>
        <w:ind w:left="0" w:firstLine="567"/>
        <w:jc w:val="both"/>
        <w:rPr>
          <w:color w:val="000000"/>
        </w:rPr>
      </w:pPr>
      <w:r w:rsidRPr="00942997">
        <w:rPr>
          <w:color w:val="000000"/>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49618F81" w14:textId="77777777" w:rsidR="00942997" w:rsidRPr="00942997" w:rsidRDefault="00942997" w:rsidP="002B15FB">
      <w:pPr>
        <w:numPr>
          <w:ilvl w:val="1"/>
          <w:numId w:val="69"/>
        </w:numPr>
        <w:autoSpaceDE w:val="0"/>
        <w:autoSpaceDN w:val="0"/>
        <w:adjustRightInd w:val="0"/>
        <w:spacing w:line="360" w:lineRule="auto"/>
        <w:ind w:left="0" w:firstLine="567"/>
        <w:jc w:val="both"/>
        <w:rPr>
          <w:color w:val="000000"/>
        </w:rPr>
      </w:pPr>
      <w:r w:rsidRPr="00942997">
        <w:rPr>
          <w:color w:val="000000"/>
        </w:rPr>
        <w:t xml:space="preserve">Ja izsoles dalībnieks, kurš nosolījis nākamo augstāko cenu, noteiktajā termiņā paziņo pašvaldībai par Objekta pirkšanu, kā arī veic pirkuma maksājumu, izsoles rīkotājs viņu atzīst par izsoles uzvarētāju. </w:t>
      </w:r>
    </w:p>
    <w:p w14:paraId="3ECB28F9" w14:textId="77777777" w:rsidR="00942997" w:rsidRPr="00942997" w:rsidRDefault="00942997" w:rsidP="002B15FB">
      <w:pPr>
        <w:numPr>
          <w:ilvl w:val="1"/>
          <w:numId w:val="69"/>
        </w:numPr>
        <w:autoSpaceDE w:val="0"/>
        <w:autoSpaceDN w:val="0"/>
        <w:adjustRightInd w:val="0"/>
        <w:spacing w:line="360" w:lineRule="auto"/>
        <w:ind w:left="0" w:firstLine="567"/>
        <w:jc w:val="both"/>
        <w:rPr>
          <w:color w:val="000000"/>
        </w:rPr>
      </w:pPr>
      <w:r w:rsidRPr="00942997">
        <w:rPr>
          <w:color w:val="000000"/>
        </w:rPr>
        <w:t>Ja noteikumu 6.5.punktā noteiktais izsoles dalībnieks no īpašuma pirkuma atsakās vai norādītajā termiņā nenorēķinās par pirkumu, izsole tiek uzskatīta par nenotikušu. Šādā gadījumā rīkojama atkārtota izsole.</w:t>
      </w:r>
    </w:p>
    <w:p w14:paraId="12EF9B85" w14:textId="77777777" w:rsidR="00942997" w:rsidRPr="00942997" w:rsidRDefault="00942997" w:rsidP="002B15FB">
      <w:pPr>
        <w:numPr>
          <w:ilvl w:val="1"/>
          <w:numId w:val="69"/>
        </w:numPr>
        <w:autoSpaceDE w:val="0"/>
        <w:autoSpaceDN w:val="0"/>
        <w:adjustRightInd w:val="0"/>
        <w:spacing w:line="360" w:lineRule="auto"/>
        <w:ind w:left="0" w:firstLine="567"/>
        <w:jc w:val="both"/>
        <w:rPr>
          <w:color w:val="000000"/>
        </w:rPr>
      </w:pPr>
      <w:r w:rsidRPr="00942997">
        <w:rPr>
          <w:color w:val="000000"/>
        </w:rPr>
        <w:t>Gulbenes novada dome izsoles rezultātus apstiprina ne vēlāk kā trīsdesmit dienu laikā pēc 6.2. vai 6.5.punktā paredzēto maksājumu nokārtošanas.</w:t>
      </w:r>
    </w:p>
    <w:p w14:paraId="0D2E069A" w14:textId="77777777" w:rsidR="00942997" w:rsidRPr="00942997" w:rsidRDefault="00942997" w:rsidP="002B15FB">
      <w:pPr>
        <w:numPr>
          <w:ilvl w:val="1"/>
          <w:numId w:val="69"/>
        </w:numPr>
        <w:autoSpaceDE w:val="0"/>
        <w:autoSpaceDN w:val="0"/>
        <w:adjustRightInd w:val="0"/>
        <w:spacing w:line="360" w:lineRule="auto"/>
        <w:ind w:left="0" w:firstLine="567"/>
        <w:jc w:val="both"/>
        <w:rPr>
          <w:color w:val="000000"/>
        </w:rPr>
      </w:pPr>
      <w:r w:rsidRPr="00942997">
        <w:rPr>
          <w:color w:val="000000"/>
        </w:rPr>
        <w:t>Gulbenes novada pašvaldība trīsdesmit dienu laikā pēc izsoles rezultātu apstiprināšanas noslēdz ar izsoles uzvarētāju pirkuma līgumu.</w:t>
      </w:r>
    </w:p>
    <w:p w14:paraId="39BFE7C9" w14:textId="77777777" w:rsidR="00942997" w:rsidRPr="00942997" w:rsidRDefault="00942997" w:rsidP="002B15FB">
      <w:pPr>
        <w:numPr>
          <w:ilvl w:val="1"/>
          <w:numId w:val="69"/>
        </w:numPr>
        <w:autoSpaceDE w:val="0"/>
        <w:autoSpaceDN w:val="0"/>
        <w:adjustRightInd w:val="0"/>
        <w:spacing w:line="360" w:lineRule="auto"/>
        <w:ind w:left="0" w:firstLine="567"/>
        <w:jc w:val="both"/>
        <w:rPr>
          <w:color w:val="000000"/>
        </w:rPr>
      </w:pPr>
      <w:r w:rsidRPr="00942997">
        <w:rPr>
          <w:color w:val="000000"/>
        </w:rPr>
        <w:t xml:space="preserve">Pēc pirkuma </w:t>
      </w:r>
      <w:smartTag w:uri="schemas-tilde-lv/tildestengine" w:element="veidnes">
        <w:smartTagPr>
          <w:attr w:name="text" w:val="līguma"/>
          <w:attr w:name="id" w:val="-1"/>
          <w:attr w:name="baseform" w:val="līgum|s"/>
        </w:smartTagPr>
        <w:r w:rsidRPr="00942997">
          <w:rPr>
            <w:color w:val="000000"/>
          </w:rPr>
          <w:t>līguma</w:t>
        </w:r>
      </w:smartTag>
      <w:r w:rsidRPr="00942997">
        <w:rPr>
          <w:color w:val="000000"/>
        </w:rPr>
        <w:t xml:space="preserve"> parakstīšanas visa dokumentācija, kas saistīta ar Gulbenes novada pašvaldības </w:t>
      </w:r>
      <w:r w:rsidRPr="00942997">
        <w:t xml:space="preserve">nekustamo īpašumu, </w:t>
      </w:r>
      <w:r w:rsidRPr="00942997">
        <w:rPr>
          <w:color w:val="000000"/>
        </w:rPr>
        <w:t xml:space="preserve">tiek nodota ieguvējam, sastādot par to nodošanas – pieņemšanas aktu. </w:t>
      </w:r>
    </w:p>
    <w:p w14:paraId="122BD972" w14:textId="77777777" w:rsidR="00942997" w:rsidRPr="00942997" w:rsidRDefault="00942997" w:rsidP="002B15FB">
      <w:pPr>
        <w:numPr>
          <w:ilvl w:val="1"/>
          <w:numId w:val="69"/>
        </w:numPr>
        <w:autoSpaceDE w:val="0"/>
        <w:autoSpaceDN w:val="0"/>
        <w:adjustRightInd w:val="0"/>
        <w:spacing w:line="360" w:lineRule="auto"/>
        <w:ind w:left="0" w:firstLine="567"/>
        <w:jc w:val="both"/>
        <w:rPr>
          <w:color w:val="000000"/>
        </w:rPr>
      </w:pPr>
      <w:r w:rsidRPr="00942997">
        <w:rPr>
          <w:color w:val="000000"/>
        </w:rPr>
        <w:t xml:space="preserve">Nekustamā īpašuma </w:t>
      </w:r>
      <w:proofErr w:type="spellStart"/>
      <w:r w:rsidRPr="00942997">
        <w:rPr>
          <w:color w:val="000000"/>
        </w:rPr>
        <w:t>pārreģistrāciju</w:t>
      </w:r>
      <w:proofErr w:type="spellEnd"/>
      <w:r w:rsidRPr="00942997">
        <w:rPr>
          <w:color w:val="000000"/>
        </w:rPr>
        <w:t xml:space="preserve"> Zemesgrāmatā Pircējs izdara par saviem līdzekļiem.</w:t>
      </w:r>
    </w:p>
    <w:p w14:paraId="3741B292" w14:textId="77777777" w:rsidR="00942997" w:rsidRPr="00942997" w:rsidRDefault="00942997" w:rsidP="002B15FB">
      <w:pPr>
        <w:numPr>
          <w:ilvl w:val="0"/>
          <w:numId w:val="69"/>
        </w:numPr>
        <w:spacing w:line="360" w:lineRule="auto"/>
        <w:jc w:val="center"/>
        <w:rPr>
          <w:b/>
        </w:rPr>
      </w:pPr>
      <w:r w:rsidRPr="00942997">
        <w:rPr>
          <w:b/>
        </w:rPr>
        <w:lastRenderedPageBreak/>
        <w:t>Nenotikusi izsole</w:t>
      </w:r>
    </w:p>
    <w:p w14:paraId="6E6C61CE" w14:textId="77777777" w:rsidR="00942997" w:rsidRPr="00942997" w:rsidRDefault="00942997" w:rsidP="002B15FB">
      <w:pPr>
        <w:numPr>
          <w:ilvl w:val="1"/>
          <w:numId w:val="69"/>
        </w:numPr>
        <w:autoSpaceDE w:val="0"/>
        <w:autoSpaceDN w:val="0"/>
        <w:adjustRightInd w:val="0"/>
        <w:spacing w:line="360" w:lineRule="auto"/>
        <w:ind w:left="0" w:firstLine="567"/>
        <w:jc w:val="both"/>
        <w:rPr>
          <w:color w:val="000000"/>
        </w:rPr>
      </w:pPr>
      <w:r w:rsidRPr="00942997">
        <w:rPr>
          <w:color w:val="000000"/>
        </w:rPr>
        <w:t xml:space="preserve">Objekta izsole uzskatāma par nenotikušu: </w:t>
      </w:r>
    </w:p>
    <w:p w14:paraId="4EF102B6" w14:textId="77777777" w:rsidR="00942997" w:rsidRPr="00942997" w:rsidRDefault="00942997" w:rsidP="002B15FB">
      <w:pPr>
        <w:numPr>
          <w:ilvl w:val="2"/>
          <w:numId w:val="69"/>
        </w:numPr>
        <w:autoSpaceDE w:val="0"/>
        <w:autoSpaceDN w:val="0"/>
        <w:adjustRightInd w:val="0"/>
        <w:spacing w:line="360" w:lineRule="auto"/>
        <w:ind w:left="0" w:firstLine="567"/>
        <w:jc w:val="both"/>
        <w:rPr>
          <w:color w:val="000000"/>
        </w:rPr>
      </w:pPr>
      <w:r w:rsidRPr="00942997">
        <w:rPr>
          <w:color w:val="000000"/>
        </w:rPr>
        <w:t xml:space="preserve">ja uz izsoli nav reģistrēts neviens izsoles dalībnieks; </w:t>
      </w:r>
    </w:p>
    <w:p w14:paraId="0F01E918" w14:textId="77777777" w:rsidR="00942997" w:rsidRPr="00942997" w:rsidRDefault="00942997" w:rsidP="002B15FB">
      <w:pPr>
        <w:numPr>
          <w:ilvl w:val="2"/>
          <w:numId w:val="69"/>
        </w:numPr>
        <w:autoSpaceDE w:val="0"/>
        <w:autoSpaceDN w:val="0"/>
        <w:adjustRightInd w:val="0"/>
        <w:spacing w:line="360" w:lineRule="auto"/>
        <w:ind w:left="0" w:firstLine="567"/>
        <w:jc w:val="both"/>
        <w:rPr>
          <w:color w:val="000000"/>
        </w:rPr>
      </w:pPr>
      <w:r w:rsidRPr="00942997">
        <w:rPr>
          <w:color w:val="000000"/>
        </w:rPr>
        <w:t xml:space="preserve">ja neviens izsoles dalībnieks nav pārsolījis izsoles sākumcenu; </w:t>
      </w:r>
    </w:p>
    <w:p w14:paraId="5758038D" w14:textId="77777777" w:rsidR="00942997" w:rsidRPr="00942997" w:rsidRDefault="00942997" w:rsidP="002B15FB">
      <w:pPr>
        <w:numPr>
          <w:ilvl w:val="2"/>
          <w:numId w:val="69"/>
        </w:numPr>
        <w:autoSpaceDE w:val="0"/>
        <w:autoSpaceDN w:val="0"/>
        <w:adjustRightInd w:val="0"/>
        <w:spacing w:line="360" w:lineRule="auto"/>
        <w:ind w:left="0" w:firstLine="567"/>
        <w:jc w:val="both"/>
        <w:rPr>
          <w:color w:val="000000"/>
        </w:rPr>
      </w:pPr>
      <w:r w:rsidRPr="00942997">
        <w:rPr>
          <w:color w:val="000000"/>
        </w:rPr>
        <w:t xml:space="preserve">ja vienīgais izsoles dalībnieks, kurš nosolījis izsolāmo īpašumu, nav parakstījis izsolāmā īpašuma pirkuma līgumu; </w:t>
      </w:r>
    </w:p>
    <w:p w14:paraId="668D1D26" w14:textId="77777777" w:rsidR="00942997" w:rsidRPr="00942997" w:rsidRDefault="00942997" w:rsidP="002B15FB">
      <w:pPr>
        <w:numPr>
          <w:ilvl w:val="2"/>
          <w:numId w:val="69"/>
        </w:numPr>
        <w:autoSpaceDE w:val="0"/>
        <w:autoSpaceDN w:val="0"/>
        <w:adjustRightInd w:val="0"/>
        <w:spacing w:line="360" w:lineRule="auto"/>
        <w:ind w:left="0" w:firstLine="567"/>
        <w:jc w:val="both"/>
        <w:rPr>
          <w:color w:val="000000"/>
        </w:rPr>
      </w:pPr>
      <w:r w:rsidRPr="00942997">
        <w:rPr>
          <w:color w:val="000000"/>
        </w:rPr>
        <w:t>ja neviens no izsoles dalībniekiem, kurš atzīts par nosolītāju, neveic pirkuma maksas samaksu šajos noteikumos norādītajā termiņā.</w:t>
      </w:r>
    </w:p>
    <w:p w14:paraId="4EA42E58" w14:textId="77777777" w:rsidR="00942997" w:rsidRPr="00942997" w:rsidRDefault="00942997" w:rsidP="00942997">
      <w:pPr>
        <w:spacing w:line="360" w:lineRule="auto"/>
        <w:jc w:val="center"/>
        <w:rPr>
          <w:b/>
          <w:bCs/>
          <w:lang w:eastAsia="en-US"/>
        </w:rPr>
      </w:pPr>
      <w:r w:rsidRPr="00942997">
        <w:rPr>
          <w:b/>
          <w:bCs/>
          <w:lang w:eastAsia="en-US"/>
        </w:rPr>
        <w:t>8. Citi noteikumi</w:t>
      </w:r>
    </w:p>
    <w:p w14:paraId="0B92C342" w14:textId="77777777" w:rsidR="00942997" w:rsidRPr="00942997" w:rsidRDefault="00942997" w:rsidP="00942997">
      <w:pPr>
        <w:spacing w:line="360" w:lineRule="auto"/>
        <w:ind w:firstLine="567"/>
        <w:jc w:val="both"/>
        <w:rPr>
          <w:lang w:eastAsia="en-US"/>
        </w:rPr>
      </w:pPr>
      <w:r w:rsidRPr="00942997">
        <w:rPr>
          <w:lang w:eastAsia="en-US"/>
        </w:rPr>
        <w:t xml:space="preserve">8.1. </w:t>
      </w:r>
      <w:r w:rsidRPr="00942997">
        <w:t>Starp izsoles dalībniekiem aizliegta vienošanās, kas varētu ietekmēt izsoles rezultātus un gaitu.</w:t>
      </w:r>
    </w:p>
    <w:p w14:paraId="185973ED" w14:textId="77777777" w:rsidR="00942997" w:rsidRPr="00942997" w:rsidRDefault="00942997" w:rsidP="00942997">
      <w:pPr>
        <w:spacing w:line="360" w:lineRule="auto"/>
        <w:ind w:firstLine="567"/>
        <w:jc w:val="both"/>
      </w:pPr>
      <w:r w:rsidRPr="00942997">
        <w:rPr>
          <w:lang w:eastAsia="en-US"/>
        </w:rPr>
        <w:t xml:space="preserve">8.2. </w:t>
      </w:r>
      <w:r w:rsidRPr="00942997">
        <w:t>Izsoles pretendenti piekrīt, ka Izsoles komisija veic personas datu apstrādi, pārbaudot sniegto ziņu patiesumu.</w:t>
      </w:r>
    </w:p>
    <w:p w14:paraId="3AC1005F" w14:textId="77777777" w:rsidR="00942997" w:rsidRPr="00942997" w:rsidRDefault="00942997" w:rsidP="00942997">
      <w:pPr>
        <w:spacing w:line="360" w:lineRule="auto"/>
        <w:ind w:firstLine="567"/>
        <w:jc w:val="both"/>
        <w:rPr>
          <w:lang w:eastAsia="en-US"/>
        </w:rPr>
      </w:pPr>
      <w:r w:rsidRPr="00942997">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19381BF9" w14:textId="77777777" w:rsidR="00942997" w:rsidRPr="00942997" w:rsidRDefault="00942997" w:rsidP="00942997">
      <w:pPr>
        <w:spacing w:line="276" w:lineRule="auto"/>
        <w:ind w:right="43"/>
        <w:rPr>
          <w:rFonts w:eastAsia="Calibri"/>
          <w:lang w:eastAsia="en-US"/>
        </w:rPr>
      </w:pPr>
      <w:r w:rsidRPr="00942997">
        <w:rPr>
          <w:sz w:val="22"/>
        </w:rPr>
        <w:t xml:space="preserve"> </w:t>
      </w:r>
    </w:p>
    <w:p w14:paraId="1895E2AC" w14:textId="6BC2AD1F" w:rsidR="002B15FB" w:rsidRDefault="00942997" w:rsidP="00942997">
      <w:pPr>
        <w:spacing w:line="360" w:lineRule="auto"/>
        <w:jc w:val="both"/>
        <w:rPr>
          <w:rFonts w:eastAsia="Calibri"/>
          <w:lang w:eastAsia="en-US"/>
        </w:rPr>
      </w:pPr>
      <w:r w:rsidRPr="00942997">
        <w:rPr>
          <w:rFonts w:eastAsia="Calibri"/>
          <w:lang w:eastAsia="en-US"/>
        </w:rPr>
        <w:t>Gulbenes novada domes priekšsēdētājs</w:t>
      </w:r>
      <w:r w:rsidRPr="00942997">
        <w:rPr>
          <w:rFonts w:eastAsia="Calibri"/>
          <w:lang w:eastAsia="en-US"/>
        </w:rPr>
        <w:tab/>
      </w:r>
      <w:r w:rsidRPr="00942997">
        <w:rPr>
          <w:rFonts w:eastAsia="Calibri"/>
          <w:lang w:eastAsia="en-US"/>
        </w:rPr>
        <w:tab/>
      </w:r>
      <w:r w:rsidRPr="00942997">
        <w:rPr>
          <w:rFonts w:eastAsia="Calibri"/>
          <w:lang w:eastAsia="en-US"/>
        </w:rPr>
        <w:tab/>
      </w:r>
      <w:r w:rsidRPr="00942997">
        <w:rPr>
          <w:rFonts w:eastAsia="Calibri"/>
          <w:lang w:eastAsia="en-US"/>
        </w:rPr>
        <w:tab/>
      </w:r>
      <w:r w:rsidRPr="00942997">
        <w:rPr>
          <w:rFonts w:eastAsia="Calibri"/>
          <w:lang w:eastAsia="en-US"/>
        </w:rPr>
        <w:tab/>
      </w:r>
      <w:r w:rsidRPr="00942997">
        <w:rPr>
          <w:rFonts w:eastAsia="Calibri"/>
          <w:lang w:eastAsia="en-US"/>
        </w:rPr>
        <w:tab/>
      </w:r>
      <w:proofErr w:type="spellStart"/>
      <w:r w:rsidRPr="00942997">
        <w:rPr>
          <w:rFonts w:eastAsia="Calibri"/>
          <w:lang w:eastAsia="en-US"/>
        </w:rPr>
        <w:t>A.Caunītis</w:t>
      </w:r>
      <w:proofErr w:type="spellEnd"/>
    </w:p>
    <w:p w14:paraId="26786B82" w14:textId="77777777" w:rsidR="002B15FB" w:rsidRDefault="002B15FB">
      <w:pPr>
        <w:spacing w:after="160" w:line="259" w:lineRule="auto"/>
        <w:rPr>
          <w:rFonts w:eastAsia="Calibri"/>
          <w:lang w:eastAsia="en-US"/>
        </w:rPr>
      </w:pPr>
      <w:r>
        <w:rPr>
          <w:rFonts w:eastAsia="Calibri"/>
          <w:lang w:eastAsia="en-US"/>
        </w:rPr>
        <w:br w:type="page"/>
      </w:r>
    </w:p>
    <w:tbl>
      <w:tblPr>
        <w:tblStyle w:val="Reatabula2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F5EFE" w:rsidRPr="00AF5EFE" w14:paraId="648CFED1" w14:textId="77777777" w:rsidTr="002B15FB">
        <w:tc>
          <w:tcPr>
            <w:tcW w:w="9354" w:type="dxa"/>
          </w:tcPr>
          <w:p w14:paraId="6A4141FA" w14:textId="77777777" w:rsidR="00AF5EFE" w:rsidRPr="00AF5EFE" w:rsidRDefault="00AF5EFE" w:rsidP="00AF5EFE">
            <w:pPr>
              <w:jc w:val="center"/>
              <w:rPr>
                <w:rFonts w:ascii="Arial" w:hAnsi="Arial" w:cs="Arial"/>
                <w:sz w:val="22"/>
                <w:szCs w:val="22"/>
              </w:rPr>
            </w:pPr>
            <w:r w:rsidRPr="00AF5EFE">
              <w:rPr>
                <w:noProof/>
                <w:sz w:val="22"/>
                <w:szCs w:val="22"/>
              </w:rPr>
              <w:lastRenderedPageBreak/>
              <w:drawing>
                <wp:inline distT="0" distB="0" distL="0" distR="0" wp14:anchorId="756C2563" wp14:editId="50E340DF">
                  <wp:extent cx="619125" cy="685800"/>
                  <wp:effectExtent l="0" t="0" r="9525" b="0"/>
                  <wp:docPr id="62" name="Attēls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F5EFE" w:rsidRPr="00AF5EFE" w14:paraId="1704A488" w14:textId="77777777" w:rsidTr="002B15FB">
        <w:tc>
          <w:tcPr>
            <w:tcW w:w="9354" w:type="dxa"/>
          </w:tcPr>
          <w:p w14:paraId="10188074" w14:textId="77777777" w:rsidR="00AF5EFE" w:rsidRPr="00AF5EFE" w:rsidRDefault="00AF5EFE" w:rsidP="00AF5EFE">
            <w:pPr>
              <w:jc w:val="center"/>
              <w:rPr>
                <w:rFonts w:ascii="Arial" w:hAnsi="Arial" w:cs="Arial"/>
                <w:sz w:val="22"/>
                <w:szCs w:val="22"/>
              </w:rPr>
            </w:pPr>
            <w:r w:rsidRPr="00AF5EFE">
              <w:rPr>
                <w:b/>
                <w:bCs/>
                <w:sz w:val="28"/>
                <w:szCs w:val="28"/>
              </w:rPr>
              <w:t>GULBENES NOVADA PAŠVALDĪBA</w:t>
            </w:r>
          </w:p>
        </w:tc>
      </w:tr>
      <w:tr w:rsidR="00AF5EFE" w:rsidRPr="00AF5EFE" w14:paraId="3A81FC2C" w14:textId="77777777" w:rsidTr="002B15FB">
        <w:tc>
          <w:tcPr>
            <w:tcW w:w="9354" w:type="dxa"/>
          </w:tcPr>
          <w:p w14:paraId="2828A656" w14:textId="77777777" w:rsidR="00AF5EFE" w:rsidRPr="00AF5EFE" w:rsidRDefault="00AF5EFE" w:rsidP="00AF5EFE">
            <w:pPr>
              <w:jc w:val="center"/>
              <w:rPr>
                <w:rFonts w:ascii="Arial" w:hAnsi="Arial" w:cs="Arial"/>
                <w:sz w:val="22"/>
                <w:szCs w:val="22"/>
              </w:rPr>
            </w:pPr>
            <w:r w:rsidRPr="00AF5EFE">
              <w:t>Reģ.Nr.90009116327</w:t>
            </w:r>
          </w:p>
        </w:tc>
      </w:tr>
      <w:tr w:rsidR="00AF5EFE" w:rsidRPr="00AF5EFE" w14:paraId="3D0C711F" w14:textId="77777777" w:rsidTr="002B15FB">
        <w:tc>
          <w:tcPr>
            <w:tcW w:w="9354" w:type="dxa"/>
          </w:tcPr>
          <w:p w14:paraId="27B3F00A" w14:textId="77777777" w:rsidR="00AF5EFE" w:rsidRPr="00AF5EFE" w:rsidRDefault="00AF5EFE" w:rsidP="00AF5EFE">
            <w:pPr>
              <w:jc w:val="center"/>
              <w:rPr>
                <w:rFonts w:ascii="Arial" w:hAnsi="Arial" w:cs="Arial"/>
                <w:sz w:val="22"/>
                <w:szCs w:val="22"/>
              </w:rPr>
            </w:pPr>
            <w:r w:rsidRPr="00AF5EFE">
              <w:t>Ābeļu iela 2, Gulbene, Gulbenes nov., LV-4401</w:t>
            </w:r>
          </w:p>
        </w:tc>
      </w:tr>
      <w:tr w:rsidR="00AF5EFE" w:rsidRPr="00AF5EFE" w14:paraId="750D6369" w14:textId="77777777" w:rsidTr="002B15FB">
        <w:tc>
          <w:tcPr>
            <w:tcW w:w="9354" w:type="dxa"/>
          </w:tcPr>
          <w:p w14:paraId="215C82A9" w14:textId="77777777" w:rsidR="00AF5EFE" w:rsidRPr="00AF5EFE" w:rsidRDefault="00AF5EFE" w:rsidP="00AF5EFE">
            <w:pPr>
              <w:jc w:val="center"/>
              <w:rPr>
                <w:rFonts w:ascii="Arial" w:hAnsi="Arial" w:cs="Arial"/>
                <w:sz w:val="22"/>
                <w:szCs w:val="22"/>
              </w:rPr>
            </w:pPr>
            <w:r w:rsidRPr="00AF5EFE">
              <w:t>Tālrunis 64497710, mob.26595362, e-pasts: dome@gulbene.lv, www.gulbene.lv</w:t>
            </w:r>
          </w:p>
        </w:tc>
      </w:tr>
    </w:tbl>
    <w:p w14:paraId="1DABA111" w14:textId="77777777" w:rsidR="00AF5EFE" w:rsidRPr="00AF5EFE" w:rsidRDefault="00AF5EFE" w:rsidP="00AF5EFE">
      <w:pPr>
        <w:jc w:val="center"/>
        <w:rPr>
          <w:rFonts w:eastAsia="Calibri"/>
          <w:b/>
          <w:bCs/>
          <w:lang w:eastAsia="en-US"/>
        </w:rPr>
      </w:pPr>
      <w:r w:rsidRPr="00AF5EFE">
        <w:rPr>
          <w:rFonts w:eastAsia="Calibri"/>
          <w:b/>
          <w:bCs/>
          <w:lang w:eastAsia="en-US"/>
        </w:rPr>
        <w:t>GULBENES NOVADA DOMES LĒMUMS</w:t>
      </w:r>
    </w:p>
    <w:p w14:paraId="5C4ECEA2" w14:textId="77777777" w:rsidR="00AF5EFE" w:rsidRPr="00AF5EFE" w:rsidRDefault="00AF5EFE" w:rsidP="00AF5EFE">
      <w:pPr>
        <w:jc w:val="center"/>
        <w:rPr>
          <w:rFonts w:eastAsia="Calibri"/>
          <w:lang w:eastAsia="en-US"/>
        </w:rPr>
      </w:pPr>
      <w:r w:rsidRPr="00AF5EFE">
        <w:rPr>
          <w:rFonts w:eastAsia="Calibri"/>
          <w:lang w:eastAsia="en-US"/>
        </w:rPr>
        <w:t>Gulbenē</w:t>
      </w:r>
    </w:p>
    <w:tbl>
      <w:tblPr>
        <w:tblStyle w:val="Reatabula2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F5EFE" w:rsidRPr="00AF5EFE" w14:paraId="10499387" w14:textId="77777777" w:rsidTr="00B13BBD">
        <w:tc>
          <w:tcPr>
            <w:tcW w:w="4676" w:type="dxa"/>
          </w:tcPr>
          <w:p w14:paraId="565A054D" w14:textId="77777777" w:rsidR="00AF5EFE" w:rsidRPr="00AF5EFE" w:rsidRDefault="00AF5EFE" w:rsidP="00AF5EFE">
            <w:pPr>
              <w:rPr>
                <w:b/>
                <w:bCs/>
              </w:rPr>
            </w:pPr>
            <w:r w:rsidRPr="00AF5EFE">
              <w:rPr>
                <w:b/>
                <w:bCs/>
              </w:rPr>
              <w:t>2022.gada 30.jūnijā</w:t>
            </w:r>
          </w:p>
        </w:tc>
        <w:tc>
          <w:tcPr>
            <w:tcW w:w="4678" w:type="dxa"/>
          </w:tcPr>
          <w:p w14:paraId="568A3CC1" w14:textId="77777777" w:rsidR="00AF5EFE" w:rsidRPr="00AF5EFE" w:rsidRDefault="00AF5EFE" w:rsidP="00AF5EFE">
            <w:pPr>
              <w:rPr>
                <w:b/>
                <w:bCs/>
              </w:rPr>
            </w:pPr>
            <w:r w:rsidRPr="00AF5EFE">
              <w:rPr>
                <w:b/>
                <w:bCs/>
              </w:rPr>
              <w:t xml:space="preserve">                                  Nr. GND/2022/571</w:t>
            </w:r>
          </w:p>
        </w:tc>
      </w:tr>
      <w:tr w:rsidR="00AF5EFE" w:rsidRPr="00AF5EFE" w14:paraId="230249C7" w14:textId="77777777" w:rsidTr="00B13BBD">
        <w:tc>
          <w:tcPr>
            <w:tcW w:w="4676" w:type="dxa"/>
          </w:tcPr>
          <w:p w14:paraId="71AD6C98" w14:textId="77777777" w:rsidR="00AF5EFE" w:rsidRPr="00AF5EFE" w:rsidRDefault="00AF5EFE" w:rsidP="00AF5EFE"/>
        </w:tc>
        <w:tc>
          <w:tcPr>
            <w:tcW w:w="4678" w:type="dxa"/>
          </w:tcPr>
          <w:p w14:paraId="252BF928" w14:textId="77777777" w:rsidR="00AF5EFE" w:rsidRPr="00AF5EFE" w:rsidRDefault="00AF5EFE" w:rsidP="00AF5EFE">
            <w:pPr>
              <w:rPr>
                <w:b/>
                <w:bCs/>
              </w:rPr>
            </w:pPr>
            <w:r w:rsidRPr="00AF5EFE">
              <w:rPr>
                <w:b/>
                <w:bCs/>
              </w:rPr>
              <w:t xml:space="preserve">                                  (protokols Nr.12; 28.p.)</w:t>
            </w:r>
          </w:p>
        </w:tc>
      </w:tr>
    </w:tbl>
    <w:p w14:paraId="29D50D65" w14:textId="77777777" w:rsidR="00AF5EFE" w:rsidRPr="00AF5EFE" w:rsidRDefault="00AF5EFE" w:rsidP="00AF5EFE"/>
    <w:p w14:paraId="6D6F94B6" w14:textId="77777777" w:rsidR="00AF5EFE" w:rsidRPr="00AF5EFE" w:rsidRDefault="00AF5EFE" w:rsidP="00AF5EFE">
      <w:pPr>
        <w:jc w:val="center"/>
        <w:rPr>
          <w:snapToGrid w:val="0"/>
          <w:lang w:eastAsia="en-US"/>
        </w:rPr>
      </w:pPr>
      <w:r w:rsidRPr="00AF5EFE">
        <w:rPr>
          <w:b/>
          <w:snapToGrid w:val="0"/>
          <w:lang w:eastAsia="en-US"/>
        </w:rPr>
        <w:t xml:space="preserve">Par </w:t>
      </w:r>
      <w:r w:rsidRPr="00AF5EFE">
        <w:rPr>
          <w:b/>
          <w:snapToGrid w:val="0"/>
          <w:szCs w:val="20"/>
          <w:lang w:eastAsia="en-US"/>
        </w:rPr>
        <w:t>nekustamā īpašuma Gulbenes pilsētā ar nosaukumu “Raiņa iela 51”, otrās izsoles rīkošanu, noteikumu un sākumcenas apstiprināšanu</w:t>
      </w:r>
    </w:p>
    <w:p w14:paraId="6CA8ECB8" w14:textId="77777777" w:rsidR="00AF5EFE" w:rsidRPr="00AF5EFE" w:rsidRDefault="00AF5EFE" w:rsidP="00AF5EFE"/>
    <w:p w14:paraId="278E508C" w14:textId="77777777" w:rsidR="00AF5EFE" w:rsidRPr="00AF5EFE" w:rsidRDefault="00AF5EFE" w:rsidP="00AF5EFE">
      <w:pPr>
        <w:widowControl w:val="0"/>
        <w:suppressAutoHyphens/>
        <w:spacing w:line="360" w:lineRule="auto"/>
        <w:ind w:firstLine="567"/>
        <w:jc w:val="both"/>
        <w:rPr>
          <w:rFonts w:eastAsia="SimSun" w:cs="Mangal"/>
          <w:color w:val="00000A"/>
          <w:lang w:eastAsia="zh-CN" w:bidi="hi-IN"/>
        </w:rPr>
      </w:pPr>
      <w:r w:rsidRPr="00AF5EFE">
        <w:rPr>
          <w:rFonts w:eastAsia="SimSun" w:cs="Mangal"/>
          <w:color w:val="00000A"/>
          <w:lang w:eastAsia="zh-CN" w:bidi="hi-IN"/>
        </w:rPr>
        <w:t xml:space="preserve">2022.gada 24.februārī Gulbenes novada dome pieņēma lēmumu </w:t>
      </w:r>
      <w:proofErr w:type="spellStart"/>
      <w:r w:rsidRPr="00AF5EFE">
        <w:rPr>
          <w:rFonts w:eastAsia="SimSun" w:cs="Mangal"/>
          <w:color w:val="00000A"/>
          <w:lang w:eastAsia="zh-CN" w:bidi="hi-IN"/>
        </w:rPr>
        <w:t>Nr.GND</w:t>
      </w:r>
      <w:proofErr w:type="spellEnd"/>
      <w:r w:rsidRPr="00AF5EFE">
        <w:rPr>
          <w:rFonts w:eastAsia="SimSun" w:cs="Mangal"/>
          <w:color w:val="00000A"/>
          <w:lang w:eastAsia="zh-CN" w:bidi="hi-IN"/>
        </w:rPr>
        <w:t>/2022/137 “Par nekustamā īpašuma Gulbenes pilsētā ar nosaukumu “Raiņa iela 51” pirmās izsoles rīkošanu, noteikumu un sākumcenas apstiprināšanu” (protokols Nr.4, 27.p.).</w:t>
      </w:r>
    </w:p>
    <w:p w14:paraId="19B4CE86" w14:textId="77777777" w:rsidR="00AF5EFE" w:rsidRPr="00AF5EFE" w:rsidRDefault="00AF5EFE" w:rsidP="00AF5EFE">
      <w:pPr>
        <w:widowControl w:val="0"/>
        <w:suppressAutoHyphens/>
        <w:spacing w:line="360" w:lineRule="auto"/>
        <w:ind w:firstLine="567"/>
        <w:jc w:val="both"/>
        <w:rPr>
          <w:rFonts w:eastAsia="SimSun" w:cs="Mangal"/>
          <w:color w:val="00000A"/>
          <w:lang w:eastAsia="zh-CN" w:bidi="hi-IN"/>
        </w:rPr>
      </w:pPr>
      <w:r w:rsidRPr="00AF5EFE">
        <w:rPr>
          <w:rFonts w:eastAsia="SimSun" w:cs="Mangal"/>
          <w:color w:val="00000A"/>
          <w:lang w:eastAsia="zh-CN" w:bidi="hi-IN"/>
        </w:rPr>
        <w:t>2022.gada 14.aprīlī tika rīkota Gulbenes novada pašvaldības nekustamā īpašuma Gulbenes pilsētā ar nosaukumu “Raiņa iela 51”, kadastra numurs 5001 008 0092, kas sastāv no zemes vienības ar kadastra apzīmējumu 5001 008 0092, 8,7920 ha platībā, pirmā izsole, kurā piedalījās četri pretendenti. Izsoles dalībnieks Nr.1 – Sabiedrība ar ierobežotu atbildību “</w:t>
      </w:r>
      <w:proofErr w:type="spellStart"/>
      <w:r w:rsidRPr="00AF5EFE">
        <w:rPr>
          <w:rFonts w:eastAsia="SimSun" w:cs="Mangal"/>
          <w:color w:val="00000A"/>
          <w:lang w:eastAsia="zh-CN" w:bidi="hi-IN"/>
        </w:rPr>
        <w:t>Wind</w:t>
      </w:r>
      <w:proofErr w:type="spellEnd"/>
      <w:r w:rsidRPr="00AF5EFE">
        <w:rPr>
          <w:rFonts w:eastAsia="SimSun" w:cs="Mangal"/>
          <w:color w:val="00000A"/>
          <w:lang w:eastAsia="zh-CN" w:bidi="hi-IN"/>
        </w:rPr>
        <w:t xml:space="preserve"> </w:t>
      </w:r>
      <w:proofErr w:type="spellStart"/>
      <w:r w:rsidRPr="00AF5EFE">
        <w:rPr>
          <w:rFonts w:eastAsia="SimSun" w:cs="Mangal"/>
          <w:color w:val="00000A"/>
          <w:lang w:eastAsia="zh-CN" w:bidi="hi-IN"/>
        </w:rPr>
        <w:t>Data</w:t>
      </w:r>
      <w:proofErr w:type="spellEnd"/>
      <w:r w:rsidRPr="00AF5EFE">
        <w:rPr>
          <w:rFonts w:eastAsia="SimSun" w:cs="Mangal"/>
          <w:color w:val="00000A"/>
          <w:lang w:eastAsia="zh-CN" w:bidi="hi-IN"/>
        </w:rPr>
        <w:t xml:space="preserve">”, reģistrācijas Nr.44103142870, juridiskā adrese: Krišjāņa Valdemāra iela 77 – 60, Rīga, LV – 1013, par augstāko nosolīto cenu 89 250 EUR (astoņdesmit deviņi tūkstoši divi simti piecdesmit </w:t>
      </w:r>
      <w:proofErr w:type="spellStart"/>
      <w:r w:rsidRPr="00AF5EFE">
        <w:rPr>
          <w:rFonts w:eastAsia="SimSun" w:cs="Mangal"/>
          <w:i/>
          <w:color w:val="00000A"/>
          <w:lang w:eastAsia="zh-CN" w:bidi="hi-IN"/>
        </w:rPr>
        <w:t>euro</w:t>
      </w:r>
      <w:proofErr w:type="spellEnd"/>
      <w:r w:rsidRPr="00AF5EFE">
        <w:rPr>
          <w:rFonts w:eastAsia="SimSun" w:cs="Mangal"/>
          <w:color w:val="00000A"/>
          <w:lang w:eastAsia="zh-CN" w:bidi="hi-IN"/>
        </w:rPr>
        <w:t>) ieguva tiesības pirkt nekustamo īpašumu Gulbenes pilsētā ar nosaukumu “Raiņa iela 51”, kadastra numurs 5001 008 0092.</w:t>
      </w:r>
    </w:p>
    <w:p w14:paraId="48639EFB" w14:textId="77777777" w:rsidR="00AF5EFE" w:rsidRPr="00AF5EFE" w:rsidRDefault="00AF5EFE" w:rsidP="00AF5EFE">
      <w:pPr>
        <w:widowControl w:val="0"/>
        <w:suppressAutoHyphens/>
        <w:spacing w:line="360" w:lineRule="auto"/>
        <w:ind w:firstLine="567"/>
        <w:jc w:val="both"/>
        <w:rPr>
          <w:rFonts w:eastAsia="SimSun" w:cs="Mangal"/>
          <w:color w:val="00000A"/>
          <w:lang w:eastAsia="zh-CN" w:bidi="hi-IN"/>
        </w:rPr>
      </w:pPr>
      <w:r w:rsidRPr="00AF5EFE">
        <w:rPr>
          <w:rFonts w:eastAsia="SimSun" w:cs="Mangal"/>
          <w:color w:val="00000A"/>
          <w:lang w:eastAsia="zh-CN" w:bidi="hi-IN"/>
        </w:rPr>
        <w:t xml:space="preserve">Saskaņā ar Publiskas personas mantas atsavināšanas likuma 30.panta pirmo daļu piedāvātā augstākā summa jāsamaksā par nosolīto nekustamo īpašumu divu nedēļu laikā, ja izsoles noteikumi neparedz citu termiņu; iemaksātā nodrošinājuma (16.pants) summa tiek ieskaitīta pirkuma summā. </w:t>
      </w:r>
    </w:p>
    <w:p w14:paraId="30D6D4C8" w14:textId="77777777" w:rsidR="00AF5EFE" w:rsidRPr="00AF5EFE" w:rsidRDefault="00AF5EFE" w:rsidP="00AF5EFE">
      <w:pPr>
        <w:widowControl w:val="0"/>
        <w:suppressAutoHyphens/>
        <w:spacing w:line="360" w:lineRule="auto"/>
        <w:ind w:firstLine="567"/>
        <w:jc w:val="both"/>
        <w:rPr>
          <w:rFonts w:eastAsia="SimSun"/>
          <w:color w:val="00000A"/>
          <w:lang w:eastAsia="zh-CN" w:bidi="hi-IN"/>
        </w:rPr>
      </w:pPr>
      <w:r w:rsidRPr="00AF5EFE">
        <w:rPr>
          <w:rFonts w:eastAsia="SimSun" w:cs="Mangal"/>
          <w:color w:val="00000A"/>
          <w:lang w:eastAsia="zh-CN" w:bidi="hi-IN"/>
        </w:rPr>
        <w:t>Nekustamā īpašuma Gulbenes pilsētā ar nosaukumu “Raiņa iela 51”, kadastra numurs 5001 008 0092</w:t>
      </w:r>
      <w:r w:rsidRPr="00AF5EFE">
        <w:rPr>
          <w:rFonts w:eastAsia="SimSun"/>
          <w:color w:val="00000A"/>
          <w:lang w:eastAsia="zh-CN" w:bidi="hi-IN"/>
        </w:rPr>
        <w:t xml:space="preserve">, pirmās izsoles noteikumu 2.6.punkts noteica, ka </w:t>
      </w:r>
      <w:r w:rsidRPr="00AF5EFE">
        <w:rPr>
          <w:rFonts w:eastAsia="SimSun"/>
          <w:color w:val="000000"/>
          <w:lang w:eastAsia="zh-CN" w:bidi="hi-IN"/>
        </w:rPr>
        <w:t xml:space="preserve">nosolītā augstākā </w:t>
      </w:r>
      <w:r w:rsidRPr="00AF5EFE">
        <w:rPr>
          <w:rFonts w:eastAsia="SimSun"/>
          <w:color w:val="00000A"/>
          <w:lang w:eastAsia="zh-CN" w:bidi="hi-IN"/>
        </w:rPr>
        <w:t>summa, atrēķinot naudā iemaksāto nodrošinājumu, jāsamaksā par objektu divu nedēļu laikā no izsoles dienas, ieskaitot to bezskaidras naudas norēķinu veidā Gulbenes novada pašvaldības norādītajā kontā</w:t>
      </w:r>
      <w:r w:rsidRPr="00AF5EFE">
        <w:rPr>
          <w:rFonts w:eastAsia="SimSun"/>
          <w:color w:val="000000"/>
          <w:lang w:eastAsia="zh-CN" w:bidi="hi-IN"/>
        </w:rPr>
        <w:t>.</w:t>
      </w:r>
    </w:p>
    <w:p w14:paraId="3CADCF14" w14:textId="77777777" w:rsidR="00AF5EFE" w:rsidRPr="00AF5EFE" w:rsidRDefault="00AF5EFE" w:rsidP="00AF5EFE">
      <w:pPr>
        <w:widowControl w:val="0"/>
        <w:suppressAutoHyphens/>
        <w:spacing w:line="360" w:lineRule="auto"/>
        <w:ind w:firstLine="567"/>
        <w:jc w:val="both"/>
        <w:rPr>
          <w:rFonts w:eastAsia="SimSun"/>
          <w:color w:val="00000A"/>
          <w:lang w:eastAsia="zh-CN" w:bidi="hi-IN"/>
        </w:rPr>
      </w:pPr>
      <w:r w:rsidRPr="00AF5EFE">
        <w:rPr>
          <w:rFonts w:eastAsia="SimSun"/>
          <w:color w:val="00000A"/>
          <w:lang w:eastAsia="zh-CN" w:bidi="hi-IN"/>
        </w:rPr>
        <w:t xml:space="preserve">Īpašuma novērtēšanas un izsoļu komisija 2022.gada 14.aprīlī izsniedza </w:t>
      </w:r>
      <w:r w:rsidRPr="00AF5EFE">
        <w:rPr>
          <w:rFonts w:eastAsia="SimSun" w:cs="Mangal"/>
          <w:color w:val="00000A"/>
          <w:lang w:eastAsia="zh-CN" w:bidi="hi-IN"/>
        </w:rPr>
        <w:t>nosolītājam</w:t>
      </w:r>
      <w:r w:rsidRPr="00AF5EFE">
        <w:rPr>
          <w:rFonts w:eastAsia="SimSun"/>
          <w:color w:val="00000A"/>
          <w:lang w:eastAsia="zh-CN" w:bidi="hi-IN"/>
        </w:rPr>
        <w:t xml:space="preserve"> izziņu norēķinam par izsolē iegūto nekustamo īpašumu </w:t>
      </w:r>
      <w:r w:rsidRPr="00AF5EFE">
        <w:rPr>
          <w:rFonts w:eastAsia="SimSun" w:cs="Mangal"/>
          <w:color w:val="00000A"/>
          <w:lang w:eastAsia="zh-CN" w:bidi="hi-IN"/>
        </w:rPr>
        <w:t>Gulbenes pilsētā ar nosaukumu “Raiņa iela 51”, kadastra numurs 5001 008 0092</w:t>
      </w:r>
      <w:r w:rsidRPr="00AF5EFE">
        <w:rPr>
          <w:rFonts w:eastAsia="SimSun"/>
          <w:color w:val="00000A"/>
          <w:lang w:eastAsia="zh-CN" w:bidi="hi-IN"/>
        </w:rPr>
        <w:t xml:space="preserve">, kurā norādīja, ka </w:t>
      </w:r>
      <w:r w:rsidRPr="00AF5EFE">
        <w:rPr>
          <w:rFonts w:eastAsia="SimSun"/>
          <w:color w:val="000000"/>
          <w:lang w:eastAsia="zh-CN" w:bidi="hi-IN"/>
        </w:rPr>
        <w:t xml:space="preserve">nosolītā augstākā </w:t>
      </w:r>
      <w:r w:rsidRPr="00AF5EFE">
        <w:rPr>
          <w:rFonts w:eastAsia="SimSun"/>
          <w:color w:val="00000A"/>
          <w:lang w:eastAsia="zh-CN" w:bidi="hi-IN"/>
        </w:rPr>
        <w:t xml:space="preserve">summa, atrēķinot naudā iemaksāto nodrošinājumu, jāsamaksā </w:t>
      </w:r>
      <w:r w:rsidRPr="00AF5EFE">
        <w:rPr>
          <w:rFonts w:eastAsia="SimSun" w:cs="Mangal"/>
          <w:color w:val="00000A"/>
          <w:lang w:eastAsia="zh-CN" w:bidi="hi-IN"/>
        </w:rPr>
        <w:t xml:space="preserve">līdz 2022.gada 28.aprīlim. </w:t>
      </w:r>
    </w:p>
    <w:p w14:paraId="72EE049C" w14:textId="77777777" w:rsidR="00AF5EFE" w:rsidRPr="00AF5EFE" w:rsidRDefault="00AF5EFE" w:rsidP="00AF5EFE">
      <w:pPr>
        <w:widowControl w:val="0"/>
        <w:suppressAutoHyphens/>
        <w:spacing w:line="360" w:lineRule="auto"/>
        <w:ind w:firstLine="567"/>
        <w:jc w:val="both"/>
        <w:rPr>
          <w:rFonts w:eastAsia="SimSun"/>
          <w:color w:val="00000A"/>
          <w:lang w:eastAsia="zh-CN" w:bidi="hi-IN"/>
        </w:rPr>
      </w:pPr>
      <w:r w:rsidRPr="00AF5EFE">
        <w:rPr>
          <w:rFonts w:eastAsia="SimSun" w:cs="Mangal"/>
          <w:color w:val="00000A"/>
          <w:lang w:eastAsia="zh-CN" w:bidi="hi-IN"/>
        </w:rPr>
        <w:t xml:space="preserve">Noteiktajā </w:t>
      </w:r>
      <w:r w:rsidRPr="00AF5EFE">
        <w:rPr>
          <w:rFonts w:eastAsia="SimSun"/>
          <w:color w:val="00000A"/>
          <w:lang w:eastAsia="zh-CN" w:bidi="hi-IN"/>
        </w:rPr>
        <w:t>termiņā pirkuma maksa nav samaksāta.</w:t>
      </w:r>
    </w:p>
    <w:p w14:paraId="3033C66A" w14:textId="77777777" w:rsidR="00AF5EFE" w:rsidRPr="00AF5EFE" w:rsidRDefault="00AF5EFE" w:rsidP="00AF5EFE">
      <w:pPr>
        <w:widowControl w:val="0"/>
        <w:suppressAutoHyphens/>
        <w:spacing w:line="360" w:lineRule="auto"/>
        <w:ind w:firstLine="567"/>
        <w:jc w:val="both"/>
        <w:rPr>
          <w:rFonts w:eastAsia="SimSun"/>
          <w:color w:val="00000A"/>
          <w:lang w:eastAsia="zh-CN" w:bidi="hi-IN"/>
        </w:rPr>
      </w:pPr>
      <w:r w:rsidRPr="00AF5EFE">
        <w:rPr>
          <w:rFonts w:eastAsia="SimSun"/>
          <w:color w:val="00000A"/>
          <w:lang w:eastAsia="zh-CN" w:bidi="hi-IN"/>
        </w:rPr>
        <w:t xml:space="preserve">Nekustamā īpašuma </w:t>
      </w:r>
      <w:r w:rsidRPr="00AF5EFE">
        <w:rPr>
          <w:rFonts w:eastAsia="SimSun" w:cs="Mangal"/>
          <w:color w:val="00000A"/>
          <w:lang w:eastAsia="zh-CN" w:bidi="hi-IN"/>
        </w:rPr>
        <w:t>Gulbenes pilsētā ar nosaukumu “Raiņa iela 51”, kadastra numurs 5001 008 0092</w:t>
      </w:r>
      <w:r w:rsidRPr="00AF5EFE">
        <w:rPr>
          <w:rFonts w:eastAsia="SimSun"/>
          <w:color w:val="00000A"/>
          <w:lang w:eastAsia="zh-CN" w:bidi="hi-IN"/>
        </w:rPr>
        <w:t xml:space="preserve">, pirmās izsoles noteikumu 6.4.punkts nosaka, ka, </w:t>
      </w:r>
      <w:r w:rsidRPr="00AF5EFE">
        <w:rPr>
          <w:rFonts w:eastAsia="SimSun"/>
          <w:color w:val="000000"/>
          <w:lang w:eastAsia="zh-CN" w:bidi="hi-IN"/>
        </w:rPr>
        <w:t xml:space="preserve">ja nosolītājs noteiktajā termiņā nav </w:t>
      </w:r>
      <w:r w:rsidRPr="00AF5EFE">
        <w:rPr>
          <w:rFonts w:eastAsia="SimSun"/>
          <w:color w:val="000000"/>
          <w:lang w:eastAsia="zh-CN" w:bidi="hi-IN"/>
        </w:rPr>
        <w:lastRenderedPageBreak/>
        <w:t>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r w:rsidRPr="00AF5EFE">
        <w:rPr>
          <w:rFonts w:eastAsia="SimSun"/>
          <w:color w:val="00000A"/>
          <w:lang w:eastAsia="zh-CN" w:bidi="hi-IN"/>
        </w:rPr>
        <w:t>.</w:t>
      </w:r>
    </w:p>
    <w:p w14:paraId="4D4FA028" w14:textId="77777777" w:rsidR="00AF5EFE" w:rsidRPr="00AF5EFE" w:rsidRDefault="00AF5EFE" w:rsidP="00AF5EFE">
      <w:pPr>
        <w:widowControl w:val="0"/>
        <w:suppressAutoHyphens/>
        <w:spacing w:line="360" w:lineRule="auto"/>
        <w:ind w:firstLine="567"/>
        <w:jc w:val="both"/>
        <w:rPr>
          <w:rFonts w:eastAsia="SimSun"/>
          <w:color w:val="00000A"/>
          <w:lang w:eastAsia="zh-CN" w:bidi="hi-IN"/>
        </w:rPr>
      </w:pPr>
      <w:r w:rsidRPr="00AF5EFE">
        <w:rPr>
          <w:rFonts w:eastAsia="SimSun"/>
          <w:color w:val="00000A"/>
          <w:lang w:eastAsia="zh-CN" w:bidi="hi-IN"/>
        </w:rPr>
        <w:t xml:space="preserve">Gulbenes novada pašvaldība 2022.gada 9.maijā nosūtīja </w:t>
      </w:r>
      <w:r w:rsidRPr="00AF5EFE">
        <w:rPr>
          <w:rFonts w:eastAsia="SimSun" w:cs="Mangal"/>
          <w:color w:val="00000A"/>
          <w:lang w:eastAsia="zh-CN" w:bidi="hi-IN"/>
        </w:rPr>
        <w:t>Sabiedrībai ar ierobežotu atbildību “SP Venta”, reģistrācijas Nr.42403048591, juridiskā adrese: Lielā iela 9, Saldus, Saldus novads, LV – 3801</w:t>
      </w:r>
      <w:r w:rsidRPr="00AF5EFE">
        <w:rPr>
          <w:rFonts w:eastAsia="SimSun"/>
          <w:color w:val="00000A"/>
          <w:lang w:eastAsia="zh-CN" w:bidi="hi-IN"/>
        </w:rPr>
        <w:t xml:space="preserve">, paziņojumu </w:t>
      </w:r>
      <w:proofErr w:type="spellStart"/>
      <w:r w:rsidRPr="00AF5EFE">
        <w:rPr>
          <w:rFonts w:eastAsia="SimSun"/>
          <w:color w:val="00000A"/>
          <w:lang w:eastAsia="zh-CN" w:bidi="hi-IN"/>
        </w:rPr>
        <w:t>Nr.GND</w:t>
      </w:r>
      <w:proofErr w:type="spellEnd"/>
      <w:r w:rsidRPr="00AF5EFE">
        <w:rPr>
          <w:rFonts w:eastAsia="SimSun"/>
          <w:color w:val="00000A"/>
          <w:lang w:eastAsia="zh-CN" w:bidi="hi-IN"/>
        </w:rPr>
        <w:t xml:space="preserve">/4.18/22/1447, kurā lūdza līdz 2022.gada 23.maijam paziņot par vēlmi iegādāties nekustamo īpašumu </w:t>
      </w:r>
      <w:r w:rsidRPr="00AF5EFE">
        <w:rPr>
          <w:rFonts w:eastAsia="SimSun" w:cs="Mangal"/>
          <w:color w:val="00000A"/>
          <w:lang w:eastAsia="zh-CN" w:bidi="hi-IN"/>
        </w:rPr>
        <w:t>Gulbenes pilsētā ar nosaukumu “Raiņa iela 51”, kadastra numurs 5001 008 0092</w:t>
      </w:r>
      <w:r w:rsidRPr="00AF5EFE">
        <w:rPr>
          <w:rFonts w:eastAsia="SimSun"/>
          <w:color w:val="00000A"/>
          <w:lang w:eastAsia="zh-CN" w:bidi="hi-IN"/>
        </w:rPr>
        <w:t xml:space="preserve">, par paša nosolīto augstāko cenu – 88 200 EUR (astoņdesmit astoņi tūkstoši divi simti </w:t>
      </w:r>
      <w:proofErr w:type="spellStart"/>
      <w:r w:rsidRPr="00AF5EFE">
        <w:rPr>
          <w:rFonts w:eastAsia="SimSun"/>
          <w:i/>
          <w:color w:val="00000A"/>
          <w:lang w:eastAsia="zh-CN" w:bidi="hi-IN"/>
        </w:rPr>
        <w:t>euro</w:t>
      </w:r>
      <w:proofErr w:type="spellEnd"/>
      <w:r w:rsidRPr="00AF5EFE">
        <w:rPr>
          <w:rFonts w:eastAsia="SimSun"/>
          <w:color w:val="00000A"/>
          <w:lang w:eastAsia="zh-CN" w:bidi="hi-IN"/>
        </w:rPr>
        <w:t>), kā arī apstiprinošas atbildes gadījumā iemaksāt norādīto summu Gulbenes novada pašvaldības norēķinu kontā.</w:t>
      </w:r>
    </w:p>
    <w:p w14:paraId="02BFFB99" w14:textId="77777777" w:rsidR="00AF5EFE" w:rsidRPr="00AF5EFE" w:rsidRDefault="00AF5EFE" w:rsidP="00AF5EFE">
      <w:pPr>
        <w:widowControl w:val="0"/>
        <w:suppressAutoHyphens/>
        <w:spacing w:line="360" w:lineRule="auto"/>
        <w:ind w:firstLine="567"/>
        <w:jc w:val="both"/>
        <w:rPr>
          <w:rFonts w:eastAsia="SimSun"/>
          <w:color w:val="00000A"/>
          <w:lang w:eastAsia="zh-CN" w:bidi="hi-IN"/>
        </w:rPr>
      </w:pPr>
      <w:r w:rsidRPr="00AF5EFE">
        <w:rPr>
          <w:rFonts w:eastAsia="SimSun" w:cs="Mangal"/>
          <w:color w:val="00000A"/>
          <w:lang w:eastAsia="zh-CN" w:bidi="hi-IN"/>
        </w:rPr>
        <w:t xml:space="preserve">Noteiktajā </w:t>
      </w:r>
      <w:r w:rsidRPr="00AF5EFE">
        <w:rPr>
          <w:rFonts w:eastAsia="SimSun"/>
          <w:color w:val="00000A"/>
          <w:lang w:eastAsia="zh-CN" w:bidi="hi-IN"/>
        </w:rPr>
        <w:t xml:space="preserve">termiņā </w:t>
      </w:r>
      <w:r w:rsidRPr="00AF5EFE">
        <w:rPr>
          <w:rFonts w:eastAsia="SimSun" w:cs="Mangal"/>
          <w:color w:val="00000A"/>
          <w:lang w:eastAsia="zh-CN" w:bidi="hi-IN"/>
        </w:rPr>
        <w:t xml:space="preserve">Sabiedrība ar ierobežotu atbildību “SP Venta”, reģistrācijas Nr.42403048591, juridiskā adrese: Lielā iela 9, Saldus, Saldus novads, LV – 3801, nav iesniegusi paziņojumu par minētā nekustamā īpašuma iegādāšanos un </w:t>
      </w:r>
      <w:r w:rsidRPr="00AF5EFE">
        <w:rPr>
          <w:rFonts w:eastAsia="SimSun"/>
          <w:color w:val="00000A"/>
          <w:lang w:eastAsia="zh-CN" w:bidi="hi-IN"/>
        </w:rPr>
        <w:t>pirkuma maksa nav samaksāta.</w:t>
      </w:r>
    </w:p>
    <w:p w14:paraId="1A23C0A0" w14:textId="77777777" w:rsidR="00AF5EFE" w:rsidRPr="00AF5EFE" w:rsidRDefault="00AF5EFE" w:rsidP="00AF5EFE">
      <w:pPr>
        <w:widowControl w:val="0"/>
        <w:suppressAutoHyphens/>
        <w:spacing w:line="360" w:lineRule="auto"/>
        <w:ind w:firstLine="567"/>
        <w:jc w:val="both"/>
        <w:rPr>
          <w:rFonts w:eastAsia="SimSun"/>
          <w:color w:val="00000A"/>
          <w:lang w:eastAsia="zh-CN" w:bidi="hi-IN"/>
        </w:rPr>
      </w:pPr>
      <w:r w:rsidRPr="00AF5EFE">
        <w:rPr>
          <w:rFonts w:eastAsia="SimSun"/>
          <w:color w:val="00000A"/>
          <w:lang w:eastAsia="zh-CN" w:bidi="hi-IN"/>
        </w:rPr>
        <w:t xml:space="preserve">Nekustamā īpašuma </w:t>
      </w:r>
      <w:r w:rsidRPr="00AF5EFE">
        <w:rPr>
          <w:rFonts w:eastAsia="SimSun" w:cs="Mangal"/>
          <w:color w:val="00000A"/>
          <w:lang w:eastAsia="zh-CN" w:bidi="hi-IN"/>
        </w:rPr>
        <w:t>Gulbenes pilsētā ar nosaukumu “Raiņa iela 51”, kadastra numurs 5001 008 0092</w:t>
      </w:r>
      <w:r w:rsidRPr="00AF5EFE">
        <w:rPr>
          <w:rFonts w:eastAsia="SimSun"/>
          <w:color w:val="00000A"/>
          <w:lang w:eastAsia="zh-CN" w:bidi="hi-IN"/>
        </w:rPr>
        <w:t xml:space="preserve">, pirmās izsoles noteikumu 6.5. punkts nosaka, ka, ja </w:t>
      </w:r>
      <w:r w:rsidRPr="00AF5EFE">
        <w:rPr>
          <w:rFonts w:eastAsia="SimSun"/>
          <w:color w:val="000000"/>
          <w:lang w:eastAsia="zh-CN" w:bidi="hi-IN"/>
        </w:rPr>
        <w:t xml:space="preserve">izsoles dalībnieks, kurš nosolījis nākamo augstāko cenu, noteiktajā termiņā paziņo pašvaldībai par Objekta pirkšanu, kā arī veic pirkuma maksājumu, izsoles rīkotājs viņu atzīst par izsoles uzvarētāju, </w:t>
      </w:r>
      <w:r w:rsidRPr="00AF5EFE">
        <w:rPr>
          <w:rFonts w:eastAsia="SimSun"/>
          <w:color w:val="00000A"/>
          <w:lang w:eastAsia="zh-CN" w:bidi="hi-IN"/>
        </w:rPr>
        <w:t xml:space="preserve">6.6.punkts nosaka, ka, </w:t>
      </w:r>
      <w:r w:rsidRPr="00AF5EFE">
        <w:rPr>
          <w:rFonts w:eastAsia="SimSun"/>
          <w:color w:val="000000"/>
          <w:lang w:eastAsia="zh-CN" w:bidi="hi-IN"/>
        </w:rPr>
        <w:t>ja noteikumu 6.5.punktā noteiktais izsoles dalībnieks no īpašuma pirkuma atsakās vai norādītajā termiņā nenorēķinās par pirkumu, izsole tiek uzskatīta par nenotikušu. Šādā gadījumā rīkojama atkārtota izsole</w:t>
      </w:r>
      <w:r w:rsidRPr="00AF5EFE">
        <w:rPr>
          <w:rFonts w:eastAsia="SimSun"/>
          <w:color w:val="00000A"/>
          <w:lang w:eastAsia="zh-CN" w:bidi="hi-IN"/>
        </w:rPr>
        <w:t xml:space="preserve">. </w:t>
      </w:r>
    </w:p>
    <w:p w14:paraId="68A17BC3" w14:textId="77777777" w:rsidR="00AF5EFE" w:rsidRPr="00AF5EFE" w:rsidRDefault="00AF5EFE" w:rsidP="00AF5EFE">
      <w:pPr>
        <w:spacing w:line="360" w:lineRule="auto"/>
        <w:ind w:firstLine="567"/>
        <w:jc w:val="both"/>
      </w:pPr>
      <w:r w:rsidRPr="00AF5EFE">
        <w:t>Publiskas personas mantas atsavināšanas likuma 32.panta pirmās daļas 1.punkts nosaka, ka pēc pirmās nesekmīgās izsoles institūcija, kas organizē nekustamā īpašuma atsavināšanu (9.pants), var rīkot otro izsoli ar augšupejošu soli, pazeminot izsoles sākumcenu ne vairāk kā par 20 procentiem no nosacītās cenas.</w:t>
      </w:r>
    </w:p>
    <w:p w14:paraId="1615DD2E" w14:textId="77777777" w:rsidR="00AF5EFE" w:rsidRPr="00AF5EFE" w:rsidRDefault="00AF5EFE" w:rsidP="00AF5EFE">
      <w:pPr>
        <w:spacing w:line="360" w:lineRule="auto"/>
        <w:ind w:firstLine="567"/>
        <w:jc w:val="both"/>
      </w:pPr>
      <w:r w:rsidRPr="00AF5EFE">
        <w:t xml:space="preserve">Īpašuma novērtēšanas un izsoļu komisija izvērtējot situāciju, iesaka rīkot otro izsoli ar augšupejošu soli un noteikt otrās izsoles sākumcenu </w:t>
      </w:r>
      <w:r w:rsidRPr="00AF5EFE">
        <w:rPr>
          <w:color w:val="000000"/>
        </w:rPr>
        <w:t xml:space="preserve">21 000 EUR (divdesmit viens tūkstotis </w:t>
      </w:r>
      <w:proofErr w:type="spellStart"/>
      <w:r w:rsidRPr="00AF5EFE">
        <w:rPr>
          <w:i/>
          <w:color w:val="000000"/>
        </w:rPr>
        <w:t>euro</w:t>
      </w:r>
      <w:proofErr w:type="spellEnd"/>
      <w:r w:rsidRPr="00AF5EFE">
        <w:rPr>
          <w:color w:val="000000"/>
        </w:rPr>
        <w:t>)</w:t>
      </w:r>
      <w:r w:rsidRPr="00AF5EFE">
        <w:rPr>
          <w:rFonts w:cs="Arial"/>
        </w:rPr>
        <w:t>.</w:t>
      </w:r>
    </w:p>
    <w:p w14:paraId="5FD2F26B" w14:textId="77777777" w:rsidR="00AF5EFE" w:rsidRPr="00AF5EFE" w:rsidRDefault="00AF5EFE" w:rsidP="00AF5EFE">
      <w:pPr>
        <w:widowControl w:val="0"/>
        <w:spacing w:line="360" w:lineRule="auto"/>
        <w:ind w:firstLine="567"/>
        <w:jc w:val="both"/>
      </w:pPr>
      <w:r w:rsidRPr="00AF5EFE">
        <w:t xml:space="preserve">Ņemot vērā Gulbenes novada pašvaldības Īpašuma novērtēšanas un izsoļu komisijas 2022.gada 7.jūnija sēdes lēmumu, protokols Nr.2.7.2/22/92,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w:t>
      </w:r>
      <w:r w:rsidRPr="00AF5EFE">
        <w:lastRenderedPageBreak/>
        <w:t xml:space="preserve">balsojot: </w:t>
      </w:r>
      <w:r w:rsidRPr="00AF5EFE">
        <w:rPr>
          <w:noProof/>
        </w:rPr>
        <w:t>ar 14 balsīm "Par" (Ainārs Brezinskis, Aivars Circens, Anatolijs Savickis, Andis Caunītis, Atis Jencītis, Daumants Dreiškens, Guna Pūcīte, Guna Švika, Gunārs Ciglis, Intars Liepiņš, Ivars Kupčs, Lāsma Gabdulļina, Mudīte Motivāne, Normunds Mazūrs)</w:t>
      </w:r>
      <w:r w:rsidRPr="00AF5EFE">
        <w:t>, Gulbenes novada dome NOLEMJ:</w:t>
      </w:r>
    </w:p>
    <w:p w14:paraId="3AAAE25D" w14:textId="77777777" w:rsidR="00AF5EFE" w:rsidRPr="00AF5EFE" w:rsidRDefault="00AF5EFE" w:rsidP="00AF5EFE">
      <w:pPr>
        <w:spacing w:line="360" w:lineRule="auto"/>
        <w:ind w:firstLine="567"/>
        <w:jc w:val="both"/>
      </w:pPr>
      <w:r w:rsidRPr="00AF5EFE">
        <w:t>1. ATZĪT 2021.gada 14.aprīlī rīkoto Gulbenes novada pašvaldības nekustamā īpašuma Gulbenes pilsētā ar nosaukumu “Raiņa iela 51”, kadastra numurs 5001 008 0092</w:t>
      </w:r>
      <w:r w:rsidRPr="00AF5EFE">
        <w:rPr>
          <w:rFonts w:eastAsia="Calibri" w:cs="Arial"/>
          <w:lang w:eastAsia="en-US"/>
        </w:rPr>
        <w:t xml:space="preserve">, </w:t>
      </w:r>
      <w:r w:rsidRPr="00AF5EFE">
        <w:t>pirmo izsoli par nesekmīgu.</w:t>
      </w:r>
    </w:p>
    <w:p w14:paraId="48BAEE6A" w14:textId="77777777" w:rsidR="00AF5EFE" w:rsidRPr="00AF5EFE" w:rsidRDefault="00AF5EFE" w:rsidP="00AF5EFE">
      <w:pPr>
        <w:spacing w:line="360" w:lineRule="auto"/>
        <w:ind w:firstLine="567"/>
        <w:jc w:val="both"/>
      </w:pPr>
      <w:r w:rsidRPr="00AF5EFE">
        <w:t>2. RĪKOT Gulbenes novada pašvaldībai piederošā nekustamā īpašuma Gulbenes pilsētā ar nosaukumu “Raiņa iela 51”, kadastra numurs 5001 008 0092, kas sastāv no zemes vienības ar kadastra apzīmējumu 5001 008 0092, 8,7920 ha platībā, otro izsoli.</w:t>
      </w:r>
    </w:p>
    <w:p w14:paraId="4659302D" w14:textId="77777777" w:rsidR="00AF5EFE" w:rsidRPr="00AF5EFE" w:rsidRDefault="00AF5EFE" w:rsidP="00AF5EFE">
      <w:pPr>
        <w:spacing w:line="360" w:lineRule="auto"/>
        <w:ind w:firstLine="567"/>
        <w:jc w:val="both"/>
      </w:pPr>
      <w:r w:rsidRPr="00AF5EFE">
        <w:t xml:space="preserve">3. APSTIPRINĀT Gulbenes novada pašvaldībai piederošā nekustamā īpašuma Gulbenes pilsētā ar nosaukumu “Raiņa iela 51”, kadastra numurs 5001 008 0092, otrās izsoles sākumcenu </w:t>
      </w:r>
      <w:r w:rsidRPr="00AF5EFE">
        <w:rPr>
          <w:color w:val="000000"/>
        </w:rPr>
        <w:t xml:space="preserve">21 000 EUR (divdesmit viens tūkstotis </w:t>
      </w:r>
      <w:proofErr w:type="spellStart"/>
      <w:r w:rsidRPr="00AF5EFE">
        <w:rPr>
          <w:i/>
          <w:color w:val="000000"/>
        </w:rPr>
        <w:t>euro</w:t>
      </w:r>
      <w:proofErr w:type="spellEnd"/>
      <w:r w:rsidRPr="00AF5EFE">
        <w:rPr>
          <w:color w:val="000000"/>
        </w:rPr>
        <w:t>)</w:t>
      </w:r>
      <w:r w:rsidRPr="00AF5EFE">
        <w:t>.</w:t>
      </w:r>
    </w:p>
    <w:p w14:paraId="6699F5C1" w14:textId="77777777" w:rsidR="00AF5EFE" w:rsidRPr="00AF5EFE" w:rsidRDefault="00AF5EFE" w:rsidP="00AF5EFE">
      <w:pPr>
        <w:spacing w:line="360" w:lineRule="auto"/>
        <w:ind w:firstLine="567"/>
        <w:jc w:val="both"/>
      </w:pPr>
      <w:r w:rsidRPr="00AF5EFE">
        <w:t>4. APSTIPRINĀT Gulbenes novada pašvaldībai piederošā nekustamā īpašuma Gulbenes pilsētā ar nosaukumu “Raiņa iela 51”, kadastra numurs 5001 008 0092, otrās izsoles noteikumus (pielikums), kas ir šī lēmuma neatņemama sastāvdaļa.</w:t>
      </w:r>
    </w:p>
    <w:p w14:paraId="3B75CAED" w14:textId="77777777" w:rsidR="00AF5EFE" w:rsidRPr="00AF5EFE" w:rsidRDefault="00AF5EFE" w:rsidP="00AF5EFE">
      <w:pPr>
        <w:spacing w:line="360" w:lineRule="auto"/>
        <w:ind w:firstLine="567"/>
        <w:jc w:val="both"/>
      </w:pPr>
      <w:r w:rsidRPr="00AF5EFE">
        <w:t>5. UZDOT Gulbenes novada pašvaldības Īpašuma novērtēšanas un izsoļu komisijai organizēt Gulbenes novada pašvaldībai piederošā nekustamā īpašuma Gulbenes pilsētā ar nosaukumu “Raiņa iela 51”, kadastra numurs 5001 008 0092, otro izsoli.</w:t>
      </w:r>
    </w:p>
    <w:p w14:paraId="30F6A976" w14:textId="77777777" w:rsidR="00AF5EFE" w:rsidRPr="00AF5EFE" w:rsidRDefault="00AF5EFE" w:rsidP="00AF5EFE">
      <w:pPr>
        <w:spacing w:after="160" w:line="259" w:lineRule="auto"/>
      </w:pPr>
    </w:p>
    <w:p w14:paraId="01CFD2A9" w14:textId="77777777" w:rsidR="00AF5EFE" w:rsidRPr="00AF5EFE" w:rsidRDefault="00AF5EFE" w:rsidP="00AF5EFE">
      <w:pPr>
        <w:spacing w:line="360" w:lineRule="auto"/>
      </w:pPr>
      <w:r w:rsidRPr="00AF5EFE">
        <w:t xml:space="preserve">Gulbenes novada domes priekšsēdētājs </w:t>
      </w:r>
      <w:r w:rsidRPr="00AF5EFE">
        <w:tab/>
      </w:r>
      <w:r w:rsidRPr="00AF5EFE">
        <w:tab/>
      </w:r>
      <w:r w:rsidRPr="00AF5EFE">
        <w:tab/>
      </w:r>
      <w:r w:rsidRPr="00AF5EFE">
        <w:tab/>
      </w:r>
      <w:r w:rsidRPr="00AF5EFE">
        <w:tab/>
      </w:r>
      <w:r w:rsidRPr="00AF5EFE">
        <w:tab/>
      </w:r>
      <w:proofErr w:type="spellStart"/>
      <w:r w:rsidRPr="00AF5EFE">
        <w:t>A.Caunītis</w:t>
      </w:r>
      <w:proofErr w:type="spellEnd"/>
    </w:p>
    <w:p w14:paraId="1CD1591D" w14:textId="77777777" w:rsidR="00AF5EFE" w:rsidRPr="00AF5EFE" w:rsidRDefault="00AF5EFE" w:rsidP="00AF5EFE">
      <w:pPr>
        <w:spacing w:line="360" w:lineRule="auto"/>
      </w:pPr>
    </w:p>
    <w:p w14:paraId="26547E76" w14:textId="77777777" w:rsidR="00AF5EFE" w:rsidRPr="00AF5EFE" w:rsidRDefault="00AF5EFE" w:rsidP="00AF5EFE">
      <w:pPr>
        <w:spacing w:line="360" w:lineRule="auto"/>
      </w:pPr>
      <w:r w:rsidRPr="00AF5EFE">
        <w:t xml:space="preserve">Sagatavoja: </w:t>
      </w:r>
      <w:proofErr w:type="spellStart"/>
      <w:r w:rsidRPr="00AF5EFE">
        <w:t>A.Deksne</w:t>
      </w:r>
      <w:proofErr w:type="spellEnd"/>
    </w:p>
    <w:p w14:paraId="128445F1" w14:textId="77777777" w:rsidR="00AF5EFE" w:rsidRPr="00AF5EFE" w:rsidRDefault="00AF5EFE" w:rsidP="00AF5EFE">
      <w:pPr>
        <w:spacing w:after="160" w:line="259" w:lineRule="auto"/>
      </w:pPr>
      <w:r w:rsidRPr="00AF5EFE">
        <w:br w:type="page"/>
      </w:r>
    </w:p>
    <w:p w14:paraId="777BF68E" w14:textId="77777777" w:rsidR="00AF5EFE" w:rsidRPr="00AF5EFE" w:rsidRDefault="00AF5EFE" w:rsidP="00AF5EFE">
      <w:pPr>
        <w:jc w:val="right"/>
      </w:pPr>
      <w:r w:rsidRPr="00AF5EFE">
        <w:lastRenderedPageBreak/>
        <w:t>Pielikums 30.06.2022. Gulbenes novada domes lēmumam Nr. GND/2022/571</w:t>
      </w:r>
    </w:p>
    <w:p w14:paraId="69AE94C7" w14:textId="77777777" w:rsidR="00AF5EFE" w:rsidRPr="00AF5EFE" w:rsidRDefault="00AF5EFE" w:rsidP="00AF5EFE">
      <w:pPr>
        <w:jc w:val="center"/>
        <w:rPr>
          <w:b/>
        </w:rPr>
      </w:pPr>
    </w:p>
    <w:p w14:paraId="698E8569" w14:textId="77777777" w:rsidR="00AF5EFE" w:rsidRPr="00AF5EFE" w:rsidRDefault="00AF5EFE" w:rsidP="00AF5EFE">
      <w:pPr>
        <w:jc w:val="center"/>
        <w:rPr>
          <w:b/>
          <w:caps/>
        </w:rPr>
      </w:pPr>
      <w:r w:rsidRPr="00AF5EFE">
        <w:rPr>
          <w:b/>
          <w:caps/>
        </w:rPr>
        <w:t xml:space="preserve">Gulbenes novada pašvaldības nekustamā īpašuma – </w:t>
      </w:r>
    </w:p>
    <w:p w14:paraId="1BA0F54C" w14:textId="77777777" w:rsidR="00AF5EFE" w:rsidRPr="00AF5EFE" w:rsidRDefault="00AF5EFE" w:rsidP="00AF5EFE">
      <w:pPr>
        <w:jc w:val="center"/>
        <w:rPr>
          <w:b/>
          <w:caps/>
        </w:rPr>
      </w:pPr>
      <w:r w:rsidRPr="00AF5EFE">
        <w:rPr>
          <w:b/>
          <w:caps/>
        </w:rPr>
        <w:t xml:space="preserve">Gulbenes pilsētā ar nosaukumu “Raiņa iela 51”, </w:t>
      </w:r>
    </w:p>
    <w:p w14:paraId="08EF2A85" w14:textId="77777777" w:rsidR="00AF5EFE" w:rsidRPr="00AF5EFE" w:rsidRDefault="00AF5EFE" w:rsidP="00AF5EFE">
      <w:pPr>
        <w:jc w:val="center"/>
        <w:rPr>
          <w:b/>
        </w:rPr>
      </w:pPr>
      <w:r w:rsidRPr="00AF5EFE">
        <w:rPr>
          <w:b/>
        </w:rPr>
        <w:t>OTRĀS IZSOLES NOTEIKUMI</w:t>
      </w:r>
    </w:p>
    <w:p w14:paraId="5A3EF5D9" w14:textId="77777777" w:rsidR="00AF5EFE" w:rsidRPr="00AF5EFE" w:rsidRDefault="00AF5EFE" w:rsidP="00AF5EFE">
      <w:pPr>
        <w:tabs>
          <w:tab w:val="left" w:pos="0"/>
          <w:tab w:val="left" w:pos="426"/>
        </w:tabs>
        <w:ind w:right="43" w:firstLine="284"/>
        <w:jc w:val="center"/>
        <w:rPr>
          <w:b/>
          <w:bCs/>
          <w:lang w:eastAsia="en-US"/>
        </w:rPr>
      </w:pPr>
    </w:p>
    <w:p w14:paraId="3C6A7540" w14:textId="77777777" w:rsidR="00AF5EFE" w:rsidRPr="00AF5EFE" w:rsidRDefault="00AF5EFE" w:rsidP="00AF5EFE">
      <w:pPr>
        <w:tabs>
          <w:tab w:val="left" w:pos="0"/>
          <w:tab w:val="left" w:pos="426"/>
          <w:tab w:val="left" w:pos="709"/>
        </w:tabs>
        <w:spacing w:line="360" w:lineRule="auto"/>
        <w:ind w:right="43"/>
        <w:jc w:val="center"/>
        <w:rPr>
          <w:b/>
          <w:lang w:eastAsia="en-US"/>
        </w:rPr>
      </w:pPr>
      <w:r w:rsidRPr="00AF5EFE">
        <w:rPr>
          <w:b/>
          <w:lang w:eastAsia="en-US"/>
        </w:rPr>
        <w:t>1. Vispārīgie noteikumi</w:t>
      </w:r>
    </w:p>
    <w:p w14:paraId="5B20F5E9" w14:textId="77777777" w:rsidR="00AF5EFE" w:rsidRPr="00AF5EFE" w:rsidRDefault="00AF5EFE" w:rsidP="00AF5EFE">
      <w:pPr>
        <w:spacing w:line="360" w:lineRule="auto"/>
        <w:ind w:right="-1" w:firstLine="567"/>
        <w:jc w:val="both"/>
        <w:rPr>
          <w:color w:val="000000"/>
        </w:rPr>
      </w:pPr>
      <w:r w:rsidRPr="00AF5EFE">
        <w:rPr>
          <w:lang w:eastAsia="en-US"/>
        </w:rPr>
        <w:t xml:space="preserve">1.1. </w:t>
      </w:r>
      <w:r w:rsidRPr="00AF5EFE">
        <w:rPr>
          <w:color w:val="000000"/>
        </w:rPr>
        <w:t xml:space="preserve">Šie noteikumi nosaka kārtību, kādā tiek rīkota pirmā mutiskā atklātā izsole ar augšupejošu soli </w:t>
      </w:r>
      <w:r w:rsidRPr="00AF5EFE">
        <w:t xml:space="preserve">Gulbenes novada pašvaldības </w:t>
      </w:r>
      <w:r w:rsidRPr="00AF5EFE">
        <w:rPr>
          <w:rFonts w:eastAsia="SimSun"/>
          <w:color w:val="00000A"/>
          <w:lang w:eastAsia="zh-CN" w:bidi="hi-IN"/>
        </w:rPr>
        <w:t xml:space="preserve">nekustamā īpašuma </w:t>
      </w:r>
      <w:r w:rsidRPr="00AF5EFE">
        <w:t xml:space="preserve">Gulbenes pilsētā ar nosaukumu “Raiņa iela 51”, kadastra numurs 5001 008 0092, </w:t>
      </w:r>
      <w:r w:rsidRPr="00AF5EFE">
        <w:rPr>
          <w:color w:val="000000"/>
        </w:rPr>
        <w:t xml:space="preserve">(turpmāk – Objekts) pircēja noteikšanai. </w:t>
      </w:r>
    </w:p>
    <w:p w14:paraId="1A86C76F" w14:textId="77777777" w:rsidR="00AF5EFE" w:rsidRPr="00AF5EFE" w:rsidRDefault="00AF5EFE" w:rsidP="00AF5EFE">
      <w:pPr>
        <w:spacing w:line="360" w:lineRule="auto"/>
        <w:ind w:right="-1" w:firstLine="567"/>
        <w:jc w:val="both"/>
      </w:pPr>
      <w:r w:rsidRPr="00AF5EFE">
        <w:rPr>
          <w:color w:val="000000"/>
        </w:rPr>
        <w:t>1.2. I</w:t>
      </w:r>
      <w:r w:rsidRPr="00AF5EFE">
        <w:t>zsole notiek ievērojot likumu “Par pašvaldībām”, Publiskas personas mantas atsavināšanas likumu un šos izsoles noteikumus.</w:t>
      </w:r>
    </w:p>
    <w:p w14:paraId="3F9DB45B" w14:textId="77777777" w:rsidR="00AF5EFE" w:rsidRPr="00AF5EFE" w:rsidRDefault="00AF5EFE" w:rsidP="00AF5EFE">
      <w:pPr>
        <w:spacing w:line="360" w:lineRule="auto"/>
        <w:ind w:right="-1" w:firstLine="567"/>
        <w:jc w:val="both"/>
        <w:rPr>
          <w:color w:val="000000"/>
          <w:lang w:val="da-DK"/>
        </w:rPr>
      </w:pPr>
      <w:r w:rsidRPr="00AF5EFE">
        <w:rPr>
          <w:color w:val="000000"/>
        </w:rPr>
        <w:t>1.3. Objekta izsoli rīko Gulbenes novada domes izveidotā Īpašuma novērtēšanas un izsoļu komisija</w:t>
      </w:r>
      <w:r w:rsidRPr="00AF5EFE">
        <w:t xml:space="preserve"> (turpmāk – Izsoles komisija).</w:t>
      </w:r>
    </w:p>
    <w:p w14:paraId="201CE865" w14:textId="77777777" w:rsidR="00AF5EFE" w:rsidRPr="00AF5EFE" w:rsidRDefault="00AF5EFE" w:rsidP="00AF5EFE">
      <w:pPr>
        <w:spacing w:line="360" w:lineRule="auto"/>
        <w:ind w:firstLine="567"/>
        <w:jc w:val="both"/>
        <w:rPr>
          <w:lang w:eastAsia="en-US"/>
        </w:rPr>
      </w:pPr>
      <w:r w:rsidRPr="00AF5EFE">
        <w:rPr>
          <w:lang w:eastAsia="en-US"/>
        </w:rPr>
        <w:t>1.4. Ziņas par izsolē atsavināmo Objektu:</w:t>
      </w:r>
    </w:p>
    <w:p w14:paraId="100C1C4C" w14:textId="77777777" w:rsidR="00AF5EFE" w:rsidRPr="00AF5EFE" w:rsidRDefault="00AF5EFE" w:rsidP="00AF5EFE">
      <w:pPr>
        <w:spacing w:line="360" w:lineRule="auto"/>
        <w:ind w:right="43" w:firstLine="567"/>
        <w:jc w:val="both"/>
        <w:rPr>
          <w:color w:val="000000"/>
        </w:rPr>
      </w:pPr>
      <w:r w:rsidRPr="00AF5EFE">
        <w:rPr>
          <w:color w:val="000000"/>
        </w:rPr>
        <w:t>1.4.1. Gulbenes novada pašvaldības nekustamais īpašums Gulbenes pilsētā ar nosaukumu “Raiņa iela 51”, kadastra numurs 5001 008 0092, kas sastāv no zemes vienības ar kadastra apzīmējumu 5001 008 0092, 8,7920 ha platībā. Piekļūšana pie zemes vienības no pašvaldības ielas caur zemes vienību ar kadastra apzīmējumu 5001 008 0095. Juridiski servitūta ceļš nav nostiprināts.</w:t>
      </w:r>
    </w:p>
    <w:p w14:paraId="3BA64C87" w14:textId="77777777" w:rsidR="00AF5EFE" w:rsidRPr="00AF5EFE" w:rsidRDefault="00AF5EFE" w:rsidP="00AF5EFE">
      <w:pPr>
        <w:spacing w:line="360" w:lineRule="auto"/>
        <w:ind w:right="43" w:firstLine="567"/>
        <w:jc w:val="both"/>
        <w:rPr>
          <w:lang w:eastAsia="en-US"/>
        </w:rPr>
      </w:pPr>
      <w:r w:rsidRPr="00AF5EFE">
        <w:rPr>
          <w:lang w:eastAsia="en-US"/>
        </w:rPr>
        <w:t>1.4.2.</w:t>
      </w:r>
      <w:r w:rsidRPr="00AF5EFE">
        <w:rPr>
          <w:color w:val="000000"/>
        </w:rPr>
        <w:t xml:space="preserve"> Objekts ir Gulbenes novada pašvaldības īpašums. Tas reģistrēts Vidzemes rajona tiesas Zemesgrāmatu nodaļas Gulbenes pilsētas zemesgrāmatas nodalījumā Nr.100000622219.</w:t>
      </w:r>
    </w:p>
    <w:p w14:paraId="75D2A45E" w14:textId="77777777" w:rsidR="00AF5EFE" w:rsidRPr="00AF5EFE" w:rsidRDefault="00AF5EFE" w:rsidP="00AF5EFE">
      <w:pPr>
        <w:spacing w:line="360" w:lineRule="auto"/>
        <w:ind w:right="43" w:firstLine="567"/>
        <w:jc w:val="both"/>
        <w:rPr>
          <w:lang w:eastAsia="en-US"/>
        </w:rPr>
      </w:pPr>
      <w:r w:rsidRPr="00AF5EFE">
        <w:rPr>
          <w:lang w:eastAsia="en-US"/>
        </w:rPr>
        <w:t xml:space="preserve">1.4.3. </w:t>
      </w:r>
      <w:r w:rsidRPr="00AF5EFE">
        <w:t>Pirmpirkuma tiesību uz Objekta iegādi nav</w:t>
      </w:r>
      <w:r w:rsidRPr="00AF5EFE">
        <w:rPr>
          <w:lang w:eastAsia="en-US"/>
        </w:rPr>
        <w:t>.</w:t>
      </w:r>
    </w:p>
    <w:p w14:paraId="2CF8955F" w14:textId="77777777" w:rsidR="00AF5EFE" w:rsidRPr="00AF5EFE" w:rsidRDefault="00AF5EFE" w:rsidP="00AF5EFE">
      <w:pPr>
        <w:spacing w:line="360" w:lineRule="auto"/>
        <w:ind w:right="43" w:firstLine="567"/>
        <w:jc w:val="both"/>
        <w:rPr>
          <w:lang w:eastAsia="en-US"/>
        </w:rPr>
      </w:pPr>
      <w:r w:rsidRPr="00AF5EFE">
        <w:rPr>
          <w:lang w:eastAsia="en-US"/>
        </w:rPr>
        <w:t xml:space="preserve">1.5. Sludinājums </w:t>
      </w:r>
      <w:r w:rsidRPr="00AF5EFE">
        <w:rPr>
          <w:bCs/>
          <w:lang w:eastAsia="en-US"/>
        </w:rPr>
        <w:t xml:space="preserve">par Objekta </w:t>
      </w:r>
      <w:r w:rsidRPr="00AF5EFE">
        <w:rPr>
          <w:color w:val="000000"/>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1" w:history="1">
        <w:r w:rsidRPr="00AF5EFE">
          <w:rPr>
            <w:rFonts w:cs="Arial"/>
            <w:color w:val="0563C1"/>
            <w:u w:val="single"/>
          </w:rPr>
          <w:t>www.gulbene.lv</w:t>
        </w:r>
      </w:hyperlink>
      <w:r w:rsidRPr="00AF5EFE">
        <w:rPr>
          <w:lang w:eastAsia="en-US"/>
        </w:rPr>
        <w:t>.</w:t>
      </w:r>
    </w:p>
    <w:p w14:paraId="578734A7" w14:textId="77777777" w:rsidR="00AF5EFE" w:rsidRPr="00AF5EFE" w:rsidRDefault="00AF5EFE" w:rsidP="00AF5EFE">
      <w:pPr>
        <w:keepLines/>
        <w:spacing w:line="360" w:lineRule="auto"/>
        <w:ind w:right="43" w:firstLine="567"/>
        <w:jc w:val="both"/>
      </w:pPr>
      <w:r w:rsidRPr="00AF5EFE">
        <w:rPr>
          <w:lang w:eastAsia="en-US"/>
        </w:rPr>
        <w:t xml:space="preserve">1.6. </w:t>
      </w:r>
      <w:r w:rsidRPr="00AF5EFE">
        <w:t xml:space="preserve">Ar izsoles noteikumiem var iepazīties Gulbenes novada pašvaldības tīmekļa vietnē </w:t>
      </w:r>
      <w:hyperlink r:id="rId72" w:history="1">
        <w:r w:rsidRPr="00AF5EFE">
          <w:rPr>
            <w:rFonts w:cs="Arial"/>
            <w:color w:val="0563C1"/>
            <w:u w:val="single"/>
          </w:rPr>
          <w:t>www.gulbene.lv</w:t>
        </w:r>
      </w:hyperlink>
      <w:r w:rsidRPr="00AF5EFE">
        <w:t>.</w:t>
      </w:r>
    </w:p>
    <w:p w14:paraId="78FBCE05" w14:textId="77777777" w:rsidR="00AF5EFE" w:rsidRPr="00AF5EFE" w:rsidRDefault="00AF5EFE" w:rsidP="00AF5EFE">
      <w:pPr>
        <w:keepLines/>
        <w:spacing w:line="360" w:lineRule="auto"/>
        <w:ind w:right="43" w:firstLine="567"/>
        <w:jc w:val="both"/>
        <w:rPr>
          <w:lang w:eastAsia="en-US"/>
        </w:rPr>
      </w:pPr>
      <w:r w:rsidRPr="00AF5EFE">
        <w:t xml:space="preserve">1.7. </w:t>
      </w:r>
      <w:r w:rsidRPr="00AF5EFE">
        <w:rPr>
          <w:bCs/>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73" w:history="1">
        <w:r w:rsidRPr="00AF5EFE">
          <w:rPr>
            <w:rFonts w:cs="Arial"/>
            <w:color w:val="0563C1"/>
            <w:u w:val="single"/>
            <w:lang w:eastAsia="en-US"/>
          </w:rPr>
          <w:t>dome@gulbene.lv</w:t>
        </w:r>
      </w:hyperlink>
      <w:r w:rsidRPr="00AF5EFE">
        <w:rPr>
          <w:lang w:eastAsia="en-US"/>
        </w:rPr>
        <w:t xml:space="preserve">, </w:t>
      </w:r>
      <w:r w:rsidRPr="00AF5EFE">
        <w:t xml:space="preserve">pa tālruni 64473194 (Gulbenes novada Gulbenes pilsētas pārvalde) vai 25728123 (Gulbenes pilsētas pārvaldes nekustamā īpašuma pārvaldnieks </w:t>
      </w:r>
      <w:proofErr w:type="spellStart"/>
      <w:r w:rsidRPr="00AF5EFE">
        <w:t>K.Rakstiņš</w:t>
      </w:r>
      <w:proofErr w:type="spellEnd"/>
      <w:r w:rsidRPr="00AF5EFE">
        <w:t>).</w:t>
      </w:r>
    </w:p>
    <w:p w14:paraId="6F1B9079" w14:textId="77777777" w:rsidR="00AF5EFE" w:rsidRPr="00AF5EFE" w:rsidRDefault="00AF5EFE" w:rsidP="00AF5EFE">
      <w:pPr>
        <w:shd w:val="clear" w:color="auto" w:fill="FFFFFF"/>
        <w:tabs>
          <w:tab w:val="left" w:pos="720"/>
        </w:tabs>
        <w:spacing w:before="10" w:line="360" w:lineRule="auto"/>
        <w:jc w:val="center"/>
        <w:rPr>
          <w:b/>
          <w:lang w:eastAsia="en-US"/>
        </w:rPr>
      </w:pPr>
      <w:r w:rsidRPr="00AF5EFE">
        <w:rPr>
          <w:b/>
          <w:lang w:eastAsia="en-US"/>
        </w:rPr>
        <w:t>2. Izsoles veids, maksājumi un samaksas kārtība</w:t>
      </w:r>
    </w:p>
    <w:p w14:paraId="0F825923" w14:textId="77777777" w:rsidR="00AF5EFE" w:rsidRPr="00AF5EFE" w:rsidRDefault="00AF5EFE" w:rsidP="00AF5EFE">
      <w:pPr>
        <w:keepLines/>
        <w:spacing w:line="360" w:lineRule="auto"/>
        <w:ind w:right="43" w:firstLine="567"/>
        <w:jc w:val="both"/>
        <w:rPr>
          <w:bCs/>
          <w:lang w:eastAsia="en-US"/>
        </w:rPr>
      </w:pPr>
      <w:r w:rsidRPr="00AF5EFE">
        <w:rPr>
          <w:bCs/>
          <w:lang w:eastAsia="en-US"/>
        </w:rPr>
        <w:t>2.1. Objekta atsavināšanas veids ir mutiska atklāta izsole ar augšupejošu soli.</w:t>
      </w:r>
    </w:p>
    <w:p w14:paraId="16A24BD7" w14:textId="77777777" w:rsidR="00AF5EFE" w:rsidRPr="00AF5EFE" w:rsidRDefault="00AF5EFE" w:rsidP="00AF5EFE">
      <w:pPr>
        <w:keepLines/>
        <w:spacing w:line="360" w:lineRule="auto"/>
        <w:ind w:right="43" w:firstLine="567"/>
        <w:jc w:val="both"/>
        <w:rPr>
          <w:bCs/>
          <w:lang w:eastAsia="en-US"/>
        </w:rPr>
      </w:pPr>
      <w:r w:rsidRPr="00AF5EFE">
        <w:rPr>
          <w:bCs/>
          <w:lang w:eastAsia="en-US"/>
        </w:rPr>
        <w:t xml:space="preserve">2.2. Maksāšanas līdzekļi – 100% </w:t>
      </w:r>
      <w:proofErr w:type="spellStart"/>
      <w:r w:rsidRPr="00AF5EFE">
        <w:rPr>
          <w:bCs/>
          <w:i/>
          <w:lang w:eastAsia="en-US"/>
        </w:rPr>
        <w:t>euro</w:t>
      </w:r>
      <w:proofErr w:type="spellEnd"/>
      <w:r w:rsidRPr="00AF5EFE">
        <w:rPr>
          <w:bCs/>
          <w:lang w:eastAsia="en-US"/>
        </w:rPr>
        <w:t>.</w:t>
      </w:r>
    </w:p>
    <w:p w14:paraId="6B442C74" w14:textId="77777777" w:rsidR="00AF5EFE" w:rsidRPr="00AF5EFE" w:rsidRDefault="00AF5EFE" w:rsidP="00AF5EFE">
      <w:pPr>
        <w:spacing w:line="360" w:lineRule="auto"/>
        <w:ind w:right="43" w:firstLine="567"/>
        <w:jc w:val="both"/>
        <w:rPr>
          <w:lang w:eastAsia="en-US"/>
        </w:rPr>
      </w:pPr>
      <w:r w:rsidRPr="00AF5EFE">
        <w:rPr>
          <w:bCs/>
          <w:lang w:eastAsia="en-US"/>
        </w:rPr>
        <w:t xml:space="preserve">2.3. </w:t>
      </w:r>
      <w:r w:rsidRPr="00AF5EFE">
        <w:rPr>
          <w:lang w:eastAsia="en-US"/>
        </w:rPr>
        <w:t xml:space="preserve">Objekta izsoles sākumcena ir </w:t>
      </w:r>
      <w:r w:rsidRPr="00AF5EFE">
        <w:rPr>
          <w:color w:val="000000"/>
        </w:rPr>
        <w:t xml:space="preserve">21 000 EUR (divdesmit viens tūkstotis </w:t>
      </w:r>
      <w:proofErr w:type="spellStart"/>
      <w:r w:rsidRPr="00AF5EFE">
        <w:rPr>
          <w:i/>
          <w:color w:val="000000"/>
        </w:rPr>
        <w:t>euro</w:t>
      </w:r>
      <w:proofErr w:type="spellEnd"/>
      <w:r w:rsidRPr="00AF5EFE">
        <w:rPr>
          <w:color w:val="000000"/>
        </w:rPr>
        <w:t>)</w:t>
      </w:r>
      <w:r w:rsidRPr="00AF5EFE">
        <w:rPr>
          <w:lang w:eastAsia="en-US"/>
        </w:rPr>
        <w:t>.</w:t>
      </w:r>
    </w:p>
    <w:p w14:paraId="316A4492" w14:textId="77777777" w:rsidR="00AF5EFE" w:rsidRPr="00AF5EFE" w:rsidRDefault="00AF5EFE" w:rsidP="00AF5EFE">
      <w:pPr>
        <w:spacing w:line="360" w:lineRule="auto"/>
        <w:ind w:firstLine="567"/>
        <w:jc w:val="both"/>
        <w:rPr>
          <w:lang w:eastAsia="en-US"/>
        </w:rPr>
      </w:pPr>
      <w:r w:rsidRPr="00AF5EFE">
        <w:rPr>
          <w:lang w:eastAsia="en-US"/>
        </w:rPr>
        <w:lastRenderedPageBreak/>
        <w:t xml:space="preserve">2.4. </w:t>
      </w:r>
      <w:r w:rsidRPr="00AF5EFE">
        <w:rPr>
          <w:bCs/>
          <w:lang w:eastAsia="en-US"/>
        </w:rPr>
        <w:t xml:space="preserve">Objekta </w:t>
      </w:r>
      <w:r w:rsidRPr="00AF5EFE">
        <w:rPr>
          <w:color w:val="000000"/>
        </w:rPr>
        <w:t xml:space="preserve">nodrošinājums tiek noteikts 10% apmērā no izsoles nosacītās cenas, t.i. 2100 EUR (divi tūkstoši viens simts </w:t>
      </w:r>
      <w:proofErr w:type="spellStart"/>
      <w:r w:rsidRPr="00AF5EFE">
        <w:rPr>
          <w:i/>
          <w:color w:val="000000"/>
        </w:rPr>
        <w:t>euro</w:t>
      </w:r>
      <w:proofErr w:type="spellEnd"/>
      <w:r w:rsidRPr="00AF5EFE">
        <w:rPr>
          <w:color w:val="000000"/>
        </w:rPr>
        <w:t>).</w:t>
      </w:r>
      <w:r w:rsidRPr="00AF5EFE">
        <w:rPr>
          <w:color w:val="000000"/>
          <w:lang w:eastAsia="en-US"/>
        </w:rPr>
        <w:t xml:space="preserve"> </w:t>
      </w:r>
      <w:r w:rsidRPr="00AF5EFE">
        <w:rPr>
          <w:color w:val="000000"/>
        </w:rPr>
        <w:t xml:space="preserve">Tas iemaksājams pirms pieteikuma iesniegšanas, bezskaidras naudas norēķinu veidā, Gulbenes novada pašvaldības, reģistrācijas Nr.90009116327, kontā Nr.LV81UNLA0050019845884, AS „SEB banka”, </w:t>
      </w:r>
      <w:r w:rsidRPr="00AF5EFE">
        <w:rPr>
          <w:lang w:eastAsia="en-US"/>
        </w:rPr>
        <w:t xml:space="preserve">norādot maksājuma mērķi “Nekustamā īpašuma </w:t>
      </w:r>
      <w:r w:rsidRPr="00AF5EFE">
        <w:rPr>
          <w:color w:val="000000"/>
        </w:rPr>
        <w:t xml:space="preserve">Gulbenes pilsētā ar nosaukumu “Raiņa iela 51” </w:t>
      </w:r>
      <w:r w:rsidRPr="00AF5EFE">
        <w:rPr>
          <w:lang w:eastAsia="en-US"/>
        </w:rPr>
        <w:t>izsoles nodrošinājums”</w:t>
      </w:r>
      <w:r w:rsidRPr="00AF5EFE">
        <w:rPr>
          <w:color w:val="000000"/>
        </w:rPr>
        <w:t>.</w:t>
      </w:r>
      <w:r w:rsidRPr="00AF5EFE">
        <w:t xml:space="preserve"> Nodrošinājums uzskatāms par iesniegtu, ja attiecīgā naudas summa ir saņemta norādītajā bankas kontā</w:t>
      </w:r>
      <w:r w:rsidRPr="00AF5EFE">
        <w:rPr>
          <w:lang w:eastAsia="en-US"/>
        </w:rPr>
        <w:t xml:space="preserve">. </w:t>
      </w:r>
    </w:p>
    <w:p w14:paraId="54D55434" w14:textId="77777777" w:rsidR="00AF5EFE" w:rsidRPr="00AF5EFE" w:rsidRDefault="00AF5EFE" w:rsidP="00AF5EFE">
      <w:pPr>
        <w:spacing w:line="360" w:lineRule="auto"/>
        <w:ind w:firstLine="567"/>
        <w:jc w:val="both"/>
        <w:rPr>
          <w:color w:val="000000"/>
          <w:lang w:eastAsia="en-US"/>
        </w:rPr>
      </w:pPr>
      <w:r w:rsidRPr="00AF5EFE">
        <w:rPr>
          <w:lang w:eastAsia="en-US"/>
        </w:rPr>
        <w:t xml:space="preserve">2.5. </w:t>
      </w:r>
      <w:r w:rsidRPr="00AF5EFE">
        <w:rPr>
          <w:bCs/>
          <w:lang w:eastAsia="en-US"/>
        </w:rPr>
        <w:t xml:space="preserve">Objekta izsoles solis tiek noteikts </w:t>
      </w:r>
      <w:r w:rsidRPr="00AF5EFE">
        <w:t>5% apmērā no sākumcenas, t.i., 1050</w:t>
      </w:r>
      <w:r w:rsidRPr="00AF5EFE">
        <w:rPr>
          <w:rFonts w:eastAsia="Calibri"/>
          <w:lang w:eastAsia="en-US"/>
        </w:rPr>
        <w:t xml:space="preserve"> EUR</w:t>
      </w:r>
      <w:r w:rsidRPr="00AF5EFE">
        <w:t xml:space="preserve"> (viens tūkstotis piecdesmit </w:t>
      </w:r>
      <w:proofErr w:type="spellStart"/>
      <w:r w:rsidRPr="00AF5EFE">
        <w:rPr>
          <w:i/>
        </w:rPr>
        <w:t>euro</w:t>
      </w:r>
      <w:proofErr w:type="spellEnd"/>
      <w:r w:rsidRPr="00AF5EFE">
        <w:t>).</w:t>
      </w:r>
    </w:p>
    <w:p w14:paraId="170C2D74" w14:textId="77777777" w:rsidR="00AF5EFE" w:rsidRPr="00AF5EFE" w:rsidRDefault="00AF5EFE" w:rsidP="00AF5EFE">
      <w:pPr>
        <w:spacing w:line="360" w:lineRule="auto"/>
        <w:ind w:firstLine="567"/>
        <w:jc w:val="both"/>
        <w:rPr>
          <w:color w:val="000000"/>
          <w:lang w:eastAsia="en-US"/>
        </w:rPr>
      </w:pPr>
      <w:r w:rsidRPr="00AF5EFE">
        <w:rPr>
          <w:color w:val="000000"/>
          <w:lang w:eastAsia="en-US"/>
        </w:rPr>
        <w:t xml:space="preserve">2.6. Nosolītā augstākā </w:t>
      </w:r>
      <w:r w:rsidRPr="00AF5EFE">
        <w:t xml:space="preserve">summa, atrēķinot naudā iemaksāto nodrošinājumu, jāsamaksā par Objektu divu nedēļu laikā no izsoles dienas, ieskaitot to bezskaidras naudas norēķinu veidā Gulbenes novada pašvaldības kontā Nr.LV81UNLA0050019845884, AS „SEB banka”, </w:t>
      </w:r>
      <w:r w:rsidRPr="00AF5EFE">
        <w:rPr>
          <w:color w:val="000000"/>
        </w:rPr>
        <w:t>ar atzīmi “</w:t>
      </w:r>
      <w:r w:rsidRPr="00AF5EFE">
        <w:rPr>
          <w:lang w:eastAsia="en-US"/>
        </w:rPr>
        <w:t xml:space="preserve">Nekustamā īpašuma </w:t>
      </w:r>
      <w:r w:rsidRPr="00AF5EFE">
        <w:rPr>
          <w:color w:val="000000"/>
        </w:rPr>
        <w:t>Gulbenes pilsētā ar nosaukumu “Raiņa iela 51”</w:t>
      </w:r>
      <w:r w:rsidRPr="00AF5EFE">
        <w:rPr>
          <w:lang w:eastAsia="en-US"/>
        </w:rPr>
        <w:t xml:space="preserve"> </w:t>
      </w:r>
      <w:r w:rsidRPr="00AF5EFE">
        <w:rPr>
          <w:color w:val="000000"/>
        </w:rPr>
        <w:t>pirkuma maksa”.</w:t>
      </w:r>
    </w:p>
    <w:p w14:paraId="49387775" w14:textId="50468FAC" w:rsidR="00AF5EFE" w:rsidRPr="002B15FB" w:rsidRDefault="00AF5EFE" w:rsidP="002B15FB">
      <w:pPr>
        <w:pStyle w:val="Sarakstarindkopa"/>
        <w:keepNext/>
        <w:numPr>
          <w:ilvl w:val="0"/>
          <w:numId w:val="70"/>
        </w:numPr>
        <w:spacing w:line="360" w:lineRule="auto"/>
        <w:jc w:val="center"/>
        <w:outlineLvl w:val="0"/>
        <w:rPr>
          <w:b/>
          <w:lang w:eastAsia="en-US"/>
        </w:rPr>
      </w:pPr>
      <w:r w:rsidRPr="002B15FB">
        <w:rPr>
          <w:b/>
          <w:bCs/>
          <w:kern w:val="32"/>
          <w:lang w:eastAsia="en-US"/>
        </w:rPr>
        <w:t>Izsoles dalībnieki</w:t>
      </w:r>
    </w:p>
    <w:p w14:paraId="164BA5D0" w14:textId="074A4353" w:rsidR="00AF5EFE" w:rsidRPr="00AF5EFE" w:rsidRDefault="00AF5EFE" w:rsidP="002B15FB">
      <w:pPr>
        <w:pStyle w:val="Sarakstarindkopa"/>
        <w:numPr>
          <w:ilvl w:val="1"/>
          <w:numId w:val="71"/>
        </w:numPr>
        <w:spacing w:line="360" w:lineRule="auto"/>
        <w:ind w:left="0" w:firstLine="567"/>
        <w:jc w:val="both"/>
        <w:rPr>
          <w:lang w:eastAsia="en-US"/>
        </w:rPr>
      </w:pPr>
      <w:r w:rsidRPr="00AF5EFE">
        <w:rPr>
          <w:lang w:eastAsia="en-US"/>
        </w:rPr>
        <w:t xml:space="preserve">Par izsoles dalībnieku var kļūt jebkura fiziska vai juridiska persona, </w:t>
      </w:r>
      <w:r w:rsidRPr="002B15FB">
        <w:rPr>
          <w:color w:val="000000"/>
        </w:rPr>
        <w:t>kura atbilst likuma “Par zemes privatizāciju lauku apvidos” 28.pantā izvirzītajām prasībām darījuma subjektam</w:t>
      </w:r>
      <w:r w:rsidRPr="00AF5EFE">
        <w:rPr>
          <w:lang w:eastAsia="en-US"/>
        </w:rPr>
        <w:t xml:space="preserve">, </w:t>
      </w:r>
      <w:r w:rsidRPr="002B15FB">
        <w:rPr>
          <w:color w:val="000000"/>
        </w:rPr>
        <w:t xml:space="preserve">kura </w:t>
      </w:r>
      <w:r w:rsidRPr="00AF5EFE">
        <w:rPr>
          <w:lang w:eastAsia="en-US"/>
        </w:rPr>
        <w:t xml:space="preserve">līdz reģistrācijas brīdim ir iemaksājusi šo noteikumu 2.4.punktā noteikto nodrošinājumu, izsoles noteikumos </w:t>
      </w:r>
      <w:r w:rsidRPr="002B15FB">
        <w:rPr>
          <w:color w:val="000000"/>
        </w:rPr>
        <w:t xml:space="preserve">noteiktajā termiņā iesniegusi pieteikumu dalībai izsolē un izpildījusi visus izsoles priekšnoteikumus, </w:t>
      </w:r>
      <w:r w:rsidRPr="00AF5EFE">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AF5EFE">
        <w:rPr>
          <w:lang w:eastAsia="en-US"/>
        </w:rPr>
        <w:t>.</w:t>
      </w:r>
    </w:p>
    <w:p w14:paraId="6F24DC06" w14:textId="4531AAAC" w:rsidR="00AF5EFE" w:rsidRPr="00AF5EFE" w:rsidRDefault="00AF5EFE" w:rsidP="002B15FB">
      <w:pPr>
        <w:pStyle w:val="Sarakstarindkopa"/>
        <w:numPr>
          <w:ilvl w:val="1"/>
          <w:numId w:val="71"/>
        </w:numPr>
        <w:spacing w:line="360" w:lineRule="auto"/>
        <w:ind w:left="0" w:firstLine="567"/>
        <w:jc w:val="both"/>
        <w:rPr>
          <w:lang w:eastAsia="en-US"/>
        </w:rPr>
      </w:pPr>
      <w:r w:rsidRPr="00AF5EFE">
        <w:rPr>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7419CC9C" w14:textId="77777777" w:rsidR="00AF5EFE" w:rsidRPr="00AF5EFE" w:rsidRDefault="00AF5EFE" w:rsidP="002B15FB">
      <w:pPr>
        <w:numPr>
          <w:ilvl w:val="1"/>
          <w:numId w:val="71"/>
        </w:numPr>
        <w:spacing w:line="360" w:lineRule="auto"/>
        <w:ind w:left="0" w:firstLine="567"/>
        <w:jc w:val="both"/>
        <w:rPr>
          <w:lang w:eastAsia="en-US"/>
        </w:rPr>
      </w:pPr>
      <w:r w:rsidRPr="00AF5EFE">
        <w:rPr>
          <w:color w:val="000000"/>
        </w:rPr>
        <w:t>Piedalīties izsoles norisē pretendents vai viņa pilnvarota persona drīkst uzrādot derīgu vakcinācijas, pārslimošanas sertifikātu, vai testēšanas sertifikātu, kas nav vecāks par 72 stundām.</w:t>
      </w:r>
    </w:p>
    <w:p w14:paraId="1CCB7562" w14:textId="77777777" w:rsidR="00AF5EFE" w:rsidRPr="00AF5EFE" w:rsidRDefault="00AF5EFE" w:rsidP="002B15FB">
      <w:pPr>
        <w:numPr>
          <w:ilvl w:val="1"/>
          <w:numId w:val="71"/>
        </w:numPr>
        <w:spacing w:line="360" w:lineRule="auto"/>
        <w:ind w:left="0" w:firstLine="567"/>
        <w:jc w:val="both"/>
        <w:rPr>
          <w:lang w:eastAsia="en-US"/>
        </w:rPr>
      </w:pPr>
      <w:r w:rsidRPr="00AF5EFE">
        <w:rPr>
          <w:color w:val="000000"/>
        </w:rPr>
        <w:t>Izsoles komisijas locekļi nevar būt Objekta pircēji, kā arī nevar pirkt Objektu citu personu uzdevumā.</w:t>
      </w:r>
    </w:p>
    <w:p w14:paraId="4462FC0E" w14:textId="77777777" w:rsidR="00AF5EFE" w:rsidRPr="00AF5EFE" w:rsidRDefault="00AF5EFE" w:rsidP="002B15FB">
      <w:pPr>
        <w:numPr>
          <w:ilvl w:val="0"/>
          <w:numId w:val="71"/>
        </w:numPr>
        <w:spacing w:after="200" w:line="360" w:lineRule="auto"/>
        <w:contextualSpacing/>
        <w:jc w:val="center"/>
        <w:rPr>
          <w:bCs/>
          <w:color w:val="000000"/>
        </w:rPr>
      </w:pPr>
      <w:r w:rsidRPr="00AF5EFE">
        <w:rPr>
          <w:b/>
          <w:bCs/>
          <w:color w:val="000000"/>
        </w:rPr>
        <w:t>Izsoles pretendentu reģistrācija Izsoļu dalībnieku reģistrā</w:t>
      </w:r>
    </w:p>
    <w:p w14:paraId="246C7B8E" w14:textId="77777777" w:rsidR="00AF5EFE" w:rsidRPr="00AF5EFE" w:rsidRDefault="00AF5EFE" w:rsidP="002B15FB">
      <w:pPr>
        <w:numPr>
          <w:ilvl w:val="1"/>
          <w:numId w:val="71"/>
        </w:numPr>
        <w:spacing w:after="200" w:line="360" w:lineRule="auto"/>
        <w:ind w:left="0" w:firstLine="567"/>
        <w:contextualSpacing/>
        <w:jc w:val="both"/>
        <w:rPr>
          <w:bCs/>
          <w:color w:val="000000"/>
        </w:rPr>
      </w:pPr>
      <w:r w:rsidRPr="00AF5EFE">
        <w:rPr>
          <w:color w:val="000000"/>
        </w:rPr>
        <w:t>Izsoles komisija, saņemot pieteikumu par piedalīšanos izsolē, sastāda izsoles dalībnieku sarakstu, kurā fiksē izsoles pretendentus pieteikumu iesniegšanas secībā.</w:t>
      </w:r>
    </w:p>
    <w:p w14:paraId="70CCC196" w14:textId="77777777" w:rsidR="00AF5EFE" w:rsidRPr="00AF5EFE" w:rsidRDefault="00AF5EFE" w:rsidP="002B15FB">
      <w:pPr>
        <w:numPr>
          <w:ilvl w:val="1"/>
          <w:numId w:val="71"/>
        </w:numPr>
        <w:spacing w:after="200" w:line="360" w:lineRule="auto"/>
        <w:ind w:left="0" w:firstLine="567"/>
        <w:contextualSpacing/>
        <w:jc w:val="both"/>
        <w:rPr>
          <w:bCs/>
          <w:color w:val="000000"/>
        </w:rPr>
      </w:pPr>
      <w:r w:rsidRPr="00AF5EFE">
        <w:rPr>
          <w:bCs/>
          <w:color w:val="000000"/>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w:t>
      </w:r>
      <w:r w:rsidRPr="00AF5EFE">
        <w:rPr>
          <w:bCs/>
          <w:color w:val="000000"/>
        </w:rPr>
        <w:lastRenderedPageBreak/>
        <w:t xml:space="preserve">(Gulbenes novada pašvaldība, Ābeļu iela 2, Gulbene, Gulbenes novads, LV – 4401), vai elektroniski uz e-pasta adresi: </w:t>
      </w:r>
      <w:hyperlink r:id="rId74" w:history="1">
        <w:r w:rsidRPr="00AF5EFE">
          <w:rPr>
            <w:rFonts w:cs="Arial"/>
            <w:bCs/>
            <w:color w:val="0563C1"/>
            <w:u w:val="single"/>
          </w:rPr>
          <w:t>dome@gulbene.lv</w:t>
        </w:r>
      </w:hyperlink>
      <w:r w:rsidRPr="00AF5EFE">
        <w:rPr>
          <w:bCs/>
          <w:color w:val="000000"/>
        </w:rPr>
        <w:t xml:space="preserve">, līdz </w:t>
      </w:r>
      <w:r w:rsidRPr="00AF5EFE">
        <w:rPr>
          <w:b/>
          <w:bCs/>
          <w:color w:val="000000"/>
        </w:rPr>
        <w:t>2022.gada 13.septembrim plkst.15.00</w:t>
      </w:r>
      <w:r w:rsidRPr="00AF5EFE">
        <w:rPr>
          <w:bCs/>
          <w:color w:val="000000"/>
        </w:rPr>
        <w:t>.</w:t>
      </w:r>
    </w:p>
    <w:p w14:paraId="7A2B90DF" w14:textId="77777777" w:rsidR="00AF5EFE" w:rsidRPr="00AF5EFE" w:rsidRDefault="00AF5EFE" w:rsidP="002B15FB">
      <w:pPr>
        <w:numPr>
          <w:ilvl w:val="1"/>
          <w:numId w:val="71"/>
        </w:numPr>
        <w:spacing w:line="360" w:lineRule="auto"/>
        <w:ind w:left="0" w:firstLine="567"/>
        <w:contextualSpacing/>
        <w:rPr>
          <w:bCs/>
          <w:color w:val="000000"/>
        </w:rPr>
      </w:pPr>
      <w:r w:rsidRPr="00AF5EFE">
        <w:rPr>
          <w:bCs/>
          <w:color w:val="000000"/>
        </w:rPr>
        <w:t>L</w:t>
      </w:r>
      <w:r w:rsidRPr="00AF5EFE">
        <w:rPr>
          <w:color w:val="000000"/>
        </w:rPr>
        <w:t>ai reģistrētos par izsoles dalībnieku izsoles noteikumos noteiktajā termiņā</w:t>
      </w:r>
      <w:r w:rsidRPr="00AF5EFE">
        <w:rPr>
          <w:bCs/>
          <w:color w:val="000000"/>
        </w:rPr>
        <w:t xml:space="preserve"> jāiesniedz:</w:t>
      </w:r>
    </w:p>
    <w:p w14:paraId="7461C51A" w14:textId="77777777" w:rsidR="00AF5EFE" w:rsidRPr="00AF5EFE" w:rsidRDefault="00AF5EFE" w:rsidP="002B15FB">
      <w:pPr>
        <w:numPr>
          <w:ilvl w:val="2"/>
          <w:numId w:val="71"/>
        </w:numPr>
        <w:autoSpaceDE w:val="0"/>
        <w:autoSpaceDN w:val="0"/>
        <w:adjustRightInd w:val="0"/>
        <w:spacing w:line="360" w:lineRule="auto"/>
        <w:ind w:left="0" w:firstLine="567"/>
        <w:jc w:val="both"/>
        <w:rPr>
          <w:color w:val="000000"/>
        </w:rPr>
      </w:pPr>
      <w:r w:rsidRPr="00AF5EFE">
        <w:rPr>
          <w:color w:val="000000"/>
        </w:rPr>
        <w:t>Fiziskai personai:</w:t>
      </w:r>
    </w:p>
    <w:p w14:paraId="65D36DA7" w14:textId="77777777" w:rsidR="00AF5EFE" w:rsidRPr="00AF5EFE" w:rsidRDefault="00AF5EFE" w:rsidP="002B15FB">
      <w:pPr>
        <w:numPr>
          <w:ilvl w:val="3"/>
          <w:numId w:val="71"/>
        </w:numPr>
        <w:autoSpaceDE w:val="0"/>
        <w:autoSpaceDN w:val="0"/>
        <w:adjustRightInd w:val="0"/>
        <w:spacing w:line="360" w:lineRule="auto"/>
        <w:ind w:left="0" w:firstLine="567"/>
        <w:jc w:val="both"/>
        <w:rPr>
          <w:color w:val="000000"/>
        </w:rPr>
      </w:pPr>
      <w:r w:rsidRPr="00AF5EFE">
        <w:rPr>
          <w:color w:val="000000"/>
        </w:rPr>
        <w:t xml:space="preserve">pieteikums, kurā jānorāda: vārds, uzvārds, personas kods vai dzimšanas datums (personai, kurai nav piešķirts personas kods), kontaktadrese, personas papildu kontaktinformācija – elektroniskā pasta adrese un tālruņa numurs (ja tāds ir); </w:t>
      </w:r>
    </w:p>
    <w:p w14:paraId="7B229F91" w14:textId="77777777" w:rsidR="00AF5EFE" w:rsidRPr="00AF5EFE" w:rsidRDefault="00AF5EFE" w:rsidP="002B15FB">
      <w:pPr>
        <w:numPr>
          <w:ilvl w:val="3"/>
          <w:numId w:val="71"/>
        </w:numPr>
        <w:autoSpaceDE w:val="0"/>
        <w:autoSpaceDN w:val="0"/>
        <w:adjustRightInd w:val="0"/>
        <w:spacing w:line="360" w:lineRule="auto"/>
        <w:ind w:left="0" w:firstLine="567"/>
        <w:jc w:val="both"/>
        <w:rPr>
          <w:color w:val="000000"/>
        </w:rPr>
      </w:pPr>
      <w:r w:rsidRPr="00AF5EFE">
        <w:rPr>
          <w:color w:val="000000"/>
        </w:rPr>
        <w:t>izziņa, ka attiecībā pret Gulbenes novada pašvaldību nav maksājumu (nodokļi, nomas maksājumi utt.) parādu;</w:t>
      </w:r>
    </w:p>
    <w:p w14:paraId="7A508033" w14:textId="77777777" w:rsidR="00AF5EFE" w:rsidRPr="00AF5EFE" w:rsidRDefault="00AF5EFE" w:rsidP="002B15FB">
      <w:pPr>
        <w:numPr>
          <w:ilvl w:val="3"/>
          <w:numId w:val="71"/>
        </w:numPr>
        <w:autoSpaceDE w:val="0"/>
        <w:autoSpaceDN w:val="0"/>
        <w:adjustRightInd w:val="0"/>
        <w:spacing w:line="360" w:lineRule="auto"/>
        <w:ind w:left="0" w:firstLine="567"/>
        <w:jc w:val="both"/>
        <w:rPr>
          <w:color w:val="000000"/>
        </w:rPr>
      </w:pPr>
      <w:r w:rsidRPr="00AF5EFE">
        <w:rPr>
          <w:color w:val="000000"/>
        </w:rPr>
        <w:t>maksājuma uzdevums par nodrošinājuma naudas samaksu.</w:t>
      </w:r>
    </w:p>
    <w:p w14:paraId="7D530E8C" w14:textId="77777777" w:rsidR="00AF5EFE" w:rsidRPr="00AF5EFE" w:rsidRDefault="00AF5EFE" w:rsidP="00AF5EFE">
      <w:pPr>
        <w:autoSpaceDE w:val="0"/>
        <w:autoSpaceDN w:val="0"/>
        <w:adjustRightInd w:val="0"/>
        <w:spacing w:line="360" w:lineRule="auto"/>
        <w:ind w:firstLine="567"/>
        <w:jc w:val="both"/>
        <w:rPr>
          <w:color w:val="000000"/>
        </w:rPr>
      </w:pPr>
      <w:r w:rsidRPr="00AF5EFE">
        <w:rPr>
          <w:color w:val="000000"/>
        </w:rPr>
        <w:t>Pirms pretendenta reģistrēšanas izsoles dalībnieku sarakstā Izsoles komisija attiecībā uz fizisku personu pārbaudīs informāciju par tās saimniecisko darbību,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66211F5" w14:textId="77777777" w:rsidR="00AF5EFE" w:rsidRPr="00AF5EFE" w:rsidRDefault="00AF5EFE" w:rsidP="002B15FB">
      <w:pPr>
        <w:numPr>
          <w:ilvl w:val="2"/>
          <w:numId w:val="71"/>
        </w:numPr>
        <w:autoSpaceDE w:val="0"/>
        <w:autoSpaceDN w:val="0"/>
        <w:adjustRightInd w:val="0"/>
        <w:spacing w:line="360" w:lineRule="auto"/>
        <w:ind w:left="0" w:firstLine="567"/>
        <w:jc w:val="both"/>
        <w:rPr>
          <w:color w:val="000000"/>
        </w:rPr>
      </w:pPr>
      <w:r w:rsidRPr="00AF5EFE">
        <w:rPr>
          <w:color w:val="000000"/>
        </w:rPr>
        <w:t xml:space="preserve">juridiskai personai: </w:t>
      </w:r>
    </w:p>
    <w:p w14:paraId="2B57E302" w14:textId="77777777" w:rsidR="00AF5EFE" w:rsidRPr="00AF5EFE" w:rsidRDefault="00AF5EFE" w:rsidP="002B15FB">
      <w:pPr>
        <w:numPr>
          <w:ilvl w:val="3"/>
          <w:numId w:val="71"/>
        </w:numPr>
        <w:autoSpaceDE w:val="0"/>
        <w:autoSpaceDN w:val="0"/>
        <w:adjustRightInd w:val="0"/>
        <w:spacing w:line="360" w:lineRule="auto"/>
        <w:ind w:left="0" w:firstLine="567"/>
        <w:jc w:val="both"/>
        <w:rPr>
          <w:color w:val="000000"/>
        </w:rPr>
      </w:pPr>
      <w:r w:rsidRPr="00AF5EFE">
        <w:rPr>
          <w:color w:val="000000"/>
        </w:rPr>
        <w:t>pieteikums, kurā jānorāda: nosaukums, reģistrācijas numurs, juridiskā adrese, papildu kontaktinformācija – elektroniskā pasta adrese un tālruņa numurs (ja tāds ir), solītāja pārstāvja vārds, uzvārds;</w:t>
      </w:r>
    </w:p>
    <w:p w14:paraId="65AC9911" w14:textId="77777777" w:rsidR="00AF5EFE" w:rsidRPr="00AF5EFE" w:rsidRDefault="00AF5EFE" w:rsidP="002B15FB">
      <w:pPr>
        <w:numPr>
          <w:ilvl w:val="3"/>
          <w:numId w:val="71"/>
        </w:numPr>
        <w:autoSpaceDE w:val="0"/>
        <w:autoSpaceDN w:val="0"/>
        <w:adjustRightInd w:val="0"/>
        <w:spacing w:line="360" w:lineRule="auto"/>
        <w:ind w:left="0" w:firstLine="567"/>
        <w:jc w:val="both"/>
        <w:rPr>
          <w:color w:val="000000"/>
        </w:rPr>
      </w:pPr>
      <w:r w:rsidRPr="00AF5EFE">
        <w:rPr>
          <w:color w:val="000000"/>
        </w:rPr>
        <w:t>attiecīgās institūcijas pilnvarojums iesniegt pieteikumu dalībai izsolē un pilnvarojums pārstāvībai izsolē (ja to nedara pārvaldes institūcija (amatpersona));</w:t>
      </w:r>
    </w:p>
    <w:p w14:paraId="29791D1C" w14:textId="77777777" w:rsidR="00AF5EFE" w:rsidRPr="00AF5EFE" w:rsidRDefault="00AF5EFE" w:rsidP="002B15FB">
      <w:pPr>
        <w:numPr>
          <w:ilvl w:val="3"/>
          <w:numId w:val="71"/>
        </w:numPr>
        <w:autoSpaceDE w:val="0"/>
        <w:autoSpaceDN w:val="0"/>
        <w:adjustRightInd w:val="0"/>
        <w:spacing w:line="360" w:lineRule="auto"/>
        <w:ind w:left="0" w:firstLine="567"/>
        <w:jc w:val="both"/>
        <w:rPr>
          <w:color w:val="000000"/>
        </w:rPr>
      </w:pPr>
      <w:r w:rsidRPr="00AF5EFE">
        <w:rPr>
          <w:color w:val="000000"/>
        </w:rPr>
        <w:t>izziņa, ka attiecībā pret Gulbenes novada pašvaldību nav maksājumu (nodokļi, nomas maksājumi utt.) parādu;</w:t>
      </w:r>
    </w:p>
    <w:p w14:paraId="265E7F49" w14:textId="77777777" w:rsidR="00AF5EFE" w:rsidRPr="00AF5EFE" w:rsidRDefault="00AF5EFE" w:rsidP="002B15FB">
      <w:pPr>
        <w:numPr>
          <w:ilvl w:val="3"/>
          <w:numId w:val="71"/>
        </w:numPr>
        <w:autoSpaceDE w:val="0"/>
        <w:autoSpaceDN w:val="0"/>
        <w:adjustRightInd w:val="0"/>
        <w:spacing w:line="360" w:lineRule="auto"/>
        <w:ind w:left="0" w:firstLine="567"/>
        <w:jc w:val="both"/>
        <w:rPr>
          <w:color w:val="000000"/>
        </w:rPr>
      </w:pPr>
      <w:r w:rsidRPr="00AF5EFE">
        <w:rPr>
          <w:color w:val="000000"/>
        </w:rPr>
        <w:t>maksājuma uzdevums par nodrošinājuma naudas samaksu.</w:t>
      </w:r>
    </w:p>
    <w:p w14:paraId="1245CB45" w14:textId="77777777" w:rsidR="00AF5EFE" w:rsidRPr="00AF5EFE" w:rsidRDefault="00AF5EFE" w:rsidP="00AF5EFE">
      <w:pPr>
        <w:autoSpaceDE w:val="0"/>
        <w:autoSpaceDN w:val="0"/>
        <w:adjustRightInd w:val="0"/>
        <w:spacing w:line="360" w:lineRule="auto"/>
        <w:ind w:firstLine="567"/>
        <w:jc w:val="both"/>
        <w:rPr>
          <w:color w:val="000000"/>
        </w:rPr>
      </w:pPr>
      <w:r w:rsidRPr="00AF5EFE">
        <w:rPr>
          <w:color w:val="000000"/>
        </w:rPr>
        <w:t>Pirms pretendenta reģistrēšanas izsoles dalībnieku sarakstā Izsoles komisija attiecībā uz juridisku personu pārbaudīs informāciju:</w:t>
      </w:r>
    </w:p>
    <w:p w14:paraId="1A93CEF1" w14:textId="77777777" w:rsidR="00AF5EFE" w:rsidRPr="00AF5EFE" w:rsidRDefault="00AF5EFE" w:rsidP="00AF5EFE">
      <w:pPr>
        <w:numPr>
          <w:ilvl w:val="0"/>
          <w:numId w:val="2"/>
        </w:numPr>
        <w:autoSpaceDE w:val="0"/>
        <w:autoSpaceDN w:val="0"/>
        <w:adjustRightInd w:val="0"/>
        <w:spacing w:line="360" w:lineRule="auto"/>
        <w:ind w:left="0" w:firstLine="567"/>
        <w:contextualSpacing/>
        <w:jc w:val="both"/>
        <w:rPr>
          <w:color w:val="000000"/>
        </w:rPr>
      </w:pPr>
      <w:r w:rsidRPr="00AF5EFE">
        <w:rPr>
          <w:color w:val="000000"/>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3376A1DC" w14:textId="77777777" w:rsidR="00AF5EFE" w:rsidRPr="00AF5EFE" w:rsidRDefault="00AF5EFE" w:rsidP="00AF5EFE">
      <w:pPr>
        <w:numPr>
          <w:ilvl w:val="0"/>
          <w:numId w:val="2"/>
        </w:numPr>
        <w:autoSpaceDE w:val="0"/>
        <w:autoSpaceDN w:val="0"/>
        <w:adjustRightInd w:val="0"/>
        <w:spacing w:line="360" w:lineRule="auto"/>
        <w:ind w:left="0" w:firstLine="567"/>
        <w:contextualSpacing/>
        <w:jc w:val="both"/>
        <w:rPr>
          <w:color w:val="000000"/>
        </w:rPr>
      </w:pPr>
      <w:r w:rsidRPr="00AF5EFE">
        <w:rPr>
          <w:color w:val="000000"/>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92C3223" w14:textId="77777777" w:rsidR="00AF5EFE" w:rsidRPr="00AF5EFE" w:rsidRDefault="00AF5EFE" w:rsidP="002B15FB">
      <w:pPr>
        <w:numPr>
          <w:ilvl w:val="1"/>
          <w:numId w:val="71"/>
        </w:numPr>
        <w:autoSpaceDE w:val="0"/>
        <w:autoSpaceDN w:val="0"/>
        <w:adjustRightInd w:val="0"/>
        <w:spacing w:line="360" w:lineRule="auto"/>
        <w:ind w:left="0" w:firstLine="567"/>
        <w:jc w:val="both"/>
      </w:pPr>
      <w:r w:rsidRPr="00AF5EFE">
        <w:lastRenderedPageBreak/>
        <w:t>Izsoles pretendents netiek reģistrēts izsoles dalībnieku reģistrā, ja:</w:t>
      </w:r>
    </w:p>
    <w:p w14:paraId="5F8C51EA" w14:textId="77777777" w:rsidR="00AF5EFE" w:rsidRPr="00AF5EFE" w:rsidRDefault="00AF5EFE" w:rsidP="002B15FB">
      <w:pPr>
        <w:numPr>
          <w:ilvl w:val="2"/>
          <w:numId w:val="71"/>
        </w:numPr>
        <w:autoSpaceDE w:val="0"/>
        <w:autoSpaceDN w:val="0"/>
        <w:adjustRightInd w:val="0"/>
        <w:spacing w:line="360" w:lineRule="auto"/>
        <w:ind w:left="0" w:firstLine="567"/>
        <w:jc w:val="both"/>
      </w:pPr>
      <w:r w:rsidRPr="00AF5EFE">
        <w:t>nav vēl iestājies vai ir jau beidzies pretendentu reģistrācijas termiņš;</w:t>
      </w:r>
    </w:p>
    <w:p w14:paraId="252F58BF" w14:textId="77777777" w:rsidR="00AF5EFE" w:rsidRPr="00AF5EFE" w:rsidRDefault="00AF5EFE" w:rsidP="002B15FB">
      <w:pPr>
        <w:numPr>
          <w:ilvl w:val="2"/>
          <w:numId w:val="71"/>
        </w:numPr>
        <w:autoSpaceDE w:val="0"/>
        <w:autoSpaceDN w:val="0"/>
        <w:adjustRightInd w:val="0"/>
        <w:spacing w:line="360" w:lineRule="auto"/>
        <w:ind w:left="0" w:firstLine="567"/>
        <w:jc w:val="both"/>
      </w:pPr>
      <w:r w:rsidRPr="00AF5EFE">
        <w:t>ja nav iesniegti šo noteikumu 4.3.1.punktā vai 4.3.2.punktā norādītie dokumenti;</w:t>
      </w:r>
    </w:p>
    <w:p w14:paraId="246C6FF4" w14:textId="77777777" w:rsidR="00AF5EFE" w:rsidRPr="00AF5EFE" w:rsidRDefault="00AF5EFE" w:rsidP="002B15FB">
      <w:pPr>
        <w:numPr>
          <w:ilvl w:val="2"/>
          <w:numId w:val="71"/>
        </w:numPr>
        <w:autoSpaceDE w:val="0"/>
        <w:autoSpaceDN w:val="0"/>
        <w:adjustRightInd w:val="0"/>
        <w:spacing w:line="360" w:lineRule="auto"/>
        <w:ind w:left="0" w:firstLine="567"/>
        <w:jc w:val="both"/>
      </w:pPr>
      <w:r w:rsidRPr="00AF5EFE">
        <w:rPr>
          <w:color w:val="000000"/>
        </w:rPr>
        <w:t>iesniegtajos dokumentos norādītas nepatiesas ziņas;</w:t>
      </w:r>
    </w:p>
    <w:p w14:paraId="6F0FB1F0" w14:textId="77777777" w:rsidR="00AF5EFE" w:rsidRPr="00AF5EFE" w:rsidRDefault="00AF5EFE" w:rsidP="002B15FB">
      <w:pPr>
        <w:numPr>
          <w:ilvl w:val="2"/>
          <w:numId w:val="71"/>
        </w:numPr>
        <w:autoSpaceDE w:val="0"/>
        <w:autoSpaceDN w:val="0"/>
        <w:adjustRightInd w:val="0"/>
        <w:spacing w:line="360" w:lineRule="auto"/>
        <w:ind w:left="0" w:firstLine="567"/>
        <w:jc w:val="both"/>
      </w:pPr>
      <w:r w:rsidRPr="00AF5EFE">
        <w:t>konstatēts, ka pretendentam ir izsoles noteikumu 3.1.punktā minētās parādsaistības;</w:t>
      </w:r>
    </w:p>
    <w:p w14:paraId="482A3D45" w14:textId="77777777" w:rsidR="00AF5EFE" w:rsidRPr="00AF5EFE" w:rsidRDefault="00AF5EFE" w:rsidP="002B15FB">
      <w:pPr>
        <w:numPr>
          <w:ilvl w:val="2"/>
          <w:numId w:val="71"/>
        </w:numPr>
        <w:autoSpaceDE w:val="0"/>
        <w:autoSpaceDN w:val="0"/>
        <w:adjustRightInd w:val="0"/>
        <w:spacing w:line="360" w:lineRule="auto"/>
        <w:ind w:left="0" w:firstLine="567"/>
        <w:jc w:val="both"/>
      </w:pPr>
      <w:r w:rsidRPr="00AF5EFE">
        <w:t>Gulbenes novada pašvaldības norādītajā bankas kontā nav saņemta nodrošinājuma nauda.</w:t>
      </w:r>
    </w:p>
    <w:p w14:paraId="177D6E4A" w14:textId="77777777" w:rsidR="00AF5EFE" w:rsidRPr="002B15FB" w:rsidRDefault="00AF5EFE" w:rsidP="002B15FB">
      <w:pPr>
        <w:numPr>
          <w:ilvl w:val="0"/>
          <w:numId w:val="71"/>
        </w:numPr>
        <w:spacing w:line="360" w:lineRule="auto"/>
        <w:jc w:val="center"/>
        <w:rPr>
          <w:b/>
        </w:rPr>
      </w:pPr>
      <w:r w:rsidRPr="002B15FB">
        <w:rPr>
          <w:b/>
        </w:rPr>
        <w:t>Izsoles norise</w:t>
      </w:r>
    </w:p>
    <w:p w14:paraId="41FCC7C7" w14:textId="77777777" w:rsidR="00AF5EFE" w:rsidRPr="002B15FB" w:rsidRDefault="00AF5EFE" w:rsidP="002B15FB">
      <w:pPr>
        <w:numPr>
          <w:ilvl w:val="1"/>
          <w:numId w:val="71"/>
        </w:numPr>
        <w:autoSpaceDE w:val="0"/>
        <w:autoSpaceDN w:val="0"/>
        <w:adjustRightInd w:val="0"/>
        <w:spacing w:line="360" w:lineRule="auto"/>
        <w:ind w:left="0" w:firstLine="567"/>
        <w:jc w:val="both"/>
      </w:pPr>
      <w:r w:rsidRPr="002B15FB">
        <w:t xml:space="preserve">Izsole notiks </w:t>
      </w:r>
      <w:r w:rsidRPr="002B15FB">
        <w:rPr>
          <w:b/>
        </w:rPr>
        <w:t>2022.gada 15.septembrī plkst.10.00</w:t>
      </w:r>
      <w:r w:rsidRPr="002B15FB">
        <w:t xml:space="preserve"> Gulbenes novada pašvaldības administrācijas ēkā, Ābeļu ielā 2, Gulbenē, Gulbenes novadā, 2.stāva zālē. </w:t>
      </w:r>
    </w:p>
    <w:p w14:paraId="1988EE4B" w14:textId="77777777" w:rsidR="00AF5EFE" w:rsidRPr="002B15FB" w:rsidRDefault="00AF5EFE" w:rsidP="002B15FB">
      <w:pPr>
        <w:numPr>
          <w:ilvl w:val="1"/>
          <w:numId w:val="71"/>
        </w:numPr>
        <w:autoSpaceDE w:val="0"/>
        <w:autoSpaceDN w:val="0"/>
        <w:adjustRightInd w:val="0"/>
        <w:spacing w:line="360" w:lineRule="auto"/>
        <w:ind w:left="0" w:firstLine="567"/>
        <w:jc w:val="both"/>
      </w:pPr>
      <w:r w:rsidRPr="002B15FB">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352A7449" w14:textId="77777777" w:rsidR="00AF5EFE" w:rsidRPr="002B15FB" w:rsidRDefault="00AF5EFE" w:rsidP="002B15FB">
      <w:pPr>
        <w:numPr>
          <w:ilvl w:val="1"/>
          <w:numId w:val="71"/>
        </w:numPr>
        <w:autoSpaceDE w:val="0"/>
        <w:autoSpaceDN w:val="0"/>
        <w:adjustRightInd w:val="0"/>
        <w:spacing w:line="360" w:lineRule="auto"/>
        <w:ind w:left="0" w:firstLine="567"/>
        <w:jc w:val="both"/>
      </w:pPr>
      <w:r w:rsidRPr="002B15FB">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38BBE179" w14:textId="77777777" w:rsidR="00AF5EFE" w:rsidRPr="002B15FB" w:rsidRDefault="00AF5EFE" w:rsidP="002B15FB">
      <w:pPr>
        <w:numPr>
          <w:ilvl w:val="1"/>
          <w:numId w:val="71"/>
        </w:numPr>
        <w:autoSpaceDE w:val="0"/>
        <w:autoSpaceDN w:val="0"/>
        <w:adjustRightInd w:val="0"/>
        <w:spacing w:line="360" w:lineRule="auto"/>
        <w:ind w:left="0" w:firstLine="567"/>
        <w:jc w:val="both"/>
      </w:pPr>
      <w:r w:rsidRPr="002B15FB">
        <w:t xml:space="preserve">Pirms izsoles sākšanas izsoles dalībnieki paraksta izsoles noteikumus, tādējādi apliecinot, ka pilnībā ar tiem ir iepazinušies un piekrīt tiem. </w:t>
      </w:r>
    </w:p>
    <w:p w14:paraId="1AC5A757" w14:textId="77777777" w:rsidR="00AF5EFE" w:rsidRPr="002B15FB" w:rsidRDefault="00AF5EFE" w:rsidP="002B15FB">
      <w:pPr>
        <w:numPr>
          <w:ilvl w:val="1"/>
          <w:numId w:val="71"/>
        </w:numPr>
        <w:autoSpaceDE w:val="0"/>
        <w:autoSpaceDN w:val="0"/>
        <w:adjustRightInd w:val="0"/>
        <w:spacing w:line="360" w:lineRule="auto"/>
        <w:ind w:left="0" w:firstLine="567"/>
        <w:jc w:val="both"/>
      </w:pPr>
      <w:r w:rsidRPr="002B15FB">
        <w:t xml:space="preserve"> Izsoles vadītājs atklāj izsoli, raksturo izsolāmo mantu, paziņo izsoles sākumcenu, izsoles soli un informē par solīšanas kārtību. </w:t>
      </w:r>
    </w:p>
    <w:p w14:paraId="2BB179EA" w14:textId="77777777" w:rsidR="00AF5EFE" w:rsidRPr="002B15FB" w:rsidRDefault="00AF5EFE" w:rsidP="002B15FB">
      <w:pPr>
        <w:numPr>
          <w:ilvl w:val="1"/>
          <w:numId w:val="71"/>
        </w:numPr>
        <w:autoSpaceDE w:val="0"/>
        <w:autoSpaceDN w:val="0"/>
        <w:adjustRightInd w:val="0"/>
        <w:spacing w:line="360" w:lineRule="auto"/>
        <w:ind w:left="0" w:firstLine="567"/>
        <w:jc w:val="both"/>
      </w:pPr>
      <w:r w:rsidRPr="002B15FB">
        <w:t xml:space="preserve">Izsoles dalībnieki savu piekrišanu iegādāties izsoles Objektu apliecina mutvārdos un rakstiski, parakstoties izsoles dalībnieku sarakstā par katru nosolīto soli. Tas tiek fiksēts izsoles gaitas protokolā. </w:t>
      </w:r>
    </w:p>
    <w:p w14:paraId="529EE085" w14:textId="77777777" w:rsidR="00AF5EFE" w:rsidRPr="002B15FB" w:rsidRDefault="00AF5EFE" w:rsidP="002B15FB">
      <w:pPr>
        <w:numPr>
          <w:ilvl w:val="1"/>
          <w:numId w:val="71"/>
        </w:numPr>
        <w:autoSpaceDE w:val="0"/>
        <w:autoSpaceDN w:val="0"/>
        <w:adjustRightInd w:val="0"/>
        <w:spacing w:line="360" w:lineRule="auto"/>
        <w:ind w:left="0" w:firstLine="567"/>
        <w:jc w:val="both"/>
      </w:pPr>
      <w:r w:rsidRPr="002B15FB">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34183857" w14:textId="77777777" w:rsidR="00AF5EFE" w:rsidRPr="002B15FB" w:rsidRDefault="00AF5EFE" w:rsidP="002B15FB">
      <w:pPr>
        <w:numPr>
          <w:ilvl w:val="1"/>
          <w:numId w:val="71"/>
        </w:numPr>
        <w:autoSpaceDE w:val="0"/>
        <w:autoSpaceDN w:val="0"/>
        <w:adjustRightInd w:val="0"/>
        <w:spacing w:line="360" w:lineRule="auto"/>
        <w:ind w:left="0" w:firstLine="567"/>
        <w:jc w:val="both"/>
      </w:pPr>
      <w:r w:rsidRPr="002B15FB">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20363C45" w14:textId="77777777" w:rsidR="00AF5EFE" w:rsidRPr="002B15FB" w:rsidRDefault="00AF5EFE" w:rsidP="002B15FB">
      <w:pPr>
        <w:numPr>
          <w:ilvl w:val="1"/>
          <w:numId w:val="71"/>
        </w:numPr>
        <w:autoSpaceDE w:val="0"/>
        <w:autoSpaceDN w:val="0"/>
        <w:adjustRightInd w:val="0"/>
        <w:spacing w:line="360" w:lineRule="auto"/>
        <w:ind w:left="0" w:firstLine="567"/>
        <w:jc w:val="both"/>
      </w:pPr>
      <w:r w:rsidRPr="002B15FB">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5BB2F4A9" w14:textId="77777777" w:rsidR="00AF5EFE" w:rsidRPr="002B15FB" w:rsidRDefault="00AF5EFE" w:rsidP="002B15FB">
      <w:pPr>
        <w:numPr>
          <w:ilvl w:val="1"/>
          <w:numId w:val="71"/>
        </w:numPr>
        <w:autoSpaceDE w:val="0"/>
        <w:autoSpaceDN w:val="0"/>
        <w:adjustRightInd w:val="0"/>
        <w:spacing w:line="360" w:lineRule="auto"/>
        <w:ind w:left="0" w:firstLine="567"/>
        <w:jc w:val="both"/>
      </w:pPr>
      <w:r w:rsidRPr="002B15FB">
        <w:lastRenderedPageBreak/>
        <w:t xml:space="preserve">Izsole ar augšupejošu soli turpinās, līdz kāds no tās dalībniekiem nosola visaugstāko cenu. Šajā gadījumā izsole tiek izsludināta par pabeigtu. </w:t>
      </w:r>
    </w:p>
    <w:p w14:paraId="7B60F02D" w14:textId="77777777" w:rsidR="00AF5EFE" w:rsidRPr="002B15FB" w:rsidRDefault="00AF5EFE" w:rsidP="002B15FB">
      <w:pPr>
        <w:numPr>
          <w:ilvl w:val="1"/>
          <w:numId w:val="71"/>
        </w:numPr>
        <w:autoSpaceDE w:val="0"/>
        <w:autoSpaceDN w:val="0"/>
        <w:adjustRightInd w:val="0"/>
        <w:spacing w:line="360" w:lineRule="auto"/>
        <w:ind w:left="0" w:firstLine="567"/>
        <w:jc w:val="both"/>
      </w:pPr>
      <w:r w:rsidRPr="002B15FB">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50EAE70E" w14:textId="77777777" w:rsidR="00AF5EFE" w:rsidRPr="002B15FB" w:rsidRDefault="00AF5EFE" w:rsidP="002B15FB">
      <w:pPr>
        <w:numPr>
          <w:ilvl w:val="1"/>
          <w:numId w:val="71"/>
        </w:numPr>
        <w:autoSpaceDE w:val="0"/>
        <w:autoSpaceDN w:val="0"/>
        <w:adjustRightInd w:val="0"/>
        <w:spacing w:line="360" w:lineRule="auto"/>
        <w:ind w:left="0" w:firstLine="567"/>
        <w:jc w:val="both"/>
      </w:pPr>
      <w:r w:rsidRPr="002B15FB">
        <w:t>Atkārtotas izsoles gadījumā Gulbenes novada dome ar atsevišķu lēmumu nosaka atkārtotās izsoles priekšmeta sākumcenu, to samazinot ne vairāk kā par 60% no nosacītās cenas vai atstājot negrozītu.</w:t>
      </w:r>
    </w:p>
    <w:p w14:paraId="5EAEF5E7" w14:textId="77777777" w:rsidR="00AF5EFE" w:rsidRPr="002B15FB" w:rsidRDefault="00AF5EFE" w:rsidP="002B15FB">
      <w:pPr>
        <w:numPr>
          <w:ilvl w:val="0"/>
          <w:numId w:val="71"/>
        </w:numPr>
        <w:spacing w:line="360" w:lineRule="auto"/>
        <w:jc w:val="center"/>
        <w:rPr>
          <w:b/>
        </w:rPr>
      </w:pPr>
      <w:r w:rsidRPr="002B15FB">
        <w:rPr>
          <w:b/>
        </w:rPr>
        <w:t>Izsoles rezultātu apstiprināšana un pirkuma līguma noslēgšana</w:t>
      </w:r>
    </w:p>
    <w:p w14:paraId="791C7562" w14:textId="77777777" w:rsidR="00AF5EFE" w:rsidRPr="002B15FB" w:rsidRDefault="00AF5EFE" w:rsidP="002B15FB">
      <w:pPr>
        <w:numPr>
          <w:ilvl w:val="1"/>
          <w:numId w:val="71"/>
        </w:numPr>
        <w:autoSpaceDE w:val="0"/>
        <w:autoSpaceDN w:val="0"/>
        <w:adjustRightInd w:val="0"/>
        <w:spacing w:line="360" w:lineRule="auto"/>
        <w:ind w:left="0" w:firstLine="567"/>
        <w:jc w:val="both"/>
      </w:pPr>
      <w:r w:rsidRPr="002B15FB">
        <w:t xml:space="preserve">Izsoles komisija apstiprina izsoles protokolu septiņu dienu laikā pēc izsoles. </w:t>
      </w:r>
    </w:p>
    <w:p w14:paraId="53D021F8" w14:textId="77777777" w:rsidR="00AF5EFE" w:rsidRPr="00AF5EFE" w:rsidRDefault="00AF5EFE" w:rsidP="002B15FB">
      <w:pPr>
        <w:numPr>
          <w:ilvl w:val="1"/>
          <w:numId w:val="71"/>
        </w:numPr>
        <w:autoSpaceDE w:val="0"/>
        <w:autoSpaceDN w:val="0"/>
        <w:adjustRightInd w:val="0"/>
        <w:spacing w:line="360" w:lineRule="auto"/>
        <w:ind w:left="0" w:firstLine="567"/>
        <w:jc w:val="both"/>
        <w:rPr>
          <w:color w:val="000000"/>
        </w:rPr>
      </w:pPr>
      <w:r w:rsidRPr="00AF5EFE">
        <w:rPr>
          <w:color w:val="000000"/>
        </w:rPr>
        <w:t xml:space="preserve">Izsoles dalībniekam </w:t>
      </w:r>
      <w:r w:rsidRPr="00AF5EFE">
        <w:t xml:space="preserve">par Objektu </w:t>
      </w:r>
      <w:r w:rsidRPr="00AF5EFE">
        <w:rPr>
          <w:color w:val="000000"/>
        </w:rPr>
        <w:t xml:space="preserve">nosolītā augstākā cena, </w:t>
      </w:r>
      <w:r w:rsidRPr="00AF5EFE">
        <w:t xml:space="preserve">atrēķinot naudā iemaksāto nodrošinājumu, jāsamaksā divu nedēļu laikā no izsoles dienas, ieskaitot to bezskaidras naudas norēķinu veidā Gulbenes novada pašvaldības kontā Nr.LV81UNLA0050019845884, AS „SEB banka” </w:t>
      </w:r>
      <w:r w:rsidRPr="00AF5EFE">
        <w:rPr>
          <w:color w:val="000000"/>
        </w:rPr>
        <w:t>ar atzīmi “Nekustamā īpašuma Gulbenes pilsētā ar nosaukumu “Raiņa iela 51”</w:t>
      </w:r>
      <w:r w:rsidRPr="00AF5EFE">
        <w:rPr>
          <w:lang w:eastAsia="en-US"/>
        </w:rPr>
        <w:t xml:space="preserve"> </w:t>
      </w:r>
      <w:r w:rsidRPr="00AF5EFE">
        <w:rPr>
          <w:color w:val="000000"/>
        </w:rPr>
        <w:t>pirkuma maksa”</w:t>
      </w:r>
      <w:r w:rsidRPr="00AF5EFE">
        <w:t>.</w:t>
      </w:r>
      <w:r w:rsidRPr="00AF5EFE">
        <w:rPr>
          <w:color w:val="000000"/>
        </w:rPr>
        <w:t xml:space="preserve"> </w:t>
      </w:r>
    </w:p>
    <w:p w14:paraId="72B3FA30" w14:textId="77777777" w:rsidR="00AF5EFE" w:rsidRPr="00AF5EFE" w:rsidRDefault="00AF5EFE" w:rsidP="002B15FB">
      <w:pPr>
        <w:numPr>
          <w:ilvl w:val="1"/>
          <w:numId w:val="71"/>
        </w:numPr>
        <w:autoSpaceDE w:val="0"/>
        <w:autoSpaceDN w:val="0"/>
        <w:adjustRightInd w:val="0"/>
        <w:spacing w:line="360" w:lineRule="auto"/>
        <w:ind w:left="0" w:firstLine="567"/>
        <w:jc w:val="both"/>
        <w:rPr>
          <w:color w:val="000000"/>
        </w:rPr>
      </w:pPr>
      <w:r w:rsidRPr="00AF5EFE">
        <w:rPr>
          <w:color w:val="000000"/>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7D91EE22" w14:textId="77777777" w:rsidR="00AF5EFE" w:rsidRPr="00AF5EFE" w:rsidRDefault="00AF5EFE" w:rsidP="002B15FB">
      <w:pPr>
        <w:numPr>
          <w:ilvl w:val="1"/>
          <w:numId w:val="71"/>
        </w:numPr>
        <w:autoSpaceDE w:val="0"/>
        <w:autoSpaceDN w:val="0"/>
        <w:adjustRightInd w:val="0"/>
        <w:spacing w:line="360" w:lineRule="auto"/>
        <w:ind w:left="0" w:firstLine="567"/>
        <w:jc w:val="both"/>
        <w:rPr>
          <w:color w:val="000000"/>
        </w:rPr>
      </w:pPr>
      <w:r w:rsidRPr="00AF5EFE">
        <w:rPr>
          <w:color w:val="000000"/>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6269815D" w14:textId="77777777" w:rsidR="00AF5EFE" w:rsidRPr="00AF5EFE" w:rsidRDefault="00AF5EFE" w:rsidP="002B15FB">
      <w:pPr>
        <w:numPr>
          <w:ilvl w:val="1"/>
          <w:numId w:val="71"/>
        </w:numPr>
        <w:autoSpaceDE w:val="0"/>
        <w:autoSpaceDN w:val="0"/>
        <w:adjustRightInd w:val="0"/>
        <w:spacing w:line="360" w:lineRule="auto"/>
        <w:ind w:left="0" w:firstLine="567"/>
        <w:jc w:val="both"/>
        <w:rPr>
          <w:color w:val="000000"/>
        </w:rPr>
      </w:pPr>
      <w:r w:rsidRPr="00AF5EFE">
        <w:rPr>
          <w:color w:val="000000"/>
        </w:rPr>
        <w:t xml:space="preserve">Ja izsoles dalībnieks, kurš nosolījis nākamo augstāko cenu, noteiktajā termiņā paziņo pašvaldībai par Objekta pirkšanu, kā arī veic pirkuma maksājumu, izsoles rīkotājs viņu atzīst par izsoles uzvarētāju. </w:t>
      </w:r>
    </w:p>
    <w:p w14:paraId="0494C619" w14:textId="77777777" w:rsidR="00AF5EFE" w:rsidRPr="00AF5EFE" w:rsidRDefault="00AF5EFE" w:rsidP="002B15FB">
      <w:pPr>
        <w:numPr>
          <w:ilvl w:val="1"/>
          <w:numId w:val="71"/>
        </w:numPr>
        <w:autoSpaceDE w:val="0"/>
        <w:autoSpaceDN w:val="0"/>
        <w:adjustRightInd w:val="0"/>
        <w:spacing w:line="360" w:lineRule="auto"/>
        <w:ind w:left="0" w:firstLine="567"/>
        <w:jc w:val="both"/>
        <w:rPr>
          <w:color w:val="000000"/>
        </w:rPr>
      </w:pPr>
      <w:r w:rsidRPr="00AF5EFE">
        <w:rPr>
          <w:color w:val="000000"/>
        </w:rPr>
        <w:t>Ja noteikumu 6.5.punktā noteiktais izsoles dalībnieks no īpašuma pirkuma atsakās vai norādītajā termiņā nenorēķinās par pirkumu, izsole tiek uzskatīta par nenotikušu. Šādā gadījumā rīkojama atkārtota izsole.</w:t>
      </w:r>
    </w:p>
    <w:p w14:paraId="5A80637B" w14:textId="77777777" w:rsidR="00AF5EFE" w:rsidRPr="00AF5EFE" w:rsidRDefault="00AF5EFE" w:rsidP="002B15FB">
      <w:pPr>
        <w:numPr>
          <w:ilvl w:val="1"/>
          <w:numId w:val="71"/>
        </w:numPr>
        <w:autoSpaceDE w:val="0"/>
        <w:autoSpaceDN w:val="0"/>
        <w:adjustRightInd w:val="0"/>
        <w:spacing w:line="360" w:lineRule="auto"/>
        <w:ind w:left="0" w:firstLine="567"/>
        <w:jc w:val="both"/>
        <w:rPr>
          <w:color w:val="000000"/>
        </w:rPr>
      </w:pPr>
      <w:r w:rsidRPr="00AF5EFE">
        <w:rPr>
          <w:color w:val="000000"/>
        </w:rPr>
        <w:t>Gulbenes novada dome izsoles rezultātus apstiprina ne vēlāk kā trīsdesmit dienu laikā pēc 6.2. vai 6.5.punktā paredzēto maksājumu nokārtošanas.</w:t>
      </w:r>
    </w:p>
    <w:p w14:paraId="0A753A95" w14:textId="77777777" w:rsidR="00AF5EFE" w:rsidRPr="00AF5EFE" w:rsidRDefault="00AF5EFE" w:rsidP="002B15FB">
      <w:pPr>
        <w:numPr>
          <w:ilvl w:val="1"/>
          <w:numId w:val="71"/>
        </w:numPr>
        <w:autoSpaceDE w:val="0"/>
        <w:autoSpaceDN w:val="0"/>
        <w:adjustRightInd w:val="0"/>
        <w:spacing w:line="360" w:lineRule="auto"/>
        <w:ind w:left="0" w:firstLine="567"/>
        <w:jc w:val="both"/>
        <w:rPr>
          <w:color w:val="000000"/>
        </w:rPr>
      </w:pPr>
      <w:r w:rsidRPr="00AF5EFE">
        <w:rPr>
          <w:color w:val="000000"/>
        </w:rPr>
        <w:t>Gulbenes novada pašvaldība trīsdesmit dienu laikā pēc izsoles rezultātu apstiprināšanas noslēdz ar izsoles uzvarētāju pirkuma līgumu.</w:t>
      </w:r>
    </w:p>
    <w:p w14:paraId="4E5511E3" w14:textId="77777777" w:rsidR="00AF5EFE" w:rsidRPr="00AF5EFE" w:rsidRDefault="00AF5EFE" w:rsidP="002B15FB">
      <w:pPr>
        <w:numPr>
          <w:ilvl w:val="1"/>
          <w:numId w:val="71"/>
        </w:numPr>
        <w:autoSpaceDE w:val="0"/>
        <w:autoSpaceDN w:val="0"/>
        <w:adjustRightInd w:val="0"/>
        <w:spacing w:line="360" w:lineRule="auto"/>
        <w:ind w:left="0" w:firstLine="567"/>
        <w:jc w:val="both"/>
        <w:rPr>
          <w:color w:val="000000"/>
        </w:rPr>
      </w:pPr>
      <w:r w:rsidRPr="00AF5EFE">
        <w:rPr>
          <w:color w:val="000000"/>
        </w:rPr>
        <w:t xml:space="preserve">Pēc pirkuma </w:t>
      </w:r>
      <w:smartTag w:uri="schemas-tilde-lv/tildestengine" w:element="veidnes">
        <w:smartTagPr>
          <w:attr w:name="text" w:val="līguma"/>
          <w:attr w:name="id" w:val="-1"/>
          <w:attr w:name="baseform" w:val="līgum|s"/>
        </w:smartTagPr>
        <w:r w:rsidRPr="00AF5EFE">
          <w:rPr>
            <w:color w:val="000000"/>
          </w:rPr>
          <w:t>līguma</w:t>
        </w:r>
      </w:smartTag>
      <w:r w:rsidRPr="00AF5EFE">
        <w:rPr>
          <w:color w:val="000000"/>
        </w:rPr>
        <w:t xml:space="preserve"> parakstīšanas visa dokumentācija, kas saistīta ar Gulbenes novada pašvaldības </w:t>
      </w:r>
      <w:r w:rsidRPr="00AF5EFE">
        <w:t xml:space="preserve">nekustamo īpašumu, </w:t>
      </w:r>
      <w:r w:rsidRPr="00AF5EFE">
        <w:rPr>
          <w:color w:val="000000"/>
        </w:rPr>
        <w:t xml:space="preserve">tiek nodota ieguvējam, sastādot par to nodošanas – pieņemšanas aktu. </w:t>
      </w:r>
    </w:p>
    <w:p w14:paraId="309C0E4D" w14:textId="77777777" w:rsidR="00AF5EFE" w:rsidRPr="00AF5EFE" w:rsidRDefault="00AF5EFE" w:rsidP="002B15FB">
      <w:pPr>
        <w:numPr>
          <w:ilvl w:val="1"/>
          <w:numId w:val="71"/>
        </w:numPr>
        <w:autoSpaceDE w:val="0"/>
        <w:autoSpaceDN w:val="0"/>
        <w:adjustRightInd w:val="0"/>
        <w:spacing w:line="360" w:lineRule="auto"/>
        <w:ind w:left="0" w:firstLine="567"/>
        <w:jc w:val="both"/>
        <w:rPr>
          <w:color w:val="000000"/>
        </w:rPr>
      </w:pPr>
      <w:r w:rsidRPr="00AF5EFE">
        <w:rPr>
          <w:color w:val="000000"/>
        </w:rPr>
        <w:lastRenderedPageBreak/>
        <w:t xml:space="preserve">Nekustamā īpašuma </w:t>
      </w:r>
      <w:proofErr w:type="spellStart"/>
      <w:r w:rsidRPr="00AF5EFE">
        <w:rPr>
          <w:color w:val="000000"/>
        </w:rPr>
        <w:t>pārreģistrāciju</w:t>
      </w:r>
      <w:proofErr w:type="spellEnd"/>
      <w:r w:rsidRPr="00AF5EFE">
        <w:rPr>
          <w:color w:val="000000"/>
        </w:rPr>
        <w:t xml:space="preserve"> Zemesgrāmatā Pircējs izdara par saviem līdzekļiem.</w:t>
      </w:r>
    </w:p>
    <w:p w14:paraId="6DDD7BD5" w14:textId="77777777" w:rsidR="00AF5EFE" w:rsidRPr="00AF5EFE" w:rsidRDefault="00AF5EFE" w:rsidP="002B15FB">
      <w:pPr>
        <w:numPr>
          <w:ilvl w:val="0"/>
          <w:numId w:val="71"/>
        </w:numPr>
        <w:spacing w:line="360" w:lineRule="auto"/>
        <w:jc w:val="center"/>
        <w:rPr>
          <w:b/>
        </w:rPr>
      </w:pPr>
      <w:r w:rsidRPr="00AF5EFE">
        <w:rPr>
          <w:b/>
        </w:rPr>
        <w:t>Nenotikusi izsole</w:t>
      </w:r>
    </w:p>
    <w:p w14:paraId="64E48EBE" w14:textId="77777777" w:rsidR="00AF5EFE" w:rsidRPr="00AF5EFE" w:rsidRDefault="00AF5EFE" w:rsidP="002B15FB">
      <w:pPr>
        <w:numPr>
          <w:ilvl w:val="1"/>
          <w:numId w:val="71"/>
        </w:numPr>
        <w:autoSpaceDE w:val="0"/>
        <w:autoSpaceDN w:val="0"/>
        <w:adjustRightInd w:val="0"/>
        <w:spacing w:line="360" w:lineRule="auto"/>
        <w:ind w:left="0" w:firstLine="567"/>
        <w:jc w:val="both"/>
        <w:rPr>
          <w:color w:val="000000"/>
        </w:rPr>
      </w:pPr>
      <w:r w:rsidRPr="00AF5EFE">
        <w:rPr>
          <w:color w:val="000000"/>
        </w:rPr>
        <w:t xml:space="preserve">Objekta izsole uzskatāma par nenotikušu: </w:t>
      </w:r>
    </w:p>
    <w:p w14:paraId="2F44EC4F" w14:textId="77777777" w:rsidR="00AF5EFE" w:rsidRPr="00AF5EFE" w:rsidRDefault="00AF5EFE" w:rsidP="002B15FB">
      <w:pPr>
        <w:numPr>
          <w:ilvl w:val="2"/>
          <w:numId w:val="71"/>
        </w:numPr>
        <w:autoSpaceDE w:val="0"/>
        <w:autoSpaceDN w:val="0"/>
        <w:adjustRightInd w:val="0"/>
        <w:spacing w:line="360" w:lineRule="auto"/>
        <w:ind w:left="0" w:firstLine="567"/>
        <w:jc w:val="both"/>
        <w:rPr>
          <w:color w:val="000000"/>
        </w:rPr>
      </w:pPr>
      <w:r w:rsidRPr="00AF5EFE">
        <w:rPr>
          <w:color w:val="000000"/>
        </w:rPr>
        <w:t xml:space="preserve">ja uz izsoli nav reģistrēts neviens izsoles dalībnieks; </w:t>
      </w:r>
    </w:p>
    <w:p w14:paraId="022A7203" w14:textId="77777777" w:rsidR="00AF5EFE" w:rsidRPr="00AF5EFE" w:rsidRDefault="00AF5EFE" w:rsidP="002B15FB">
      <w:pPr>
        <w:numPr>
          <w:ilvl w:val="2"/>
          <w:numId w:val="71"/>
        </w:numPr>
        <w:autoSpaceDE w:val="0"/>
        <w:autoSpaceDN w:val="0"/>
        <w:adjustRightInd w:val="0"/>
        <w:spacing w:line="360" w:lineRule="auto"/>
        <w:ind w:left="0" w:firstLine="567"/>
        <w:jc w:val="both"/>
        <w:rPr>
          <w:color w:val="000000"/>
        </w:rPr>
      </w:pPr>
      <w:r w:rsidRPr="00AF5EFE">
        <w:rPr>
          <w:color w:val="000000"/>
        </w:rPr>
        <w:t xml:space="preserve">ja neviens izsoles dalībnieks nav pārsolījis izsoles sākumcenu; </w:t>
      </w:r>
    </w:p>
    <w:p w14:paraId="3164925D" w14:textId="77777777" w:rsidR="00AF5EFE" w:rsidRPr="00AF5EFE" w:rsidRDefault="00AF5EFE" w:rsidP="002B15FB">
      <w:pPr>
        <w:numPr>
          <w:ilvl w:val="2"/>
          <w:numId w:val="71"/>
        </w:numPr>
        <w:autoSpaceDE w:val="0"/>
        <w:autoSpaceDN w:val="0"/>
        <w:adjustRightInd w:val="0"/>
        <w:spacing w:line="360" w:lineRule="auto"/>
        <w:ind w:left="0" w:firstLine="567"/>
        <w:jc w:val="both"/>
        <w:rPr>
          <w:color w:val="000000"/>
        </w:rPr>
      </w:pPr>
      <w:r w:rsidRPr="00AF5EFE">
        <w:rPr>
          <w:color w:val="000000"/>
        </w:rPr>
        <w:t xml:space="preserve">ja vienīgais izsoles dalībnieks, kurš nosolījis izsolāmo īpašumu, nav parakstījis izsolāmā īpašuma pirkuma līgumu; </w:t>
      </w:r>
    </w:p>
    <w:p w14:paraId="7A4FD93E" w14:textId="77777777" w:rsidR="00AF5EFE" w:rsidRPr="00AF5EFE" w:rsidRDefault="00AF5EFE" w:rsidP="002B15FB">
      <w:pPr>
        <w:numPr>
          <w:ilvl w:val="2"/>
          <w:numId w:val="71"/>
        </w:numPr>
        <w:autoSpaceDE w:val="0"/>
        <w:autoSpaceDN w:val="0"/>
        <w:adjustRightInd w:val="0"/>
        <w:spacing w:line="360" w:lineRule="auto"/>
        <w:ind w:left="0" w:firstLine="567"/>
        <w:jc w:val="both"/>
        <w:rPr>
          <w:color w:val="000000"/>
        </w:rPr>
      </w:pPr>
      <w:r w:rsidRPr="00AF5EFE">
        <w:rPr>
          <w:color w:val="000000"/>
        </w:rPr>
        <w:t>ja neviens no izsoles dalībniekiem, kurš atzīts par nosolītāju, neveic pirkuma maksas samaksu šajos noteikumos norādītajā termiņā.</w:t>
      </w:r>
    </w:p>
    <w:p w14:paraId="644E2019" w14:textId="77777777" w:rsidR="00AF5EFE" w:rsidRPr="00AF5EFE" w:rsidRDefault="00AF5EFE" w:rsidP="00AF5EFE">
      <w:pPr>
        <w:spacing w:line="360" w:lineRule="auto"/>
        <w:jc w:val="center"/>
        <w:rPr>
          <w:b/>
          <w:bCs/>
          <w:lang w:eastAsia="en-US"/>
        </w:rPr>
      </w:pPr>
      <w:r w:rsidRPr="00AF5EFE">
        <w:rPr>
          <w:b/>
          <w:bCs/>
          <w:lang w:eastAsia="en-US"/>
        </w:rPr>
        <w:t>8. Citi noteikumi</w:t>
      </w:r>
    </w:p>
    <w:p w14:paraId="24325399" w14:textId="77777777" w:rsidR="00AF5EFE" w:rsidRPr="00AF5EFE" w:rsidRDefault="00AF5EFE" w:rsidP="00AF5EFE">
      <w:pPr>
        <w:spacing w:line="360" w:lineRule="auto"/>
        <w:ind w:firstLine="567"/>
        <w:jc w:val="both"/>
        <w:rPr>
          <w:lang w:eastAsia="en-US"/>
        </w:rPr>
      </w:pPr>
      <w:r w:rsidRPr="00AF5EFE">
        <w:rPr>
          <w:lang w:eastAsia="en-US"/>
        </w:rPr>
        <w:t xml:space="preserve">8.1. </w:t>
      </w:r>
      <w:r w:rsidRPr="00AF5EFE">
        <w:t>Starp izsoles dalībniekiem aizliegta vienošanās, kas varētu ietekmēt izsoles rezultātus un gaitu.</w:t>
      </w:r>
    </w:p>
    <w:p w14:paraId="39BDD95E" w14:textId="77777777" w:rsidR="00AF5EFE" w:rsidRPr="00AF5EFE" w:rsidRDefault="00AF5EFE" w:rsidP="00AF5EFE">
      <w:pPr>
        <w:spacing w:line="360" w:lineRule="auto"/>
        <w:ind w:firstLine="567"/>
        <w:jc w:val="both"/>
      </w:pPr>
      <w:r w:rsidRPr="00AF5EFE">
        <w:rPr>
          <w:lang w:eastAsia="en-US"/>
        </w:rPr>
        <w:t xml:space="preserve">8.2. </w:t>
      </w:r>
      <w:r w:rsidRPr="00AF5EFE">
        <w:t>Izsoles pretendenti piekrīt, ka Izsoles komisija veic personas datu apstrādi, pārbaudot sniegto ziņu patiesumu.</w:t>
      </w:r>
    </w:p>
    <w:p w14:paraId="4348BB3F" w14:textId="77777777" w:rsidR="00AF5EFE" w:rsidRPr="00AF5EFE" w:rsidRDefault="00AF5EFE" w:rsidP="00AF5EFE">
      <w:pPr>
        <w:spacing w:line="360" w:lineRule="auto"/>
        <w:ind w:firstLine="567"/>
        <w:jc w:val="both"/>
        <w:rPr>
          <w:lang w:eastAsia="en-US"/>
        </w:rPr>
      </w:pPr>
      <w:r w:rsidRPr="00AF5EFE">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8444065" w14:textId="77777777" w:rsidR="00AF5EFE" w:rsidRPr="00AF5EFE" w:rsidRDefault="00AF5EFE" w:rsidP="00AF5EFE">
      <w:pPr>
        <w:spacing w:line="276" w:lineRule="auto"/>
        <w:ind w:right="43"/>
        <w:rPr>
          <w:rFonts w:eastAsia="Calibri"/>
          <w:lang w:eastAsia="en-US"/>
        </w:rPr>
      </w:pPr>
      <w:r w:rsidRPr="00AF5EFE">
        <w:rPr>
          <w:sz w:val="22"/>
        </w:rPr>
        <w:t xml:space="preserve"> </w:t>
      </w:r>
    </w:p>
    <w:p w14:paraId="4D673ABB" w14:textId="73A7FD5F" w:rsidR="002B15FB" w:rsidRDefault="00AF5EFE" w:rsidP="00AF5EFE">
      <w:pPr>
        <w:spacing w:line="360" w:lineRule="auto"/>
        <w:jc w:val="both"/>
        <w:rPr>
          <w:rFonts w:eastAsia="Calibri"/>
          <w:lang w:eastAsia="en-US"/>
        </w:rPr>
      </w:pPr>
      <w:r w:rsidRPr="00AF5EFE">
        <w:rPr>
          <w:rFonts w:eastAsia="Calibri"/>
          <w:lang w:eastAsia="en-US"/>
        </w:rPr>
        <w:t>Gulbenes novada domes priekšsēdētājs</w:t>
      </w:r>
      <w:r w:rsidRPr="00AF5EFE">
        <w:rPr>
          <w:rFonts w:eastAsia="Calibri"/>
          <w:lang w:eastAsia="en-US"/>
        </w:rPr>
        <w:tab/>
      </w:r>
      <w:r w:rsidRPr="00AF5EFE">
        <w:rPr>
          <w:rFonts w:eastAsia="Calibri"/>
          <w:lang w:eastAsia="en-US"/>
        </w:rPr>
        <w:tab/>
      </w:r>
      <w:r w:rsidRPr="00AF5EFE">
        <w:rPr>
          <w:rFonts w:eastAsia="Calibri"/>
          <w:lang w:eastAsia="en-US"/>
        </w:rPr>
        <w:tab/>
      </w:r>
      <w:r w:rsidRPr="00AF5EFE">
        <w:rPr>
          <w:rFonts w:eastAsia="Calibri"/>
          <w:lang w:eastAsia="en-US"/>
        </w:rPr>
        <w:tab/>
      </w:r>
      <w:r w:rsidRPr="00AF5EFE">
        <w:rPr>
          <w:rFonts w:eastAsia="Calibri"/>
          <w:lang w:eastAsia="en-US"/>
        </w:rPr>
        <w:tab/>
      </w:r>
      <w:r w:rsidRPr="00AF5EFE">
        <w:rPr>
          <w:rFonts w:eastAsia="Calibri"/>
          <w:lang w:eastAsia="en-US"/>
        </w:rPr>
        <w:tab/>
      </w:r>
      <w:proofErr w:type="spellStart"/>
      <w:r w:rsidRPr="00AF5EFE">
        <w:rPr>
          <w:rFonts w:eastAsia="Calibri"/>
          <w:lang w:eastAsia="en-US"/>
        </w:rPr>
        <w:t>A.Caunītis</w:t>
      </w:r>
      <w:proofErr w:type="spellEnd"/>
    </w:p>
    <w:p w14:paraId="0EB02E1C" w14:textId="77777777" w:rsidR="002B15FB" w:rsidRDefault="002B15FB">
      <w:pPr>
        <w:spacing w:after="160" w:line="259" w:lineRule="auto"/>
        <w:rPr>
          <w:rFonts w:eastAsia="Calibri"/>
          <w:lang w:eastAsia="en-US"/>
        </w:rPr>
      </w:pPr>
      <w:r>
        <w:rPr>
          <w:rFonts w:eastAsia="Calibri"/>
          <w:lang w:eastAsia="en-US"/>
        </w:rPr>
        <w:br w:type="page"/>
      </w:r>
    </w:p>
    <w:p w14:paraId="4E718E47" w14:textId="77777777" w:rsidR="00AF5EFE" w:rsidRPr="00AF5EFE" w:rsidRDefault="00AF5EFE" w:rsidP="00AF5EFE">
      <w:pPr>
        <w:jc w:val="right"/>
        <w:rPr>
          <w:rFonts w:eastAsia="Calibri"/>
          <w:lang w:eastAsia="en-US"/>
        </w:rPr>
      </w:pPr>
    </w:p>
    <w:tbl>
      <w:tblPr>
        <w:tblStyle w:val="Reatabula2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F5EFE" w:rsidRPr="00AF5EFE" w14:paraId="6E534B50" w14:textId="77777777" w:rsidTr="00B13BBD">
        <w:tc>
          <w:tcPr>
            <w:tcW w:w="9458" w:type="dxa"/>
          </w:tcPr>
          <w:p w14:paraId="11AB2912" w14:textId="77777777" w:rsidR="00AF5EFE" w:rsidRPr="00AF5EFE" w:rsidRDefault="00AF5EFE" w:rsidP="00AF5EFE">
            <w:pPr>
              <w:jc w:val="center"/>
              <w:rPr>
                <w:rFonts w:ascii="Arial" w:hAnsi="Arial" w:cs="Arial"/>
                <w:sz w:val="22"/>
                <w:szCs w:val="22"/>
              </w:rPr>
            </w:pPr>
            <w:r w:rsidRPr="00AF5EFE">
              <w:rPr>
                <w:noProof/>
                <w:sz w:val="22"/>
                <w:szCs w:val="22"/>
              </w:rPr>
              <w:drawing>
                <wp:inline distT="0" distB="0" distL="0" distR="0" wp14:anchorId="04C302F5" wp14:editId="485525D4">
                  <wp:extent cx="619125" cy="685800"/>
                  <wp:effectExtent l="0" t="0" r="9525" b="0"/>
                  <wp:docPr id="64" name="Attēls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F5EFE" w:rsidRPr="00AF5EFE" w14:paraId="38B20EBA" w14:textId="77777777" w:rsidTr="00B13BBD">
        <w:tc>
          <w:tcPr>
            <w:tcW w:w="9458" w:type="dxa"/>
          </w:tcPr>
          <w:p w14:paraId="0C7D299C" w14:textId="77777777" w:rsidR="00AF5EFE" w:rsidRPr="00AF5EFE" w:rsidRDefault="00AF5EFE" w:rsidP="00AF5EFE">
            <w:pPr>
              <w:jc w:val="center"/>
              <w:rPr>
                <w:rFonts w:ascii="Arial" w:hAnsi="Arial" w:cs="Arial"/>
                <w:sz w:val="22"/>
                <w:szCs w:val="22"/>
              </w:rPr>
            </w:pPr>
            <w:r w:rsidRPr="00AF5EFE">
              <w:rPr>
                <w:b/>
                <w:bCs/>
                <w:sz w:val="28"/>
                <w:szCs w:val="28"/>
              </w:rPr>
              <w:t>GULBENES NOVADA PAŠVALDĪBA</w:t>
            </w:r>
          </w:p>
        </w:tc>
      </w:tr>
      <w:tr w:rsidR="00AF5EFE" w:rsidRPr="00AF5EFE" w14:paraId="6F135A38" w14:textId="77777777" w:rsidTr="00B13BBD">
        <w:tc>
          <w:tcPr>
            <w:tcW w:w="9458" w:type="dxa"/>
          </w:tcPr>
          <w:p w14:paraId="21EBD33C" w14:textId="77777777" w:rsidR="00AF5EFE" w:rsidRPr="00AF5EFE" w:rsidRDefault="00AF5EFE" w:rsidP="00AF5EFE">
            <w:pPr>
              <w:jc w:val="center"/>
              <w:rPr>
                <w:rFonts w:ascii="Arial" w:hAnsi="Arial" w:cs="Arial"/>
                <w:sz w:val="22"/>
                <w:szCs w:val="22"/>
              </w:rPr>
            </w:pPr>
            <w:r w:rsidRPr="00AF5EFE">
              <w:t>Reģ.Nr.90009116327</w:t>
            </w:r>
          </w:p>
        </w:tc>
      </w:tr>
      <w:tr w:rsidR="00AF5EFE" w:rsidRPr="00AF5EFE" w14:paraId="41914AFE" w14:textId="77777777" w:rsidTr="00B13BBD">
        <w:tc>
          <w:tcPr>
            <w:tcW w:w="9458" w:type="dxa"/>
          </w:tcPr>
          <w:p w14:paraId="547903BD" w14:textId="77777777" w:rsidR="00AF5EFE" w:rsidRPr="00AF5EFE" w:rsidRDefault="00AF5EFE" w:rsidP="00AF5EFE">
            <w:pPr>
              <w:jc w:val="center"/>
              <w:rPr>
                <w:rFonts w:ascii="Arial" w:hAnsi="Arial" w:cs="Arial"/>
                <w:sz w:val="22"/>
                <w:szCs w:val="22"/>
              </w:rPr>
            </w:pPr>
            <w:r w:rsidRPr="00AF5EFE">
              <w:t>Ābeļu iela 2, Gulbene, Gulbenes nov., LV-4401</w:t>
            </w:r>
          </w:p>
        </w:tc>
      </w:tr>
      <w:tr w:rsidR="00AF5EFE" w:rsidRPr="00AF5EFE" w14:paraId="7FB96970" w14:textId="77777777" w:rsidTr="00B13BBD">
        <w:tc>
          <w:tcPr>
            <w:tcW w:w="9458" w:type="dxa"/>
          </w:tcPr>
          <w:p w14:paraId="7DF6CA3C" w14:textId="77777777" w:rsidR="00AF5EFE" w:rsidRPr="00AF5EFE" w:rsidRDefault="00AF5EFE" w:rsidP="00AF5EFE">
            <w:pPr>
              <w:jc w:val="center"/>
              <w:rPr>
                <w:rFonts w:ascii="Arial" w:hAnsi="Arial" w:cs="Arial"/>
                <w:sz w:val="22"/>
                <w:szCs w:val="22"/>
              </w:rPr>
            </w:pPr>
            <w:r w:rsidRPr="00AF5EFE">
              <w:t>Tālrunis 64497710, mob.26595362, e-pasts: dome@gulbene.lv, www.gulbene.lv</w:t>
            </w:r>
          </w:p>
        </w:tc>
      </w:tr>
    </w:tbl>
    <w:p w14:paraId="070EE175" w14:textId="77777777" w:rsidR="00AF5EFE" w:rsidRPr="00AF5EFE" w:rsidRDefault="00AF5EFE" w:rsidP="00AF5EFE">
      <w:pPr>
        <w:jc w:val="center"/>
        <w:rPr>
          <w:rFonts w:eastAsia="Calibri"/>
          <w:b/>
          <w:bCs/>
          <w:lang w:eastAsia="en-US"/>
        </w:rPr>
      </w:pPr>
      <w:r w:rsidRPr="00AF5EFE">
        <w:rPr>
          <w:rFonts w:eastAsia="Calibri"/>
          <w:b/>
          <w:bCs/>
          <w:lang w:eastAsia="en-US"/>
        </w:rPr>
        <w:t>GULBENES NOVADA DOMES LĒMUMS</w:t>
      </w:r>
    </w:p>
    <w:p w14:paraId="60EBEB0B" w14:textId="77777777" w:rsidR="00AF5EFE" w:rsidRPr="00AF5EFE" w:rsidRDefault="00AF5EFE" w:rsidP="00AF5EFE">
      <w:pPr>
        <w:jc w:val="center"/>
      </w:pPr>
      <w:r w:rsidRPr="00AF5EFE">
        <w:t>Gulbenē</w:t>
      </w:r>
    </w:p>
    <w:tbl>
      <w:tblPr>
        <w:tblStyle w:val="Reatabula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F5EFE" w:rsidRPr="00AF5EFE" w14:paraId="2ABBEACA" w14:textId="77777777" w:rsidTr="00B13BBD">
        <w:tc>
          <w:tcPr>
            <w:tcW w:w="4676" w:type="dxa"/>
          </w:tcPr>
          <w:p w14:paraId="55A4DEE9" w14:textId="77777777" w:rsidR="00AF5EFE" w:rsidRPr="00AF5EFE" w:rsidRDefault="00AF5EFE" w:rsidP="00AF5EFE">
            <w:pPr>
              <w:rPr>
                <w:b/>
                <w:bCs/>
              </w:rPr>
            </w:pPr>
            <w:r w:rsidRPr="00AF5EFE">
              <w:rPr>
                <w:b/>
                <w:bCs/>
              </w:rPr>
              <w:t>2022.gada 30.jūnijā</w:t>
            </w:r>
          </w:p>
        </w:tc>
        <w:tc>
          <w:tcPr>
            <w:tcW w:w="4678" w:type="dxa"/>
          </w:tcPr>
          <w:p w14:paraId="31086949" w14:textId="77777777" w:rsidR="00AF5EFE" w:rsidRPr="00AF5EFE" w:rsidRDefault="00AF5EFE" w:rsidP="00AF5EFE">
            <w:pPr>
              <w:rPr>
                <w:b/>
                <w:bCs/>
              </w:rPr>
            </w:pPr>
            <w:r w:rsidRPr="00AF5EFE">
              <w:rPr>
                <w:b/>
                <w:bCs/>
              </w:rPr>
              <w:t xml:space="preserve">                                Nr. GND/2022/572</w:t>
            </w:r>
          </w:p>
        </w:tc>
      </w:tr>
      <w:tr w:rsidR="00AF5EFE" w:rsidRPr="00AF5EFE" w14:paraId="4E7DAC07" w14:textId="77777777" w:rsidTr="00B13BBD">
        <w:tc>
          <w:tcPr>
            <w:tcW w:w="4676" w:type="dxa"/>
          </w:tcPr>
          <w:p w14:paraId="062B15FD" w14:textId="77777777" w:rsidR="00AF5EFE" w:rsidRPr="00AF5EFE" w:rsidRDefault="00AF5EFE" w:rsidP="00AF5EFE"/>
        </w:tc>
        <w:tc>
          <w:tcPr>
            <w:tcW w:w="4678" w:type="dxa"/>
          </w:tcPr>
          <w:p w14:paraId="3DF72CC7" w14:textId="77777777" w:rsidR="00AF5EFE" w:rsidRPr="00AF5EFE" w:rsidRDefault="00AF5EFE" w:rsidP="00AF5EFE">
            <w:pPr>
              <w:rPr>
                <w:b/>
                <w:bCs/>
              </w:rPr>
            </w:pPr>
            <w:r w:rsidRPr="00AF5EFE">
              <w:rPr>
                <w:b/>
                <w:bCs/>
              </w:rPr>
              <w:t xml:space="preserve">                                (protokols Nr.12; 29.p.)</w:t>
            </w:r>
          </w:p>
        </w:tc>
      </w:tr>
    </w:tbl>
    <w:p w14:paraId="463D6B4C" w14:textId="77777777" w:rsidR="00AF5EFE" w:rsidRPr="00AF5EFE" w:rsidRDefault="00AF5EFE" w:rsidP="00AF5EFE"/>
    <w:p w14:paraId="3D4A2BE2" w14:textId="77777777" w:rsidR="00AF5EFE" w:rsidRPr="00AF5EFE" w:rsidRDefault="00AF5EFE" w:rsidP="00AF5EFE">
      <w:pPr>
        <w:jc w:val="center"/>
        <w:rPr>
          <w:b/>
          <w:snapToGrid w:val="0"/>
          <w:szCs w:val="20"/>
          <w:lang w:eastAsia="en-US"/>
        </w:rPr>
      </w:pPr>
      <w:r w:rsidRPr="00AF5EFE">
        <w:rPr>
          <w:b/>
          <w:snapToGrid w:val="0"/>
          <w:lang w:eastAsia="en-US"/>
        </w:rPr>
        <w:t xml:space="preserve">Par </w:t>
      </w:r>
      <w:r w:rsidRPr="00AF5EFE">
        <w:rPr>
          <w:b/>
          <w:snapToGrid w:val="0"/>
          <w:szCs w:val="20"/>
          <w:lang w:eastAsia="en-US"/>
        </w:rPr>
        <w:t xml:space="preserve">nekustamā īpašuma </w:t>
      </w:r>
      <w:r w:rsidRPr="00AF5EFE">
        <w:rPr>
          <w:b/>
          <w:snapToGrid w:val="0"/>
          <w:lang w:eastAsia="en-US"/>
        </w:rPr>
        <w:t>Stradu pagastā ar nosaukumu “</w:t>
      </w:r>
      <w:proofErr w:type="spellStart"/>
      <w:r w:rsidRPr="00AF5EFE">
        <w:rPr>
          <w:b/>
          <w:snapToGrid w:val="0"/>
          <w:lang w:eastAsia="en-US"/>
        </w:rPr>
        <w:t>Ievugrava</w:t>
      </w:r>
      <w:proofErr w:type="spellEnd"/>
      <w:r w:rsidRPr="00AF5EFE">
        <w:rPr>
          <w:b/>
          <w:snapToGrid w:val="0"/>
          <w:lang w:eastAsia="en-US"/>
        </w:rPr>
        <w:t xml:space="preserve"> 62”</w:t>
      </w:r>
    </w:p>
    <w:p w14:paraId="61825ECE" w14:textId="77777777" w:rsidR="00AF5EFE" w:rsidRPr="00AF5EFE" w:rsidRDefault="00AF5EFE" w:rsidP="00AF5EFE">
      <w:pPr>
        <w:jc w:val="center"/>
        <w:rPr>
          <w:snapToGrid w:val="0"/>
          <w:lang w:eastAsia="en-US"/>
        </w:rPr>
      </w:pPr>
      <w:r w:rsidRPr="00AF5EFE">
        <w:rPr>
          <w:b/>
          <w:snapToGrid w:val="0"/>
          <w:szCs w:val="20"/>
          <w:lang w:eastAsia="en-US"/>
        </w:rPr>
        <w:t>nosacītās cenas apstiprināšanu</w:t>
      </w:r>
    </w:p>
    <w:p w14:paraId="617BFFA4" w14:textId="77777777" w:rsidR="00AF5EFE" w:rsidRPr="00AF5EFE" w:rsidRDefault="00AF5EFE" w:rsidP="00AF5EFE"/>
    <w:p w14:paraId="6D0B2B9D" w14:textId="73A349F6" w:rsidR="00AF5EFE" w:rsidRPr="00AF5EFE" w:rsidRDefault="00AF5EFE" w:rsidP="00AF5EFE">
      <w:pPr>
        <w:widowControl w:val="0"/>
        <w:spacing w:line="360" w:lineRule="auto"/>
        <w:ind w:firstLine="567"/>
        <w:jc w:val="both"/>
      </w:pPr>
      <w:r w:rsidRPr="00AF5EFE">
        <w:t>Gulbenes novada dome 2021.gada 25.novembrī pieņēma lēmumu “Par nekustamā īpašuma Stradu pagastā ar nosaukumu “</w:t>
      </w:r>
      <w:proofErr w:type="spellStart"/>
      <w:r w:rsidRPr="00AF5EFE">
        <w:t>Ievugrava</w:t>
      </w:r>
      <w:proofErr w:type="spellEnd"/>
      <w:r w:rsidRPr="00AF5EFE">
        <w:t xml:space="preserve"> 62” atsavināšanu” (protokols Nr.21, 16.§), ar kuru nolēma nodot atsavināšanai Gulbenes novada pašvaldībai piederošo nekustamo īpašumu Stradu pagastā ar nosaukumu “</w:t>
      </w:r>
      <w:proofErr w:type="spellStart"/>
      <w:r w:rsidRPr="00AF5EFE">
        <w:t>Ievugrava</w:t>
      </w:r>
      <w:proofErr w:type="spellEnd"/>
      <w:r w:rsidRPr="00AF5EFE">
        <w:t xml:space="preserve"> 62”, kadastra numurs 5090 002 0319, par brīvu cenu </w:t>
      </w:r>
      <w:r w:rsidR="00733902">
        <w:t>….</w:t>
      </w:r>
      <w:r w:rsidRPr="00AF5EFE">
        <w:t xml:space="preserve">, un uzdeva Gulbenes novada pašvaldības Īpašuma novērtēšanas un izsoļu komisijai organizēt nekustamā īpašuma novērtēšanu un nosacītās cenas noteikšanu un iesniegt to apstiprināšanai Gulbenes novada domes sēdē. </w:t>
      </w:r>
    </w:p>
    <w:p w14:paraId="60951B99" w14:textId="77777777" w:rsidR="00AF5EFE" w:rsidRPr="00AF5EFE" w:rsidRDefault="00AF5EFE" w:rsidP="00AF5EFE">
      <w:pPr>
        <w:spacing w:line="360" w:lineRule="auto"/>
        <w:ind w:firstLine="567"/>
        <w:jc w:val="both"/>
      </w:pPr>
      <w:r w:rsidRPr="00AF5EFE">
        <w:t xml:space="preserve">Sabiedrība ar ierobežotu atbildību “DZIETI”, reģistrācijas Nr.42403010964, juridiskā adrese: Raiņa iela 35A, Rēzekne, LV – 4601, sastādīja atskaiti (saņemta Gulbenes novada pašvaldībā 2022.gada 30.maijā un reģistrēta ar </w:t>
      </w:r>
      <w:proofErr w:type="spellStart"/>
      <w:r w:rsidRPr="00AF5EFE">
        <w:t>Nr.GND</w:t>
      </w:r>
      <w:proofErr w:type="spellEnd"/>
      <w:r w:rsidRPr="00AF5EFE">
        <w:t>/4.18/22/1500-D) par nekustamā īpašuma Stradu pagastā ar nosaukumu “</w:t>
      </w:r>
      <w:proofErr w:type="spellStart"/>
      <w:r w:rsidRPr="00AF5EFE">
        <w:t>Ievugrava</w:t>
      </w:r>
      <w:proofErr w:type="spellEnd"/>
      <w:r w:rsidRPr="00AF5EFE">
        <w:t xml:space="preserve"> 62”, kadastra numurs 5090 002 0319, tirgus vērtību.</w:t>
      </w:r>
    </w:p>
    <w:p w14:paraId="53509645" w14:textId="77777777" w:rsidR="00AF5EFE" w:rsidRPr="00AF5EFE" w:rsidRDefault="00AF5EFE" w:rsidP="00AF5EFE">
      <w:pPr>
        <w:spacing w:line="360" w:lineRule="auto"/>
        <w:ind w:firstLine="567"/>
        <w:jc w:val="both"/>
        <w:rPr>
          <w:noProof/>
          <w:color w:val="000000"/>
        </w:rPr>
      </w:pPr>
      <w:r w:rsidRPr="00AF5EFE">
        <w:t>Ņemot vērā Gulbenes novada pašvaldības Īpašuma novērtēšanas un izsoļu komisijas 2022.gada 7.jūnija sēdes lēmumu, protokols Nr.2.7.2/22/91,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atsavināšanu (</w:t>
      </w:r>
      <w:hyperlink r:id="rId75" w:anchor="p9" w:tgtFrame="_blank" w:history="1">
        <w:r w:rsidRPr="00AF5EFE">
          <w:t>9.pants</w:t>
        </w:r>
      </w:hyperlink>
      <w:r w:rsidRPr="00AF5EFE">
        <w:t xml:space="preserve">), </w:t>
      </w:r>
      <w:proofErr w:type="spellStart"/>
      <w:r w:rsidRPr="00AF5EFE">
        <w:t>nosūta</w:t>
      </w:r>
      <w:proofErr w:type="spellEnd"/>
      <w:r w:rsidRPr="00AF5EFE">
        <w:t xml:space="preserve"> tām atsavināšanas paziņojumu, un Tautsaimniecības komitejas </w:t>
      </w:r>
      <w:r w:rsidRPr="00AF5EFE">
        <w:lastRenderedPageBreak/>
        <w:t xml:space="preserve">ieteikumu, atklāti balsojot: </w:t>
      </w:r>
      <w:r w:rsidRPr="00AF5EFE">
        <w:rPr>
          <w:noProof/>
        </w:rPr>
        <w:t>ar 14 balsīm "Par" (Ainārs Brezinskis, Aivars Circens, Anatolijs Savickis, Andis Caunītis, Atis Jencītis, Daumants Dreiškens, Guna Pūcīte, Guna Švika, Gunārs Ciglis, Intars Liepiņš, Ivars Kupčs, Lāsma Gabdulļina, Mudīte Motivāne, Normunds Mazūrs)</w:t>
      </w:r>
      <w:r w:rsidRPr="00AF5EFE">
        <w:rPr>
          <w:color w:val="000000"/>
        </w:rPr>
        <w:t>, Gulbenes novada dome NOLEMJ</w:t>
      </w:r>
      <w:r w:rsidRPr="00AF5EFE">
        <w:t>:</w:t>
      </w:r>
    </w:p>
    <w:p w14:paraId="55A1BF2A" w14:textId="77777777" w:rsidR="00AF5EFE" w:rsidRPr="00AF5EFE" w:rsidRDefault="00AF5EFE" w:rsidP="00AF5EFE">
      <w:pPr>
        <w:spacing w:line="360" w:lineRule="auto"/>
        <w:ind w:firstLine="567"/>
        <w:jc w:val="both"/>
      </w:pPr>
      <w:r w:rsidRPr="00AF5EFE">
        <w:t>1. APSTIPRINĀT nekustamā īpašuma Stradu pagastā ar nosaukumu “</w:t>
      </w:r>
      <w:proofErr w:type="spellStart"/>
      <w:r w:rsidRPr="00AF5EFE">
        <w:t>Ievugrava</w:t>
      </w:r>
      <w:proofErr w:type="spellEnd"/>
      <w:r w:rsidRPr="00AF5EFE">
        <w:t xml:space="preserve"> 62”, kadastra numurs 5090 002 0319, kas sastāv no vienas zemes vienības ar kadastra apzīmējumu 5090 002 0319, 0,07 ha platībā, nosacīto cenu</w:t>
      </w:r>
      <w:r w:rsidRPr="00AF5EFE">
        <w:rPr>
          <w:color w:val="000000"/>
        </w:rPr>
        <w:t xml:space="preserve"> </w:t>
      </w:r>
      <w:r w:rsidRPr="00AF5EFE">
        <w:t xml:space="preserve">2000 </w:t>
      </w:r>
      <w:r w:rsidRPr="00AF5EFE">
        <w:rPr>
          <w:color w:val="000000"/>
        </w:rPr>
        <w:t xml:space="preserve">EUR (divi tūkstoši </w:t>
      </w:r>
      <w:proofErr w:type="spellStart"/>
      <w:r w:rsidRPr="00AF5EFE">
        <w:rPr>
          <w:i/>
          <w:color w:val="000000"/>
        </w:rPr>
        <w:t>euro</w:t>
      </w:r>
      <w:proofErr w:type="spellEnd"/>
      <w:r w:rsidRPr="00AF5EFE">
        <w:rPr>
          <w:color w:val="000000"/>
        </w:rPr>
        <w:t>)</w:t>
      </w:r>
      <w:r w:rsidRPr="00AF5EFE">
        <w:t>.</w:t>
      </w:r>
    </w:p>
    <w:p w14:paraId="392F8FE4" w14:textId="77777777" w:rsidR="00AF5EFE" w:rsidRPr="00AF5EFE" w:rsidRDefault="00AF5EFE" w:rsidP="00AF5EFE">
      <w:pPr>
        <w:spacing w:line="360" w:lineRule="auto"/>
        <w:ind w:firstLine="567"/>
        <w:jc w:val="both"/>
      </w:pPr>
      <w:r w:rsidRPr="00AF5EFE">
        <w:t>2. UZDOT Gulbenes novada pašvaldības Īpašuma novērtēšanas un izsoļu komisijai organizēt nekustamā īpašuma Stradu pagastā ar nosaukumu “</w:t>
      </w:r>
      <w:proofErr w:type="spellStart"/>
      <w:r w:rsidRPr="00AF5EFE">
        <w:t>Ievugrava</w:t>
      </w:r>
      <w:proofErr w:type="spellEnd"/>
      <w:r w:rsidRPr="00AF5EFE">
        <w:t xml:space="preserve"> 62”, kadastra numurs 5090 002 0319, atsavināšanu.</w:t>
      </w:r>
    </w:p>
    <w:p w14:paraId="70AFEB4D" w14:textId="77777777" w:rsidR="00AF5EFE" w:rsidRPr="00AF5EFE" w:rsidRDefault="00AF5EFE" w:rsidP="00AF5EFE">
      <w:pPr>
        <w:spacing w:line="360" w:lineRule="auto"/>
      </w:pPr>
    </w:p>
    <w:p w14:paraId="27E2E222" w14:textId="77777777" w:rsidR="00AF5EFE" w:rsidRPr="00AF5EFE" w:rsidRDefault="00AF5EFE" w:rsidP="00AF5EFE">
      <w:pPr>
        <w:spacing w:line="360" w:lineRule="auto"/>
      </w:pPr>
      <w:r w:rsidRPr="00AF5EFE">
        <w:t xml:space="preserve">Gulbenes novada domes priekšsēdētājs </w:t>
      </w:r>
      <w:r w:rsidRPr="00AF5EFE">
        <w:tab/>
      </w:r>
      <w:r w:rsidRPr="00AF5EFE">
        <w:tab/>
      </w:r>
      <w:r w:rsidRPr="00AF5EFE">
        <w:tab/>
      </w:r>
      <w:r w:rsidRPr="00AF5EFE">
        <w:tab/>
      </w:r>
      <w:r w:rsidRPr="00AF5EFE">
        <w:tab/>
      </w:r>
      <w:r w:rsidRPr="00AF5EFE">
        <w:tab/>
      </w:r>
      <w:proofErr w:type="spellStart"/>
      <w:r w:rsidRPr="00AF5EFE">
        <w:t>A.Caunītis</w:t>
      </w:r>
      <w:proofErr w:type="spellEnd"/>
    </w:p>
    <w:p w14:paraId="460A0140" w14:textId="77777777" w:rsidR="00AF5EFE" w:rsidRPr="00AF5EFE" w:rsidRDefault="00AF5EFE" w:rsidP="00AF5EFE">
      <w:pPr>
        <w:spacing w:line="360" w:lineRule="auto"/>
      </w:pPr>
    </w:p>
    <w:p w14:paraId="08DED85C" w14:textId="1EE16051" w:rsidR="002B15FB" w:rsidRDefault="00AF5EFE" w:rsidP="00AF5EFE">
      <w:pPr>
        <w:spacing w:line="360" w:lineRule="auto"/>
      </w:pPr>
      <w:r w:rsidRPr="00AF5EFE">
        <w:t xml:space="preserve">Sagatavoja: </w:t>
      </w:r>
      <w:proofErr w:type="spellStart"/>
      <w:r w:rsidRPr="00AF5EFE">
        <w:t>A.Deksne</w:t>
      </w:r>
      <w:proofErr w:type="spellEnd"/>
    </w:p>
    <w:p w14:paraId="4738BB52" w14:textId="77777777" w:rsidR="002B15FB" w:rsidRDefault="002B15FB">
      <w:pPr>
        <w:spacing w:after="160" w:line="259" w:lineRule="auto"/>
      </w:pPr>
      <w:r>
        <w:br w:type="page"/>
      </w:r>
    </w:p>
    <w:tbl>
      <w:tblPr>
        <w:tblStyle w:val="Reatabula2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F5EFE" w:rsidRPr="00AF5EFE" w14:paraId="18E38DDF" w14:textId="77777777" w:rsidTr="002B15FB">
        <w:tc>
          <w:tcPr>
            <w:tcW w:w="9354" w:type="dxa"/>
          </w:tcPr>
          <w:p w14:paraId="7F45192B" w14:textId="77777777" w:rsidR="00AF5EFE" w:rsidRPr="00AF5EFE" w:rsidRDefault="00AF5EFE" w:rsidP="00AF5EFE">
            <w:pPr>
              <w:jc w:val="center"/>
              <w:rPr>
                <w:rFonts w:asciiTheme="minorHAnsi" w:eastAsiaTheme="minorHAnsi" w:hAnsiTheme="minorHAnsi" w:cstheme="minorBidi"/>
                <w:sz w:val="22"/>
                <w:szCs w:val="22"/>
                <w:lang w:eastAsia="en-US"/>
              </w:rPr>
            </w:pPr>
            <w:r w:rsidRPr="00AF5EFE">
              <w:rPr>
                <w:rFonts w:eastAsiaTheme="minorHAnsi"/>
                <w:noProof/>
                <w:sz w:val="22"/>
                <w:szCs w:val="22"/>
              </w:rPr>
              <w:lastRenderedPageBreak/>
              <w:drawing>
                <wp:inline distT="0" distB="0" distL="0" distR="0" wp14:anchorId="462B0C86" wp14:editId="7C8C4652">
                  <wp:extent cx="619125" cy="685800"/>
                  <wp:effectExtent l="0" t="0" r="9525" b="0"/>
                  <wp:docPr id="66" name="Attēls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F5EFE" w:rsidRPr="00AF5EFE" w14:paraId="0F4DF123" w14:textId="77777777" w:rsidTr="002B15FB">
        <w:tc>
          <w:tcPr>
            <w:tcW w:w="9354" w:type="dxa"/>
          </w:tcPr>
          <w:p w14:paraId="6CC6523D" w14:textId="77777777" w:rsidR="00AF5EFE" w:rsidRPr="00AF5EFE" w:rsidRDefault="00AF5EFE" w:rsidP="00AF5EFE">
            <w:pPr>
              <w:jc w:val="center"/>
              <w:rPr>
                <w:rFonts w:asciiTheme="minorHAnsi" w:eastAsiaTheme="minorHAnsi" w:hAnsiTheme="minorHAnsi" w:cstheme="minorBidi"/>
                <w:sz w:val="22"/>
                <w:szCs w:val="22"/>
                <w:lang w:eastAsia="en-US"/>
              </w:rPr>
            </w:pPr>
            <w:r w:rsidRPr="00AF5EFE">
              <w:rPr>
                <w:rFonts w:eastAsiaTheme="minorHAnsi"/>
                <w:b/>
                <w:bCs/>
                <w:sz w:val="28"/>
                <w:szCs w:val="28"/>
                <w:lang w:eastAsia="en-US"/>
              </w:rPr>
              <w:t>GULBENES NOVADA PAŠVALDĪBA</w:t>
            </w:r>
          </w:p>
        </w:tc>
      </w:tr>
      <w:tr w:rsidR="00AF5EFE" w:rsidRPr="00AF5EFE" w14:paraId="7B8FAAD8" w14:textId="77777777" w:rsidTr="002B15FB">
        <w:tc>
          <w:tcPr>
            <w:tcW w:w="9354" w:type="dxa"/>
          </w:tcPr>
          <w:p w14:paraId="3C2892AC" w14:textId="77777777" w:rsidR="00AF5EFE" w:rsidRPr="00AF5EFE" w:rsidRDefault="00AF5EFE" w:rsidP="00AF5EFE">
            <w:pPr>
              <w:jc w:val="center"/>
              <w:rPr>
                <w:rFonts w:asciiTheme="minorHAnsi" w:eastAsiaTheme="minorHAnsi" w:hAnsiTheme="minorHAnsi" w:cstheme="minorBidi"/>
                <w:sz w:val="22"/>
                <w:szCs w:val="22"/>
                <w:lang w:eastAsia="en-US"/>
              </w:rPr>
            </w:pPr>
            <w:r w:rsidRPr="00AF5EFE">
              <w:rPr>
                <w:rFonts w:eastAsiaTheme="minorHAnsi"/>
                <w:lang w:eastAsia="en-US"/>
              </w:rPr>
              <w:t>Reģ.Nr.90009116327</w:t>
            </w:r>
          </w:p>
        </w:tc>
      </w:tr>
      <w:tr w:rsidR="00AF5EFE" w:rsidRPr="00AF5EFE" w14:paraId="213A745B" w14:textId="77777777" w:rsidTr="002B15FB">
        <w:tc>
          <w:tcPr>
            <w:tcW w:w="9354" w:type="dxa"/>
          </w:tcPr>
          <w:p w14:paraId="519A22EB" w14:textId="77777777" w:rsidR="00AF5EFE" w:rsidRPr="00AF5EFE" w:rsidRDefault="00AF5EFE" w:rsidP="00AF5EFE">
            <w:pPr>
              <w:jc w:val="center"/>
              <w:rPr>
                <w:rFonts w:asciiTheme="minorHAnsi" w:eastAsiaTheme="minorHAnsi" w:hAnsiTheme="minorHAnsi" w:cstheme="minorBidi"/>
                <w:sz w:val="22"/>
                <w:szCs w:val="22"/>
                <w:lang w:eastAsia="en-US"/>
              </w:rPr>
            </w:pPr>
            <w:r w:rsidRPr="00AF5EFE">
              <w:rPr>
                <w:rFonts w:eastAsiaTheme="minorHAnsi"/>
                <w:lang w:eastAsia="en-US"/>
              </w:rPr>
              <w:t>Ābeļu iela 2, Gulbene, Gulbenes nov., LV-4401</w:t>
            </w:r>
          </w:p>
        </w:tc>
      </w:tr>
      <w:tr w:rsidR="00AF5EFE" w:rsidRPr="00AF5EFE" w14:paraId="26B20EEF" w14:textId="77777777" w:rsidTr="002B15FB">
        <w:tc>
          <w:tcPr>
            <w:tcW w:w="9354" w:type="dxa"/>
          </w:tcPr>
          <w:p w14:paraId="5A8E7883" w14:textId="77777777" w:rsidR="00AF5EFE" w:rsidRPr="00AF5EFE" w:rsidRDefault="00AF5EFE" w:rsidP="00AF5EFE">
            <w:pPr>
              <w:jc w:val="center"/>
              <w:rPr>
                <w:rFonts w:asciiTheme="minorHAnsi" w:eastAsiaTheme="minorHAnsi" w:hAnsiTheme="minorHAnsi" w:cstheme="minorBidi"/>
                <w:sz w:val="22"/>
                <w:szCs w:val="22"/>
                <w:lang w:eastAsia="en-US"/>
              </w:rPr>
            </w:pPr>
            <w:r w:rsidRPr="00AF5EFE">
              <w:rPr>
                <w:rFonts w:eastAsiaTheme="minorHAnsi"/>
                <w:lang w:eastAsia="en-US"/>
              </w:rPr>
              <w:t>Tālrunis 64497710, mob. 26595362, e-pasts: dome@gulbene.lv, www.gulbene.lv</w:t>
            </w:r>
          </w:p>
        </w:tc>
      </w:tr>
    </w:tbl>
    <w:p w14:paraId="17F3BC65" w14:textId="77777777" w:rsidR="00AF5EFE" w:rsidRPr="00AF5EFE" w:rsidRDefault="00AF5EFE" w:rsidP="00AF5EFE">
      <w:pPr>
        <w:jc w:val="center"/>
        <w:rPr>
          <w:rFonts w:eastAsiaTheme="minorHAnsi"/>
          <w:b/>
          <w:bCs/>
          <w:lang w:eastAsia="en-US"/>
        </w:rPr>
      </w:pPr>
      <w:r w:rsidRPr="00AF5EFE">
        <w:rPr>
          <w:rFonts w:eastAsiaTheme="minorHAnsi"/>
          <w:b/>
          <w:bCs/>
          <w:lang w:eastAsia="en-US"/>
        </w:rPr>
        <w:t>GULBENES NOVADA DOMES LĒMUMS</w:t>
      </w:r>
    </w:p>
    <w:p w14:paraId="7C8F32CC" w14:textId="77777777" w:rsidR="00AF5EFE" w:rsidRPr="00AF5EFE" w:rsidRDefault="00AF5EFE" w:rsidP="00AF5EFE">
      <w:pPr>
        <w:jc w:val="center"/>
        <w:rPr>
          <w:rFonts w:eastAsiaTheme="minorHAnsi"/>
          <w:lang w:eastAsia="en-US"/>
        </w:rPr>
      </w:pPr>
      <w:r w:rsidRPr="00AF5EFE">
        <w:rPr>
          <w:rFonts w:eastAsiaTheme="minorHAnsi"/>
          <w:lang w:eastAsia="en-US"/>
        </w:rPr>
        <w:t>Gulbenē</w:t>
      </w:r>
    </w:p>
    <w:p w14:paraId="1C9CC096" w14:textId="77777777" w:rsidR="00AF5EFE" w:rsidRPr="00AF5EFE" w:rsidRDefault="00AF5EFE" w:rsidP="00AF5EFE">
      <w:pPr>
        <w:jc w:val="center"/>
        <w:rPr>
          <w:rFonts w:eastAsiaTheme="minorHAnsi"/>
          <w:lang w:eastAsia="en-US"/>
        </w:rPr>
      </w:pPr>
    </w:p>
    <w:tbl>
      <w:tblPr>
        <w:tblStyle w:val="Reatabula2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AF5EFE" w:rsidRPr="00AF5EFE" w14:paraId="0A4944B9" w14:textId="77777777" w:rsidTr="00B13BBD">
        <w:tc>
          <w:tcPr>
            <w:tcW w:w="4729" w:type="dxa"/>
          </w:tcPr>
          <w:p w14:paraId="4494F35D" w14:textId="77777777" w:rsidR="00AF5EFE" w:rsidRPr="00AF5EFE" w:rsidRDefault="00AF5EFE" w:rsidP="00AF5EFE">
            <w:pPr>
              <w:rPr>
                <w:rFonts w:eastAsiaTheme="minorHAnsi"/>
                <w:b/>
                <w:bCs/>
                <w:lang w:eastAsia="en-US"/>
              </w:rPr>
            </w:pPr>
            <w:r w:rsidRPr="00AF5EFE">
              <w:rPr>
                <w:rFonts w:eastAsiaTheme="minorHAnsi"/>
                <w:b/>
                <w:bCs/>
                <w:lang w:eastAsia="en-US"/>
              </w:rPr>
              <w:t>2022.gada 30.jūnijā</w:t>
            </w:r>
          </w:p>
        </w:tc>
        <w:tc>
          <w:tcPr>
            <w:tcW w:w="4729" w:type="dxa"/>
          </w:tcPr>
          <w:p w14:paraId="21490B75" w14:textId="77777777" w:rsidR="00AF5EFE" w:rsidRPr="00AF5EFE" w:rsidRDefault="00AF5EFE" w:rsidP="00AF5EFE">
            <w:pPr>
              <w:rPr>
                <w:rFonts w:eastAsiaTheme="minorHAnsi"/>
                <w:b/>
                <w:bCs/>
                <w:lang w:eastAsia="en-US"/>
              </w:rPr>
            </w:pPr>
            <w:r w:rsidRPr="00AF5EFE">
              <w:rPr>
                <w:rFonts w:eastAsiaTheme="minorHAnsi"/>
                <w:b/>
                <w:bCs/>
                <w:lang w:eastAsia="en-US"/>
              </w:rPr>
              <w:t xml:space="preserve">                            Nr. GND/2022/573</w:t>
            </w:r>
          </w:p>
        </w:tc>
      </w:tr>
      <w:tr w:rsidR="00AF5EFE" w:rsidRPr="00AF5EFE" w14:paraId="4D5134DD" w14:textId="77777777" w:rsidTr="00B13BBD">
        <w:tc>
          <w:tcPr>
            <w:tcW w:w="4729" w:type="dxa"/>
          </w:tcPr>
          <w:p w14:paraId="37DE300B" w14:textId="77777777" w:rsidR="00AF5EFE" w:rsidRPr="00AF5EFE" w:rsidRDefault="00AF5EFE" w:rsidP="00AF5EFE">
            <w:pPr>
              <w:rPr>
                <w:rFonts w:eastAsiaTheme="minorHAnsi"/>
                <w:lang w:eastAsia="en-US"/>
              </w:rPr>
            </w:pPr>
          </w:p>
        </w:tc>
        <w:tc>
          <w:tcPr>
            <w:tcW w:w="4729" w:type="dxa"/>
          </w:tcPr>
          <w:p w14:paraId="61E5F0BC" w14:textId="77777777" w:rsidR="00AF5EFE" w:rsidRPr="00AF5EFE" w:rsidRDefault="00AF5EFE" w:rsidP="00AF5EFE">
            <w:pPr>
              <w:rPr>
                <w:rFonts w:eastAsiaTheme="minorHAnsi"/>
                <w:b/>
                <w:bCs/>
                <w:lang w:eastAsia="en-US"/>
              </w:rPr>
            </w:pPr>
            <w:r w:rsidRPr="00AF5EFE">
              <w:rPr>
                <w:rFonts w:eastAsiaTheme="minorHAnsi"/>
                <w:b/>
                <w:bCs/>
                <w:lang w:eastAsia="en-US"/>
              </w:rPr>
              <w:t xml:space="preserve">                            (protokols Nr. 12; 30.p)</w:t>
            </w:r>
          </w:p>
        </w:tc>
      </w:tr>
    </w:tbl>
    <w:p w14:paraId="3F65D096" w14:textId="77777777" w:rsidR="00AF5EFE" w:rsidRPr="00AF5EFE" w:rsidRDefault="00AF5EFE" w:rsidP="00AF5EFE">
      <w:pPr>
        <w:spacing w:after="160" w:line="259" w:lineRule="auto"/>
        <w:rPr>
          <w:rFonts w:eastAsiaTheme="minorHAnsi"/>
          <w:lang w:eastAsia="en-US"/>
        </w:rPr>
      </w:pPr>
    </w:p>
    <w:p w14:paraId="3FFFDD37" w14:textId="77777777" w:rsidR="00AF5EFE" w:rsidRPr="00AF5EFE" w:rsidRDefault="00AF5EFE" w:rsidP="00AF5EFE">
      <w:pPr>
        <w:spacing w:after="160" w:line="259" w:lineRule="auto"/>
        <w:jc w:val="center"/>
        <w:rPr>
          <w:rFonts w:eastAsiaTheme="minorHAnsi"/>
          <w:b/>
          <w:lang w:eastAsia="en-US"/>
        </w:rPr>
      </w:pPr>
      <w:r w:rsidRPr="00AF5EFE">
        <w:rPr>
          <w:rFonts w:eastAsiaTheme="minorHAnsi"/>
          <w:b/>
          <w:lang w:eastAsia="en-US"/>
        </w:rPr>
        <w:t xml:space="preserve">Par Gulbenes pilsētas dzīvokļa īpašuma </w:t>
      </w:r>
      <w:r w:rsidRPr="00AF5EFE">
        <w:rPr>
          <w:rFonts w:eastAsia="SimSun"/>
          <w:b/>
          <w:color w:val="00000A"/>
          <w:lang w:eastAsia="zh-CN" w:bidi="hi-IN"/>
        </w:rPr>
        <w:t xml:space="preserve">Nākotnes iela 2 k – 9 – 44 </w:t>
      </w:r>
      <w:r w:rsidRPr="00AF5EFE">
        <w:rPr>
          <w:rFonts w:eastAsiaTheme="minorHAnsi"/>
          <w:b/>
          <w:lang w:eastAsia="en-US"/>
        </w:rPr>
        <w:t>atsavināšanu</w:t>
      </w:r>
    </w:p>
    <w:p w14:paraId="55D64ED6" w14:textId="77777777" w:rsidR="00AF5EFE" w:rsidRPr="00AF5EFE" w:rsidRDefault="00AF5EFE" w:rsidP="00AF5EFE">
      <w:pPr>
        <w:widowControl w:val="0"/>
        <w:suppressAutoHyphens/>
        <w:spacing w:line="360" w:lineRule="auto"/>
        <w:ind w:firstLine="567"/>
        <w:jc w:val="both"/>
        <w:rPr>
          <w:rFonts w:eastAsia="SimSun"/>
          <w:color w:val="00000A"/>
          <w:sz w:val="4"/>
          <w:szCs w:val="4"/>
          <w:lang w:eastAsia="zh-CN" w:bidi="hi-IN"/>
        </w:rPr>
      </w:pPr>
    </w:p>
    <w:p w14:paraId="199B4900" w14:textId="1AF5790F" w:rsidR="00AF5EFE" w:rsidRPr="00AF5EFE" w:rsidRDefault="00AF5EFE" w:rsidP="00AF5EFE">
      <w:pPr>
        <w:widowControl w:val="0"/>
        <w:suppressAutoHyphens/>
        <w:spacing w:line="360" w:lineRule="auto"/>
        <w:ind w:firstLine="567"/>
        <w:jc w:val="both"/>
        <w:rPr>
          <w:rFonts w:eastAsia="SimSun"/>
          <w:color w:val="00000A"/>
          <w:lang w:eastAsia="zh-CN" w:bidi="hi-IN"/>
        </w:rPr>
      </w:pPr>
      <w:r w:rsidRPr="00AF5EFE">
        <w:rPr>
          <w:rFonts w:eastAsia="SimSun"/>
          <w:color w:val="00000A"/>
          <w:lang w:eastAsia="zh-CN" w:bidi="hi-IN"/>
        </w:rPr>
        <w:t>Izskatīts</w:t>
      </w:r>
      <w:r w:rsidRPr="00AF5EFE">
        <w:rPr>
          <w:rFonts w:eastAsia="SimSun"/>
          <w:b/>
          <w:color w:val="00000A"/>
          <w:lang w:eastAsia="zh-CN" w:bidi="hi-IN"/>
        </w:rPr>
        <w:t xml:space="preserve"> </w:t>
      </w:r>
      <w:r w:rsidR="00243FC0">
        <w:rPr>
          <w:rFonts w:eastAsia="SimSun"/>
          <w:b/>
          <w:color w:val="00000A"/>
          <w:lang w:eastAsia="zh-CN" w:bidi="hi-IN"/>
        </w:rPr>
        <w:t>…</w:t>
      </w:r>
      <w:r w:rsidRPr="00AF5EFE">
        <w:rPr>
          <w:rFonts w:eastAsia="SimSun"/>
          <w:color w:val="00000A"/>
          <w:lang w:eastAsia="zh-CN" w:bidi="hi-IN"/>
        </w:rPr>
        <w:t>, 2022.gada 10.jūnija iesniegums (Gulbenes novada pašvaldībā saņemts 2022.gada 10.jūnijā un reģistrēts ar Nr. GND/5.13</w:t>
      </w:r>
      <w:r w:rsidRPr="00AF5EFE">
        <w:rPr>
          <w:rFonts w:eastAsia="SimSun"/>
          <w:color w:val="000000" w:themeColor="text1"/>
          <w:lang w:eastAsia="zh-CN" w:bidi="hi-IN"/>
        </w:rPr>
        <w:t>.2</w:t>
      </w:r>
      <w:r w:rsidRPr="00AF5EFE">
        <w:rPr>
          <w:rFonts w:eastAsia="SimSun"/>
          <w:lang w:eastAsia="zh-CN" w:bidi="hi-IN"/>
        </w:rPr>
        <w:t xml:space="preserve">/22/1471-K) ar </w:t>
      </w:r>
      <w:r w:rsidRPr="00AF5EFE">
        <w:rPr>
          <w:rFonts w:eastAsia="SimSun"/>
          <w:color w:val="000000" w:themeColor="text1"/>
          <w:lang w:eastAsia="zh-CN" w:bidi="hi-IN"/>
        </w:rPr>
        <w:t xml:space="preserve">lūgumu </w:t>
      </w:r>
      <w:r w:rsidRPr="00AF5EFE">
        <w:rPr>
          <w:rFonts w:eastAsia="SimSun"/>
          <w:color w:val="00000A"/>
          <w:lang w:eastAsia="zh-CN" w:bidi="hi-IN"/>
        </w:rPr>
        <w:t xml:space="preserve">atsavināt dzīvokļa īpašumu Nākotnes iela 2 k – 9 – 44, Gulbene, Gulbenes novads. Pamatojoties uz Publiskas personas mantas atsavināšanas likuma 45.panta ceturtās daļas 1.punktu, iesniegumam pievienota Gulbenes novada bāriņtiesas apliecināta vienošanās, kas noslēgta starp </w:t>
      </w:r>
      <w:r w:rsidR="00243FC0">
        <w:rPr>
          <w:rFonts w:eastAsia="SimSun"/>
          <w:color w:val="00000A"/>
          <w:lang w:eastAsia="zh-CN" w:bidi="hi-IN"/>
        </w:rPr>
        <w:t>…</w:t>
      </w:r>
      <w:r w:rsidRPr="00AF5EFE">
        <w:rPr>
          <w:rFonts w:eastAsia="SimSun"/>
          <w:color w:val="00000A"/>
          <w:lang w:eastAsia="zh-CN" w:bidi="hi-IN"/>
        </w:rPr>
        <w:t xml:space="preserve">, kurā abi vienojas, ka Gulbenes novada pašvaldībai piederošo dzīvokļa īpašumu Nākotnes iela 2 k – 9 – 44, Gulbene, Gulbenes novads, iegūs īpašumā </w:t>
      </w:r>
      <w:r w:rsidR="00243FC0">
        <w:rPr>
          <w:rFonts w:eastAsia="SimSun"/>
          <w:color w:val="00000A"/>
          <w:lang w:eastAsia="zh-CN" w:bidi="hi-IN"/>
        </w:rPr>
        <w:t>..</w:t>
      </w:r>
      <w:r w:rsidRPr="00AF5EFE">
        <w:rPr>
          <w:rFonts w:eastAsia="SimSun"/>
          <w:color w:val="00000A"/>
          <w:lang w:eastAsia="zh-CN" w:bidi="hi-IN"/>
        </w:rPr>
        <w:t xml:space="preserve">. Iesniegumam pievienotas izziņas par komunālo maksājumu parādu </w:t>
      </w:r>
      <w:proofErr w:type="spellStart"/>
      <w:r w:rsidRPr="00AF5EFE">
        <w:rPr>
          <w:rFonts w:eastAsia="SimSun"/>
          <w:color w:val="00000A"/>
          <w:lang w:eastAsia="zh-CN" w:bidi="hi-IN"/>
        </w:rPr>
        <w:t>neesību</w:t>
      </w:r>
      <w:proofErr w:type="spellEnd"/>
      <w:r w:rsidRPr="00AF5EFE">
        <w:rPr>
          <w:rFonts w:eastAsia="SimSun"/>
          <w:color w:val="00000A"/>
          <w:lang w:eastAsia="zh-CN" w:bidi="hi-IN"/>
        </w:rPr>
        <w:t xml:space="preserve"> un dzīvokļa īres līguma kopija.</w:t>
      </w:r>
    </w:p>
    <w:p w14:paraId="754C55FF" w14:textId="6C7D3E60" w:rsidR="00AF5EFE" w:rsidRPr="00AF5EFE" w:rsidRDefault="00AF5EFE" w:rsidP="00AF5EFE">
      <w:pPr>
        <w:widowControl w:val="0"/>
        <w:suppressAutoHyphens/>
        <w:spacing w:line="360" w:lineRule="auto"/>
        <w:ind w:firstLine="567"/>
        <w:jc w:val="both"/>
        <w:rPr>
          <w:rFonts w:eastAsia="SimSun"/>
          <w:color w:val="00000A"/>
          <w:lang w:eastAsia="zh-CN" w:bidi="hi-IN"/>
        </w:rPr>
      </w:pPr>
      <w:r w:rsidRPr="00AF5EFE">
        <w:rPr>
          <w:rFonts w:eastAsia="SimSun"/>
          <w:color w:val="00000A"/>
          <w:lang w:eastAsia="zh-CN" w:bidi="hi-IN"/>
        </w:rPr>
        <w:t xml:space="preserve">1993.gada 30.aprīlī starp Gulbenes Namu saimniecību “Jumis” un </w:t>
      </w:r>
      <w:r w:rsidR="00243FC0">
        <w:rPr>
          <w:rFonts w:eastAsia="SimSun"/>
          <w:color w:val="00000A"/>
          <w:lang w:eastAsia="zh-CN" w:bidi="hi-IN"/>
        </w:rPr>
        <w:t>..</w:t>
      </w:r>
      <w:r w:rsidRPr="00AF5EFE">
        <w:rPr>
          <w:rFonts w:eastAsia="SimSun"/>
          <w:color w:val="00000A"/>
          <w:lang w:eastAsia="zh-CN" w:bidi="hi-IN"/>
        </w:rPr>
        <w:t xml:space="preserve"> noslēgts dzīvojamās telpas īres līgums par dzīvokļa īpašumu Nākotnes iela 2 k – 9 – 44, Gulbene, Gulbenes novads. </w:t>
      </w:r>
    </w:p>
    <w:p w14:paraId="0C8BFF0B" w14:textId="5D6EA457" w:rsidR="00AF5EFE" w:rsidRPr="00AF5EFE" w:rsidRDefault="00AF5EFE" w:rsidP="00AF5EFE">
      <w:pPr>
        <w:widowControl w:val="0"/>
        <w:suppressAutoHyphens/>
        <w:spacing w:line="360" w:lineRule="auto"/>
        <w:ind w:firstLine="567"/>
        <w:jc w:val="both"/>
        <w:rPr>
          <w:rFonts w:eastAsia="SimSun"/>
          <w:color w:val="00000A"/>
          <w:lang w:eastAsia="zh-CN" w:bidi="hi-IN"/>
        </w:rPr>
      </w:pPr>
      <w:r w:rsidRPr="00AF5EFE">
        <w:rPr>
          <w:rFonts w:eastAsia="SimSun"/>
          <w:color w:val="00000A"/>
          <w:lang w:eastAsia="zh-CN" w:bidi="hi-IN"/>
        </w:rPr>
        <w:t xml:space="preserve">2021.gada 1.jūnijā starp SIA “Gulbenes nami” un </w:t>
      </w:r>
      <w:r w:rsidR="00243FC0">
        <w:rPr>
          <w:rFonts w:eastAsia="SimSun"/>
          <w:color w:val="00000A"/>
          <w:lang w:eastAsia="zh-CN" w:bidi="hi-IN"/>
        </w:rPr>
        <w:t>…</w:t>
      </w:r>
      <w:r w:rsidRPr="00AF5EFE">
        <w:rPr>
          <w:rFonts w:eastAsia="SimSun"/>
          <w:color w:val="00000A"/>
          <w:lang w:eastAsia="zh-CN" w:bidi="hi-IN"/>
        </w:rPr>
        <w:t xml:space="preserve"> noslēgta vienošanās Nr.GN/2021/ĪL/65 par dzīvojamās telpas Nākotnes iela 2 k – 9 – 44, Gulbene, Gulbenes novads, īres līguma termiņa pagarināšanu. Īres līguma termiņš noteikts līdz 2024.gada 31.maijam.</w:t>
      </w:r>
    </w:p>
    <w:p w14:paraId="71C3EF95" w14:textId="77777777" w:rsidR="00AF5EFE" w:rsidRPr="00AF5EFE" w:rsidRDefault="00AF5EFE" w:rsidP="00AF5EFE">
      <w:pPr>
        <w:widowControl w:val="0"/>
        <w:suppressAutoHyphens/>
        <w:spacing w:line="360" w:lineRule="auto"/>
        <w:ind w:firstLine="567"/>
        <w:jc w:val="both"/>
        <w:rPr>
          <w:rFonts w:eastAsiaTheme="minorHAnsi"/>
          <w:lang w:eastAsia="en-US"/>
        </w:rPr>
      </w:pPr>
      <w:r w:rsidRPr="00AF5EFE">
        <w:rPr>
          <w:rFonts w:eastAsia="SimSun"/>
          <w:color w:val="00000A"/>
          <w:lang w:eastAsia="zh-CN" w:bidi="hi-IN"/>
        </w:rPr>
        <w:t xml:space="preserve">2002.gada 1. janvārī stājās spēkā likums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dome. Minētā likuma 20.pants nosaka, ka šajā likumā </w:t>
      </w:r>
      <w:r w:rsidRPr="00AF5EFE">
        <w:rPr>
          <w:rFonts w:eastAsiaTheme="minorHAnsi"/>
          <w:lang w:eastAsia="en-US"/>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04CB15E0" w14:textId="2DA4E8C7" w:rsidR="00AF5EFE" w:rsidRPr="00AF5EFE" w:rsidRDefault="00AF5EFE" w:rsidP="00AF5EFE">
      <w:pPr>
        <w:widowControl w:val="0"/>
        <w:suppressAutoHyphens/>
        <w:spacing w:line="360" w:lineRule="auto"/>
        <w:ind w:firstLine="567"/>
        <w:jc w:val="both"/>
        <w:rPr>
          <w:rFonts w:eastAsia="SimSun"/>
          <w:color w:val="00000A"/>
          <w:lang w:eastAsia="zh-CN" w:bidi="hi-IN"/>
        </w:rPr>
      </w:pPr>
      <w:r w:rsidRPr="00AF5EFE">
        <w:rPr>
          <w:rFonts w:eastAsiaTheme="minorHAnsi"/>
          <w:lang w:eastAsia="en-US"/>
        </w:rPr>
        <w:t xml:space="preserve">Ņemot vērā, ka sākotnēji dzīvojamās telpas īres līgums ar </w:t>
      </w:r>
      <w:r w:rsidR="00243FC0">
        <w:rPr>
          <w:rFonts w:eastAsiaTheme="minorHAnsi"/>
          <w:lang w:eastAsia="en-US"/>
        </w:rPr>
        <w:t>…</w:t>
      </w:r>
      <w:r w:rsidRPr="00AF5EFE">
        <w:rPr>
          <w:rFonts w:eastAsiaTheme="minorHAnsi"/>
          <w:lang w:eastAsia="en-US"/>
        </w:rPr>
        <w:t xml:space="preserve"> noslēgts pirms likuma </w:t>
      </w:r>
      <w:r w:rsidRPr="00AF5EFE">
        <w:rPr>
          <w:rFonts w:eastAsia="SimSun"/>
          <w:color w:val="00000A"/>
          <w:lang w:eastAsia="zh-CN" w:bidi="hi-IN"/>
        </w:rPr>
        <w:t xml:space="preserve">“Par palīdzību dzīvokļa jautājumu risināšanā” stāšanās spēkā un dzīvokļa īpašums nav piešķirts kā palīdzība dzīvokļu jautājumu risināšanā, </w:t>
      </w:r>
      <w:r w:rsidR="00243FC0">
        <w:rPr>
          <w:rFonts w:eastAsiaTheme="minorHAnsi"/>
          <w:lang w:eastAsia="en-US"/>
        </w:rPr>
        <w:t>….</w:t>
      </w:r>
      <w:r w:rsidRPr="00AF5EFE">
        <w:rPr>
          <w:rFonts w:eastAsiaTheme="minorHAnsi"/>
          <w:lang w:eastAsia="en-US"/>
        </w:rPr>
        <w:t xml:space="preserve"> </w:t>
      </w:r>
      <w:r w:rsidRPr="00AF5EFE">
        <w:rPr>
          <w:rFonts w:eastAsia="SimSun"/>
          <w:color w:val="00000A"/>
          <w:lang w:eastAsia="zh-CN" w:bidi="hi-IN"/>
        </w:rPr>
        <w:t>ir tiesīga ierosināt dzīvokļa īpašuma Nākotnes iela 2 k – 9 – 44, Gulbene, Gulbenes novads, atsavināšanu.</w:t>
      </w:r>
    </w:p>
    <w:p w14:paraId="7E12F7D4" w14:textId="77777777" w:rsidR="00AF5EFE" w:rsidRPr="00AF5EFE" w:rsidRDefault="00AF5EFE" w:rsidP="00AF5EFE">
      <w:pPr>
        <w:widowControl w:val="0"/>
        <w:suppressAutoHyphens/>
        <w:spacing w:line="360" w:lineRule="auto"/>
        <w:ind w:firstLine="567"/>
        <w:jc w:val="both"/>
        <w:rPr>
          <w:rFonts w:eastAsia="SimSun"/>
          <w:color w:val="00000A"/>
          <w:lang w:eastAsia="zh-CN" w:bidi="hi-IN"/>
        </w:rPr>
      </w:pPr>
      <w:r w:rsidRPr="00AF5EFE">
        <w:rPr>
          <w:rFonts w:eastAsia="SimSun"/>
          <w:color w:val="00000A"/>
          <w:lang w:eastAsia="zh-CN" w:bidi="hi-IN"/>
        </w:rPr>
        <w:lastRenderedPageBreak/>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w:t>
      </w:r>
      <w:r w:rsidRPr="00AF5EFE">
        <w:rPr>
          <w:rFonts w:eastAsia="SimSun"/>
          <w:bCs/>
          <w:color w:val="00000A"/>
          <w:lang w:eastAsia="zh-CN" w:bidi="hi-IN"/>
        </w:rPr>
        <w:t xml:space="preserve"> un Tautsaimniecības komitejas ieteikumu: atklāti balsojot: </w:t>
      </w:r>
      <w:r w:rsidRPr="00AF5EFE">
        <w:rPr>
          <w:rFonts w:eastAsiaTheme="minorHAnsi"/>
          <w:noProof/>
          <w:lang w:eastAsia="en-US"/>
        </w:rPr>
        <w:t>ar 14 balsīm "Par" (Ainārs Brezinskis, Aivars Circens, Anatolijs Savickis, Andis Caunītis, Atis Jencītis, Daumants Dreiškens, Guna Pūcīte, Guna Švika, Gunārs Ciglis, Intars Liepiņš, Ivars Kupčs, Lāsma Gabdulļina, Mudīte Motivāne, Normunds Mazūrs)</w:t>
      </w:r>
      <w:r w:rsidRPr="00AF5EFE">
        <w:rPr>
          <w:rFonts w:eastAsia="SimSun"/>
          <w:color w:val="00000A"/>
          <w:lang w:eastAsia="zh-CN" w:bidi="hi-IN"/>
        </w:rPr>
        <w:t>, Gulbenes novada dome NOLEMJ:</w:t>
      </w:r>
    </w:p>
    <w:p w14:paraId="38BA8ED4" w14:textId="77777777" w:rsidR="00AF5EFE" w:rsidRPr="00AF5EFE" w:rsidRDefault="00AF5EFE" w:rsidP="00AF5EFE">
      <w:pPr>
        <w:widowControl w:val="0"/>
        <w:suppressAutoHyphens/>
        <w:spacing w:line="360" w:lineRule="auto"/>
        <w:ind w:firstLine="567"/>
        <w:jc w:val="both"/>
        <w:rPr>
          <w:rFonts w:eastAsia="SimSun"/>
          <w:color w:val="00000A"/>
          <w:lang w:eastAsia="zh-CN" w:bidi="hi-IN"/>
        </w:rPr>
      </w:pPr>
      <w:r w:rsidRPr="00AF5EFE">
        <w:rPr>
          <w:rFonts w:eastAsia="SimSun"/>
          <w:color w:val="00000A"/>
          <w:lang w:eastAsia="zh-CN" w:bidi="hi-IN"/>
        </w:rPr>
        <w:t xml:space="preserve">1. REĢISTRĒT dzīvokļa īpašumu Nākotnes iela 2 k – 9 – 44, Gulbene, Gulbenes novads, (telpu grupas kadastra apzīmējums </w:t>
      </w:r>
      <w:r w:rsidRPr="00AF5EFE">
        <w:rPr>
          <w:rFonts w:cstheme="minorBidi"/>
        </w:rPr>
        <w:t>5001 004 0168 001 044</w:t>
      </w:r>
      <w:r w:rsidRPr="00AF5EFE">
        <w:rPr>
          <w:rFonts w:eastAsia="SimSun"/>
          <w:color w:val="00000A"/>
          <w:lang w:eastAsia="zh-CN" w:bidi="hi-IN"/>
        </w:rPr>
        <w:t>), zemesgrāmatā kā patstāvīgu nekustamo īpašumu.</w:t>
      </w:r>
    </w:p>
    <w:p w14:paraId="68063CF2" w14:textId="77777777" w:rsidR="00AF5EFE" w:rsidRPr="00AF5EFE" w:rsidRDefault="00AF5EFE" w:rsidP="00AF5EFE">
      <w:pPr>
        <w:widowControl w:val="0"/>
        <w:tabs>
          <w:tab w:val="left" w:pos="993"/>
        </w:tabs>
        <w:suppressAutoHyphens/>
        <w:spacing w:line="360" w:lineRule="auto"/>
        <w:ind w:firstLine="709"/>
        <w:jc w:val="both"/>
        <w:rPr>
          <w:rFonts w:eastAsia="SimSun"/>
          <w:color w:val="00000A"/>
          <w:lang w:eastAsia="zh-CN" w:bidi="hi-IN"/>
        </w:rPr>
      </w:pPr>
      <w:r w:rsidRPr="00AF5EFE">
        <w:rPr>
          <w:rFonts w:eastAsia="SimSun"/>
          <w:color w:val="00000A"/>
          <w:lang w:eastAsia="zh-CN" w:bidi="hi-IN"/>
        </w:rPr>
        <w:t>2. UZDOT Gulbenes novada pašvaldības administrācijas Īpašumu pārraudzības nodaļai veikt darbības, kas saistītas ar iepriekšminētā nekustamā īpašuma ierakstīšanu zemesgrāmatā uz Gulbenes novada pašvaldības vārda.</w:t>
      </w:r>
    </w:p>
    <w:p w14:paraId="525CF943" w14:textId="632CC5C2" w:rsidR="00AF5EFE" w:rsidRPr="00AF5EFE" w:rsidRDefault="00AF5EFE" w:rsidP="00AF5EFE">
      <w:pPr>
        <w:widowControl w:val="0"/>
        <w:tabs>
          <w:tab w:val="left" w:pos="993"/>
        </w:tabs>
        <w:suppressAutoHyphens/>
        <w:spacing w:line="360" w:lineRule="auto"/>
        <w:ind w:firstLine="709"/>
        <w:jc w:val="both"/>
        <w:rPr>
          <w:rFonts w:eastAsia="SimSun"/>
          <w:color w:val="00000A"/>
          <w:lang w:eastAsia="zh-CN" w:bidi="hi-IN"/>
        </w:rPr>
      </w:pPr>
      <w:r w:rsidRPr="00AF5EFE">
        <w:rPr>
          <w:rFonts w:eastAsia="SimSun"/>
          <w:color w:val="00000A"/>
          <w:lang w:eastAsia="zh-CN" w:bidi="hi-IN"/>
        </w:rPr>
        <w:t xml:space="preserve">3. </w:t>
      </w:r>
      <w:r w:rsidRPr="00AF5EFE">
        <w:rPr>
          <w:rFonts w:eastAsia="SimSun"/>
          <w:lang w:eastAsia="zh-CN" w:bidi="hi-IN"/>
        </w:rPr>
        <w:t xml:space="preserve">NODOT atsavināšanai Gulbenes novada pašvaldībai piekrītošo dzīvokļa īpašumu, kas sastāv no telpu grupas ar kadastra apzīmējumu </w:t>
      </w:r>
      <w:r w:rsidRPr="00AF5EFE">
        <w:rPr>
          <w:rFonts w:cstheme="minorBidi"/>
        </w:rPr>
        <w:t>5001 004 0168 001 044</w:t>
      </w:r>
      <w:r w:rsidRPr="00AF5EFE">
        <w:rPr>
          <w:rFonts w:eastAsia="SimSun"/>
          <w:lang w:eastAsia="zh-CN" w:bidi="hi-IN"/>
        </w:rPr>
        <w:t xml:space="preserve">, un pie tā piederošās kopīpašuma 448/40645 domājamās daļas no būves ar kadastra apzīmējumu </w:t>
      </w:r>
      <w:r w:rsidRPr="00AF5EFE">
        <w:rPr>
          <w:rFonts w:cstheme="minorBidi"/>
        </w:rPr>
        <w:t xml:space="preserve">5001 004 0168 001 </w:t>
      </w:r>
      <w:r w:rsidRPr="00AF5EFE">
        <w:rPr>
          <w:rFonts w:eastAsia="SimSun"/>
          <w:lang w:eastAsia="zh-CN" w:bidi="hi-IN"/>
        </w:rPr>
        <w:t xml:space="preserve">(dzīvojamā māja), un 448/40645 domājamās daļas no zemes ar kadastra apzīmējumu </w:t>
      </w:r>
      <w:r w:rsidRPr="00AF5EFE">
        <w:rPr>
          <w:rFonts w:cstheme="minorBidi"/>
        </w:rPr>
        <w:t>5001 004 0168,</w:t>
      </w:r>
      <w:r w:rsidRPr="00AF5EFE">
        <w:rPr>
          <w:rFonts w:eastAsia="SimSun"/>
          <w:lang w:eastAsia="zh-CN" w:bidi="hi-IN"/>
        </w:rPr>
        <w:t xml:space="preserve"> par brīvu cenu</w:t>
      </w:r>
      <w:r w:rsidRPr="00AF5EFE">
        <w:rPr>
          <w:rFonts w:eastAsia="SimSun"/>
          <w:color w:val="00000A"/>
          <w:lang w:eastAsia="zh-CN" w:bidi="hi-IN"/>
        </w:rPr>
        <w:t xml:space="preserve"> </w:t>
      </w:r>
      <w:r w:rsidR="00243FC0">
        <w:rPr>
          <w:rFonts w:eastAsia="SimSun"/>
          <w:bCs/>
          <w:color w:val="00000A"/>
          <w:lang w:eastAsia="zh-CN" w:bidi="hi-IN"/>
        </w:rPr>
        <w:t>…</w:t>
      </w:r>
      <w:r w:rsidRPr="00AF5EFE">
        <w:rPr>
          <w:rFonts w:eastAsia="SimSun"/>
          <w:color w:val="00000A"/>
          <w:lang w:eastAsia="zh-CN" w:bidi="hi-IN"/>
        </w:rPr>
        <w:t>.</w:t>
      </w:r>
    </w:p>
    <w:p w14:paraId="53D36804" w14:textId="77777777" w:rsidR="00AF5EFE" w:rsidRPr="00AF5EFE" w:rsidRDefault="00AF5EFE" w:rsidP="00AF5EFE">
      <w:pPr>
        <w:widowControl w:val="0"/>
        <w:tabs>
          <w:tab w:val="left" w:pos="993"/>
        </w:tabs>
        <w:suppressAutoHyphens/>
        <w:spacing w:line="360" w:lineRule="auto"/>
        <w:ind w:firstLine="709"/>
        <w:jc w:val="both"/>
        <w:rPr>
          <w:rFonts w:eastAsia="SimSun"/>
          <w:color w:val="00000A"/>
          <w:lang w:eastAsia="zh-CN" w:bidi="hi-IN"/>
        </w:rPr>
      </w:pPr>
      <w:r w:rsidRPr="00AF5EFE">
        <w:rPr>
          <w:rFonts w:eastAsia="SimSun"/>
          <w:color w:val="00000A"/>
          <w:lang w:eastAsia="zh-CN" w:bidi="hi-IN"/>
        </w:rPr>
        <w:t xml:space="preserve">4. UZDOT Gulbenes novada pašvaldības administrācijas Īpašuma novērtēšanas un izsoļu komisijai organizēt lēmuma 1.punktā minētā nekustamā īpašuma novērtēšanu un nosacītās cenas </w:t>
      </w:r>
      <w:r w:rsidRPr="00AF5EFE">
        <w:rPr>
          <w:rFonts w:eastAsia="SimSun"/>
          <w:color w:val="00000A"/>
          <w:lang w:eastAsia="zh-CN" w:bidi="hi-IN"/>
        </w:rPr>
        <w:lastRenderedPageBreak/>
        <w:t>noteikšanu un iesniegt to apstiprināšanai Gulbenes novada domes sēdē.</w:t>
      </w:r>
    </w:p>
    <w:p w14:paraId="704A31C6" w14:textId="77777777" w:rsidR="00AF5EFE" w:rsidRPr="00AF5EFE" w:rsidRDefault="00AF5EFE" w:rsidP="00AF5EFE">
      <w:pPr>
        <w:widowControl w:val="0"/>
        <w:suppressAutoHyphens/>
        <w:spacing w:line="360" w:lineRule="auto"/>
        <w:ind w:firstLine="567"/>
        <w:jc w:val="both"/>
        <w:rPr>
          <w:rFonts w:eastAsia="SimSun"/>
          <w:color w:val="00000A"/>
          <w:lang w:eastAsia="zh-CN" w:bidi="hi-IN"/>
        </w:rPr>
      </w:pPr>
    </w:p>
    <w:p w14:paraId="69646E57" w14:textId="77777777" w:rsidR="00AF5EFE" w:rsidRPr="00AF5EFE" w:rsidRDefault="00AF5EFE" w:rsidP="00AF5EFE">
      <w:pPr>
        <w:spacing w:after="160" w:line="259" w:lineRule="auto"/>
        <w:rPr>
          <w:rFonts w:eastAsiaTheme="minorHAnsi"/>
          <w:lang w:eastAsia="en-US"/>
        </w:rPr>
      </w:pPr>
      <w:r w:rsidRPr="00AF5EFE">
        <w:rPr>
          <w:rFonts w:eastAsiaTheme="minorHAnsi"/>
          <w:lang w:eastAsia="en-US"/>
        </w:rPr>
        <w:t>Gulbenes novada domes priekšsēdētājs</w:t>
      </w:r>
      <w:r w:rsidRPr="00AF5EFE">
        <w:rPr>
          <w:rFonts w:eastAsiaTheme="minorHAnsi"/>
          <w:lang w:eastAsia="en-US"/>
        </w:rPr>
        <w:tab/>
      </w:r>
      <w:r w:rsidRPr="00AF5EFE">
        <w:rPr>
          <w:rFonts w:eastAsiaTheme="minorHAnsi"/>
          <w:lang w:eastAsia="en-US"/>
        </w:rPr>
        <w:tab/>
      </w:r>
      <w:r w:rsidRPr="00AF5EFE">
        <w:rPr>
          <w:rFonts w:eastAsiaTheme="minorHAnsi"/>
          <w:lang w:eastAsia="en-US"/>
        </w:rPr>
        <w:tab/>
      </w:r>
      <w:r w:rsidRPr="00AF5EFE">
        <w:rPr>
          <w:rFonts w:eastAsiaTheme="minorHAnsi"/>
          <w:lang w:eastAsia="en-US"/>
        </w:rPr>
        <w:tab/>
        <w:t>A. Caunītis</w:t>
      </w:r>
    </w:p>
    <w:p w14:paraId="4CE9F1B9" w14:textId="77777777" w:rsidR="00AF5EFE" w:rsidRPr="00AF5EFE" w:rsidRDefault="00AF5EFE" w:rsidP="00AF5EFE">
      <w:pPr>
        <w:spacing w:after="160" w:line="259" w:lineRule="auto"/>
        <w:rPr>
          <w:rFonts w:eastAsiaTheme="minorHAnsi"/>
          <w:lang w:eastAsia="en-US"/>
        </w:rPr>
      </w:pPr>
    </w:p>
    <w:p w14:paraId="45EB122F" w14:textId="51034D8E" w:rsidR="00243FC0" w:rsidRDefault="00AF5EFE" w:rsidP="00AF5EFE">
      <w:pPr>
        <w:spacing w:after="160" w:line="259" w:lineRule="auto"/>
        <w:rPr>
          <w:rFonts w:eastAsiaTheme="minorHAnsi"/>
          <w:lang w:eastAsia="en-US"/>
        </w:rPr>
      </w:pPr>
      <w:r w:rsidRPr="00AF5EFE">
        <w:rPr>
          <w:rFonts w:eastAsiaTheme="minorHAnsi"/>
          <w:lang w:eastAsia="en-US"/>
        </w:rPr>
        <w:t>Sagatavoja: M. Ķelle</w:t>
      </w:r>
    </w:p>
    <w:p w14:paraId="06C32944" w14:textId="77777777" w:rsidR="00243FC0" w:rsidRDefault="00243FC0">
      <w:pPr>
        <w:spacing w:after="160" w:line="259" w:lineRule="auto"/>
        <w:rPr>
          <w:rFonts w:eastAsiaTheme="minorHAnsi"/>
          <w:lang w:eastAsia="en-US"/>
        </w:rPr>
      </w:pPr>
      <w:r>
        <w:rPr>
          <w:rFonts w:eastAsiaTheme="minorHAnsi"/>
          <w:lang w:eastAsia="en-US"/>
        </w:rPr>
        <w:br w:type="page"/>
      </w:r>
    </w:p>
    <w:tbl>
      <w:tblPr>
        <w:tblStyle w:val="Reatabula2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F5EFE" w:rsidRPr="00AF5EFE" w14:paraId="27D2DC7A" w14:textId="77777777" w:rsidTr="00243FC0">
        <w:tc>
          <w:tcPr>
            <w:tcW w:w="9354" w:type="dxa"/>
          </w:tcPr>
          <w:p w14:paraId="1EB52ED8" w14:textId="77777777" w:rsidR="00AF5EFE" w:rsidRPr="00AF5EFE" w:rsidRDefault="00AF5EFE" w:rsidP="00AF5EFE">
            <w:pPr>
              <w:jc w:val="center"/>
              <w:rPr>
                <w:rFonts w:asciiTheme="minorHAnsi" w:eastAsiaTheme="minorHAnsi" w:hAnsiTheme="minorHAnsi" w:cstheme="minorBidi"/>
                <w:sz w:val="22"/>
                <w:szCs w:val="22"/>
                <w:lang w:eastAsia="en-US"/>
              </w:rPr>
            </w:pPr>
            <w:r w:rsidRPr="00AF5EFE">
              <w:rPr>
                <w:rFonts w:eastAsiaTheme="minorHAnsi"/>
                <w:noProof/>
                <w:sz w:val="22"/>
                <w:szCs w:val="22"/>
              </w:rPr>
              <w:lastRenderedPageBreak/>
              <w:drawing>
                <wp:inline distT="0" distB="0" distL="0" distR="0" wp14:anchorId="49714896" wp14:editId="19FA8746">
                  <wp:extent cx="619125" cy="685800"/>
                  <wp:effectExtent l="0" t="0" r="9525" b="0"/>
                  <wp:docPr id="68" name="Attēls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F5EFE" w:rsidRPr="00AF5EFE" w14:paraId="26DC89ED" w14:textId="77777777" w:rsidTr="00243FC0">
        <w:tc>
          <w:tcPr>
            <w:tcW w:w="9354" w:type="dxa"/>
          </w:tcPr>
          <w:p w14:paraId="5F60FD26" w14:textId="77777777" w:rsidR="00AF5EFE" w:rsidRPr="00AF5EFE" w:rsidRDefault="00AF5EFE" w:rsidP="00AF5EFE">
            <w:pPr>
              <w:jc w:val="center"/>
              <w:rPr>
                <w:rFonts w:asciiTheme="minorHAnsi" w:eastAsiaTheme="minorHAnsi" w:hAnsiTheme="minorHAnsi" w:cstheme="minorBidi"/>
                <w:sz w:val="22"/>
                <w:szCs w:val="22"/>
                <w:lang w:eastAsia="en-US"/>
              </w:rPr>
            </w:pPr>
            <w:r w:rsidRPr="00AF5EFE">
              <w:rPr>
                <w:rFonts w:eastAsiaTheme="minorHAnsi"/>
                <w:b/>
                <w:bCs/>
                <w:sz w:val="28"/>
                <w:szCs w:val="28"/>
                <w:lang w:eastAsia="en-US"/>
              </w:rPr>
              <w:t>GULBENES NOVADA PAŠVALDĪBA</w:t>
            </w:r>
          </w:p>
        </w:tc>
      </w:tr>
      <w:tr w:rsidR="00AF5EFE" w:rsidRPr="00AF5EFE" w14:paraId="31426C60" w14:textId="77777777" w:rsidTr="00243FC0">
        <w:tc>
          <w:tcPr>
            <w:tcW w:w="9354" w:type="dxa"/>
          </w:tcPr>
          <w:p w14:paraId="75A40AE2" w14:textId="77777777" w:rsidR="00AF5EFE" w:rsidRPr="00AF5EFE" w:rsidRDefault="00AF5EFE" w:rsidP="00AF5EFE">
            <w:pPr>
              <w:jc w:val="center"/>
              <w:rPr>
                <w:rFonts w:asciiTheme="minorHAnsi" w:eastAsiaTheme="minorHAnsi" w:hAnsiTheme="minorHAnsi" w:cstheme="minorBidi"/>
                <w:sz w:val="22"/>
                <w:szCs w:val="22"/>
                <w:lang w:eastAsia="en-US"/>
              </w:rPr>
            </w:pPr>
            <w:r w:rsidRPr="00AF5EFE">
              <w:rPr>
                <w:rFonts w:eastAsiaTheme="minorHAnsi"/>
                <w:lang w:eastAsia="en-US"/>
              </w:rPr>
              <w:t>Reģ.Nr.90009116327</w:t>
            </w:r>
          </w:p>
        </w:tc>
      </w:tr>
      <w:tr w:rsidR="00AF5EFE" w:rsidRPr="00AF5EFE" w14:paraId="46CFB912" w14:textId="77777777" w:rsidTr="00243FC0">
        <w:tc>
          <w:tcPr>
            <w:tcW w:w="9354" w:type="dxa"/>
          </w:tcPr>
          <w:p w14:paraId="5C44647B" w14:textId="77777777" w:rsidR="00AF5EFE" w:rsidRPr="00AF5EFE" w:rsidRDefault="00AF5EFE" w:rsidP="00AF5EFE">
            <w:pPr>
              <w:jc w:val="center"/>
              <w:rPr>
                <w:rFonts w:asciiTheme="minorHAnsi" w:eastAsiaTheme="minorHAnsi" w:hAnsiTheme="minorHAnsi" w:cstheme="minorBidi"/>
                <w:sz w:val="22"/>
                <w:szCs w:val="22"/>
                <w:lang w:eastAsia="en-US"/>
              </w:rPr>
            </w:pPr>
            <w:r w:rsidRPr="00AF5EFE">
              <w:rPr>
                <w:rFonts w:eastAsiaTheme="minorHAnsi"/>
                <w:lang w:eastAsia="en-US"/>
              </w:rPr>
              <w:t>Ābeļu iela 2, Gulbene, Gulbenes nov., LV-4401</w:t>
            </w:r>
          </w:p>
        </w:tc>
      </w:tr>
      <w:tr w:rsidR="00AF5EFE" w:rsidRPr="00AF5EFE" w14:paraId="3A2AF86E" w14:textId="77777777" w:rsidTr="00243FC0">
        <w:tc>
          <w:tcPr>
            <w:tcW w:w="9354" w:type="dxa"/>
          </w:tcPr>
          <w:p w14:paraId="29FBC114" w14:textId="77777777" w:rsidR="00AF5EFE" w:rsidRPr="00AF5EFE" w:rsidRDefault="00AF5EFE" w:rsidP="00AF5EFE">
            <w:pPr>
              <w:jc w:val="center"/>
              <w:rPr>
                <w:rFonts w:asciiTheme="minorHAnsi" w:eastAsiaTheme="minorHAnsi" w:hAnsiTheme="minorHAnsi" w:cstheme="minorBidi"/>
                <w:sz w:val="22"/>
                <w:szCs w:val="22"/>
                <w:lang w:eastAsia="en-US"/>
              </w:rPr>
            </w:pPr>
            <w:r w:rsidRPr="00AF5EFE">
              <w:rPr>
                <w:rFonts w:eastAsiaTheme="minorHAnsi"/>
                <w:lang w:eastAsia="en-US"/>
              </w:rPr>
              <w:t>Tālrunis 64497710, mob.26595362, e-pasts; dome@gulbene.lv, www.gulbene.lv</w:t>
            </w:r>
          </w:p>
        </w:tc>
      </w:tr>
    </w:tbl>
    <w:p w14:paraId="1D895779" w14:textId="77777777" w:rsidR="00AF5EFE" w:rsidRPr="00AF5EFE" w:rsidRDefault="00AF5EFE" w:rsidP="00AF5EFE">
      <w:pPr>
        <w:jc w:val="center"/>
        <w:rPr>
          <w:rFonts w:eastAsiaTheme="minorHAnsi"/>
          <w:b/>
          <w:bCs/>
          <w:lang w:eastAsia="en-US"/>
        </w:rPr>
      </w:pPr>
      <w:r w:rsidRPr="00AF5EFE">
        <w:rPr>
          <w:rFonts w:eastAsiaTheme="minorHAnsi"/>
          <w:b/>
          <w:bCs/>
          <w:lang w:eastAsia="en-US"/>
        </w:rPr>
        <w:t>GULBENES NOVADA DOMES LĒMUMS</w:t>
      </w:r>
    </w:p>
    <w:p w14:paraId="38ED89AF" w14:textId="77777777" w:rsidR="00AF5EFE" w:rsidRPr="00AF5EFE" w:rsidRDefault="00AF5EFE" w:rsidP="00AF5EFE">
      <w:pPr>
        <w:jc w:val="center"/>
        <w:rPr>
          <w:rFonts w:eastAsiaTheme="minorHAnsi"/>
          <w:lang w:eastAsia="en-US"/>
        </w:rPr>
      </w:pPr>
      <w:r w:rsidRPr="00AF5EFE">
        <w:rPr>
          <w:rFonts w:eastAsiaTheme="minorHAnsi"/>
          <w:lang w:eastAsia="en-US"/>
        </w:rPr>
        <w:t>Gulbenē</w:t>
      </w:r>
    </w:p>
    <w:p w14:paraId="0BC7D86B" w14:textId="77777777" w:rsidR="00AF5EFE" w:rsidRPr="00AF5EFE" w:rsidRDefault="00AF5EFE" w:rsidP="00AF5EFE">
      <w:pPr>
        <w:jc w:val="center"/>
        <w:rPr>
          <w:rFonts w:eastAsiaTheme="minorHAnsi"/>
          <w:lang w:eastAsia="en-US"/>
        </w:rPr>
      </w:pPr>
    </w:p>
    <w:tbl>
      <w:tblPr>
        <w:tblStyle w:val="Reatabula2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AF5EFE" w:rsidRPr="00AF5EFE" w14:paraId="098545AD" w14:textId="77777777" w:rsidTr="00B13BBD">
        <w:tc>
          <w:tcPr>
            <w:tcW w:w="4729" w:type="dxa"/>
          </w:tcPr>
          <w:p w14:paraId="0CC62C2F" w14:textId="77777777" w:rsidR="00AF5EFE" w:rsidRPr="00AF5EFE" w:rsidRDefault="00AF5EFE" w:rsidP="00AF5EFE">
            <w:pPr>
              <w:rPr>
                <w:rFonts w:eastAsiaTheme="minorHAnsi"/>
                <w:b/>
                <w:bCs/>
                <w:lang w:eastAsia="en-US"/>
              </w:rPr>
            </w:pPr>
            <w:r w:rsidRPr="00AF5EFE">
              <w:rPr>
                <w:rFonts w:eastAsiaTheme="minorHAnsi"/>
                <w:b/>
                <w:bCs/>
                <w:lang w:eastAsia="en-US"/>
              </w:rPr>
              <w:t>2022.gada 30.jūnijā</w:t>
            </w:r>
          </w:p>
        </w:tc>
        <w:tc>
          <w:tcPr>
            <w:tcW w:w="4729" w:type="dxa"/>
          </w:tcPr>
          <w:p w14:paraId="2999BA1A" w14:textId="77777777" w:rsidR="00AF5EFE" w:rsidRPr="00AF5EFE" w:rsidRDefault="00AF5EFE" w:rsidP="00AF5EFE">
            <w:pPr>
              <w:rPr>
                <w:rFonts w:eastAsiaTheme="minorHAnsi"/>
                <w:b/>
                <w:bCs/>
                <w:lang w:eastAsia="en-US"/>
              </w:rPr>
            </w:pPr>
            <w:r w:rsidRPr="00AF5EFE">
              <w:rPr>
                <w:rFonts w:eastAsiaTheme="minorHAnsi"/>
                <w:b/>
                <w:bCs/>
                <w:lang w:eastAsia="en-US"/>
              </w:rPr>
              <w:t xml:space="preserve">                                   Nr. GND/2022/574</w:t>
            </w:r>
          </w:p>
        </w:tc>
      </w:tr>
      <w:tr w:rsidR="00AF5EFE" w:rsidRPr="00AF5EFE" w14:paraId="193F4A9A" w14:textId="77777777" w:rsidTr="00B13BBD">
        <w:tc>
          <w:tcPr>
            <w:tcW w:w="4729" w:type="dxa"/>
          </w:tcPr>
          <w:p w14:paraId="58CEA33C" w14:textId="77777777" w:rsidR="00AF5EFE" w:rsidRPr="00AF5EFE" w:rsidRDefault="00AF5EFE" w:rsidP="00AF5EFE">
            <w:pPr>
              <w:rPr>
                <w:rFonts w:eastAsiaTheme="minorHAnsi"/>
                <w:lang w:eastAsia="en-US"/>
              </w:rPr>
            </w:pPr>
          </w:p>
        </w:tc>
        <w:tc>
          <w:tcPr>
            <w:tcW w:w="4729" w:type="dxa"/>
          </w:tcPr>
          <w:p w14:paraId="0A592724" w14:textId="77777777" w:rsidR="00AF5EFE" w:rsidRPr="00AF5EFE" w:rsidRDefault="00AF5EFE" w:rsidP="00AF5EFE">
            <w:pPr>
              <w:rPr>
                <w:rFonts w:eastAsiaTheme="minorHAnsi"/>
                <w:b/>
                <w:bCs/>
                <w:lang w:eastAsia="en-US"/>
              </w:rPr>
            </w:pPr>
            <w:r w:rsidRPr="00AF5EFE">
              <w:rPr>
                <w:rFonts w:eastAsiaTheme="minorHAnsi"/>
                <w:b/>
                <w:bCs/>
                <w:lang w:eastAsia="en-US"/>
              </w:rPr>
              <w:t xml:space="preserve">                                   (protokols Nr.12; 31.p)</w:t>
            </w:r>
          </w:p>
        </w:tc>
      </w:tr>
    </w:tbl>
    <w:p w14:paraId="2C1DA41A" w14:textId="77777777" w:rsidR="00AF5EFE" w:rsidRPr="00AF5EFE" w:rsidRDefault="00AF5EFE" w:rsidP="00AF5EFE">
      <w:pPr>
        <w:spacing w:after="160" w:line="259" w:lineRule="auto"/>
        <w:rPr>
          <w:rFonts w:eastAsiaTheme="minorHAnsi"/>
          <w:sz w:val="16"/>
          <w:szCs w:val="16"/>
          <w:lang w:eastAsia="en-US"/>
        </w:rPr>
      </w:pPr>
    </w:p>
    <w:p w14:paraId="082D4F18" w14:textId="77777777" w:rsidR="00AF5EFE" w:rsidRPr="00AF5EFE" w:rsidRDefault="00AF5EFE" w:rsidP="00AF5EFE">
      <w:pPr>
        <w:spacing w:after="160" w:line="259" w:lineRule="auto"/>
        <w:jc w:val="center"/>
        <w:rPr>
          <w:rFonts w:eastAsiaTheme="minorHAnsi"/>
          <w:b/>
          <w:lang w:eastAsia="en-US"/>
        </w:rPr>
      </w:pPr>
      <w:r w:rsidRPr="00AF5EFE">
        <w:rPr>
          <w:rFonts w:eastAsiaTheme="minorHAnsi"/>
          <w:b/>
          <w:lang w:eastAsia="en-US"/>
        </w:rPr>
        <w:t>Par Gulbenes pilsētas dzīvokļa īpašuma Raiņa iela 44 - 6 atsavināšanu</w:t>
      </w:r>
    </w:p>
    <w:p w14:paraId="4D3FF06F" w14:textId="77777777" w:rsidR="00AF5EFE" w:rsidRPr="00AF5EFE" w:rsidRDefault="00AF5EFE" w:rsidP="00AF5EFE">
      <w:pPr>
        <w:widowControl w:val="0"/>
        <w:suppressAutoHyphens/>
        <w:spacing w:line="360" w:lineRule="auto"/>
        <w:ind w:firstLine="567"/>
        <w:jc w:val="both"/>
        <w:rPr>
          <w:rFonts w:eastAsia="SimSun"/>
          <w:color w:val="00000A"/>
          <w:lang w:eastAsia="zh-CN" w:bidi="hi-IN"/>
        </w:rPr>
      </w:pPr>
      <w:r w:rsidRPr="00AF5EFE">
        <w:rPr>
          <w:rFonts w:eastAsia="SimSun" w:cs="Mangal"/>
          <w:color w:val="00000A"/>
          <w:lang w:eastAsia="zh-CN" w:bidi="hi-IN"/>
        </w:rPr>
        <w:t xml:space="preserve">Izskatīts </w:t>
      </w:r>
      <w:r w:rsidRPr="00AF5EFE">
        <w:rPr>
          <w:rFonts w:eastAsia="SimSun" w:cs="Mangal"/>
          <w:b/>
          <w:bCs/>
          <w:color w:val="00000A"/>
          <w:lang w:eastAsia="zh-CN" w:bidi="hi-IN"/>
        </w:rPr>
        <w:t>Gulbenes novada Gulbenes pilsētas pārvaldes</w:t>
      </w:r>
      <w:r w:rsidRPr="00AF5EFE">
        <w:rPr>
          <w:rFonts w:eastAsia="SimSun" w:cs="Mangal"/>
          <w:color w:val="00000A"/>
          <w:lang w:eastAsia="zh-CN" w:bidi="hi-IN"/>
        </w:rPr>
        <w:t xml:space="preserve">, reģistrācijas numurs 50900015471, juridiskā adrese: Ābeļu iela 2, Gulbene, Gulbenes novads, LV–4401, 2022.gada 8.jūnija iesniegums Nr.GU/4.2/22/88 (Gulbenes novada pašvaldībā saņemts 2022.gada 8.jūnijā un reģistrēts ar Nr. GND/5.13.2/22/1450-G) ar lūgumu atsavināt dzīvokļa īpašumu Raiņa iela 44 - 6, Gulbene, Gulbenes novads, pamatojot to ar apstākli, ka </w:t>
      </w:r>
      <w:r w:rsidRPr="00AF5EFE">
        <w:rPr>
          <w:rFonts w:eastAsia="SimSun"/>
          <w:color w:val="00000A"/>
          <w:lang w:eastAsia="zh-CN" w:bidi="hi-IN"/>
        </w:rPr>
        <w:t>dzīvoklis turpmāk nav nepieciešams pašvaldības funkciju nodrošināšanai.</w:t>
      </w:r>
    </w:p>
    <w:p w14:paraId="28F7AC51" w14:textId="77777777" w:rsidR="00AF5EFE" w:rsidRPr="00AF5EFE" w:rsidRDefault="00AF5EFE" w:rsidP="00AF5EFE">
      <w:pPr>
        <w:widowControl w:val="0"/>
        <w:suppressAutoHyphens/>
        <w:spacing w:line="360" w:lineRule="auto"/>
        <w:ind w:firstLine="567"/>
        <w:jc w:val="both"/>
      </w:pPr>
      <w:r w:rsidRPr="00AF5EFE">
        <w:rPr>
          <w:rFonts w:eastAsia="SimSun" w:cs="Mangal"/>
          <w:color w:val="00000A"/>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AF5EFE">
        <w:rPr>
          <w:bCs/>
        </w:rPr>
        <w:t xml:space="preserve">un Tautsaimniecības komitejas ieteikumu: atklāti balsojot: </w:t>
      </w:r>
      <w:r w:rsidRPr="00AF5EFE">
        <w:rPr>
          <w:rFonts w:eastAsiaTheme="minorHAnsi"/>
          <w:noProof/>
          <w:lang w:eastAsia="en-US"/>
        </w:rPr>
        <w:t xml:space="preserve">ar 14 balsīm "Par" (Ainārs Brezinskis, Aivars Circens, Anatolijs Savickis, Andis Caunītis, Atis Jencītis, Daumants Dreiškens, Guna Pūcīte, Guna Švika, Gunārs Ciglis, Intars Liepiņš, Ivars </w:t>
      </w:r>
      <w:r w:rsidRPr="00AF5EFE">
        <w:rPr>
          <w:rFonts w:eastAsiaTheme="minorHAnsi"/>
          <w:noProof/>
          <w:lang w:eastAsia="en-US"/>
        </w:rPr>
        <w:lastRenderedPageBreak/>
        <w:t>Kupčs, Lāsma Gabdulļina, Mudīte Motivāne, Normunds Mazūrs)</w:t>
      </w:r>
      <w:r w:rsidRPr="00AF5EFE">
        <w:rPr>
          <w:rFonts w:eastAsiaTheme="minorHAnsi"/>
          <w:lang w:eastAsia="en-US"/>
        </w:rPr>
        <w:t>, Gulbenes novada dome NOLEMJ</w:t>
      </w:r>
      <w:r w:rsidRPr="00AF5EFE">
        <w:t>:</w:t>
      </w:r>
    </w:p>
    <w:p w14:paraId="409A58AC" w14:textId="77777777" w:rsidR="00AF5EFE" w:rsidRPr="00AF5EFE" w:rsidRDefault="00AF5EFE" w:rsidP="00AF5EFE">
      <w:pPr>
        <w:widowControl w:val="0"/>
        <w:suppressAutoHyphens/>
        <w:spacing w:line="360" w:lineRule="auto"/>
        <w:ind w:firstLine="567"/>
        <w:jc w:val="both"/>
        <w:rPr>
          <w:rFonts w:eastAsia="SimSun" w:cs="Mangal"/>
          <w:color w:val="00000A"/>
          <w:lang w:eastAsia="zh-CN" w:bidi="hi-IN"/>
        </w:rPr>
      </w:pPr>
      <w:r w:rsidRPr="00AF5EFE">
        <w:rPr>
          <w:rFonts w:eastAsia="SimSun" w:cs="Mangal"/>
          <w:color w:val="00000A"/>
          <w:lang w:eastAsia="zh-CN" w:bidi="hi-IN"/>
        </w:rPr>
        <w:t xml:space="preserve">1. REĢISTRĒT dzīvokļa īpašumu Raiņa iela 44 - 6, Gulbene, Gulbenes novads, (telpu grupas kadastra apzīmējums 5001 008 0034 001 006), zemesgrāmatā kā patstāvīgu nekustamo īpašumu. </w:t>
      </w:r>
    </w:p>
    <w:p w14:paraId="7C488FA1" w14:textId="77777777" w:rsidR="00AF5EFE" w:rsidRPr="00AF5EFE" w:rsidRDefault="00AF5EFE" w:rsidP="00AF5EFE">
      <w:pPr>
        <w:widowControl w:val="0"/>
        <w:suppressAutoHyphens/>
        <w:spacing w:line="360" w:lineRule="auto"/>
        <w:ind w:firstLine="567"/>
        <w:jc w:val="both"/>
        <w:rPr>
          <w:rFonts w:eastAsia="SimSun" w:cs="Mangal"/>
          <w:color w:val="00000A"/>
          <w:lang w:eastAsia="zh-CN" w:bidi="hi-IN"/>
        </w:rPr>
      </w:pPr>
      <w:r w:rsidRPr="00AF5EFE">
        <w:rPr>
          <w:rFonts w:eastAsia="SimSun" w:cs="Mangal"/>
          <w:color w:val="00000A"/>
          <w:lang w:eastAsia="zh-CN" w:bidi="hi-IN"/>
        </w:rPr>
        <w:t>2. UZDOT Gulbenes novada pašvaldības Īpašumu pārraudzības nodaļai veikt darbības, kas saistītas ar iepriekšminētā nekustamā īpašuma ierakstīšanu zemesgrāmatā uz Gulbenes novada pašvaldības vārda.</w:t>
      </w:r>
    </w:p>
    <w:p w14:paraId="06BB08D4" w14:textId="77777777" w:rsidR="00AF5EFE" w:rsidRPr="00AF5EFE" w:rsidRDefault="00AF5EFE" w:rsidP="00AF5EFE">
      <w:pPr>
        <w:widowControl w:val="0"/>
        <w:suppressAutoHyphens/>
        <w:spacing w:line="360" w:lineRule="auto"/>
        <w:ind w:firstLine="567"/>
        <w:jc w:val="both"/>
        <w:rPr>
          <w:rFonts w:eastAsia="SimSun" w:cs="Mangal"/>
          <w:lang w:eastAsia="zh-CN" w:bidi="hi-IN"/>
        </w:rPr>
      </w:pPr>
      <w:r w:rsidRPr="00AF5EFE">
        <w:rPr>
          <w:rFonts w:eastAsia="SimSun" w:cs="Mangal"/>
          <w:color w:val="00000A"/>
          <w:lang w:eastAsia="zh-CN" w:bidi="hi-IN"/>
        </w:rPr>
        <w:t xml:space="preserve">3. NODOT atsavināšanai Gulbenes novada pašvaldībai piekrītošo dzīvokļa īpašumu Raiņa iela 44 - 6, Gulbene, Gulbenes novads, kas sastāv no telpu grupas ar kadastra apzīmējumu 5001 008 0034 001 006, un pie tā piederošām </w:t>
      </w:r>
      <w:r w:rsidRPr="00AF5EFE">
        <w:rPr>
          <w:rFonts w:eastAsia="SimSun" w:cs="Mangal"/>
          <w:lang w:eastAsia="zh-CN" w:bidi="hi-IN"/>
        </w:rPr>
        <w:t xml:space="preserve">kopīpašuma 230/7457 domājamām daļām no būves ar kadastra apzīmējumu </w:t>
      </w:r>
      <w:r w:rsidRPr="00AF5EFE">
        <w:rPr>
          <w:rFonts w:eastAsia="SimSun" w:cs="Mangal"/>
          <w:color w:val="00000A"/>
          <w:lang w:eastAsia="zh-CN" w:bidi="hi-IN"/>
        </w:rPr>
        <w:t xml:space="preserve">5001 008 0034 001 </w:t>
      </w:r>
      <w:r w:rsidRPr="00AF5EFE">
        <w:rPr>
          <w:rFonts w:eastAsia="SimSun" w:cs="Mangal"/>
          <w:lang w:eastAsia="zh-CN" w:bidi="hi-IN"/>
        </w:rPr>
        <w:t xml:space="preserve">(daudzdzīvokļu ēka), un 230/7457 domājamām daļām no zemes ar kadastra apzīmējumu </w:t>
      </w:r>
      <w:r w:rsidRPr="00AF5EFE">
        <w:rPr>
          <w:rFonts w:eastAsia="SimSun" w:cs="Mangal"/>
          <w:color w:val="00000A"/>
          <w:lang w:eastAsia="zh-CN" w:bidi="hi-IN"/>
        </w:rPr>
        <w:t xml:space="preserve">5001 008 0034, </w:t>
      </w:r>
      <w:r w:rsidRPr="00AF5EFE">
        <w:rPr>
          <w:rFonts w:eastAsia="SimSun" w:cs="Mangal"/>
          <w:lang w:eastAsia="zh-CN" w:bidi="hi-IN"/>
        </w:rPr>
        <w:t xml:space="preserve">atklātā mutiskā </w:t>
      </w:r>
      <w:r w:rsidRPr="00AF5EFE">
        <w:rPr>
          <w:rFonts w:eastAsia="SimSun" w:cs="Mangal"/>
          <w:color w:val="00000A"/>
          <w:lang w:eastAsia="zh-CN" w:bidi="hi-IN"/>
        </w:rPr>
        <w:t>izsolē ar augšupejošu soli.</w:t>
      </w:r>
    </w:p>
    <w:p w14:paraId="504E71E0" w14:textId="77777777" w:rsidR="00AF5EFE" w:rsidRPr="00AF5EFE" w:rsidRDefault="00AF5EFE" w:rsidP="00AF5EFE">
      <w:pPr>
        <w:widowControl w:val="0"/>
        <w:suppressAutoHyphens/>
        <w:spacing w:line="360" w:lineRule="auto"/>
        <w:ind w:firstLine="567"/>
        <w:jc w:val="both"/>
        <w:rPr>
          <w:rFonts w:eastAsia="SimSun" w:cs="Mangal"/>
          <w:color w:val="00000A"/>
          <w:lang w:eastAsia="zh-CN" w:bidi="hi-IN"/>
        </w:rPr>
      </w:pPr>
      <w:r w:rsidRPr="00AF5EFE">
        <w:rPr>
          <w:rFonts w:eastAsia="SimSun" w:cs="Mangal"/>
          <w:color w:val="00000A"/>
          <w:lang w:eastAsia="zh-CN" w:bidi="hi-IN"/>
        </w:rPr>
        <w:t xml:space="preserve">4. UZDOT Gulbenes novada domes Īpašuma novērtēšanas un izsoļu komisijai organizēt lēmuma 1.punktā minētā nekustamā īpašuma novērtēšanu un nosacītās cenas noteikšanu un iesniegt to apstiprināšanai Gulbenes novada domes sēdē. </w:t>
      </w:r>
    </w:p>
    <w:p w14:paraId="6C737570" w14:textId="77777777" w:rsidR="00AF5EFE" w:rsidRPr="00AF5EFE" w:rsidRDefault="00AF5EFE" w:rsidP="00AF5EFE">
      <w:pPr>
        <w:spacing w:after="160" w:line="259" w:lineRule="auto"/>
        <w:rPr>
          <w:rFonts w:eastAsiaTheme="minorHAnsi"/>
          <w:lang w:eastAsia="en-US"/>
        </w:rPr>
      </w:pPr>
    </w:p>
    <w:p w14:paraId="246D4C70" w14:textId="77777777" w:rsidR="00AF5EFE" w:rsidRPr="00AF5EFE" w:rsidRDefault="00AF5EFE" w:rsidP="00AF5EFE">
      <w:pPr>
        <w:spacing w:after="160" w:line="259" w:lineRule="auto"/>
        <w:rPr>
          <w:rFonts w:eastAsiaTheme="minorHAnsi"/>
          <w:lang w:eastAsia="en-US"/>
        </w:rPr>
      </w:pPr>
      <w:r w:rsidRPr="00AF5EFE">
        <w:rPr>
          <w:rFonts w:eastAsiaTheme="minorHAnsi"/>
          <w:lang w:eastAsia="en-US"/>
        </w:rPr>
        <w:t>Gulbenes novada domes priekšsēdētājs</w:t>
      </w:r>
      <w:r w:rsidRPr="00AF5EFE">
        <w:rPr>
          <w:rFonts w:eastAsiaTheme="minorHAnsi"/>
          <w:lang w:eastAsia="en-US"/>
        </w:rPr>
        <w:tab/>
      </w:r>
      <w:r w:rsidRPr="00AF5EFE">
        <w:rPr>
          <w:rFonts w:eastAsiaTheme="minorHAnsi"/>
          <w:lang w:eastAsia="en-US"/>
        </w:rPr>
        <w:tab/>
      </w:r>
      <w:r w:rsidRPr="00AF5EFE">
        <w:rPr>
          <w:rFonts w:eastAsiaTheme="minorHAnsi"/>
          <w:lang w:eastAsia="en-US"/>
        </w:rPr>
        <w:tab/>
      </w:r>
      <w:r w:rsidRPr="00AF5EFE">
        <w:rPr>
          <w:rFonts w:eastAsiaTheme="minorHAnsi"/>
          <w:lang w:eastAsia="en-US"/>
        </w:rPr>
        <w:tab/>
        <w:t>A. Caunītis</w:t>
      </w:r>
    </w:p>
    <w:p w14:paraId="101A3D2E" w14:textId="77777777" w:rsidR="00AF5EFE" w:rsidRPr="00AF5EFE" w:rsidRDefault="00AF5EFE" w:rsidP="00AF5EFE">
      <w:pPr>
        <w:spacing w:after="160" w:line="259" w:lineRule="auto"/>
        <w:rPr>
          <w:rFonts w:eastAsiaTheme="minorHAnsi"/>
          <w:lang w:eastAsia="en-US"/>
        </w:rPr>
      </w:pPr>
    </w:p>
    <w:p w14:paraId="59A9D50B" w14:textId="09913765" w:rsidR="00243FC0" w:rsidRDefault="00AF5EFE" w:rsidP="00AF5EFE">
      <w:pPr>
        <w:spacing w:after="160" w:line="259" w:lineRule="auto"/>
        <w:rPr>
          <w:rFonts w:eastAsiaTheme="minorHAnsi"/>
          <w:lang w:eastAsia="en-US"/>
        </w:rPr>
      </w:pPr>
      <w:r w:rsidRPr="00AF5EFE">
        <w:rPr>
          <w:rFonts w:eastAsiaTheme="minorHAnsi"/>
          <w:lang w:eastAsia="en-US"/>
        </w:rPr>
        <w:t>Sagatavoja: M. Ķelle</w:t>
      </w:r>
    </w:p>
    <w:p w14:paraId="2306CB7A" w14:textId="77777777" w:rsidR="00243FC0" w:rsidRDefault="00243FC0">
      <w:pPr>
        <w:spacing w:after="160" w:line="259" w:lineRule="auto"/>
        <w:rPr>
          <w:rFonts w:eastAsiaTheme="minorHAnsi"/>
          <w:lang w:eastAsia="en-US"/>
        </w:rPr>
      </w:pPr>
      <w:r>
        <w:rPr>
          <w:rFonts w:eastAsiaTheme="minorHAnsi"/>
          <w:lang w:eastAsia="en-US"/>
        </w:rPr>
        <w:br w:type="page"/>
      </w:r>
    </w:p>
    <w:tbl>
      <w:tblPr>
        <w:tblStyle w:val="Reatabula2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F5EFE" w:rsidRPr="00AF5EFE" w14:paraId="2F1A261D" w14:textId="77777777" w:rsidTr="00243FC0">
        <w:tc>
          <w:tcPr>
            <w:tcW w:w="9354" w:type="dxa"/>
          </w:tcPr>
          <w:p w14:paraId="54D5F4B8" w14:textId="77777777" w:rsidR="00AF5EFE" w:rsidRPr="00AF5EFE" w:rsidRDefault="00AF5EFE" w:rsidP="00AF5EFE">
            <w:pPr>
              <w:jc w:val="center"/>
              <w:rPr>
                <w:rFonts w:asciiTheme="minorHAnsi" w:eastAsiaTheme="minorHAnsi" w:hAnsiTheme="minorHAnsi" w:cstheme="minorBidi"/>
                <w:sz w:val="22"/>
                <w:szCs w:val="22"/>
                <w:lang w:eastAsia="en-US"/>
              </w:rPr>
            </w:pPr>
            <w:r w:rsidRPr="00AF5EFE">
              <w:rPr>
                <w:rFonts w:eastAsiaTheme="minorHAnsi"/>
                <w:noProof/>
                <w:sz w:val="22"/>
                <w:szCs w:val="22"/>
              </w:rPr>
              <w:lastRenderedPageBreak/>
              <w:drawing>
                <wp:inline distT="0" distB="0" distL="0" distR="0" wp14:anchorId="38604996" wp14:editId="60F3D6A2">
                  <wp:extent cx="619125" cy="685800"/>
                  <wp:effectExtent l="0" t="0" r="9525" b="0"/>
                  <wp:docPr id="70" name="Attēls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F5EFE" w:rsidRPr="00AF5EFE" w14:paraId="1FD82602" w14:textId="77777777" w:rsidTr="00243FC0">
        <w:tc>
          <w:tcPr>
            <w:tcW w:w="9354" w:type="dxa"/>
          </w:tcPr>
          <w:p w14:paraId="1934F643" w14:textId="77777777" w:rsidR="00AF5EFE" w:rsidRPr="00AF5EFE" w:rsidRDefault="00AF5EFE" w:rsidP="00AF5EFE">
            <w:pPr>
              <w:jc w:val="center"/>
              <w:rPr>
                <w:rFonts w:asciiTheme="minorHAnsi" w:eastAsiaTheme="minorHAnsi" w:hAnsiTheme="minorHAnsi" w:cstheme="minorBidi"/>
                <w:sz w:val="22"/>
                <w:szCs w:val="22"/>
                <w:lang w:eastAsia="en-US"/>
              </w:rPr>
            </w:pPr>
            <w:r w:rsidRPr="00AF5EFE">
              <w:rPr>
                <w:rFonts w:eastAsiaTheme="minorHAnsi"/>
                <w:b/>
                <w:bCs/>
                <w:sz w:val="28"/>
                <w:szCs w:val="28"/>
                <w:lang w:eastAsia="en-US"/>
              </w:rPr>
              <w:t>GULBENES NOVADA PAŠVALDĪBA</w:t>
            </w:r>
          </w:p>
        </w:tc>
      </w:tr>
      <w:tr w:rsidR="00AF5EFE" w:rsidRPr="00AF5EFE" w14:paraId="4E62F21A" w14:textId="77777777" w:rsidTr="00243FC0">
        <w:tc>
          <w:tcPr>
            <w:tcW w:w="9354" w:type="dxa"/>
          </w:tcPr>
          <w:p w14:paraId="4236E102" w14:textId="77777777" w:rsidR="00AF5EFE" w:rsidRPr="00AF5EFE" w:rsidRDefault="00AF5EFE" w:rsidP="00AF5EFE">
            <w:pPr>
              <w:jc w:val="center"/>
              <w:rPr>
                <w:rFonts w:asciiTheme="minorHAnsi" w:eastAsiaTheme="minorHAnsi" w:hAnsiTheme="minorHAnsi" w:cstheme="minorBidi"/>
                <w:sz w:val="22"/>
                <w:szCs w:val="22"/>
                <w:lang w:eastAsia="en-US"/>
              </w:rPr>
            </w:pPr>
            <w:r w:rsidRPr="00AF5EFE">
              <w:rPr>
                <w:rFonts w:eastAsiaTheme="minorHAnsi"/>
                <w:lang w:eastAsia="en-US"/>
              </w:rPr>
              <w:t>Reģ.Nr.90009116327</w:t>
            </w:r>
          </w:p>
        </w:tc>
      </w:tr>
      <w:tr w:rsidR="00AF5EFE" w:rsidRPr="00AF5EFE" w14:paraId="13068583" w14:textId="77777777" w:rsidTr="00243FC0">
        <w:tc>
          <w:tcPr>
            <w:tcW w:w="9354" w:type="dxa"/>
          </w:tcPr>
          <w:p w14:paraId="44EEAA42" w14:textId="77777777" w:rsidR="00AF5EFE" w:rsidRPr="00AF5EFE" w:rsidRDefault="00AF5EFE" w:rsidP="00AF5EFE">
            <w:pPr>
              <w:jc w:val="center"/>
              <w:rPr>
                <w:rFonts w:asciiTheme="minorHAnsi" w:eastAsiaTheme="minorHAnsi" w:hAnsiTheme="minorHAnsi" w:cstheme="minorBidi"/>
                <w:sz w:val="22"/>
                <w:szCs w:val="22"/>
                <w:lang w:eastAsia="en-US"/>
              </w:rPr>
            </w:pPr>
            <w:r w:rsidRPr="00AF5EFE">
              <w:rPr>
                <w:rFonts w:eastAsiaTheme="minorHAnsi"/>
                <w:lang w:eastAsia="en-US"/>
              </w:rPr>
              <w:t>Ābeļu iela 2, Gulbene, Gulbenes nov., LV-4401</w:t>
            </w:r>
          </w:p>
        </w:tc>
      </w:tr>
      <w:tr w:rsidR="00AF5EFE" w:rsidRPr="00AF5EFE" w14:paraId="4122A4AA" w14:textId="77777777" w:rsidTr="00243FC0">
        <w:tc>
          <w:tcPr>
            <w:tcW w:w="9354" w:type="dxa"/>
          </w:tcPr>
          <w:p w14:paraId="7C3CBCC4" w14:textId="77777777" w:rsidR="00AF5EFE" w:rsidRPr="00AF5EFE" w:rsidRDefault="00AF5EFE" w:rsidP="00AF5EFE">
            <w:pPr>
              <w:jc w:val="center"/>
              <w:rPr>
                <w:rFonts w:asciiTheme="minorHAnsi" w:eastAsiaTheme="minorHAnsi" w:hAnsiTheme="minorHAnsi" w:cstheme="minorBidi"/>
                <w:sz w:val="22"/>
                <w:szCs w:val="22"/>
                <w:lang w:eastAsia="en-US"/>
              </w:rPr>
            </w:pPr>
            <w:r w:rsidRPr="00AF5EFE">
              <w:rPr>
                <w:rFonts w:eastAsiaTheme="minorHAnsi"/>
                <w:lang w:eastAsia="en-US"/>
              </w:rPr>
              <w:t>Tālrunis 64497710, mob. 26595362, e-pasts: dome@gulbene.lv, www.gulbene.lv</w:t>
            </w:r>
          </w:p>
        </w:tc>
      </w:tr>
    </w:tbl>
    <w:p w14:paraId="6913D22A" w14:textId="77777777" w:rsidR="00AF5EFE" w:rsidRPr="00AF5EFE" w:rsidRDefault="00AF5EFE" w:rsidP="00AF5EFE">
      <w:pPr>
        <w:jc w:val="center"/>
        <w:rPr>
          <w:rFonts w:eastAsiaTheme="minorHAnsi"/>
          <w:b/>
          <w:bCs/>
          <w:lang w:eastAsia="en-US"/>
        </w:rPr>
      </w:pPr>
      <w:r w:rsidRPr="00AF5EFE">
        <w:rPr>
          <w:rFonts w:eastAsiaTheme="minorHAnsi"/>
          <w:b/>
          <w:bCs/>
          <w:lang w:eastAsia="en-US"/>
        </w:rPr>
        <w:t>GULBENES NOVADA DOMES LĒMUMS</w:t>
      </w:r>
    </w:p>
    <w:p w14:paraId="38728F3E" w14:textId="77777777" w:rsidR="00AF5EFE" w:rsidRPr="00AF5EFE" w:rsidRDefault="00AF5EFE" w:rsidP="00AF5EFE">
      <w:pPr>
        <w:jc w:val="center"/>
        <w:rPr>
          <w:rFonts w:eastAsiaTheme="minorHAnsi"/>
          <w:lang w:eastAsia="en-US"/>
        </w:rPr>
      </w:pPr>
      <w:r w:rsidRPr="00AF5EFE">
        <w:rPr>
          <w:rFonts w:eastAsiaTheme="minorHAnsi"/>
          <w:lang w:eastAsia="en-US"/>
        </w:rPr>
        <w:t>Gulbenē</w:t>
      </w:r>
    </w:p>
    <w:p w14:paraId="1DEE0C47" w14:textId="77777777" w:rsidR="00AF5EFE" w:rsidRPr="00AF5EFE" w:rsidRDefault="00AF5EFE" w:rsidP="00AF5EFE">
      <w:pPr>
        <w:jc w:val="center"/>
        <w:rPr>
          <w:rFonts w:eastAsiaTheme="minorHAnsi"/>
          <w:lang w:eastAsia="en-US"/>
        </w:rPr>
      </w:pPr>
    </w:p>
    <w:tbl>
      <w:tblPr>
        <w:tblStyle w:val="Reatabula2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AF5EFE" w:rsidRPr="00AF5EFE" w14:paraId="239CFA69" w14:textId="77777777" w:rsidTr="00B13BBD">
        <w:tc>
          <w:tcPr>
            <w:tcW w:w="4729" w:type="dxa"/>
          </w:tcPr>
          <w:p w14:paraId="5059AF99" w14:textId="77777777" w:rsidR="00AF5EFE" w:rsidRPr="00AF5EFE" w:rsidRDefault="00AF5EFE" w:rsidP="00AF5EFE">
            <w:pPr>
              <w:rPr>
                <w:rFonts w:eastAsiaTheme="minorHAnsi"/>
                <w:b/>
                <w:bCs/>
                <w:lang w:eastAsia="en-US"/>
              </w:rPr>
            </w:pPr>
            <w:r w:rsidRPr="00AF5EFE">
              <w:rPr>
                <w:rFonts w:eastAsiaTheme="minorHAnsi"/>
                <w:b/>
                <w:bCs/>
                <w:lang w:eastAsia="en-US"/>
              </w:rPr>
              <w:t>2022.gada 30.jūnijā</w:t>
            </w:r>
          </w:p>
        </w:tc>
        <w:tc>
          <w:tcPr>
            <w:tcW w:w="4729" w:type="dxa"/>
          </w:tcPr>
          <w:p w14:paraId="1BB25614" w14:textId="77777777" w:rsidR="00AF5EFE" w:rsidRPr="00AF5EFE" w:rsidRDefault="00AF5EFE" w:rsidP="00AF5EFE">
            <w:pPr>
              <w:rPr>
                <w:rFonts w:eastAsiaTheme="minorHAnsi"/>
                <w:b/>
                <w:bCs/>
                <w:lang w:eastAsia="en-US"/>
              </w:rPr>
            </w:pPr>
            <w:r w:rsidRPr="00AF5EFE">
              <w:rPr>
                <w:rFonts w:eastAsiaTheme="minorHAnsi"/>
                <w:b/>
                <w:bCs/>
                <w:lang w:eastAsia="en-US"/>
              </w:rPr>
              <w:t xml:space="preserve">                            Nr. GND/2022/575</w:t>
            </w:r>
          </w:p>
        </w:tc>
      </w:tr>
      <w:tr w:rsidR="00AF5EFE" w:rsidRPr="00AF5EFE" w14:paraId="2260C978" w14:textId="77777777" w:rsidTr="00B13BBD">
        <w:tc>
          <w:tcPr>
            <w:tcW w:w="4729" w:type="dxa"/>
          </w:tcPr>
          <w:p w14:paraId="583F4A03" w14:textId="77777777" w:rsidR="00AF5EFE" w:rsidRPr="00AF5EFE" w:rsidRDefault="00AF5EFE" w:rsidP="00AF5EFE">
            <w:pPr>
              <w:rPr>
                <w:rFonts w:eastAsiaTheme="minorHAnsi"/>
                <w:lang w:eastAsia="en-US"/>
              </w:rPr>
            </w:pPr>
          </w:p>
        </w:tc>
        <w:tc>
          <w:tcPr>
            <w:tcW w:w="4729" w:type="dxa"/>
          </w:tcPr>
          <w:p w14:paraId="0F0733F4" w14:textId="77777777" w:rsidR="00AF5EFE" w:rsidRPr="00AF5EFE" w:rsidRDefault="00AF5EFE" w:rsidP="00AF5EFE">
            <w:pPr>
              <w:rPr>
                <w:rFonts w:eastAsiaTheme="minorHAnsi"/>
                <w:b/>
                <w:bCs/>
                <w:lang w:eastAsia="en-US"/>
              </w:rPr>
            </w:pPr>
            <w:r w:rsidRPr="00AF5EFE">
              <w:rPr>
                <w:rFonts w:eastAsiaTheme="minorHAnsi"/>
                <w:b/>
                <w:bCs/>
                <w:lang w:eastAsia="en-US"/>
              </w:rPr>
              <w:t xml:space="preserve">                            (protokols Nr.12; 32.p)</w:t>
            </w:r>
          </w:p>
        </w:tc>
      </w:tr>
    </w:tbl>
    <w:p w14:paraId="761DD26A" w14:textId="77777777" w:rsidR="00AF5EFE" w:rsidRPr="00AF5EFE" w:rsidRDefault="00AF5EFE" w:rsidP="00AF5EFE">
      <w:pPr>
        <w:spacing w:after="160" w:line="259" w:lineRule="auto"/>
        <w:rPr>
          <w:rFonts w:eastAsiaTheme="minorHAnsi"/>
          <w:lang w:eastAsia="en-US"/>
        </w:rPr>
      </w:pPr>
    </w:p>
    <w:p w14:paraId="711E13D5" w14:textId="77777777" w:rsidR="00AF5EFE" w:rsidRPr="00AF5EFE" w:rsidRDefault="00AF5EFE" w:rsidP="00AF5EFE">
      <w:pPr>
        <w:spacing w:after="160" w:line="259" w:lineRule="auto"/>
        <w:jc w:val="center"/>
        <w:rPr>
          <w:rFonts w:eastAsiaTheme="minorHAnsi"/>
          <w:b/>
          <w:lang w:eastAsia="en-US"/>
        </w:rPr>
      </w:pPr>
      <w:r w:rsidRPr="00AF5EFE">
        <w:rPr>
          <w:rFonts w:eastAsiaTheme="minorHAnsi"/>
          <w:b/>
          <w:lang w:eastAsia="en-US"/>
        </w:rPr>
        <w:t xml:space="preserve">Par Gulbenes pilsētas dzīvokļa īpašuma </w:t>
      </w:r>
      <w:r w:rsidRPr="00AF5EFE">
        <w:rPr>
          <w:rFonts w:eastAsia="SimSun"/>
          <w:b/>
          <w:color w:val="00000A"/>
          <w:lang w:eastAsia="zh-CN" w:bidi="hi-IN"/>
        </w:rPr>
        <w:t xml:space="preserve">Rīgas iela 70 - 7 </w:t>
      </w:r>
      <w:r w:rsidRPr="00AF5EFE">
        <w:rPr>
          <w:rFonts w:eastAsiaTheme="minorHAnsi"/>
          <w:b/>
          <w:lang w:eastAsia="en-US"/>
        </w:rPr>
        <w:t>atsavināšanu</w:t>
      </w:r>
    </w:p>
    <w:p w14:paraId="29EBBECD" w14:textId="2B33147C" w:rsidR="00AF5EFE" w:rsidRPr="00AF5EFE" w:rsidRDefault="00AF5EFE" w:rsidP="00AF5EFE">
      <w:pPr>
        <w:widowControl w:val="0"/>
        <w:suppressAutoHyphens/>
        <w:spacing w:line="360" w:lineRule="auto"/>
        <w:ind w:firstLine="567"/>
        <w:jc w:val="both"/>
        <w:rPr>
          <w:rFonts w:eastAsia="SimSun"/>
          <w:color w:val="00000A"/>
          <w:lang w:eastAsia="zh-CN" w:bidi="hi-IN"/>
        </w:rPr>
      </w:pPr>
      <w:r w:rsidRPr="00AF5EFE">
        <w:rPr>
          <w:rFonts w:eastAsia="SimSun"/>
          <w:color w:val="00000A"/>
          <w:lang w:eastAsia="zh-CN" w:bidi="hi-IN"/>
        </w:rPr>
        <w:t>Izskatīts</w:t>
      </w:r>
      <w:r w:rsidRPr="00AF5EFE">
        <w:rPr>
          <w:rFonts w:eastAsia="SimSun"/>
          <w:b/>
          <w:color w:val="00000A"/>
          <w:lang w:eastAsia="zh-CN" w:bidi="hi-IN"/>
        </w:rPr>
        <w:t xml:space="preserve"> </w:t>
      </w:r>
      <w:r w:rsidR="00243FC0">
        <w:rPr>
          <w:rFonts w:eastAsia="SimSun"/>
          <w:b/>
          <w:color w:val="00000A"/>
          <w:lang w:eastAsia="zh-CN" w:bidi="hi-IN"/>
        </w:rPr>
        <w:t>…</w:t>
      </w:r>
      <w:r w:rsidRPr="00AF5EFE">
        <w:rPr>
          <w:rFonts w:eastAsia="SimSun"/>
          <w:color w:val="00000A"/>
          <w:lang w:eastAsia="zh-CN" w:bidi="hi-IN"/>
        </w:rPr>
        <w:t>, 2022.gada 19.maija iesniegums (Gulbenes novada pašvaldībā saņemts 2022.gada 19.maijā un reģistrēts ar Nr. GND/5.13</w:t>
      </w:r>
      <w:r w:rsidRPr="00AF5EFE">
        <w:rPr>
          <w:rFonts w:eastAsia="SimSun"/>
          <w:color w:val="000000" w:themeColor="text1"/>
          <w:lang w:eastAsia="zh-CN" w:bidi="hi-IN"/>
        </w:rPr>
        <w:t>.2</w:t>
      </w:r>
      <w:r w:rsidRPr="00AF5EFE">
        <w:rPr>
          <w:rFonts w:eastAsia="SimSun"/>
          <w:lang w:eastAsia="zh-CN" w:bidi="hi-IN"/>
        </w:rPr>
        <w:t xml:space="preserve">/22/1307-B) ar </w:t>
      </w:r>
      <w:r w:rsidRPr="00AF5EFE">
        <w:rPr>
          <w:rFonts w:eastAsia="SimSun"/>
          <w:color w:val="000000" w:themeColor="text1"/>
          <w:lang w:eastAsia="zh-CN" w:bidi="hi-IN"/>
        </w:rPr>
        <w:t xml:space="preserve">lūgumu </w:t>
      </w:r>
      <w:r w:rsidRPr="00AF5EFE">
        <w:rPr>
          <w:rFonts w:eastAsia="SimSun"/>
          <w:color w:val="00000A"/>
          <w:lang w:eastAsia="zh-CN" w:bidi="hi-IN"/>
        </w:rPr>
        <w:t xml:space="preserve">atsavināt dzīvokļa īpašumu Rīgas iela 70 - 7, Gulbene, Gulbenes novads. Pamatojoties uz Publiskas personas mantas atsavināšanas likuma 45.panta ceturtās daļas 1.punktu, iesniegumam pievienota Gulbenes novada bāriņtiesas apliecināta vienošanās, kas noslēgta starp </w:t>
      </w:r>
      <w:r w:rsidR="00243FC0">
        <w:rPr>
          <w:rFonts w:eastAsia="SimSun"/>
          <w:color w:val="00000A"/>
          <w:lang w:eastAsia="zh-CN" w:bidi="hi-IN"/>
        </w:rPr>
        <w:t>…</w:t>
      </w:r>
      <w:r w:rsidRPr="00AF5EFE">
        <w:rPr>
          <w:rFonts w:eastAsia="SimSun"/>
          <w:color w:val="00000A"/>
          <w:lang w:eastAsia="zh-CN" w:bidi="hi-IN"/>
        </w:rPr>
        <w:t xml:space="preserve">, kurā abas vienojas, ka Gulbenes novada pašvaldībai piederošo dzīvokļa īpašumu Rīgas iela 70 - 7, Gulbene, Gulbenes novads, iegūs īpašumā </w:t>
      </w:r>
      <w:r w:rsidR="00243FC0">
        <w:rPr>
          <w:rFonts w:eastAsia="SimSun"/>
          <w:color w:val="00000A"/>
          <w:lang w:eastAsia="zh-CN" w:bidi="hi-IN"/>
        </w:rPr>
        <w:t>..</w:t>
      </w:r>
      <w:r w:rsidRPr="00AF5EFE">
        <w:rPr>
          <w:rFonts w:eastAsia="SimSun"/>
          <w:color w:val="00000A"/>
          <w:lang w:eastAsia="zh-CN" w:bidi="hi-IN"/>
        </w:rPr>
        <w:t xml:space="preserve">. Iesniegumam pievienotas izziņas par komunālo maksājumu parādu </w:t>
      </w:r>
      <w:proofErr w:type="spellStart"/>
      <w:r w:rsidRPr="00AF5EFE">
        <w:rPr>
          <w:rFonts w:eastAsia="SimSun"/>
          <w:color w:val="00000A"/>
          <w:lang w:eastAsia="zh-CN" w:bidi="hi-IN"/>
        </w:rPr>
        <w:t>neesību</w:t>
      </w:r>
      <w:proofErr w:type="spellEnd"/>
      <w:r w:rsidRPr="00AF5EFE">
        <w:rPr>
          <w:rFonts w:eastAsia="SimSun"/>
          <w:color w:val="00000A"/>
          <w:lang w:eastAsia="zh-CN" w:bidi="hi-IN"/>
        </w:rPr>
        <w:t xml:space="preserve"> un dzīvokļa īres līguma kopija.</w:t>
      </w:r>
    </w:p>
    <w:p w14:paraId="54039204" w14:textId="6DDDD4E9" w:rsidR="00AF5EFE" w:rsidRPr="00AF5EFE" w:rsidRDefault="00AF5EFE" w:rsidP="00AF5EFE">
      <w:pPr>
        <w:widowControl w:val="0"/>
        <w:suppressAutoHyphens/>
        <w:spacing w:line="360" w:lineRule="auto"/>
        <w:ind w:firstLine="567"/>
        <w:jc w:val="both"/>
        <w:rPr>
          <w:rFonts w:eastAsia="SimSun"/>
          <w:color w:val="00000A"/>
          <w:lang w:eastAsia="zh-CN" w:bidi="hi-IN"/>
        </w:rPr>
      </w:pPr>
      <w:r w:rsidRPr="00AF5EFE">
        <w:rPr>
          <w:rFonts w:eastAsia="SimSun"/>
          <w:color w:val="00000A"/>
          <w:lang w:eastAsia="zh-CN" w:bidi="hi-IN"/>
        </w:rPr>
        <w:t xml:space="preserve">1996.gada 2.maijā starp Gulbenes Namu saimniecību “Jumis” un </w:t>
      </w:r>
      <w:r w:rsidR="00243FC0">
        <w:rPr>
          <w:rFonts w:eastAsia="SimSun"/>
          <w:color w:val="00000A"/>
          <w:lang w:eastAsia="zh-CN" w:bidi="hi-IN"/>
        </w:rPr>
        <w:t>…</w:t>
      </w:r>
      <w:r w:rsidRPr="00AF5EFE">
        <w:rPr>
          <w:rFonts w:eastAsia="SimSun"/>
          <w:color w:val="00000A"/>
          <w:lang w:eastAsia="zh-CN" w:bidi="hi-IN"/>
        </w:rPr>
        <w:t xml:space="preserve"> noslēgts dzīvojamās telpas īres līgums par dzīvokļa īpašumu Rīgas iela 70 - 7, Gulbene, Gulbenes novads. </w:t>
      </w:r>
    </w:p>
    <w:p w14:paraId="28059199" w14:textId="1D203D5F" w:rsidR="00AF5EFE" w:rsidRPr="00AF5EFE" w:rsidRDefault="00AF5EFE" w:rsidP="00AF5EFE">
      <w:pPr>
        <w:widowControl w:val="0"/>
        <w:suppressAutoHyphens/>
        <w:spacing w:line="360" w:lineRule="auto"/>
        <w:ind w:firstLine="567"/>
        <w:jc w:val="both"/>
        <w:rPr>
          <w:rFonts w:eastAsia="SimSun"/>
          <w:color w:val="00000A"/>
          <w:lang w:eastAsia="zh-CN" w:bidi="hi-IN"/>
        </w:rPr>
      </w:pPr>
      <w:r w:rsidRPr="00AF5EFE">
        <w:rPr>
          <w:rFonts w:eastAsia="SimSun"/>
          <w:color w:val="00000A"/>
          <w:lang w:eastAsia="zh-CN" w:bidi="hi-IN"/>
        </w:rPr>
        <w:t xml:space="preserve">2019.gada 1.jūnijā starp SIA “Gulbenes nami” un </w:t>
      </w:r>
      <w:r w:rsidR="00243FC0">
        <w:rPr>
          <w:rFonts w:eastAsia="SimSun"/>
          <w:color w:val="00000A"/>
          <w:lang w:eastAsia="zh-CN" w:bidi="hi-IN"/>
        </w:rPr>
        <w:t>…</w:t>
      </w:r>
      <w:r w:rsidRPr="00AF5EFE">
        <w:rPr>
          <w:rFonts w:eastAsia="SimSun"/>
          <w:color w:val="00000A"/>
          <w:lang w:eastAsia="zh-CN" w:bidi="hi-IN"/>
        </w:rPr>
        <w:t xml:space="preserve"> noslēgts dzīvojamās telpas īres līgums Nr. RIG70-07 par dzīvojamo telpu Rīgas iela 70 - 7, Gulbene, Gulbenes novads. Īres līguma termiņš noteikts līdz 2024.gada 31.maijam.</w:t>
      </w:r>
    </w:p>
    <w:p w14:paraId="78AF74DE" w14:textId="77777777" w:rsidR="00AF5EFE" w:rsidRPr="00AF5EFE" w:rsidRDefault="00AF5EFE" w:rsidP="00AF5EFE">
      <w:pPr>
        <w:widowControl w:val="0"/>
        <w:suppressAutoHyphens/>
        <w:spacing w:line="360" w:lineRule="auto"/>
        <w:ind w:firstLine="567"/>
        <w:jc w:val="both"/>
        <w:rPr>
          <w:rFonts w:eastAsiaTheme="minorHAnsi"/>
          <w:lang w:eastAsia="en-US"/>
        </w:rPr>
      </w:pPr>
      <w:r w:rsidRPr="00AF5EFE">
        <w:rPr>
          <w:rFonts w:eastAsia="SimSun"/>
          <w:color w:val="00000A"/>
          <w:lang w:eastAsia="zh-CN" w:bidi="hi-IN"/>
        </w:rPr>
        <w:t xml:space="preserve">2002.gada 1. janvārī stājās spēkā likums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dome. Minētā likuma 20.pants nosaka, ka šajā likumā </w:t>
      </w:r>
      <w:r w:rsidRPr="00AF5EFE">
        <w:rPr>
          <w:rFonts w:eastAsiaTheme="minorHAnsi"/>
          <w:lang w:eastAsia="en-US"/>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7E236420" w14:textId="1D866C2B" w:rsidR="00AF5EFE" w:rsidRPr="00AF5EFE" w:rsidRDefault="00AF5EFE" w:rsidP="00AF5EFE">
      <w:pPr>
        <w:widowControl w:val="0"/>
        <w:suppressAutoHyphens/>
        <w:spacing w:line="360" w:lineRule="auto"/>
        <w:ind w:firstLine="567"/>
        <w:jc w:val="both"/>
        <w:rPr>
          <w:rFonts w:eastAsia="SimSun"/>
          <w:color w:val="00000A"/>
          <w:lang w:eastAsia="zh-CN" w:bidi="hi-IN"/>
        </w:rPr>
      </w:pPr>
      <w:r w:rsidRPr="00AF5EFE">
        <w:rPr>
          <w:rFonts w:eastAsiaTheme="minorHAnsi"/>
          <w:lang w:eastAsia="en-US"/>
        </w:rPr>
        <w:t xml:space="preserve">Ņemot vērā, ka sākotnēji dzīvojamās telpas īres līgums ar </w:t>
      </w:r>
      <w:r w:rsidR="00243FC0">
        <w:rPr>
          <w:rFonts w:eastAsiaTheme="minorHAnsi"/>
          <w:lang w:eastAsia="en-US"/>
        </w:rPr>
        <w:t>…</w:t>
      </w:r>
      <w:r w:rsidRPr="00AF5EFE">
        <w:rPr>
          <w:rFonts w:eastAsiaTheme="minorHAnsi"/>
          <w:lang w:eastAsia="en-US"/>
        </w:rPr>
        <w:t xml:space="preserve"> noslēgts pirms likuma </w:t>
      </w:r>
      <w:r w:rsidRPr="00AF5EFE">
        <w:rPr>
          <w:rFonts w:eastAsia="SimSun"/>
          <w:color w:val="00000A"/>
          <w:lang w:eastAsia="zh-CN" w:bidi="hi-IN"/>
        </w:rPr>
        <w:t xml:space="preserve">“Par palīdzību dzīvokļa jautājumu risināšanā” stāšanās spēkā un dzīvokļa īpašums nav piešķirts kā palīdzība dzīvokļu jautājumu risināšanā, ir spēkā esošs dzīvokļa īres līgums un nav parādu par komunālajiem pakalpojumiem, </w:t>
      </w:r>
      <w:r w:rsidR="00243FC0">
        <w:rPr>
          <w:rFonts w:eastAsiaTheme="minorHAnsi"/>
          <w:lang w:eastAsia="en-US"/>
        </w:rPr>
        <w:t>…</w:t>
      </w:r>
      <w:r w:rsidRPr="00AF5EFE">
        <w:rPr>
          <w:rFonts w:eastAsiaTheme="minorHAnsi"/>
          <w:lang w:eastAsia="en-US"/>
        </w:rPr>
        <w:t xml:space="preserve"> </w:t>
      </w:r>
      <w:r w:rsidRPr="00AF5EFE">
        <w:rPr>
          <w:rFonts w:eastAsia="SimSun"/>
          <w:color w:val="00000A"/>
          <w:lang w:eastAsia="zh-CN" w:bidi="hi-IN"/>
        </w:rPr>
        <w:t xml:space="preserve">ir tiesīga ierosināt dzīvokļa īpašuma Rīgas iela 70 - 7, Gulbene, </w:t>
      </w:r>
      <w:r w:rsidRPr="00AF5EFE">
        <w:rPr>
          <w:rFonts w:eastAsia="SimSun"/>
          <w:color w:val="00000A"/>
          <w:lang w:eastAsia="zh-CN" w:bidi="hi-IN"/>
        </w:rPr>
        <w:lastRenderedPageBreak/>
        <w:t>Gulbenes novads, atsavināšanu.</w:t>
      </w:r>
    </w:p>
    <w:p w14:paraId="2EC52D04" w14:textId="77777777" w:rsidR="00AF5EFE" w:rsidRPr="00AF5EFE" w:rsidRDefault="00AF5EFE" w:rsidP="00AF5EFE">
      <w:pPr>
        <w:widowControl w:val="0"/>
        <w:suppressAutoHyphens/>
        <w:spacing w:line="360" w:lineRule="auto"/>
        <w:ind w:firstLine="567"/>
        <w:jc w:val="both"/>
        <w:rPr>
          <w:rFonts w:eastAsia="SimSun"/>
          <w:color w:val="00000A"/>
          <w:lang w:eastAsia="zh-CN" w:bidi="hi-IN"/>
        </w:rPr>
      </w:pPr>
      <w:r w:rsidRPr="00AF5EFE">
        <w:rPr>
          <w:rFonts w:eastAsia="SimSun"/>
          <w:color w:val="00000A"/>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w:t>
      </w:r>
      <w:r w:rsidRPr="00AF5EFE">
        <w:rPr>
          <w:rFonts w:eastAsia="SimSun"/>
          <w:bCs/>
          <w:color w:val="00000A"/>
          <w:lang w:eastAsia="zh-CN" w:bidi="hi-IN"/>
        </w:rPr>
        <w:t xml:space="preserve"> un Tautsaimniecības komitejas ieteikumu: atklāti balsojot: </w:t>
      </w:r>
      <w:r w:rsidRPr="00AF5EFE">
        <w:rPr>
          <w:rFonts w:eastAsiaTheme="minorHAnsi"/>
          <w:noProof/>
          <w:lang w:eastAsia="en-US"/>
        </w:rPr>
        <w:t>ar 14 balsīm "Par" (Ainārs Brezinskis, Aivars Circens, Anatolijs Savickis, Andis Caunītis, Atis Jencītis, Daumants Dreiškens, Guna Pūcīte, Guna Švika, Gunārs Ciglis, Intars Liepiņš, Ivars Kupčs, Lāsma Gabdulļina, Mudīte Motivāne, Normunds Mazūrs)</w:t>
      </w:r>
      <w:r w:rsidRPr="00AF5EFE">
        <w:rPr>
          <w:rFonts w:eastAsia="SimSun"/>
          <w:color w:val="00000A"/>
          <w:lang w:eastAsia="zh-CN" w:bidi="hi-IN"/>
        </w:rPr>
        <w:t>, Gulbenes novada dome NOLEMJ:</w:t>
      </w:r>
    </w:p>
    <w:p w14:paraId="5D5CC300" w14:textId="77777777" w:rsidR="00AF5EFE" w:rsidRPr="00AF5EFE" w:rsidRDefault="00AF5EFE" w:rsidP="00AF5EFE">
      <w:pPr>
        <w:widowControl w:val="0"/>
        <w:suppressAutoHyphens/>
        <w:spacing w:line="360" w:lineRule="auto"/>
        <w:ind w:firstLine="567"/>
        <w:jc w:val="both"/>
        <w:rPr>
          <w:rFonts w:eastAsia="SimSun"/>
          <w:color w:val="00000A"/>
          <w:lang w:eastAsia="zh-CN" w:bidi="hi-IN"/>
        </w:rPr>
      </w:pPr>
      <w:r w:rsidRPr="00AF5EFE">
        <w:rPr>
          <w:rFonts w:eastAsia="SimSun"/>
          <w:color w:val="00000A"/>
          <w:lang w:eastAsia="zh-CN" w:bidi="hi-IN"/>
        </w:rPr>
        <w:t xml:space="preserve">1. REĢISTRĒT dzīvokļa īpašumu Rīgas iela 70 - 7, Gulbene, Gulbenes novads, (telpu grupas kadastra apzīmējums </w:t>
      </w:r>
      <w:r w:rsidRPr="00AF5EFE">
        <w:rPr>
          <w:rFonts w:cstheme="minorBidi"/>
        </w:rPr>
        <w:t>5001 001 0049 001 008</w:t>
      </w:r>
      <w:r w:rsidRPr="00AF5EFE">
        <w:rPr>
          <w:rFonts w:eastAsia="SimSun"/>
          <w:color w:val="00000A"/>
          <w:lang w:eastAsia="zh-CN" w:bidi="hi-IN"/>
        </w:rPr>
        <w:t>), zemesgrāmatā kā patstāvīgu nekustamo īpašumu.</w:t>
      </w:r>
    </w:p>
    <w:p w14:paraId="4AB1BAF4" w14:textId="77777777" w:rsidR="00AF5EFE" w:rsidRPr="00AF5EFE" w:rsidRDefault="00AF5EFE" w:rsidP="00AF5EFE">
      <w:pPr>
        <w:widowControl w:val="0"/>
        <w:tabs>
          <w:tab w:val="left" w:pos="993"/>
        </w:tabs>
        <w:suppressAutoHyphens/>
        <w:spacing w:line="360" w:lineRule="auto"/>
        <w:ind w:firstLine="567"/>
        <w:jc w:val="both"/>
        <w:rPr>
          <w:rFonts w:eastAsia="SimSun"/>
          <w:color w:val="00000A"/>
          <w:lang w:eastAsia="zh-CN" w:bidi="hi-IN"/>
        </w:rPr>
      </w:pPr>
      <w:r w:rsidRPr="00AF5EFE">
        <w:rPr>
          <w:rFonts w:eastAsia="SimSun"/>
          <w:color w:val="00000A"/>
          <w:lang w:eastAsia="zh-CN" w:bidi="hi-IN"/>
        </w:rPr>
        <w:t>2. UZDOT Gulbenes novada pašvaldības administrācijas Īpašumu pārraudzības nodaļai veikt darbības, kas saistītas ar iepriekšminētā nekustamā īpašuma ierakstīšanu zemesgrāmatā uz Gulbenes novada pašvaldības vārda.</w:t>
      </w:r>
    </w:p>
    <w:p w14:paraId="1F5E0852" w14:textId="2D34CC58" w:rsidR="00AF5EFE" w:rsidRPr="00AF5EFE" w:rsidRDefault="00AF5EFE" w:rsidP="00AF5EFE">
      <w:pPr>
        <w:widowControl w:val="0"/>
        <w:tabs>
          <w:tab w:val="left" w:pos="993"/>
        </w:tabs>
        <w:suppressAutoHyphens/>
        <w:spacing w:line="360" w:lineRule="auto"/>
        <w:ind w:firstLine="567"/>
        <w:jc w:val="both"/>
        <w:rPr>
          <w:rFonts w:eastAsia="SimSun"/>
          <w:color w:val="00000A"/>
          <w:lang w:eastAsia="zh-CN" w:bidi="hi-IN"/>
        </w:rPr>
      </w:pPr>
      <w:r w:rsidRPr="00AF5EFE">
        <w:rPr>
          <w:rFonts w:eastAsia="SimSun"/>
          <w:color w:val="00000A"/>
          <w:lang w:eastAsia="zh-CN" w:bidi="hi-IN"/>
        </w:rPr>
        <w:t xml:space="preserve">3. </w:t>
      </w:r>
      <w:r w:rsidRPr="00AF5EFE">
        <w:rPr>
          <w:rFonts w:eastAsia="SimSun"/>
          <w:lang w:eastAsia="zh-CN" w:bidi="hi-IN"/>
        </w:rPr>
        <w:t xml:space="preserve">NODOT atsavināšanai Gulbenes novada pašvaldībai piekrītošo dzīvokļa īpašumu </w:t>
      </w:r>
      <w:r w:rsidRPr="00AF5EFE">
        <w:rPr>
          <w:rFonts w:eastAsia="SimSun"/>
          <w:color w:val="00000A"/>
          <w:lang w:eastAsia="zh-CN" w:bidi="hi-IN"/>
        </w:rPr>
        <w:t>Rīgas iela 70 - 7, Gulbene, Gulbenes novads</w:t>
      </w:r>
      <w:r w:rsidRPr="00AF5EFE">
        <w:rPr>
          <w:rFonts w:eastAsia="SimSun"/>
          <w:lang w:eastAsia="zh-CN" w:bidi="hi-IN"/>
        </w:rPr>
        <w:t xml:space="preserve">, kas sastāv no telpu grupas ar kadastra apzīmējumu </w:t>
      </w:r>
      <w:r w:rsidRPr="00AF5EFE">
        <w:rPr>
          <w:rFonts w:cstheme="minorBidi"/>
        </w:rPr>
        <w:t>5001 001 0049 001 008</w:t>
      </w:r>
      <w:r w:rsidRPr="00AF5EFE">
        <w:rPr>
          <w:rFonts w:eastAsia="SimSun"/>
          <w:lang w:eastAsia="zh-CN" w:bidi="hi-IN"/>
        </w:rPr>
        <w:t xml:space="preserve">, un pie tā piederošās kopīpašuma 438/3685 domājamās daļas no būves ar kadastra apzīmējumu </w:t>
      </w:r>
      <w:r w:rsidRPr="00AF5EFE">
        <w:rPr>
          <w:rFonts w:cstheme="minorBidi"/>
        </w:rPr>
        <w:t>5001 001 0049 001</w:t>
      </w:r>
      <w:r w:rsidRPr="00AF5EFE">
        <w:rPr>
          <w:rFonts w:eastAsia="SimSun"/>
          <w:lang w:eastAsia="zh-CN" w:bidi="hi-IN"/>
        </w:rPr>
        <w:t xml:space="preserve"> (dzīvojamā māja), 438/3685 domājamās daļas no būves ar kadastra apzīmējumu </w:t>
      </w:r>
      <w:r w:rsidRPr="00AF5EFE">
        <w:rPr>
          <w:rFonts w:cstheme="minorBidi"/>
        </w:rPr>
        <w:t>5001 001 0049 003 (malkas šķūnis), un</w:t>
      </w:r>
      <w:r w:rsidRPr="00AF5EFE">
        <w:rPr>
          <w:rFonts w:eastAsia="SimSun"/>
          <w:lang w:eastAsia="zh-CN" w:bidi="hi-IN"/>
        </w:rPr>
        <w:t xml:space="preserve"> 438/3685 domājamās daļas no zemes ar kadastra apzīmējumu </w:t>
      </w:r>
      <w:r w:rsidRPr="00AF5EFE">
        <w:rPr>
          <w:rFonts w:cstheme="minorBidi"/>
        </w:rPr>
        <w:t>5001 001 0049,</w:t>
      </w:r>
      <w:r w:rsidRPr="00AF5EFE">
        <w:rPr>
          <w:rFonts w:eastAsia="SimSun"/>
          <w:lang w:eastAsia="zh-CN" w:bidi="hi-IN"/>
        </w:rPr>
        <w:t xml:space="preserve"> par brīvu cenu</w:t>
      </w:r>
      <w:r w:rsidRPr="00AF5EFE">
        <w:rPr>
          <w:rFonts w:eastAsia="SimSun"/>
          <w:color w:val="00000A"/>
          <w:lang w:eastAsia="zh-CN" w:bidi="hi-IN"/>
        </w:rPr>
        <w:t xml:space="preserve"> </w:t>
      </w:r>
      <w:r w:rsidR="00243FC0">
        <w:rPr>
          <w:rFonts w:eastAsia="SimSun"/>
          <w:color w:val="00000A"/>
          <w:lang w:eastAsia="zh-CN" w:bidi="hi-IN"/>
        </w:rPr>
        <w:t>….</w:t>
      </w:r>
      <w:r w:rsidRPr="00AF5EFE">
        <w:rPr>
          <w:rFonts w:eastAsia="SimSun"/>
          <w:color w:val="00000A"/>
          <w:lang w:eastAsia="zh-CN" w:bidi="hi-IN"/>
        </w:rPr>
        <w:t>.</w:t>
      </w:r>
    </w:p>
    <w:p w14:paraId="7571F7EB" w14:textId="77777777" w:rsidR="00AF5EFE" w:rsidRPr="00AF5EFE" w:rsidRDefault="00AF5EFE" w:rsidP="00AF5EFE">
      <w:pPr>
        <w:widowControl w:val="0"/>
        <w:tabs>
          <w:tab w:val="left" w:pos="993"/>
        </w:tabs>
        <w:suppressAutoHyphens/>
        <w:spacing w:line="360" w:lineRule="auto"/>
        <w:ind w:firstLine="567"/>
        <w:jc w:val="both"/>
        <w:rPr>
          <w:rFonts w:eastAsia="SimSun"/>
          <w:color w:val="00000A"/>
          <w:lang w:eastAsia="zh-CN" w:bidi="hi-IN"/>
        </w:rPr>
      </w:pPr>
      <w:r w:rsidRPr="00AF5EFE">
        <w:rPr>
          <w:rFonts w:eastAsia="SimSun"/>
          <w:color w:val="00000A"/>
          <w:lang w:eastAsia="zh-CN" w:bidi="hi-IN"/>
        </w:rPr>
        <w:lastRenderedPageBreak/>
        <w:t>4. UZDOT Gulbenes novada pašvaldības administrācijas Īpašuma novērtēšanas un izsoļu komisijai organizēt lēmuma 1.punktā minētā nekustamā īpašuma novērtēšanu un nosacītās cenas noteikšanu un iesniegt to apstiprināšanai Gulbenes novada domes sēdē.</w:t>
      </w:r>
    </w:p>
    <w:p w14:paraId="3040F32D" w14:textId="77777777" w:rsidR="00AF5EFE" w:rsidRPr="00AF5EFE" w:rsidRDefault="00AF5EFE" w:rsidP="00AF5EFE">
      <w:pPr>
        <w:widowControl w:val="0"/>
        <w:suppressAutoHyphens/>
        <w:spacing w:line="360" w:lineRule="auto"/>
        <w:ind w:firstLine="567"/>
        <w:jc w:val="both"/>
        <w:rPr>
          <w:rFonts w:eastAsia="SimSun"/>
          <w:color w:val="00000A"/>
          <w:lang w:eastAsia="zh-CN" w:bidi="hi-IN"/>
        </w:rPr>
      </w:pPr>
    </w:p>
    <w:p w14:paraId="46BDC21D" w14:textId="77777777" w:rsidR="00AF5EFE" w:rsidRPr="00AF5EFE" w:rsidRDefault="00AF5EFE" w:rsidP="00AF5EFE">
      <w:pPr>
        <w:spacing w:after="160" w:line="259" w:lineRule="auto"/>
        <w:rPr>
          <w:rFonts w:eastAsiaTheme="minorHAnsi"/>
          <w:lang w:eastAsia="en-US"/>
        </w:rPr>
      </w:pPr>
      <w:r w:rsidRPr="00AF5EFE">
        <w:rPr>
          <w:rFonts w:eastAsiaTheme="minorHAnsi"/>
          <w:lang w:eastAsia="en-US"/>
        </w:rPr>
        <w:t>Gulbenes novada domes priekšsēdētājs</w:t>
      </w:r>
      <w:r w:rsidRPr="00AF5EFE">
        <w:rPr>
          <w:rFonts w:eastAsiaTheme="minorHAnsi"/>
          <w:lang w:eastAsia="en-US"/>
        </w:rPr>
        <w:tab/>
      </w:r>
      <w:r w:rsidRPr="00AF5EFE">
        <w:rPr>
          <w:rFonts w:eastAsiaTheme="minorHAnsi"/>
          <w:lang w:eastAsia="en-US"/>
        </w:rPr>
        <w:tab/>
      </w:r>
      <w:r w:rsidRPr="00AF5EFE">
        <w:rPr>
          <w:rFonts w:eastAsiaTheme="minorHAnsi"/>
          <w:lang w:eastAsia="en-US"/>
        </w:rPr>
        <w:tab/>
      </w:r>
      <w:r w:rsidRPr="00AF5EFE">
        <w:rPr>
          <w:rFonts w:eastAsiaTheme="minorHAnsi"/>
          <w:lang w:eastAsia="en-US"/>
        </w:rPr>
        <w:tab/>
      </w:r>
      <w:proofErr w:type="spellStart"/>
      <w:r w:rsidRPr="00AF5EFE">
        <w:rPr>
          <w:rFonts w:eastAsiaTheme="minorHAnsi"/>
          <w:lang w:eastAsia="en-US"/>
        </w:rPr>
        <w:t>A.Caunītis</w:t>
      </w:r>
      <w:proofErr w:type="spellEnd"/>
    </w:p>
    <w:p w14:paraId="78CCB849" w14:textId="77777777" w:rsidR="00AF5EFE" w:rsidRPr="00AF5EFE" w:rsidRDefault="00AF5EFE" w:rsidP="00AF5EFE">
      <w:pPr>
        <w:spacing w:after="160" w:line="259" w:lineRule="auto"/>
        <w:rPr>
          <w:rFonts w:eastAsiaTheme="minorHAnsi"/>
          <w:lang w:eastAsia="en-US"/>
        </w:rPr>
      </w:pPr>
    </w:p>
    <w:p w14:paraId="60C6BBFB" w14:textId="49B47B01" w:rsidR="00243FC0" w:rsidRDefault="00AF5EFE" w:rsidP="00AF5EFE">
      <w:pPr>
        <w:spacing w:after="160" w:line="259" w:lineRule="auto"/>
        <w:rPr>
          <w:rFonts w:eastAsiaTheme="minorHAnsi"/>
          <w:lang w:eastAsia="en-US"/>
        </w:rPr>
      </w:pPr>
      <w:r w:rsidRPr="00AF5EFE">
        <w:rPr>
          <w:rFonts w:eastAsiaTheme="minorHAnsi"/>
          <w:lang w:eastAsia="en-US"/>
        </w:rPr>
        <w:t xml:space="preserve">Sagatavoja: </w:t>
      </w:r>
      <w:proofErr w:type="spellStart"/>
      <w:r w:rsidRPr="00AF5EFE">
        <w:rPr>
          <w:rFonts w:eastAsiaTheme="minorHAnsi"/>
          <w:lang w:eastAsia="en-US"/>
        </w:rPr>
        <w:t>M.Ķelle</w:t>
      </w:r>
      <w:proofErr w:type="spellEnd"/>
    </w:p>
    <w:p w14:paraId="2BDFAF94" w14:textId="77777777" w:rsidR="00243FC0" w:rsidRDefault="00243FC0">
      <w:pPr>
        <w:spacing w:after="160" w:line="259" w:lineRule="auto"/>
        <w:rPr>
          <w:rFonts w:eastAsiaTheme="minorHAnsi"/>
          <w:lang w:eastAsia="en-US"/>
        </w:rPr>
      </w:pPr>
      <w:r>
        <w:rPr>
          <w:rFonts w:eastAsiaTheme="minorHAnsi"/>
          <w:lang w:eastAsia="en-US"/>
        </w:rPr>
        <w:br w:type="page"/>
      </w:r>
    </w:p>
    <w:tbl>
      <w:tblPr>
        <w:tblStyle w:val="Reatabula2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F5EFE" w:rsidRPr="00AF5EFE" w14:paraId="3E526CC1" w14:textId="77777777" w:rsidTr="00243FC0">
        <w:tc>
          <w:tcPr>
            <w:tcW w:w="9354" w:type="dxa"/>
          </w:tcPr>
          <w:p w14:paraId="4567E895" w14:textId="77777777" w:rsidR="00AF5EFE" w:rsidRPr="00AF5EFE" w:rsidRDefault="00AF5EFE" w:rsidP="00AF5EFE">
            <w:pPr>
              <w:jc w:val="center"/>
              <w:rPr>
                <w:rFonts w:asciiTheme="minorHAnsi" w:eastAsiaTheme="minorHAnsi" w:hAnsiTheme="minorHAnsi" w:cstheme="minorBidi"/>
                <w:sz w:val="22"/>
                <w:szCs w:val="22"/>
                <w:lang w:eastAsia="en-US"/>
              </w:rPr>
            </w:pPr>
            <w:r w:rsidRPr="00AF5EFE">
              <w:rPr>
                <w:rFonts w:eastAsiaTheme="minorHAnsi"/>
                <w:noProof/>
                <w:sz w:val="22"/>
                <w:szCs w:val="22"/>
              </w:rPr>
              <w:lastRenderedPageBreak/>
              <w:drawing>
                <wp:inline distT="0" distB="0" distL="0" distR="0" wp14:anchorId="17E22029" wp14:editId="58F87B5E">
                  <wp:extent cx="619125" cy="685800"/>
                  <wp:effectExtent l="0" t="0" r="9525" b="0"/>
                  <wp:docPr id="72" name="Attēls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F5EFE" w:rsidRPr="00AF5EFE" w14:paraId="05DE640B" w14:textId="77777777" w:rsidTr="00243FC0">
        <w:tc>
          <w:tcPr>
            <w:tcW w:w="9354" w:type="dxa"/>
          </w:tcPr>
          <w:p w14:paraId="7B22ECAB" w14:textId="77777777" w:rsidR="00AF5EFE" w:rsidRPr="00AF5EFE" w:rsidRDefault="00AF5EFE" w:rsidP="00AF5EFE">
            <w:pPr>
              <w:jc w:val="center"/>
              <w:rPr>
                <w:rFonts w:asciiTheme="minorHAnsi" w:eastAsiaTheme="minorHAnsi" w:hAnsiTheme="minorHAnsi" w:cstheme="minorBidi"/>
                <w:sz w:val="22"/>
                <w:szCs w:val="22"/>
                <w:lang w:eastAsia="en-US"/>
              </w:rPr>
            </w:pPr>
            <w:r w:rsidRPr="00AF5EFE">
              <w:rPr>
                <w:rFonts w:eastAsiaTheme="minorHAnsi"/>
                <w:b/>
                <w:bCs/>
                <w:sz w:val="28"/>
                <w:szCs w:val="28"/>
                <w:lang w:eastAsia="en-US"/>
              </w:rPr>
              <w:t>GULBENES NOVADA PAŠVALDĪBA</w:t>
            </w:r>
          </w:p>
        </w:tc>
      </w:tr>
      <w:tr w:rsidR="00AF5EFE" w:rsidRPr="00AF5EFE" w14:paraId="7ADBAB85" w14:textId="77777777" w:rsidTr="00243FC0">
        <w:tc>
          <w:tcPr>
            <w:tcW w:w="9354" w:type="dxa"/>
          </w:tcPr>
          <w:p w14:paraId="3FB0C0A7" w14:textId="77777777" w:rsidR="00AF5EFE" w:rsidRPr="00AF5EFE" w:rsidRDefault="00AF5EFE" w:rsidP="00AF5EFE">
            <w:pPr>
              <w:jc w:val="center"/>
              <w:rPr>
                <w:rFonts w:asciiTheme="minorHAnsi" w:eastAsiaTheme="minorHAnsi" w:hAnsiTheme="minorHAnsi" w:cstheme="minorBidi"/>
                <w:sz w:val="22"/>
                <w:szCs w:val="22"/>
                <w:lang w:eastAsia="en-US"/>
              </w:rPr>
            </w:pPr>
            <w:r w:rsidRPr="00AF5EFE">
              <w:rPr>
                <w:rFonts w:eastAsiaTheme="minorHAnsi"/>
                <w:lang w:eastAsia="en-US"/>
              </w:rPr>
              <w:t>Reģ.Nr.90009116327</w:t>
            </w:r>
          </w:p>
        </w:tc>
      </w:tr>
      <w:tr w:rsidR="00AF5EFE" w:rsidRPr="00AF5EFE" w14:paraId="0F325AF3" w14:textId="77777777" w:rsidTr="00243FC0">
        <w:tc>
          <w:tcPr>
            <w:tcW w:w="9354" w:type="dxa"/>
          </w:tcPr>
          <w:p w14:paraId="584FF9E3" w14:textId="77777777" w:rsidR="00AF5EFE" w:rsidRPr="00AF5EFE" w:rsidRDefault="00AF5EFE" w:rsidP="00AF5EFE">
            <w:pPr>
              <w:jc w:val="center"/>
              <w:rPr>
                <w:rFonts w:asciiTheme="minorHAnsi" w:eastAsiaTheme="minorHAnsi" w:hAnsiTheme="minorHAnsi" w:cstheme="minorBidi"/>
                <w:sz w:val="22"/>
                <w:szCs w:val="22"/>
                <w:lang w:eastAsia="en-US"/>
              </w:rPr>
            </w:pPr>
            <w:r w:rsidRPr="00AF5EFE">
              <w:rPr>
                <w:rFonts w:eastAsiaTheme="minorHAnsi"/>
                <w:lang w:eastAsia="en-US"/>
              </w:rPr>
              <w:t>Ābeļu iela 2, Gulbene, Gulbenes nov., LV-4401</w:t>
            </w:r>
          </w:p>
        </w:tc>
      </w:tr>
      <w:tr w:rsidR="00AF5EFE" w:rsidRPr="00AF5EFE" w14:paraId="0918BBF8" w14:textId="77777777" w:rsidTr="00243FC0">
        <w:tc>
          <w:tcPr>
            <w:tcW w:w="9354" w:type="dxa"/>
          </w:tcPr>
          <w:p w14:paraId="19D7DBD2" w14:textId="77777777" w:rsidR="00AF5EFE" w:rsidRPr="00AF5EFE" w:rsidRDefault="00AF5EFE" w:rsidP="00AF5EFE">
            <w:pPr>
              <w:jc w:val="center"/>
              <w:rPr>
                <w:rFonts w:asciiTheme="minorHAnsi" w:eastAsiaTheme="minorHAnsi" w:hAnsiTheme="minorHAnsi" w:cstheme="minorBidi"/>
                <w:sz w:val="22"/>
                <w:szCs w:val="22"/>
                <w:lang w:eastAsia="en-US"/>
              </w:rPr>
            </w:pPr>
            <w:r w:rsidRPr="00AF5EFE">
              <w:rPr>
                <w:rFonts w:eastAsiaTheme="minorHAnsi"/>
                <w:lang w:eastAsia="en-US"/>
              </w:rPr>
              <w:t>Tālrunis 64497710, mob.26595362, e-pasts; dome@gulbene.lv, www.gulbene.lv</w:t>
            </w:r>
          </w:p>
        </w:tc>
      </w:tr>
    </w:tbl>
    <w:p w14:paraId="14EFC0CF" w14:textId="77777777" w:rsidR="00AF5EFE" w:rsidRPr="00AF5EFE" w:rsidRDefault="00AF5EFE" w:rsidP="00AF5EFE">
      <w:pPr>
        <w:jc w:val="center"/>
        <w:rPr>
          <w:rFonts w:eastAsiaTheme="minorHAnsi"/>
          <w:b/>
          <w:bCs/>
          <w:lang w:eastAsia="en-US"/>
        </w:rPr>
      </w:pPr>
      <w:r w:rsidRPr="00AF5EFE">
        <w:rPr>
          <w:rFonts w:eastAsiaTheme="minorHAnsi"/>
          <w:b/>
          <w:bCs/>
          <w:lang w:eastAsia="en-US"/>
        </w:rPr>
        <w:t>GULBENES NOVADA DOMES LĒMUMS</w:t>
      </w:r>
    </w:p>
    <w:p w14:paraId="4CC48304" w14:textId="77777777" w:rsidR="00AF5EFE" w:rsidRPr="00AF5EFE" w:rsidRDefault="00AF5EFE" w:rsidP="00AF5EFE">
      <w:pPr>
        <w:jc w:val="center"/>
        <w:rPr>
          <w:rFonts w:eastAsiaTheme="minorHAnsi"/>
          <w:lang w:eastAsia="en-US"/>
        </w:rPr>
      </w:pPr>
      <w:r w:rsidRPr="00AF5EFE">
        <w:rPr>
          <w:rFonts w:eastAsiaTheme="minorHAnsi"/>
          <w:lang w:eastAsia="en-US"/>
        </w:rPr>
        <w:t>Gulbenē</w:t>
      </w:r>
    </w:p>
    <w:p w14:paraId="29E304AD" w14:textId="77777777" w:rsidR="00AF5EFE" w:rsidRPr="00AF5EFE" w:rsidRDefault="00AF5EFE" w:rsidP="00AF5EFE">
      <w:pPr>
        <w:jc w:val="center"/>
        <w:rPr>
          <w:rFonts w:eastAsiaTheme="minorHAnsi"/>
          <w:lang w:eastAsia="en-US"/>
        </w:rPr>
      </w:pPr>
    </w:p>
    <w:tbl>
      <w:tblPr>
        <w:tblStyle w:val="Reatabula2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AF5EFE" w:rsidRPr="00AF5EFE" w14:paraId="101C87DC" w14:textId="77777777" w:rsidTr="00B13BBD">
        <w:tc>
          <w:tcPr>
            <w:tcW w:w="4729" w:type="dxa"/>
          </w:tcPr>
          <w:p w14:paraId="05371A9F" w14:textId="77777777" w:rsidR="00AF5EFE" w:rsidRPr="00AF5EFE" w:rsidRDefault="00AF5EFE" w:rsidP="00AF5EFE">
            <w:pPr>
              <w:rPr>
                <w:rFonts w:eastAsiaTheme="minorHAnsi"/>
                <w:b/>
                <w:bCs/>
                <w:lang w:eastAsia="en-US"/>
              </w:rPr>
            </w:pPr>
            <w:r w:rsidRPr="00AF5EFE">
              <w:rPr>
                <w:rFonts w:eastAsiaTheme="minorHAnsi"/>
                <w:b/>
                <w:bCs/>
                <w:lang w:eastAsia="en-US"/>
              </w:rPr>
              <w:t>2022.gada 30.jūnijā</w:t>
            </w:r>
          </w:p>
        </w:tc>
        <w:tc>
          <w:tcPr>
            <w:tcW w:w="4729" w:type="dxa"/>
          </w:tcPr>
          <w:p w14:paraId="2E04FAF6" w14:textId="77777777" w:rsidR="00AF5EFE" w:rsidRPr="00AF5EFE" w:rsidRDefault="00AF5EFE" w:rsidP="00AF5EFE">
            <w:pPr>
              <w:rPr>
                <w:rFonts w:eastAsiaTheme="minorHAnsi"/>
                <w:b/>
                <w:bCs/>
                <w:lang w:eastAsia="en-US"/>
              </w:rPr>
            </w:pPr>
            <w:r w:rsidRPr="00AF5EFE">
              <w:rPr>
                <w:rFonts w:eastAsiaTheme="minorHAnsi"/>
                <w:b/>
                <w:bCs/>
                <w:lang w:eastAsia="en-US"/>
              </w:rPr>
              <w:t xml:space="preserve">                                 Nr. GND/2022/576</w:t>
            </w:r>
          </w:p>
        </w:tc>
      </w:tr>
      <w:tr w:rsidR="00AF5EFE" w:rsidRPr="00AF5EFE" w14:paraId="493EADFC" w14:textId="77777777" w:rsidTr="00B13BBD">
        <w:tc>
          <w:tcPr>
            <w:tcW w:w="4729" w:type="dxa"/>
          </w:tcPr>
          <w:p w14:paraId="3194CA41" w14:textId="77777777" w:rsidR="00AF5EFE" w:rsidRPr="00AF5EFE" w:rsidRDefault="00AF5EFE" w:rsidP="00AF5EFE">
            <w:pPr>
              <w:rPr>
                <w:rFonts w:eastAsiaTheme="minorHAnsi"/>
                <w:lang w:eastAsia="en-US"/>
              </w:rPr>
            </w:pPr>
          </w:p>
        </w:tc>
        <w:tc>
          <w:tcPr>
            <w:tcW w:w="4729" w:type="dxa"/>
          </w:tcPr>
          <w:p w14:paraId="341FF675" w14:textId="77777777" w:rsidR="00AF5EFE" w:rsidRPr="00AF5EFE" w:rsidRDefault="00AF5EFE" w:rsidP="00AF5EFE">
            <w:pPr>
              <w:rPr>
                <w:rFonts w:eastAsiaTheme="minorHAnsi"/>
                <w:b/>
                <w:bCs/>
                <w:lang w:eastAsia="en-US"/>
              </w:rPr>
            </w:pPr>
            <w:r w:rsidRPr="00AF5EFE">
              <w:rPr>
                <w:rFonts w:eastAsiaTheme="minorHAnsi"/>
                <w:b/>
                <w:bCs/>
                <w:lang w:eastAsia="en-US"/>
              </w:rPr>
              <w:t xml:space="preserve">                                 (protokols Nr.12; 33.p)</w:t>
            </w:r>
          </w:p>
        </w:tc>
      </w:tr>
    </w:tbl>
    <w:p w14:paraId="04A58154" w14:textId="77777777" w:rsidR="00AF5EFE" w:rsidRPr="00AF5EFE" w:rsidRDefault="00AF5EFE" w:rsidP="00AF5EFE">
      <w:pPr>
        <w:spacing w:after="160" w:line="259" w:lineRule="auto"/>
        <w:rPr>
          <w:rFonts w:eastAsiaTheme="minorHAnsi"/>
          <w:lang w:eastAsia="en-US"/>
        </w:rPr>
      </w:pPr>
    </w:p>
    <w:p w14:paraId="5C5F32C1" w14:textId="77777777" w:rsidR="00AF5EFE" w:rsidRPr="00AF5EFE" w:rsidRDefault="00AF5EFE" w:rsidP="00AF5EFE">
      <w:pPr>
        <w:spacing w:after="160" w:line="259" w:lineRule="auto"/>
        <w:jc w:val="center"/>
        <w:rPr>
          <w:rFonts w:eastAsiaTheme="minorHAnsi"/>
          <w:b/>
          <w:lang w:eastAsia="en-US"/>
        </w:rPr>
      </w:pPr>
      <w:r w:rsidRPr="00AF5EFE">
        <w:rPr>
          <w:rFonts w:eastAsiaTheme="minorHAnsi"/>
          <w:b/>
          <w:lang w:eastAsia="en-US"/>
        </w:rPr>
        <w:t>Par Gulbenes pilsētas dzīvokļa īpašuma Skolas iela 5 k – 5 – 16 atsavināšanu</w:t>
      </w:r>
    </w:p>
    <w:p w14:paraId="4B2AFBA4" w14:textId="77777777" w:rsidR="00AF5EFE" w:rsidRPr="00AF5EFE" w:rsidRDefault="00AF5EFE" w:rsidP="00AF5EFE">
      <w:pPr>
        <w:widowControl w:val="0"/>
        <w:suppressAutoHyphens/>
        <w:spacing w:line="360" w:lineRule="auto"/>
        <w:ind w:firstLine="567"/>
        <w:jc w:val="both"/>
        <w:rPr>
          <w:rFonts w:eastAsia="SimSun"/>
          <w:color w:val="00000A"/>
          <w:lang w:eastAsia="zh-CN" w:bidi="hi-IN"/>
        </w:rPr>
      </w:pPr>
      <w:r w:rsidRPr="00AF5EFE">
        <w:rPr>
          <w:rFonts w:eastAsia="SimSun" w:cs="Mangal"/>
          <w:color w:val="00000A"/>
          <w:lang w:eastAsia="zh-CN" w:bidi="hi-IN"/>
        </w:rPr>
        <w:t xml:space="preserve">Izskatīts </w:t>
      </w:r>
      <w:r w:rsidRPr="00AF5EFE">
        <w:rPr>
          <w:rFonts w:eastAsia="SimSun" w:cs="Mangal"/>
          <w:b/>
          <w:bCs/>
          <w:color w:val="00000A"/>
          <w:lang w:eastAsia="zh-CN" w:bidi="hi-IN"/>
        </w:rPr>
        <w:t>Gulbenes novada Gulbenes pilsētas pārvaldes</w:t>
      </w:r>
      <w:r w:rsidRPr="00AF5EFE">
        <w:rPr>
          <w:rFonts w:eastAsia="SimSun" w:cs="Mangal"/>
          <w:color w:val="00000A"/>
          <w:lang w:eastAsia="zh-CN" w:bidi="hi-IN"/>
        </w:rPr>
        <w:t xml:space="preserve">, reģistrācijas numurs 50900015471, juridiskā adrese: Ābeļu iela 2, Gulbene, Gulbenes novads, LV–4401, 2022.gada 8.jūnija iesniegums Nr.GU/4.2/22/89 (Gulbenes novada pašvaldībā saņemts 2022.gada 8.jūnijā un reģistrēts ar Nr. GND/5.13.2/22/1449-G) ar lūgumu atsavināt dzīvokļa īpašumu Skolas iela 5 k – 5 - 16, Gulbene, Gulbenes novads, pamatojot to ar apstākli, ka </w:t>
      </w:r>
      <w:r w:rsidRPr="00AF5EFE">
        <w:rPr>
          <w:rFonts w:eastAsia="SimSun"/>
          <w:color w:val="00000A"/>
          <w:lang w:eastAsia="zh-CN" w:bidi="hi-IN"/>
        </w:rPr>
        <w:t>dzīvoklis turpmāk nav nepieciešams pašvaldības funkciju nodrošināšanai.</w:t>
      </w:r>
    </w:p>
    <w:p w14:paraId="4B04A123" w14:textId="77777777" w:rsidR="00AF5EFE" w:rsidRPr="00AF5EFE" w:rsidRDefault="00AF5EFE" w:rsidP="00AF5EFE">
      <w:pPr>
        <w:widowControl w:val="0"/>
        <w:suppressAutoHyphens/>
        <w:spacing w:line="360" w:lineRule="auto"/>
        <w:ind w:firstLine="567"/>
        <w:jc w:val="both"/>
      </w:pPr>
      <w:r w:rsidRPr="00AF5EFE">
        <w:rPr>
          <w:rFonts w:eastAsia="SimSun" w:cs="Mangal"/>
          <w:color w:val="00000A"/>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AF5EFE">
        <w:rPr>
          <w:bCs/>
        </w:rPr>
        <w:t xml:space="preserve">un Tautsaimniecības komitejas ieteikumu: atklāti balsojot: </w:t>
      </w:r>
      <w:r w:rsidRPr="00AF5EFE">
        <w:rPr>
          <w:rFonts w:eastAsiaTheme="minorHAnsi"/>
          <w:noProof/>
          <w:lang w:eastAsia="en-US"/>
        </w:rPr>
        <w:t xml:space="preserve">ar 14 balsīm "Par" (Ainārs Brezinskis, Aivars Circens, Anatolijs Savickis, Andis Caunītis, Atis </w:t>
      </w:r>
      <w:r w:rsidRPr="00AF5EFE">
        <w:rPr>
          <w:rFonts w:eastAsiaTheme="minorHAnsi"/>
          <w:noProof/>
          <w:lang w:eastAsia="en-US"/>
        </w:rPr>
        <w:lastRenderedPageBreak/>
        <w:t>Jencītis, Daumants Dreiškens, Guna Pūcīte, Guna Švika, Gunārs Ciglis, Intars Liepiņš, Ivars Kupčs, Lāsma Gabdulļina, Mudīte Motivāne, Normunds Mazūrs)</w:t>
      </w:r>
      <w:r w:rsidRPr="00AF5EFE">
        <w:rPr>
          <w:rFonts w:eastAsiaTheme="minorHAnsi"/>
          <w:lang w:eastAsia="en-US"/>
        </w:rPr>
        <w:t>, Gulbenes novada dome NOLEMJ</w:t>
      </w:r>
      <w:r w:rsidRPr="00AF5EFE">
        <w:t>:</w:t>
      </w:r>
    </w:p>
    <w:p w14:paraId="0BA69E66" w14:textId="77777777" w:rsidR="00AF5EFE" w:rsidRPr="00AF5EFE" w:rsidRDefault="00AF5EFE" w:rsidP="00AF5EFE">
      <w:pPr>
        <w:widowControl w:val="0"/>
        <w:suppressAutoHyphens/>
        <w:spacing w:line="360" w:lineRule="auto"/>
        <w:ind w:firstLine="720"/>
        <w:jc w:val="both"/>
        <w:rPr>
          <w:rFonts w:eastAsia="SimSun" w:cs="Mangal"/>
          <w:color w:val="00000A"/>
          <w:lang w:eastAsia="zh-CN" w:bidi="hi-IN"/>
        </w:rPr>
      </w:pPr>
      <w:r w:rsidRPr="00AF5EFE">
        <w:rPr>
          <w:rFonts w:eastAsia="SimSun" w:cs="Mangal"/>
          <w:color w:val="00000A"/>
          <w:lang w:eastAsia="zh-CN" w:bidi="hi-IN"/>
        </w:rPr>
        <w:t xml:space="preserve">1. REĢISTRĒT dzīvokļa īpašumu Skolas iela 5 k – 5 - 16, Gulbene, Gulbenes novads, (telpu grupas kadastra apzīmējums 5001 002 0245 001 016), zemesgrāmatā kā patstāvīgu nekustamo īpašumu. </w:t>
      </w:r>
    </w:p>
    <w:p w14:paraId="12176B00" w14:textId="77777777" w:rsidR="00AF5EFE" w:rsidRPr="00AF5EFE" w:rsidRDefault="00AF5EFE" w:rsidP="00AF5EFE">
      <w:pPr>
        <w:widowControl w:val="0"/>
        <w:suppressAutoHyphens/>
        <w:spacing w:line="360" w:lineRule="auto"/>
        <w:ind w:firstLine="709"/>
        <w:jc w:val="both"/>
        <w:rPr>
          <w:rFonts w:eastAsia="SimSun" w:cs="Mangal"/>
          <w:color w:val="00000A"/>
          <w:lang w:eastAsia="zh-CN" w:bidi="hi-IN"/>
        </w:rPr>
      </w:pPr>
      <w:r w:rsidRPr="00AF5EFE">
        <w:rPr>
          <w:rFonts w:eastAsia="SimSun" w:cs="Mangal"/>
          <w:color w:val="00000A"/>
          <w:lang w:eastAsia="zh-CN" w:bidi="hi-IN"/>
        </w:rPr>
        <w:t>2. UZDOT Gulbenes novada pašvaldības Īpašumu pārraudzības nodaļai veikt darbības, kas saistītas ar iepriekšminētā nekustamā īpašuma ierakstīšanu zemesgrāmatā uz Gulbenes novada pašvaldības vārda.</w:t>
      </w:r>
    </w:p>
    <w:p w14:paraId="27709E77" w14:textId="77777777" w:rsidR="00AF5EFE" w:rsidRPr="00AF5EFE" w:rsidRDefault="00AF5EFE" w:rsidP="00AF5EFE">
      <w:pPr>
        <w:widowControl w:val="0"/>
        <w:suppressAutoHyphens/>
        <w:spacing w:line="360" w:lineRule="auto"/>
        <w:ind w:firstLine="709"/>
        <w:jc w:val="both"/>
        <w:rPr>
          <w:rFonts w:eastAsia="SimSun" w:cs="Mangal"/>
          <w:lang w:eastAsia="zh-CN" w:bidi="hi-IN"/>
        </w:rPr>
      </w:pPr>
      <w:r w:rsidRPr="00AF5EFE">
        <w:rPr>
          <w:rFonts w:eastAsia="SimSun" w:cs="Mangal"/>
          <w:color w:val="00000A"/>
          <w:lang w:eastAsia="zh-CN" w:bidi="hi-IN"/>
        </w:rPr>
        <w:t xml:space="preserve">3. NODOT atsavināšanai Gulbenes novada pašvaldībai piekrītošo dzīvokļa īpašumu Skolas iela 5 k – 5 - 16, Gulbene, Gulbenes novads, kas sastāv no telpu grupas ar kadastra apzīmējumu 5001 002 0245 001 016, un pie tā piederošām </w:t>
      </w:r>
      <w:r w:rsidRPr="00AF5EFE">
        <w:rPr>
          <w:rFonts w:eastAsia="SimSun" w:cs="Mangal"/>
          <w:lang w:eastAsia="zh-CN" w:bidi="hi-IN"/>
        </w:rPr>
        <w:t xml:space="preserve">kopīpašuma 697/25998 domājamām daļām no būves ar kadastra apzīmējumu </w:t>
      </w:r>
      <w:r w:rsidRPr="00AF5EFE">
        <w:rPr>
          <w:rFonts w:eastAsia="SimSun" w:cs="Mangal"/>
          <w:color w:val="00000A"/>
          <w:lang w:eastAsia="zh-CN" w:bidi="hi-IN"/>
        </w:rPr>
        <w:t xml:space="preserve">5001 002 0245 001 </w:t>
      </w:r>
      <w:r w:rsidRPr="00AF5EFE">
        <w:rPr>
          <w:rFonts w:eastAsia="SimSun" w:cs="Mangal"/>
          <w:lang w:eastAsia="zh-CN" w:bidi="hi-IN"/>
        </w:rPr>
        <w:t xml:space="preserve">(dzīvojamā māja), un 697/25998 domājamām daļām no zemes ar kadastra apzīmējumu </w:t>
      </w:r>
      <w:r w:rsidRPr="00AF5EFE">
        <w:rPr>
          <w:rFonts w:eastAsia="SimSun" w:cs="Mangal"/>
          <w:color w:val="00000A"/>
          <w:lang w:eastAsia="zh-CN" w:bidi="hi-IN"/>
        </w:rPr>
        <w:t xml:space="preserve">5001 002 0245, </w:t>
      </w:r>
      <w:r w:rsidRPr="00AF5EFE">
        <w:rPr>
          <w:rFonts w:eastAsia="SimSun" w:cs="Mangal"/>
          <w:lang w:eastAsia="zh-CN" w:bidi="hi-IN"/>
        </w:rPr>
        <w:t xml:space="preserve">atklātā mutiskā </w:t>
      </w:r>
      <w:r w:rsidRPr="00AF5EFE">
        <w:rPr>
          <w:rFonts w:eastAsia="SimSun" w:cs="Mangal"/>
          <w:color w:val="00000A"/>
          <w:lang w:eastAsia="zh-CN" w:bidi="hi-IN"/>
        </w:rPr>
        <w:t>izsolē ar augšupejošu soli.</w:t>
      </w:r>
    </w:p>
    <w:p w14:paraId="267C0F4D" w14:textId="77777777" w:rsidR="00AF5EFE" w:rsidRPr="00AF5EFE" w:rsidRDefault="00AF5EFE" w:rsidP="00AF5EFE">
      <w:pPr>
        <w:widowControl w:val="0"/>
        <w:suppressAutoHyphens/>
        <w:spacing w:line="360" w:lineRule="auto"/>
        <w:ind w:firstLine="709"/>
        <w:jc w:val="both"/>
        <w:rPr>
          <w:rFonts w:eastAsia="SimSun" w:cs="Mangal"/>
          <w:color w:val="00000A"/>
          <w:lang w:eastAsia="zh-CN" w:bidi="hi-IN"/>
        </w:rPr>
      </w:pPr>
      <w:r w:rsidRPr="00AF5EFE">
        <w:rPr>
          <w:rFonts w:eastAsia="SimSun" w:cs="Mangal"/>
          <w:color w:val="00000A"/>
          <w:lang w:eastAsia="zh-CN" w:bidi="hi-IN"/>
        </w:rPr>
        <w:t xml:space="preserve">4. UZDOT Gulbenes novada domes Īpašuma novērtēšanas un izsoļu komisijai organizēt lēmuma 1.punktā minētā nekustamā īpašuma novērtēšanu un nosacītās cenas noteikšanu un iesniegt to apstiprināšanai Gulbenes novada domes sēdē. </w:t>
      </w:r>
    </w:p>
    <w:p w14:paraId="0063CF2C" w14:textId="77777777" w:rsidR="00AF5EFE" w:rsidRPr="00AF5EFE" w:rsidRDefault="00AF5EFE" w:rsidP="00AF5EFE">
      <w:pPr>
        <w:spacing w:after="160" w:line="259" w:lineRule="auto"/>
        <w:rPr>
          <w:rFonts w:eastAsia="SimSun" w:cs="Mangal"/>
          <w:color w:val="00000A"/>
          <w:lang w:eastAsia="zh-CN" w:bidi="hi-IN"/>
        </w:rPr>
      </w:pPr>
    </w:p>
    <w:p w14:paraId="100F886E" w14:textId="77777777" w:rsidR="00AF5EFE" w:rsidRPr="00AF5EFE" w:rsidRDefault="00AF5EFE" w:rsidP="00AF5EFE">
      <w:pPr>
        <w:spacing w:after="160" w:line="259" w:lineRule="auto"/>
        <w:rPr>
          <w:rFonts w:eastAsiaTheme="minorHAnsi"/>
          <w:lang w:eastAsia="en-US"/>
        </w:rPr>
      </w:pPr>
    </w:p>
    <w:p w14:paraId="3EF19557" w14:textId="77777777" w:rsidR="00AF5EFE" w:rsidRPr="00AF5EFE" w:rsidRDefault="00AF5EFE" w:rsidP="00AF5EFE">
      <w:pPr>
        <w:spacing w:after="160" w:line="259" w:lineRule="auto"/>
        <w:rPr>
          <w:rFonts w:eastAsiaTheme="minorHAnsi"/>
          <w:lang w:eastAsia="en-US"/>
        </w:rPr>
      </w:pPr>
      <w:r w:rsidRPr="00AF5EFE">
        <w:rPr>
          <w:rFonts w:eastAsiaTheme="minorHAnsi"/>
          <w:lang w:eastAsia="en-US"/>
        </w:rPr>
        <w:t>Gulbenes novada domes priekšsēdētājs</w:t>
      </w:r>
      <w:r w:rsidRPr="00AF5EFE">
        <w:rPr>
          <w:rFonts w:eastAsiaTheme="minorHAnsi"/>
          <w:lang w:eastAsia="en-US"/>
        </w:rPr>
        <w:tab/>
      </w:r>
      <w:r w:rsidRPr="00AF5EFE">
        <w:rPr>
          <w:rFonts w:eastAsiaTheme="minorHAnsi"/>
          <w:lang w:eastAsia="en-US"/>
        </w:rPr>
        <w:tab/>
      </w:r>
      <w:r w:rsidRPr="00AF5EFE">
        <w:rPr>
          <w:rFonts w:eastAsiaTheme="minorHAnsi"/>
          <w:lang w:eastAsia="en-US"/>
        </w:rPr>
        <w:tab/>
      </w:r>
      <w:r w:rsidRPr="00AF5EFE">
        <w:rPr>
          <w:rFonts w:eastAsiaTheme="minorHAnsi"/>
          <w:lang w:eastAsia="en-US"/>
        </w:rPr>
        <w:tab/>
        <w:t>A. Caunītis</w:t>
      </w:r>
    </w:p>
    <w:p w14:paraId="54FB0759" w14:textId="77777777" w:rsidR="00AF5EFE" w:rsidRPr="00AF5EFE" w:rsidRDefault="00AF5EFE" w:rsidP="00AF5EFE">
      <w:pPr>
        <w:spacing w:after="160" w:line="259" w:lineRule="auto"/>
        <w:rPr>
          <w:rFonts w:eastAsiaTheme="minorHAnsi"/>
          <w:lang w:eastAsia="en-US"/>
        </w:rPr>
      </w:pPr>
    </w:p>
    <w:p w14:paraId="3D55BE18" w14:textId="7372A6AD" w:rsidR="00243FC0" w:rsidRDefault="00AF5EFE" w:rsidP="00AF5EFE">
      <w:pPr>
        <w:spacing w:after="160" w:line="259" w:lineRule="auto"/>
        <w:rPr>
          <w:rFonts w:eastAsiaTheme="minorHAnsi"/>
          <w:lang w:eastAsia="en-US"/>
        </w:rPr>
      </w:pPr>
      <w:r w:rsidRPr="00AF5EFE">
        <w:rPr>
          <w:rFonts w:eastAsiaTheme="minorHAnsi"/>
          <w:lang w:eastAsia="en-US"/>
        </w:rPr>
        <w:t>Sagatavoja: M. Ķelle</w:t>
      </w:r>
    </w:p>
    <w:p w14:paraId="1071252D" w14:textId="77777777" w:rsidR="00243FC0" w:rsidRDefault="00243FC0">
      <w:pPr>
        <w:spacing w:after="160" w:line="259" w:lineRule="auto"/>
        <w:rPr>
          <w:rFonts w:eastAsiaTheme="minorHAnsi"/>
          <w:lang w:eastAsia="en-US"/>
        </w:rPr>
      </w:pPr>
      <w:r>
        <w:rPr>
          <w:rFonts w:eastAsiaTheme="minorHAnsi"/>
          <w:lang w:eastAsia="en-US"/>
        </w:rPr>
        <w:br w:type="page"/>
      </w:r>
    </w:p>
    <w:tbl>
      <w:tblPr>
        <w:tblStyle w:val="Reatabula2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F5EFE" w:rsidRPr="00AF5EFE" w14:paraId="1E774EA9" w14:textId="77777777" w:rsidTr="00243FC0">
        <w:tc>
          <w:tcPr>
            <w:tcW w:w="9354" w:type="dxa"/>
          </w:tcPr>
          <w:p w14:paraId="76B525C8" w14:textId="77777777" w:rsidR="00AF5EFE" w:rsidRPr="00AF5EFE" w:rsidRDefault="00AF5EFE" w:rsidP="00AF5EFE">
            <w:pPr>
              <w:jc w:val="center"/>
              <w:rPr>
                <w:rFonts w:ascii="Arial" w:hAnsi="Arial" w:cs="Arial"/>
                <w:sz w:val="22"/>
                <w:szCs w:val="22"/>
              </w:rPr>
            </w:pPr>
            <w:r w:rsidRPr="00AF5EFE">
              <w:rPr>
                <w:noProof/>
                <w:sz w:val="22"/>
                <w:szCs w:val="22"/>
              </w:rPr>
              <w:lastRenderedPageBreak/>
              <w:drawing>
                <wp:inline distT="0" distB="0" distL="0" distR="0" wp14:anchorId="6A346B57" wp14:editId="7806E702">
                  <wp:extent cx="619125" cy="685800"/>
                  <wp:effectExtent l="0" t="0" r="9525" b="0"/>
                  <wp:docPr id="74" name="Attēls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F5EFE" w:rsidRPr="00AF5EFE" w14:paraId="5409F04C" w14:textId="77777777" w:rsidTr="00243FC0">
        <w:tc>
          <w:tcPr>
            <w:tcW w:w="9354" w:type="dxa"/>
          </w:tcPr>
          <w:p w14:paraId="62117D8A" w14:textId="77777777" w:rsidR="00AF5EFE" w:rsidRPr="00AF5EFE" w:rsidRDefault="00AF5EFE" w:rsidP="00AF5EFE">
            <w:pPr>
              <w:jc w:val="center"/>
              <w:rPr>
                <w:rFonts w:ascii="Arial" w:hAnsi="Arial" w:cs="Arial"/>
                <w:sz w:val="22"/>
                <w:szCs w:val="22"/>
              </w:rPr>
            </w:pPr>
            <w:r w:rsidRPr="00AF5EFE">
              <w:rPr>
                <w:b/>
                <w:bCs/>
                <w:sz w:val="28"/>
                <w:szCs w:val="28"/>
              </w:rPr>
              <w:t>GULBENES NOVADA PAŠVALDĪBA</w:t>
            </w:r>
          </w:p>
        </w:tc>
      </w:tr>
      <w:tr w:rsidR="00AF5EFE" w:rsidRPr="00AF5EFE" w14:paraId="6ED7DC5C" w14:textId="77777777" w:rsidTr="00243FC0">
        <w:tc>
          <w:tcPr>
            <w:tcW w:w="9354" w:type="dxa"/>
          </w:tcPr>
          <w:p w14:paraId="1C54734C" w14:textId="77777777" w:rsidR="00AF5EFE" w:rsidRPr="00AF5EFE" w:rsidRDefault="00AF5EFE" w:rsidP="00AF5EFE">
            <w:pPr>
              <w:jc w:val="center"/>
              <w:rPr>
                <w:rFonts w:ascii="Arial" w:hAnsi="Arial" w:cs="Arial"/>
                <w:sz w:val="22"/>
                <w:szCs w:val="22"/>
              </w:rPr>
            </w:pPr>
            <w:r w:rsidRPr="00AF5EFE">
              <w:t>Reģ.Nr.90009116327</w:t>
            </w:r>
          </w:p>
        </w:tc>
      </w:tr>
      <w:tr w:rsidR="00AF5EFE" w:rsidRPr="00AF5EFE" w14:paraId="745EA6BC" w14:textId="77777777" w:rsidTr="00243FC0">
        <w:tc>
          <w:tcPr>
            <w:tcW w:w="9354" w:type="dxa"/>
          </w:tcPr>
          <w:p w14:paraId="6A2DA6A3" w14:textId="77777777" w:rsidR="00AF5EFE" w:rsidRPr="00AF5EFE" w:rsidRDefault="00AF5EFE" w:rsidP="00AF5EFE">
            <w:pPr>
              <w:jc w:val="center"/>
              <w:rPr>
                <w:rFonts w:ascii="Arial" w:hAnsi="Arial" w:cs="Arial"/>
                <w:sz w:val="22"/>
                <w:szCs w:val="22"/>
              </w:rPr>
            </w:pPr>
            <w:r w:rsidRPr="00AF5EFE">
              <w:t>Ābeļu iela 2, Gulbene, Gulbenes nov., LV-4401</w:t>
            </w:r>
          </w:p>
        </w:tc>
      </w:tr>
      <w:tr w:rsidR="00AF5EFE" w:rsidRPr="00AF5EFE" w14:paraId="2C7E8937" w14:textId="77777777" w:rsidTr="00243FC0">
        <w:tc>
          <w:tcPr>
            <w:tcW w:w="9354" w:type="dxa"/>
          </w:tcPr>
          <w:p w14:paraId="6E2F6D3C" w14:textId="77777777" w:rsidR="00AF5EFE" w:rsidRPr="00AF5EFE" w:rsidRDefault="00AF5EFE" w:rsidP="00AF5EFE">
            <w:pPr>
              <w:jc w:val="center"/>
              <w:rPr>
                <w:rFonts w:ascii="Arial" w:hAnsi="Arial" w:cs="Arial"/>
                <w:sz w:val="22"/>
                <w:szCs w:val="22"/>
              </w:rPr>
            </w:pPr>
            <w:r w:rsidRPr="00AF5EFE">
              <w:t>Tālrunis 64497710, mob.26595362, e-pasts: dome@gulbene.lv, www.gulbene.lv</w:t>
            </w:r>
          </w:p>
        </w:tc>
      </w:tr>
    </w:tbl>
    <w:p w14:paraId="0D62C48C" w14:textId="77777777" w:rsidR="00AF5EFE" w:rsidRPr="00AF5EFE" w:rsidRDefault="00AF5EFE" w:rsidP="00AF5EFE">
      <w:pPr>
        <w:jc w:val="center"/>
        <w:rPr>
          <w:rFonts w:eastAsia="Calibri"/>
          <w:b/>
          <w:bCs/>
          <w:lang w:eastAsia="en-US"/>
        </w:rPr>
      </w:pPr>
      <w:r w:rsidRPr="00AF5EFE">
        <w:rPr>
          <w:rFonts w:eastAsia="Calibri"/>
          <w:b/>
          <w:bCs/>
          <w:lang w:eastAsia="en-US"/>
        </w:rPr>
        <w:t>GULBENES NOVADA DOMES LĒMUMS</w:t>
      </w:r>
    </w:p>
    <w:p w14:paraId="211ADFDD" w14:textId="77777777" w:rsidR="00AF5EFE" w:rsidRPr="00AF5EFE" w:rsidRDefault="00AF5EFE" w:rsidP="00AF5EFE">
      <w:pPr>
        <w:jc w:val="center"/>
        <w:rPr>
          <w:rFonts w:eastAsia="Calibri"/>
          <w:lang w:eastAsia="en-US"/>
        </w:rPr>
      </w:pPr>
      <w:r w:rsidRPr="00AF5EFE">
        <w:rPr>
          <w:rFonts w:eastAsia="Calibri"/>
          <w:lang w:eastAsia="en-US"/>
        </w:rPr>
        <w:t>Gulbenē</w:t>
      </w:r>
    </w:p>
    <w:tbl>
      <w:tblPr>
        <w:tblStyle w:val="Reatabula2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F5EFE" w:rsidRPr="00AF5EFE" w14:paraId="24928097" w14:textId="77777777" w:rsidTr="00B13BBD">
        <w:tc>
          <w:tcPr>
            <w:tcW w:w="4676" w:type="dxa"/>
          </w:tcPr>
          <w:p w14:paraId="1F0AF32F" w14:textId="77777777" w:rsidR="00AF5EFE" w:rsidRPr="00AF5EFE" w:rsidRDefault="00AF5EFE" w:rsidP="00AF5EFE">
            <w:pPr>
              <w:rPr>
                <w:b/>
                <w:bCs/>
              </w:rPr>
            </w:pPr>
            <w:r w:rsidRPr="00AF5EFE">
              <w:rPr>
                <w:b/>
                <w:bCs/>
              </w:rPr>
              <w:t>2021.gada 30.jūnijā</w:t>
            </w:r>
          </w:p>
        </w:tc>
        <w:tc>
          <w:tcPr>
            <w:tcW w:w="4678" w:type="dxa"/>
          </w:tcPr>
          <w:p w14:paraId="02201A02" w14:textId="77777777" w:rsidR="00AF5EFE" w:rsidRPr="00AF5EFE" w:rsidRDefault="00AF5EFE" w:rsidP="00AF5EFE">
            <w:pPr>
              <w:rPr>
                <w:b/>
                <w:bCs/>
              </w:rPr>
            </w:pPr>
            <w:r w:rsidRPr="00AF5EFE">
              <w:rPr>
                <w:b/>
                <w:bCs/>
              </w:rPr>
              <w:t xml:space="preserve">                                  Nr. GND/2022/577</w:t>
            </w:r>
          </w:p>
        </w:tc>
      </w:tr>
      <w:tr w:rsidR="00AF5EFE" w:rsidRPr="00AF5EFE" w14:paraId="03CCB5D9" w14:textId="77777777" w:rsidTr="00B13BBD">
        <w:tc>
          <w:tcPr>
            <w:tcW w:w="4676" w:type="dxa"/>
          </w:tcPr>
          <w:p w14:paraId="235BEDBC" w14:textId="77777777" w:rsidR="00AF5EFE" w:rsidRPr="00AF5EFE" w:rsidRDefault="00AF5EFE" w:rsidP="00AF5EFE"/>
        </w:tc>
        <w:tc>
          <w:tcPr>
            <w:tcW w:w="4678" w:type="dxa"/>
          </w:tcPr>
          <w:p w14:paraId="18BC1DB7" w14:textId="77777777" w:rsidR="00AF5EFE" w:rsidRPr="00AF5EFE" w:rsidRDefault="00AF5EFE" w:rsidP="00AF5EFE">
            <w:pPr>
              <w:rPr>
                <w:b/>
                <w:bCs/>
              </w:rPr>
            </w:pPr>
            <w:r w:rsidRPr="00AF5EFE">
              <w:rPr>
                <w:b/>
                <w:bCs/>
              </w:rPr>
              <w:t xml:space="preserve">                                  (protokols Nr.12; 34.p.)</w:t>
            </w:r>
          </w:p>
        </w:tc>
      </w:tr>
    </w:tbl>
    <w:p w14:paraId="5F68FA6E" w14:textId="77777777" w:rsidR="00AF5EFE" w:rsidRPr="00AF5EFE" w:rsidRDefault="00AF5EFE" w:rsidP="00AF5EFE"/>
    <w:p w14:paraId="595C3B6E" w14:textId="77777777" w:rsidR="00AF5EFE" w:rsidRPr="00AF5EFE" w:rsidRDefault="00AF5EFE" w:rsidP="00AF5EFE">
      <w:pPr>
        <w:jc w:val="center"/>
        <w:rPr>
          <w:b/>
          <w:snapToGrid w:val="0"/>
          <w:lang w:eastAsia="en-US"/>
        </w:rPr>
      </w:pPr>
      <w:r w:rsidRPr="00AF5EFE">
        <w:rPr>
          <w:b/>
          <w:snapToGrid w:val="0"/>
          <w:lang w:eastAsia="en-US"/>
        </w:rPr>
        <w:t xml:space="preserve">Par nekustamā īpašuma </w:t>
      </w:r>
      <w:r w:rsidRPr="00AF5EFE">
        <w:rPr>
          <w:rFonts w:eastAsia="Calibri"/>
          <w:b/>
          <w:snapToGrid w:val="0"/>
          <w:szCs w:val="20"/>
          <w:lang w:eastAsia="en-US"/>
        </w:rPr>
        <w:t xml:space="preserve">Galgauskas pagastā ar nosaukumu </w:t>
      </w:r>
      <w:r w:rsidRPr="00AF5EFE">
        <w:rPr>
          <w:b/>
          <w:snapToGrid w:val="0"/>
          <w:szCs w:val="20"/>
          <w:lang w:eastAsia="en-US"/>
        </w:rPr>
        <w:t>“Sīļu mala”</w:t>
      </w:r>
      <w:r w:rsidRPr="00AF5EFE">
        <w:rPr>
          <w:b/>
          <w:snapToGrid w:val="0"/>
          <w:lang w:eastAsia="en-US"/>
        </w:rPr>
        <w:t xml:space="preserve"> atsavināšanu</w:t>
      </w:r>
    </w:p>
    <w:p w14:paraId="4260D343" w14:textId="77777777" w:rsidR="00AF5EFE" w:rsidRPr="00AF5EFE" w:rsidRDefault="00AF5EFE" w:rsidP="00AF5EFE">
      <w:pPr>
        <w:jc w:val="center"/>
        <w:rPr>
          <w:snapToGrid w:val="0"/>
          <w:lang w:eastAsia="en-US"/>
        </w:rPr>
      </w:pPr>
    </w:p>
    <w:p w14:paraId="17958530" w14:textId="77777777" w:rsidR="00AF5EFE" w:rsidRPr="00AF5EFE" w:rsidRDefault="00AF5EFE" w:rsidP="00AF5EFE">
      <w:pPr>
        <w:spacing w:line="360" w:lineRule="auto"/>
        <w:ind w:firstLine="720"/>
        <w:jc w:val="both"/>
      </w:pPr>
      <w:r w:rsidRPr="00AF5EFE">
        <w:t xml:space="preserve">Izskatīts </w:t>
      </w:r>
      <w:r w:rsidRPr="00AF5EFE">
        <w:rPr>
          <w:b/>
        </w:rPr>
        <w:t>Gulbenes novada Galgauskas pagasta pārvaldes</w:t>
      </w:r>
      <w:r w:rsidRPr="00AF5EFE">
        <w:t xml:space="preserve">, reģistrācijas Nr.40900015446, juridiskā adrese: Skolas iela 5, Galgauska, Galgauskas pagasts, Gulbenes novads, LV – 4428, 2019.gada 29.janvāra iesniegums Nr.GA/4.4/19/6 (Gulbenes novada pašvaldībā saņemts 2019.gada 30.janvārī un reģistrēts ar </w:t>
      </w:r>
      <w:proofErr w:type="spellStart"/>
      <w:r w:rsidRPr="00AF5EFE">
        <w:t>Nr.GND</w:t>
      </w:r>
      <w:proofErr w:type="spellEnd"/>
      <w:r w:rsidRPr="00AF5EFE">
        <w:t xml:space="preserve">/5.13.2/19/355-G) ar lūgumu nodot atsavināšanai Gulbenes novada pašvaldībai piederošo nekustamo īpašumu Galgauskas pagastā ar nosaukumu “Sīļu mala”, kadastra numurs 5056 007 0148, kas sastāv no zemes vienības ar kadastra apzīmējumu 5056 007 0148, 1,31 ha platībā. Iesniegumā norādīts, ka minētais nekustamais īpašums nav nepieciešams pašvaldības autonomo funkciju veikšanai. </w:t>
      </w:r>
    </w:p>
    <w:p w14:paraId="5E233FBA" w14:textId="77777777" w:rsidR="00AF5EFE" w:rsidRPr="00AF5EFE" w:rsidRDefault="00AF5EFE" w:rsidP="00AF5EFE">
      <w:pPr>
        <w:widowControl w:val="0"/>
        <w:spacing w:line="360" w:lineRule="auto"/>
        <w:ind w:firstLine="567"/>
        <w:jc w:val="both"/>
        <w:rPr>
          <w:noProof/>
          <w:color w:val="000000"/>
        </w:rPr>
      </w:pPr>
      <w:r w:rsidRPr="00AF5EFE">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un Tautsaimniecības komitejas ieteikumu, atklāti balsojot: </w:t>
      </w:r>
      <w:r w:rsidRPr="00AF5EFE">
        <w:rPr>
          <w:noProof/>
        </w:rPr>
        <w:t xml:space="preserve">ar 14 balsīm "Par" (Ainārs Brezinskis, Aivars Circens, Anatolijs Savickis, Andis Caunītis, Atis Jencītis, Daumants Dreiškens, Guna Pūcīte, Guna Švika, Gunārs Ciglis, Intars Liepiņš, Ivars </w:t>
      </w:r>
      <w:r w:rsidRPr="00AF5EFE">
        <w:rPr>
          <w:noProof/>
        </w:rPr>
        <w:lastRenderedPageBreak/>
        <w:t>Kupčs, Lāsma Gabdulļina, Mudīte Motivāne, Normunds Mazūrs)</w:t>
      </w:r>
      <w:r w:rsidRPr="00AF5EFE">
        <w:rPr>
          <w:color w:val="000000"/>
        </w:rPr>
        <w:t>, Gulbenes novada dome NOLEMJ:</w:t>
      </w:r>
    </w:p>
    <w:p w14:paraId="0950B2BE" w14:textId="77777777" w:rsidR="00AF5EFE" w:rsidRPr="00AF5EFE" w:rsidRDefault="00AF5EFE" w:rsidP="00AF5EFE">
      <w:pPr>
        <w:widowControl w:val="0"/>
        <w:spacing w:line="360" w:lineRule="auto"/>
        <w:ind w:firstLine="720"/>
        <w:jc w:val="both"/>
      </w:pPr>
      <w:r w:rsidRPr="00AF5EFE">
        <w:t>1. NODOT atsavināšanai Gulbenes novada pašvaldībai piederošo nekustamo īpašumu Galgauskas pagastā ar nosaukumu “Sīļu mala”, kadastra numurs 5056 007 0148, kas sastāv no zemes vienības ar kadastra apzīmējumu 5056 007 0148, 1,31 ha platībā, atklātā mutiskā izsolē ar augšupejošu soli.</w:t>
      </w:r>
    </w:p>
    <w:p w14:paraId="77E5D346" w14:textId="77777777" w:rsidR="00AF5EFE" w:rsidRPr="00AF5EFE" w:rsidRDefault="00AF5EFE" w:rsidP="00AF5EFE">
      <w:pPr>
        <w:widowControl w:val="0"/>
        <w:suppressAutoHyphens/>
        <w:spacing w:line="360" w:lineRule="auto"/>
        <w:ind w:firstLine="720"/>
        <w:jc w:val="both"/>
        <w:rPr>
          <w:rFonts w:eastAsia="SimSun"/>
          <w:color w:val="00000A"/>
          <w:lang w:eastAsia="zh-CN" w:bidi="hi-IN"/>
        </w:rPr>
      </w:pPr>
      <w:r w:rsidRPr="00AF5EFE">
        <w:rPr>
          <w:rFonts w:eastAsia="SimSun"/>
          <w:color w:val="00000A"/>
          <w:lang w:eastAsia="zh-CN" w:bidi="hi-IN"/>
        </w:rPr>
        <w:t xml:space="preserve">2. UZDOT Gulbenes novada pašvaldības Īpašuma novērtēšanas un izsoļu komisijai organizēt lēmuma 1.punktā minētā nekustamā īpašuma novērtēšanu un nosacītās cenas noteikšanu un iesniegt to apstiprināšanai Gulbenes novada domes sēdē. </w:t>
      </w:r>
    </w:p>
    <w:p w14:paraId="46E723BC" w14:textId="77777777" w:rsidR="00AF5EFE" w:rsidRPr="00AF5EFE" w:rsidRDefault="00AF5EFE" w:rsidP="00AF5EFE">
      <w:pPr>
        <w:spacing w:line="360" w:lineRule="auto"/>
        <w:ind w:firstLine="567"/>
        <w:jc w:val="both"/>
      </w:pPr>
    </w:p>
    <w:p w14:paraId="2C52AE27" w14:textId="77777777" w:rsidR="00AF5EFE" w:rsidRPr="00AF5EFE" w:rsidRDefault="00AF5EFE" w:rsidP="00AF5EFE">
      <w:pPr>
        <w:spacing w:line="360" w:lineRule="auto"/>
      </w:pPr>
      <w:r w:rsidRPr="00AF5EFE">
        <w:t xml:space="preserve">Gulbenes novada domes priekšsēdētājs </w:t>
      </w:r>
      <w:r w:rsidRPr="00AF5EFE">
        <w:tab/>
      </w:r>
      <w:r w:rsidRPr="00AF5EFE">
        <w:tab/>
      </w:r>
      <w:r w:rsidRPr="00AF5EFE">
        <w:tab/>
      </w:r>
      <w:r w:rsidRPr="00AF5EFE">
        <w:tab/>
      </w:r>
      <w:r w:rsidRPr="00AF5EFE">
        <w:tab/>
      </w:r>
      <w:r w:rsidRPr="00AF5EFE">
        <w:tab/>
      </w:r>
      <w:proofErr w:type="spellStart"/>
      <w:r w:rsidRPr="00AF5EFE">
        <w:t>A.Caunītis</w:t>
      </w:r>
      <w:proofErr w:type="spellEnd"/>
    </w:p>
    <w:p w14:paraId="7AEFD340" w14:textId="77777777" w:rsidR="00AF5EFE" w:rsidRPr="00AF5EFE" w:rsidRDefault="00AF5EFE" w:rsidP="00AF5EFE">
      <w:pPr>
        <w:spacing w:line="360" w:lineRule="auto"/>
      </w:pPr>
    </w:p>
    <w:p w14:paraId="5D882A38" w14:textId="1F5FB2BB" w:rsidR="00243FC0" w:rsidRDefault="00AF5EFE" w:rsidP="00AF5EFE">
      <w:pPr>
        <w:spacing w:line="360" w:lineRule="auto"/>
      </w:pPr>
      <w:r w:rsidRPr="00AF5EFE">
        <w:t xml:space="preserve">Sagatavoja: </w:t>
      </w:r>
      <w:proofErr w:type="spellStart"/>
      <w:r w:rsidRPr="00AF5EFE">
        <w:t>A.Deksne</w:t>
      </w:r>
      <w:proofErr w:type="spellEnd"/>
    </w:p>
    <w:p w14:paraId="35587252" w14:textId="77777777" w:rsidR="00243FC0" w:rsidRDefault="00243FC0">
      <w:pPr>
        <w:spacing w:after="160" w:line="259" w:lineRule="auto"/>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F5EFE" w14:paraId="5A8319A9" w14:textId="77777777" w:rsidTr="00243FC0">
        <w:tc>
          <w:tcPr>
            <w:tcW w:w="9354" w:type="dxa"/>
          </w:tcPr>
          <w:p w14:paraId="5F8DB5C4" w14:textId="77777777" w:rsidR="00AF5EFE" w:rsidRDefault="00AF5EFE" w:rsidP="00B13BBD">
            <w:pPr>
              <w:jc w:val="center"/>
            </w:pPr>
            <w:r w:rsidRPr="000B1C5E">
              <w:rPr>
                <w:noProof/>
              </w:rPr>
              <w:lastRenderedPageBreak/>
              <w:drawing>
                <wp:inline distT="0" distB="0" distL="0" distR="0" wp14:anchorId="0A76F19A" wp14:editId="101F5878">
                  <wp:extent cx="619125" cy="685800"/>
                  <wp:effectExtent l="0" t="0" r="9525" b="0"/>
                  <wp:docPr id="75" name="Attēls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F5EFE" w14:paraId="268C8C5F" w14:textId="77777777" w:rsidTr="00243FC0">
        <w:tc>
          <w:tcPr>
            <w:tcW w:w="9354" w:type="dxa"/>
          </w:tcPr>
          <w:p w14:paraId="727C5317" w14:textId="77777777" w:rsidR="00AF5EFE" w:rsidRDefault="00AF5EFE" w:rsidP="00B13BBD">
            <w:pPr>
              <w:jc w:val="center"/>
            </w:pPr>
            <w:r w:rsidRPr="000B1C5E">
              <w:rPr>
                <w:b/>
                <w:bCs/>
                <w:sz w:val="28"/>
                <w:szCs w:val="28"/>
              </w:rPr>
              <w:t>GULBENES NOVADA PAŠVALDĪBA</w:t>
            </w:r>
          </w:p>
        </w:tc>
      </w:tr>
      <w:tr w:rsidR="00AF5EFE" w14:paraId="73E2C443" w14:textId="77777777" w:rsidTr="00243FC0">
        <w:tc>
          <w:tcPr>
            <w:tcW w:w="9354" w:type="dxa"/>
          </w:tcPr>
          <w:p w14:paraId="78F1EB74" w14:textId="77777777" w:rsidR="00AF5EFE" w:rsidRDefault="00AF5EFE" w:rsidP="00B13BBD">
            <w:pPr>
              <w:jc w:val="center"/>
            </w:pPr>
            <w:r w:rsidRPr="000B1C5E">
              <w:t>Reģ.Nr.90009116327</w:t>
            </w:r>
          </w:p>
        </w:tc>
      </w:tr>
      <w:tr w:rsidR="00AF5EFE" w14:paraId="01043486" w14:textId="77777777" w:rsidTr="00243FC0">
        <w:tc>
          <w:tcPr>
            <w:tcW w:w="9354" w:type="dxa"/>
          </w:tcPr>
          <w:p w14:paraId="5D9039BF" w14:textId="77777777" w:rsidR="00AF5EFE" w:rsidRDefault="00AF5EFE" w:rsidP="00B13BBD">
            <w:pPr>
              <w:jc w:val="center"/>
            </w:pPr>
            <w:r w:rsidRPr="000B1C5E">
              <w:t>Ābeļu iela 2, Gulbene, Gulbenes nov., LV-4401</w:t>
            </w:r>
          </w:p>
        </w:tc>
      </w:tr>
      <w:tr w:rsidR="00AF5EFE" w14:paraId="069E693C" w14:textId="77777777" w:rsidTr="00243FC0">
        <w:tc>
          <w:tcPr>
            <w:tcW w:w="9354" w:type="dxa"/>
          </w:tcPr>
          <w:p w14:paraId="195FADE2" w14:textId="77777777" w:rsidR="00AF5EFE" w:rsidRDefault="00AF5EFE" w:rsidP="00B13BBD">
            <w:pPr>
              <w:jc w:val="center"/>
            </w:pPr>
            <w:r w:rsidRPr="000B1C5E">
              <w:t xml:space="preserve">Tālrunis </w:t>
            </w:r>
            <w:r>
              <w:t>64497710, mob.26595362, e-pasts:</w:t>
            </w:r>
            <w:r w:rsidRPr="000B1C5E">
              <w:t xml:space="preserve"> dome@gulbene.lv, www.gulbene.lv</w:t>
            </w:r>
          </w:p>
        </w:tc>
      </w:tr>
    </w:tbl>
    <w:p w14:paraId="0637CF45" w14:textId="77777777" w:rsidR="00AF5EFE" w:rsidRPr="00B97398" w:rsidRDefault="00AF5EFE" w:rsidP="00AF5EFE">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26174932" w14:textId="77777777" w:rsidR="00AF5EFE" w:rsidRPr="00622132" w:rsidRDefault="00AF5EFE" w:rsidP="00AF5EFE">
      <w:pPr>
        <w:jc w:val="center"/>
      </w:pPr>
      <w:r w:rsidRPr="00622132">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F5EFE" w14:paraId="3B21BEE2" w14:textId="77777777" w:rsidTr="00B13BBD">
        <w:tc>
          <w:tcPr>
            <w:tcW w:w="4676" w:type="dxa"/>
          </w:tcPr>
          <w:p w14:paraId="665FCB0E" w14:textId="77777777" w:rsidR="00AF5EFE" w:rsidRPr="00EA6BEB" w:rsidRDefault="00AF5EFE" w:rsidP="00B13BBD">
            <w:pPr>
              <w:rPr>
                <w:b/>
                <w:bCs/>
              </w:rPr>
            </w:pPr>
            <w:r>
              <w:rPr>
                <w:b/>
                <w:bCs/>
              </w:rPr>
              <w:t>2022</w:t>
            </w:r>
            <w:r w:rsidRPr="00EA6BEB">
              <w:rPr>
                <w:b/>
                <w:bCs/>
              </w:rPr>
              <w:t>.gada</w:t>
            </w:r>
            <w:r>
              <w:rPr>
                <w:b/>
                <w:bCs/>
              </w:rPr>
              <w:t xml:space="preserve"> 30.jūnijā</w:t>
            </w:r>
          </w:p>
        </w:tc>
        <w:tc>
          <w:tcPr>
            <w:tcW w:w="4678" w:type="dxa"/>
          </w:tcPr>
          <w:p w14:paraId="03FDD003" w14:textId="77777777" w:rsidR="00AF5EFE" w:rsidRPr="00EA6BEB" w:rsidRDefault="00AF5EFE" w:rsidP="00B13BBD">
            <w:pPr>
              <w:rPr>
                <w:b/>
                <w:bCs/>
              </w:rPr>
            </w:pPr>
            <w:r>
              <w:rPr>
                <w:b/>
                <w:bCs/>
              </w:rPr>
              <w:t xml:space="preserve">                                 </w:t>
            </w:r>
            <w:r w:rsidRPr="00EA6BEB">
              <w:rPr>
                <w:b/>
                <w:bCs/>
              </w:rPr>
              <w:t>Nr.</w:t>
            </w:r>
            <w:r>
              <w:rPr>
                <w:b/>
                <w:bCs/>
              </w:rPr>
              <w:t xml:space="preserve"> GND/2022</w:t>
            </w:r>
            <w:r w:rsidRPr="00EA6BEB">
              <w:rPr>
                <w:b/>
                <w:bCs/>
              </w:rPr>
              <w:t>/</w:t>
            </w:r>
            <w:r>
              <w:rPr>
                <w:b/>
                <w:bCs/>
              </w:rPr>
              <w:t>578</w:t>
            </w:r>
          </w:p>
        </w:tc>
      </w:tr>
      <w:tr w:rsidR="00AF5EFE" w14:paraId="0810DAF1" w14:textId="77777777" w:rsidTr="00B13BBD">
        <w:tc>
          <w:tcPr>
            <w:tcW w:w="4676" w:type="dxa"/>
          </w:tcPr>
          <w:p w14:paraId="18A4BBFF" w14:textId="77777777" w:rsidR="00AF5EFE" w:rsidRDefault="00AF5EFE" w:rsidP="00B13BBD"/>
        </w:tc>
        <w:tc>
          <w:tcPr>
            <w:tcW w:w="4678" w:type="dxa"/>
          </w:tcPr>
          <w:p w14:paraId="02CCDB97" w14:textId="77777777" w:rsidR="00AF5EFE" w:rsidRPr="00EA6BEB" w:rsidRDefault="00AF5EFE" w:rsidP="00B13BBD">
            <w:pPr>
              <w:rPr>
                <w:b/>
                <w:bCs/>
              </w:rPr>
            </w:pPr>
            <w:r>
              <w:rPr>
                <w:b/>
                <w:bCs/>
              </w:rPr>
              <w:t xml:space="preserve">                                 </w:t>
            </w:r>
            <w:r w:rsidRPr="00EA6BEB">
              <w:rPr>
                <w:b/>
                <w:bCs/>
              </w:rPr>
              <w:t>(protokols Nr.</w:t>
            </w:r>
            <w:r>
              <w:rPr>
                <w:b/>
                <w:bCs/>
              </w:rPr>
              <w:t>12</w:t>
            </w:r>
            <w:r w:rsidRPr="00EA6BEB">
              <w:rPr>
                <w:b/>
                <w:bCs/>
              </w:rPr>
              <w:t xml:space="preserve">; </w:t>
            </w:r>
            <w:r>
              <w:rPr>
                <w:b/>
                <w:bCs/>
              </w:rPr>
              <w:t>35</w:t>
            </w:r>
            <w:r w:rsidRPr="00EA6BEB">
              <w:rPr>
                <w:b/>
                <w:bCs/>
              </w:rPr>
              <w:t>.p</w:t>
            </w:r>
            <w:r>
              <w:rPr>
                <w:b/>
                <w:bCs/>
              </w:rPr>
              <w:t>.</w:t>
            </w:r>
            <w:r w:rsidRPr="00EA6BEB">
              <w:rPr>
                <w:b/>
                <w:bCs/>
              </w:rPr>
              <w:t>)</w:t>
            </w:r>
          </w:p>
        </w:tc>
      </w:tr>
    </w:tbl>
    <w:p w14:paraId="09AC140B" w14:textId="77777777" w:rsidR="00AF5EFE" w:rsidRDefault="00AF5EFE" w:rsidP="00AF5EFE"/>
    <w:p w14:paraId="29898EDA" w14:textId="77777777" w:rsidR="00AF5EFE" w:rsidRPr="00704E82" w:rsidRDefault="00AF5EFE" w:rsidP="00AF5EFE">
      <w:pPr>
        <w:pStyle w:val="Default"/>
        <w:jc w:val="center"/>
      </w:pPr>
      <w:r w:rsidRPr="00134705">
        <w:rPr>
          <w:b/>
        </w:rPr>
        <w:t xml:space="preserve">Par </w:t>
      </w:r>
      <w:r w:rsidRPr="00255026">
        <w:rPr>
          <w:b/>
        </w:rPr>
        <w:t xml:space="preserve">nekustamā </w:t>
      </w:r>
      <w:r w:rsidRPr="00DA0B8D">
        <w:rPr>
          <w:b/>
        </w:rPr>
        <w:t>īpašuma Līkā iela 25A – 67, Gulbene, Gulbenes novad</w:t>
      </w:r>
      <w:r>
        <w:rPr>
          <w:b/>
        </w:rPr>
        <w:t>s</w:t>
      </w:r>
      <w:r w:rsidRPr="00DA0B8D">
        <w:rPr>
          <w:b/>
        </w:rPr>
        <w:t>, atsavināšanas</w:t>
      </w:r>
      <w:r>
        <w:rPr>
          <w:b/>
        </w:rPr>
        <w:t xml:space="preserve"> izbeigšanu</w:t>
      </w:r>
    </w:p>
    <w:p w14:paraId="1D3A19DE" w14:textId="77777777" w:rsidR="00AF5EFE" w:rsidRDefault="00AF5EFE" w:rsidP="00AF5EFE">
      <w:pPr>
        <w:spacing w:line="360" w:lineRule="auto"/>
        <w:ind w:firstLine="720"/>
        <w:jc w:val="both"/>
      </w:pPr>
    </w:p>
    <w:p w14:paraId="58FF0FF8" w14:textId="6F4B2C90" w:rsidR="00AF5EFE" w:rsidRDefault="00AF5EFE" w:rsidP="00AF5EFE">
      <w:pPr>
        <w:widowControl w:val="0"/>
        <w:spacing w:line="360" w:lineRule="auto"/>
        <w:ind w:firstLine="567"/>
        <w:jc w:val="both"/>
      </w:pPr>
      <w:r>
        <w:t xml:space="preserve">Izskatījusi </w:t>
      </w:r>
      <w:r w:rsidR="00243FC0">
        <w:t>….</w:t>
      </w:r>
      <w:r>
        <w:t>, 2021.gada 18.oktobra iesniegumu, Gulbenes novada dome 2021</w:t>
      </w:r>
      <w:r w:rsidRPr="005C770D">
        <w:t xml:space="preserve">.gada </w:t>
      </w:r>
      <w:r>
        <w:t>25.novembrī</w:t>
      </w:r>
      <w:r w:rsidRPr="005C770D">
        <w:t xml:space="preserve"> </w:t>
      </w:r>
      <w:r w:rsidRPr="009C1757">
        <w:t xml:space="preserve">pieņēma lēmumu </w:t>
      </w:r>
      <w:proofErr w:type="spellStart"/>
      <w:r>
        <w:t>Nr.GND</w:t>
      </w:r>
      <w:proofErr w:type="spellEnd"/>
      <w:r>
        <w:t xml:space="preserve">/2021/1262 </w:t>
      </w:r>
      <w:r w:rsidRPr="005C770D">
        <w:t xml:space="preserve">“Par </w:t>
      </w:r>
      <w:r>
        <w:t>Gulbenes pilsētas dzīvokļa</w:t>
      </w:r>
      <w:r w:rsidRPr="005C770D">
        <w:t xml:space="preserve"> īpašuma </w:t>
      </w:r>
      <w:r>
        <w:t>Līkā iela 25A – 67,</w:t>
      </w:r>
      <w:r w:rsidRPr="004C6329">
        <w:t xml:space="preserve"> atsavināšanu</w:t>
      </w:r>
      <w:r w:rsidRPr="005C770D">
        <w:t>” (protokols Nr.</w:t>
      </w:r>
      <w:r>
        <w:t>21</w:t>
      </w:r>
      <w:r w:rsidRPr="005C770D">
        <w:t xml:space="preserve">, </w:t>
      </w:r>
      <w:r>
        <w:t>10</w:t>
      </w:r>
      <w:r w:rsidRPr="005C770D">
        <w:t>.p.)</w:t>
      </w:r>
      <w:r w:rsidRPr="009C1757">
        <w:t xml:space="preserve">, ar kuru nolēma nodot </w:t>
      </w:r>
      <w:r w:rsidRPr="007C511B">
        <w:t xml:space="preserve">atsavināšanai Gulbenes novada </w:t>
      </w:r>
      <w:r w:rsidRPr="006006C0">
        <w:t xml:space="preserve">pašvaldībai piederošo nekustamo īpašumu </w:t>
      </w:r>
      <w:r>
        <w:t>Līkā iela 25A – 67, Gulbene,</w:t>
      </w:r>
      <w:r w:rsidRPr="00A7585F">
        <w:t xml:space="preserve"> Gulbenes novads</w:t>
      </w:r>
      <w:r w:rsidRPr="00356035">
        <w:t xml:space="preserve">, kadastra numurs </w:t>
      </w:r>
      <w:r>
        <w:t>5001 900 2667</w:t>
      </w:r>
      <w:r w:rsidRPr="006006C0">
        <w:t xml:space="preserve">, par brīvu cenu </w:t>
      </w:r>
      <w:r w:rsidR="00243FC0">
        <w:t>….</w:t>
      </w:r>
      <w:r w:rsidRPr="006006C0">
        <w:t>, un uzdeva Gulbenes</w:t>
      </w:r>
      <w:r w:rsidRPr="007C511B">
        <w:t xml:space="preserve"> novada pašvaldības</w:t>
      </w:r>
      <w:r w:rsidRPr="00F90755">
        <w:t xml:space="preserve"> Īpašuma novērtēšanas un izsoļu</w:t>
      </w:r>
      <w:r w:rsidRPr="009C1757">
        <w:t xml:space="preserve"> komisijai organizēt nekustamā īpašuma novērtēšanu un nosacītās cenas noteikšanu un iesniegt to apstiprināšanai Gulbenes novada domes sēdē.</w:t>
      </w:r>
    </w:p>
    <w:p w14:paraId="4C149162" w14:textId="77777777" w:rsidR="00AF5EFE" w:rsidRPr="00F63D85" w:rsidRDefault="00AF5EFE" w:rsidP="00AF5EFE">
      <w:pPr>
        <w:spacing w:line="360" w:lineRule="auto"/>
        <w:ind w:firstLine="567"/>
        <w:jc w:val="both"/>
      </w:pPr>
      <w:r w:rsidRPr="00F63D85">
        <w:t>Gulbenes novada dome 202</w:t>
      </w:r>
      <w:r>
        <w:t>2</w:t>
      </w:r>
      <w:r w:rsidRPr="00F63D85">
        <w:t xml:space="preserve">.gada </w:t>
      </w:r>
      <w:r>
        <w:t>31.martā</w:t>
      </w:r>
      <w:r w:rsidRPr="00F63D85">
        <w:t xml:space="preserve"> pieņēma lēmumu </w:t>
      </w:r>
      <w:proofErr w:type="spellStart"/>
      <w:r>
        <w:t>Nr.GND</w:t>
      </w:r>
      <w:proofErr w:type="spellEnd"/>
      <w:r>
        <w:t xml:space="preserve">/2022/352 </w:t>
      </w:r>
      <w:r w:rsidRPr="00F63D85">
        <w:t xml:space="preserve">“Par nekustamā īpašuma </w:t>
      </w:r>
      <w:r>
        <w:t>Līkā iela 25A – 67, Gulbene,</w:t>
      </w:r>
      <w:r w:rsidRPr="00A7585F">
        <w:t xml:space="preserve"> Gulbenes novads</w:t>
      </w:r>
      <w:r w:rsidRPr="000F3122">
        <w:t>, nosacītās</w:t>
      </w:r>
      <w:r w:rsidRPr="00F63D85">
        <w:t xml:space="preserve"> cenas apstiprināšanu” (protokols Nr.</w:t>
      </w:r>
      <w:r>
        <w:t>6, 126</w:t>
      </w:r>
      <w:r w:rsidRPr="00F63D85">
        <w:t xml:space="preserve">.§), ar kuru nolēma apstiprināt nekustamā īpašuma </w:t>
      </w:r>
      <w:r>
        <w:t>Līkā iela 25A – 67, Gulbene,</w:t>
      </w:r>
      <w:r w:rsidRPr="00A7585F">
        <w:t xml:space="preserve"> Gulbenes novads</w:t>
      </w:r>
      <w:r w:rsidRPr="00356035">
        <w:t xml:space="preserve">, kadastra numurs </w:t>
      </w:r>
      <w:r>
        <w:t>5001 900 2667</w:t>
      </w:r>
      <w:r w:rsidRPr="006006C0">
        <w:t>,</w:t>
      </w:r>
      <w:r w:rsidRPr="00F63D85">
        <w:t xml:space="preserve"> nosacīto cenu</w:t>
      </w:r>
      <w:r w:rsidRPr="00F63D85">
        <w:rPr>
          <w:color w:val="000000"/>
        </w:rPr>
        <w:t xml:space="preserve"> </w:t>
      </w:r>
      <w:r w:rsidRPr="00B32EFD">
        <w:t xml:space="preserve">5900 </w:t>
      </w:r>
      <w:r w:rsidRPr="00B32EFD">
        <w:rPr>
          <w:color w:val="000000"/>
        </w:rPr>
        <w:t xml:space="preserve">EUR (pieci tūkstoši deviņi simti </w:t>
      </w:r>
      <w:proofErr w:type="spellStart"/>
      <w:r w:rsidRPr="00B32EFD">
        <w:rPr>
          <w:i/>
          <w:color w:val="000000"/>
        </w:rPr>
        <w:t>euro</w:t>
      </w:r>
      <w:proofErr w:type="spellEnd"/>
      <w:r w:rsidRPr="00B32EFD">
        <w:rPr>
          <w:color w:val="000000"/>
        </w:rPr>
        <w:t>)</w:t>
      </w:r>
      <w:r w:rsidRPr="00F63D85">
        <w:t>.</w:t>
      </w:r>
    </w:p>
    <w:p w14:paraId="4C1A32D8" w14:textId="77777777" w:rsidR="00AF5EFE" w:rsidRDefault="00AF5EFE" w:rsidP="00AF5EFE">
      <w:pPr>
        <w:spacing w:line="360" w:lineRule="auto"/>
        <w:ind w:firstLine="720"/>
        <w:jc w:val="both"/>
        <w:rPr>
          <w:rFonts w:eastAsia="SimSun" w:cs="Mangal"/>
          <w:lang w:eastAsia="zh-CN" w:bidi="hi-IN"/>
        </w:rPr>
      </w:pPr>
      <w:r w:rsidRPr="00992F9E">
        <w:rPr>
          <w:rFonts w:eastAsia="SimSun" w:cs="Mangal"/>
          <w:lang w:eastAsia="zh-CN" w:bidi="hi-IN"/>
        </w:rPr>
        <w:t xml:space="preserve">Publiskas personas mantas atsavināšanas likuma 37.panta piektā daļa nosaka, ka, ja nekustamo īpašumu pārdod par brīvu cenu šā likuma </w:t>
      </w:r>
      <w:hyperlink r:id="rId76" w:anchor="p4" w:tgtFrame="_blank" w:history="1">
        <w:r w:rsidRPr="00992F9E">
          <w:rPr>
            <w:rFonts w:eastAsia="SimSun" w:cs="Mangal"/>
            <w:lang w:eastAsia="zh-CN" w:bidi="hi-IN"/>
          </w:rPr>
          <w:t>4.panta</w:t>
        </w:r>
      </w:hyperlink>
      <w:r w:rsidRPr="00992F9E">
        <w:rPr>
          <w:rFonts w:eastAsia="SimSun" w:cs="Mangal"/>
          <w:lang w:eastAsia="zh-CN" w:bidi="hi-IN"/>
        </w:rPr>
        <w:t xml:space="preserve"> ceturtajā daļā minētajām personām, institūcija, kas organizē nekustamā īpašuma atsavināšanu (</w:t>
      </w:r>
      <w:hyperlink r:id="rId77" w:anchor="p9" w:tgtFrame="_blank" w:history="1">
        <w:r w:rsidRPr="00992F9E">
          <w:rPr>
            <w:rFonts w:eastAsia="SimSun" w:cs="Mangal"/>
            <w:lang w:eastAsia="zh-CN" w:bidi="hi-IN"/>
          </w:rPr>
          <w:t>9.pants</w:t>
        </w:r>
      </w:hyperlink>
      <w:r w:rsidRPr="00992F9E">
        <w:rPr>
          <w:rFonts w:eastAsia="SimSun" w:cs="Mangal"/>
          <w:lang w:eastAsia="zh-CN" w:bidi="hi-IN"/>
        </w:rPr>
        <w:t xml:space="preserve">), </w:t>
      </w:r>
      <w:proofErr w:type="spellStart"/>
      <w:r w:rsidRPr="00992F9E">
        <w:rPr>
          <w:rFonts w:eastAsia="SimSun" w:cs="Mangal"/>
          <w:lang w:eastAsia="zh-CN" w:bidi="hi-IN"/>
        </w:rPr>
        <w:t>nosūta</w:t>
      </w:r>
      <w:proofErr w:type="spellEnd"/>
      <w:r w:rsidRPr="00992F9E">
        <w:rPr>
          <w:rFonts w:eastAsia="SimSun" w:cs="Mangal"/>
          <w:lang w:eastAsia="zh-CN" w:bidi="hi-IN"/>
        </w:rPr>
        <w:t xml:space="preserve"> tām atsavināšanas paziņojumu.</w:t>
      </w:r>
    </w:p>
    <w:p w14:paraId="241D64EF" w14:textId="054FF82A" w:rsidR="00AF5EFE" w:rsidRDefault="00AF5EFE" w:rsidP="00AF5EFE">
      <w:pPr>
        <w:spacing w:line="360" w:lineRule="auto"/>
        <w:ind w:firstLine="720"/>
        <w:jc w:val="both"/>
      </w:pPr>
      <w:r>
        <w:t xml:space="preserve">Gulbenes novada pašvaldība </w:t>
      </w:r>
      <w:r w:rsidRPr="00F0532A">
        <w:t>202</w:t>
      </w:r>
      <w:r>
        <w:t>2</w:t>
      </w:r>
      <w:r w:rsidRPr="00F0532A">
        <w:t xml:space="preserve">.gada </w:t>
      </w:r>
      <w:r>
        <w:t xml:space="preserve">7.aprīlī </w:t>
      </w:r>
      <w:r w:rsidRPr="00F0532A">
        <w:t xml:space="preserve">nosūtīja </w:t>
      </w:r>
      <w:r w:rsidR="00243FC0">
        <w:t>…</w:t>
      </w:r>
      <w:r w:rsidRPr="00F0532A">
        <w:t>, atsavin</w:t>
      </w:r>
      <w:r>
        <w:t xml:space="preserve">āšanas paziņojumu </w:t>
      </w:r>
      <w:proofErr w:type="spellStart"/>
      <w:r>
        <w:t>Nr.GND</w:t>
      </w:r>
      <w:proofErr w:type="spellEnd"/>
      <w:r>
        <w:t>/5.13.2/22</w:t>
      </w:r>
      <w:r w:rsidRPr="00F0532A">
        <w:t>/</w:t>
      </w:r>
      <w:r>
        <w:t xml:space="preserve">1125, kurā lūdza līdz 2022.gada 15.maijam rakstiski </w:t>
      </w:r>
      <w:r w:rsidRPr="00CB65E2">
        <w:t>sniegt atbildi</w:t>
      </w:r>
      <w:r>
        <w:t xml:space="preserve"> vai viņa vēlas par minēto summu iegādāties attiecīgo nekustamo īpašumu, kā arī norādīja, ka o</w:t>
      </w:r>
      <w:r w:rsidRPr="00C066E1">
        <w:rPr>
          <w:color w:val="000000"/>
        </w:rPr>
        <w:t>bjektu iespējams iegādāties ar tūlītēju samaksu</w:t>
      </w:r>
      <w:r>
        <w:t xml:space="preserve">, vai </w:t>
      </w:r>
      <w:r w:rsidRPr="00C066E1">
        <w:rPr>
          <w:color w:val="000000"/>
        </w:rPr>
        <w:t xml:space="preserve">slēdzot nomaksas pirkuma līgumu uz laiku līdz </w:t>
      </w:r>
      <w:r>
        <w:rPr>
          <w:color w:val="000000"/>
        </w:rPr>
        <w:t>pieciem</w:t>
      </w:r>
      <w:r w:rsidRPr="00C066E1">
        <w:rPr>
          <w:color w:val="000000"/>
        </w:rPr>
        <w:t xml:space="preserve"> gadiem</w:t>
      </w:r>
      <w:r>
        <w:rPr>
          <w:color w:val="000000"/>
        </w:rPr>
        <w:t>.</w:t>
      </w:r>
      <w:r w:rsidRPr="00AB78E6">
        <w:t xml:space="preserve"> </w:t>
      </w:r>
    </w:p>
    <w:p w14:paraId="16B5DDD9" w14:textId="502C9ED1" w:rsidR="00AF5EFE" w:rsidRPr="00BA7C3C" w:rsidRDefault="00AF5EFE" w:rsidP="00AF5EFE">
      <w:pPr>
        <w:spacing w:line="360" w:lineRule="auto"/>
        <w:ind w:firstLine="720"/>
        <w:jc w:val="both"/>
      </w:pPr>
      <w:r w:rsidRPr="00BA7C3C">
        <w:t xml:space="preserve">Gulbenes novada pašvaldība atsavināšanas paziņojumā norādītajā termiņā nav saņēmusi </w:t>
      </w:r>
      <w:r w:rsidR="00243FC0">
        <w:t>…</w:t>
      </w:r>
      <w:r w:rsidRPr="00BA7C3C">
        <w:t>, atbildi. Visa pirkuma maksa, vai — nomaksas pirkuma līguma gadījumā — avanss 10 procentu apmērā no pirkuma maksas, nav samaksāts.</w:t>
      </w:r>
    </w:p>
    <w:p w14:paraId="5A0C8A13" w14:textId="77777777" w:rsidR="00AF5EFE" w:rsidRDefault="00AF5EFE" w:rsidP="00AF5EFE">
      <w:pPr>
        <w:widowControl w:val="0"/>
        <w:suppressAutoHyphens/>
        <w:spacing w:line="360" w:lineRule="auto"/>
        <w:ind w:firstLine="567"/>
        <w:jc w:val="both"/>
      </w:pPr>
      <w:r w:rsidRPr="00992F9E">
        <w:rPr>
          <w:rFonts w:cs="Arial"/>
        </w:rPr>
        <w:t xml:space="preserve">Administratīvā procesa likuma 83.panta otrā daļa nosaka, ka administratīvo aktu atceļ ar </w:t>
      </w:r>
      <w:r w:rsidRPr="00992F9E">
        <w:rPr>
          <w:rFonts w:cs="Arial"/>
        </w:rPr>
        <w:lastRenderedPageBreak/>
        <w:t>jaunu administratīvo aktu.</w:t>
      </w:r>
      <w:r w:rsidRPr="00974CA4">
        <w:rPr>
          <w:rFonts w:cs="Arial"/>
        </w:rPr>
        <w:t xml:space="preserve"> </w:t>
      </w:r>
      <w:r>
        <w:rPr>
          <w:rFonts w:cs="Arial"/>
        </w:rPr>
        <w:t xml:space="preserve">Administratīvā procesa likuma 85.panta otrās daļas 1.punkts, nosaka, ka </w:t>
      </w:r>
      <w:r>
        <w:t xml:space="preserve">adresātam labvēlīgu tiesisku administratīvo aktu var atcelt tad, ja tiesību norma paredz administratīvā akta atcelšanu vai administratīvais akts ietver tā atcelšanas atrunu. </w:t>
      </w:r>
    </w:p>
    <w:p w14:paraId="2E19D63E" w14:textId="77777777" w:rsidR="00AF5EFE" w:rsidRDefault="00AF5EFE" w:rsidP="00AF5EFE">
      <w:pPr>
        <w:widowControl w:val="0"/>
        <w:suppressAutoHyphens/>
        <w:spacing w:line="360" w:lineRule="auto"/>
        <w:ind w:firstLine="567"/>
        <w:jc w:val="both"/>
        <w:rPr>
          <w:rFonts w:eastAsia="SimSun" w:cs="Mangal"/>
          <w:lang w:eastAsia="zh-CN" w:bidi="hi-IN"/>
        </w:rPr>
      </w:pPr>
      <w:r w:rsidRPr="00992F9E">
        <w:rPr>
          <w:rFonts w:eastAsia="SimSun" w:cs="Mangal"/>
          <w:lang w:eastAsia="zh-CN" w:bidi="hi-IN"/>
        </w:rPr>
        <w:t>Saskaņā ar Publiskas personas mantas atsavināšanas likuma 37.panta septīto daļu, ja persona, kurai ir pirmpirkuma tiesības, nenoslēdz pirkuma līgumu, Ministru kabinets vai atvasinātas publiskas personas lēmējinstitūcija var atcelt lēmumu par nodošanu atsavināšanai vai lemj par atsavināšanas veida maiņu.</w:t>
      </w:r>
    </w:p>
    <w:p w14:paraId="303CCC1C" w14:textId="77777777" w:rsidR="00AF5EFE" w:rsidRPr="00F0532A" w:rsidRDefault="00AF5EFE" w:rsidP="00AF5EFE">
      <w:pPr>
        <w:spacing w:line="360" w:lineRule="auto"/>
        <w:ind w:firstLine="567"/>
        <w:jc w:val="both"/>
        <w:rPr>
          <w:noProof/>
          <w:color w:val="000000"/>
        </w:rPr>
      </w:pPr>
      <w:r w:rsidRPr="00992F9E">
        <w:rPr>
          <w:rFonts w:eastAsia="SimSun" w:cs="Mangal"/>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5.panta pirmo daļu, 37.panta septīto daļu, </w:t>
      </w:r>
      <w:r>
        <w:t xml:space="preserve">Administratīvā procesa likuma 25.panta pirmo daļu, 83.panta pirmo un otro daļu un 85.panta otrās daļas 1.punktu, un Tautsaimniecības komitejas ieteikumu, </w:t>
      </w:r>
      <w:r w:rsidRPr="00F0532A">
        <w:t xml:space="preserve">atklāti balsojot: </w:t>
      </w:r>
      <w:r w:rsidRPr="00CE4288">
        <w:rPr>
          <w:noProof/>
        </w:rPr>
        <w:t>ar 14 balsīm "Par" (Ainārs Brezinskis, Aivars Circens, Anatolijs Savickis, Andis Caunītis, Atis Jencītis, Daumants Dreiškens, Guna Pūcīte, Guna Švika, Gunārs Ciglis, Intars Liepiņš, Ivars Kupčs, Lāsma Gabdulļina, Mudīte Motivāne, Normunds Mazūrs)</w:t>
      </w:r>
      <w:r>
        <w:rPr>
          <w:color w:val="000000"/>
        </w:rPr>
        <w:t xml:space="preserve">, Gulbenes novada dome </w:t>
      </w:r>
      <w:r w:rsidRPr="00F0532A">
        <w:rPr>
          <w:color w:val="000000"/>
        </w:rPr>
        <w:t>NOLEMJ:</w:t>
      </w:r>
    </w:p>
    <w:p w14:paraId="276F21DE" w14:textId="77777777" w:rsidR="00AF5EFE" w:rsidRDefault="00AF5EFE" w:rsidP="00AF5EFE">
      <w:pPr>
        <w:tabs>
          <w:tab w:val="left" w:pos="993"/>
        </w:tabs>
        <w:spacing w:line="360" w:lineRule="auto"/>
        <w:ind w:firstLine="567"/>
        <w:jc w:val="both"/>
      </w:pPr>
      <w:r>
        <w:t>1. ATCELT nekustamā īpašuma Līkā iela 25A – 67, Gulbene,</w:t>
      </w:r>
      <w:r w:rsidRPr="00A7585F">
        <w:t xml:space="preserve"> Gulbenes novads</w:t>
      </w:r>
      <w:r w:rsidRPr="00356035">
        <w:t xml:space="preserve">, kadastra numurs </w:t>
      </w:r>
      <w:r>
        <w:t>5001 900 2667</w:t>
      </w:r>
      <w:r w:rsidRPr="006006C0">
        <w:t xml:space="preserve">, </w:t>
      </w:r>
      <w:r w:rsidRPr="00FC7F25">
        <w:t>kas sastāv no</w:t>
      </w:r>
      <w:r>
        <w:t xml:space="preserve"> vienistabas </w:t>
      </w:r>
      <w:r w:rsidRPr="00FC7F25">
        <w:t xml:space="preserve">dzīvokļa, </w:t>
      </w:r>
      <w:r>
        <w:t xml:space="preserve">42,7 </w:t>
      </w:r>
      <w:proofErr w:type="spellStart"/>
      <w:r w:rsidRPr="00FC7F25">
        <w:t>kv.m</w:t>
      </w:r>
      <w:proofErr w:type="spellEnd"/>
      <w:r w:rsidRPr="00FC7F25">
        <w:t xml:space="preserve">. platībā (telpu grupas kadastra apzīmējums </w:t>
      </w:r>
      <w:r>
        <w:t>5001 001 0076 001 067</w:t>
      </w:r>
      <w:r w:rsidRPr="00FC7F25">
        <w:t xml:space="preserve">), un pie tā piederošām kopīpašuma </w:t>
      </w:r>
      <w:r>
        <w:t>395/29636</w:t>
      </w:r>
      <w:r w:rsidRPr="00FC7F25">
        <w:t xml:space="preserve"> domājamām daļām no dzīvojamās mājas (būves kadastra apzīmējums </w:t>
      </w:r>
      <w:r>
        <w:t>5001 001 0076 001</w:t>
      </w:r>
      <w:r w:rsidRPr="00FC7F25">
        <w:t>)</w:t>
      </w:r>
      <w:r w:rsidRPr="006006C0">
        <w:t xml:space="preserve">, </w:t>
      </w:r>
      <w:r>
        <w:t>395/29636</w:t>
      </w:r>
      <w:r w:rsidRPr="00FC7F25">
        <w:t xml:space="preserve"> domājamām daļām no zemes (zemes vienības kadastra apzīmējums </w:t>
      </w:r>
      <w:r>
        <w:t>5001 001 0076</w:t>
      </w:r>
      <w:r w:rsidRPr="00FC7F25">
        <w:t>)</w:t>
      </w:r>
      <w:r>
        <w:t>, atsavināšanu.</w:t>
      </w:r>
    </w:p>
    <w:p w14:paraId="6D73175D" w14:textId="7C1C0CA4" w:rsidR="00AF5EFE" w:rsidRDefault="00AF5EFE" w:rsidP="00AF5EFE">
      <w:pPr>
        <w:tabs>
          <w:tab w:val="left" w:pos="993"/>
        </w:tabs>
        <w:spacing w:line="360" w:lineRule="auto"/>
        <w:ind w:firstLine="567"/>
        <w:jc w:val="both"/>
      </w:pPr>
      <w:r>
        <w:t xml:space="preserve">2. Lēmumu nosūtīt adresātam: </w:t>
      </w:r>
      <w:r w:rsidR="00243FC0">
        <w:t>…</w:t>
      </w:r>
    </w:p>
    <w:p w14:paraId="73544331" w14:textId="77777777" w:rsidR="00AF5EFE" w:rsidRDefault="00AF5EFE" w:rsidP="00AF5EFE">
      <w:pPr>
        <w:tabs>
          <w:tab w:val="left" w:pos="993"/>
        </w:tabs>
        <w:spacing w:line="360" w:lineRule="auto"/>
        <w:ind w:firstLine="567"/>
        <w:jc w:val="both"/>
      </w:pPr>
      <w:r>
        <w:t>3.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domē vai uzreiz pārsūdzēt Administratīvās rajona tiesas attiecīgajā tiesu namā pēc pieteicēja adreses.</w:t>
      </w:r>
    </w:p>
    <w:p w14:paraId="358B11D6" w14:textId="77777777" w:rsidR="00AF5EFE" w:rsidRDefault="00AF5EFE" w:rsidP="00AF5EFE">
      <w:pPr>
        <w:spacing w:line="360" w:lineRule="auto"/>
      </w:pPr>
      <w:r w:rsidRPr="00F0532A">
        <w:t xml:space="preserve">Gulbenes novada domes priekšsēdētājs </w:t>
      </w:r>
      <w:r w:rsidRPr="00F0532A">
        <w:tab/>
      </w:r>
      <w:r w:rsidRPr="00F0532A">
        <w:tab/>
      </w:r>
      <w:r w:rsidRPr="00F0532A">
        <w:tab/>
      </w:r>
      <w:r w:rsidRPr="00F0532A">
        <w:tab/>
      </w:r>
      <w:r w:rsidRPr="00F0532A">
        <w:tab/>
      </w:r>
      <w:r w:rsidRPr="00F0532A">
        <w:tab/>
      </w:r>
      <w:proofErr w:type="spellStart"/>
      <w:r>
        <w:t>A.Caunītis</w:t>
      </w:r>
      <w:proofErr w:type="spellEnd"/>
    </w:p>
    <w:p w14:paraId="08ACA4F9" w14:textId="77777777" w:rsidR="00AF5EFE" w:rsidRDefault="00AF5EFE" w:rsidP="00AF5EFE">
      <w:pPr>
        <w:spacing w:line="360" w:lineRule="auto"/>
      </w:pPr>
      <w:r>
        <w:t xml:space="preserve">Sagatavoja: </w:t>
      </w:r>
      <w:proofErr w:type="spellStart"/>
      <w:r>
        <w:t>A.Deksne</w:t>
      </w:r>
      <w:proofErr w:type="spellEnd"/>
    </w:p>
    <w:p w14:paraId="62419ED3" w14:textId="77777777" w:rsidR="00AF5EFE" w:rsidRDefault="00AF5EFE" w:rsidP="00AF5EFE">
      <w:pPr>
        <w:spacing w:line="360" w:lineRule="auto"/>
        <w:ind w:firstLine="567"/>
        <w:jc w:val="both"/>
      </w:pPr>
    </w:p>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F5EFE" w:rsidRPr="00AF5EFE" w14:paraId="0467AF0C" w14:textId="77777777" w:rsidTr="00B13BBD">
        <w:tc>
          <w:tcPr>
            <w:tcW w:w="9458" w:type="dxa"/>
          </w:tcPr>
          <w:p w14:paraId="489E852B" w14:textId="77777777" w:rsidR="00AF5EFE" w:rsidRPr="00AF5EFE" w:rsidRDefault="00AF5EFE" w:rsidP="00AF5EFE">
            <w:pPr>
              <w:jc w:val="center"/>
              <w:rPr>
                <w:rFonts w:ascii="Arial" w:hAnsi="Arial" w:cs="Arial"/>
                <w:sz w:val="22"/>
                <w:szCs w:val="22"/>
              </w:rPr>
            </w:pPr>
            <w:r w:rsidRPr="00AF5EFE">
              <w:rPr>
                <w:noProof/>
                <w:sz w:val="22"/>
                <w:szCs w:val="22"/>
              </w:rPr>
              <w:drawing>
                <wp:inline distT="0" distB="0" distL="0" distR="0" wp14:anchorId="0CF894BF" wp14:editId="376F251A">
                  <wp:extent cx="619125" cy="685800"/>
                  <wp:effectExtent l="0" t="0" r="9525" b="0"/>
                  <wp:docPr id="77" name="Attēls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F5EFE" w:rsidRPr="00AF5EFE" w14:paraId="27F21869" w14:textId="77777777" w:rsidTr="00B13BBD">
        <w:tc>
          <w:tcPr>
            <w:tcW w:w="9458" w:type="dxa"/>
          </w:tcPr>
          <w:p w14:paraId="18B30C78" w14:textId="77777777" w:rsidR="00AF5EFE" w:rsidRPr="00AF5EFE" w:rsidRDefault="00AF5EFE" w:rsidP="00AF5EFE">
            <w:pPr>
              <w:jc w:val="center"/>
              <w:rPr>
                <w:rFonts w:ascii="Arial" w:hAnsi="Arial" w:cs="Arial"/>
                <w:sz w:val="22"/>
                <w:szCs w:val="22"/>
              </w:rPr>
            </w:pPr>
            <w:r w:rsidRPr="00AF5EFE">
              <w:rPr>
                <w:b/>
                <w:bCs/>
                <w:sz w:val="28"/>
                <w:szCs w:val="28"/>
              </w:rPr>
              <w:t>GULBENES NOVADA PAŠVALDĪBA</w:t>
            </w:r>
          </w:p>
        </w:tc>
      </w:tr>
      <w:tr w:rsidR="00AF5EFE" w:rsidRPr="00AF5EFE" w14:paraId="2E6F288C" w14:textId="77777777" w:rsidTr="00B13BBD">
        <w:tc>
          <w:tcPr>
            <w:tcW w:w="9458" w:type="dxa"/>
          </w:tcPr>
          <w:p w14:paraId="0D9F2C32" w14:textId="77777777" w:rsidR="00AF5EFE" w:rsidRPr="00AF5EFE" w:rsidRDefault="00AF5EFE" w:rsidP="00AF5EFE">
            <w:pPr>
              <w:jc w:val="center"/>
              <w:rPr>
                <w:rFonts w:ascii="Arial" w:hAnsi="Arial" w:cs="Arial"/>
                <w:sz w:val="22"/>
                <w:szCs w:val="22"/>
              </w:rPr>
            </w:pPr>
            <w:r w:rsidRPr="00AF5EFE">
              <w:t>Reģ.Nr.90009116327</w:t>
            </w:r>
          </w:p>
        </w:tc>
      </w:tr>
      <w:tr w:rsidR="00AF5EFE" w:rsidRPr="00AF5EFE" w14:paraId="56795613" w14:textId="77777777" w:rsidTr="00B13BBD">
        <w:tc>
          <w:tcPr>
            <w:tcW w:w="9458" w:type="dxa"/>
          </w:tcPr>
          <w:p w14:paraId="7973470A" w14:textId="77777777" w:rsidR="00AF5EFE" w:rsidRPr="00AF5EFE" w:rsidRDefault="00AF5EFE" w:rsidP="00AF5EFE">
            <w:pPr>
              <w:jc w:val="center"/>
              <w:rPr>
                <w:rFonts w:ascii="Arial" w:hAnsi="Arial" w:cs="Arial"/>
                <w:sz w:val="22"/>
                <w:szCs w:val="22"/>
              </w:rPr>
            </w:pPr>
            <w:r w:rsidRPr="00AF5EFE">
              <w:t>Ābeļu iela 2, Gulbene, Gulbenes nov., LV-4401</w:t>
            </w:r>
          </w:p>
        </w:tc>
      </w:tr>
      <w:tr w:rsidR="00AF5EFE" w:rsidRPr="00AF5EFE" w14:paraId="683F385E" w14:textId="77777777" w:rsidTr="00B13BBD">
        <w:tc>
          <w:tcPr>
            <w:tcW w:w="9458" w:type="dxa"/>
          </w:tcPr>
          <w:p w14:paraId="07E7F218" w14:textId="77777777" w:rsidR="00AF5EFE" w:rsidRPr="00AF5EFE" w:rsidRDefault="00AF5EFE" w:rsidP="00AF5EFE">
            <w:pPr>
              <w:jc w:val="center"/>
              <w:rPr>
                <w:rFonts w:ascii="Arial" w:hAnsi="Arial" w:cs="Arial"/>
                <w:sz w:val="22"/>
                <w:szCs w:val="22"/>
              </w:rPr>
            </w:pPr>
            <w:r w:rsidRPr="00AF5EFE">
              <w:t>Tālrunis 64497710, mob.26595362, e-pasts: dome@gulbene.lv, www.gulbene.lv</w:t>
            </w:r>
          </w:p>
        </w:tc>
      </w:tr>
    </w:tbl>
    <w:p w14:paraId="5C624A16" w14:textId="77777777" w:rsidR="00AF5EFE" w:rsidRPr="00AF5EFE" w:rsidRDefault="00AF5EFE" w:rsidP="00AF5EFE">
      <w:pPr>
        <w:jc w:val="center"/>
        <w:rPr>
          <w:rFonts w:eastAsia="Calibri"/>
          <w:b/>
          <w:bCs/>
          <w:lang w:eastAsia="en-US"/>
        </w:rPr>
      </w:pPr>
      <w:r w:rsidRPr="00AF5EFE">
        <w:rPr>
          <w:rFonts w:eastAsia="Calibri"/>
          <w:b/>
          <w:bCs/>
          <w:lang w:eastAsia="en-US"/>
        </w:rPr>
        <w:t>GULBENES NOVADA DOMES LĒMUMS</w:t>
      </w:r>
    </w:p>
    <w:p w14:paraId="41C102F6" w14:textId="77777777" w:rsidR="00AF5EFE" w:rsidRPr="00AF5EFE" w:rsidRDefault="00AF5EFE" w:rsidP="00AF5EFE">
      <w:pPr>
        <w:jc w:val="center"/>
        <w:rPr>
          <w:rFonts w:eastAsia="Calibri"/>
          <w:lang w:eastAsia="en-US"/>
        </w:rPr>
      </w:pPr>
      <w:r w:rsidRPr="00AF5EFE">
        <w:rPr>
          <w:rFonts w:eastAsia="Calibri"/>
          <w:lang w:eastAsia="en-US"/>
        </w:rPr>
        <w:t>Gulbenē</w:t>
      </w:r>
    </w:p>
    <w:tbl>
      <w:tblPr>
        <w:tblStyle w:val="Reatabula2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F5EFE" w:rsidRPr="00AF5EFE" w14:paraId="073F6D96" w14:textId="77777777" w:rsidTr="00B13BBD">
        <w:tc>
          <w:tcPr>
            <w:tcW w:w="4676" w:type="dxa"/>
          </w:tcPr>
          <w:p w14:paraId="249B7075" w14:textId="77777777" w:rsidR="00AF5EFE" w:rsidRPr="00AF5EFE" w:rsidRDefault="00AF5EFE" w:rsidP="00AF5EFE">
            <w:pPr>
              <w:rPr>
                <w:b/>
                <w:bCs/>
              </w:rPr>
            </w:pPr>
            <w:r w:rsidRPr="00AF5EFE">
              <w:rPr>
                <w:b/>
                <w:bCs/>
              </w:rPr>
              <w:t>2022.gada 30.jūnijā</w:t>
            </w:r>
          </w:p>
        </w:tc>
        <w:tc>
          <w:tcPr>
            <w:tcW w:w="4678" w:type="dxa"/>
          </w:tcPr>
          <w:p w14:paraId="7A361137" w14:textId="77777777" w:rsidR="00AF5EFE" w:rsidRPr="00AF5EFE" w:rsidRDefault="00AF5EFE" w:rsidP="00AF5EFE">
            <w:pPr>
              <w:rPr>
                <w:b/>
                <w:bCs/>
              </w:rPr>
            </w:pPr>
            <w:r w:rsidRPr="00AF5EFE">
              <w:rPr>
                <w:b/>
                <w:bCs/>
              </w:rPr>
              <w:t xml:space="preserve">                                 Nr. GND/2022/579</w:t>
            </w:r>
          </w:p>
        </w:tc>
      </w:tr>
      <w:tr w:rsidR="00AF5EFE" w:rsidRPr="00AF5EFE" w14:paraId="69B47BE5" w14:textId="77777777" w:rsidTr="00B13BBD">
        <w:tc>
          <w:tcPr>
            <w:tcW w:w="4676" w:type="dxa"/>
          </w:tcPr>
          <w:p w14:paraId="275BB7AF" w14:textId="77777777" w:rsidR="00AF5EFE" w:rsidRPr="00AF5EFE" w:rsidRDefault="00AF5EFE" w:rsidP="00AF5EFE"/>
        </w:tc>
        <w:tc>
          <w:tcPr>
            <w:tcW w:w="4678" w:type="dxa"/>
          </w:tcPr>
          <w:p w14:paraId="04A28427" w14:textId="77777777" w:rsidR="00AF5EFE" w:rsidRPr="00AF5EFE" w:rsidRDefault="00AF5EFE" w:rsidP="00AF5EFE">
            <w:pPr>
              <w:rPr>
                <w:b/>
                <w:bCs/>
              </w:rPr>
            </w:pPr>
            <w:r w:rsidRPr="00AF5EFE">
              <w:rPr>
                <w:b/>
                <w:bCs/>
              </w:rPr>
              <w:t xml:space="preserve">                                 (protokols Nr.12; 36.p.)</w:t>
            </w:r>
          </w:p>
        </w:tc>
      </w:tr>
    </w:tbl>
    <w:p w14:paraId="4C01F514" w14:textId="77777777" w:rsidR="00AF5EFE" w:rsidRPr="00AF5EFE" w:rsidRDefault="00AF5EFE" w:rsidP="00AF5EFE"/>
    <w:p w14:paraId="0223E7E5" w14:textId="77777777" w:rsidR="00AF5EFE" w:rsidRPr="00AF5EFE" w:rsidRDefault="00AF5EFE" w:rsidP="00AF5EFE">
      <w:pPr>
        <w:jc w:val="center"/>
        <w:rPr>
          <w:snapToGrid w:val="0"/>
          <w:lang w:eastAsia="en-US"/>
        </w:rPr>
      </w:pPr>
      <w:r w:rsidRPr="00AF5EFE">
        <w:rPr>
          <w:b/>
          <w:snapToGrid w:val="0"/>
          <w:lang w:eastAsia="en-US"/>
        </w:rPr>
        <w:t>Par nekustamā īpašuma Raiņa iela 47 – 2, Gulbene, Gulbenes novads, pircēja apstiprināšanu</w:t>
      </w:r>
    </w:p>
    <w:p w14:paraId="3683F7AF" w14:textId="77777777" w:rsidR="00AF5EFE" w:rsidRPr="00AF5EFE" w:rsidRDefault="00AF5EFE" w:rsidP="00AF5EFE"/>
    <w:p w14:paraId="7FC1D6F4" w14:textId="77777777" w:rsidR="00AF5EFE" w:rsidRPr="00AF5EFE" w:rsidRDefault="00AF5EFE" w:rsidP="00AF5EFE">
      <w:pPr>
        <w:widowControl w:val="0"/>
        <w:spacing w:line="360" w:lineRule="auto"/>
        <w:ind w:firstLine="567"/>
        <w:jc w:val="both"/>
      </w:pPr>
      <w:r w:rsidRPr="00AF5EFE">
        <w:t>Gulbenes novada dome 2022.gada 28.aprīlī pieņēma lēmumu “Par nekustamā īpašuma Raiņa iela 47 – 2, Gulbene, Gulbenes novads, otrās izsoles rīkošanu, noteikumu un sākumcenas apstiprināšanu” (protokols Nr.8, 35.p.).</w:t>
      </w:r>
    </w:p>
    <w:p w14:paraId="4A605270" w14:textId="43350601" w:rsidR="00AF5EFE" w:rsidRPr="00AF5EFE" w:rsidRDefault="00AF5EFE" w:rsidP="00AF5EFE">
      <w:pPr>
        <w:spacing w:line="360" w:lineRule="auto"/>
        <w:ind w:firstLine="567"/>
        <w:jc w:val="both"/>
      </w:pPr>
      <w:r w:rsidRPr="00AF5EFE">
        <w:t xml:space="preserve">2022.gada 16.jūnijā tika rīkota Gulbenes novada pašvaldības nekustamā īpašuma Raiņa iela 47 – 2, Gulbene, Gulbenes novads, kadastra numurs 5001 900 2659, otrā izsole, kurā piedalījās trīs pretendenti. </w:t>
      </w:r>
      <w:r w:rsidR="00243FC0">
        <w:t>…</w:t>
      </w:r>
      <w:r w:rsidRPr="00AF5EFE">
        <w:t xml:space="preserve">, par augstāko nosolīto cenu 7540 EUR (septiņi tūkstoši pieci simti četrdesmit </w:t>
      </w:r>
      <w:proofErr w:type="spellStart"/>
      <w:r w:rsidRPr="00AF5EFE">
        <w:rPr>
          <w:i/>
        </w:rPr>
        <w:t>euro</w:t>
      </w:r>
      <w:proofErr w:type="spellEnd"/>
      <w:r w:rsidRPr="00AF5EFE">
        <w:t>) ir ieguvis tiesības pirkt nekustamo īpašumu Raiņa iela 47 – 2, Gulbene, Gulbenes novads, kadastra numurs 5001 900 2659.</w:t>
      </w:r>
    </w:p>
    <w:p w14:paraId="6C478001" w14:textId="77777777" w:rsidR="00AF5EFE" w:rsidRPr="00AF5EFE" w:rsidRDefault="00AF5EFE" w:rsidP="00AF5EFE">
      <w:pPr>
        <w:spacing w:line="360" w:lineRule="auto"/>
        <w:ind w:firstLine="567"/>
        <w:jc w:val="both"/>
      </w:pPr>
      <w:r w:rsidRPr="00AF5EFE">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0E06A718" w14:textId="77777777" w:rsidR="00AF5EFE" w:rsidRPr="00AF5EFE" w:rsidRDefault="00AF5EFE" w:rsidP="00AF5EFE">
      <w:pPr>
        <w:spacing w:line="360" w:lineRule="auto"/>
        <w:ind w:firstLine="567"/>
        <w:jc w:val="both"/>
        <w:rPr>
          <w:color w:val="000000"/>
        </w:rPr>
      </w:pPr>
      <w:r w:rsidRPr="00AF5EFE">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Pirkuma maksa 2022.gada 16.jūnijā </w:t>
      </w:r>
      <w:r w:rsidRPr="00AF5EFE">
        <w:rPr>
          <w:shd w:val="clear" w:color="auto" w:fill="FFFFFF"/>
        </w:rPr>
        <w:t>i</w:t>
      </w:r>
      <w:r w:rsidRPr="00AF5EFE">
        <w:t>r samaksāta pilnā apmērā.</w:t>
      </w:r>
    </w:p>
    <w:p w14:paraId="3044F998" w14:textId="77777777" w:rsidR="00AF5EFE" w:rsidRPr="00AF5EFE" w:rsidRDefault="00AF5EFE" w:rsidP="00AF5EFE">
      <w:pPr>
        <w:spacing w:line="360" w:lineRule="auto"/>
        <w:ind w:firstLine="567"/>
        <w:jc w:val="both"/>
        <w:rPr>
          <w:rFonts w:eastAsia="SimSun"/>
          <w:color w:val="00000A"/>
          <w:lang w:eastAsia="zh-CN" w:bidi="hi-IN"/>
        </w:rPr>
      </w:pPr>
      <w:r w:rsidRPr="00AF5EFE">
        <w:rPr>
          <w:rFonts w:eastAsia="SimSun"/>
          <w:color w:val="00000A"/>
          <w:lang w:eastAsia="zh-CN" w:bidi="hi-IN"/>
        </w:rP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w:t>
      </w:r>
      <w:r w:rsidRPr="00AF5EFE">
        <w:rPr>
          <w:rFonts w:eastAsia="SimSun"/>
          <w:color w:val="00000A"/>
          <w:lang w:eastAsia="zh-CN" w:bidi="hi-IN"/>
        </w:rPr>
        <w:lastRenderedPageBreak/>
        <w:t>vārdā paraksta attiecīgās atvasinātās publiskās personas lēmējinstitūcijas vadītājs vai viņa pilnvarota persona.</w:t>
      </w:r>
    </w:p>
    <w:p w14:paraId="612806B2" w14:textId="77777777" w:rsidR="00AF5EFE" w:rsidRPr="00AF5EFE" w:rsidRDefault="00AF5EFE" w:rsidP="00AF5EFE">
      <w:pPr>
        <w:spacing w:line="360" w:lineRule="auto"/>
        <w:ind w:firstLine="567"/>
        <w:jc w:val="both"/>
        <w:rPr>
          <w:rFonts w:eastAsia="SimSun"/>
          <w:color w:val="00000A"/>
          <w:lang w:eastAsia="zh-CN" w:bidi="hi-IN"/>
        </w:rPr>
      </w:pPr>
      <w:r w:rsidRPr="00AF5EFE">
        <w:rPr>
          <w:rFonts w:eastAsia="SimSun"/>
          <w:color w:val="00000A"/>
          <w:lang w:eastAsia="zh-CN" w:bidi="hi-IN"/>
        </w:rPr>
        <w:t xml:space="preserve">Pamatojoties uz likuma „Par pašvaldībām” 14.panta pirmās daļas 2.punktu, 21.panta pirmās daļas 17.punktu, Publiskas personas mantas atsavināšanas likuma 30.panta pirmo daļu, 34.panta otro daļu, 36.panta pirmo daļu, saskaņā ar Gulbenes novada pašvaldības Īpašuma novērtēšanas un izsoļu komisijas 2022.gada 16.jūnija izsoles protokolu Nr.2.7.2/22/95, atklāti balsojot: </w:t>
      </w:r>
      <w:r w:rsidRPr="00AF5EFE">
        <w:rPr>
          <w:noProof/>
        </w:rPr>
        <w:t>ar 14 balsīm "Par" (Ainārs Brezinskis, Aivars Circens, Anatolijs Savickis, Andis Caunītis, Atis Jencītis, Daumants Dreiškens, Guna Pūcīte, Guna Švika, Gunārs Ciglis, Intars Liepiņš, Ivars Kupčs, Lāsma Gabdulļina, Mudīte Motivāne, Normunds Mazūrs)</w:t>
      </w:r>
      <w:r w:rsidRPr="00AF5EFE">
        <w:rPr>
          <w:rFonts w:eastAsia="SimSun"/>
          <w:color w:val="00000A"/>
          <w:lang w:eastAsia="zh-CN" w:bidi="hi-IN"/>
        </w:rPr>
        <w:t>, Gulbenes novada dome NOLEMJ:</w:t>
      </w:r>
    </w:p>
    <w:p w14:paraId="5795C9A2" w14:textId="20A5B17C" w:rsidR="00AF5EFE" w:rsidRPr="00AF5EFE" w:rsidRDefault="00AF5EFE" w:rsidP="00AF5EFE">
      <w:pPr>
        <w:spacing w:line="360" w:lineRule="auto"/>
        <w:ind w:firstLine="567"/>
        <w:jc w:val="both"/>
      </w:pPr>
      <w:r w:rsidRPr="00AF5EFE">
        <w:t xml:space="preserve">1. APSTIPRINĀT par Gulbenes novada pašvaldībai piederošā nekustamā īpašuma Raiņa iela 47 – 2, Gulbene, Gulbenes novads, kadastra numurs 5001 900 2659, pircēju </w:t>
      </w:r>
      <w:r w:rsidR="00243FC0">
        <w:t>…</w:t>
      </w:r>
    </w:p>
    <w:p w14:paraId="28652611" w14:textId="791632D4" w:rsidR="00AF5EFE" w:rsidRPr="00AF5EFE" w:rsidRDefault="00AF5EFE" w:rsidP="00AF5EFE">
      <w:pPr>
        <w:spacing w:line="360" w:lineRule="auto"/>
        <w:ind w:firstLine="567"/>
        <w:jc w:val="both"/>
      </w:pPr>
      <w:r w:rsidRPr="00AF5EFE">
        <w:t xml:space="preserve">2. Trīsdesmit dienu laikā pēc pircēja apstiprināšanas slēgt nekustamā īpašuma pirkuma līgumu ar pircēju </w:t>
      </w:r>
      <w:r w:rsidR="00243FC0">
        <w:t>….</w:t>
      </w:r>
      <w:r w:rsidRPr="00AF5EFE">
        <w:t xml:space="preserve">, par nekustamā īpašuma Raiņa iela 47 – 2, Gulbene, Gulbenes novads, kadastra numurs 5001 900 2659, pārdošanu par nosacīto cenu 7540 EUR (septiņi tūkstoši pieci simti četrdesmit </w:t>
      </w:r>
      <w:proofErr w:type="spellStart"/>
      <w:r w:rsidRPr="00AF5EFE">
        <w:rPr>
          <w:i/>
        </w:rPr>
        <w:t>euro</w:t>
      </w:r>
      <w:proofErr w:type="spellEnd"/>
      <w:r w:rsidRPr="00AF5EFE">
        <w:t>)</w:t>
      </w:r>
    </w:p>
    <w:p w14:paraId="4B722853" w14:textId="77777777" w:rsidR="00AF5EFE" w:rsidRPr="00AF5EFE" w:rsidRDefault="00AF5EFE" w:rsidP="00AF5EFE">
      <w:pPr>
        <w:spacing w:line="360" w:lineRule="auto"/>
        <w:ind w:firstLine="567"/>
        <w:jc w:val="both"/>
      </w:pPr>
      <w:r w:rsidRPr="00AF5EFE">
        <w:t>3. ORGANIZĒT lēmuma izpildi Gulbenes novada domes Īpašuma novērtēšanas un izsoļu komisijai.</w:t>
      </w:r>
    </w:p>
    <w:p w14:paraId="7581E34C" w14:textId="77777777" w:rsidR="00AF5EFE" w:rsidRPr="00AF5EFE" w:rsidRDefault="00AF5EFE" w:rsidP="00AF5EFE">
      <w:pPr>
        <w:spacing w:line="360" w:lineRule="auto"/>
        <w:ind w:firstLine="567"/>
        <w:jc w:val="both"/>
      </w:pPr>
    </w:p>
    <w:p w14:paraId="12F9D113" w14:textId="77777777" w:rsidR="00AF5EFE" w:rsidRPr="00AF5EFE" w:rsidRDefault="00AF5EFE" w:rsidP="00AF5EFE">
      <w:pPr>
        <w:spacing w:line="360" w:lineRule="auto"/>
      </w:pPr>
      <w:r w:rsidRPr="00AF5EFE">
        <w:t xml:space="preserve">Gulbenes novada domes priekšsēdētājs </w:t>
      </w:r>
      <w:r w:rsidRPr="00AF5EFE">
        <w:tab/>
      </w:r>
      <w:r w:rsidRPr="00AF5EFE">
        <w:tab/>
      </w:r>
      <w:r w:rsidRPr="00AF5EFE">
        <w:tab/>
      </w:r>
      <w:r w:rsidRPr="00AF5EFE">
        <w:tab/>
      </w:r>
      <w:r w:rsidRPr="00AF5EFE">
        <w:tab/>
      </w:r>
      <w:r w:rsidRPr="00AF5EFE">
        <w:tab/>
      </w:r>
      <w:proofErr w:type="spellStart"/>
      <w:r w:rsidRPr="00AF5EFE">
        <w:t>A.Caunītis</w:t>
      </w:r>
      <w:proofErr w:type="spellEnd"/>
    </w:p>
    <w:p w14:paraId="14D68020" w14:textId="77777777" w:rsidR="00AF5EFE" w:rsidRPr="00AF5EFE" w:rsidRDefault="00AF5EFE" w:rsidP="00AF5EFE">
      <w:pPr>
        <w:spacing w:line="360" w:lineRule="auto"/>
      </w:pPr>
    </w:p>
    <w:p w14:paraId="03FE0446" w14:textId="164D7421" w:rsidR="00243FC0" w:rsidRDefault="00AF5EFE" w:rsidP="00AF5EFE">
      <w:pPr>
        <w:spacing w:line="360" w:lineRule="auto"/>
      </w:pPr>
      <w:r w:rsidRPr="00AF5EFE">
        <w:t xml:space="preserve">Sagatavoja: </w:t>
      </w:r>
      <w:proofErr w:type="spellStart"/>
      <w:r w:rsidRPr="00AF5EFE">
        <w:t>L.Vīksniņa</w:t>
      </w:r>
      <w:proofErr w:type="spellEnd"/>
    </w:p>
    <w:p w14:paraId="346CD082" w14:textId="77777777" w:rsidR="00243FC0" w:rsidRDefault="00243FC0">
      <w:pPr>
        <w:spacing w:after="160" w:line="259" w:lineRule="auto"/>
      </w:pPr>
      <w:r>
        <w:br w:type="page"/>
      </w:r>
    </w:p>
    <w:tbl>
      <w:tblPr>
        <w:tblStyle w:val="Reatabula3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F5EFE" w:rsidRPr="00AF5EFE" w14:paraId="6797564E" w14:textId="77777777" w:rsidTr="00243FC0">
        <w:tc>
          <w:tcPr>
            <w:tcW w:w="9354" w:type="dxa"/>
          </w:tcPr>
          <w:p w14:paraId="25953177" w14:textId="77777777" w:rsidR="00AF5EFE" w:rsidRPr="00AF5EFE" w:rsidRDefault="00AF5EFE" w:rsidP="00AF5EFE">
            <w:pPr>
              <w:jc w:val="center"/>
              <w:rPr>
                <w:rFonts w:ascii="Arial" w:hAnsi="Arial" w:cs="Arial"/>
                <w:sz w:val="22"/>
                <w:szCs w:val="22"/>
              </w:rPr>
            </w:pPr>
            <w:r w:rsidRPr="00AF5EFE">
              <w:rPr>
                <w:noProof/>
                <w:sz w:val="22"/>
                <w:szCs w:val="22"/>
              </w:rPr>
              <w:lastRenderedPageBreak/>
              <w:drawing>
                <wp:inline distT="0" distB="0" distL="0" distR="0" wp14:anchorId="281A6983" wp14:editId="184E9232">
                  <wp:extent cx="619125" cy="685800"/>
                  <wp:effectExtent l="0" t="0" r="9525" b="0"/>
                  <wp:docPr id="79" name="Attēls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F5EFE" w:rsidRPr="00AF5EFE" w14:paraId="532BC81D" w14:textId="77777777" w:rsidTr="00243FC0">
        <w:tc>
          <w:tcPr>
            <w:tcW w:w="9354" w:type="dxa"/>
          </w:tcPr>
          <w:p w14:paraId="33D6D164" w14:textId="77777777" w:rsidR="00AF5EFE" w:rsidRPr="00AF5EFE" w:rsidRDefault="00AF5EFE" w:rsidP="00AF5EFE">
            <w:pPr>
              <w:jc w:val="center"/>
              <w:rPr>
                <w:rFonts w:ascii="Arial" w:hAnsi="Arial" w:cs="Arial"/>
                <w:sz w:val="22"/>
                <w:szCs w:val="22"/>
              </w:rPr>
            </w:pPr>
            <w:r w:rsidRPr="00AF5EFE">
              <w:rPr>
                <w:b/>
                <w:bCs/>
                <w:sz w:val="28"/>
                <w:szCs w:val="28"/>
              </w:rPr>
              <w:t>GULBENES NOVADA PAŠVALDĪBA</w:t>
            </w:r>
          </w:p>
        </w:tc>
      </w:tr>
      <w:tr w:rsidR="00AF5EFE" w:rsidRPr="00AF5EFE" w14:paraId="5483D56B" w14:textId="77777777" w:rsidTr="00243FC0">
        <w:tc>
          <w:tcPr>
            <w:tcW w:w="9354" w:type="dxa"/>
          </w:tcPr>
          <w:p w14:paraId="51A8D1C2" w14:textId="77777777" w:rsidR="00AF5EFE" w:rsidRPr="00AF5EFE" w:rsidRDefault="00AF5EFE" w:rsidP="00AF5EFE">
            <w:pPr>
              <w:jc w:val="center"/>
              <w:rPr>
                <w:rFonts w:ascii="Arial" w:hAnsi="Arial" w:cs="Arial"/>
                <w:sz w:val="22"/>
                <w:szCs w:val="22"/>
              </w:rPr>
            </w:pPr>
            <w:r w:rsidRPr="00AF5EFE">
              <w:t>Reģ.Nr.90009116327</w:t>
            </w:r>
          </w:p>
        </w:tc>
      </w:tr>
      <w:tr w:rsidR="00AF5EFE" w:rsidRPr="00AF5EFE" w14:paraId="5AEC7828" w14:textId="77777777" w:rsidTr="00243FC0">
        <w:tc>
          <w:tcPr>
            <w:tcW w:w="9354" w:type="dxa"/>
          </w:tcPr>
          <w:p w14:paraId="609F50D2" w14:textId="77777777" w:rsidR="00AF5EFE" w:rsidRPr="00AF5EFE" w:rsidRDefault="00AF5EFE" w:rsidP="00AF5EFE">
            <w:pPr>
              <w:jc w:val="center"/>
              <w:rPr>
                <w:rFonts w:ascii="Arial" w:hAnsi="Arial" w:cs="Arial"/>
                <w:sz w:val="22"/>
                <w:szCs w:val="22"/>
              </w:rPr>
            </w:pPr>
            <w:r w:rsidRPr="00AF5EFE">
              <w:t>Ābeļu iela 2, Gulbene, Gulbenes nov., LV-4401</w:t>
            </w:r>
          </w:p>
        </w:tc>
      </w:tr>
      <w:tr w:rsidR="00AF5EFE" w:rsidRPr="00AF5EFE" w14:paraId="3E5C91A4" w14:textId="77777777" w:rsidTr="00243FC0">
        <w:tc>
          <w:tcPr>
            <w:tcW w:w="9354" w:type="dxa"/>
          </w:tcPr>
          <w:p w14:paraId="3CCA77A4" w14:textId="77777777" w:rsidR="00AF5EFE" w:rsidRPr="00AF5EFE" w:rsidRDefault="00AF5EFE" w:rsidP="00AF5EFE">
            <w:pPr>
              <w:jc w:val="center"/>
              <w:rPr>
                <w:rFonts w:ascii="Arial" w:hAnsi="Arial" w:cs="Arial"/>
                <w:sz w:val="22"/>
                <w:szCs w:val="22"/>
              </w:rPr>
            </w:pPr>
            <w:r w:rsidRPr="00AF5EFE">
              <w:t>Tālrunis 64497710, mob.26595362, e-pasts: dome@gulbene.lv, www.gulbene.lv</w:t>
            </w:r>
          </w:p>
        </w:tc>
      </w:tr>
    </w:tbl>
    <w:p w14:paraId="004C09DD" w14:textId="77777777" w:rsidR="00AF5EFE" w:rsidRPr="00AF5EFE" w:rsidRDefault="00AF5EFE" w:rsidP="00AF5EFE">
      <w:pPr>
        <w:jc w:val="center"/>
        <w:rPr>
          <w:rFonts w:eastAsia="Calibri"/>
          <w:b/>
          <w:bCs/>
          <w:lang w:eastAsia="en-US"/>
        </w:rPr>
      </w:pPr>
      <w:r w:rsidRPr="00AF5EFE">
        <w:rPr>
          <w:rFonts w:eastAsia="Calibri"/>
          <w:b/>
          <w:bCs/>
          <w:lang w:eastAsia="en-US"/>
        </w:rPr>
        <w:t>GULBENES NOVADA DOMES LĒMUMS</w:t>
      </w:r>
    </w:p>
    <w:p w14:paraId="00230921" w14:textId="77777777" w:rsidR="00AF5EFE" w:rsidRPr="00AF5EFE" w:rsidRDefault="00AF5EFE" w:rsidP="00AF5EFE">
      <w:pPr>
        <w:jc w:val="center"/>
        <w:rPr>
          <w:rFonts w:eastAsia="Calibri"/>
          <w:lang w:eastAsia="en-US"/>
        </w:rPr>
      </w:pPr>
      <w:r w:rsidRPr="00AF5EFE">
        <w:rPr>
          <w:rFonts w:eastAsia="Calibri"/>
          <w:lang w:eastAsia="en-US"/>
        </w:rPr>
        <w:t>Gulbenē</w:t>
      </w:r>
    </w:p>
    <w:tbl>
      <w:tblPr>
        <w:tblStyle w:val="Reatabula3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F5EFE" w:rsidRPr="00AF5EFE" w14:paraId="51446EF7" w14:textId="77777777" w:rsidTr="00B13BBD">
        <w:tc>
          <w:tcPr>
            <w:tcW w:w="4676" w:type="dxa"/>
          </w:tcPr>
          <w:p w14:paraId="5B21E00D" w14:textId="77777777" w:rsidR="00AF5EFE" w:rsidRPr="00AF5EFE" w:rsidRDefault="00AF5EFE" w:rsidP="00AF5EFE">
            <w:pPr>
              <w:rPr>
                <w:b/>
                <w:bCs/>
              </w:rPr>
            </w:pPr>
            <w:r w:rsidRPr="00AF5EFE">
              <w:rPr>
                <w:b/>
                <w:bCs/>
              </w:rPr>
              <w:t>2022.gada 30.jūnijā</w:t>
            </w:r>
          </w:p>
        </w:tc>
        <w:tc>
          <w:tcPr>
            <w:tcW w:w="4678" w:type="dxa"/>
          </w:tcPr>
          <w:p w14:paraId="3D9D2941" w14:textId="77777777" w:rsidR="00AF5EFE" w:rsidRPr="00AF5EFE" w:rsidRDefault="00AF5EFE" w:rsidP="00AF5EFE">
            <w:pPr>
              <w:rPr>
                <w:b/>
                <w:bCs/>
              </w:rPr>
            </w:pPr>
            <w:r w:rsidRPr="00AF5EFE">
              <w:rPr>
                <w:b/>
                <w:bCs/>
              </w:rPr>
              <w:t xml:space="preserve">                                  Nr. GND/2022/580</w:t>
            </w:r>
          </w:p>
        </w:tc>
      </w:tr>
      <w:tr w:rsidR="00AF5EFE" w:rsidRPr="00AF5EFE" w14:paraId="1FB1E55F" w14:textId="77777777" w:rsidTr="00B13BBD">
        <w:tc>
          <w:tcPr>
            <w:tcW w:w="4676" w:type="dxa"/>
          </w:tcPr>
          <w:p w14:paraId="4961D717" w14:textId="77777777" w:rsidR="00AF5EFE" w:rsidRPr="00AF5EFE" w:rsidRDefault="00AF5EFE" w:rsidP="00AF5EFE"/>
        </w:tc>
        <w:tc>
          <w:tcPr>
            <w:tcW w:w="4678" w:type="dxa"/>
          </w:tcPr>
          <w:p w14:paraId="498573A2" w14:textId="77777777" w:rsidR="00AF5EFE" w:rsidRPr="00AF5EFE" w:rsidRDefault="00AF5EFE" w:rsidP="00AF5EFE">
            <w:pPr>
              <w:rPr>
                <w:b/>
                <w:bCs/>
              </w:rPr>
            </w:pPr>
            <w:r w:rsidRPr="00AF5EFE">
              <w:rPr>
                <w:b/>
                <w:bCs/>
              </w:rPr>
              <w:t xml:space="preserve">                                  (protokols Nr.12; 37.p.)</w:t>
            </w:r>
          </w:p>
        </w:tc>
      </w:tr>
    </w:tbl>
    <w:p w14:paraId="06B926FC" w14:textId="77777777" w:rsidR="00AF5EFE" w:rsidRPr="00AF5EFE" w:rsidRDefault="00AF5EFE" w:rsidP="00AF5EFE"/>
    <w:p w14:paraId="0819513D" w14:textId="77777777" w:rsidR="00AF5EFE" w:rsidRPr="00AF5EFE" w:rsidRDefault="00AF5EFE" w:rsidP="00AF5EFE">
      <w:pPr>
        <w:jc w:val="center"/>
        <w:rPr>
          <w:snapToGrid w:val="0"/>
          <w:lang w:eastAsia="en-US"/>
        </w:rPr>
      </w:pPr>
      <w:r w:rsidRPr="00AF5EFE">
        <w:rPr>
          <w:b/>
          <w:snapToGrid w:val="0"/>
          <w:lang w:eastAsia="en-US"/>
        </w:rPr>
        <w:t>Par nekustamā īpašuma Gulbenes pilsētā ar nosaukumu “</w:t>
      </w:r>
      <w:proofErr w:type="spellStart"/>
      <w:r w:rsidRPr="00AF5EFE">
        <w:rPr>
          <w:b/>
          <w:snapToGrid w:val="0"/>
          <w:lang w:eastAsia="en-US"/>
        </w:rPr>
        <w:t>Naglenes</w:t>
      </w:r>
      <w:proofErr w:type="spellEnd"/>
      <w:r w:rsidRPr="00AF5EFE">
        <w:rPr>
          <w:b/>
          <w:snapToGrid w:val="0"/>
          <w:lang w:eastAsia="en-US"/>
        </w:rPr>
        <w:t xml:space="preserve"> iela 42A” pircēja apstiprināšanu</w:t>
      </w:r>
    </w:p>
    <w:p w14:paraId="4E4E53C5" w14:textId="77777777" w:rsidR="00AF5EFE" w:rsidRPr="00AF5EFE" w:rsidRDefault="00AF5EFE" w:rsidP="00AF5EFE"/>
    <w:p w14:paraId="2DF098C4" w14:textId="77777777" w:rsidR="00AF5EFE" w:rsidRPr="00AF5EFE" w:rsidRDefault="00AF5EFE" w:rsidP="00AF5EFE">
      <w:pPr>
        <w:widowControl w:val="0"/>
        <w:spacing w:line="360" w:lineRule="auto"/>
        <w:ind w:firstLine="567"/>
        <w:jc w:val="both"/>
      </w:pPr>
      <w:r w:rsidRPr="00AF5EFE">
        <w:t>Gulbenes novada dome 2022.gada 28.aprīlī pieņēma lēmumu “Par nekustamā īpašuma Gulbenes pilsētā ar nosaukumu “</w:t>
      </w:r>
      <w:proofErr w:type="spellStart"/>
      <w:r w:rsidRPr="00AF5EFE">
        <w:t>Naglenes</w:t>
      </w:r>
      <w:proofErr w:type="spellEnd"/>
      <w:r w:rsidRPr="00AF5EFE">
        <w:t xml:space="preserve"> iela 42A”, trešās izsoles rīkošanu, noteikumu un sākumcenas apstiprināšanu” (protokols Nr.8, 36.p.).</w:t>
      </w:r>
    </w:p>
    <w:p w14:paraId="022155C6" w14:textId="5AB9F648" w:rsidR="00AF5EFE" w:rsidRPr="00AF5EFE" w:rsidRDefault="00AF5EFE" w:rsidP="00AF5EFE">
      <w:pPr>
        <w:spacing w:line="360" w:lineRule="auto"/>
        <w:ind w:firstLine="567"/>
        <w:jc w:val="both"/>
      </w:pPr>
      <w:r w:rsidRPr="00AF5EFE">
        <w:t>2022.gada 16.jūnijā tika rīkota Gulbenes novada pašvaldības nekustamā Gulbenes pilsētā ar nosaukumu “</w:t>
      </w:r>
      <w:proofErr w:type="spellStart"/>
      <w:r w:rsidRPr="00AF5EFE">
        <w:t>Naglenes</w:t>
      </w:r>
      <w:proofErr w:type="spellEnd"/>
      <w:r w:rsidRPr="00AF5EFE">
        <w:t xml:space="preserve"> iela 42A”, kadastra numurs 5001 009 0189, kas sastāv no zemes vienības ar kadastra apzīmējumu 5001 009 0365, 0,1780 ha platībā, trešā izsole, kurā piedalījās divi pretendenti. </w:t>
      </w:r>
      <w:r w:rsidR="00243FC0">
        <w:t>….</w:t>
      </w:r>
      <w:r w:rsidRPr="00AF5EFE">
        <w:t xml:space="preserve">, par augstāko nosolīto cenu 3750 EUR (trīs tūkstoši septiņi simti piecdesmit </w:t>
      </w:r>
      <w:proofErr w:type="spellStart"/>
      <w:r w:rsidRPr="00AF5EFE">
        <w:rPr>
          <w:i/>
        </w:rPr>
        <w:t>euro</w:t>
      </w:r>
      <w:proofErr w:type="spellEnd"/>
      <w:r w:rsidRPr="00AF5EFE">
        <w:t>) ir ieguvusi tiesības pirkt nekustamo īpašumu Gulbenes pilsētā ar nosaukumu “</w:t>
      </w:r>
      <w:proofErr w:type="spellStart"/>
      <w:r w:rsidRPr="00AF5EFE">
        <w:t>Naglenes</w:t>
      </w:r>
      <w:proofErr w:type="spellEnd"/>
      <w:r w:rsidRPr="00AF5EFE">
        <w:t xml:space="preserve"> iela 42A”, kadastra numurs 5001 009 0189.</w:t>
      </w:r>
    </w:p>
    <w:p w14:paraId="53E433BE" w14:textId="77777777" w:rsidR="00AF5EFE" w:rsidRPr="00AF5EFE" w:rsidRDefault="00AF5EFE" w:rsidP="00AF5EFE">
      <w:pPr>
        <w:spacing w:line="360" w:lineRule="auto"/>
        <w:ind w:firstLine="567"/>
        <w:jc w:val="both"/>
      </w:pPr>
      <w:r w:rsidRPr="00AF5EFE">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74A1DD4F" w14:textId="77777777" w:rsidR="00AF5EFE" w:rsidRPr="00AF5EFE" w:rsidRDefault="00AF5EFE" w:rsidP="00AF5EFE">
      <w:pPr>
        <w:spacing w:line="360" w:lineRule="auto"/>
        <w:ind w:firstLine="567"/>
        <w:jc w:val="both"/>
        <w:rPr>
          <w:color w:val="000000"/>
        </w:rPr>
      </w:pPr>
      <w:r w:rsidRPr="00AF5EFE">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Pirkuma maksa 2022.gada 16.jūnijā </w:t>
      </w:r>
      <w:r w:rsidRPr="00AF5EFE">
        <w:rPr>
          <w:shd w:val="clear" w:color="auto" w:fill="FFFFFF"/>
        </w:rPr>
        <w:t>i</w:t>
      </w:r>
      <w:r w:rsidRPr="00AF5EFE">
        <w:t>r samaksāta pilnā apmērā.</w:t>
      </w:r>
    </w:p>
    <w:p w14:paraId="00B41604" w14:textId="77777777" w:rsidR="00AF5EFE" w:rsidRPr="00AF5EFE" w:rsidRDefault="00AF5EFE" w:rsidP="00AF5EFE">
      <w:pPr>
        <w:spacing w:line="360" w:lineRule="auto"/>
        <w:ind w:firstLine="567"/>
        <w:jc w:val="both"/>
        <w:rPr>
          <w:rFonts w:eastAsia="SimSun"/>
          <w:color w:val="00000A"/>
          <w:lang w:eastAsia="zh-CN" w:bidi="hi-IN"/>
        </w:rPr>
      </w:pPr>
      <w:r w:rsidRPr="00AF5EFE">
        <w:rPr>
          <w:rFonts w:eastAsia="SimSun"/>
          <w:color w:val="00000A"/>
          <w:lang w:eastAsia="zh-CN" w:bidi="hi-IN"/>
        </w:rP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w:t>
      </w:r>
      <w:r w:rsidRPr="00AF5EFE">
        <w:rPr>
          <w:rFonts w:eastAsia="SimSun"/>
          <w:color w:val="00000A"/>
          <w:lang w:eastAsia="zh-CN" w:bidi="hi-IN"/>
        </w:rPr>
        <w:lastRenderedPageBreak/>
        <w:t>vārdā paraksta attiecīgās atvasinātās publiskās personas lēmējinstitūcijas vadītājs vai viņa pilnvarota persona.</w:t>
      </w:r>
    </w:p>
    <w:p w14:paraId="17BD43BD" w14:textId="77777777" w:rsidR="00AF5EFE" w:rsidRPr="00AF5EFE" w:rsidRDefault="00AF5EFE" w:rsidP="00AF5EFE">
      <w:pPr>
        <w:spacing w:line="360" w:lineRule="auto"/>
        <w:ind w:firstLine="567"/>
        <w:jc w:val="both"/>
        <w:rPr>
          <w:rFonts w:eastAsia="SimSun"/>
          <w:color w:val="00000A"/>
          <w:lang w:eastAsia="zh-CN" w:bidi="hi-IN"/>
        </w:rPr>
      </w:pPr>
      <w:r w:rsidRPr="00AF5EFE">
        <w:rPr>
          <w:rFonts w:eastAsia="SimSun"/>
          <w:color w:val="00000A"/>
          <w:lang w:eastAsia="zh-CN" w:bidi="hi-IN"/>
        </w:rPr>
        <w:t xml:space="preserve">Pamatojoties uz likuma „Par pašvaldībām” 14.panta pirmās daļas 2.punktu, 21.panta pirmās daļas 17.punktu, Publiskas personas mantas atsavināšanas likuma 30.panta pirmo daļu, 34.panta otro daļu, 36.panta pirmo daļu, saskaņā ar Gulbenes novada pašvaldības Īpašuma novērtēšanas un izsoļu komisijas 2022.gada 16.jūnija izsoles protokolu Nr.2.7.2/22/94, atklāti balsojot: </w:t>
      </w:r>
      <w:r w:rsidRPr="00AF5EFE">
        <w:rPr>
          <w:noProof/>
        </w:rPr>
        <w:t>ar 14 balsīm "Par" (Ainārs Brezinskis, Aivars Circens, Anatolijs Savickis, Andis Caunītis, Atis Jencītis, Daumants Dreiškens, Guna Pūcīte, Guna Švika, Gunārs Ciglis, Intars Liepiņš, Ivars Kupčs, Lāsma Gabdulļina, Mudīte Motivāne, Normunds Mazūrs)</w:t>
      </w:r>
      <w:r w:rsidRPr="00AF5EFE">
        <w:rPr>
          <w:rFonts w:eastAsia="SimSun"/>
          <w:color w:val="00000A"/>
          <w:lang w:eastAsia="zh-CN" w:bidi="hi-IN"/>
        </w:rPr>
        <w:t>, Gulbenes novada dome NOLEMJ:</w:t>
      </w:r>
    </w:p>
    <w:p w14:paraId="52DC6A8C" w14:textId="07C1081E" w:rsidR="00AF5EFE" w:rsidRPr="00AF5EFE" w:rsidRDefault="00AF5EFE" w:rsidP="00AF5EFE">
      <w:pPr>
        <w:spacing w:line="360" w:lineRule="auto"/>
        <w:ind w:firstLine="567"/>
        <w:jc w:val="both"/>
      </w:pPr>
      <w:r w:rsidRPr="00AF5EFE">
        <w:t>1. APSTIPRINĀT par Gulbenes novada pašvaldībai piederošā nekustamā īpašuma Gulbenes pilsētā ar nosaukumu “</w:t>
      </w:r>
      <w:proofErr w:type="spellStart"/>
      <w:r w:rsidRPr="00AF5EFE">
        <w:t>Naglenes</w:t>
      </w:r>
      <w:proofErr w:type="spellEnd"/>
      <w:r w:rsidRPr="00AF5EFE">
        <w:t xml:space="preserve"> iela 42A”, kadastra numurs 5001 009 0189, kas sastāv no zemes vienības ar kadastra apzīmējumu 5001 009 0365, 0,1780 ha platībā</w:t>
      </w:r>
      <w:r w:rsidRPr="00AF5EFE">
        <w:rPr>
          <w:rFonts w:cs="Arial"/>
        </w:rPr>
        <w:t xml:space="preserve">, </w:t>
      </w:r>
      <w:r w:rsidRPr="00AF5EFE">
        <w:t xml:space="preserve">pircēju </w:t>
      </w:r>
      <w:r w:rsidR="00243FC0">
        <w:t>….</w:t>
      </w:r>
    </w:p>
    <w:p w14:paraId="6CF06DBD" w14:textId="7312CD41" w:rsidR="00AF5EFE" w:rsidRPr="00AF5EFE" w:rsidRDefault="00AF5EFE" w:rsidP="00AF5EFE">
      <w:pPr>
        <w:spacing w:line="360" w:lineRule="auto"/>
        <w:ind w:firstLine="567"/>
        <w:jc w:val="both"/>
      </w:pPr>
      <w:r w:rsidRPr="00AF5EFE">
        <w:t xml:space="preserve">2. Trīsdesmit dienu laikā pēc pircēja apstiprināšanas slēgt nekustamā īpašuma pirkuma līgumu ar pircēju </w:t>
      </w:r>
      <w:r w:rsidR="00243FC0">
        <w:t>….</w:t>
      </w:r>
      <w:r w:rsidRPr="00AF5EFE">
        <w:t>, par nekustamā īpašuma Gulbenes pilsētā ar nosaukumu “</w:t>
      </w:r>
      <w:proofErr w:type="spellStart"/>
      <w:r w:rsidRPr="00AF5EFE">
        <w:t>Naglenes</w:t>
      </w:r>
      <w:proofErr w:type="spellEnd"/>
      <w:r w:rsidRPr="00AF5EFE">
        <w:t xml:space="preserve"> iela 42A”, kadastra numurs 5001 009 0189, pārdošanu par nosacīto cenu 3750 EUR (trīs tūkstoši septiņi simti piecdesmit </w:t>
      </w:r>
      <w:proofErr w:type="spellStart"/>
      <w:r w:rsidRPr="00AF5EFE">
        <w:rPr>
          <w:i/>
        </w:rPr>
        <w:t>euro</w:t>
      </w:r>
      <w:proofErr w:type="spellEnd"/>
      <w:r w:rsidRPr="00AF5EFE">
        <w:t>).</w:t>
      </w:r>
    </w:p>
    <w:p w14:paraId="5EAECAF8" w14:textId="77777777" w:rsidR="00AF5EFE" w:rsidRPr="00AF5EFE" w:rsidRDefault="00AF5EFE" w:rsidP="00AF5EFE">
      <w:pPr>
        <w:spacing w:line="360" w:lineRule="auto"/>
        <w:ind w:firstLine="567"/>
        <w:jc w:val="both"/>
      </w:pPr>
      <w:r w:rsidRPr="00AF5EFE">
        <w:t>3. ORGANIZĒT lēmuma izpildi Gulbenes novada domes Īpašuma novērtēšanas un izsoļu komisijai.</w:t>
      </w:r>
    </w:p>
    <w:p w14:paraId="72AD67BA" w14:textId="77777777" w:rsidR="00AF5EFE" w:rsidRPr="00AF5EFE" w:rsidRDefault="00AF5EFE" w:rsidP="00AF5EFE">
      <w:pPr>
        <w:spacing w:line="360" w:lineRule="auto"/>
        <w:ind w:firstLine="567"/>
        <w:jc w:val="both"/>
      </w:pPr>
    </w:p>
    <w:p w14:paraId="01715065" w14:textId="77777777" w:rsidR="00AF5EFE" w:rsidRPr="00AF5EFE" w:rsidRDefault="00AF5EFE" w:rsidP="00AF5EFE">
      <w:pPr>
        <w:spacing w:line="360" w:lineRule="auto"/>
      </w:pPr>
      <w:r w:rsidRPr="00AF5EFE">
        <w:t xml:space="preserve">Gulbenes novada domes priekšsēdētājs </w:t>
      </w:r>
      <w:r w:rsidRPr="00AF5EFE">
        <w:tab/>
      </w:r>
      <w:r w:rsidRPr="00AF5EFE">
        <w:tab/>
      </w:r>
      <w:r w:rsidRPr="00AF5EFE">
        <w:tab/>
      </w:r>
      <w:r w:rsidRPr="00AF5EFE">
        <w:tab/>
      </w:r>
      <w:r w:rsidRPr="00AF5EFE">
        <w:tab/>
      </w:r>
      <w:r w:rsidRPr="00AF5EFE">
        <w:tab/>
      </w:r>
      <w:proofErr w:type="spellStart"/>
      <w:r w:rsidRPr="00AF5EFE">
        <w:t>A.Caunītis</w:t>
      </w:r>
      <w:proofErr w:type="spellEnd"/>
    </w:p>
    <w:p w14:paraId="7325F60D" w14:textId="77777777" w:rsidR="00AF5EFE" w:rsidRPr="00AF5EFE" w:rsidRDefault="00AF5EFE" w:rsidP="00AF5EFE">
      <w:pPr>
        <w:spacing w:line="360" w:lineRule="auto"/>
      </w:pPr>
    </w:p>
    <w:p w14:paraId="125D35E1" w14:textId="0F7ACD36" w:rsidR="00243FC0" w:rsidRDefault="00AF5EFE" w:rsidP="00AF5EFE">
      <w:pPr>
        <w:spacing w:line="360" w:lineRule="auto"/>
      </w:pPr>
      <w:r w:rsidRPr="00AF5EFE">
        <w:t xml:space="preserve">Sagatavoja: </w:t>
      </w:r>
      <w:proofErr w:type="spellStart"/>
      <w:r w:rsidRPr="00AF5EFE">
        <w:t>L.Vīksniņa</w:t>
      </w:r>
      <w:proofErr w:type="spellEnd"/>
    </w:p>
    <w:p w14:paraId="751F50AE" w14:textId="77777777" w:rsidR="00243FC0" w:rsidRDefault="00243FC0">
      <w:pPr>
        <w:spacing w:after="160" w:line="259" w:lineRule="auto"/>
      </w:pPr>
      <w:r>
        <w:br w:type="page"/>
      </w:r>
    </w:p>
    <w:tbl>
      <w:tblPr>
        <w:tblStyle w:val="Reatabula3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F5EFE" w:rsidRPr="00AF5EFE" w14:paraId="65D5EA6E" w14:textId="77777777" w:rsidTr="00243FC0">
        <w:tc>
          <w:tcPr>
            <w:tcW w:w="9354" w:type="dxa"/>
          </w:tcPr>
          <w:p w14:paraId="1E7767CD" w14:textId="77777777" w:rsidR="00AF5EFE" w:rsidRPr="00AF5EFE" w:rsidRDefault="00AF5EFE" w:rsidP="00AF5EFE">
            <w:pPr>
              <w:jc w:val="center"/>
              <w:rPr>
                <w:rFonts w:ascii="Arial" w:hAnsi="Arial" w:cs="Arial"/>
                <w:sz w:val="22"/>
                <w:szCs w:val="22"/>
              </w:rPr>
            </w:pPr>
            <w:r w:rsidRPr="00AF5EFE">
              <w:rPr>
                <w:noProof/>
                <w:sz w:val="22"/>
                <w:szCs w:val="22"/>
              </w:rPr>
              <w:lastRenderedPageBreak/>
              <w:drawing>
                <wp:inline distT="0" distB="0" distL="0" distR="0" wp14:anchorId="6609CE6E" wp14:editId="214137A4">
                  <wp:extent cx="619125" cy="685800"/>
                  <wp:effectExtent l="0" t="0" r="9525" b="0"/>
                  <wp:docPr id="81" name="Attēls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F5EFE" w:rsidRPr="00AF5EFE" w14:paraId="483C443D" w14:textId="77777777" w:rsidTr="00243FC0">
        <w:tc>
          <w:tcPr>
            <w:tcW w:w="9354" w:type="dxa"/>
          </w:tcPr>
          <w:p w14:paraId="5A8F5853" w14:textId="77777777" w:rsidR="00AF5EFE" w:rsidRPr="00AF5EFE" w:rsidRDefault="00AF5EFE" w:rsidP="00AF5EFE">
            <w:pPr>
              <w:jc w:val="center"/>
              <w:rPr>
                <w:rFonts w:ascii="Arial" w:hAnsi="Arial" w:cs="Arial"/>
                <w:sz w:val="22"/>
                <w:szCs w:val="22"/>
              </w:rPr>
            </w:pPr>
            <w:r w:rsidRPr="00AF5EFE">
              <w:rPr>
                <w:b/>
                <w:bCs/>
                <w:sz w:val="28"/>
                <w:szCs w:val="28"/>
              </w:rPr>
              <w:t>GULBENES NOVADA PAŠVALDĪBA</w:t>
            </w:r>
          </w:p>
        </w:tc>
      </w:tr>
      <w:tr w:rsidR="00AF5EFE" w:rsidRPr="00AF5EFE" w14:paraId="289F4C06" w14:textId="77777777" w:rsidTr="00243FC0">
        <w:tc>
          <w:tcPr>
            <w:tcW w:w="9354" w:type="dxa"/>
          </w:tcPr>
          <w:p w14:paraId="4B12BB11" w14:textId="77777777" w:rsidR="00AF5EFE" w:rsidRPr="00AF5EFE" w:rsidRDefault="00AF5EFE" w:rsidP="00AF5EFE">
            <w:pPr>
              <w:jc w:val="center"/>
              <w:rPr>
                <w:rFonts w:ascii="Arial" w:hAnsi="Arial" w:cs="Arial"/>
                <w:sz w:val="22"/>
                <w:szCs w:val="22"/>
              </w:rPr>
            </w:pPr>
            <w:r w:rsidRPr="00AF5EFE">
              <w:t>Reģ.Nr.90009116327</w:t>
            </w:r>
          </w:p>
        </w:tc>
      </w:tr>
      <w:tr w:rsidR="00AF5EFE" w:rsidRPr="00AF5EFE" w14:paraId="2DAC9E23" w14:textId="77777777" w:rsidTr="00243FC0">
        <w:tc>
          <w:tcPr>
            <w:tcW w:w="9354" w:type="dxa"/>
          </w:tcPr>
          <w:p w14:paraId="02345BA6" w14:textId="77777777" w:rsidR="00AF5EFE" w:rsidRPr="00AF5EFE" w:rsidRDefault="00AF5EFE" w:rsidP="00AF5EFE">
            <w:pPr>
              <w:jc w:val="center"/>
              <w:rPr>
                <w:rFonts w:ascii="Arial" w:hAnsi="Arial" w:cs="Arial"/>
                <w:sz w:val="22"/>
                <w:szCs w:val="22"/>
              </w:rPr>
            </w:pPr>
            <w:r w:rsidRPr="00AF5EFE">
              <w:t>Ābeļu iela 2, Gulbene, Gulbenes nov., LV-4401</w:t>
            </w:r>
          </w:p>
        </w:tc>
      </w:tr>
      <w:tr w:rsidR="00AF5EFE" w:rsidRPr="00AF5EFE" w14:paraId="4CB875B0" w14:textId="77777777" w:rsidTr="00243FC0">
        <w:tc>
          <w:tcPr>
            <w:tcW w:w="9354" w:type="dxa"/>
          </w:tcPr>
          <w:p w14:paraId="523B6C59" w14:textId="77777777" w:rsidR="00AF5EFE" w:rsidRPr="00AF5EFE" w:rsidRDefault="00AF5EFE" w:rsidP="00AF5EFE">
            <w:pPr>
              <w:jc w:val="center"/>
              <w:rPr>
                <w:rFonts w:ascii="Arial" w:hAnsi="Arial" w:cs="Arial"/>
                <w:sz w:val="22"/>
                <w:szCs w:val="22"/>
              </w:rPr>
            </w:pPr>
            <w:r w:rsidRPr="00AF5EFE">
              <w:t>Tālrunis 64497710, mob.26595362, e-pasts: dome@gulbene.lv, www.gulbene.lv</w:t>
            </w:r>
          </w:p>
        </w:tc>
      </w:tr>
    </w:tbl>
    <w:p w14:paraId="5B87B53B" w14:textId="77777777" w:rsidR="00AF5EFE" w:rsidRPr="00AF5EFE" w:rsidRDefault="00AF5EFE" w:rsidP="00AF5EFE">
      <w:pPr>
        <w:jc w:val="center"/>
        <w:rPr>
          <w:rFonts w:eastAsia="Calibri"/>
          <w:b/>
          <w:bCs/>
          <w:lang w:eastAsia="en-US"/>
        </w:rPr>
      </w:pPr>
      <w:r w:rsidRPr="00AF5EFE">
        <w:rPr>
          <w:rFonts w:eastAsia="Calibri"/>
          <w:b/>
          <w:bCs/>
          <w:lang w:eastAsia="en-US"/>
        </w:rPr>
        <w:t>GULBENES NOVADA DOMES LĒMUMS</w:t>
      </w:r>
    </w:p>
    <w:p w14:paraId="00407F8A" w14:textId="77777777" w:rsidR="00AF5EFE" w:rsidRPr="00AF5EFE" w:rsidRDefault="00AF5EFE" w:rsidP="00AF5EFE">
      <w:pPr>
        <w:jc w:val="center"/>
        <w:rPr>
          <w:rFonts w:eastAsia="Calibri"/>
          <w:lang w:eastAsia="en-US"/>
        </w:rPr>
      </w:pPr>
      <w:r w:rsidRPr="00AF5EFE">
        <w:rPr>
          <w:rFonts w:eastAsia="Calibri"/>
          <w:lang w:eastAsia="en-US"/>
        </w:rPr>
        <w:t>Gulbenē</w:t>
      </w:r>
    </w:p>
    <w:tbl>
      <w:tblPr>
        <w:tblStyle w:val="Reatabula3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F5EFE" w:rsidRPr="00AF5EFE" w14:paraId="702BA93E" w14:textId="77777777" w:rsidTr="00B13BBD">
        <w:tc>
          <w:tcPr>
            <w:tcW w:w="4676" w:type="dxa"/>
          </w:tcPr>
          <w:p w14:paraId="45698236" w14:textId="77777777" w:rsidR="00AF5EFE" w:rsidRPr="00AF5EFE" w:rsidRDefault="00AF5EFE" w:rsidP="00AF5EFE">
            <w:pPr>
              <w:rPr>
                <w:b/>
                <w:bCs/>
              </w:rPr>
            </w:pPr>
            <w:r w:rsidRPr="00AF5EFE">
              <w:rPr>
                <w:b/>
                <w:bCs/>
              </w:rPr>
              <w:t>2022.gada 30.jūnijā</w:t>
            </w:r>
          </w:p>
        </w:tc>
        <w:tc>
          <w:tcPr>
            <w:tcW w:w="4678" w:type="dxa"/>
          </w:tcPr>
          <w:p w14:paraId="7BB52A7B" w14:textId="77777777" w:rsidR="00AF5EFE" w:rsidRPr="00AF5EFE" w:rsidRDefault="00AF5EFE" w:rsidP="00AF5EFE">
            <w:pPr>
              <w:rPr>
                <w:b/>
                <w:bCs/>
              </w:rPr>
            </w:pPr>
            <w:r w:rsidRPr="00AF5EFE">
              <w:rPr>
                <w:b/>
                <w:bCs/>
              </w:rPr>
              <w:t xml:space="preserve">                                  Nr. GND/2022/581</w:t>
            </w:r>
          </w:p>
        </w:tc>
      </w:tr>
      <w:tr w:rsidR="00AF5EFE" w:rsidRPr="00AF5EFE" w14:paraId="36335D1D" w14:textId="77777777" w:rsidTr="00B13BBD">
        <w:tc>
          <w:tcPr>
            <w:tcW w:w="4676" w:type="dxa"/>
          </w:tcPr>
          <w:p w14:paraId="56089367" w14:textId="77777777" w:rsidR="00AF5EFE" w:rsidRPr="00AF5EFE" w:rsidRDefault="00AF5EFE" w:rsidP="00AF5EFE"/>
        </w:tc>
        <w:tc>
          <w:tcPr>
            <w:tcW w:w="4678" w:type="dxa"/>
          </w:tcPr>
          <w:p w14:paraId="220BB534" w14:textId="77777777" w:rsidR="00AF5EFE" w:rsidRPr="00AF5EFE" w:rsidRDefault="00AF5EFE" w:rsidP="00AF5EFE">
            <w:pPr>
              <w:rPr>
                <w:b/>
                <w:bCs/>
              </w:rPr>
            </w:pPr>
            <w:r w:rsidRPr="00AF5EFE">
              <w:rPr>
                <w:b/>
                <w:bCs/>
              </w:rPr>
              <w:t xml:space="preserve">                                  (protokols Nr.12; 38.p.)</w:t>
            </w:r>
          </w:p>
        </w:tc>
      </w:tr>
    </w:tbl>
    <w:p w14:paraId="6B87F77A" w14:textId="77777777" w:rsidR="00AF5EFE" w:rsidRPr="00AF5EFE" w:rsidRDefault="00AF5EFE" w:rsidP="00AF5EFE"/>
    <w:p w14:paraId="5A2DEA45" w14:textId="77777777" w:rsidR="00AF5EFE" w:rsidRPr="00AF5EFE" w:rsidRDefault="00AF5EFE" w:rsidP="00AF5EFE">
      <w:pPr>
        <w:jc w:val="center"/>
        <w:rPr>
          <w:snapToGrid w:val="0"/>
          <w:lang w:eastAsia="en-US"/>
        </w:rPr>
      </w:pPr>
      <w:r w:rsidRPr="00AF5EFE">
        <w:rPr>
          <w:b/>
          <w:snapToGrid w:val="0"/>
          <w:lang w:eastAsia="en-US"/>
        </w:rPr>
        <w:t>Par nekustamā īpašuma Beļavas pagastā ar nosaukumu “Berģi” pircēja apstiprināšanu</w:t>
      </w:r>
    </w:p>
    <w:p w14:paraId="2E814916" w14:textId="77777777" w:rsidR="00AF5EFE" w:rsidRPr="00AF5EFE" w:rsidRDefault="00AF5EFE" w:rsidP="00AF5EFE"/>
    <w:p w14:paraId="30DD99AD" w14:textId="77777777" w:rsidR="00AF5EFE" w:rsidRPr="00AF5EFE" w:rsidRDefault="00AF5EFE" w:rsidP="00AF5EFE">
      <w:pPr>
        <w:widowControl w:val="0"/>
        <w:spacing w:line="360" w:lineRule="auto"/>
        <w:ind w:firstLine="567"/>
        <w:jc w:val="both"/>
      </w:pPr>
      <w:r w:rsidRPr="00AF5EFE">
        <w:t>Gulbenes novada dome 2022.gada 28.aprīlī pieņēma lēmumu “Par nekustamā īpašuma Beļavas pagastā ar nosaukumu “Berģi”, trešās izsoles rīkošanu, noteikumu un sākumcenas apstiprināšanu” (protokols Nr.8, 37.p.).</w:t>
      </w:r>
    </w:p>
    <w:p w14:paraId="405D3CAB" w14:textId="6AD7357A" w:rsidR="00AF5EFE" w:rsidRPr="00AF5EFE" w:rsidRDefault="00AF5EFE" w:rsidP="00AF5EFE">
      <w:pPr>
        <w:spacing w:line="360" w:lineRule="auto"/>
        <w:ind w:firstLine="720"/>
        <w:jc w:val="both"/>
      </w:pPr>
      <w:r w:rsidRPr="00AF5EFE">
        <w:t xml:space="preserve">2022.gada 16.jūnijā tika rīkota Gulbenes novada pašvaldības nekustamā Beļavas pagastā ar nosaukumu “Berģi”, kadastra numurs 5044 009 0076, kas sastāv no zemes vienības ar kadastra apzīmējumu 5044 009 0156, 0,48 ha platībā, un uz tās esošas ēkas (būves): dzīvojamās mājas ar kadastra apzīmējumu 5044 009 0076 001, trešā izsole, kurā piedalījās divi pretendenti. </w:t>
      </w:r>
      <w:r w:rsidR="00243FC0">
        <w:t>….</w:t>
      </w:r>
      <w:r w:rsidRPr="00AF5EFE">
        <w:t xml:space="preserve">, par augstāko nosolīto cenu 4725 EUR (četri tūkstoši septiņi simti divdesmit pieci </w:t>
      </w:r>
      <w:proofErr w:type="spellStart"/>
      <w:r w:rsidRPr="00AF5EFE">
        <w:rPr>
          <w:i/>
        </w:rPr>
        <w:t>euro</w:t>
      </w:r>
      <w:proofErr w:type="spellEnd"/>
      <w:r w:rsidRPr="00AF5EFE">
        <w:t>) ir ieguvis tiesības pirkt nekustamo īpašumu Beļavas pagastā ar nosaukumu “Berģi”, kadastra numurs 5044 009 0076.</w:t>
      </w:r>
    </w:p>
    <w:p w14:paraId="53ED3626" w14:textId="77777777" w:rsidR="00AF5EFE" w:rsidRPr="00AF5EFE" w:rsidRDefault="00AF5EFE" w:rsidP="00AF5EFE">
      <w:pPr>
        <w:spacing w:line="360" w:lineRule="auto"/>
        <w:ind w:firstLine="567"/>
        <w:jc w:val="both"/>
      </w:pPr>
      <w:r w:rsidRPr="00AF5EFE">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4E433B54" w14:textId="77777777" w:rsidR="00AF5EFE" w:rsidRPr="00AF5EFE" w:rsidRDefault="00AF5EFE" w:rsidP="00AF5EFE">
      <w:pPr>
        <w:spacing w:line="360" w:lineRule="auto"/>
        <w:ind w:firstLine="567"/>
        <w:jc w:val="both"/>
        <w:rPr>
          <w:color w:val="000000"/>
        </w:rPr>
      </w:pPr>
      <w:r w:rsidRPr="00AF5EFE">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Pirkuma maksa 2022.gada 16.jūnijā </w:t>
      </w:r>
      <w:r w:rsidRPr="00AF5EFE">
        <w:rPr>
          <w:shd w:val="clear" w:color="auto" w:fill="FFFFFF"/>
        </w:rPr>
        <w:t>i</w:t>
      </w:r>
      <w:r w:rsidRPr="00AF5EFE">
        <w:t>r samaksāta pilnā apmērā.</w:t>
      </w:r>
    </w:p>
    <w:p w14:paraId="0447D219" w14:textId="77777777" w:rsidR="00AF5EFE" w:rsidRPr="00AF5EFE" w:rsidRDefault="00AF5EFE" w:rsidP="00AF5EFE">
      <w:pPr>
        <w:spacing w:line="360" w:lineRule="auto"/>
        <w:ind w:firstLine="567"/>
        <w:jc w:val="both"/>
        <w:rPr>
          <w:rFonts w:eastAsia="SimSun"/>
          <w:color w:val="00000A"/>
          <w:lang w:eastAsia="zh-CN" w:bidi="hi-IN"/>
        </w:rPr>
      </w:pPr>
      <w:r w:rsidRPr="00AF5EFE">
        <w:rPr>
          <w:rFonts w:eastAsia="SimSun"/>
          <w:color w:val="00000A"/>
          <w:lang w:eastAsia="zh-CN" w:bidi="hi-IN"/>
        </w:rP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w:t>
      </w:r>
      <w:r w:rsidRPr="00AF5EFE">
        <w:rPr>
          <w:rFonts w:eastAsia="SimSun"/>
          <w:color w:val="00000A"/>
          <w:lang w:eastAsia="zh-CN" w:bidi="hi-IN"/>
        </w:rPr>
        <w:lastRenderedPageBreak/>
        <w:t>vārdā paraksta attiecīgās atvasinātās publiskās personas lēmējinstitūcijas vadītājs vai viņa pilnvarota persona.</w:t>
      </w:r>
    </w:p>
    <w:p w14:paraId="5253AE9F" w14:textId="77777777" w:rsidR="00AF5EFE" w:rsidRPr="00AF5EFE" w:rsidRDefault="00AF5EFE" w:rsidP="00AF5EFE">
      <w:pPr>
        <w:spacing w:line="360" w:lineRule="auto"/>
        <w:ind w:firstLine="567"/>
        <w:jc w:val="both"/>
        <w:rPr>
          <w:rFonts w:eastAsia="SimSun"/>
          <w:color w:val="00000A"/>
          <w:lang w:eastAsia="zh-CN" w:bidi="hi-IN"/>
        </w:rPr>
      </w:pPr>
      <w:r w:rsidRPr="00AF5EFE">
        <w:rPr>
          <w:rFonts w:eastAsia="SimSun"/>
          <w:color w:val="00000A"/>
          <w:lang w:eastAsia="zh-CN" w:bidi="hi-IN"/>
        </w:rPr>
        <w:t xml:space="preserve">Pamatojoties uz likuma „Par pašvaldībām” 14.panta pirmās daļas 2.punktu, 21.panta pirmās daļas 17.punktu, Publiskas personas mantas atsavināšanas likuma 30.panta pirmo daļu, 34.panta otro daļu, 36.panta pirmo daļu, saskaņā ar Gulbenes novada pašvaldības Īpašuma novērtēšanas un izsoļu komisijas 2022.gada 16.jūnija izsoles protokolu Nr.2.7.2/22/96, atklāti balsojot: </w:t>
      </w:r>
      <w:r w:rsidRPr="00AF5EFE">
        <w:rPr>
          <w:noProof/>
        </w:rPr>
        <w:t>ar 14 balsīm "Par" (Ainārs Brezinskis, Aivars Circens, Anatolijs Savickis, Andis Caunītis, Atis Jencītis, Daumants Dreiškens, Guna Pūcīte, Guna Švika, Gunārs Ciglis, Intars Liepiņš, Ivars Kupčs, Lāsma Gabdulļina, Mudīte Motivāne, Normunds Mazūrs)</w:t>
      </w:r>
      <w:r w:rsidRPr="00AF5EFE">
        <w:rPr>
          <w:rFonts w:eastAsia="SimSun"/>
          <w:color w:val="00000A"/>
          <w:lang w:eastAsia="zh-CN" w:bidi="hi-IN"/>
        </w:rPr>
        <w:t>, Gulbenes novada dome NOLEMJ:</w:t>
      </w:r>
    </w:p>
    <w:p w14:paraId="6F5EE3AC" w14:textId="3BF96C53" w:rsidR="00AF5EFE" w:rsidRPr="00AF5EFE" w:rsidRDefault="00AF5EFE" w:rsidP="00AF5EFE">
      <w:pPr>
        <w:spacing w:line="360" w:lineRule="auto"/>
        <w:ind w:firstLine="567"/>
        <w:jc w:val="both"/>
      </w:pPr>
      <w:r w:rsidRPr="00AF5EFE">
        <w:t>1. APSTIPRINĀT par Gulbenes novada pašvaldībai piederošā nekustamā īpašuma Beļavas pagastā ar nosaukumu “Berģi”, kadastra numurs 5044 009 0076, kas sastāv no zemes vienības ar kadastra apzīmējumu 5044 009 0156, 0,48 ha platībā, un uz tās esošas ēkas (būves): dzīvojamās mājas ar kadastra apzīmējumu 5044 009 0076 001</w:t>
      </w:r>
      <w:r w:rsidRPr="00AF5EFE">
        <w:rPr>
          <w:rFonts w:cs="Arial"/>
        </w:rPr>
        <w:t xml:space="preserve">, </w:t>
      </w:r>
      <w:r w:rsidRPr="00AF5EFE">
        <w:t xml:space="preserve">pircēju </w:t>
      </w:r>
      <w:r w:rsidR="00243FC0">
        <w:t>…</w:t>
      </w:r>
    </w:p>
    <w:p w14:paraId="26513C7D" w14:textId="5C20776E" w:rsidR="00AF5EFE" w:rsidRPr="00AF5EFE" w:rsidRDefault="00AF5EFE" w:rsidP="00AF5EFE">
      <w:pPr>
        <w:spacing w:line="360" w:lineRule="auto"/>
        <w:ind w:firstLine="567"/>
        <w:jc w:val="both"/>
      </w:pPr>
      <w:r w:rsidRPr="00AF5EFE">
        <w:t xml:space="preserve">2. Trīsdesmit dienu laikā pēc pircēja apstiprināšanas slēgt nekustamā īpašuma pirkuma līgumu ar </w:t>
      </w:r>
      <w:r w:rsidR="00243FC0">
        <w:t>…</w:t>
      </w:r>
      <w:r w:rsidRPr="00AF5EFE">
        <w:t xml:space="preserve">, par nekustamā īpašuma Beļavas pagastā ar nosaukumu “Berģi”, kadastra numurs 5044 009 0076, pārdošanu par nosacīto cenu 4725 </w:t>
      </w:r>
      <w:r w:rsidRPr="00AF5EFE">
        <w:rPr>
          <w:color w:val="000000"/>
        </w:rPr>
        <w:t xml:space="preserve">EUR (četri tūkstoši septiņi simti divdesmit pieci </w:t>
      </w:r>
      <w:proofErr w:type="spellStart"/>
      <w:r w:rsidRPr="00AF5EFE">
        <w:rPr>
          <w:i/>
          <w:color w:val="000000"/>
        </w:rPr>
        <w:t>euro</w:t>
      </w:r>
      <w:proofErr w:type="spellEnd"/>
      <w:r w:rsidRPr="00AF5EFE">
        <w:rPr>
          <w:color w:val="000000"/>
        </w:rPr>
        <w:t>)</w:t>
      </w:r>
      <w:r w:rsidRPr="00AF5EFE">
        <w:t>.</w:t>
      </w:r>
    </w:p>
    <w:p w14:paraId="158A5CC2" w14:textId="77777777" w:rsidR="00AF5EFE" w:rsidRPr="00AF5EFE" w:rsidRDefault="00AF5EFE" w:rsidP="00AF5EFE">
      <w:pPr>
        <w:spacing w:line="360" w:lineRule="auto"/>
        <w:ind w:firstLine="567"/>
        <w:jc w:val="both"/>
      </w:pPr>
      <w:r w:rsidRPr="00AF5EFE">
        <w:t>3. ORGANIZĒT lēmuma izpildi Gulbenes novada domes Īpašuma novērtēšanas un izsoļu komisijai.</w:t>
      </w:r>
    </w:p>
    <w:p w14:paraId="78152DAE" w14:textId="77777777" w:rsidR="00AF5EFE" w:rsidRPr="00AF5EFE" w:rsidRDefault="00AF5EFE" w:rsidP="00AF5EFE">
      <w:pPr>
        <w:spacing w:line="360" w:lineRule="auto"/>
        <w:ind w:firstLine="567"/>
        <w:jc w:val="both"/>
      </w:pPr>
    </w:p>
    <w:p w14:paraId="5F8656AF" w14:textId="77777777" w:rsidR="00AF5EFE" w:rsidRPr="00AF5EFE" w:rsidRDefault="00AF5EFE" w:rsidP="00AF5EFE">
      <w:pPr>
        <w:spacing w:line="360" w:lineRule="auto"/>
      </w:pPr>
      <w:r w:rsidRPr="00AF5EFE">
        <w:t xml:space="preserve">Gulbenes novada domes priekšsēdētājs </w:t>
      </w:r>
      <w:r w:rsidRPr="00AF5EFE">
        <w:tab/>
      </w:r>
      <w:r w:rsidRPr="00AF5EFE">
        <w:tab/>
      </w:r>
      <w:r w:rsidRPr="00AF5EFE">
        <w:tab/>
      </w:r>
      <w:r w:rsidRPr="00AF5EFE">
        <w:tab/>
      </w:r>
      <w:r w:rsidRPr="00AF5EFE">
        <w:tab/>
      </w:r>
      <w:r w:rsidRPr="00AF5EFE">
        <w:tab/>
      </w:r>
      <w:proofErr w:type="spellStart"/>
      <w:r w:rsidRPr="00AF5EFE">
        <w:t>A.Caunītis</w:t>
      </w:r>
      <w:proofErr w:type="spellEnd"/>
    </w:p>
    <w:p w14:paraId="3FB855C2" w14:textId="77777777" w:rsidR="00AF5EFE" w:rsidRPr="00AF5EFE" w:rsidRDefault="00AF5EFE" w:rsidP="00AF5EFE">
      <w:pPr>
        <w:spacing w:line="360" w:lineRule="auto"/>
      </w:pPr>
    </w:p>
    <w:p w14:paraId="1DBED9AE" w14:textId="6DC5DC96" w:rsidR="00243FC0" w:rsidRDefault="00AF5EFE" w:rsidP="00AF5EFE">
      <w:pPr>
        <w:spacing w:line="360" w:lineRule="auto"/>
      </w:pPr>
      <w:r w:rsidRPr="00AF5EFE">
        <w:t xml:space="preserve">Sagatavoja: </w:t>
      </w:r>
      <w:proofErr w:type="spellStart"/>
      <w:r w:rsidRPr="00AF5EFE">
        <w:t>L.Vīksniņa</w:t>
      </w:r>
      <w:proofErr w:type="spellEnd"/>
    </w:p>
    <w:p w14:paraId="5AAC6844" w14:textId="77777777" w:rsidR="00243FC0" w:rsidRDefault="00243FC0">
      <w:pPr>
        <w:spacing w:after="160" w:line="259" w:lineRule="auto"/>
      </w:pPr>
      <w:r>
        <w:br w:type="page"/>
      </w:r>
    </w:p>
    <w:tbl>
      <w:tblPr>
        <w:tblStyle w:val="Reatabula3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F5EFE" w:rsidRPr="00AF5EFE" w14:paraId="6BA32E44" w14:textId="77777777" w:rsidTr="00243FC0">
        <w:tc>
          <w:tcPr>
            <w:tcW w:w="9354" w:type="dxa"/>
          </w:tcPr>
          <w:p w14:paraId="5ED6A5CA" w14:textId="77777777" w:rsidR="00AF5EFE" w:rsidRPr="00AF5EFE" w:rsidRDefault="00AF5EFE" w:rsidP="00AF5EFE">
            <w:pPr>
              <w:jc w:val="center"/>
              <w:rPr>
                <w:rFonts w:ascii="Arial" w:hAnsi="Arial" w:cs="Arial"/>
                <w:sz w:val="22"/>
                <w:szCs w:val="22"/>
              </w:rPr>
            </w:pPr>
            <w:r w:rsidRPr="00AF5EFE">
              <w:rPr>
                <w:noProof/>
                <w:sz w:val="22"/>
                <w:szCs w:val="22"/>
              </w:rPr>
              <w:lastRenderedPageBreak/>
              <w:drawing>
                <wp:inline distT="0" distB="0" distL="0" distR="0" wp14:anchorId="10366262" wp14:editId="1169021A">
                  <wp:extent cx="619125" cy="685800"/>
                  <wp:effectExtent l="0" t="0" r="9525" b="0"/>
                  <wp:docPr id="83" name="Attēls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F5EFE" w:rsidRPr="00AF5EFE" w14:paraId="2FA93CDC" w14:textId="77777777" w:rsidTr="00243FC0">
        <w:tc>
          <w:tcPr>
            <w:tcW w:w="9354" w:type="dxa"/>
          </w:tcPr>
          <w:p w14:paraId="6E32D884" w14:textId="77777777" w:rsidR="00AF5EFE" w:rsidRPr="00AF5EFE" w:rsidRDefault="00AF5EFE" w:rsidP="00AF5EFE">
            <w:pPr>
              <w:jc w:val="center"/>
              <w:rPr>
                <w:rFonts w:ascii="Arial" w:hAnsi="Arial" w:cs="Arial"/>
                <w:sz w:val="22"/>
                <w:szCs w:val="22"/>
              </w:rPr>
            </w:pPr>
            <w:r w:rsidRPr="00AF5EFE">
              <w:rPr>
                <w:b/>
                <w:bCs/>
                <w:sz w:val="28"/>
                <w:szCs w:val="28"/>
              </w:rPr>
              <w:t>GULBENES NOVADA PAŠVALDĪBA</w:t>
            </w:r>
          </w:p>
        </w:tc>
      </w:tr>
      <w:tr w:rsidR="00AF5EFE" w:rsidRPr="00AF5EFE" w14:paraId="67D620F6" w14:textId="77777777" w:rsidTr="00243FC0">
        <w:tc>
          <w:tcPr>
            <w:tcW w:w="9354" w:type="dxa"/>
          </w:tcPr>
          <w:p w14:paraId="0A9095F9" w14:textId="77777777" w:rsidR="00AF5EFE" w:rsidRPr="00AF5EFE" w:rsidRDefault="00AF5EFE" w:rsidP="00AF5EFE">
            <w:pPr>
              <w:jc w:val="center"/>
              <w:rPr>
                <w:rFonts w:ascii="Arial" w:hAnsi="Arial" w:cs="Arial"/>
                <w:sz w:val="22"/>
                <w:szCs w:val="22"/>
              </w:rPr>
            </w:pPr>
            <w:r w:rsidRPr="00AF5EFE">
              <w:t>Reģ.Nr.90009116327</w:t>
            </w:r>
          </w:p>
        </w:tc>
      </w:tr>
      <w:tr w:rsidR="00AF5EFE" w:rsidRPr="00AF5EFE" w14:paraId="5AF91352" w14:textId="77777777" w:rsidTr="00243FC0">
        <w:tc>
          <w:tcPr>
            <w:tcW w:w="9354" w:type="dxa"/>
          </w:tcPr>
          <w:p w14:paraId="1CBB5D5A" w14:textId="77777777" w:rsidR="00AF5EFE" w:rsidRPr="00AF5EFE" w:rsidRDefault="00AF5EFE" w:rsidP="00AF5EFE">
            <w:pPr>
              <w:jc w:val="center"/>
              <w:rPr>
                <w:rFonts w:ascii="Arial" w:hAnsi="Arial" w:cs="Arial"/>
                <w:sz w:val="22"/>
                <w:szCs w:val="22"/>
              </w:rPr>
            </w:pPr>
            <w:r w:rsidRPr="00AF5EFE">
              <w:t>Ābeļu iela 2, Gulbene, Gulbenes nov., LV-4401</w:t>
            </w:r>
          </w:p>
        </w:tc>
      </w:tr>
      <w:tr w:rsidR="00AF5EFE" w:rsidRPr="00AF5EFE" w14:paraId="2D180843" w14:textId="77777777" w:rsidTr="00243FC0">
        <w:tc>
          <w:tcPr>
            <w:tcW w:w="9354" w:type="dxa"/>
          </w:tcPr>
          <w:p w14:paraId="20671186" w14:textId="77777777" w:rsidR="00AF5EFE" w:rsidRPr="00AF5EFE" w:rsidRDefault="00AF5EFE" w:rsidP="00AF5EFE">
            <w:pPr>
              <w:jc w:val="center"/>
              <w:rPr>
                <w:rFonts w:ascii="Arial" w:hAnsi="Arial" w:cs="Arial"/>
                <w:sz w:val="22"/>
                <w:szCs w:val="22"/>
              </w:rPr>
            </w:pPr>
            <w:r w:rsidRPr="00AF5EFE">
              <w:t>Tālrunis 64497710, mob.26595362, e-pasts: dome@gulbene.lv, www.gulbene.lv</w:t>
            </w:r>
          </w:p>
        </w:tc>
      </w:tr>
    </w:tbl>
    <w:p w14:paraId="0E01D03A" w14:textId="77777777" w:rsidR="00AF5EFE" w:rsidRPr="00AF5EFE" w:rsidRDefault="00AF5EFE" w:rsidP="00AF5EFE">
      <w:pPr>
        <w:jc w:val="center"/>
        <w:rPr>
          <w:rFonts w:eastAsia="Calibri"/>
          <w:b/>
          <w:bCs/>
          <w:lang w:eastAsia="en-US"/>
        </w:rPr>
      </w:pPr>
      <w:r w:rsidRPr="00AF5EFE">
        <w:rPr>
          <w:rFonts w:eastAsia="Calibri"/>
          <w:b/>
          <w:bCs/>
          <w:lang w:eastAsia="en-US"/>
        </w:rPr>
        <w:t>GULBENES NOVADA DOMES LĒMUMS</w:t>
      </w:r>
    </w:p>
    <w:p w14:paraId="769E0B65" w14:textId="77777777" w:rsidR="00AF5EFE" w:rsidRPr="00AF5EFE" w:rsidRDefault="00AF5EFE" w:rsidP="00AF5EFE">
      <w:pPr>
        <w:jc w:val="center"/>
        <w:rPr>
          <w:rFonts w:eastAsia="Calibri"/>
          <w:lang w:eastAsia="en-US"/>
        </w:rPr>
      </w:pPr>
      <w:r w:rsidRPr="00AF5EFE">
        <w:rPr>
          <w:rFonts w:eastAsia="Calibri"/>
          <w:lang w:eastAsia="en-US"/>
        </w:rPr>
        <w:t>Gulbenē</w:t>
      </w:r>
    </w:p>
    <w:tbl>
      <w:tblPr>
        <w:tblStyle w:val="Reatabula3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F5EFE" w:rsidRPr="00AF5EFE" w14:paraId="1BA2D00D" w14:textId="77777777" w:rsidTr="00B13BBD">
        <w:tc>
          <w:tcPr>
            <w:tcW w:w="4676" w:type="dxa"/>
          </w:tcPr>
          <w:p w14:paraId="28282917" w14:textId="77777777" w:rsidR="00AF5EFE" w:rsidRPr="00AF5EFE" w:rsidRDefault="00AF5EFE" w:rsidP="00AF5EFE">
            <w:pPr>
              <w:rPr>
                <w:b/>
                <w:bCs/>
              </w:rPr>
            </w:pPr>
            <w:r w:rsidRPr="00AF5EFE">
              <w:rPr>
                <w:b/>
                <w:bCs/>
              </w:rPr>
              <w:t>2022.gada 30.jūnijā</w:t>
            </w:r>
          </w:p>
        </w:tc>
        <w:tc>
          <w:tcPr>
            <w:tcW w:w="4678" w:type="dxa"/>
          </w:tcPr>
          <w:p w14:paraId="27BD1386" w14:textId="77777777" w:rsidR="00AF5EFE" w:rsidRPr="00AF5EFE" w:rsidRDefault="00AF5EFE" w:rsidP="00AF5EFE">
            <w:pPr>
              <w:rPr>
                <w:b/>
                <w:bCs/>
              </w:rPr>
            </w:pPr>
            <w:r w:rsidRPr="00AF5EFE">
              <w:rPr>
                <w:b/>
                <w:bCs/>
              </w:rPr>
              <w:t xml:space="preserve">                                  Nr. GND/2022/582</w:t>
            </w:r>
          </w:p>
        </w:tc>
      </w:tr>
      <w:tr w:rsidR="00AF5EFE" w:rsidRPr="00AF5EFE" w14:paraId="5F077065" w14:textId="77777777" w:rsidTr="00B13BBD">
        <w:tc>
          <w:tcPr>
            <w:tcW w:w="4676" w:type="dxa"/>
          </w:tcPr>
          <w:p w14:paraId="50144A6E" w14:textId="77777777" w:rsidR="00AF5EFE" w:rsidRPr="00AF5EFE" w:rsidRDefault="00AF5EFE" w:rsidP="00AF5EFE"/>
        </w:tc>
        <w:tc>
          <w:tcPr>
            <w:tcW w:w="4678" w:type="dxa"/>
          </w:tcPr>
          <w:p w14:paraId="35783148" w14:textId="77777777" w:rsidR="00AF5EFE" w:rsidRPr="00AF5EFE" w:rsidRDefault="00AF5EFE" w:rsidP="00AF5EFE">
            <w:pPr>
              <w:rPr>
                <w:b/>
                <w:bCs/>
              </w:rPr>
            </w:pPr>
            <w:r w:rsidRPr="00AF5EFE">
              <w:rPr>
                <w:b/>
                <w:bCs/>
              </w:rPr>
              <w:t xml:space="preserve">                                  (protokols Nr.12; 39.p.)</w:t>
            </w:r>
          </w:p>
        </w:tc>
      </w:tr>
    </w:tbl>
    <w:p w14:paraId="3B6FB958" w14:textId="77777777" w:rsidR="00AF5EFE" w:rsidRPr="00AF5EFE" w:rsidRDefault="00AF5EFE" w:rsidP="00AF5EFE"/>
    <w:p w14:paraId="482638F7" w14:textId="77777777" w:rsidR="00AF5EFE" w:rsidRPr="00AF5EFE" w:rsidRDefault="00AF5EFE" w:rsidP="00AF5EFE">
      <w:pPr>
        <w:jc w:val="center"/>
        <w:rPr>
          <w:snapToGrid w:val="0"/>
          <w:lang w:eastAsia="en-US"/>
        </w:rPr>
      </w:pPr>
      <w:r w:rsidRPr="00AF5EFE">
        <w:rPr>
          <w:b/>
          <w:snapToGrid w:val="0"/>
          <w:lang w:eastAsia="en-US"/>
        </w:rPr>
        <w:t>Par nekustamā īpašuma Līgo pagastā ar nosaukumu “Akoti 1” pircēja apstiprināšanu</w:t>
      </w:r>
    </w:p>
    <w:p w14:paraId="7D6426F4" w14:textId="77777777" w:rsidR="00AF5EFE" w:rsidRPr="00AF5EFE" w:rsidRDefault="00AF5EFE" w:rsidP="00AF5EFE"/>
    <w:p w14:paraId="06376CEF" w14:textId="333F3B7E" w:rsidR="00AF5EFE" w:rsidRPr="00AF5EFE" w:rsidRDefault="00AF5EFE" w:rsidP="00AF5EFE">
      <w:pPr>
        <w:widowControl w:val="0"/>
        <w:spacing w:line="360" w:lineRule="auto"/>
        <w:ind w:firstLine="567"/>
        <w:jc w:val="both"/>
      </w:pPr>
      <w:r w:rsidRPr="00AF5EFE">
        <w:t xml:space="preserve">Gulbenes novada dome 2019.gada 30.decembrī pieņēma lēmumu “Par nekustamā īpašuma atsavināšanu” (protokols Nr.19, 17.§, 1.p.), ar kuru nolēma nodot atsavināšanai Gulbenes novada pašvaldībai piederošo nekustamo īpašumu Līgo pagastā ar nosaukumu “Akoti 1”, kadastra numurs 5076 004 0131, par brīvu cenu </w:t>
      </w:r>
      <w:r w:rsidR="00243FC0">
        <w:t>…</w:t>
      </w:r>
      <w:r w:rsidRPr="00AF5EFE">
        <w:t xml:space="preserve">, un uzdeva Gulbenes novada pašvaldības Īpašuma novērtēšanas un izsoļu komisijai organizēt nekustamā īpašuma novērtēšanu un nosacītās cenas noteikšanu un iesniegt to apstiprināšanai Gulbenes novada domes sēdē. </w:t>
      </w:r>
    </w:p>
    <w:p w14:paraId="175ABDE8" w14:textId="77777777" w:rsidR="00AF5EFE" w:rsidRPr="00AF5EFE" w:rsidRDefault="00AF5EFE" w:rsidP="00AF5EFE">
      <w:pPr>
        <w:spacing w:line="360" w:lineRule="auto"/>
        <w:ind w:firstLine="567"/>
        <w:jc w:val="both"/>
      </w:pPr>
      <w:r w:rsidRPr="00AF5EFE">
        <w:t xml:space="preserve">Gulbenes novada dome 2022.gada 28.aprīlī pieņēma lēmumu </w:t>
      </w:r>
      <w:proofErr w:type="spellStart"/>
      <w:r w:rsidRPr="00AF5EFE">
        <w:t>Nr.GND</w:t>
      </w:r>
      <w:proofErr w:type="spellEnd"/>
      <w:r w:rsidRPr="00AF5EFE">
        <w:t>/2022/402 “Par nekustamā īpašuma Līgo pagastā ar nosaukumu “Akoti 1” nosacītās cenas apstiprināšanu” (protokols Nr.8, 34.p.), ar kuru nolēma apstiprināt nekustamā īpašuma Līgo pagastā ar nosaukumu “Akoti 1”, kadastra numurs 5076 004 0131, kas sastāv no zemes vienības ar kadastra apzīmējumu 5076 004 0131, 2,92 ha platībā, un uz tās esošas mežaudzes 1,79 ha platībā, nosacīto cenu</w:t>
      </w:r>
      <w:r w:rsidRPr="00AF5EFE">
        <w:rPr>
          <w:color w:val="000000"/>
        </w:rPr>
        <w:t xml:space="preserve"> </w:t>
      </w:r>
      <w:r w:rsidRPr="00AF5EFE">
        <w:t xml:space="preserve">9800 </w:t>
      </w:r>
      <w:r w:rsidRPr="00AF5EFE">
        <w:rPr>
          <w:color w:val="000000"/>
        </w:rPr>
        <w:t xml:space="preserve">EUR (deviņi tūkstoši astoņi simti </w:t>
      </w:r>
      <w:proofErr w:type="spellStart"/>
      <w:r w:rsidRPr="00AF5EFE">
        <w:rPr>
          <w:i/>
          <w:color w:val="000000"/>
        </w:rPr>
        <w:t>euro</w:t>
      </w:r>
      <w:proofErr w:type="spellEnd"/>
      <w:r w:rsidRPr="00AF5EFE">
        <w:rPr>
          <w:color w:val="000000"/>
        </w:rPr>
        <w:t>)</w:t>
      </w:r>
      <w:r w:rsidRPr="00AF5EFE">
        <w:t>.</w:t>
      </w:r>
    </w:p>
    <w:p w14:paraId="0F341FC9" w14:textId="63482587" w:rsidR="00AF5EFE" w:rsidRPr="00AF5EFE" w:rsidRDefault="00AF5EFE" w:rsidP="00AF5EFE">
      <w:pPr>
        <w:spacing w:line="360" w:lineRule="auto"/>
        <w:ind w:firstLine="567"/>
        <w:jc w:val="both"/>
      </w:pPr>
      <w:r w:rsidRPr="00AF5EFE">
        <w:t xml:space="preserve">Gulbenes novada pašvaldība 2022.gada 6.maijā nosūtīja </w:t>
      </w:r>
      <w:r w:rsidR="00243FC0">
        <w:t>…</w:t>
      </w:r>
      <w:r w:rsidRPr="00AF5EFE">
        <w:t xml:space="preserve">, atsavināšanas paziņojumu </w:t>
      </w:r>
      <w:proofErr w:type="spellStart"/>
      <w:r w:rsidRPr="00AF5EFE">
        <w:t>Nr.GND</w:t>
      </w:r>
      <w:proofErr w:type="spellEnd"/>
      <w:r w:rsidRPr="00AF5EFE">
        <w:t xml:space="preserve">/5.13.2/22/1430. </w:t>
      </w:r>
    </w:p>
    <w:p w14:paraId="5DB425D4" w14:textId="5A8D6D5B" w:rsidR="00AF5EFE" w:rsidRPr="00AF5EFE" w:rsidRDefault="00AF5EFE" w:rsidP="00AF5EFE">
      <w:pPr>
        <w:spacing w:line="360" w:lineRule="auto"/>
        <w:ind w:firstLine="567"/>
        <w:jc w:val="both"/>
        <w:rPr>
          <w:color w:val="000000"/>
        </w:rPr>
      </w:pPr>
      <w:r w:rsidRPr="00AF5EFE">
        <w:t xml:space="preserve">Gulbenes novada pašvaldība saņēma </w:t>
      </w:r>
      <w:r w:rsidR="00243FC0">
        <w:rPr>
          <w:b/>
        </w:rPr>
        <w:t>…</w:t>
      </w:r>
      <w:r w:rsidRPr="00AF5EFE">
        <w:t xml:space="preserve">, 2022.gada 7.jūnija iesniegumu (Gulbenes novada pašvaldībā saņemts 2022.gada 7.jūnijā un reģistrēts ar </w:t>
      </w:r>
      <w:proofErr w:type="spellStart"/>
      <w:r w:rsidRPr="00AF5EFE">
        <w:t>Nr.GND</w:t>
      </w:r>
      <w:proofErr w:type="spellEnd"/>
      <w:r w:rsidRPr="00AF5EFE">
        <w:t>/5.13.2/22/1445-U), kurā ir izteikta piekrišana iegādāties nekustamo īpašumu Līgo pagastā ar nosaukumu “Akoti 1”, kadastra numurs 5076 004 0131, par nosacīto cenu</w:t>
      </w:r>
      <w:r w:rsidRPr="00AF5EFE">
        <w:rPr>
          <w:color w:val="000000"/>
        </w:rPr>
        <w:t xml:space="preserve"> </w:t>
      </w:r>
      <w:r w:rsidRPr="00AF5EFE">
        <w:t xml:space="preserve">9800 </w:t>
      </w:r>
      <w:r w:rsidRPr="00AF5EFE">
        <w:rPr>
          <w:color w:val="000000"/>
        </w:rPr>
        <w:t xml:space="preserve">EUR (deviņi tūkstoši astoņi simti </w:t>
      </w:r>
      <w:proofErr w:type="spellStart"/>
      <w:r w:rsidRPr="00AF5EFE">
        <w:rPr>
          <w:i/>
          <w:color w:val="000000"/>
        </w:rPr>
        <w:t>euro</w:t>
      </w:r>
      <w:proofErr w:type="spellEnd"/>
      <w:r w:rsidRPr="00AF5EFE">
        <w:rPr>
          <w:color w:val="000000"/>
        </w:rPr>
        <w:t>).</w:t>
      </w:r>
    </w:p>
    <w:p w14:paraId="631C1E9D" w14:textId="77777777" w:rsidR="00AF5EFE" w:rsidRPr="00AF5EFE" w:rsidRDefault="00AF5EFE" w:rsidP="00AF5EFE">
      <w:pPr>
        <w:spacing w:line="360" w:lineRule="auto"/>
        <w:ind w:firstLine="567"/>
        <w:jc w:val="both"/>
        <w:rPr>
          <w:color w:val="000000"/>
        </w:rPr>
      </w:pPr>
      <w:r w:rsidRPr="00AF5EFE">
        <w:t xml:space="preserve">Pirkuma maksa 2022.gada 8.jūnijā </w:t>
      </w:r>
      <w:r w:rsidRPr="00AF5EFE">
        <w:rPr>
          <w:shd w:val="clear" w:color="auto" w:fill="FFFFFF"/>
        </w:rPr>
        <w:t>i</w:t>
      </w:r>
      <w:r w:rsidRPr="00AF5EFE">
        <w:t>r samaksāta pilnā apmērā.</w:t>
      </w:r>
    </w:p>
    <w:p w14:paraId="48CF5CC1" w14:textId="77777777" w:rsidR="00AF5EFE" w:rsidRPr="00AF5EFE" w:rsidRDefault="00AF5EFE" w:rsidP="00AF5EFE">
      <w:pPr>
        <w:widowControl w:val="0"/>
        <w:suppressAutoHyphens/>
        <w:spacing w:line="360" w:lineRule="auto"/>
        <w:ind w:firstLine="567"/>
        <w:jc w:val="both"/>
        <w:rPr>
          <w:rFonts w:eastAsia="SimSun"/>
          <w:color w:val="00000A"/>
          <w:lang w:eastAsia="zh-CN" w:bidi="hi-IN"/>
        </w:rPr>
      </w:pPr>
      <w:r w:rsidRPr="00AF5EFE">
        <w:rPr>
          <w:rFonts w:eastAsia="SimSun"/>
          <w:color w:val="00000A"/>
          <w:lang w:eastAsia="zh-CN" w:bidi="hi-IN"/>
        </w:rPr>
        <w:t>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w:t>
      </w:r>
    </w:p>
    <w:p w14:paraId="56262B48" w14:textId="77777777" w:rsidR="00AF5EFE" w:rsidRPr="00AF5EFE" w:rsidRDefault="00AF5EFE" w:rsidP="00AF5EFE">
      <w:pPr>
        <w:widowControl w:val="0"/>
        <w:suppressAutoHyphens/>
        <w:spacing w:line="360" w:lineRule="auto"/>
        <w:ind w:firstLine="567"/>
        <w:jc w:val="both"/>
        <w:rPr>
          <w:rFonts w:eastAsia="SimSun"/>
          <w:color w:val="00000A"/>
          <w:lang w:eastAsia="zh-CN" w:bidi="hi-IN"/>
        </w:rPr>
      </w:pPr>
      <w:r w:rsidRPr="00AF5EFE">
        <w:rPr>
          <w:rFonts w:eastAsia="SimSun"/>
          <w:color w:val="00000A"/>
          <w:lang w:eastAsia="zh-CN" w:bidi="hi-IN"/>
        </w:rPr>
        <w:lastRenderedPageBreak/>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11575AD3" w14:textId="77777777" w:rsidR="00AF5EFE" w:rsidRPr="00AF5EFE" w:rsidRDefault="00AF5EFE" w:rsidP="00AF5EFE">
      <w:pPr>
        <w:widowControl w:val="0"/>
        <w:suppressAutoHyphens/>
        <w:spacing w:line="360" w:lineRule="auto"/>
        <w:ind w:firstLine="567"/>
        <w:jc w:val="both"/>
        <w:rPr>
          <w:rFonts w:eastAsia="SimSun"/>
          <w:lang w:eastAsia="zh-CN" w:bidi="hi-IN"/>
        </w:rPr>
      </w:pPr>
      <w:r w:rsidRPr="00AF5EFE">
        <w:rPr>
          <w:rFonts w:eastAsia="SimSun"/>
          <w:lang w:eastAsia="zh-CN" w:bidi="hi-IN"/>
        </w:rPr>
        <w:t xml:space="preserve">Saskaņā ar Publiskas personas mantas atsavināšanas likuma 41.panta pirmo daļu </w:t>
      </w:r>
      <w:r w:rsidRPr="00AF5EFE">
        <w:rPr>
          <w:rFonts w:eastAsia="SimSun"/>
          <w:color w:val="00000A"/>
          <w:lang w:eastAsia="zh-CN" w:bidi="hi-IN"/>
        </w:rPr>
        <w:t>nekustamā īpašuma pirkuma līgumu atvasinātas publiskas personas vārdā paraksta attiecīgās atvasinātās publiskās personas lēmējinstitūcijas vadītājs vai viņa pilnvarota persona.</w:t>
      </w:r>
    </w:p>
    <w:p w14:paraId="5F44192E" w14:textId="77777777" w:rsidR="00AF5EFE" w:rsidRPr="00AF5EFE" w:rsidRDefault="00AF5EFE" w:rsidP="00AF5EFE">
      <w:pPr>
        <w:spacing w:line="360" w:lineRule="auto"/>
        <w:ind w:firstLine="567"/>
        <w:jc w:val="both"/>
        <w:rPr>
          <w:noProof/>
          <w:color w:val="000000"/>
        </w:rPr>
      </w:pPr>
      <w:r w:rsidRPr="00AF5EFE">
        <w:t xml:space="preserve">Pamatojoties uz likuma “Par pašvaldībām” 14.panta pirmās daļas 2.punktu, 21.panta pirmās daļas 17.punktu, Publiskas personas mantas atsavināšanas likuma 4.panta ceturtās daļas 8.punktu, 37.panta pirmās daļas 4.punktu, 41.panta pirmo daļu, 47.pantu, un Tautsaimniecības komitejas ieteikumu, atklāti balsojot: </w:t>
      </w:r>
      <w:r w:rsidRPr="00AF5EFE">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AF5EFE">
        <w:rPr>
          <w:color w:val="000000"/>
        </w:rPr>
        <w:t>, Gulbenes novada dome NOLEMJ:</w:t>
      </w:r>
    </w:p>
    <w:p w14:paraId="5286F352" w14:textId="39EB575E" w:rsidR="00AF5EFE" w:rsidRPr="00AF5EFE" w:rsidRDefault="00AF5EFE" w:rsidP="00AF5EFE">
      <w:pPr>
        <w:spacing w:line="360" w:lineRule="auto"/>
        <w:ind w:firstLine="567"/>
        <w:jc w:val="both"/>
      </w:pPr>
      <w:r w:rsidRPr="00AF5EFE">
        <w:t>1. APSTIPRINĀT par Gulbenes novada pašvaldībai piederošā nekustamā īpašuma Līgo pagastā ar nosaukumu “Akoti 1”, kadastra numurs 5076 004 0131, kas sastāv no zemes vienības ar kadastra apzīmējumu 5076 004 0131, 2,92 ha platībā, un uz tās esošas mežaudzes 1,79 ha platībā</w:t>
      </w:r>
      <w:r w:rsidRPr="00AF5EFE">
        <w:rPr>
          <w:rFonts w:cs="Arial"/>
        </w:rPr>
        <w:t xml:space="preserve">, </w:t>
      </w:r>
      <w:r w:rsidRPr="00AF5EFE">
        <w:t xml:space="preserve">pircēju </w:t>
      </w:r>
      <w:r w:rsidR="00243FC0">
        <w:t>…</w:t>
      </w:r>
    </w:p>
    <w:p w14:paraId="1E316310" w14:textId="3897ED58" w:rsidR="00AF5EFE" w:rsidRPr="00AF5EFE" w:rsidRDefault="00AF5EFE" w:rsidP="00AF5EFE">
      <w:pPr>
        <w:spacing w:line="360" w:lineRule="auto"/>
        <w:ind w:firstLine="567"/>
        <w:jc w:val="both"/>
      </w:pPr>
      <w:r w:rsidRPr="00AF5EFE">
        <w:t xml:space="preserve">2. Trīsdesmit dienu laikā pēc pircēja apstiprināšanas slēgt nekustamā īpašuma pirkuma līgumu ar </w:t>
      </w:r>
      <w:r w:rsidR="00243FC0">
        <w:t>…</w:t>
      </w:r>
      <w:r w:rsidRPr="00AF5EFE">
        <w:t xml:space="preserve">, par nekustamā īpašuma Līgo pagastā ar nosaukumu “Akoti 1”, kadastra numurs 5076 004 0131, pārdošanu par nosacīto cenu 9800 </w:t>
      </w:r>
      <w:r w:rsidRPr="00AF5EFE">
        <w:rPr>
          <w:color w:val="000000"/>
        </w:rPr>
        <w:t xml:space="preserve">EUR (deviņi tūkstoši astoņi simti </w:t>
      </w:r>
      <w:proofErr w:type="spellStart"/>
      <w:r w:rsidRPr="00AF5EFE">
        <w:rPr>
          <w:i/>
          <w:color w:val="000000"/>
        </w:rPr>
        <w:t>euro</w:t>
      </w:r>
      <w:proofErr w:type="spellEnd"/>
      <w:r w:rsidRPr="00AF5EFE">
        <w:rPr>
          <w:color w:val="000000"/>
        </w:rPr>
        <w:t>)</w:t>
      </w:r>
      <w:r w:rsidRPr="00AF5EFE">
        <w:t>.</w:t>
      </w:r>
    </w:p>
    <w:p w14:paraId="67B22138" w14:textId="77777777" w:rsidR="00AF5EFE" w:rsidRPr="00AF5EFE" w:rsidRDefault="00AF5EFE" w:rsidP="00AF5EFE">
      <w:pPr>
        <w:spacing w:line="360" w:lineRule="auto"/>
        <w:ind w:firstLine="567"/>
        <w:jc w:val="both"/>
      </w:pPr>
      <w:r w:rsidRPr="00AF5EFE">
        <w:t>3. ORGANIZĒT lēmuma izpildi Gulbenes novada domes Īpašuma novērtēšanas un izsoļu komisijai.</w:t>
      </w:r>
    </w:p>
    <w:p w14:paraId="37B15B54" w14:textId="77777777" w:rsidR="00AF5EFE" w:rsidRPr="00AF5EFE" w:rsidRDefault="00AF5EFE" w:rsidP="00AF5EFE">
      <w:pPr>
        <w:spacing w:line="360" w:lineRule="auto"/>
        <w:ind w:firstLine="567"/>
        <w:jc w:val="both"/>
      </w:pPr>
    </w:p>
    <w:p w14:paraId="2A097444" w14:textId="77777777" w:rsidR="00AF5EFE" w:rsidRPr="00AF5EFE" w:rsidRDefault="00AF5EFE" w:rsidP="00AF5EFE">
      <w:pPr>
        <w:spacing w:line="360" w:lineRule="auto"/>
      </w:pPr>
      <w:r w:rsidRPr="00AF5EFE">
        <w:t xml:space="preserve">Gulbenes novada domes priekšsēdētājs </w:t>
      </w:r>
      <w:r w:rsidRPr="00AF5EFE">
        <w:tab/>
      </w:r>
      <w:r w:rsidRPr="00AF5EFE">
        <w:tab/>
      </w:r>
      <w:r w:rsidRPr="00AF5EFE">
        <w:tab/>
      </w:r>
      <w:r w:rsidRPr="00AF5EFE">
        <w:tab/>
      </w:r>
      <w:r w:rsidRPr="00AF5EFE">
        <w:tab/>
      </w:r>
      <w:r w:rsidRPr="00AF5EFE">
        <w:tab/>
      </w:r>
      <w:proofErr w:type="spellStart"/>
      <w:r w:rsidRPr="00AF5EFE">
        <w:t>A.Caunītis</w:t>
      </w:r>
      <w:proofErr w:type="spellEnd"/>
    </w:p>
    <w:p w14:paraId="47BE2ADF" w14:textId="77777777" w:rsidR="00AF5EFE" w:rsidRPr="00AF5EFE" w:rsidRDefault="00AF5EFE" w:rsidP="00AF5EFE">
      <w:pPr>
        <w:spacing w:line="360" w:lineRule="auto"/>
      </w:pPr>
    </w:p>
    <w:p w14:paraId="657F8281" w14:textId="37792428" w:rsidR="00AF5EFE" w:rsidRDefault="00AF5EFE" w:rsidP="00AF5EFE">
      <w:pPr>
        <w:spacing w:line="360" w:lineRule="auto"/>
      </w:pPr>
      <w:r w:rsidRPr="00AF5EFE">
        <w:t xml:space="preserve">Sagatavoja: </w:t>
      </w:r>
      <w:proofErr w:type="spellStart"/>
      <w:r w:rsidRPr="00AF5EFE">
        <w:t>A.Deksne</w:t>
      </w:r>
      <w:proofErr w:type="spellEnd"/>
    </w:p>
    <w:p w14:paraId="3D6CEE8B" w14:textId="17082670" w:rsidR="00243FC0" w:rsidRDefault="00243FC0">
      <w:pPr>
        <w:spacing w:after="160" w:line="259" w:lineRule="auto"/>
      </w:pPr>
      <w:r>
        <w:br w:type="page"/>
      </w:r>
    </w:p>
    <w:tbl>
      <w:tblPr>
        <w:tblStyle w:val="Reatabula3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F5EFE" w:rsidRPr="00243FC0" w14:paraId="00EE4FD9" w14:textId="77777777" w:rsidTr="00B13BBD">
        <w:tc>
          <w:tcPr>
            <w:tcW w:w="9354" w:type="dxa"/>
          </w:tcPr>
          <w:p w14:paraId="61512466" w14:textId="77777777" w:rsidR="00AF5EFE" w:rsidRPr="00243FC0" w:rsidRDefault="00AF5EFE" w:rsidP="00243FC0">
            <w:pPr>
              <w:ind w:left="301" w:firstLine="301"/>
              <w:jc w:val="center"/>
              <w:rPr>
                <w:rFonts w:ascii="Arial" w:hAnsi="Arial" w:cs="Arial"/>
              </w:rPr>
            </w:pPr>
            <w:r w:rsidRPr="00243FC0">
              <w:rPr>
                <w:noProof/>
              </w:rPr>
              <w:lastRenderedPageBreak/>
              <w:drawing>
                <wp:inline distT="0" distB="0" distL="0" distR="0" wp14:anchorId="674D3A8A" wp14:editId="18CBA30A">
                  <wp:extent cx="619125" cy="685800"/>
                  <wp:effectExtent l="0" t="0" r="9525" b="0"/>
                  <wp:docPr id="86" name="Attēls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F5EFE" w:rsidRPr="00243FC0" w14:paraId="4ED77544" w14:textId="77777777" w:rsidTr="00B13BBD">
        <w:tc>
          <w:tcPr>
            <w:tcW w:w="9354" w:type="dxa"/>
          </w:tcPr>
          <w:p w14:paraId="5179F5CC" w14:textId="77777777" w:rsidR="00AF5EFE" w:rsidRPr="00243FC0" w:rsidRDefault="00AF5EFE" w:rsidP="00243FC0">
            <w:pPr>
              <w:ind w:left="301" w:firstLine="301"/>
              <w:jc w:val="center"/>
              <w:rPr>
                <w:rFonts w:ascii="Arial" w:hAnsi="Arial" w:cs="Arial"/>
                <w:b/>
                <w:bCs/>
              </w:rPr>
            </w:pPr>
            <w:r w:rsidRPr="00243FC0">
              <w:rPr>
                <w:b/>
                <w:bCs/>
              </w:rPr>
              <w:t>GULBENES NOVADA PAŠVALDĪBA</w:t>
            </w:r>
          </w:p>
        </w:tc>
      </w:tr>
      <w:tr w:rsidR="00AF5EFE" w:rsidRPr="00243FC0" w14:paraId="22F534BF" w14:textId="77777777" w:rsidTr="00B13BBD">
        <w:tc>
          <w:tcPr>
            <w:tcW w:w="9354" w:type="dxa"/>
          </w:tcPr>
          <w:p w14:paraId="3ABA950F" w14:textId="77777777" w:rsidR="00AF5EFE" w:rsidRPr="00243FC0" w:rsidRDefault="00AF5EFE" w:rsidP="00243FC0">
            <w:pPr>
              <w:ind w:left="301" w:firstLine="301"/>
              <w:jc w:val="center"/>
              <w:rPr>
                <w:rFonts w:ascii="Arial" w:hAnsi="Arial" w:cs="Arial"/>
              </w:rPr>
            </w:pPr>
            <w:r w:rsidRPr="00243FC0">
              <w:t>Reģ.Nr.90009116327</w:t>
            </w:r>
          </w:p>
        </w:tc>
      </w:tr>
      <w:tr w:rsidR="00AF5EFE" w:rsidRPr="00243FC0" w14:paraId="63435711" w14:textId="77777777" w:rsidTr="00B13BBD">
        <w:tc>
          <w:tcPr>
            <w:tcW w:w="9354" w:type="dxa"/>
          </w:tcPr>
          <w:p w14:paraId="33F54420" w14:textId="77777777" w:rsidR="00AF5EFE" w:rsidRPr="00243FC0" w:rsidRDefault="00AF5EFE" w:rsidP="00243FC0">
            <w:pPr>
              <w:ind w:left="301" w:firstLine="301"/>
              <w:jc w:val="center"/>
              <w:rPr>
                <w:rFonts w:ascii="Arial" w:hAnsi="Arial" w:cs="Arial"/>
              </w:rPr>
            </w:pPr>
            <w:r w:rsidRPr="00243FC0">
              <w:t>Ābeļu iela 2, Gulbene, Gulbenes nov., LV-4401</w:t>
            </w:r>
          </w:p>
        </w:tc>
      </w:tr>
      <w:tr w:rsidR="00AF5EFE" w:rsidRPr="00243FC0" w14:paraId="48BE69CE" w14:textId="77777777" w:rsidTr="00B13BBD">
        <w:tc>
          <w:tcPr>
            <w:tcW w:w="9354" w:type="dxa"/>
          </w:tcPr>
          <w:p w14:paraId="2970000B" w14:textId="77777777" w:rsidR="00AF5EFE" w:rsidRPr="00243FC0" w:rsidRDefault="00AF5EFE" w:rsidP="00243FC0">
            <w:pPr>
              <w:ind w:left="301" w:firstLine="301"/>
              <w:jc w:val="center"/>
              <w:rPr>
                <w:rFonts w:ascii="Arial" w:hAnsi="Arial" w:cs="Arial"/>
              </w:rPr>
            </w:pPr>
            <w:r w:rsidRPr="00243FC0">
              <w:t>Tālrunis 64497710, mob.26595362, e-pasts: dome@gulbene.lv, www.gulbene.lv</w:t>
            </w:r>
          </w:p>
        </w:tc>
      </w:tr>
    </w:tbl>
    <w:p w14:paraId="4BEDEC6F" w14:textId="77777777" w:rsidR="00AF5EFE" w:rsidRPr="00AF5EFE" w:rsidRDefault="00AF5EFE" w:rsidP="00AF5EFE">
      <w:pPr>
        <w:jc w:val="center"/>
        <w:rPr>
          <w:rFonts w:eastAsia="Calibri"/>
          <w:b/>
          <w:bCs/>
          <w:sz w:val="4"/>
          <w:szCs w:val="4"/>
          <w:lang w:eastAsia="en-US"/>
        </w:rPr>
      </w:pPr>
    </w:p>
    <w:p w14:paraId="01944E0C" w14:textId="77777777" w:rsidR="00AF5EFE" w:rsidRPr="00AF5EFE" w:rsidRDefault="00AF5EFE" w:rsidP="00AF5EFE">
      <w:pPr>
        <w:jc w:val="center"/>
        <w:rPr>
          <w:rFonts w:eastAsia="Calibri"/>
          <w:b/>
          <w:bCs/>
          <w:lang w:eastAsia="en-US"/>
        </w:rPr>
      </w:pPr>
      <w:r w:rsidRPr="00AF5EFE">
        <w:rPr>
          <w:rFonts w:eastAsia="Calibri"/>
          <w:b/>
          <w:bCs/>
          <w:lang w:eastAsia="en-US"/>
        </w:rPr>
        <w:t>GULBENES NOVADA DOMES LĒMUMS</w:t>
      </w:r>
    </w:p>
    <w:p w14:paraId="3182CF2B" w14:textId="77777777" w:rsidR="00AF5EFE" w:rsidRPr="00AF5EFE" w:rsidRDefault="00AF5EFE" w:rsidP="00AF5EFE">
      <w:pPr>
        <w:jc w:val="center"/>
        <w:rPr>
          <w:rFonts w:eastAsia="Calibri"/>
          <w:lang w:eastAsia="en-US"/>
        </w:rPr>
      </w:pPr>
      <w:r w:rsidRPr="00AF5EFE">
        <w:rPr>
          <w:rFonts w:eastAsia="Calibri"/>
          <w:lang w:eastAsia="en-US"/>
        </w:rPr>
        <w:t>Gulbenē</w:t>
      </w:r>
    </w:p>
    <w:tbl>
      <w:tblPr>
        <w:tblStyle w:val="Reatabula3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F5EFE" w:rsidRPr="00AF5EFE" w14:paraId="285DF2E3" w14:textId="77777777" w:rsidTr="00B13BBD">
        <w:tc>
          <w:tcPr>
            <w:tcW w:w="4676" w:type="dxa"/>
          </w:tcPr>
          <w:p w14:paraId="02526FEE" w14:textId="77777777" w:rsidR="00AF5EFE" w:rsidRPr="00AF5EFE" w:rsidRDefault="00AF5EFE" w:rsidP="00AF5EFE">
            <w:pPr>
              <w:spacing w:before="240"/>
              <w:ind w:left="300" w:firstLine="300"/>
              <w:jc w:val="both"/>
            </w:pPr>
            <w:r w:rsidRPr="00AF5EFE">
              <w:rPr>
                <w:b/>
                <w:bCs/>
              </w:rPr>
              <w:t>2022.gada 30.jūnijā</w:t>
            </w:r>
          </w:p>
        </w:tc>
        <w:tc>
          <w:tcPr>
            <w:tcW w:w="4678" w:type="dxa"/>
          </w:tcPr>
          <w:p w14:paraId="2F9CAB22" w14:textId="0E2E2B19" w:rsidR="00AF5EFE" w:rsidRPr="00AF5EFE" w:rsidRDefault="00AF5EFE" w:rsidP="00AF5EFE">
            <w:pPr>
              <w:spacing w:before="240"/>
              <w:ind w:left="300" w:firstLine="300"/>
              <w:jc w:val="both"/>
            </w:pPr>
            <w:r w:rsidRPr="00AF5EFE">
              <w:rPr>
                <w:b/>
                <w:bCs/>
              </w:rPr>
              <w:t xml:space="preserve">                        Nr. GND/2022/583</w:t>
            </w:r>
          </w:p>
        </w:tc>
      </w:tr>
      <w:tr w:rsidR="00AF5EFE" w:rsidRPr="00AF5EFE" w14:paraId="5D311BEF" w14:textId="77777777" w:rsidTr="00B13BBD">
        <w:tc>
          <w:tcPr>
            <w:tcW w:w="4676" w:type="dxa"/>
          </w:tcPr>
          <w:p w14:paraId="373BB1CA" w14:textId="77777777" w:rsidR="00AF5EFE" w:rsidRPr="00AF5EFE" w:rsidRDefault="00AF5EFE" w:rsidP="00243FC0">
            <w:pPr>
              <w:ind w:left="301" w:firstLine="301"/>
              <w:jc w:val="both"/>
              <w:rPr>
                <w:b/>
                <w:bCs/>
              </w:rPr>
            </w:pPr>
          </w:p>
        </w:tc>
        <w:tc>
          <w:tcPr>
            <w:tcW w:w="4678" w:type="dxa"/>
          </w:tcPr>
          <w:p w14:paraId="082060E0" w14:textId="54D8CBF9" w:rsidR="00AF5EFE" w:rsidRPr="00AF5EFE" w:rsidRDefault="00AF5EFE" w:rsidP="00243FC0">
            <w:pPr>
              <w:ind w:left="301" w:firstLine="301"/>
              <w:jc w:val="both"/>
            </w:pPr>
            <w:r w:rsidRPr="00AF5EFE">
              <w:rPr>
                <w:b/>
                <w:bCs/>
              </w:rPr>
              <w:t xml:space="preserve">                       (protokols Nr.12; 40.p.)</w:t>
            </w:r>
          </w:p>
        </w:tc>
      </w:tr>
    </w:tbl>
    <w:p w14:paraId="40098042" w14:textId="77777777" w:rsidR="00AF5EFE" w:rsidRPr="00AF5EFE" w:rsidRDefault="00AF5EFE" w:rsidP="00AF5EFE">
      <w:pPr>
        <w:jc w:val="center"/>
        <w:rPr>
          <w:b/>
          <w:snapToGrid w:val="0"/>
          <w:lang w:eastAsia="en-US"/>
        </w:rPr>
      </w:pPr>
    </w:p>
    <w:p w14:paraId="478A350D" w14:textId="77777777" w:rsidR="00AF5EFE" w:rsidRPr="00AF5EFE" w:rsidRDefault="00AF5EFE" w:rsidP="00AF5EFE">
      <w:pPr>
        <w:jc w:val="center"/>
        <w:rPr>
          <w:b/>
          <w:snapToGrid w:val="0"/>
          <w:lang w:eastAsia="en-US"/>
        </w:rPr>
      </w:pPr>
      <w:r w:rsidRPr="00AF5EFE">
        <w:rPr>
          <w:b/>
          <w:snapToGrid w:val="0"/>
          <w:lang w:eastAsia="en-US"/>
        </w:rPr>
        <w:t>Par servitūta ceļa noteikšanu</w:t>
      </w:r>
    </w:p>
    <w:p w14:paraId="1C21FBBB" w14:textId="77777777" w:rsidR="00AF5EFE" w:rsidRPr="00AF5EFE" w:rsidRDefault="00AF5EFE" w:rsidP="00AF5EFE">
      <w:pPr>
        <w:jc w:val="center"/>
        <w:rPr>
          <w:snapToGrid w:val="0"/>
          <w:lang w:eastAsia="en-US"/>
        </w:rPr>
      </w:pPr>
    </w:p>
    <w:p w14:paraId="5EC2FDC3" w14:textId="1EC4F4A4" w:rsidR="00AF5EFE" w:rsidRPr="00AF5EFE" w:rsidRDefault="00AF5EFE" w:rsidP="00AF5EFE">
      <w:pPr>
        <w:spacing w:line="360" w:lineRule="auto"/>
        <w:ind w:firstLine="720"/>
        <w:jc w:val="both"/>
        <w:rPr>
          <w:bCs/>
        </w:rPr>
      </w:pPr>
      <w:r w:rsidRPr="00AF5EFE">
        <w:rPr>
          <w:bCs/>
        </w:rPr>
        <w:t xml:space="preserve">Izskatīts </w:t>
      </w:r>
      <w:r w:rsidR="00243FC0">
        <w:rPr>
          <w:b/>
          <w:bCs/>
        </w:rPr>
        <w:t>…</w:t>
      </w:r>
      <w:r w:rsidRPr="00AF5EFE">
        <w:rPr>
          <w:bCs/>
        </w:rPr>
        <w:t xml:space="preserve"> 2022.gada 30.maija iesniegums (Gulbenes novada pašvaldībā saņemts 2022.gada 30.maijā un reģistrēts ar </w:t>
      </w:r>
      <w:proofErr w:type="spellStart"/>
      <w:r w:rsidRPr="00AF5EFE">
        <w:rPr>
          <w:bCs/>
        </w:rPr>
        <w:t>Nr.GND</w:t>
      </w:r>
      <w:proofErr w:type="spellEnd"/>
      <w:r w:rsidRPr="00AF5EFE">
        <w:rPr>
          <w:bCs/>
        </w:rPr>
        <w:t>/5.13.3/22/1375-S), ar lūgumu noteikt servitūta ceļu, kas nodrošinātu piekļuvi pie iesniedzējam piederošās nekustamā īpašuma Stradu pagastā ar nosaukumu “Bodnieki”, kadastra numurs 5090 009 0047, sastāvā ietilpstošās zemes vienības ar kadastra apzīmējumu 5090 009 0047.</w:t>
      </w:r>
    </w:p>
    <w:p w14:paraId="798E10F5" w14:textId="77777777" w:rsidR="00AF5EFE" w:rsidRPr="00AF5EFE" w:rsidRDefault="00AF5EFE" w:rsidP="00AF5EFE">
      <w:pPr>
        <w:spacing w:line="360" w:lineRule="auto"/>
        <w:ind w:firstLine="567"/>
        <w:jc w:val="both"/>
        <w:rPr>
          <w:noProof/>
          <w:color w:val="000000"/>
        </w:rPr>
      </w:pPr>
      <w:r w:rsidRPr="00AF5EFE">
        <w:t>Pamatojoties uz likuma „Par pašvaldībām” 14.panta pirmās daļas 2.punktu, kas nosaka, ka, pildot savas funkcijas, pašvaldībām likumā noteiktajā kārtībā ir tiesības iegūt un atsavināt kustamo un nekustamo mantu, privatizēt pašvaldību īpašuma objektus, slēgt darījumus, kā arī veikt citas privāttiesiska rakstura darbības, 21.panta pirmās daļas 27.punktu, kas nosaka, ka dome var izskatīt jebkuru jautājumu, kas ir attiecīgās pašvaldības pārziņā, turklāt tikai dome var pieņemt lēmumus citos likumā paredzētajos gadījumos, likuma “Par autoceļiem” 6.</w:t>
      </w:r>
      <w:r w:rsidRPr="00AF5EFE">
        <w:rPr>
          <w:vertAlign w:val="superscript"/>
        </w:rPr>
        <w:t>1</w:t>
      </w:r>
      <w:r w:rsidRPr="00AF5EFE">
        <w:t xml:space="preserve"> panta pirmo daļu, kas nosaka, ja kāda īpašnieka zemes gabalu, kuru viņš ieguvis sakarā ar īpašuma tiesību atjaunošanu vai zemes privatizāciju, pievedceļš nesavieno ar valsts vai pašvaldības ceļu, šādam īpašniekam ir servitūta tiesības lietot braukšanai citos zemes gabalos esošos ceļus vai ierīkot tos no jauna, šā panta otro daļu, kas nosaka, ka servitūtu nodibina Civillikumā noteiktajā kārtībā, Civillikuma 1158. pantu, kas nosaka, ka, ja nodibinot ceļa servitūtu nekas nav teikts par ceļa platumu, tad kājceļam jābūt vienu metru, bet lopu ceļam vai braucamam ceļam vismaz četri ar pusi metrus platam, 1231.pantu, kas nosaka, ka servitūtus nodibina ar likumu, ar tiesas spriedumu, ar līgumu vai testamentu, 1232.panta pirmo daļu, kas nosaka, ka ar līgumu vai testamentu iegūt nekustamam īpašumam par labu servitūtu vai arī viņu ar to apgrūtināt var tikai viņa īpašnieks, Gulbenes novada domes 2013.gada 31.oktobra saistošo noteikumu Nr.25 “Gulbenes novada pašvaldības nolikums” 47.punktu, kas nosaka, ka līgumus pašvaldības vārdā slēdz domes priekšsēdētājs, domes priekšsēdētāja vietnieks, pašvaldības izpilddirektors vai arī cita amatpersona uz domes lēmuma, domes priekšsēdētāja rīkojuma vai pilnvaras pamata; Līgumus, kuros viena no līgumslēdzējām pusēm ir pašvaldības administrācija, sagatavo vai pārbauda pašvaldības administrācijas Juridiskā un </w:t>
      </w:r>
      <w:proofErr w:type="spellStart"/>
      <w:r w:rsidRPr="00AF5EFE">
        <w:t>personālvadības</w:t>
      </w:r>
      <w:proofErr w:type="spellEnd"/>
      <w:r w:rsidRPr="00AF5EFE">
        <w:t xml:space="preserve"> nodaļa; Visi līgumi pirms parakstīšanas tiek nodoti saskaņošanai pašvaldības </w:t>
      </w:r>
      <w:r w:rsidRPr="00AF5EFE">
        <w:lastRenderedPageBreak/>
        <w:t xml:space="preserve">administrācijas Finanšu nodaļai, un Tautsaimniecības komitejas ieteikumu, atklāti balsojot: </w:t>
      </w:r>
      <w:r w:rsidRPr="00AF5EFE">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AF5EFE">
        <w:rPr>
          <w:color w:val="000000"/>
        </w:rPr>
        <w:t>, Gulbenes novada dome NOLEMJ:</w:t>
      </w:r>
    </w:p>
    <w:p w14:paraId="5A2D6F27" w14:textId="77777777" w:rsidR="00AF5EFE" w:rsidRPr="00AF5EFE" w:rsidRDefault="00AF5EFE" w:rsidP="00AF5EFE">
      <w:pPr>
        <w:tabs>
          <w:tab w:val="left" w:pos="1134"/>
        </w:tabs>
        <w:spacing w:line="360" w:lineRule="auto"/>
        <w:ind w:firstLine="567"/>
        <w:jc w:val="both"/>
        <w:rPr>
          <w:bCs/>
        </w:rPr>
      </w:pPr>
      <w:r w:rsidRPr="00AF5EFE">
        <w:rPr>
          <w:bCs/>
        </w:rPr>
        <w:t xml:space="preserve">1. PIEKRIST braucama ceļa servitūta (ceļa servitūts) 4,0 m platumā un 68 m garumā nodibināšanai Gulbenes novada pašvaldībai piekrītošajā nekustamā īpašuma Stradu pagastā ar nosaukumu “Zemturu pļava”, kadastra numurs 5090 009 0119, sastāvā ietilpstošajā zemes vienībā ar kadastra apzīmējumu 5090 009 0024, par labu nekustamā īpašuma Stradu pagastā ar nosaukumu “Bodnieki”, kadastra numurs 5090 009 0047, sastāvā ietilpstošajai zemes vienībai ar kadastra apzīmējumu 5090 009 0047, saskaņā ar </w:t>
      </w:r>
      <w:proofErr w:type="spellStart"/>
      <w:r w:rsidRPr="00AF5EFE">
        <w:rPr>
          <w:bCs/>
        </w:rPr>
        <w:t>izkopējumu</w:t>
      </w:r>
      <w:proofErr w:type="spellEnd"/>
      <w:r w:rsidRPr="00AF5EFE">
        <w:rPr>
          <w:bCs/>
        </w:rPr>
        <w:t xml:space="preserve"> no digitālās kadastra kartes (1.pielikums).</w:t>
      </w:r>
    </w:p>
    <w:p w14:paraId="1C0E1797" w14:textId="77777777" w:rsidR="00AF5EFE" w:rsidRPr="00AF5EFE" w:rsidRDefault="00AF5EFE" w:rsidP="00AF5EFE">
      <w:pPr>
        <w:tabs>
          <w:tab w:val="left" w:pos="1134"/>
        </w:tabs>
        <w:spacing w:line="360" w:lineRule="auto"/>
        <w:ind w:firstLine="567"/>
        <w:jc w:val="both"/>
      </w:pPr>
      <w:r w:rsidRPr="00AF5EFE">
        <w:t>2.</w:t>
      </w:r>
      <w:r w:rsidRPr="00AF5EFE">
        <w:rPr>
          <w:b/>
        </w:rPr>
        <w:t xml:space="preserve">  </w:t>
      </w:r>
      <w:r w:rsidRPr="00AF5EFE">
        <w:t xml:space="preserve">UZDOT Gulbenes novada pašvaldības administrācijas Īpašumu pārraudzības nodaļai sagatavot līgumu par ceļa servitūta nodibināšanu saskaņā ar šī lēmuma 1.punktu un pirms līguma parakstīšanas līguma projektu iesniegt Gulbenes novada pašvaldības administrācijas Juridiskajai un </w:t>
      </w:r>
      <w:proofErr w:type="spellStart"/>
      <w:r w:rsidRPr="00AF5EFE">
        <w:t>personālvadības</w:t>
      </w:r>
      <w:proofErr w:type="spellEnd"/>
      <w:r w:rsidRPr="00AF5EFE">
        <w:t xml:space="preserve"> nodaļai saskaņošanai.</w:t>
      </w:r>
    </w:p>
    <w:p w14:paraId="513D8A54" w14:textId="5DB380E9" w:rsidR="00AF5EFE" w:rsidRPr="00AF5EFE" w:rsidRDefault="00AF5EFE" w:rsidP="00A6473E">
      <w:pPr>
        <w:tabs>
          <w:tab w:val="left" w:pos="1134"/>
        </w:tabs>
        <w:spacing w:line="360" w:lineRule="auto"/>
        <w:ind w:firstLine="567"/>
        <w:jc w:val="both"/>
      </w:pPr>
      <w:r w:rsidRPr="00AF5EFE">
        <w:rPr>
          <w:bCs/>
        </w:rPr>
        <w:t xml:space="preserve">3. PILNVAROT Gulbenes novada domes priekšsēdētāju noslēgt līgumu par šā lēmuma 1.punktā noteiktā ceļa servitūta nodibināšanu ar nekustamā īpašuma Stradu pagastā ar nosaukumu “Bodnieki”, kadastra numurs 5090 009 0047, īpašnieci </w:t>
      </w:r>
      <w:r w:rsidR="00A6473E">
        <w:rPr>
          <w:bCs/>
        </w:rPr>
        <w:t>…</w:t>
      </w:r>
    </w:p>
    <w:p w14:paraId="40F096ED" w14:textId="77777777" w:rsidR="00AF5EFE" w:rsidRPr="00AF5EFE" w:rsidRDefault="00AF5EFE" w:rsidP="00AF5EFE">
      <w:pPr>
        <w:spacing w:line="360" w:lineRule="auto"/>
      </w:pPr>
      <w:r w:rsidRPr="00AF5EFE">
        <w:t xml:space="preserve">Gulbenes novada domes priekšsēdētājs </w:t>
      </w:r>
      <w:r w:rsidRPr="00AF5EFE">
        <w:tab/>
      </w:r>
      <w:r w:rsidRPr="00AF5EFE">
        <w:tab/>
      </w:r>
      <w:r w:rsidRPr="00AF5EFE">
        <w:tab/>
      </w:r>
      <w:r w:rsidRPr="00AF5EFE">
        <w:tab/>
      </w:r>
      <w:r w:rsidRPr="00AF5EFE">
        <w:tab/>
      </w:r>
      <w:r w:rsidRPr="00AF5EFE">
        <w:tab/>
      </w:r>
      <w:proofErr w:type="spellStart"/>
      <w:r w:rsidRPr="00AF5EFE">
        <w:t>A.Caunītis</w:t>
      </w:r>
      <w:proofErr w:type="spellEnd"/>
    </w:p>
    <w:p w14:paraId="68DAD6D7" w14:textId="77777777" w:rsidR="00AF5EFE" w:rsidRPr="00AF5EFE" w:rsidRDefault="00AF5EFE" w:rsidP="00AF5EFE">
      <w:pPr>
        <w:spacing w:line="360" w:lineRule="auto"/>
      </w:pPr>
    </w:p>
    <w:p w14:paraId="2E70E0A8" w14:textId="77777777" w:rsidR="00AF5EFE" w:rsidRPr="00AF5EFE" w:rsidRDefault="00AF5EFE" w:rsidP="00AF5EFE">
      <w:pPr>
        <w:spacing w:line="360" w:lineRule="auto"/>
      </w:pPr>
      <w:r w:rsidRPr="00AF5EFE">
        <w:t xml:space="preserve">Sagatavoja: </w:t>
      </w:r>
      <w:proofErr w:type="spellStart"/>
      <w:r w:rsidRPr="00AF5EFE">
        <w:t>A.Deksne</w:t>
      </w:r>
      <w:proofErr w:type="spellEnd"/>
    </w:p>
    <w:p w14:paraId="3B674BBF" w14:textId="77777777" w:rsidR="00AF5EFE" w:rsidRPr="00AF5EFE" w:rsidRDefault="00AF5EFE" w:rsidP="00AF5EFE">
      <w:pPr>
        <w:spacing w:after="160" w:line="259" w:lineRule="auto"/>
      </w:pPr>
      <w:r w:rsidRPr="00AF5EFE">
        <w:br w:type="page"/>
      </w:r>
    </w:p>
    <w:p w14:paraId="04D1B981" w14:textId="77777777" w:rsidR="00AF5EFE" w:rsidRPr="00AF5EFE" w:rsidRDefault="00AF5EFE" w:rsidP="00AF5EFE">
      <w:pPr>
        <w:jc w:val="right"/>
      </w:pPr>
      <w:r w:rsidRPr="00AF5EFE">
        <w:lastRenderedPageBreak/>
        <w:t>Pielikums 30.06.2022. Gulbenes novada domes lēmumam Nr. GND/2022/583</w:t>
      </w:r>
    </w:p>
    <w:p w14:paraId="7CC6388A" w14:textId="77777777" w:rsidR="00AF5EFE" w:rsidRPr="00AF5EFE" w:rsidRDefault="00AF5EFE" w:rsidP="00AF5EFE">
      <w:pPr>
        <w:spacing w:line="360" w:lineRule="auto"/>
      </w:pPr>
    </w:p>
    <w:p w14:paraId="5B740C8E" w14:textId="77777777" w:rsidR="00AF5EFE" w:rsidRPr="00AF5EFE" w:rsidRDefault="00AF5EFE" w:rsidP="00AF5EFE">
      <w:pPr>
        <w:spacing w:line="360" w:lineRule="auto"/>
        <w:jc w:val="center"/>
        <w:rPr>
          <w:b/>
        </w:rPr>
      </w:pPr>
      <w:r w:rsidRPr="00AF5EFE">
        <w:rPr>
          <w:b/>
        </w:rPr>
        <w:t>Servitūta ceļa atrašanās vietas shēma</w:t>
      </w:r>
    </w:p>
    <w:p w14:paraId="0E127855" w14:textId="77777777" w:rsidR="00AF5EFE" w:rsidRPr="00AF5EFE" w:rsidRDefault="00AF5EFE" w:rsidP="00AF5EFE">
      <w:pPr>
        <w:spacing w:line="360" w:lineRule="auto"/>
      </w:pPr>
      <w:r w:rsidRPr="00AF5EFE">
        <w:rPr>
          <w:noProof/>
        </w:rPr>
        <w:drawing>
          <wp:inline distT="0" distB="0" distL="0" distR="0" wp14:anchorId="573A877B" wp14:editId="7B6C5325">
            <wp:extent cx="5915771" cy="8041336"/>
            <wp:effectExtent l="0" t="0" r="8890" b="0"/>
            <wp:docPr id="87" name="Attēls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emturu_pljava.jpg"/>
                    <pic:cNvPicPr/>
                  </pic:nvPicPr>
                  <pic:blipFill rotWithShape="1">
                    <a:blip r:embed="rId78" cstate="print">
                      <a:extLst>
                        <a:ext uri="{28A0092B-C50C-407E-A947-70E740481C1C}">
                          <a14:useLocalDpi xmlns:a14="http://schemas.microsoft.com/office/drawing/2010/main" val="0"/>
                        </a:ext>
                      </a:extLst>
                    </a:blip>
                    <a:srcRect t="4260" r="404"/>
                    <a:stretch/>
                  </pic:blipFill>
                  <pic:spPr bwMode="auto">
                    <a:xfrm>
                      <a:off x="0" y="0"/>
                      <a:ext cx="5915771" cy="8041336"/>
                    </a:xfrm>
                    <a:prstGeom prst="rect">
                      <a:avLst/>
                    </a:prstGeom>
                    <a:ln>
                      <a:noFill/>
                    </a:ln>
                    <a:extLst>
                      <a:ext uri="{53640926-AAD7-44D8-BBD7-CCE9431645EC}">
                        <a14:shadowObscured xmlns:a14="http://schemas.microsoft.com/office/drawing/2010/main"/>
                      </a:ext>
                    </a:extLst>
                  </pic:spPr>
                </pic:pic>
              </a:graphicData>
            </a:graphic>
          </wp:inline>
        </w:drawing>
      </w:r>
    </w:p>
    <w:p w14:paraId="759F1910" w14:textId="77777777" w:rsidR="00AF5EFE" w:rsidRPr="00AF5EFE" w:rsidRDefault="00AF5EFE" w:rsidP="00AF5EFE">
      <w:pPr>
        <w:spacing w:line="360" w:lineRule="auto"/>
      </w:pPr>
    </w:p>
    <w:p w14:paraId="73915FE3" w14:textId="77777777" w:rsidR="00AF5EFE" w:rsidRPr="00AF5EFE" w:rsidRDefault="00AF5EFE" w:rsidP="00AF5EFE">
      <w:pPr>
        <w:spacing w:line="360" w:lineRule="auto"/>
        <w:jc w:val="both"/>
        <w:rPr>
          <w:rFonts w:eastAsia="Calibri"/>
          <w:lang w:eastAsia="en-US"/>
        </w:rPr>
      </w:pPr>
      <w:r w:rsidRPr="00AF5EFE">
        <w:rPr>
          <w:rFonts w:eastAsia="Calibri"/>
          <w:lang w:eastAsia="en-US"/>
        </w:rPr>
        <w:t>Gulbenes novada domes priekšsēdētājs</w:t>
      </w:r>
      <w:r w:rsidRPr="00AF5EFE">
        <w:rPr>
          <w:rFonts w:eastAsia="Calibri"/>
          <w:lang w:eastAsia="en-US"/>
        </w:rPr>
        <w:tab/>
      </w:r>
      <w:r w:rsidRPr="00AF5EFE">
        <w:rPr>
          <w:rFonts w:eastAsia="Calibri"/>
          <w:lang w:eastAsia="en-US"/>
        </w:rPr>
        <w:tab/>
      </w:r>
      <w:r w:rsidRPr="00AF5EFE">
        <w:rPr>
          <w:rFonts w:eastAsia="Calibri"/>
          <w:lang w:eastAsia="en-US"/>
        </w:rPr>
        <w:tab/>
      </w:r>
      <w:r w:rsidRPr="00AF5EFE">
        <w:rPr>
          <w:rFonts w:eastAsia="Calibri"/>
          <w:lang w:eastAsia="en-US"/>
        </w:rPr>
        <w:tab/>
      </w:r>
      <w:r w:rsidRPr="00AF5EFE">
        <w:rPr>
          <w:rFonts w:eastAsia="Calibri"/>
          <w:lang w:eastAsia="en-US"/>
        </w:rPr>
        <w:tab/>
      </w:r>
      <w:r w:rsidRPr="00AF5EFE">
        <w:rPr>
          <w:rFonts w:eastAsia="Calibri"/>
          <w:lang w:eastAsia="en-US"/>
        </w:rPr>
        <w:tab/>
      </w:r>
      <w:proofErr w:type="spellStart"/>
      <w:r w:rsidRPr="00AF5EFE">
        <w:rPr>
          <w:rFonts w:eastAsia="Calibri"/>
          <w:lang w:eastAsia="en-US"/>
        </w:rPr>
        <w:t>A.Caunītis</w:t>
      </w:r>
      <w:proofErr w:type="spellEnd"/>
    </w:p>
    <w:p w14:paraId="2B188904" w14:textId="77777777" w:rsidR="00AF5EFE" w:rsidRPr="00AF5EFE" w:rsidRDefault="00AF5EFE" w:rsidP="00AF5EFE">
      <w:pPr>
        <w:spacing w:after="160" w:line="259" w:lineRule="auto"/>
        <w:rPr>
          <w:rFonts w:eastAsia="Calibri"/>
          <w:lang w:eastAsia="en-US"/>
        </w:rPr>
      </w:pPr>
    </w:p>
    <w:p w14:paraId="5E796D5C" w14:textId="77777777" w:rsidR="00AF5EFE" w:rsidRPr="00AF5EFE" w:rsidRDefault="00AF5EFE" w:rsidP="00AF5EFE">
      <w:pPr>
        <w:jc w:val="right"/>
        <w:rPr>
          <w:b/>
          <w:bCs/>
          <w:sz w:val="8"/>
          <w:szCs w:val="8"/>
        </w:rPr>
      </w:pPr>
    </w:p>
    <w:p w14:paraId="73655D4D" w14:textId="77777777" w:rsidR="00AF5EFE" w:rsidRPr="00AF5EFE" w:rsidRDefault="00AF5EFE" w:rsidP="00AF5EFE">
      <w:pPr>
        <w:jc w:val="center"/>
      </w:pPr>
    </w:p>
    <w:tbl>
      <w:tblPr>
        <w:tblW w:w="0" w:type="auto"/>
        <w:tblBorders>
          <w:bottom w:val="single" w:sz="4" w:space="0" w:color="auto"/>
        </w:tblBorders>
        <w:tblLook w:val="04A0" w:firstRow="1" w:lastRow="0" w:firstColumn="1" w:lastColumn="0" w:noHBand="0" w:noVBand="1"/>
      </w:tblPr>
      <w:tblGrid>
        <w:gridCol w:w="9354"/>
      </w:tblGrid>
      <w:tr w:rsidR="00AF5EFE" w:rsidRPr="00AF5EFE" w14:paraId="6A17BE56" w14:textId="77777777" w:rsidTr="00B13BBD">
        <w:tc>
          <w:tcPr>
            <w:tcW w:w="9458" w:type="dxa"/>
            <w:tcBorders>
              <w:top w:val="nil"/>
              <w:left w:val="nil"/>
              <w:bottom w:val="nil"/>
              <w:right w:val="nil"/>
            </w:tcBorders>
            <w:hideMark/>
          </w:tcPr>
          <w:p w14:paraId="12B94EFB" w14:textId="77777777" w:rsidR="00AF5EFE" w:rsidRPr="00AF5EFE" w:rsidRDefault="00AF5EFE" w:rsidP="00AF5EFE">
            <w:pPr>
              <w:jc w:val="center"/>
              <w:rPr>
                <w:sz w:val="20"/>
                <w:szCs w:val="20"/>
              </w:rPr>
            </w:pPr>
            <w:r w:rsidRPr="00AF5EFE">
              <w:rPr>
                <w:noProof/>
                <w:sz w:val="20"/>
                <w:szCs w:val="20"/>
              </w:rPr>
              <w:drawing>
                <wp:inline distT="0" distB="0" distL="0" distR="0" wp14:anchorId="4D88EAC3" wp14:editId="18A30D1D">
                  <wp:extent cx="618490" cy="688975"/>
                  <wp:effectExtent l="0" t="0" r="0" b="0"/>
                  <wp:docPr id="89" name="Attēls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8490" cy="688975"/>
                          </a:xfrm>
                          <a:prstGeom prst="rect">
                            <a:avLst/>
                          </a:prstGeom>
                          <a:noFill/>
                          <a:ln>
                            <a:noFill/>
                          </a:ln>
                        </pic:spPr>
                      </pic:pic>
                    </a:graphicData>
                  </a:graphic>
                </wp:inline>
              </w:drawing>
            </w:r>
          </w:p>
        </w:tc>
      </w:tr>
      <w:tr w:rsidR="00AF5EFE" w:rsidRPr="00AF5EFE" w14:paraId="5C72E203" w14:textId="77777777" w:rsidTr="00B13BBD">
        <w:tc>
          <w:tcPr>
            <w:tcW w:w="9458" w:type="dxa"/>
            <w:tcBorders>
              <w:top w:val="nil"/>
              <w:left w:val="nil"/>
              <w:bottom w:val="nil"/>
              <w:right w:val="nil"/>
            </w:tcBorders>
            <w:hideMark/>
          </w:tcPr>
          <w:p w14:paraId="2BEDCA33" w14:textId="77777777" w:rsidR="00AF5EFE" w:rsidRPr="00AF5EFE" w:rsidRDefault="00AF5EFE" w:rsidP="00AF5EFE">
            <w:pPr>
              <w:jc w:val="center"/>
              <w:rPr>
                <w:sz w:val="20"/>
                <w:szCs w:val="20"/>
              </w:rPr>
            </w:pPr>
            <w:r w:rsidRPr="00AF5EFE">
              <w:rPr>
                <w:b/>
                <w:bCs/>
                <w:sz w:val="28"/>
                <w:szCs w:val="28"/>
              </w:rPr>
              <w:t>GULBENES NOVADA PAŠVALDĪBA</w:t>
            </w:r>
          </w:p>
        </w:tc>
      </w:tr>
      <w:tr w:rsidR="00AF5EFE" w:rsidRPr="00AF5EFE" w14:paraId="71DB3645" w14:textId="77777777" w:rsidTr="00B13BBD">
        <w:tc>
          <w:tcPr>
            <w:tcW w:w="9458" w:type="dxa"/>
            <w:tcBorders>
              <w:top w:val="nil"/>
              <w:left w:val="nil"/>
              <w:bottom w:val="nil"/>
              <w:right w:val="nil"/>
            </w:tcBorders>
            <w:hideMark/>
          </w:tcPr>
          <w:p w14:paraId="3E5584FA" w14:textId="77777777" w:rsidR="00AF5EFE" w:rsidRPr="00AF5EFE" w:rsidRDefault="00AF5EFE" w:rsidP="00AF5EFE">
            <w:pPr>
              <w:jc w:val="center"/>
              <w:rPr>
                <w:sz w:val="20"/>
                <w:szCs w:val="20"/>
              </w:rPr>
            </w:pPr>
            <w:r w:rsidRPr="00AF5EFE">
              <w:t>Reģ.Nr.90009116327</w:t>
            </w:r>
          </w:p>
        </w:tc>
      </w:tr>
      <w:tr w:rsidR="00AF5EFE" w:rsidRPr="00AF5EFE" w14:paraId="6EF5CFB5" w14:textId="77777777" w:rsidTr="00B13BBD">
        <w:tc>
          <w:tcPr>
            <w:tcW w:w="9458" w:type="dxa"/>
            <w:tcBorders>
              <w:top w:val="nil"/>
              <w:left w:val="nil"/>
              <w:bottom w:val="nil"/>
              <w:right w:val="nil"/>
            </w:tcBorders>
            <w:hideMark/>
          </w:tcPr>
          <w:p w14:paraId="01BDF1E7" w14:textId="77777777" w:rsidR="00AF5EFE" w:rsidRPr="00AF5EFE" w:rsidRDefault="00AF5EFE" w:rsidP="00AF5EFE">
            <w:pPr>
              <w:jc w:val="center"/>
              <w:rPr>
                <w:sz w:val="20"/>
                <w:szCs w:val="20"/>
              </w:rPr>
            </w:pPr>
            <w:r w:rsidRPr="00AF5EFE">
              <w:t>Ābeļu iela 2, Gulbene, Gulbenes nov., LV-4401</w:t>
            </w:r>
          </w:p>
        </w:tc>
      </w:tr>
      <w:tr w:rsidR="00AF5EFE" w:rsidRPr="00AF5EFE" w14:paraId="7282BFAE" w14:textId="77777777" w:rsidTr="00B13BBD">
        <w:tc>
          <w:tcPr>
            <w:tcW w:w="9458" w:type="dxa"/>
            <w:tcBorders>
              <w:top w:val="nil"/>
              <w:left w:val="nil"/>
              <w:bottom w:val="single" w:sz="4" w:space="0" w:color="auto"/>
              <w:right w:val="nil"/>
            </w:tcBorders>
            <w:hideMark/>
          </w:tcPr>
          <w:p w14:paraId="672E33B6" w14:textId="77777777" w:rsidR="00AF5EFE" w:rsidRPr="00AF5EFE" w:rsidRDefault="00AF5EFE" w:rsidP="00AF5EFE">
            <w:pPr>
              <w:jc w:val="center"/>
              <w:rPr>
                <w:sz w:val="20"/>
                <w:szCs w:val="20"/>
              </w:rPr>
            </w:pPr>
            <w:r w:rsidRPr="00AF5EFE">
              <w:t>Tālrunis 64497710, mob.26595362, e-pasts; dome@gulbene.lv, www.gulbene.lv</w:t>
            </w:r>
          </w:p>
        </w:tc>
      </w:tr>
    </w:tbl>
    <w:p w14:paraId="1D006C00" w14:textId="77777777" w:rsidR="00AF5EFE" w:rsidRPr="00AF5EFE" w:rsidRDefault="00AF5EFE" w:rsidP="00AF5EFE">
      <w:pPr>
        <w:jc w:val="center"/>
        <w:rPr>
          <w:b/>
          <w:bCs/>
          <w:lang w:eastAsia="en-US"/>
        </w:rPr>
      </w:pPr>
      <w:r w:rsidRPr="00AF5EFE">
        <w:rPr>
          <w:b/>
          <w:bCs/>
        </w:rPr>
        <w:t>GULBENES NOVADA DOMES LĒMUMS</w:t>
      </w:r>
    </w:p>
    <w:p w14:paraId="343C0428" w14:textId="77777777" w:rsidR="00AF5EFE" w:rsidRPr="00AF5EFE" w:rsidRDefault="00AF5EFE" w:rsidP="00AF5EFE">
      <w:pPr>
        <w:jc w:val="center"/>
      </w:pPr>
      <w:r w:rsidRPr="00AF5EFE">
        <w:t>Gulbenē</w:t>
      </w:r>
    </w:p>
    <w:p w14:paraId="7D78494B" w14:textId="77777777" w:rsidR="00AF5EFE" w:rsidRPr="00AF5EFE" w:rsidRDefault="00AF5EFE" w:rsidP="00AF5EFE">
      <w:pPr>
        <w:jc w:val="center"/>
      </w:pPr>
    </w:p>
    <w:tbl>
      <w:tblPr>
        <w:tblStyle w:val="Reatabula3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AF5EFE" w:rsidRPr="00AF5EFE" w14:paraId="2447F904" w14:textId="77777777" w:rsidTr="00B13BBD">
        <w:tc>
          <w:tcPr>
            <w:tcW w:w="4729" w:type="dxa"/>
            <w:hideMark/>
          </w:tcPr>
          <w:p w14:paraId="0AA0CF7D" w14:textId="77777777" w:rsidR="00AF5EFE" w:rsidRPr="00AF5EFE" w:rsidRDefault="00AF5EFE" w:rsidP="00AF5EFE">
            <w:pPr>
              <w:rPr>
                <w:b/>
                <w:bCs/>
              </w:rPr>
            </w:pPr>
            <w:r w:rsidRPr="00AF5EFE">
              <w:rPr>
                <w:b/>
                <w:bCs/>
              </w:rPr>
              <w:t>2022.gada   30.jūnijā</w:t>
            </w:r>
          </w:p>
        </w:tc>
        <w:tc>
          <w:tcPr>
            <w:tcW w:w="4729" w:type="dxa"/>
            <w:hideMark/>
          </w:tcPr>
          <w:p w14:paraId="5644B105" w14:textId="77777777" w:rsidR="00AF5EFE" w:rsidRPr="00AF5EFE" w:rsidRDefault="00AF5EFE" w:rsidP="00AF5EFE">
            <w:pPr>
              <w:rPr>
                <w:b/>
                <w:bCs/>
              </w:rPr>
            </w:pPr>
            <w:r w:rsidRPr="00AF5EFE">
              <w:rPr>
                <w:b/>
                <w:bCs/>
              </w:rPr>
              <w:t>Nr. GND/2022/584</w:t>
            </w:r>
          </w:p>
        </w:tc>
      </w:tr>
      <w:tr w:rsidR="00AF5EFE" w:rsidRPr="00AF5EFE" w14:paraId="5C48BEB5" w14:textId="77777777" w:rsidTr="00B13BBD">
        <w:tc>
          <w:tcPr>
            <w:tcW w:w="4729" w:type="dxa"/>
          </w:tcPr>
          <w:p w14:paraId="7828CD04" w14:textId="77777777" w:rsidR="00AF5EFE" w:rsidRPr="00AF5EFE" w:rsidRDefault="00AF5EFE" w:rsidP="00AF5EFE"/>
        </w:tc>
        <w:tc>
          <w:tcPr>
            <w:tcW w:w="4729" w:type="dxa"/>
            <w:hideMark/>
          </w:tcPr>
          <w:p w14:paraId="504E05FE" w14:textId="77777777" w:rsidR="00AF5EFE" w:rsidRPr="00AF5EFE" w:rsidRDefault="00AF5EFE" w:rsidP="00AF5EFE">
            <w:pPr>
              <w:rPr>
                <w:b/>
                <w:bCs/>
              </w:rPr>
            </w:pPr>
            <w:r w:rsidRPr="00AF5EFE">
              <w:rPr>
                <w:b/>
                <w:bCs/>
              </w:rPr>
              <w:t>(protokols Nr.12; 41.p)</w:t>
            </w:r>
          </w:p>
        </w:tc>
      </w:tr>
    </w:tbl>
    <w:p w14:paraId="6DC912FF" w14:textId="77777777" w:rsidR="00AF5EFE" w:rsidRPr="00AF5EFE" w:rsidRDefault="00AF5EFE" w:rsidP="00AF5EFE">
      <w:pPr>
        <w:rPr>
          <w:lang w:eastAsia="en-US"/>
        </w:rPr>
      </w:pPr>
    </w:p>
    <w:p w14:paraId="55EABA65" w14:textId="77777777" w:rsidR="00AF5EFE" w:rsidRPr="00AF5EFE" w:rsidRDefault="00AF5EFE" w:rsidP="00AF5EFE">
      <w:pPr>
        <w:autoSpaceDE w:val="0"/>
        <w:autoSpaceDN w:val="0"/>
        <w:adjustRightInd w:val="0"/>
        <w:jc w:val="center"/>
        <w:rPr>
          <w:rFonts w:eastAsiaTheme="minorHAnsi"/>
          <w:b/>
          <w:color w:val="000000"/>
          <w:lang w:eastAsia="en-US"/>
        </w:rPr>
      </w:pPr>
      <w:r w:rsidRPr="00AF5EFE">
        <w:rPr>
          <w:rFonts w:eastAsiaTheme="minorHAnsi"/>
          <w:b/>
          <w:color w:val="000000"/>
          <w:lang w:eastAsia="en-US"/>
        </w:rPr>
        <w:t>Par bieži sastopamo derīgo izrakteņu ieguves atļaujas izsniegšanu</w:t>
      </w:r>
    </w:p>
    <w:p w14:paraId="28FD94FA" w14:textId="77777777" w:rsidR="00AF5EFE" w:rsidRPr="00AF5EFE" w:rsidRDefault="00AF5EFE" w:rsidP="00AF5EFE">
      <w:pPr>
        <w:autoSpaceDE w:val="0"/>
        <w:autoSpaceDN w:val="0"/>
        <w:adjustRightInd w:val="0"/>
        <w:rPr>
          <w:rFonts w:eastAsiaTheme="minorHAnsi"/>
          <w:color w:val="000000"/>
          <w:lang w:eastAsia="en-US"/>
        </w:rPr>
      </w:pPr>
    </w:p>
    <w:p w14:paraId="2348FDF5" w14:textId="77777777" w:rsidR="00AF5EFE" w:rsidRPr="00AF5EFE" w:rsidRDefault="00AF5EFE" w:rsidP="00AF5EFE">
      <w:pPr>
        <w:spacing w:line="360" w:lineRule="auto"/>
        <w:ind w:firstLine="567"/>
        <w:jc w:val="both"/>
        <w:rPr>
          <w:rFonts w:eastAsia="Calibri"/>
          <w:color w:val="000000"/>
        </w:rPr>
      </w:pPr>
      <w:r w:rsidRPr="00AF5EFE">
        <w:rPr>
          <w:rFonts w:eastAsia="Calibri"/>
          <w:color w:val="000000"/>
        </w:rPr>
        <w:t xml:space="preserve">Izskatot </w:t>
      </w:r>
      <w:bookmarkStart w:id="23" w:name="_Hlk13816723"/>
      <w:bookmarkStart w:id="24" w:name="_Hlk106027664"/>
      <w:r w:rsidRPr="00AF5EFE">
        <w:rPr>
          <w:rFonts w:eastAsia="Calibri"/>
          <w:bCs/>
          <w:color w:val="000000"/>
        </w:rPr>
        <w:t>sabiedrības ar ierobežotu atbildību “</w:t>
      </w:r>
      <w:proofErr w:type="spellStart"/>
      <w:r w:rsidRPr="00AF5EFE">
        <w:rPr>
          <w:rFonts w:eastAsia="Calibri"/>
          <w:bCs/>
          <w:color w:val="000000"/>
        </w:rPr>
        <w:t>Rubate</w:t>
      </w:r>
      <w:proofErr w:type="spellEnd"/>
      <w:r w:rsidRPr="00AF5EFE">
        <w:rPr>
          <w:rFonts w:eastAsia="Calibri"/>
          <w:bCs/>
          <w:color w:val="000000"/>
        </w:rPr>
        <w:t>”,</w:t>
      </w:r>
      <w:r w:rsidRPr="00AF5EFE">
        <w:rPr>
          <w:rFonts w:eastAsia="Calibri"/>
          <w:color w:val="000000"/>
        </w:rPr>
        <w:t xml:space="preserve"> reģistrācijas Nr.40003291605</w:t>
      </w:r>
      <w:r w:rsidRPr="00AF5EFE">
        <w:rPr>
          <w:rFonts w:eastAsia="Calibri"/>
        </w:rPr>
        <w:t>, juridiskā adrese:</w:t>
      </w:r>
      <w:r w:rsidRPr="00AF5EFE">
        <w:rPr>
          <w:sz w:val="20"/>
          <w:szCs w:val="20"/>
        </w:rPr>
        <w:t xml:space="preserve"> </w:t>
      </w:r>
      <w:r w:rsidRPr="00AF5EFE">
        <w:rPr>
          <w:rFonts w:eastAsia="Calibri"/>
        </w:rPr>
        <w:t>Hipokrāta iela 2D, Rīga, LV-1079, biroja adrese: Brīvības iela 87c, Gulbene</w:t>
      </w:r>
      <w:bookmarkEnd w:id="23"/>
      <w:r w:rsidRPr="00AF5EFE">
        <w:rPr>
          <w:rFonts w:eastAsia="Calibri"/>
        </w:rPr>
        <w:t>, LV-4401</w:t>
      </w:r>
      <w:bookmarkEnd w:id="24"/>
      <w:r w:rsidRPr="00AF5EFE">
        <w:rPr>
          <w:rFonts w:eastAsia="Calibri"/>
        </w:rPr>
        <w:t>,</w:t>
      </w:r>
      <w:r w:rsidRPr="00AF5EFE">
        <w:rPr>
          <w:sz w:val="20"/>
          <w:szCs w:val="20"/>
        </w:rPr>
        <w:t xml:space="preserve"> </w:t>
      </w:r>
      <w:r w:rsidRPr="00AF5EFE">
        <w:rPr>
          <w:rFonts w:eastAsia="Calibri"/>
        </w:rPr>
        <w:t xml:space="preserve">2022.gada 1.jūnija </w:t>
      </w:r>
      <w:r w:rsidRPr="00AF5EFE">
        <w:rPr>
          <w:rFonts w:eastAsia="Calibri"/>
          <w:color w:val="000000"/>
        </w:rPr>
        <w:t xml:space="preserve"> iesniegumu (Gulbenes novada pašvaldībā saņemts 2022.gada 1.jūnijā un reģistrēts ar Nr. GND/4.10/22/1555-S) ar lūgumu veikt grozījumus smilts-grants un smilts  atradnes “</w:t>
      </w:r>
      <w:proofErr w:type="spellStart"/>
      <w:r w:rsidRPr="00AF5EFE">
        <w:rPr>
          <w:rFonts w:eastAsia="Calibri"/>
          <w:color w:val="000000"/>
        </w:rPr>
        <w:t>Luķes</w:t>
      </w:r>
      <w:proofErr w:type="spellEnd"/>
      <w:r w:rsidRPr="00AF5EFE">
        <w:rPr>
          <w:rFonts w:eastAsia="Calibri"/>
          <w:color w:val="000000"/>
        </w:rPr>
        <w:t>” ieguves atļaujā Nr.1/2012, kas izsniegta 2012.gada 22.martā, un pagarināt atļaujas derīguma termiņu līdz 2037.gada 15.martam.</w:t>
      </w:r>
    </w:p>
    <w:p w14:paraId="42437041" w14:textId="77777777" w:rsidR="00AF5EFE" w:rsidRPr="00AF5EFE" w:rsidRDefault="00AF5EFE" w:rsidP="00AF5EFE">
      <w:pPr>
        <w:spacing w:line="360" w:lineRule="auto"/>
        <w:ind w:firstLine="567"/>
        <w:jc w:val="both"/>
        <w:rPr>
          <w:lang w:eastAsia="en-US"/>
        </w:rPr>
      </w:pPr>
      <w:r w:rsidRPr="00AF5EFE">
        <w:rPr>
          <w:lang w:eastAsia="en-US"/>
        </w:rPr>
        <w:t xml:space="preserve">Iesniegumam </w:t>
      </w:r>
      <w:r w:rsidRPr="00AF5EFE">
        <w:rPr>
          <w:bCs/>
          <w:lang w:eastAsia="en-US"/>
        </w:rPr>
        <w:t xml:space="preserve">sabiedrība ar ierobežotu atbildību </w:t>
      </w:r>
      <w:r w:rsidRPr="00AF5EFE">
        <w:rPr>
          <w:lang w:eastAsia="en-US"/>
        </w:rPr>
        <w:t>“</w:t>
      </w:r>
      <w:proofErr w:type="spellStart"/>
      <w:r w:rsidRPr="00AF5EFE">
        <w:rPr>
          <w:lang w:eastAsia="en-US"/>
        </w:rPr>
        <w:t>Rubate</w:t>
      </w:r>
      <w:proofErr w:type="spellEnd"/>
      <w:r w:rsidRPr="00AF5EFE">
        <w:rPr>
          <w:lang w:eastAsia="en-US"/>
        </w:rPr>
        <w:t xml:space="preserve">” ir pievienojusi: </w:t>
      </w:r>
    </w:p>
    <w:p w14:paraId="303635B2" w14:textId="77777777" w:rsidR="00AF5EFE" w:rsidRPr="00AF5EFE" w:rsidRDefault="00AF5EFE" w:rsidP="00AF5EFE">
      <w:pPr>
        <w:numPr>
          <w:ilvl w:val="0"/>
          <w:numId w:val="3"/>
        </w:numPr>
        <w:tabs>
          <w:tab w:val="left" w:pos="993"/>
        </w:tabs>
        <w:spacing w:line="360" w:lineRule="auto"/>
        <w:ind w:left="0" w:right="-1" w:firstLine="567"/>
        <w:contextualSpacing/>
        <w:jc w:val="both"/>
      </w:pPr>
      <w:r w:rsidRPr="00AF5EFE">
        <w:rPr>
          <w:lang w:eastAsia="en-US"/>
        </w:rPr>
        <w:t>Valsts vides dienesta 2022.gada 31.maija izdotos tehniskos noteikumus Nr. AP22TN0237 ar pielikumu Smilts-grants un smilts atradnes “</w:t>
      </w:r>
      <w:proofErr w:type="spellStart"/>
      <w:r w:rsidRPr="00AF5EFE">
        <w:rPr>
          <w:lang w:eastAsia="en-US"/>
        </w:rPr>
        <w:t>Luķes</w:t>
      </w:r>
      <w:proofErr w:type="spellEnd"/>
      <w:r w:rsidRPr="00AF5EFE">
        <w:rPr>
          <w:lang w:eastAsia="en-US"/>
        </w:rPr>
        <w:t>” un derīgo izrakteņu ieguves limita laukuma izvietojuma plānu</w:t>
      </w:r>
      <w:r w:rsidRPr="00AF5EFE">
        <w:t xml:space="preserve"> ar derīguma termiņu līdz 2037. gada 15. martam;</w:t>
      </w:r>
    </w:p>
    <w:p w14:paraId="2AB6BD77" w14:textId="77777777" w:rsidR="00AF5EFE" w:rsidRPr="00AF5EFE" w:rsidRDefault="00AF5EFE" w:rsidP="00AF5EFE">
      <w:pPr>
        <w:numPr>
          <w:ilvl w:val="0"/>
          <w:numId w:val="3"/>
        </w:numPr>
        <w:tabs>
          <w:tab w:val="left" w:pos="993"/>
        </w:tabs>
        <w:spacing w:line="360" w:lineRule="auto"/>
        <w:ind w:left="0" w:right="-1" w:firstLine="567"/>
        <w:contextualSpacing/>
        <w:jc w:val="both"/>
      </w:pPr>
      <w:r w:rsidRPr="00AF5EFE">
        <w:t>Valsts vides dienesta 2022.gada 31.marta lēmumu Nr. CS22VL0076 par grozījumiem derīgo izrakteņu pasē, kurā nolemts:</w:t>
      </w:r>
    </w:p>
    <w:p w14:paraId="3F8F42DD" w14:textId="77777777" w:rsidR="00AF5EFE" w:rsidRPr="00AF5EFE" w:rsidRDefault="00AF5EFE" w:rsidP="00AF5EFE">
      <w:pPr>
        <w:numPr>
          <w:ilvl w:val="0"/>
          <w:numId w:val="4"/>
        </w:numPr>
        <w:spacing w:line="360" w:lineRule="auto"/>
        <w:ind w:left="1418" w:right="-1" w:hanging="425"/>
        <w:contextualSpacing/>
        <w:jc w:val="both"/>
      </w:pPr>
      <w:r w:rsidRPr="00AF5EFE">
        <w:t>pagarināt smilts-grants un smilts atradnes “</w:t>
      </w:r>
      <w:proofErr w:type="spellStart"/>
      <w:r w:rsidRPr="00AF5EFE">
        <w:t>Luķes</w:t>
      </w:r>
      <w:proofErr w:type="spellEnd"/>
      <w:r w:rsidRPr="00AF5EFE">
        <w:t>” pases derīguma termiņu līdz 2037. gada 15. martam;</w:t>
      </w:r>
    </w:p>
    <w:p w14:paraId="760500CF" w14:textId="77777777" w:rsidR="00AF5EFE" w:rsidRPr="00AF5EFE" w:rsidRDefault="00AF5EFE" w:rsidP="00AF5EFE">
      <w:pPr>
        <w:numPr>
          <w:ilvl w:val="0"/>
          <w:numId w:val="4"/>
        </w:numPr>
        <w:tabs>
          <w:tab w:val="left" w:pos="993"/>
        </w:tabs>
        <w:spacing w:line="360" w:lineRule="auto"/>
        <w:ind w:left="1418" w:right="-1" w:hanging="425"/>
        <w:contextualSpacing/>
        <w:jc w:val="both"/>
      </w:pPr>
      <w:r w:rsidRPr="00AF5EFE">
        <w:t xml:space="preserve">aizstāt </w:t>
      </w:r>
      <w:bookmarkStart w:id="25" w:name="_Hlk91515433"/>
      <w:r w:rsidRPr="00AF5EFE">
        <w:t>smilts-grants un smilts atradnes “</w:t>
      </w:r>
      <w:proofErr w:type="spellStart"/>
      <w:r w:rsidRPr="00AF5EFE">
        <w:t>Luķes</w:t>
      </w:r>
      <w:proofErr w:type="spellEnd"/>
      <w:r w:rsidRPr="00AF5EFE">
        <w:t>”</w:t>
      </w:r>
      <w:bookmarkEnd w:id="25"/>
      <w:r w:rsidRPr="00AF5EFE">
        <w:t xml:space="preserve"> pases 5. lapā rindkopu “Pase derīga līdz 2022. gada 15. martam” ar rindkopu “Pase derīga līdz 2037. gada 15. martam”.</w:t>
      </w:r>
    </w:p>
    <w:p w14:paraId="38FCEDF3" w14:textId="77777777" w:rsidR="00AF5EFE" w:rsidRPr="00AF5EFE" w:rsidRDefault="00AF5EFE" w:rsidP="00AF5EFE">
      <w:pPr>
        <w:numPr>
          <w:ilvl w:val="0"/>
          <w:numId w:val="3"/>
        </w:numPr>
        <w:tabs>
          <w:tab w:val="left" w:pos="993"/>
        </w:tabs>
        <w:spacing w:line="360" w:lineRule="auto"/>
        <w:ind w:left="0" w:right="-1" w:firstLine="567"/>
        <w:contextualSpacing/>
        <w:jc w:val="both"/>
      </w:pPr>
      <w:r w:rsidRPr="00AF5EFE">
        <w:t>Valsts vides dienesta 2022.gada 31.marta lēmumu Nr. CS22VL0077 par grozījumiem derīgo izrakteņu limitā, kurā nolemts:</w:t>
      </w:r>
    </w:p>
    <w:p w14:paraId="5A415AB8" w14:textId="77777777" w:rsidR="00AF5EFE" w:rsidRPr="00AF5EFE" w:rsidRDefault="00AF5EFE" w:rsidP="00AF5EFE">
      <w:pPr>
        <w:numPr>
          <w:ilvl w:val="0"/>
          <w:numId w:val="5"/>
        </w:numPr>
        <w:tabs>
          <w:tab w:val="left" w:pos="1418"/>
        </w:tabs>
        <w:spacing w:line="360" w:lineRule="auto"/>
        <w:ind w:left="1418" w:right="-1" w:hanging="425"/>
        <w:contextualSpacing/>
        <w:jc w:val="both"/>
      </w:pPr>
      <w:r w:rsidRPr="00AF5EFE">
        <w:t>pagarināt</w:t>
      </w:r>
      <w:bookmarkStart w:id="26" w:name="_Hlk508889559"/>
      <w:r w:rsidRPr="00AF5EFE">
        <w:t xml:space="preserve"> smilts-grants un smilts atradnes “</w:t>
      </w:r>
      <w:proofErr w:type="spellStart"/>
      <w:r w:rsidRPr="00AF5EFE">
        <w:t>Luķes</w:t>
      </w:r>
      <w:proofErr w:type="spellEnd"/>
      <w:r w:rsidRPr="00AF5EFE">
        <w:t xml:space="preserve">” limita </w:t>
      </w:r>
      <w:bookmarkEnd w:id="26"/>
      <w:r w:rsidRPr="00AF5EFE">
        <w:t>derīguma termiņu līdz 2037. gada 15. martam;</w:t>
      </w:r>
    </w:p>
    <w:p w14:paraId="18421DB6" w14:textId="77777777" w:rsidR="00AF5EFE" w:rsidRPr="00AF5EFE" w:rsidRDefault="00AF5EFE" w:rsidP="00AF5EFE">
      <w:pPr>
        <w:numPr>
          <w:ilvl w:val="0"/>
          <w:numId w:val="5"/>
        </w:numPr>
        <w:tabs>
          <w:tab w:val="left" w:pos="1418"/>
        </w:tabs>
        <w:spacing w:line="360" w:lineRule="auto"/>
        <w:ind w:left="1418" w:right="-1" w:hanging="425"/>
        <w:contextualSpacing/>
        <w:jc w:val="both"/>
      </w:pPr>
      <w:r w:rsidRPr="00AF5EFE">
        <w:t>aizstāt smilts-grants un smilts atradnes “</w:t>
      </w:r>
      <w:proofErr w:type="spellStart"/>
      <w:r w:rsidRPr="00AF5EFE">
        <w:t>Luķes</w:t>
      </w:r>
      <w:proofErr w:type="spellEnd"/>
      <w:r w:rsidRPr="00AF5EFE">
        <w:t>” limitā rindkopu “no 2012. gada 16. marta līdz 2022. gada 15. martam” ar rindkopu “no 2012. gada 16. marta līdz 2037. gada 15. martam”.</w:t>
      </w:r>
    </w:p>
    <w:p w14:paraId="3B7A92EE" w14:textId="77777777" w:rsidR="00AF5EFE" w:rsidRPr="00AF5EFE" w:rsidRDefault="00AF5EFE" w:rsidP="00AF5EFE">
      <w:pPr>
        <w:spacing w:line="360" w:lineRule="auto"/>
        <w:ind w:firstLine="567"/>
        <w:jc w:val="both"/>
        <w:rPr>
          <w:lang w:eastAsia="en-US"/>
        </w:rPr>
      </w:pPr>
      <w:r w:rsidRPr="00AF5EFE">
        <w:rPr>
          <w:rFonts w:eastAsia="Calibri"/>
          <w:color w:val="000000"/>
        </w:rPr>
        <w:t>Pamatojoties uz likuma “Par pašvaldībām” 21.panta pirmās daļas 27.punktu, kas nosaka, ka</w:t>
      </w:r>
      <w:r w:rsidRPr="00AF5EFE">
        <w:rPr>
          <w:rFonts w:eastAsia="Calibri"/>
        </w:rPr>
        <w:t xml:space="preserve"> dome var izskatīt jebkuru jautājumu, kas ir attiecīgās pašvaldības pārziņā, turklāt tikai dome var </w:t>
      </w:r>
      <w:r w:rsidRPr="00AF5EFE">
        <w:rPr>
          <w:rFonts w:eastAsia="Calibri"/>
        </w:rPr>
        <w:lastRenderedPageBreak/>
        <w:t>pieņemt lēmumus citos likumā paredzētajos gadījumos, l</w:t>
      </w:r>
      <w:r w:rsidRPr="00AF5EFE">
        <w:rPr>
          <w:rFonts w:eastAsia="Calibri"/>
          <w:color w:val="000000"/>
        </w:rPr>
        <w:t xml:space="preserve">ikuma “Par zemes dzīlēm” </w:t>
      </w:r>
      <w:r w:rsidRPr="00AF5EFE">
        <w:rPr>
          <w:rFonts w:eastAsia="Calibri"/>
        </w:rPr>
        <w:t xml:space="preserve">4.panta pirmās daļas 3.punktu, kas nosaka, ka zemes dzīļu fonda izmantošanas pārraudzību neatkarīgi no tā piederības (īpašnieka) normatīvajos aktos noteiktajā kārtībā valsts vārdā veic vietējās pašvaldības, 13.panta 5.punktu, kas nosaka, ka zemes dzīļu izmantotājiem ir tiesības saņemt atļaujas vai licences termiņa pagarinājumu vai jaunu atļauju vai licenci, ja ir pienācīgi pildīti iepriekšējās atļaujas vai licences nosacījumi un ja to pieļauj ar zemes īpašnieku vai pilnvaroto personu noslēgtais zemes dzīļu izmantošanas līgums, un </w:t>
      </w:r>
      <w:r w:rsidRPr="00AF5EFE">
        <w:rPr>
          <w:rFonts w:eastAsia="Calibri"/>
          <w:color w:val="000000"/>
        </w:rPr>
        <w:t xml:space="preserve">Ministru kabineta 2011.gada 6.septembra noteikumu Nr.696 “Zemes dzīļu izmantošanas licenču un bieži sastopamo derīgo izrakteņu ieguves atļauju izsniegšanas kārtība” 34.1.apakšpunktu, kas nosaka, – ja licences vai atļaujas adresāts vēlas izdarīt grozījumus licencē vai atļaujā, tas licences vai atļaujas izsniedzējam iesniedz iesniegumu ar grozījumu nepieciešamības pamatojumu, 35.punktu, kas nosaka, ka licenci vai atļauju pagarina līdz likuma “Par zemes dzīlēm” 9.pantā norādītajiem termiņiem, </w:t>
      </w:r>
      <w:r w:rsidRPr="00AF5EFE">
        <w:t xml:space="preserve">skaitot no izsniegšanas datuma, ja to pieļauj ar zemes īpašnieku, tiesisko valdītāju vai pilnvaroto personu noslēgtais līgums, </w:t>
      </w:r>
      <w:r w:rsidRPr="00AF5EFE">
        <w:rPr>
          <w:rFonts w:eastAsia="Calibri"/>
          <w:color w:val="000000"/>
        </w:rPr>
        <w:t xml:space="preserve">likuma “Par zemes dzīlēm” 9.panta pirmās daļas 5.punktu, kas nosaka, ka </w:t>
      </w:r>
      <w:r w:rsidRPr="00AF5EFE">
        <w:t>zemes dzīļu izmantošanas licenci vai bieži sastopamo derīgo izrakteņu ieguves atļauju derīgo izrakteņu ieguvei (izņemot šā panta 7. punktā minēto) vai zemes dzīļu derīgo īpašību izmantošanai izsniedz uz laiku līdz 25 gadiem</w:t>
      </w:r>
      <w:r w:rsidRPr="00AF5EFE">
        <w:rPr>
          <w:rFonts w:eastAsia="Calibri"/>
        </w:rPr>
        <w:t xml:space="preserve">, atklāti balsojot: </w:t>
      </w:r>
      <w:r w:rsidRPr="00AF5EFE">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AF5EFE">
        <w:rPr>
          <w:lang w:eastAsia="en-US"/>
        </w:rPr>
        <w:t>, Gulbenes novada dome NOLEMJ:</w:t>
      </w:r>
    </w:p>
    <w:p w14:paraId="686376B2" w14:textId="77777777" w:rsidR="00AF5EFE" w:rsidRPr="00AF5EFE" w:rsidRDefault="00AF5EFE" w:rsidP="00AF5EFE">
      <w:pPr>
        <w:spacing w:line="360" w:lineRule="auto"/>
        <w:ind w:firstLine="567"/>
        <w:jc w:val="both"/>
        <w:rPr>
          <w:lang w:eastAsia="en-US"/>
        </w:rPr>
      </w:pPr>
      <w:r w:rsidRPr="00AF5EFE">
        <w:rPr>
          <w:rFonts w:eastAsia="Calibri"/>
        </w:rPr>
        <w:t xml:space="preserve">PAGARINĀT </w:t>
      </w:r>
      <w:r w:rsidRPr="00AF5EFE">
        <w:rPr>
          <w:rFonts w:eastAsia="Calibri"/>
          <w:bCs/>
          <w:color w:val="000000"/>
        </w:rPr>
        <w:t>sabiedrības ar ierobežotu atbildību “</w:t>
      </w:r>
      <w:proofErr w:type="spellStart"/>
      <w:r w:rsidRPr="00AF5EFE">
        <w:rPr>
          <w:rFonts w:eastAsia="Calibri"/>
          <w:bCs/>
          <w:color w:val="000000"/>
        </w:rPr>
        <w:t>Rubate</w:t>
      </w:r>
      <w:proofErr w:type="spellEnd"/>
      <w:r w:rsidRPr="00AF5EFE">
        <w:rPr>
          <w:rFonts w:eastAsia="Calibri"/>
          <w:bCs/>
          <w:color w:val="000000"/>
        </w:rPr>
        <w:t>”,</w:t>
      </w:r>
      <w:r w:rsidRPr="00AF5EFE">
        <w:rPr>
          <w:rFonts w:eastAsia="Calibri"/>
          <w:color w:val="000000"/>
        </w:rPr>
        <w:t xml:space="preserve"> reģistrācijas Nr.40003291605</w:t>
      </w:r>
      <w:r w:rsidRPr="00AF5EFE">
        <w:rPr>
          <w:rFonts w:eastAsia="Calibri"/>
        </w:rPr>
        <w:t>, juridiskā adrese:</w:t>
      </w:r>
      <w:r w:rsidRPr="00AF5EFE">
        <w:rPr>
          <w:sz w:val="20"/>
          <w:szCs w:val="20"/>
        </w:rPr>
        <w:t xml:space="preserve"> </w:t>
      </w:r>
      <w:r w:rsidRPr="00AF5EFE">
        <w:rPr>
          <w:rFonts w:eastAsia="Calibri"/>
        </w:rPr>
        <w:t>Hipokrāta iela 2D, Rīga, LV-1079, biroja adrese: Brīvības iela 87c, Gulbene, LV-44012012.gada 22.martā izsniegtās Rankas pagasta</w:t>
      </w:r>
      <w:r w:rsidRPr="00AF5EFE">
        <w:rPr>
          <w:rFonts w:eastAsia="Calibri"/>
          <w:color w:val="000000"/>
        </w:rPr>
        <w:t xml:space="preserve"> smilts-grants un smilts  atradnes  “</w:t>
      </w:r>
      <w:proofErr w:type="spellStart"/>
      <w:r w:rsidRPr="00AF5EFE">
        <w:rPr>
          <w:rFonts w:eastAsia="Calibri"/>
          <w:color w:val="000000"/>
        </w:rPr>
        <w:t>Luķes</w:t>
      </w:r>
      <w:proofErr w:type="spellEnd"/>
      <w:r w:rsidRPr="00AF5EFE">
        <w:rPr>
          <w:rFonts w:eastAsia="Calibri"/>
          <w:color w:val="000000"/>
        </w:rPr>
        <w:t xml:space="preserve">” ieguves atļaujas Nr.1/2012 </w:t>
      </w:r>
      <w:r w:rsidRPr="00AF5EFE">
        <w:t xml:space="preserve">derīguma termiņu līdz 2037. gada 15. martam. </w:t>
      </w:r>
    </w:p>
    <w:p w14:paraId="4ACD7A62" w14:textId="77777777" w:rsidR="00AF5EFE" w:rsidRPr="00AF5EFE" w:rsidRDefault="00AF5EFE" w:rsidP="00AF5EFE">
      <w:pPr>
        <w:spacing w:line="360" w:lineRule="auto"/>
        <w:ind w:firstLine="567"/>
        <w:jc w:val="both"/>
        <w:rPr>
          <w:color w:val="000000" w:themeColor="text1"/>
        </w:rPr>
      </w:pPr>
      <w:r w:rsidRPr="00AF5EFE">
        <w:rPr>
          <w:color w:val="000000" w:themeColor="text1"/>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(juridiskā persona – pēc juridiskās adrese).</w:t>
      </w:r>
    </w:p>
    <w:p w14:paraId="47DCD4C6" w14:textId="77777777" w:rsidR="00AF5EFE" w:rsidRPr="00AF5EFE" w:rsidRDefault="00AF5EFE" w:rsidP="00AF5EFE">
      <w:pPr>
        <w:jc w:val="center"/>
      </w:pPr>
    </w:p>
    <w:p w14:paraId="7DDB7B3B" w14:textId="77777777" w:rsidR="00AF5EFE" w:rsidRPr="00AF5EFE" w:rsidRDefault="00AF5EFE" w:rsidP="00AF5EFE">
      <w:pPr>
        <w:spacing w:line="360" w:lineRule="auto"/>
        <w:jc w:val="both"/>
      </w:pPr>
      <w:r w:rsidRPr="00AF5EFE">
        <w:rPr>
          <w:rFonts w:eastAsia="Calibri"/>
          <w:lang w:eastAsia="en-US"/>
        </w:rPr>
        <w:t>Gulbenes novada domes priekšsēdētājs</w:t>
      </w:r>
      <w:r w:rsidRPr="00AF5EFE">
        <w:rPr>
          <w:rFonts w:eastAsia="Calibri"/>
          <w:lang w:eastAsia="en-US"/>
        </w:rPr>
        <w:tab/>
      </w:r>
      <w:r w:rsidRPr="00AF5EFE">
        <w:rPr>
          <w:rFonts w:eastAsia="Calibri"/>
          <w:lang w:eastAsia="en-US"/>
        </w:rPr>
        <w:tab/>
      </w:r>
      <w:r w:rsidRPr="00AF5EFE">
        <w:rPr>
          <w:rFonts w:eastAsia="Calibri"/>
          <w:lang w:eastAsia="en-US"/>
        </w:rPr>
        <w:tab/>
      </w:r>
      <w:proofErr w:type="spellStart"/>
      <w:r w:rsidRPr="00AF5EFE">
        <w:rPr>
          <w:rFonts w:eastAsia="Calibri"/>
          <w:lang w:eastAsia="en-US"/>
        </w:rPr>
        <w:t>A.Caunītis</w:t>
      </w:r>
      <w:proofErr w:type="spellEnd"/>
    </w:p>
    <w:p w14:paraId="68137553" w14:textId="77777777" w:rsidR="00AF5EFE" w:rsidRPr="00AF5EFE" w:rsidRDefault="00AF5EFE" w:rsidP="00AF5EFE">
      <w:pPr>
        <w:spacing w:after="160" w:line="259" w:lineRule="auto"/>
        <w:rPr>
          <w:rFonts w:eastAsiaTheme="minorHAnsi"/>
          <w:lang w:eastAsia="en-US"/>
        </w:rPr>
      </w:pPr>
      <w:r w:rsidRPr="00AF5EFE">
        <w:rPr>
          <w:rFonts w:eastAsiaTheme="minorHAnsi"/>
          <w:lang w:eastAsia="en-US"/>
        </w:rPr>
        <w:t>Sagatavoja: Dace Kurša</w:t>
      </w:r>
    </w:p>
    <w:tbl>
      <w:tblPr>
        <w:tblStyle w:val="Reatabula3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F5EFE" w:rsidRPr="00AF5EFE" w14:paraId="3A2A4505" w14:textId="77777777" w:rsidTr="00B13BBD">
        <w:tc>
          <w:tcPr>
            <w:tcW w:w="9458" w:type="dxa"/>
          </w:tcPr>
          <w:p w14:paraId="4452DE63" w14:textId="77777777" w:rsidR="00AF5EFE" w:rsidRPr="00AF5EFE" w:rsidRDefault="00AF5EFE" w:rsidP="00AF5EFE">
            <w:pPr>
              <w:jc w:val="center"/>
              <w:rPr>
                <w:rFonts w:asciiTheme="minorHAnsi" w:eastAsiaTheme="minorHAnsi" w:hAnsiTheme="minorHAnsi" w:cstheme="minorBidi"/>
                <w:sz w:val="22"/>
                <w:szCs w:val="22"/>
                <w:lang w:eastAsia="en-US"/>
              </w:rPr>
            </w:pPr>
            <w:r w:rsidRPr="00AF5EFE">
              <w:rPr>
                <w:rFonts w:eastAsiaTheme="minorHAnsi"/>
                <w:noProof/>
                <w:sz w:val="22"/>
                <w:szCs w:val="22"/>
              </w:rPr>
              <w:lastRenderedPageBreak/>
              <w:drawing>
                <wp:inline distT="0" distB="0" distL="0" distR="0" wp14:anchorId="5BF2E41B" wp14:editId="1025CFE8">
                  <wp:extent cx="619125" cy="685800"/>
                  <wp:effectExtent l="0" t="0" r="9525" b="0"/>
                  <wp:docPr id="91" name="Attēls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F5EFE" w:rsidRPr="00AF5EFE" w14:paraId="4F805A1B" w14:textId="77777777" w:rsidTr="00B13BBD">
        <w:tc>
          <w:tcPr>
            <w:tcW w:w="9458" w:type="dxa"/>
          </w:tcPr>
          <w:p w14:paraId="02A6AE7B" w14:textId="77777777" w:rsidR="00AF5EFE" w:rsidRPr="00AF5EFE" w:rsidRDefault="00AF5EFE" w:rsidP="00AF5EFE">
            <w:pPr>
              <w:jc w:val="center"/>
              <w:rPr>
                <w:rFonts w:asciiTheme="minorHAnsi" w:eastAsiaTheme="minorHAnsi" w:hAnsiTheme="minorHAnsi" w:cstheme="minorBidi"/>
                <w:sz w:val="22"/>
                <w:szCs w:val="22"/>
                <w:lang w:eastAsia="en-US"/>
              </w:rPr>
            </w:pPr>
            <w:r w:rsidRPr="00AF5EFE">
              <w:rPr>
                <w:rFonts w:eastAsiaTheme="minorHAnsi"/>
                <w:b/>
                <w:bCs/>
                <w:sz w:val="28"/>
                <w:szCs w:val="28"/>
                <w:lang w:eastAsia="en-US"/>
              </w:rPr>
              <w:t>GULBENES NOVADA PAŠVALDĪBA</w:t>
            </w:r>
          </w:p>
        </w:tc>
      </w:tr>
      <w:tr w:rsidR="00AF5EFE" w:rsidRPr="00AF5EFE" w14:paraId="496DE23A" w14:textId="77777777" w:rsidTr="00B13BBD">
        <w:tc>
          <w:tcPr>
            <w:tcW w:w="9458" w:type="dxa"/>
          </w:tcPr>
          <w:p w14:paraId="0A0DAB36" w14:textId="77777777" w:rsidR="00AF5EFE" w:rsidRPr="00AF5EFE" w:rsidRDefault="00AF5EFE" w:rsidP="00AF5EFE">
            <w:pPr>
              <w:jc w:val="center"/>
              <w:rPr>
                <w:rFonts w:asciiTheme="minorHAnsi" w:eastAsiaTheme="minorHAnsi" w:hAnsiTheme="minorHAnsi" w:cstheme="minorBidi"/>
                <w:sz w:val="22"/>
                <w:szCs w:val="22"/>
                <w:lang w:eastAsia="en-US"/>
              </w:rPr>
            </w:pPr>
            <w:r w:rsidRPr="00AF5EFE">
              <w:rPr>
                <w:rFonts w:eastAsiaTheme="minorHAnsi"/>
                <w:lang w:eastAsia="en-US"/>
              </w:rPr>
              <w:t>Reģ.Nr.90009116327</w:t>
            </w:r>
          </w:p>
        </w:tc>
      </w:tr>
      <w:tr w:rsidR="00AF5EFE" w:rsidRPr="00AF5EFE" w14:paraId="07FBA334" w14:textId="77777777" w:rsidTr="00B13BBD">
        <w:tc>
          <w:tcPr>
            <w:tcW w:w="9458" w:type="dxa"/>
          </w:tcPr>
          <w:p w14:paraId="178C99F9" w14:textId="77777777" w:rsidR="00AF5EFE" w:rsidRPr="00AF5EFE" w:rsidRDefault="00AF5EFE" w:rsidP="00AF5EFE">
            <w:pPr>
              <w:jc w:val="center"/>
              <w:rPr>
                <w:rFonts w:asciiTheme="minorHAnsi" w:eastAsiaTheme="minorHAnsi" w:hAnsiTheme="minorHAnsi" w:cstheme="minorBidi"/>
                <w:sz w:val="22"/>
                <w:szCs w:val="22"/>
                <w:lang w:eastAsia="en-US"/>
              </w:rPr>
            </w:pPr>
            <w:r w:rsidRPr="00AF5EFE">
              <w:rPr>
                <w:rFonts w:eastAsiaTheme="minorHAnsi"/>
                <w:lang w:eastAsia="en-US"/>
              </w:rPr>
              <w:t>Ābeļu iela 2, Gulbene, Gulbenes nov., LV-4401</w:t>
            </w:r>
          </w:p>
        </w:tc>
      </w:tr>
      <w:tr w:rsidR="00AF5EFE" w:rsidRPr="00AF5EFE" w14:paraId="2347BE8D" w14:textId="77777777" w:rsidTr="00B13BBD">
        <w:tc>
          <w:tcPr>
            <w:tcW w:w="9458" w:type="dxa"/>
          </w:tcPr>
          <w:p w14:paraId="5BB0A8C7" w14:textId="77777777" w:rsidR="00AF5EFE" w:rsidRPr="00AF5EFE" w:rsidRDefault="00AF5EFE" w:rsidP="00AF5EFE">
            <w:pPr>
              <w:jc w:val="center"/>
              <w:rPr>
                <w:rFonts w:asciiTheme="minorHAnsi" w:eastAsiaTheme="minorHAnsi" w:hAnsiTheme="minorHAnsi" w:cstheme="minorBidi"/>
                <w:sz w:val="22"/>
                <w:szCs w:val="22"/>
                <w:lang w:eastAsia="en-US"/>
              </w:rPr>
            </w:pPr>
            <w:r w:rsidRPr="00AF5EFE">
              <w:rPr>
                <w:rFonts w:eastAsiaTheme="minorHAnsi"/>
                <w:lang w:eastAsia="en-US"/>
              </w:rPr>
              <w:t>Tālrunis 64497710, mob.26595362, e-pasts; dome@gulbene.lv, www.gulbene.lv</w:t>
            </w:r>
          </w:p>
        </w:tc>
      </w:tr>
    </w:tbl>
    <w:p w14:paraId="1265DC0D" w14:textId="77777777" w:rsidR="00AF5EFE" w:rsidRPr="00AF5EFE" w:rsidRDefault="00AF5EFE" w:rsidP="00AF5EFE">
      <w:pPr>
        <w:jc w:val="center"/>
        <w:rPr>
          <w:rFonts w:eastAsiaTheme="minorHAnsi"/>
          <w:b/>
          <w:bCs/>
          <w:lang w:eastAsia="en-US"/>
        </w:rPr>
      </w:pPr>
      <w:r w:rsidRPr="00AF5EFE">
        <w:rPr>
          <w:rFonts w:eastAsiaTheme="minorHAnsi"/>
          <w:b/>
          <w:bCs/>
          <w:lang w:eastAsia="en-US"/>
        </w:rPr>
        <w:t>GULBENES NOVADA DOMES LĒMUMS</w:t>
      </w:r>
    </w:p>
    <w:p w14:paraId="68B7945F" w14:textId="77777777" w:rsidR="00AF5EFE" w:rsidRPr="00AF5EFE" w:rsidRDefault="00AF5EFE" w:rsidP="00AF5EFE">
      <w:pPr>
        <w:jc w:val="center"/>
        <w:rPr>
          <w:rFonts w:eastAsiaTheme="minorHAnsi"/>
          <w:lang w:eastAsia="en-US"/>
        </w:rPr>
      </w:pPr>
      <w:r w:rsidRPr="00AF5EFE">
        <w:rPr>
          <w:rFonts w:eastAsiaTheme="minorHAnsi"/>
          <w:lang w:eastAsia="en-US"/>
        </w:rPr>
        <w:t>Gulbenē</w:t>
      </w:r>
    </w:p>
    <w:p w14:paraId="65C3DC72" w14:textId="77777777" w:rsidR="00AF5EFE" w:rsidRPr="00AF5EFE" w:rsidRDefault="00AF5EFE" w:rsidP="00AF5EFE">
      <w:pPr>
        <w:jc w:val="center"/>
        <w:rPr>
          <w:rFonts w:eastAsiaTheme="minorHAnsi"/>
          <w:lang w:eastAsia="en-US"/>
        </w:rPr>
      </w:pPr>
    </w:p>
    <w:p w14:paraId="25ECFCBF" w14:textId="77777777" w:rsidR="00AF5EFE" w:rsidRPr="00AF5EFE" w:rsidRDefault="00AF5EFE" w:rsidP="00AF5EFE">
      <w:pPr>
        <w:jc w:val="center"/>
        <w:rPr>
          <w:rFonts w:eastAsiaTheme="minorHAnsi"/>
          <w:sz w:val="4"/>
          <w:szCs w:val="4"/>
          <w:lang w:eastAsia="en-US"/>
        </w:rPr>
      </w:pPr>
    </w:p>
    <w:tbl>
      <w:tblPr>
        <w:tblStyle w:val="Reatabula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AF5EFE" w:rsidRPr="00AF5EFE" w14:paraId="23EB5682" w14:textId="77777777" w:rsidTr="00B13BBD">
        <w:tc>
          <w:tcPr>
            <w:tcW w:w="4729" w:type="dxa"/>
          </w:tcPr>
          <w:p w14:paraId="0FA9047B" w14:textId="77777777" w:rsidR="00AF5EFE" w:rsidRPr="00AF5EFE" w:rsidRDefault="00AF5EFE" w:rsidP="00AF5EFE">
            <w:pPr>
              <w:rPr>
                <w:rFonts w:eastAsiaTheme="minorHAnsi"/>
                <w:b/>
                <w:bCs/>
                <w:lang w:eastAsia="en-US"/>
              </w:rPr>
            </w:pPr>
            <w:r w:rsidRPr="00AF5EFE">
              <w:rPr>
                <w:rFonts w:eastAsiaTheme="minorHAnsi"/>
                <w:b/>
                <w:bCs/>
                <w:lang w:eastAsia="en-US"/>
              </w:rPr>
              <w:t>2022.gada 30.jūnijā</w:t>
            </w:r>
          </w:p>
        </w:tc>
        <w:tc>
          <w:tcPr>
            <w:tcW w:w="4729" w:type="dxa"/>
          </w:tcPr>
          <w:p w14:paraId="621D9509" w14:textId="77777777" w:rsidR="00AF5EFE" w:rsidRPr="00AF5EFE" w:rsidRDefault="00AF5EFE" w:rsidP="00AF5EFE">
            <w:pPr>
              <w:jc w:val="center"/>
              <w:rPr>
                <w:rFonts w:eastAsiaTheme="minorHAnsi"/>
                <w:b/>
                <w:bCs/>
                <w:lang w:eastAsia="en-US"/>
              </w:rPr>
            </w:pPr>
            <w:r w:rsidRPr="00AF5EFE">
              <w:rPr>
                <w:rFonts w:eastAsiaTheme="minorHAnsi"/>
                <w:b/>
                <w:bCs/>
                <w:lang w:eastAsia="en-US"/>
              </w:rPr>
              <w:t xml:space="preserve">   Nr. GND/2022/585</w:t>
            </w:r>
          </w:p>
        </w:tc>
      </w:tr>
      <w:tr w:rsidR="00AF5EFE" w:rsidRPr="00AF5EFE" w14:paraId="27E6295E" w14:textId="77777777" w:rsidTr="00B13BBD">
        <w:tc>
          <w:tcPr>
            <w:tcW w:w="4729" w:type="dxa"/>
          </w:tcPr>
          <w:p w14:paraId="166283B5" w14:textId="77777777" w:rsidR="00AF5EFE" w:rsidRPr="00AF5EFE" w:rsidRDefault="00AF5EFE" w:rsidP="00AF5EFE">
            <w:pPr>
              <w:rPr>
                <w:rFonts w:eastAsiaTheme="minorHAnsi"/>
                <w:lang w:eastAsia="en-US"/>
              </w:rPr>
            </w:pPr>
          </w:p>
        </w:tc>
        <w:tc>
          <w:tcPr>
            <w:tcW w:w="4729" w:type="dxa"/>
          </w:tcPr>
          <w:p w14:paraId="5C637F5C" w14:textId="77777777" w:rsidR="00AF5EFE" w:rsidRPr="00AF5EFE" w:rsidRDefault="00AF5EFE" w:rsidP="00AF5EFE">
            <w:pPr>
              <w:jc w:val="center"/>
              <w:rPr>
                <w:rFonts w:eastAsiaTheme="minorHAnsi"/>
                <w:b/>
                <w:bCs/>
                <w:lang w:eastAsia="en-US"/>
              </w:rPr>
            </w:pPr>
            <w:r w:rsidRPr="00AF5EFE">
              <w:rPr>
                <w:rFonts w:eastAsiaTheme="minorHAnsi"/>
                <w:b/>
                <w:bCs/>
                <w:lang w:eastAsia="en-US"/>
              </w:rPr>
              <w:t xml:space="preserve">          (</w:t>
            </w:r>
            <w:bookmarkStart w:id="27" w:name="_Hlk50661741"/>
            <w:r w:rsidRPr="00AF5EFE">
              <w:rPr>
                <w:rFonts w:eastAsiaTheme="minorHAnsi"/>
                <w:b/>
                <w:bCs/>
                <w:lang w:eastAsia="en-US"/>
              </w:rPr>
              <w:t>protokols Nr.12; 42.p)</w:t>
            </w:r>
            <w:bookmarkEnd w:id="27"/>
          </w:p>
          <w:p w14:paraId="7019C6A2" w14:textId="77777777" w:rsidR="00AF5EFE" w:rsidRPr="00AF5EFE" w:rsidRDefault="00AF5EFE" w:rsidP="00AF5EFE">
            <w:pPr>
              <w:jc w:val="center"/>
              <w:rPr>
                <w:rFonts w:eastAsiaTheme="minorHAnsi"/>
                <w:b/>
                <w:bCs/>
                <w:lang w:eastAsia="en-US"/>
              </w:rPr>
            </w:pPr>
          </w:p>
        </w:tc>
      </w:tr>
    </w:tbl>
    <w:p w14:paraId="43CDC002" w14:textId="77777777" w:rsidR="00AF5EFE" w:rsidRPr="00AF5EFE" w:rsidRDefault="00AF5EFE" w:rsidP="00AF5EFE">
      <w:pPr>
        <w:jc w:val="center"/>
        <w:rPr>
          <w:b/>
          <w:noProof/>
        </w:rPr>
      </w:pPr>
      <w:r w:rsidRPr="00AF5EFE">
        <w:rPr>
          <w:b/>
          <w:noProof/>
        </w:rPr>
        <w:t xml:space="preserve">Par Gulbenes novada domes 2016.gada 31.marta lēmuma “Par Gulbenes novada latvāņu izplatības ierobežošanas darba grupu” (protokols Nr.4, </w:t>
      </w:r>
      <w:bookmarkStart w:id="28" w:name="_Hlk106198243"/>
      <w:r w:rsidRPr="00AF5EFE">
        <w:rPr>
          <w:b/>
          <w:noProof/>
        </w:rPr>
        <w:t>22.§)</w:t>
      </w:r>
      <w:bookmarkEnd w:id="28"/>
      <w:r w:rsidRPr="00AF5EFE">
        <w:rPr>
          <w:b/>
          <w:noProof/>
        </w:rPr>
        <w:t xml:space="preserve"> atzīšanu par spēku zaudējušu </w:t>
      </w:r>
    </w:p>
    <w:p w14:paraId="474BE3CB" w14:textId="77777777" w:rsidR="00AF5EFE" w:rsidRPr="00AF5EFE" w:rsidRDefault="00AF5EFE" w:rsidP="00AF5EFE">
      <w:pPr>
        <w:jc w:val="both"/>
        <w:rPr>
          <w:bCs/>
          <w:noProof/>
        </w:rPr>
      </w:pPr>
    </w:p>
    <w:p w14:paraId="456EBF22" w14:textId="77777777" w:rsidR="00AF5EFE" w:rsidRPr="00AF5EFE" w:rsidRDefault="00AF5EFE" w:rsidP="00AF5EFE">
      <w:pPr>
        <w:spacing w:line="360" w:lineRule="auto"/>
        <w:ind w:firstLine="567"/>
        <w:jc w:val="both"/>
        <w:rPr>
          <w:bCs/>
          <w:noProof/>
        </w:rPr>
      </w:pPr>
      <w:r w:rsidRPr="00AF5EFE">
        <w:rPr>
          <w:bCs/>
          <w:noProof/>
        </w:rPr>
        <w:t>Gulbenes novada dome 2016.gada 31.martā pieņēma lēmumu “Par Gulbenes novada latvāņu izplatības ierobežošanas darba grupu”</w:t>
      </w:r>
      <w:r w:rsidRPr="00AF5EFE">
        <w:rPr>
          <w:rFonts w:ascii="Arial" w:hAnsi="Arial" w:cs="Arial"/>
        </w:rPr>
        <w:t xml:space="preserve"> </w:t>
      </w:r>
      <w:r w:rsidRPr="00AF5EFE">
        <w:rPr>
          <w:bCs/>
          <w:noProof/>
        </w:rPr>
        <w:t>(protokols Nr.4,</w:t>
      </w:r>
      <w:r w:rsidRPr="00AF5EFE">
        <w:rPr>
          <w:rFonts w:ascii="Arial" w:hAnsi="Arial" w:cs="Arial"/>
          <w:sz w:val="22"/>
          <w:szCs w:val="22"/>
        </w:rPr>
        <w:t xml:space="preserve"> </w:t>
      </w:r>
      <w:r w:rsidRPr="00AF5EFE">
        <w:rPr>
          <w:bCs/>
          <w:noProof/>
        </w:rPr>
        <w:t xml:space="preserve">22.§), ar kuru apstiprināja Gulbenes novada domes latvāņu izplatības ierobežošanas darba grupu. </w:t>
      </w:r>
    </w:p>
    <w:p w14:paraId="44A753C4" w14:textId="77777777" w:rsidR="00AF5EFE" w:rsidRPr="00AF5EFE" w:rsidRDefault="00AF5EFE" w:rsidP="00AF5EFE">
      <w:pPr>
        <w:spacing w:line="360" w:lineRule="auto"/>
        <w:ind w:firstLine="567"/>
        <w:jc w:val="both"/>
        <w:rPr>
          <w:bCs/>
          <w:noProof/>
        </w:rPr>
      </w:pPr>
      <w:r w:rsidRPr="00AF5EFE">
        <w:rPr>
          <w:bCs/>
          <w:noProof/>
        </w:rPr>
        <w:t xml:space="preserve">Ņemot vērā iekšējo normatīvo aktu “Sosnovska latvāņu izplatības ierobežošanas pasākumu organizatoriskais plāns Gulbenes novadā  2022.-2027.gadam”, kas apstiprināts ar Gulbenes novada domes 2022.gada 31.marta lēmumu Nr.GND/2022/263 (protokols Nr.6, 37.p), ar kuru ir noteikti Sosnovska latvāņu izplatības ierobežošanas pasākumi, atbildīgie speciālisti un iestādes, laika grafika, kā arī ar Sosnovska latvāni  invadētās zemes vienības Gulbenes novadā, un pamatojoties uz likuma “Par pašvaldībām” 21.panta pirmās daļas 24.punktu, kas nosaka, ka dome var izskatīt jebkuru jautājumu, kas ir attiecīgās pašvaldības pārziņā, turklāt tikai dome var ievēlēt pašvaldības pārstāvjus un locekļus pašvaldības vai valsts komitejās, komisijās, valdēs un darba grupās, un 61.panta pirmo daļu, kas nosaka, ka </w:t>
      </w:r>
      <w:r w:rsidRPr="00AF5EFE">
        <w:t xml:space="preserve">atsevišķu pašvaldības funkciju pildīšanai vai pašvaldības administratīvās teritorijas pārvaldīšanai domes no domes deputātiem un attiecīgās pašvaldības iedzīvotājiem var izveidot valdes, komisijas vai darba grupas, un Gulbenes novada domes Tautsaimniecības komitejas ieteikumu, atklāti balsojot: </w:t>
      </w:r>
      <w:r w:rsidRPr="00AF5EFE">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AF5EFE">
        <w:t>, Gulbenes novada dome NOLEMJ:</w:t>
      </w:r>
    </w:p>
    <w:p w14:paraId="62456CEE" w14:textId="77777777" w:rsidR="00AF5EFE" w:rsidRPr="00AF5EFE" w:rsidRDefault="00AF5EFE" w:rsidP="00AF5EFE">
      <w:pPr>
        <w:widowControl w:val="0"/>
        <w:numPr>
          <w:ilvl w:val="0"/>
          <w:numId w:val="6"/>
        </w:numPr>
        <w:suppressAutoHyphens/>
        <w:autoSpaceDN w:val="0"/>
        <w:spacing w:line="360" w:lineRule="auto"/>
        <w:ind w:left="0" w:firstLine="567"/>
        <w:jc w:val="both"/>
        <w:rPr>
          <w:rFonts w:eastAsia="Calibri"/>
          <w:kern w:val="3"/>
          <w:lang w:eastAsia="en-US" w:bidi="hi-IN"/>
        </w:rPr>
      </w:pPr>
      <w:r w:rsidRPr="00AF5EFE">
        <w:rPr>
          <w:rFonts w:eastAsia="Calibri"/>
          <w:kern w:val="3"/>
          <w:lang w:eastAsia="en-US" w:bidi="hi-IN"/>
        </w:rPr>
        <w:t>ATZĪT par spēku zaudējušu</w:t>
      </w:r>
      <w:r w:rsidRPr="00AF5EFE">
        <w:t xml:space="preserve"> </w:t>
      </w:r>
      <w:r w:rsidRPr="00AF5EFE">
        <w:rPr>
          <w:rFonts w:eastAsia="Calibri"/>
          <w:kern w:val="3"/>
          <w:lang w:eastAsia="en-US" w:bidi="hi-IN"/>
        </w:rPr>
        <w:t xml:space="preserve">Gulbenes novada domes 2016.gada 31.marta lēmumu “Par Gulbenes novada </w:t>
      </w:r>
      <w:proofErr w:type="spellStart"/>
      <w:r w:rsidRPr="00AF5EFE">
        <w:rPr>
          <w:rFonts w:eastAsia="Calibri"/>
          <w:kern w:val="3"/>
          <w:lang w:eastAsia="en-US" w:bidi="hi-IN"/>
        </w:rPr>
        <w:t>latvāņu</w:t>
      </w:r>
      <w:proofErr w:type="spellEnd"/>
      <w:r w:rsidRPr="00AF5EFE">
        <w:rPr>
          <w:rFonts w:eastAsia="Calibri"/>
          <w:kern w:val="3"/>
          <w:lang w:eastAsia="en-US" w:bidi="hi-IN"/>
        </w:rPr>
        <w:t xml:space="preserve"> izplatības ierobežošanas darba grupu” (protokols Nr.4, 22.§).</w:t>
      </w:r>
    </w:p>
    <w:p w14:paraId="1C70C16D" w14:textId="77777777" w:rsidR="00AF5EFE" w:rsidRPr="00AF5EFE" w:rsidRDefault="00AF5EFE" w:rsidP="00AF5EFE">
      <w:pPr>
        <w:widowControl w:val="0"/>
        <w:numPr>
          <w:ilvl w:val="0"/>
          <w:numId w:val="6"/>
        </w:numPr>
        <w:suppressAutoHyphens/>
        <w:autoSpaceDN w:val="0"/>
        <w:spacing w:line="360" w:lineRule="auto"/>
        <w:ind w:left="0" w:firstLine="567"/>
        <w:jc w:val="both"/>
        <w:rPr>
          <w:rFonts w:eastAsia="Calibri"/>
          <w:kern w:val="3"/>
          <w:lang w:eastAsia="en-US" w:bidi="hi-IN"/>
        </w:rPr>
      </w:pPr>
      <w:r w:rsidRPr="00AF5EFE">
        <w:rPr>
          <w:rFonts w:eastAsia="Calibri"/>
          <w:kern w:val="3"/>
          <w:lang w:eastAsia="en-US" w:bidi="hi-IN"/>
        </w:rPr>
        <w:t>Lēmums stājas spēkā tā pieņemšanas brīdī.</w:t>
      </w:r>
    </w:p>
    <w:p w14:paraId="2CB939B5" w14:textId="77777777" w:rsidR="00AF5EFE" w:rsidRPr="00AF5EFE" w:rsidRDefault="00AF5EFE" w:rsidP="00AF5EFE">
      <w:pPr>
        <w:widowControl w:val="0"/>
        <w:suppressAutoHyphens/>
        <w:autoSpaceDN w:val="0"/>
        <w:spacing w:line="360" w:lineRule="auto"/>
        <w:jc w:val="both"/>
        <w:rPr>
          <w:rFonts w:eastAsia="Calibri"/>
          <w:kern w:val="3"/>
          <w:lang w:eastAsia="en-US" w:bidi="hi-IN"/>
        </w:rPr>
      </w:pPr>
    </w:p>
    <w:p w14:paraId="58E796B1" w14:textId="77777777" w:rsidR="00AF5EFE" w:rsidRPr="00AF5EFE" w:rsidRDefault="00AF5EFE" w:rsidP="00AF5EFE">
      <w:pPr>
        <w:spacing w:line="276" w:lineRule="auto"/>
        <w:rPr>
          <w:rFonts w:cs="Arial"/>
        </w:rPr>
      </w:pPr>
      <w:r w:rsidRPr="00AF5EFE">
        <w:rPr>
          <w:rFonts w:cs="Arial"/>
        </w:rPr>
        <w:t>Gulbenes novada domes priekšsēdētājs</w:t>
      </w:r>
      <w:r w:rsidRPr="00AF5EFE">
        <w:rPr>
          <w:rFonts w:cs="Arial"/>
        </w:rPr>
        <w:tab/>
      </w:r>
      <w:r w:rsidRPr="00AF5EFE">
        <w:rPr>
          <w:rFonts w:cs="Arial"/>
        </w:rPr>
        <w:tab/>
      </w:r>
      <w:r w:rsidRPr="00AF5EFE">
        <w:rPr>
          <w:rFonts w:cs="Arial"/>
        </w:rPr>
        <w:tab/>
      </w:r>
      <w:r w:rsidRPr="00AF5EFE">
        <w:rPr>
          <w:rFonts w:cs="Arial"/>
        </w:rPr>
        <w:tab/>
        <w:t xml:space="preserve">     </w:t>
      </w:r>
      <w:proofErr w:type="spellStart"/>
      <w:r w:rsidRPr="00AF5EFE">
        <w:rPr>
          <w:rFonts w:cs="Arial"/>
        </w:rPr>
        <w:t>A.Caunītis</w:t>
      </w:r>
      <w:proofErr w:type="spellEnd"/>
    </w:p>
    <w:p w14:paraId="478CD825" w14:textId="77777777" w:rsidR="00AF5EFE" w:rsidRPr="00AF5EFE" w:rsidRDefault="00AF5EFE" w:rsidP="00AF5EFE">
      <w:pPr>
        <w:spacing w:line="276" w:lineRule="auto"/>
        <w:rPr>
          <w:rFonts w:cs="Arial"/>
        </w:rPr>
      </w:pPr>
    </w:p>
    <w:p w14:paraId="014CE71A" w14:textId="77777777" w:rsidR="00AF5EFE" w:rsidRPr="00AF5EFE" w:rsidRDefault="00AF5EFE" w:rsidP="00AF5EFE">
      <w:pPr>
        <w:spacing w:line="276" w:lineRule="auto"/>
        <w:rPr>
          <w:rFonts w:cs="Arial"/>
        </w:rPr>
      </w:pPr>
    </w:p>
    <w:p w14:paraId="7E4A73E2" w14:textId="77777777" w:rsidR="00AF5EFE" w:rsidRPr="00AF5EFE" w:rsidRDefault="00AF5EFE" w:rsidP="00AF5EFE">
      <w:pPr>
        <w:spacing w:line="276" w:lineRule="auto"/>
        <w:rPr>
          <w:rFonts w:cs="Arial"/>
        </w:rPr>
      </w:pPr>
      <w:r w:rsidRPr="00AF5EFE">
        <w:rPr>
          <w:rFonts w:cs="Arial"/>
        </w:rPr>
        <w:t xml:space="preserve">Sagatavoja: </w:t>
      </w:r>
      <w:proofErr w:type="spellStart"/>
      <w:r w:rsidRPr="00AF5EFE">
        <w:rPr>
          <w:rFonts w:cs="Arial"/>
        </w:rPr>
        <w:t>L.Priedeslaipa</w:t>
      </w:r>
      <w:proofErr w:type="spellEnd"/>
    </w:p>
    <w:p w14:paraId="094CA216" w14:textId="77777777" w:rsidR="00AF5EFE" w:rsidRPr="00AF5EFE" w:rsidRDefault="00AF5EFE" w:rsidP="00AF5EFE">
      <w:pPr>
        <w:spacing w:after="160" w:line="259" w:lineRule="auto"/>
        <w:rPr>
          <w:b/>
          <w:lang w:eastAsia="ar-SA"/>
        </w:rPr>
      </w:pPr>
    </w:p>
    <w:tbl>
      <w:tblPr>
        <w:tblStyle w:val="Reatabula3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F5EFE" w:rsidRPr="00AF5EFE" w14:paraId="1B726DDC" w14:textId="77777777" w:rsidTr="00B13BBD">
        <w:tc>
          <w:tcPr>
            <w:tcW w:w="9458" w:type="dxa"/>
          </w:tcPr>
          <w:p w14:paraId="35DDDCF5" w14:textId="77777777" w:rsidR="00AF5EFE" w:rsidRPr="00AF5EFE" w:rsidRDefault="00AF5EFE" w:rsidP="00AF5EFE">
            <w:pPr>
              <w:jc w:val="center"/>
              <w:rPr>
                <w:rFonts w:ascii="Arial" w:hAnsi="Arial" w:cs="Arial"/>
                <w:sz w:val="22"/>
                <w:szCs w:val="22"/>
              </w:rPr>
            </w:pPr>
            <w:r w:rsidRPr="00AF5EFE">
              <w:rPr>
                <w:noProof/>
                <w:sz w:val="22"/>
                <w:szCs w:val="22"/>
              </w:rPr>
              <w:drawing>
                <wp:inline distT="0" distB="0" distL="0" distR="0" wp14:anchorId="45ECC3BF" wp14:editId="271E3F4B">
                  <wp:extent cx="619125" cy="685800"/>
                  <wp:effectExtent l="0" t="0" r="9525" b="0"/>
                  <wp:docPr id="93" name="Attēls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F5EFE" w:rsidRPr="00AF5EFE" w14:paraId="1F095056" w14:textId="77777777" w:rsidTr="00B13BBD">
        <w:tc>
          <w:tcPr>
            <w:tcW w:w="9458" w:type="dxa"/>
          </w:tcPr>
          <w:p w14:paraId="0FED5602" w14:textId="77777777" w:rsidR="00AF5EFE" w:rsidRPr="00AF5EFE" w:rsidRDefault="00AF5EFE" w:rsidP="00AF5EFE">
            <w:pPr>
              <w:jc w:val="center"/>
              <w:rPr>
                <w:rFonts w:ascii="Arial" w:hAnsi="Arial" w:cs="Arial"/>
                <w:sz w:val="22"/>
                <w:szCs w:val="22"/>
              </w:rPr>
            </w:pPr>
            <w:r w:rsidRPr="00AF5EFE">
              <w:rPr>
                <w:b/>
                <w:bCs/>
                <w:sz w:val="28"/>
                <w:szCs w:val="28"/>
              </w:rPr>
              <w:t>GULBENES NOVADA PAŠVALDĪBA</w:t>
            </w:r>
          </w:p>
        </w:tc>
      </w:tr>
      <w:tr w:rsidR="00AF5EFE" w:rsidRPr="00AF5EFE" w14:paraId="325EE13E" w14:textId="77777777" w:rsidTr="00B13BBD">
        <w:tc>
          <w:tcPr>
            <w:tcW w:w="9458" w:type="dxa"/>
          </w:tcPr>
          <w:p w14:paraId="435BC344" w14:textId="77777777" w:rsidR="00AF5EFE" w:rsidRPr="00AF5EFE" w:rsidRDefault="00AF5EFE" w:rsidP="00AF5EFE">
            <w:pPr>
              <w:jc w:val="center"/>
              <w:rPr>
                <w:rFonts w:ascii="Arial" w:hAnsi="Arial" w:cs="Arial"/>
                <w:sz w:val="22"/>
                <w:szCs w:val="22"/>
              </w:rPr>
            </w:pPr>
            <w:r w:rsidRPr="00AF5EFE">
              <w:t>Reģ.Nr.90009116327</w:t>
            </w:r>
          </w:p>
        </w:tc>
      </w:tr>
      <w:tr w:rsidR="00AF5EFE" w:rsidRPr="00AF5EFE" w14:paraId="33729A73" w14:textId="77777777" w:rsidTr="00B13BBD">
        <w:tc>
          <w:tcPr>
            <w:tcW w:w="9458" w:type="dxa"/>
          </w:tcPr>
          <w:p w14:paraId="7CF3E3AF" w14:textId="77777777" w:rsidR="00AF5EFE" w:rsidRPr="00AF5EFE" w:rsidRDefault="00AF5EFE" w:rsidP="00AF5EFE">
            <w:pPr>
              <w:jc w:val="center"/>
              <w:rPr>
                <w:rFonts w:ascii="Arial" w:hAnsi="Arial" w:cs="Arial"/>
                <w:sz w:val="22"/>
                <w:szCs w:val="22"/>
              </w:rPr>
            </w:pPr>
            <w:r w:rsidRPr="00AF5EFE">
              <w:t>Ābeļu iela 2, Gulbene, Gulbenes nov., LV-4401</w:t>
            </w:r>
          </w:p>
        </w:tc>
      </w:tr>
      <w:tr w:rsidR="00AF5EFE" w:rsidRPr="00AF5EFE" w14:paraId="50E8E093" w14:textId="77777777" w:rsidTr="00B13BBD">
        <w:tc>
          <w:tcPr>
            <w:tcW w:w="9458" w:type="dxa"/>
          </w:tcPr>
          <w:p w14:paraId="4E9BFA94" w14:textId="77777777" w:rsidR="00AF5EFE" w:rsidRPr="00AF5EFE" w:rsidRDefault="00AF5EFE" w:rsidP="00AF5EFE">
            <w:pPr>
              <w:jc w:val="center"/>
              <w:rPr>
                <w:rFonts w:ascii="Arial" w:hAnsi="Arial" w:cs="Arial"/>
                <w:sz w:val="22"/>
                <w:szCs w:val="22"/>
              </w:rPr>
            </w:pPr>
            <w:r w:rsidRPr="00AF5EFE">
              <w:t>Tālrunis 64497710, mob.26595362, e-pasts: dome@gulbene.lv, www.gulbene.lv</w:t>
            </w:r>
          </w:p>
        </w:tc>
      </w:tr>
    </w:tbl>
    <w:p w14:paraId="10FC34F5" w14:textId="77777777" w:rsidR="00AF5EFE" w:rsidRPr="00AF5EFE" w:rsidRDefault="00AF5EFE" w:rsidP="00AF5EFE">
      <w:pPr>
        <w:rPr>
          <w:rFonts w:eastAsia="Calibri"/>
          <w:b/>
          <w:bCs/>
          <w:sz w:val="4"/>
          <w:szCs w:val="4"/>
          <w:lang w:eastAsia="en-US"/>
        </w:rPr>
      </w:pPr>
    </w:p>
    <w:p w14:paraId="36884E68" w14:textId="77777777" w:rsidR="00AF5EFE" w:rsidRPr="00AF5EFE" w:rsidRDefault="00AF5EFE" w:rsidP="00AF5EFE">
      <w:pPr>
        <w:jc w:val="center"/>
        <w:rPr>
          <w:rFonts w:eastAsia="Calibri"/>
          <w:b/>
          <w:bCs/>
          <w:lang w:eastAsia="en-US"/>
        </w:rPr>
      </w:pPr>
      <w:r w:rsidRPr="00AF5EFE">
        <w:rPr>
          <w:rFonts w:eastAsia="Calibri"/>
          <w:b/>
          <w:bCs/>
          <w:lang w:eastAsia="en-US"/>
        </w:rPr>
        <w:t>GULBENES NOVADA DOMES LĒMUMS</w:t>
      </w:r>
    </w:p>
    <w:p w14:paraId="2634B67D" w14:textId="77777777" w:rsidR="00AF5EFE" w:rsidRPr="00AF5EFE" w:rsidRDefault="00AF5EFE" w:rsidP="00AF5EFE">
      <w:pPr>
        <w:jc w:val="center"/>
        <w:rPr>
          <w:rFonts w:eastAsia="Calibri"/>
          <w:lang w:eastAsia="en-US"/>
        </w:rPr>
      </w:pPr>
      <w:r w:rsidRPr="00AF5EFE">
        <w:rPr>
          <w:rFonts w:eastAsia="Calibri"/>
          <w:lang w:eastAsia="en-US"/>
        </w:rPr>
        <w:t>Gulbenē</w:t>
      </w:r>
    </w:p>
    <w:tbl>
      <w:tblPr>
        <w:tblStyle w:val="Reatabula3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F5EFE" w:rsidRPr="00AF5EFE" w14:paraId="0B6F06C0" w14:textId="77777777" w:rsidTr="00B13BBD">
        <w:tc>
          <w:tcPr>
            <w:tcW w:w="4676" w:type="dxa"/>
          </w:tcPr>
          <w:p w14:paraId="4F49908F" w14:textId="77777777" w:rsidR="00AF5EFE" w:rsidRPr="00AF5EFE" w:rsidRDefault="00AF5EFE" w:rsidP="00AF5EFE">
            <w:pPr>
              <w:rPr>
                <w:b/>
                <w:bCs/>
              </w:rPr>
            </w:pPr>
            <w:r w:rsidRPr="00AF5EFE">
              <w:rPr>
                <w:b/>
                <w:bCs/>
              </w:rPr>
              <w:t>2022.gada 30.jūnijā</w:t>
            </w:r>
          </w:p>
        </w:tc>
        <w:tc>
          <w:tcPr>
            <w:tcW w:w="4678" w:type="dxa"/>
          </w:tcPr>
          <w:p w14:paraId="543B8BCC" w14:textId="77777777" w:rsidR="00AF5EFE" w:rsidRPr="00AF5EFE" w:rsidRDefault="00AF5EFE" w:rsidP="00AF5EFE">
            <w:pPr>
              <w:rPr>
                <w:b/>
                <w:bCs/>
              </w:rPr>
            </w:pPr>
            <w:r w:rsidRPr="00AF5EFE">
              <w:rPr>
                <w:b/>
                <w:bCs/>
              </w:rPr>
              <w:t xml:space="preserve">                                  Nr. GND/2022/586</w:t>
            </w:r>
          </w:p>
        </w:tc>
      </w:tr>
      <w:tr w:rsidR="00AF5EFE" w:rsidRPr="00AF5EFE" w14:paraId="08C6E594" w14:textId="77777777" w:rsidTr="00B13BBD">
        <w:tc>
          <w:tcPr>
            <w:tcW w:w="4676" w:type="dxa"/>
          </w:tcPr>
          <w:p w14:paraId="3D62ADF8" w14:textId="77777777" w:rsidR="00AF5EFE" w:rsidRPr="00AF5EFE" w:rsidRDefault="00AF5EFE" w:rsidP="00AF5EFE"/>
        </w:tc>
        <w:tc>
          <w:tcPr>
            <w:tcW w:w="4678" w:type="dxa"/>
          </w:tcPr>
          <w:p w14:paraId="0DB8E21B" w14:textId="77777777" w:rsidR="00AF5EFE" w:rsidRPr="00AF5EFE" w:rsidRDefault="00AF5EFE" w:rsidP="00AF5EFE">
            <w:pPr>
              <w:rPr>
                <w:b/>
                <w:bCs/>
              </w:rPr>
            </w:pPr>
            <w:r w:rsidRPr="00AF5EFE">
              <w:rPr>
                <w:b/>
                <w:bCs/>
              </w:rPr>
              <w:t xml:space="preserve">                                  (protokols Nr.12; 43.p.)</w:t>
            </w:r>
          </w:p>
        </w:tc>
      </w:tr>
    </w:tbl>
    <w:p w14:paraId="516201FB" w14:textId="77777777" w:rsidR="00AF5EFE" w:rsidRPr="00AF5EFE" w:rsidRDefault="00AF5EFE" w:rsidP="00AF5EFE">
      <w:pPr>
        <w:jc w:val="center"/>
        <w:rPr>
          <w:b/>
          <w:snapToGrid w:val="0"/>
          <w:lang w:eastAsia="en-US"/>
        </w:rPr>
      </w:pPr>
    </w:p>
    <w:p w14:paraId="37F2E243" w14:textId="77777777" w:rsidR="00AF5EFE" w:rsidRPr="00AF5EFE" w:rsidRDefault="00AF5EFE" w:rsidP="00AF5EFE">
      <w:pPr>
        <w:jc w:val="center"/>
        <w:rPr>
          <w:b/>
          <w:snapToGrid w:val="0"/>
          <w:szCs w:val="20"/>
          <w:lang w:eastAsia="en-US"/>
        </w:rPr>
      </w:pPr>
      <w:r w:rsidRPr="00AF5EFE">
        <w:rPr>
          <w:b/>
          <w:snapToGrid w:val="0"/>
          <w:lang w:eastAsia="en-US"/>
        </w:rPr>
        <w:t xml:space="preserve">Par </w:t>
      </w:r>
      <w:r w:rsidRPr="00AF5EFE">
        <w:rPr>
          <w:b/>
          <w:snapToGrid w:val="0"/>
          <w:szCs w:val="20"/>
          <w:lang w:eastAsia="en-US"/>
        </w:rPr>
        <w:t>zemes vienību ieskaitīšanu rezerves zemes fondā</w:t>
      </w:r>
    </w:p>
    <w:p w14:paraId="7BDEE347" w14:textId="77777777" w:rsidR="00AF5EFE" w:rsidRPr="00AF5EFE" w:rsidRDefault="00AF5EFE" w:rsidP="00AF5EFE">
      <w:pPr>
        <w:spacing w:line="360" w:lineRule="auto"/>
        <w:ind w:firstLine="567"/>
        <w:jc w:val="both"/>
        <w:rPr>
          <w:color w:val="000000"/>
        </w:rPr>
      </w:pPr>
    </w:p>
    <w:p w14:paraId="30C20AD0" w14:textId="77777777" w:rsidR="00AF5EFE" w:rsidRPr="00AF5EFE" w:rsidRDefault="00AF5EFE" w:rsidP="00AF5EFE">
      <w:pPr>
        <w:spacing w:line="360" w:lineRule="auto"/>
        <w:ind w:firstLine="567"/>
        <w:jc w:val="both"/>
      </w:pPr>
      <w:r w:rsidRPr="00AF5EFE">
        <w:t>Gulbenes novada pašvaldībai nepieciešams sakārtot nekustamo īpašumu dokumentāciju.</w:t>
      </w:r>
    </w:p>
    <w:p w14:paraId="1F259652" w14:textId="77777777" w:rsidR="00AF5EFE" w:rsidRPr="00AF5EFE" w:rsidRDefault="00AF5EFE" w:rsidP="00AF5EFE">
      <w:pPr>
        <w:spacing w:line="360" w:lineRule="auto"/>
        <w:ind w:firstLine="567"/>
        <w:jc w:val="both"/>
      </w:pPr>
      <w:r w:rsidRPr="00AF5EFE">
        <w:t xml:space="preserve">Likuma “Par pašvaldībām” 21.panta pirmās daļas 27.punkts nosaka, ka tikai vietējā pašvaldība var pieņemt lēmumus citos likumā paredzētajos gadījumos. Valsts un pašvaldību īpašuma privatizācijas un privatizācijas sertifikātu izmantošanas pabeigšanas likuma 25.panta divi </w:t>
      </w:r>
      <w:proofErr w:type="spellStart"/>
      <w:r w:rsidRPr="00AF5EFE">
        <w:t>prim</w:t>
      </w:r>
      <w:proofErr w:type="spellEnd"/>
      <w:r w:rsidRPr="00AF5EFE">
        <w:t xml:space="preserve"> daļa nosaka, ka zemes nomas pirmtiesības personai jāizlieto viena gada laikā no zemes pastāvīgās lietošanas tiesības izbeigšanās. Ja minētajā termiņā persona zemes nomas pirmtiesības neizlieto, pašvaldība pieņem lēmumu par attiecīgās zemes izmantošanu zemes reformas pabeigšanai vai par ieskaitīšanu rezerves zemes fondā. Ja pašvaldība lēmumu pieņem līdz 2009.gada 30.decembrim, tad zemi ieskaita zemes reformas pabeigšanai, bet, ja lēmumu pieņem pēc 2009.gada 30.decembra, — zemi ieskaita rezerves zemes fondā. Minēto lēmumu pieņemšana neattiecas uz zemi, kas ierakstīta zemesgrāmatā uz valsts vārda valsts akciju sabiedrības “Latvijas Hipotēku un zemes banka” personā. Rezerves zemes fonda izmantošanu regulē atsevišķs likums.</w:t>
      </w:r>
    </w:p>
    <w:p w14:paraId="00048995" w14:textId="77777777" w:rsidR="00AF5EFE" w:rsidRPr="00AF5EFE" w:rsidRDefault="00AF5EFE" w:rsidP="00AF5EFE">
      <w:pPr>
        <w:spacing w:line="360" w:lineRule="auto"/>
        <w:ind w:firstLine="567"/>
        <w:jc w:val="both"/>
      </w:pPr>
      <w:r w:rsidRPr="00AF5EFE">
        <w:t xml:space="preserve">Pamatojoties uz likuma “Par pašvaldībām” 21.panta pirmās daļas 27.punktu, Valsts un pašvaldību īpašuma privatizācijas un privatizācijas sertifikātu izmantošanas pabeigšanas likuma 25.panta divi </w:t>
      </w:r>
      <w:proofErr w:type="spellStart"/>
      <w:r w:rsidRPr="00AF5EFE">
        <w:t>prim</w:t>
      </w:r>
      <w:proofErr w:type="spellEnd"/>
      <w:r w:rsidRPr="00AF5EFE">
        <w:t xml:space="preserve"> daļu</w:t>
      </w:r>
      <w:r w:rsidRPr="00AF5EFE">
        <w:rPr>
          <w:color w:val="000000"/>
        </w:rPr>
        <w:t xml:space="preserve">, atklāti balsojot: </w:t>
      </w:r>
      <w:r w:rsidRPr="00AF5EFE">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AF5EFE">
        <w:rPr>
          <w:color w:val="000000"/>
        </w:rPr>
        <w:t>, Gulbenes novada dome NOLEMJ:</w:t>
      </w:r>
    </w:p>
    <w:p w14:paraId="491EB8AC" w14:textId="77777777" w:rsidR="00AF5EFE" w:rsidRPr="00AF5EFE" w:rsidRDefault="00AF5EFE" w:rsidP="00AF5EFE">
      <w:pPr>
        <w:widowControl w:val="0"/>
        <w:spacing w:line="360" w:lineRule="auto"/>
        <w:ind w:firstLine="567"/>
        <w:jc w:val="both"/>
      </w:pPr>
      <w:r w:rsidRPr="00AF5EFE">
        <w:t>1. IESKAITĪT nekustamā īpašuma Lejasciema pagastā ar nosaukumu “</w:t>
      </w:r>
      <w:proofErr w:type="spellStart"/>
      <w:r w:rsidRPr="00AF5EFE">
        <w:t>Oldermaņu</w:t>
      </w:r>
      <w:proofErr w:type="spellEnd"/>
      <w:r w:rsidRPr="00AF5EFE">
        <w:t xml:space="preserve"> zeme”, kadastra numurs 5064 019 0184, sastāvā ietilpstošo zemes vienību ar kadastra apzīmējumu 5064 019 0303, 2,94 ha platībā, rezerves zemes fondā.</w:t>
      </w:r>
    </w:p>
    <w:p w14:paraId="3A9F8A62" w14:textId="77777777" w:rsidR="00AF5EFE" w:rsidRPr="00AF5EFE" w:rsidRDefault="00AF5EFE" w:rsidP="00AF5EFE">
      <w:pPr>
        <w:widowControl w:val="0"/>
        <w:spacing w:line="360" w:lineRule="auto"/>
        <w:ind w:firstLine="567"/>
        <w:jc w:val="both"/>
      </w:pPr>
      <w:r w:rsidRPr="00AF5EFE">
        <w:t>2. IESKAITĪT nekustamā īpašuma Beļavas pagastā ar nosaukumu “Spārīte 145”, kadastra numurs 5044 014 0283, sastāvā ietilpstošo zemes vienību ar kadastra apzīmējumu 5044 014 0283, 0,0604 ha platībā, rezerves zemes fondā.</w:t>
      </w:r>
    </w:p>
    <w:p w14:paraId="158CA885" w14:textId="77777777" w:rsidR="00AF5EFE" w:rsidRPr="00AF5EFE" w:rsidRDefault="00AF5EFE" w:rsidP="00AF5EFE">
      <w:pPr>
        <w:widowControl w:val="0"/>
        <w:spacing w:line="360" w:lineRule="auto"/>
        <w:ind w:firstLine="567"/>
        <w:jc w:val="both"/>
      </w:pPr>
      <w:r w:rsidRPr="00AF5EFE">
        <w:t xml:space="preserve">3. IESKAITĪT nekustamā īpašuma Beļavas pagastā ar nosaukumu “Ezīši”, kadastra numurs </w:t>
      </w:r>
      <w:r w:rsidRPr="00AF5EFE">
        <w:lastRenderedPageBreak/>
        <w:t>5044 013 0082, sastāvā ietilpstošo zemes vienību ar kadastra apzīmējumu 5044 013 0082, 1,06 ha platībā, rezerves zemes fondā.</w:t>
      </w:r>
    </w:p>
    <w:p w14:paraId="5029C4C4" w14:textId="77777777" w:rsidR="00AF5EFE" w:rsidRPr="00AF5EFE" w:rsidRDefault="00AF5EFE" w:rsidP="00AF5EFE">
      <w:pPr>
        <w:widowControl w:val="0"/>
        <w:spacing w:line="360" w:lineRule="auto"/>
        <w:ind w:firstLine="567"/>
        <w:jc w:val="both"/>
      </w:pPr>
      <w:r w:rsidRPr="00AF5EFE">
        <w:t xml:space="preserve">4. IESKAITĪT nekustamā īpašuma Lejasciema pagastā ar nosaukumu “Pumpuri </w:t>
      </w:r>
      <w:proofErr w:type="spellStart"/>
      <w:r w:rsidRPr="00AF5EFE">
        <w:t>prim</w:t>
      </w:r>
      <w:proofErr w:type="spellEnd"/>
      <w:r w:rsidRPr="00AF5EFE">
        <w:t>”, kadastra numurs 5064 012 0410, sastāvā ietilpstošo zemes vienību ar kadastra apzīmējumu 5064 012 0410, 0,8741 ha platībā, rezerves zemes fondā.</w:t>
      </w:r>
    </w:p>
    <w:p w14:paraId="6D6E73DC" w14:textId="77777777" w:rsidR="00AF5EFE" w:rsidRPr="00AF5EFE" w:rsidRDefault="00AF5EFE" w:rsidP="00AF5EFE">
      <w:pPr>
        <w:widowControl w:val="0"/>
        <w:spacing w:line="360" w:lineRule="auto"/>
        <w:ind w:firstLine="567"/>
        <w:jc w:val="both"/>
      </w:pPr>
    </w:p>
    <w:p w14:paraId="415FA4E6" w14:textId="77777777" w:rsidR="00AF5EFE" w:rsidRPr="00AF5EFE" w:rsidRDefault="00AF5EFE" w:rsidP="00AF5EFE">
      <w:pPr>
        <w:spacing w:line="360" w:lineRule="auto"/>
        <w:ind w:firstLine="720"/>
        <w:jc w:val="both"/>
      </w:pPr>
    </w:p>
    <w:p w14:paraId="0D45EDA4" w14:textId="77777777" w:rsidR="00AF5EFE" w:rsidRPr="00AF5EFE" w:rsidRDefault="00AF5EFE" w:rsidP="00AF5EFE">
      <w:pPr>
        <w:spacing w:line="360" w:lineRule="auto"/>
      </w:pPr>
      <w:r w:rsidRPr="00AF5EFE">
        <w:t xml:space="preserve">Gulbenes novada domes priekšsēdētājs </w:t>
      </w:r>
      <w:r w:rsidRPr="00AF5EFE">
        <w:tab/>
      </w:r>
      <w:r w:rsidRPr="00AF5EFE">
        <w:tab/>
      </w:r>
      <w:r w:rsidRPr="00AF5EFE">
        <w:tab/>
      </w:r>
      <w:r w:rsidRPr="00AF5EFE">
        <w:tab/>
      </w:r>
      <w:r w:rsidRPr="00AF5EFE">
        <w:tab/>
      </w:r>
      <w:r w:rsidRPr="00AF5EFE">
        <w:tab/>
      </w:r>
      <w:proofErr w:type="spellStart"/>
      <w:r w:rsidRPr="00AF5EFE">
        <w:t>A.Caunītis</w:t>
      </w:r>
      <w:proofErr w:type="spellEnd"/>
    </w:p>
    <w:p w14:paraId="4EBA5723" w14:textId="77777777" w:rsidR="00AF5EFE" w:rsidRPr="00AF5EFE" w:rsidRDefault="00AF5EFE" w:rsidP="00AF5EFE">
      <w:pPr>
        <w:spacing w:line="360" w:lineRule="auto"/>
      </w:pPr>
    </w:p>
    <w:p w14:paraId="5DADBA25" w14:textId="6B55080E" w:rsidR="00A6473E" w:rsidRDefault="00AF5EFE" w:rsidP="00AF5EFE">
      <w:pPr>
        <w:spacing w:line="360" w:lineRule="auto"/>
      </w:pPr>
      <w:r w:rsidRPr="00AF5EFE">
        <w:t xml:space="preserve">Sagatavoja: </w:t>
      </w:r>
      <w:proofErr w:type="spellStart"/>
      <w:r w:rsidRPr="00AF5EFE">
        <w:t>A.Deksne</w:t>
      </w:r>
      <w:proofErr w:type="spellEnd"/>
    </w:p>
    <w:p w14:paraId="3822E9FD" w14:textId="77777777" w:rsidR="00A6473E" w:rsidRDefault="00A6473E">
      <w:pPr>
        <w:spacing w:after="160" w:line="259" w:lineRule="auto"/>
      </w:pPr>
      <w:r>
        <w:br w:type="page"/>
      </w:r>
    </w:p>
    <w:tbl>
      <w:tblPr>
        <w:tblW w:w="0" w:type="auto"/>
        <w:tblLook w:val="01E0" w:firstRow="1" w:lastRow="1" w:firstColumn="1" w:lastColumn="1" w:noHBand="0" w:noVBand="0"/>
      </w:tblPr>
      <w:tblGrid>
        <w:gridCol w:w="3073"/>
        <w:gridCol w:w="3115"/>
        <w:gridCol w:w="2743"/>
      </w:tblGrid>
      <w:tr w:rsidR="00AF5EFE" w:rsidRPr="00AF5EFE" w14:paraId="058A94C8" w14:textId="77777777" w:rsidTr="00B13BBD">
        <w:tc>
          <w:tcPr>
            <w:tcW w:w="3073" w:type="dxa"/>
          </w:tcPr>
          <w:p w14:paraId="683A6FE9" w14:textId="77777777" w:rsidR="00AF5EFE" w:rsidRPr="00AF5EFE" w:rsidRDefault="00AF5EFE" w:rsidP="00AF5EFE"/>
        </w:tc>
        <w:tc>
          <w:tcPr>
            <w:tcW w:w="3115" w:type="dxa"/>
          </w:tcPr>
          <w:p w14:paraId="24E43336" w14:textId="77777777" w:rsidR="00AF5EFE" w:rsidRPr="00AF5EFE" w:rsidRDefault="00AF5EFE" w:rsidP="00AF5EFE">
            <w:pPr>
              <w:jc w:val="center"/>
            </w:pPr>
            <w:r w:rsidRPr="00AF5EFE">
              <w:rPr>
                <w:noProof/>
              </w:rPr>
              <w:drawing>
                <wp:inline distT="0" distB="0" distL="0" distR="0" wp14:anchorId="1889B934" wp14:editId="7692C319">
                  <wp:extent cx="619125" cy="685800"/>
                  <wp:effectExtent l="0" t="0" r="9525" b="0"/>
                  <wp:docPr id="95" name="Attēls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18D51DE" w14:textId="77777777" w:rsidR="00AF5EFE" w:rsidRPr="00AF5EFE" w:rsidRDefault="00AF5EFE" w:rsidP="00AF5EFE">
            <w:pPr>
              <w:rPr>
                <w:sz w:val="32"/>
                <w:szCs w:val="32"/>
              </w:rPr>
            </w:pPr>
          </w:p>
        </w:tc>
      </w:tr>
      <w:tr w:rsidR="00AF5EFE" w:rsidRPr="00AF5EFE" w14:paraId="65F5A575" w14:textId="77777777" w:rsidTr="00B13BBD">
        <w:tc>
          <w:tcPr>
            <w:tcW w:w="8931" w:type="dxa"/>
            <w:gridSpan w:val="3"/>
          </w:tcPr>
          <w:p w14:paraId="307A7C0C" w14:textId="77777777" w:rsidR="00AF5EFE" w:rsidRPr="00AF5EFE" w:rsidRDefault="00AF5EFE" w:rsidP="00AF5EFE">
            <w:pPr>
              <w:jc w:val="center"/>
              <w:rPr>
                <w:b/>
                <w:sz w:val="28"/>
                <w:szCs w:val="28"/>
              </w:rPr>
            </w:pPr>
            <w:r w:rsidRPr="00AF5EFE">
              <w:rPr>
                <w:b/>
                <w:sz w:val="28"/>
                <w:szCs w:val="28"/>
              </w:rPr>
              <w:t>GULBENES NOVADA PAŠVALDĪBA</w:t>
            </w:r>
          </w:p>
        </w:tc>
      </w:tr>
      <w:tr w:rsidR="00AF5EFE" w:rsidRPr="00AF5EFE" w14:paraId="0097CC82" w14:textId="77777777" w:rsidTr="00B13BBD">
        <w:tc>
          <w:tcPr>
            <w:tcW w:w="8931" w:type="dxa"/>
            <w:gridSpan w:val="3"/>
          </w:tcPr>
          <w:p w14:paraId="1BD97630" w14:textId="77777777" w:rsidR="00AF5EFE" w:rsidRPr="00AF5EFE" w:rsidRDefault="00AF5EFE" w:rsidP="00AF5EFE">
            <w:pPr>
              <w:jc w:val="center"/>
            </w:pPr>
            <w:proofErr w:type="spellStart"/>
            <w:r w:rsidRPr="00AF5EFE">
              <w:t>Reģ</w:t>
            </w:r>
            <w:proofErr w:type="spellEnd"/>
            <w:r w:rsidRPr="00AF5EFE">
              <w:t>. Nr. 90009116327</w:t>
            </w:r>
          </w:p>
        </w:tc>
      </w:tr>
      <w:tr w:rsidR="00AF5EFE" w:rsidRPr="00AF5EFE" w14:paraId="79AE4A9A" w14:textId="77777777" w:rsidTr="00B13BBD">
        <w:tc>
          <w:tcPr>
            <w:tcW w:w="8931" w:type="dxa"/>
            <w:gridSpan w:val="3"/>
          </w:tcPr>
          <w:p w14:paraId="5A8D4C20" w14:textId="77777777" w:rsidR="00AF5EFE" w:rsidRPr="00AF5EFE" w:rsidRDefault="00AF5EFE" w:rsidP="00AF5EFE">
            <w:pPr>
              <w:jc w:val="center"/>
            </w:pPr>
            <w:r w:rsidRPr="00AF5EFE">
              <w:t>Ābeļu iela 2, Gulbene, Gulbenes nov., LV-4401</w:t>
            </w:r>
          </w:p>
        </w:tc>
      </w:tr>
      <w:tr w:rsidR="00AF5EFE" w:rsidRPr="00AF5EFE" w14:paraId="5D44DCCD" w14:textId="77777777" w:rsidTr="00B13BBD">
        <w:tc>
          <w:tcPr>
            <w:tcW w:w="8931" w:type="dxa"/>
            <w:gridSpan w:val="3"/>
          </w:tcPr>
          <w:p w14:paraId="2E70FF97" w14:textId="77777777" w:rsidR="00AF5EFE" w:rsidRPr="00AF5EFE" w:rsidRDefault="00AF5EFE" w:rsidP="00AF5EFE">
            <w:pPr>
              <w:pBdr>
                <w:bottom w:val="single" w:sz="12" w:space="1" w:color="auto"/>
              </w:pBdr>
              <w:jc w:val="center"/>
            </w:pPr>
            <w:r w:rsidRPr="00AF5EFE">
              <w:t>Tālrunis 64497710, mob.26595362, e-pasts: dome@gulbene.lv, www.gulbene.lv</w:t>
            </w:r>
          </w:p>
          <w:p w14:paraId="400A1142" w14:textId="77777777" w:rsidR="00AF5EFE" w:rsidRPr="00AF5EFE" w:rsidRDefault="00AF5EFE" w:rsidP="00AF5EFE">
            <w:pPr>
              <w:jc w:val="center"/>
              <w:rPr>
                <w:sz w:val="8"/>
                <w:szCs w:val="8"/>
              </w:rPr>
            </w:pPr>
            <w:r w:rsidRPr="00AF5EFE">
              <w:softHyphen/>
            </w:r>
            <w:r w:rsidRPr="00AF5EFE">
              <w:softHyphen/>
            </w:r>
            <w:r w:rsidRPr="00AF5EFE">
              <w:softHyphen/>
            </w:r>
            <w:r w:rsidRPr="00AF5EFE">
              <w:softHyphen/>
            </w:r>
            <w:r w:rsidRPr="00AF5EFE">
              <w:softHyphen/>
            </w:r>
            <w:r w:rsidRPr="00AF5EFE">
              <w:softHyphen/>
            </w:r>
            <w:r w:rsidRPr="00AF5EFE">
              <w:softHyphen/>
            </w:r>
            <w:r w:rsidRPr="00AF5EFE">
              <w:softHyphen/>
            </w:r>
            <w:r w:rsidRPr="00AF5EFE">
              <w:softHyphen/>
            </w:r>
            <w:r w:rsidRPr="00AF5EFE">
              <w:softHyphen/>
            </w:r>
            <w:r w:rsidRPr="00AF5EFE">
              <w:softHyphen/>
            </w:r>
            <w:r w:rsidRPr="00AF5EFE">
              <w:softHyphen/>
            </w:r>
            <w:r w:rsidRPr="00AF5EFE">
              <w:softHyphen/>
            </w:r>
            <w:r w:rsidRPr="00AF5EFE">
              <w:softHyphen/>
            </w:r>
            <w:r w:rsidRPr="00AF5EFE">
              <w:softHyphen/>
            </w:r>
          </w:p>
        </w:tc>
      </w:tr>
    </w:tbl>
    <w:p w14:paraId="35D79DC8" w14:textId="77777777" w:rsidR="00AF5EFE" w:rsidRPr="00AF5EFE" w:rsidRDefault="00AF5EFE" w:rsidP="00AF5EFE">
      <w:pPr>
        <w:jc w:val="center"/>
      </w:pPr>
      <w:r w:rsidRPr="00AF5EFE">
        <w:rPr>
          <w:b/>
          <w:bCs/>
        </w:rPr>
        <w:t>GULBENES NOVADA DOMES LĒMUMS</w:t>
      </w:r>
    </w:p>
    <w:p w14:paraId="2BCCDE6B" w14:textId="77777777" w:rsidR="00AF5EFE" w:rsidRPr="00AF5EFE" w:rsidRDefault="00AF5EFE" w:rsidP="00AF5EFE">
      <w:pPr>
        <w:jc w:val="center"/>
      </w:pPr>
      <w:r w:rsidRPr="00AF5EFE">
        <w:t>Gulbenē</w:t>
      </w:r>
    </w:p>
    <w:p w14:paraId="6D7D83C3" w14:textId="77777777" w:rsidR="00AF5EFE" w:rsidRPr="00AF5EFE" w:rsidRDefault="00AF5EFE" w:rsidP="00AF5EFE">
      <w:pPr>
        <w:jc w:val="center"/>
      </w:pPr>
    </w:p>
    <w:p w14:paraId="0334C854" w14:textId="77777777" w:rsidR="00AF5EFE" w:rsidRPr="00AF5EFE" w:rsidRDefault="00AF5EFE" w:rsidP="00AF5EFE">
      <w:pPr>
        <w:rPr>
          <w:b/>
          <w:bCs/>
        </w:rPr>
      </w:pPr>
      <w:r w:rsidRPr="00AF5EFE">
        <w:rPr>
          <w:b/>
          <w:bCs/>
        </w:rPr>
        <w:t>2022.gada 30.jūnijā</w:t>
      </w:r>
      <w:r w:rsidRPr="00AF5EFE">
        <w:rPr>
          <w:b/>
          <w:bCs/>
        </w:rPr>
        <w:tab/>
      </w:r>
      <w:r w:rsidRPr="00AF5EFE">
        <w:rPr>
          <w:b/>
          <w:bCs/>
        </w:rPr>
        <w:tab/>
      </w:r>
      <w:r w:rsidRPr="00AF5EFE">
        <w:rPr>
          <w:b/>
          <w:bCs/>
        </w:rPr>
        <w:tab/>
      </w:r>
      <w:r w:rsidRPr="00AF5EFE">
        <w:rPr>
          <w:b/>
          <w:bCs/>
        </w:rPr>
        <w:tab/>
      </w:r>
      <w:r w:rsidRPr="00AF5EFE">
        <w:rPr>
          <w:b/>
          <w:bCs/>
        </w:rPr>
        <w:tab/>
      </w:r>
      <w:r w:rsidRPr="00AF5EFE">
        <w:rPr>
          <w:b/>
          <w:bCs/>
        </w:rPr>
        <w:tab/>
        <w:t>Nr. GND/2022/587</w:t>
      </w:r>
    </w:p>
    <w:p w14:paraId="1AF5F4FE" w14:textId="77777777" w:rsidR="00AF5EFE" w:rsidRPr="00AF5EFE" w:rsidRDefault="00AF5EFE" w:rsidP="00AF5EFE">
      <w:pPr>
        <w:rPr>
          <w:b/>
          <w:bCs/>
        </w:rPr>
      </w:pPr>
      <w:r w:rsidRPr="00AF5EFE">
        <w:rPr>
          <w:b/>
          <w:bCs/>
        </w:rPr>
        <w:tab/>
      </w:r>
      <w:r w:rsidRPr="00AF5EFE">
        <w:rPr>
          <w:b/>
          <w:bCs/>
        </w:rPr>
        <w:tab/>
      </w:r>
      <w:r w:rsidRPr="00AF5EFE">
        <w:rPr>
          <w:b/>
          <w:bCs/>
        </w:rPr>
        <w:tab/>
      </w:r>
      <w:r w:rsidRPr="00AF5EFE">
        <w:rPr>
          <w:b/>
          <w:bCs/>
        </w:rPr>
        <w:tab/>
      </w:r>
      <w:r w:rsidRPr="00AF5EFE">
        <w:rPr>
          <w:b/>
          <w:bCs/>
        </w:rPr>
        <w:tab/>
      </w:r>
      <w:r w:rsidRPr="00AF5EFE">
        <w:rPr>
          <w:b/>
          <w:bCs/>
        </w:rPr>
        <w:tab/>
      </w:r>
      <w:r w:rsidRPr="00AF5EFE">
        <w:rPr>
          <w:b/>
          <w:bCs/>
        </w:rPr>
        <w:tab/>
      </w:r>
      <w:r w:rsidRPr="00AF5EFE">
        <w:rPr>
          <w:b/>
          <w:bCs/>
        </w:rPr>
        <w:tab/>
        <w:t>(</w:t>
      </w:r>
      <w:bookmarkStart w:id="29" w:name="_Hlk50626617"/>
      <w:r w:rsidRPr="00AF5EFE">
        <w:rPr>
          <w:b/>
          <w:bCs/>
        </w:rPr>
        <w:t xml:space="preserve">protokols Nr.12; 44.p) </w:t>
      </w:r>
    </w:p>
    <w:bookmarkEnd w:id="29"/>
    <w:p w14:paraId="68C469C6" w14:textId="77777777" w:rsidR="00AF5EFE" w:rsidRPr="00AF5EFE" w:rsidRDefault="00AF5EFE" w:rsidP="00AF5EFE">
      <w:pPr>
        <w:autoSpaceDE w:val="0"/>
        <w:autoSpaceDN w:val="0"/>
        <w:adjustRightInd w:val="0"/>
        <w:rPr>
          <w:rFonts w:eastAsiaTheme="minorHAnsi"/>
          <w:color w:val="000000"/>
          <w:lang w:eastAsia="en-US"/>
        </w:rPr>
      </w:pPr>
      <w:r w:rsidRPr="00AF5EFE">
        <w:rPr>
          <w:rFonts w:eastAsiaTheme="minorHAnsi"/>
          <w:color w:val="000000"/>
          <w:lang w:eastAsia="en-US"/>
        </w:rPr>
        <w:tab/>
      </w:r>
      <w:r w:rsidRPr="00AF5EFE">
        <w:rPr>
          <w:rFonts w:eastAsiaTheme="minorHAnsi"/>
          <w:color w:val="000000"/>
          <w:lang w:eastAsia="en-US"/>
        </w:rPr>
        <w:tab/>
      </w:r>
      <w:r w:rsidRPr="00AF5EFE">
        <w:rPr>
          <w:rFonts w:eastAsiaTheme="minorHAnsi"/>
          <w:color w:val="000000"/>
          <w:lang w:eastAsia="en-US"/>
        </w:rPr>
        <w:tab/>
      </w:r>
      <w:r w:rsidRPr="00AF5EFE">
        <w:rPr>
          <w:rFonts w:eastAsiaTheme="minorHAnsi"/>
          <w:color w:val="000000"/>
          <w:lang w:eastAsia="en-US"/>
        </w:rPr>
        <w:tab/>
      </w:r>
      <w:r w:rsidRPr="00AF5EFE">
        <w:rPr>
          <w:rFonts w:eastAsiaTheme="minorHAnsi"/>
          <w:color w:val="000000"/>
          <w:lang w:eastAsia="en-US"/>
        </w:rPr>
        <w:tab/>
      </w:r>
      <w:r w:rsidRPr="00AF5EFE">
        <w:rPr>
          <w:rFonts w:eastAsiaTheme="minorHAnsi"/>
          <w:color w:val="000000"/>
          <w:lang w:eastAsia="en-US"/>
        </w:rPr>
        <w:tab/>
      </w:r>
      <w:r w:rsidRPr="00AF5EFE">
        <w:rPr>
          <w:rFonts w:eastAsiaTheme="minorHAnsi"/>
          <w:color w:val="000000"/>
          <w:lang w:eastAsia="en-US"/>
        </w:rPr>
        <w:tab/>
      </w:r>
      <w:r w:rsidRPr="00AF5EFE">
        <w:rPr>
          <w:rFonts w:eastAsiaTheme="minorHAnsi"/>
          <w:color w:val="000000"/>
          <w:lang w:eastAsia="en-US"/>
        </w:rPr>
        <w:tab/>
      </w:r>
    </w:p>
    <w:p w14:paraId="521AB5EF" w14:textId="77777777" w:rsidR="00AF5EFE" w:rsidRPr="00AF5EFE" w:rsidRDefault="00AF5EFE" w:rsidP="00AF5EFE">
      <w:pPr>
        <w:autoSpaceDE w:val="0"/>
        <w:autoSpaceDN w:val="0"/>
        <w:adjustRightInd w:val="0"/>
        <w:jc w:val="center"/>
        <w:rPr>
          <w:rFonts w:eastAsiaTheme="minorHAnsi"/>
          <w:b/>
          <w:lang w:eastAsia="en-US"/>
        </w:rPr>
      </w:pPr>
      <w:r w:rsidRPr="00AF5EFE">
        <w:rPr>
          <w:rFonts w:eastAsiaTheme="minorHAnsi"/>
          <w:b/>
          <w:lang w:eastAsia="en-US"/>
        </w:rPr>
        <w:t>Par nomas objekta piedāvājumu atlases organizēšanu</w:t>
      </w:r>
    </w:p>
    <w:p w14:paraId="65C265F7" w14:textId="77777777" w:rsidR="00AF5EFE" w:rsidRPr="00AF5EFE" w:rsidRDefault="00AF5EFE" w:rsidP="00AF5EFE">
      <w:pPr>
        <w:spacing w:line="360" w:lineRule="auto"/>
        <w:jc w:val="both"/>
        <w:rPr>
          <w:rFonts w:eastAsia="Calibri"/>
          <w:lang w:eastAsia="en-US"/>
        </w:rPr>
      </w:pPr>
    </w:p>
    <w:p w14:paraId="6DCEB442" w14:textId="77777777" w:rsidR="00AF5EFE" w:rsidRPr="00AF5EFE" w:rsidRDefault="00AF5EFE" w:rsidP="00AF5EFE">
      <w:pPr>
        <w:spacing w:line="360" w:lineRule="auto"/>
        <w:ind w:firstLine="567"/>
        <w:jc w:val="both"/>
        <w:rPr>
          <w:rFonts w:eastAsia="Calibri"/>
          <w:lang w:eastAsia="en-US"/>
        </w:rPr>
      </w:pPr>
      <w:r w:rsidRPr="00AF5EFE">
        <w:rPr>
          <w:rFonts w:eastAsia="Calibri"/>
          <w:lang w:eastAsia="en-US"/>
        </w:rPr>
        <w:t>Ņemot vērā, ka Eiropas brīvprātīgā darba projekta Nr.2022-1-LV02-ESC51-VTJ-000080173 ietvaros ir nepieciešams nodrošināt dzīvesvietu pieciem brīvprātīgajiem jauniešiem, un pamatojoties uz likuma “Par pašvaldībām” 21.panta pirmās daļas 27.punktu, kas nosaka, ka dome var izskatīt jebkuru jautājumu, kas ir attiecīgās pašvaldības pārziņā, turklāt tikai dome var pieņemt lēmumus citos likumā paredzētajos gadījumos, Publiskas personas finanšu līdzekļu un mantas izšķērdēšanas novēršanas likuma 6.</w:t>
      </w:r>
      <w:r w:rsidRPr="00AF5EFE">
        <w:rPr>
          <w:rFonts w:eastAsia="Calibri"/>
          <w:vertAlign w:val="superscript"/>
          <w:lang w:eastAsia="en-US"/>
        </w:rPr>
        <w:t>3</w:t>
      </w:r>
      <w:r w:rsidRPr="00AF5EFE">
        <w:rPr>
          <w:rFonts w:eastAsia="Calibri"/>
          <w:lang w:eastAsia="en-US"/>
        </w:rPr>
        <w:t xml:space="preserve"> panta pirmo daļu, kas nosaka, ka publiska persona nomā no privātpersonas vai kapitālsabiedrības nekustamo īpašumu, kas nepieciešams publiskas personas darbības nodrošināšanai saskaņā ar šā likuma un citu likumu noteikumiem, kā arī nodrošina informācijas publisku pieejamību, ievērojot normatīvajos aktos paredzētos informācijas pieejamības ierobežojumus, Ministru kabineta 2013.gada 29.oktobra noteikumu Nr.1191 “Kārtība, kādā publiska persona nomā nekustamo īpašumu no privātpersonas vai kapitālsabiedrības un publicē informāciju par nomātajiem un nomāt paredzētajiem nekustamajiem īpašumiem” 4.punktu, kas nosaka, ka nomnieks pieņem lēmumu par nomas objekta piedāvājumu atlases organizēšanu un nodrošina lēmuma pieņemšanas procesa caurskatāmību</w:t>
      </w:r>
      <w:r w:rsidRPr="00AF5EFE">
        <w:rPr>
          <w:rFonts w:eastAsia="Calibri"/>
        </w:rPr>
        <w:t xml:space="preserve">, </w:t>
      </w:r>
      <w:r w:rsidRPr="00AF5EFE">
        <w:t xml:space="preserve">un Gulbenes novada domes </w:t>
      </w:r>
      <w:r w:rsidRPr="00AF5EFE">
        <w:rPr>
          <w:rFonts w:eastAsia="Calibri"/>
        </w:rPr>
        <w:t>Tautsaimniecības</w:t>
      </w:r>
      <w:r w:rsidRPr="00AF5EFE">
        <w:t xml:space="preserve"> komitejas  ieteikumu, atklāti balsojot: </w:t>
      </w:r>
      <w:r w:rsidRPr="00AF5EFE">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AF5EFE">
        <w:t>;  Gulbenes novada dome NOLEMJ:</w:t>
      </w:r>
    </w:p>
    <w:p w14:paraId="2DE627A9" w14:textId="77777777" w:rsidR="00AF5EFE" w:rsidRPr="00AF5EFE" w:rsidRDefault="00AF5EFE" w:rsidP="00AF5EFE">
      <w:pPr>
        <w:spacing w:line="360" w:lineRule="auto"/>
        <w:ind w:firstLine="567"/>
        <w:jc w:val="both"/>
        <w:rPr>
          <w:rFonts w:eastAsia="Calibri"/>
          <w:lang w:eastAsia="en-US"/>
        </w:rPr>
      </w:pPr>
      <w:r w:rsidRPr="00AF5EFE">
        <w:rPr>
          <w:rFonts w:eastAsia="Calibri"/>
          <w:lang w:eastAsia="en-US"/>
        </w:rPr>
        <w:t>1. ORGANIZĒT nomas objekta piedāvājumu atlasi un apstiprināt nomas objekta atlases kritērijus (pielikumā), kas ir šā lēmuma neatņemama sastāvdaļa.</w:t>
      </w:r>
    </w:p>
    <w:p w14:paraId="718C5695" w14:textId="77777777" w:rsidR="00AF5EFE" w:rsidRPr="00AF5EFE" w:rsidRDefault="00AF5EFE" w:rsidP="00AF5EFE">
      <w:pPr>
        <w:spacing w:line="360" w:lineRule="auto"/>
        <w:ind w:firstLine="567"/>
        <w:jc w:val="both"/>
        <w:rPr>
          <w:rFonts w:eastAsia="Calibri"/>
          <w:lang w:eastAsia="en-US"/>
        </w:rPr>
      </w:pPr>
      <w:r w:rsidRPr="00AF5EFE">
        <w:rPr>
          <w:rFonts w:eastAsia="Calibri"/>
          <w:lang w:eastAsia="en-US"/>
        </w:rPr>
        <w:t>2. UZDOT veikt nomas objekta piedāvājumu atlases organizēšanu komisijai šādā sastāvā:</w:t>
      </w:r>
    </w:p>
    <w:p w14:paraId="2FE28A51" w14:textId="77777777" w:rsidR="00AF5EFE" w:rsidRPr="00AF5EFE" w:rsidRDefault="00AF5EFE" w:rsidP="00AF5EFE">
      <w:pPr>
        <w:tabs>
          <w:tab w:val="left" w:pos="1080"/>
          <w:tab w:val="left" w:pos="3060"/>
        </w:tabs>
        <w:spacing w:line="360" w:lineRule="auto"/>
        <w:ind w:firstLine="567"/>
        <w:jc w:val="both"/>
        <w:rPr>
          <w:rFonts w:eastAsia="Calibri"/>
          <w:lang w:eastAsia="en-US"/>
        </w:rPr>
      </w:pPr>
      <w:r w:rsidRPr="00AF5EFE">
        <w:rPr>
          <w:rFonts w:eastAsia="Calibri"/>
          <w:lang w:eastAsia="en-US"/>
        </w:rPr>
        <w:t>Komisijas priekšsēdētājs:</w:t>
      </w:r>
    </w:p>
    <w:p w14:paraId="20E10664" w14:textId="77777777" w:rsidR="00AF5EFE" w:rsidRPr="00AF5EFE" w:rsidRDefault="00AF5EFE" w:rsidP="00AF5EFE">
      <w:pPr>
        <w:tabs>
          <w:tab w:val="left" w:pos="1080"/>
          <w:tab w:val="left" w:pos="1560"/>
        </w:tabs>
        <w:spacing w:line="360" w:lineRule="auto"/>
        <w:ind w:firstLine="567"/>
        <w:jc w:val="both"/>
        <w:rPr>
          <w:rFonts w:eastAsia="Calibri"/>
          <w:lang w:eastAsia="en-US"/>
        </w:rPr>
      </w:pPr>
      <w:r w:rsidRPr="00AF5EFE">
        <w:rPr>
          <w:rFonts w:eastAsia="Calibri"/>
          <w:lang w:eastAsia="en-US"/>
        </w:rPr>
        <w:t xml:space="preserve">Lāsma </w:t>
      </w:r>
      <w:proofErr w:type="spellStart"/>
      <w:r w:rsidRPr="00AF5EFE">
        <w:rPr>
          <w:rFonts w:eastAsia="Calibri"/>
          <w:lang w:eastAsia="en-US"/>
        </w:rPr>
        <w:t>Lapkaša</w:t>
      </w:r>
      <w:proofErr w:type="spellEnd"/>
      <w:r w:rsidRPr="00AF5EFE">
        <w:rPr>
          <w:rFonts w:eastAsia="Calibri"/>
          <w:lang w:eastAsia="en-US"/>
        </w:rPr>
        <w:t xml:space="preserve"> – Gulbenes 1.pirmsskolas izglītības iestādes Eiropas brīvprātīgā darba projektu koordinatore.</w:t>
      </w:r>
    </w:p>
    <w:p w14:paraId="73BEF04F" w14:textId="77777777" w:rsidR="00AF5EFE" w:rsidRPr="00AF5EFE" w:rsidRDefault="00AF5EFE" w:rsidP="00AF5EFE">
      <w:pPr>
        <w:tabs>
          <w:tab w:val="left" w:pos="1080"/>
          <w:tab w:val="left" w:pos="3060"/>
        </w:tabs>
        <w:spacing w:line="360" w:lineRule="auto"/>
        <w:ind w:firstLine="567"/>
        <w:jc w:val="both"/>
        <w:rPr>
          <w:rFonts w:eastAsia="Calibri"/>
          <w:lang w:eastAsia="en-US"/>
        </w:rPr>
      </w:pPr>
      <w:r w:rsidRPr="00AF5EFE">
        <w:rPr>
          <w:rFonts w:eastAsia="Calibri"/>
          <w:lang w:eastAsia="en-US"/>
        </w:rPr>
        <w:t>Komisijas locekļi:</w:t>
      </w:r>
    </w:p>
    <w:p w14:paraId="7F15F990" w14:textId="77777777" w:rsidR="00AF5EFE" w:rsidRPr="00AF5EFE" w:rsidRDefault="00AF5EFE" w:rsidP="00AF5EFE">
      <w:pPr>
        <w:tabs>
          <w:tab w:val="left" w:pos="1080"/>
          <w:tab w:val="left" w:pos="1560"/>
        </w:tabs>
        <w:spacing w:line="360" w:lineRule="auto"/>
        <w:ind w:firstLine="567"/>
        <w:jc w:val="both"/>
        <w:rPr>
          <w:rFonts w:eastAsia="Calibri"/>
          <w:lang w:eastAsia="en-US"/>
        </w:rPr>
      </w:pPr>
      <w:r w:rsidRPr="00AF5EFE">
        <w:rPr>
          <w:rFonts w:eastAsia="Calibri"/>
          <w:lang w:eastAsia="en-US"/>
        </w:rPr>
        <w:lastRenderedPageBreak/>
        <w:t xml:space="preserve">Laima </w:t>
      </w:r>
      <w:proofErr w:type="spellStart"/>
      <w:r w:rsidRPr="00AF5EFE">
        <w:rPr>
          <w:rFonts w:eastAsia="Calibri"/>
          <w:lang w:eastAsia="en-US"/>
        </w:rPr>
        <w:t>Priedeslaipa</w:t>
      </w:r>
      <w:proofErr w:type="spellEnd"/>
      <w:r w:rsidRPr="00AF5EFE">
        <w:rPr>
          <w:rFonts w:eastAsia="Calibri"/>
          <w:lang w:eastAsia="en-US"/>
        </w:rPr>
        <w:t xml:space="preserve"> – Gulbenes novada pašvaldības Juridiskās un </w:t>
      </w:r>
      <w:proofErr w:type="spellStart"/>
      <w:r w:rsidRPr="00AF5EFE">
        <w:rPr>
          <w:rFonts w:eastAsia="Calibri"/>
          <w:lang w:eastAsia="en-US"/>
        </w:rPr>
        <w:t>personālvadības</w:t>
      </w:r>
      <w:proofErr w:type="spellEnd"/>
      <w:r w:rsidRPr="00AF5EFE">
        <w:rPr>
          <w:rFonts w:eastAsia="Calibri"/>
          <w:lang w:eastAsia="en-US"/>
        </w:rPr>
        <w:t xml:space="preserve"> nodaļas vecākā juriste;</w:t>
      </w:r>
    </w:p>
    <w:p w14:paraId="0913F4B0" w14:textId="77777777" w:rsidR="00AF5EFE" w:rsidRPr="00AF5EFE" w:rsidRDefault="00AF5EFE" w:rsidP="00AF5EFE">
      <w:pPr>
        <w:tabs>
          <w:tab w:val="left" w:pos="1080"/>
          <w:tab w:val="left" w:pos="1560"/>
        </w:tabs>
        <w:spacing w:line="360" w:lineRule="auto"/>
        <w:ind w:firstLine="567"/>
        <w:jc w:val="both"/>
        <w:rPr>
          <w:rFonts w:eastAsia="Calibri"/>
          <w:lang w:eastAsia="en-US"/>
        </w:rPr>
      </w:pPr>
      <w:r w:rsidRPr="00AF5EFE">
        <w:rPr>
          <w:rFonts w:eastAsia="Calibri"/>
          <w:lang w:eastAsia="en-US"/>
        </w:rPr>
        <w:t>Aija Kļaviņa – Gulbenes novada pašvaldības Finanšu nodaļas vadītāja.</w:t>
      </w:r>
    </w:p>
    <w:p w14:paraId="5D9EC2A7" w14:textId="77777777" w:rsidR="00AF5EFE" w:rsidRPr="00AF5EFE" w:rsidRDefault="00AF5EFE" w:rsidP="00AF5EFE">
      <w:pPr>
        <w:spacing w:line="360" w:lineRule="auto"/>
        <w:ind w:firstLine="567"/>
        <w:jc w:val="both"/>
        <w:rPr>
          <w:rFonts w:eastAsia="Calibri"/>
          <w:lang w:eastAsia="en-US"/>
        </w:rPr>
      </w:pPr>
      <w:r w:rsidRPr="00AF5EFE">
        <w:rPr>
          <w:rFonts w:eastAsia="Calibri"/>
          <w:lang w:eastAsia="en-US"/>
        </w:rPr>
        <w:t xml:space="preserve">3. UZDOT Gulbenes novada pašvaldības Juridiskās un </w:t>
      </w:r>
      <w:proofErr w:type="spellStart"/>
      <w:r w:rsidRPr="00AF5EFE">
        <w:rPr>
          <w:rFonts w:eastAsia="Calibri"/>
          <w:lang w:eastAsia="en-US"/>
        </w:rPr>
        <w:t>personālvadības</w:t>
      </w:r>
      <w:proofErr w:type="spellEnd"/>
      <w:r w:rsidRPr="00AF5EFE">
        <w:rPr>
          <w:rFonts w:eastAsia="Calibri"/>
          <w:lang w:eastAsia="en-US"/>
        </w:rPr>
        <w:t xml:space="preserve"> nodaļai sagatavot nomas līgumu.</w:t>
      </w:r>
    </w:p>
    <w:p w14:paraId="2E9E5BC8" w14:textId="77777777" w:rsidR="00AF5EFE" w:rsidRPr="00AF5EFE" w:rsidRDefault="00AF5EFE" w:rsidP="00AF5EFE">
      <w:pPr>
        <w:widowControl w:val="0"/>
        <w:spacing w:line="360" w:lineRule="auto"/>
        <w:ind w:firstLine="567"/>
        <w:jc w:val="both"/>
        <w:rPr>
          <w:rFonts w:eastAsia="Calibri"/>
        </w:rPr>
      </w:pPr>
      <w:r w:rsidRPr="00AF5EFE">
        <w:rPr>
          <w:rFonts w:eastAsia="Calibri"/>
          <w:lang w:eastAsia="en-US"/>
        </w:rPr>
        <w:t xml:space="preserve">4. </w:t>
      </w:r>
      <w:r w:rsidRPr="00AF5EFE">
        <w:rPr>
          <w:rFonts w:eastAsia="Calibri"/>
        </w:rPr>
        <w:t xml:space="preserve">PUBLICĒT informāciju par noslēgto nomas līgumu Gulbenes novada pašvaldības mājas lapā </w:t>
      </w:r>
      <w:hyperlink r:id="rId80" w:history="1">
        <w:r w:rsidRPr="00AF5EFE">
          <w:rPr>
            <w:rFonts w:eastAsia="Calibri"/>
          </w:rPr>
          <w:t>www.gulbene.lv</w:t>
        </w:r>
      </w:hyperlink>
      <w:r w:rsidRPr="00AF5EFE">
        <w:rPr>
          <w:rFonts w:eastAsia="Calibri"/>
        </w:rPr>
        <w:t xml:space="preserve"> internetā atbilstoši Ministru kabineta 2013.gada 29.oktobra noteikumu Nr.1191 “Kārtība, kādā publiska persona nomā nekustamo īpašumu no privātpersonas vai kapitālsabiedrības un publicē informāciju par nomātajiem un nomāt paredzētajiem nekustamajiem īpašumiem” 17. un 18.punktam.</w:t>
      </w:r>
    </w:p>
    <w:p w14:paraId="0C33DCB4" w14:textId="77777777" w:rsidR="00AF5EFE" w:rsidRPr="00AF5EFE" w:rsidRDefault="00AF5EFE" w:rsidP="00AF5EFE">
      <w:pPr>
        <w:spacing w:line="360" w:lineRule="auto"/>
        <w:ind w:left="567"/>
        <w:contextualSpacing/>
        <w:jc w:val="both"/>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AF5EFE" w:rsidRPr="00AF5EFE" w14:paraId="5F31E396" w14:textId="77777777" w:rsidTr="00B13BBD">
        <w:trPr>
          <w:trHeight w:val="104"/>
        </w:trPr>
        <w:tc>
          <w:tcPr>
            <w:tcW w:w="236" w:type="dxa"/>
          </w:tcPr>
          <w:p w14:paraId="3CA69F16" w14:textId="77777777" w:rsidR="00AF5EFE" w:rsidRPr="00AF5EFE" w:rsidRDefault="00AF5EFE" w:rsidP="00AF5EFE">
            <w:pPr>
              <w:autoSpaceDE w:val="0"/>
              <w:autoSpaceDN w:val="0"/>
              <w:adjustRightInd w:val="0"/>
              <w:rPr>
                <w:rFonts w:eastAsiaTheme="minorHAnsi"/>
                <w:color w:val="000000"/>
                <w:sz w:val="23"/>
                <w:szCs w:val="23"/>
                <w:lang w:eastAsia="en-US"/>
              </w:rPr>
            </w:pPr>
          </w:p>
        </w:tc>
      </w:tr>
    </w:tbl>
    <w:p w14:paraId="17F4CE1B" w14:textId="77777777" w:rsidR="00AF5EFE" w:rsidRPr="00AF5EFE" w:rsidRDefault="00AF5EFE" w:rsidP="00AF5EFE">
      <w:r w:rsidRPr="00AF5EFE">
        <w:t>Gulbenes novada domes priekšsēdētājs</w:t>
      </w:r>
      <w:r w:rsidRPr="00AF5EFE">
        <w:tab/>
      </w:r>
      <w:r w:rsidRPr="00AF5EFE">
        <w:tab/>
      </w:r>
      <w:r w:rsidRPr="00AF5EFE">
        <w:tab/>
      </w:r>
      <w:r w:rsidRPr="00AF5EFE">
        <w:tab/>
      </w:r>
      <w:r w:rsidRPr="00AF5EFE">
        <w:tab/>
      </w:r>
      <w:r w:rsidRPr="00AF5EFE">
        <w:tab/>
      </w:r>
      <w:proofErr w:type="spellStart"/>
      <w:r w:rsidRPr="00AF5EFE">
        <w:t>A.Caunītis</w:t>
      </w:r>
      <w:proofErr w:type="spellEnd"/>
    </w:p>
    <w:p w14:paraId="2593A8C5" w14:textId="77777777" w:rsidR="00AF5EFE" w:rsidRPr="00AF5EFE" w:rsidRDefault="00AF5EFE" w:rsidP="00AF5EFE"/>
    <w:p w14:paraId="2CBE4191" w14:textId="77777777" w:rsidR="00AF5EFE" w:rsidRPr="00AF5EFE" w:rsidRDefault="00AF5EFE" w:rsidP="00AF5EFE"/>
    <w:p w14:paraId="19E633C4" w14:textId="77777777" w:rsidR="00AF5EFE" w:rsidRPr="00AF5EFE" w:rsidRDefault="00AF5EFE" w:rsidP="00AF5EFE">
      <w:r w:rsidRPr="00AF5EFE">
        <w:t xml:space="preserve">Lēmumprojektu sagatavoja: L. </w:t>
      </w:r>
      <w:proofErr w:type="spellStart"/>
      <w:r w:rsidRPr="00AF5EFE">
        <w:t>Lapkaša</w:t>
      </w:r>
      <w:proofErr w:type="spellEnd"/>
      <w:r w:rsidRPr="00AF5EFE">
        <w:t xml:space="preserve">, </w:t>
      </w:r>
      <w:proofErr w:type="spellStart"/>
      <w:r w:rsidRPr="00AF5EFE">
        <w:t>L.Priedeslaipa</w:t>
      </w:r>
      <w:proofErr w:type="spellEnd"/>
    </w:p>
    <w:p w14:paraId="2F5CA2BF" w14:textId="77777777" w:rsidR="00AF5EFE" w:rsidRPr="00AF5EFE" w:rsidRDefault="00AF5EFE" w:rsidP="00AF5EFE">
      <w:pPr>
        <w:spacing w:after="160" w:line="259" w:lineRule="auto"/>
      </w:pPr>
      <w:r w:rsidRPr="00AF5EFE">
        <w:br w:type="page"/>
      </w:r>
    </w:p>
    <w:p w14:paraId="0FDC4A3D" w14:textId="77777777" w:rsidR="00AF5EFE" w:rsidRPr="00AF5EFE" w:rsidRDefault="00AF5EFE" w:rsidP="00AF5EFE">
      <w:pPr>
        <w:ind w:left="720" w:firstLine="720"/>
        <w:rPr>
          <w:rFonts w:eastAsia="Calibri"/>
        </w:rPr>
      </w:pPr>
      <w:r w:rsidRPr="00AF5EFE">
        <w:rPr>
          <w:rFonts w:eastAsia="Calibri"/>
        </w:rPr>
        <w:lastRenderedPageBreak/>
        <w:t xml:space="preserve">Pielikums Gulbenes novada domes 30.06.2022. lēmumam </w:t>
      </w:r>
      <w:proofErr w:type="spellStart"/>
      <w:r w:rsidRPr="00AF5EFE">
        <w:rPr>
          <w:rFonts w:eastAsia="Calibri"/>
        </w:rPr>
        <w:t>Nr.GND</w:t>
      </w:r>
      <w:proofErr w:type="spellEnd"/>
      <w:r w:rsidRPr="00AF5EFE">
        <w:rPr>
          <w:rFonts w:eastAsia="Calibri"/>
        </w:rPr>
        <w:t>/2022/587</w:t>
      </w:r>
    </w:p>
    <w:p w14:paraId="1118B944" w14:textId="77777777" w:rsidR="00AF5EFE" w:rsidRPr="00AF5EFE" w:rsidRDefault="00AF5EFE" w:rsidP="00AF5EFE">
      <w:pPr>
        <w:ind w:left="2738" w:hanging="44"/>
        <w:jc w:val="right"/>
        <w:rPr>
          <w:rFonts w:eastAsia="Calibri"/>
        </w:rPr>
      </w:pPr>
    </w:p>
    <w:p w14:paraId="7C881488" w14:textId="77777777" w:rsidR="00AF5EFE" w:rsidRPr="00AF5EFE" w:rsidRDefault="00AF5EFE" w:rsidP="00AF5EFE">
      <w:pPr>
        <w:ind w:right="-99"/>
        <w:jc w:val="center"/>
        <w:rPr>
          <w:b/>
        </w:rPr>
      </w:pPr>
      <w:r w:rsidRPr="00AF5EFE">
        <w:rPr>
          <w:b/>
        </w:rPr>
        <w:t>Publicējamā informācija par nomas objektu</w:t>
      </w:r>
    </w:p>
    <w:tbl>
      <w:tblPr>
        <w:tblW w:w="93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6591"/>
      </w:tblGrid>
      <w:tr w:rsidR="00AF5EFE" w:rsidRPr="00AF5EFE" w14:paraId="773CBA52" w14:textId="77777777" w:rsidTr="00B13BBD">
        <w:trPr>
          <w:trHeight w:val="727"/>
          <w:jc w:val="center"/>
        </w:trPr>
        <w:tc>
          <w:tcPr>
            <w:tcW w:w="2712" w:type="dxa"/>
            <w:tcBorders>
              <w:top w:val="single" w:sz="4" w:space="0" w:color="auto"/>
              <w:left w:val="single" w:sz="4" w:space="0" w:color="auto"/>
              <w:bottom w:val="single" w:sz="4" w:space="0" w:color="auto"/>
              <w:right w:val="single" w:sz="4" w:space="0" w:color="auto"/>
            </w:tcBorders>
            <w:vAlign w:val="center"/>
            <w:hideMark/>
          </w:tcPr>
          <w:p w14:paraId="0B889368" w14:textId="77777777" w:rsidR="00AF5EFE" w:rsidRPr="00AF5EFE" w:rsidRDefault="00AF5EFE" w:rsidP="00AF5EFE">
            <w:pPr>
              <w:ind w:right="-99"/>
              <w:rPr>
                <w:b/>
              </w:rPr>
            </w:pPr>
            <w:r w:rsidRPr="00AF5EFE">
              <w:rPr>
                <w:b/>
              </w:rPr>
              <w:t>Nomnieks</w:t>
            </w:r>
          </w:p>
        </w:tc>
        <w:tc>
          <w:tcPr>
            <w:tcW w:w="6591" w:type="dxa"/>
            <w:tcBorders>
              <w:top w:val="single" w:sz="4" w:space="0" w:color="auto"/>
              <w:left w:val="single" w:sz="4" w:space="0" w:color="auto"/>
              <w:bottom w:val="single" w:sz="4" w:space="0" w:color="auto"/>
              <w:right w:val="single" w:sz="4" w:space="0" w:color="auto"/>
            </w:tcBorders>
            <w:vAlign w:val="center"/>
            <w:hideMark/>
          </w:tcPr>
          <w:p w14:paraId="118BA2C6" w14:textId="77777777" w:rsidR="00AF5EFE" w:rsidRPr="00AF5EFE" w:rsidRDefault="00AF5EFE" w:rsidP="00AF5EFE">
            <w:pPr>
              <w:jc w:val="both"/>
              <w:rPr>
                <w:b/>
                <w:bCs/>
              </w:rPr>
            </w:pPr>
            <w:r w:rsidRPr="00AF5EFE">
              <w:rPr>
                <w:b/>
                <w:bCs/>
              </w:rPr>
              <w:t xml:space="preserve">Gulbenes novada pašvaldība, </w:t>
            </w:r>
          </w:p>
          <w:p w14:paraId="34F03CEE" w14:textId="77777777" w:rsidR="00AF5EFE" w:rsidRPr="00AF5EFE" w:rsidRDefault="00AF5EFE" w:rsidP="00AF5EFE">
            <w:pPr>
              <w:jc w:val="both"/>
            </w:pPr>
            <w:r w:rsidRPr="00AF5EFE">
              <w:t xml:space="preserve">reģistrācijas Nr.90009116327, </w:t>
            </w:r>
          </w:p>
          <w:p w14:paraId="7F5E365F" w14:textId="77777777" w:rsidR="00AF5EFE" w:rsidRPr="00AF5EFE" w:rsidRDefault="00AF5EFE" w:rsidP="00AF5EFE">
            <w:pPr>
              <w:jc w:val="both"/>
            </w:pPr>
            <w:r w:rsidRPr="00AF5EFE">
              <w:t xml:space="preserve">juridiskā adrese: Ābeļu iela 2, Gulbene, </w:t>
            </w:r>
          </w:p>
          <w:p w14:paraId="5C58D864" w14:textId="77777777" w:rsidR="00AF5EFE" w:rsidRPr="00AF5EFE" w:rsidRDefault="00AF5EFE" w:rsidP="00AF5EFE">
            <w:pPr>
              <w:jc w:val="both"/>
            </w:pPr>
            <w:r w:rsidRPr="00AF5EFE">
              <w:t>Gulbenes novads, LV-4401,</w:t>
            </w:r>
          </w:p>
          <w:p w14:paraId="57725429" w14:textId="77777777" w:rsidR="00AF5EFE" w:rsidRPr="00AF5EFE" w:rsidRDefault="00AF5EFE" w:rsidP="00AF5EFE">
            <w:pPr>
              <w:jc w:val="both"/>
            </w:pPr>
            <w:r w:rsidRPr="00AF5EFE">
              <w:t xml:space="preserve">e-pasts: </w:t>
            </w:r>
            <w:hyperlink r:id="rId81" w:history="1">
              <w:r w:rsidRPr="00AF5EFE">
                <w:rPr>
                  <w:u w:val="single"/>
                </w:rPr>
                <w:t>dome@gulbene.lv</w:t>
              </w:r>
            </w:hyperlink>
            <w:r w:rsidRPr="00AF5EFE">
              <w:t>,</w:t>
            </w:r>
          </w:p>
          <w:p w14:paraId="58138EF2" w14:textId="77777777" w:rsidR="00AF5EFE" w:rsidRPr="00AF5EFE" w:rsidRDefault="00AF5EFE" w:rsidP="00AF5EFE">
            <w:pPr>
              <w:jc w:val="both"/>
            </w:pPr>
            <w:r w:rsidRPr="00AF5EFE">
              <w:t xml:space="preserve">Kontaktpersona: Gulbenes 1.pirmskolas izglītības iestādes projekta koordinatore Lāsma </w:t>
            </w:r>
            <w:proofErr w:type="spellStart"/>
            <w:r w:rsidRPr="00AF5EFE">
              <w:t>Lapkaša</w:t>
            </w:r>
            <w:proofErr w:type="spellEnd"/>
          </w:p>
          <w:p w14:paraId="015FC2E5" w14:textId="77777777" w:rsidR="00AF5EFE" w:rsidRPr="00AF5EFE" w:rsidRDefault="00AF5EFE" w:rsidP="00AF5EFE">
            <w:pPr>
              <w:jc w:val="both"/>
            </w:pPr>
            <w:r w:rsidRPr="00AF5EFE">
              <w:t>e-pasts: lasma_lapkasa@inbox.lv, tālr. 29464716.</w:t>
            </w:r>
          </w:p>
          <w:p w14:paraId="51C46AA9" w14:textId="77777777" w:rsidR="00AF5EFE" w:rsidRPr="00AF5EFE" w:rsidRDefault="00AF5EFE" w:rsidP="00AF5EFE">
            <w:pPr>
              <w:jc w:val="both"/>
            </w:pPr>
            <w:r w:rsidRPr="00AF5EFE">
              <w:rPr>
                <w:rFonts w:eastAsia="Calibri"/>
                <w:lang w:eastAsia="en-US"/>
              </w:rPr>
              <w:t>Nomas objekta piedāvājuma atlases organizēšana veikta Ministru kabineta 2013.gada 29.oktobra noteikumu Nr.1191 „</w:t>
            </w:r>
            <w:r w:rsidRPr="00AF5EFE">
              <w:t>Kārtība, kādā publiska persona nomā nekustamo īpašumu no privātpersonas vai kapitālsabiedrības un publicē informāciju par nomātajiem un nomāt paredzētajiem nekustamajiem īpašumiem</w:t>
            </w:r>
            <w:r w:rsidRPr="00AF5EFE">
              <w:rPr>
                <w:rFonts w:eastAsia="Calibri"/>
                <w:lang w:eastAsia="en-US"/>
              </w:rPr>
              <w:t>” tiesību normu ietvaros</w:t>
            </w:r>
          </w:p>
        </w:tc>
      </w:tr>
      <w:tr w:rsidR="00AF5EFE" w:rsidRPr="00AF5EFE" w14:paraId="44C23E27" w14:textId="77777777" w:rsidTr="00B13BBD">
        <w:trPr>
          <w:jc w:val="center"/>
        </w:trPr>
        <w:tc>
          <w:tcPr>
            <w:tcW w:w="2712" w:type="dxa"/>
            <w:tcBorders>
              <w:top w:val="single" w:sz="4" w:space="0" w:color="auto"/>
              <w:left w:val="single" w:sz="4" w:space="0" w:color="auto"/>
              <w:bottom w:val="single" w:sz="4" w:space="0" w:color="auto"/>
              <w:right w:val="single" w:sz="4" w:space="0" w:color="auto"/>
            </w:tcBorders>
            <w:vAlign w:val="center"/>
            <w:hideMark/>
          </w:tcPr>
          <w:p w14:paraId="6FC4DACA" w14:textId="77777777" w:rsidR="00AF5EFE" w:rsidRPr="00AF5EFE" w:rsidRDefault="00AF5EFE" w:rsidP="00AF5EFE">
            <w:pPr>
              <w:ind w:right="-99"/>
              <w:rPr>
                <w:b/>
              </w:rPr>
            </w:pPr>
            <w:r w:rsidRPr="00AF5EFE">
              <w:rPr>
                <w:b/>
              </w:rPr>
              <w:t>Maksimālais iznomāšanas termiņš</w:t>
            </w:r>
          </w:p>
        </w:tc>
        <w:tc>
          <w:tcPr>
            <w:tcW w:w="6591" w:type="dxa"/>
            <w:tcBorders>
              <w:top w:val="single" w:sz="4" w:space="0" w:color="auto"/>
              <w:left w:val="single" w:sz="4" w:space="0" w:color="auto"/>
              <w:bottom w:val="single" w:sz="4" w:space="0" w:color="auto"/>
              <w:right w:val="single" w:sz="4" w:space="0" w:color="auto"/>
            </w:tcBorders>
            <w:vAlign w:val="center"/>
            <w:hideMark/>
          </w:tcPr>
          <w:p w14:paraId="6E0A7316" w14:textId="77777777" w:rsidR="00AF5EFE" w:rsidRPr="00AF5EFE" w:rsidRDefault="00AF5EFE" w:rsidP="00AF5EFE">
            <w:pPr>
              <w:rPr>
                <w:szCs w:val="20"/>
              </w:rPr>
            </w:pPr>
            <w:r w:rsidRPr="00AF5EFE">
              <w:rPr>
                <w:szCs w:val="20"/>
              </w:rPr>
              <w:t>līdz 2023.gadam 2.jūlijam</w:t>
            </w:r>
          </w:p>
          <w:p w14:paraId="21EE0F00" w14:textId="77777777" w:rsidR="00AF5EFE" w:rsidRPr="00AF5EFE" w:rsidRDefault="00AF5EFE" w:rsidP="00AF5EFE"/>
        </w:tc>
      </w:tr>
      <w:tr w:rsidR="00AF5EFE" w:rsidRPr="00AF5EFE" w14:paraId="5CC84C21" w14:textId="77777777" w:rsidTr="00B13BBD">
        <w:trPr>
          <w:jc w:val="center"/>
        </w:trPr>
        <w:tc>
          <w:tcPr>
            <w:tcW w:w="27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D73F1F" w14:textId="77777777" w:rsidR="00AF5EFE" w:rsidRPr="00AF5EFE" w:rsidRDefault="00AF5EFE" w:rsidP="00AF5EFE">
            <w:pPr>
              <w:ind w:right="-99"/>
              <w:rPr>
                <w:b/>
              </w:rPr>
            </w:pPr>
            <w:r w:rsidRPr="00AF5EFE">
              <w:rPr>
                <w:b/>
              </w:rPr>
              <w:t>Iznomājamā objekta nosacītās nomas maksas apmērs (ieskaitot komunālos maksājumus un nodokļus)</w:t>
            </w:r>
          </w:p>
        </w:tc>
        <w:tc>
          <w:tcPr>
            <w:tcW w:w="6591" w:type="dxa"/>
            <w:tcBorders>
              <w:top w:val="single" w:sz="4" w:space="0" w:color="auto"/>
              <w:left w:val="single" w:sz="4" w:space="0" w:color="auto"/>
              <w:bottom w:val="single" w:sz="4" w:space="0" w:color="auto"/>
              <w:right w:val="single" w:sz="4" w:space="0" w:color="auto"/>
            </w:tcBorders>
            <w:vAlign w:val="center"/>
            <w:hideMark/>
          </w:tcPr>
          <w:p w14:paraId="5E9D8A1C" w14:textId="77777777" w:rsidR="00AF5EFE" w:rsidRPr="00AF5EFE" w:rsidRDefault="00AF5EFE" w:rsidP="00AF5EFE">
            <w:r w:rsidRPr="00AF5EFE">
              <w:t>150 EUR mēnesī par vienu brīvprātīgo jaunieti</w:t>
            </w:r>
          </w:p>
        </w:tc>
      </w:tr>
      <w:tr w:rsidR="00AF5EFE" w:rsidRPr="00AF5EFE" w14:paraId="5CB7467B" w14:textId="77777777" w:rsidTr="00B13BBD">
        <w:trPr>
          <w:jc w:val="center"/>
        </w:trPr>
        <w:tc>
          <w:tcPr>
            <w:tcW w:w="2712" w:type="dxa"/>
            <w:tcBorders>
              <w:top w:val="single" w:sz="4" w:space="0" w:color="auto"/>
              <w:left w:val="single" w:sz="4" w:space="0" w:color="auto"/>
              <w:bottom w:val="single" w:sz="4" w:space="0" w:color="auto"/>
              <w:right w:val="single" w:sz="4" w:space="0" w:color="auto"/>
            </w:tcBorders>
            <w:vAlign w:val="center"/>
            <w:hideMark/>
          </w:tcPr>
          <w:p w14:paraId="0B1D86C7" w14:textId="77777777" w:rsidR="00AF5EFE" w:rsidRPr="00AF5EFE" w:rsidRDefault="00AF5EFE" w:rsidP="00AF5EFE">
            <w:pPr>
              <w:ind w:right="-99"/>
              <w:rPr>
                <w:b/>
              </w:rPr>
            </w:pPr>
            <w:r w:rsidRPr="00AF5EFE">
              <w:rPr>
                <w:b/>
              </w:rPr>
              <w:t>Piedāvājumu iesniegšanas vieta un laiks</w:t>
            </w:r>
          </w:p>
        </w:tc>
        <w:tc>
          <w:tcPr>
            <w:tcW w:w="6591" w:type="dxa"/>
            <w:tcBorders>
              <w:top w:val="single" w:sz="4" w:space="0" w:color="auto"/>
              <w:left w:val="single" w:sz="4" w:space="0" w:color="auto"/>
              <w:bottom w:val="single" w:sz="4" w:space="0" w:color="auto"/>
              <w:right w:val="single" w:sz="4" w:space="0" w:color="auto"/>
            </w:tcBorders>
            <w:vAlign w:val="center"/>
            <w:hideMark/>
          </w:tcPr>
          <w:p w14:paraId="06C82C48" w14:textId="77777777" w:rsidR="00AF5EFE" w:rsidRPr="00AF5EFE" w:rsidRDefault="00AF5EFE" w:rsidP="00AF5EFE">
            <w:pPr>
              <w:spacing w:line="252" w:lineRule="auto"/>
              <w:jc w:val="both"/>
              <w:rPr>
                <w:b/>
                <w:lang w:eastAsia="en-US"/>
              </w:rPr>
            </w:pPr>
            <w:r w:rsidRPr="00AF5EFE">
              <w:rPr>
                <w:lang w:eastAsia="en-US"/>
              </w:rPr>
              <w:t xml:space="preserve">Piedāvājumi iesniedzami Gulbenes novada pašvaldībā, adrese: Ābeļu iela 2, Gulbene, Gulbenes novads, LV-4401, Gulbenes novada valsts un pašvaldības vienotajā klientu apkalpošanas centrā, sākot ar informācijas publicēšanas dienu Gulbenes novada pašvaldības mājas lapā </w:t>
            </w:r>
            <w:hyperlink r:id="rId82" w:history="1">
              <w:r w:rsidRPr="00AF5EFE">
                <w:rPr>
                  <w:u w:val="single"/>
                  <w:lang w:eastAsia="en-US"/>
                </w:rPr>
                <w:t>www.gulbene.lv</w:t>
              </w:r>
            </w:hyperlink>
            <w:r w:rsidRPr="00AF5EFE">
              <w:rPr>
                <w:lang w:eastAsia="en-US"/>
              </w:rPr>
              <w:t xml:space="preserve"> </w:t>
            </w:r>
            <w:r w:rsidRPr="00AF5EFE">
              <w:rPr>
                <w:b/>
                <w:lang w:eastAsia="en-US"/>
              </w:rPr>
              <w:t>līdz 2022.gada 29.jūlija plkst.14.00.</w:t>
            </w:r>
          </w:p>
          <w:p w14:paraId="48576B2C" w14:textId="77777777" w:rsidR="00AF5EFE" w:rsidRPr="00AF5EFE" w:rsidRDefault="00AF5EFE" w:rsidP="00AF5EFE">
            <w:pPr>
              <w:jc w:val="both"/>
            </w:pPr>
            <w:r w:rsidRPr="00AF5EFE">
              <w:rPr>
                <w:lang w:eastAsia="en-US"/>
              </w:rPr>
              <w:t>Piedāvājumu iesniedz slēgtā aploksnē, uz kuras norāda iznomāšanas pretendentu un atsauci uz nomnieka nomas sludinājumu.</w:t>
            </w:r>
          </w:p>
        </w:tc>
      </w:tr>
      <w:tr w:rsidR="00AF5EFE" w:rsidRPr="00AF5EFE" w14:paraId="4EE4DBE6" w14:textId="77777777" w:rsidTr="00B13BBD">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7E17D22B" w14:textId="77777777" w:rsidR="00AF5EFE" w:rsidRPr="00AF5EFE" w:rsidRDefault="00AF5EFE" w:rsidP="00AF5EFE">
            <w:pPr>
              <w:ind w:right="-99"/>
              <w:rPr>
                <w:b/>
              </w:rPr>
            </w:pPr>
            <w:r w:rsidRPr="00AF5EFE">
              <w:rPr>
                <w:b/>
              </w:rPr>
              <w:t>Tehniskais stāvoklis un citas prasības, tai skaitā specifiskas prasības telpām, apsaimniekošanas un uzturēšanas pakalpojumu prasības</w:t>
            </w:r>
          </w:p>
        </w:tc>
        <w:tc>
          <w:tcPr>
            <w:tcW w:w="6591" w:type="dxa"/>
            <w:tcBorders>
              <w:top w:val="single" w:sz="4" w:space="0" w:color="auto"/>
              <w:left w:val="single" w:sz="4" w:space="0" w:color="auto"/>
              <w:bottom w:val="single" w:sz="4" w:space="0" w:color="auto"/>
              <w:right w:val="single" w:sz="4" w:space="0" w:color="auto"/>
            </w:tcBorders>
            <w:vAlign w:val="center"/>
          </w:tcPr>
          <w:p w14:paraId="72E6B4A1" w14:textId="77777777" w:rsidR="00AF5EFE" w:rsidRPr="00AF5EFE" w:rsidRDefault="00AF5EFE" w:rsidP="00AF5EFE">
            <w:pPr>
              <w:jc w:val="both"/>
            </w:pPr>
            <w:r w:rsidRPr="00AF5EFE">
              <w:t>Iespējamie piedāvājumu varianti nepieciešamajām dzīvojamajām telpām:</w:t>
            </w:r>
          </w:p>
          <w:p w14:paraId="17AC6BD1" w14:textId="77777777" w:rsidR="00AF5EFE" w:rsidRPr="00AF5EFE" w:rsidRDefault="00AF5EFE" w:rsidP="00AF5EFE">
            <w:pPr>
              <w:numPr>
                <w:ilvl w:val="0"/>
                <w:numId w:val="7"/>
              </w:numPr>
              <w:contextualSpacing/>
              <w:jc w:val="both"/>
            </w:pPr>
            <w:proofErr w:type="spellStart"/>
            <w:r w:rsidRPr="00AF5EFE">
              <w:t>trīsistabu</w:t>
            </w:r>
            <w:proofErr w:type="spellEnd"/>
            <w:r w:rsidRPr="00AF5EFE">
              <w:t xml:space="preserve"> dzīvoklis – trīs brīvprātīgo jauniešu dzīvošanai vai;</w:t>
            </w:r>
          </w:p>
          <w:p w14:paraId="4CB0F6FC" w14:textId="77777777" w:rsidR="00AF5EFE" w:rsidRPr="00AF5EFE" w:rsidRDefault="00AF5EFE" w:rsidP="00AF5EFE">
            <w:pPr>
              <w:numPr>
                <w:ilvl w:val="0"/>
                <w:numId w:val="7"/>
              </w:numPr>
              <w:contextualSpacing/>
              <w:jc w:val="both"/>
            </w:pPr>
            <w:r w:rsidRPr="00AF5EFE">
              <w:t xml:space="preserve"> divistabu dzīvoklis – divu brīvprātīgo jauniešu dzīvošanai vai;</w:t>
            </w:r>
          </w:p>
          <w:p w14:paraId="3BFFF504" w14:textId="77777777" w:rsidR="00AF5EFE" w:rsidRPr="00AF5EFE" w:rsidRDefault="00AF5EFE" w:rsidP="00AF5EFE">
            <w:pPr>
              <w:numPr>
                <w:ilvl w:val="0"/>
                <w:numId w:val="7"/>
              </w:numPr>
              <w:contextualSpacing/>
              <w:jc w:val="both"/>
            </w:pPr>
            <w:r w:rsidRPr="00AF5EFE">
              <w:t>atsevišķas divas vai trīs istabas ar kopējā lietošanā esošām palīgtelpām (dzīvokļa daļa) divu vai trīs brīvprātīgo jauniešu dzīvošanai.</w:t>
            </w:r>
          </w:p>
          <w:p w14:paraId="656781A1" w14:textId="77777777" w:rsidR="00AF5EFE" w:rsidRPr="00AF5EFE" w:rsidRDefault="00AF5EFE" w:rsidP="00AF5EFE">
            <w:pPr>
              <w:ind w:right="-99"/>
              <w:jc w:val="both"/>
            </w:pPr>
            <w:r w:rsidRPr="00AF5EFE">
              <w:t xml:space="preserve">Dzīvoklim jābūt labā tehniskā un vizuālā kārtībā. Tam ir </w:t>
            </w:r>
            <w:r w:rsidRPr="00AF5EFE">
              <w:rPr>
                <w:rFonts w:eastAsia="Calibri"/>
              </w:rPr>
              <w:t>jābūt gatavam lietošanai, ar atbilstošu apgaismojumu, elektroenerģijas nodrošinājumu, apkures sistēmu, ūdens un kanalizācijas sistēmu (siltais un aukstais ūdens), atbilstoši aprīkotu sanitāro mezglu. Dzīvoklī jābūt – katrā dzīvojamā istabā mēbelēm</w:t>
            </w:r>
            <w:r w:rsidRPr="00AF5EFE">
              <w:t xml:space="preserve"> (gulta vai dīvāns, galds, krēsls, skapis, lampa), virtuvei ar aprīkojumu (galds, krēsli, trauki ēdiena gatavošanai un ēšanai), sadzīves tehnikai (plīts, ledusskapis, veļas mašīna), </w:t>
            </w:r>
            <w:proofErr w:type="spellStart"/>
            <w:r w:rsidRPr="00AF5EFE">
              <w:t>vannasistabai</w:t>
            </w:r>
            <w:proofErr w:type="spellEnd"/>
            <w:r w:rsidRPr="00AF5EFE">
              <w:t xml:space="preserve"> (duša vai vanna) un tualetei. </w:t>
            </w:r>
          </w:p>
        </w:tc>
      </w:tr>
      <w:tr w:rsidR="00AF5EFE" w:rsidRPr="00AF5EFE" w14:paraId="5C4A2C9C" w14:textId="77777777" w:rsidTr="00B13BBD">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3CD4DB4D" w14:textId="77777777" w:rsidR="00AF5EFE" w:rsidRPr="00AF5EFE" w:rsidRDefault="00AF5EFE" w:rsidP="00AF5EFE">
            <w:pPr>
              <w:ind w:right="-99"/>
              <w:rPr>
                <w:b/>
              </w:rPr>
            </w:pPr>
            <w:r w:rsidRPr="00AF5EFE">
              <w:rPr>
                <w:b/>
              </w:rPr>
              <w:t>Nomas objekta vēlamā atrašanās vieta</w:t>
            </w:r>
          </w:p>
        </w:tc>
        <w:tc>
          <w:tcPr>
            <w:tcW w:w="6591" w:type="dxa"/>
            <w:tcBorders>
              <w:top w:val="single" w:sz="4" w:space="0" w:color="auto"/>
              <w:left w:val="single" w:sz="4" w:space="0" w:color="auto"/>
              <w:bottom w:val="single" w:sz="4" w:space="0" w:color="auto"/>
              <w:right w:val="single" w:sz="4" w:space="0" w:color="auto"/>
            </w:tcBorders>
            <w:vAlign w:val="center"/>
          </w:tcPr>
          <w:p w14:paraId="4CEDDD28" w14:textId="77777777" w:rsidR="00AF5EFE" w:rsidRPr="00AF5EFE" w:rsidRDefault="00AF5EFE" w:rsidP="00AF5EFE">
            <w:pPr>
              <w:jc w:val="both"/>
            </w:pPr>
            <w:r w:rsidRPr="00AF5EFE">
              <w:t xml:space="preserve">Gulbenes pilsētas administratīvā teritorija, vēlams 2 km rādiusā no Gulbenes 1.pirmsskolas izglītības iestādes </w:t>
            </w:r>
          </w:p>
        </w:tc>
      </w:tr>
      <w:tr w:rsidR="00AF5EFE" w:rsidRPr="00AF5EFE" w14:paraId="71B618DE" w14:textId="77777777" w:rsidTr="00B13BBD">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249E37C9" w14:textId="77777777" w:rsidR="00AF5EFE" w:rsidRPr="00AF5EFE" w:rsidRDefault="00AF5EFE" w:rsidP="00AF5EFE">
            <w:pPr>
              <w:ind w:right="-99"/>
              <w:rPr>
                <w:b/>
              </w:rPr>
            </w:pPr>
            <w:r w:rsidRPr="00AF5EFE">
              <w:rPr>
                <w:b/>
              </w:rPr>
              <w:lastRenderedPageBreak/>
              <w:t>Nomas objekta lietošanas mērķis</w:t>
            </w:r>
          </w:p>
        </w:tc>
        <w:tc>
          <w:tcPr>
            <w:tcW w:w="6591" w:type="dxa"/>
            <w:tcBorders>
              <w:top w:val="single" w:sz="4" w:space="0" w:color="auto"/>
              <w:left w:val="single" w:sz="4" w:space="0" w:color="auto"/>
              <w:bottom w:val="single" w:sz="4" w:space="0" w:color="auto"/>
              <w:right w:val="single" w:sz="4" w:space="0" w:color="auto"/>
            </w:tcBorders>
            <w:vAlign w:val="center"/>
          </w:tcPr>
          <w:p w14:paraId="64CEEF10" w14:textId="77777777" w:rsidR="00AF5EFE" w:rsidRPr="00AF5EFE" w:rsidRDefault="00AF5EFE" w:rsidP="00AF5EFE">
            <w:pPr>
              <w:jc w:val="both"/>
              <w:rPr>
                <w:rFonts w:eastAsia="Calibri"/>
                <w:lang w:eastAsia="en-US"/>
              </w:rPr>
            </w:pPr>
            <w:r w:rsidRPr="00AF5EFE">
              <w:rPr>
                <w:rFonts w:eastAsia="Calibri"/>
                <w:lang w:eastAsia="en-US"/>
              </w:rPr>
              <w:t>Eiropas brīvprātīga projekta Nr.2022-1-LV02-ESC51-VTJ-000080173 ietvaros pieciem brīvprātīgajiem.</w:t>
            </w:r>
          </w:p>
        </w:tc>
      </w:tr>
      <w:tr w:rsidR="00AF5EFE" w:rsidRPr="00AF5EFE" w14:paraId="1C49D781" w14:textId="77777777" w:rsidTr="00B13BBD">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71E4F79A" w14:textId="77777777" w:rsidR="00AF5EFE" w:rsidRPr="00AF5EFE" w:rsidRDefault="00AF5EFE" w:rsidP="00AF5EFE">
            <w:pPr>
              <w:ind w:right="-99"/>
              <w:rPr>
                <w:b/>
              </w:rPr>
            </w:pPr>
            <w:r w:rsidRPr="00AF5EFE">
              <w:rPr>
                <w:b/>
              </w:rPr>
              <w:t>Nepieciešamā platība</w:t>
            </w:r>
          </w:p>
        </w:tc>
        <w:tc>
          <w:tcPr>
            <w:tcW w:w="6591" w:type="dxa"/>
            <w:tcBorders>
              <w:top w:val="single" w:sz="4" w:space="0" w:color="auto"/>
              <w:left w:val="single" w:sz="4" w:space="0" w:color="auto"/>
              <w:bottom w:val="single" w:sz="4" w:space="0" w:color="auto"/>
              <w:right w:val="single" w:sz="4" w:space="0" w:color="auto"/>
            </w:tcBorders>
            <w:vAlign w:val="center"/>
          </w:tcPr>
          <w:p w14:paraId="77FBD1FE" w14:textId="77777777" w:rsidR="00AF5EFE" w:rsidRPr="00AF5EFE" w:rsidRDefault="00AF5EFE" w:rsidP="00AF5EFE">
            <w:pPr>
              <w:jc w:val="both"/>
            </w:pPr>
            <w:proofErr w:type="spellStart"/>
            <w:r w:rsidRPr="00AF5EFE">
              <w:t>Trīsistabu</w:t>
            </w:r>
            <w:proofErr w:type="spellEnd"/>
            <w:r w:rsidRPr="00AF5EFE">
              <w:t xml:space="preserve"> dzīvoklim – aptuveni no 50 m</w:t>
            </w:r>
            <w:r w:rsidRPr="00AF5EFE">
              <w:rPr>
                <w:vertAlign w:val="superscript"/>
              </w:rPr>
              <w:t xml:space="preserve">2 </w:t>
            </w:r>
            <w:r w:rsidRPr="00AF5EFE">
              <w:t>līdz 65 m</w:t>
            </w:r>
            <w:r w:rsidRPr="00AF5EFE">
              <w:rPr>
                <w:vertAlign w:val="superscript"/>
              </w:rPr>
              <w:t>2</w:t>
            </w:r>
            <w:r w:rsidRPr="00AF5EFE">
              <w:t>;</w:t>
            </w:r>
          </w:p>
          <w:p w14:paraId="12B3F1A4" w14:textId="77777777" w:rsidR="00AF5EFE" w:rsidRPr="00AF5EFE" w:rsidRDefault="00AF5EFE" w:rsidP="00AF5EFE">
            <w:pPr>
              <w:jc w:val="both"/>
            </w:pPr>
            <w:r w:rsidRPr="00AF5EFE">
              <w:t>Divistabu dzīvoklim – aptuveni no 35 m</w:t>
            </w:r>
            <w:r w:rsidRPr="00AF5EFE">
              <w:rPr>
                <w:vertAlign w:val="superscript"/>
              </w:rPr>
              <w:t xml:space="preserve">2 </w:t>
            </w:r>
            <w:r w:rsidRPr="00AF5EFE">
              <w:t>līdz 55 m</w:t>
            </w:r>
            <w:r w:rsidRPr="00AF5EFE">
              <w:rPr>
                <w:vertAlign w:val="superscript"/>
              </w:rPr>
              <w:t>2.</w:t>
            </w:r>
          </w:p>
        </w:tc>
      </w:tr>
    </w:tbl>
    <w:p w14:paraId="57DD28CF" w14:textId="77777777" w:rsidR="00AF5EFE" w:rsidRPr="00AF5EFE" w:rsidRDefault="00AF5EFE" w:rsidP="00AF5EFE">
      <w:pPr>
        <w:rPr>
          <w:rFonts w:eastAsia="Calibri"/>
        </w:rPr>
      </w:pPr>
    </w:p>
    <w:p w14:paraId="5A7368D6" w14:textId="40C7369C" w:rsidR="00A6473E" w:rsidRDefault="00AF5EFE" w:rsidP="00AF5EFE">
      <w:pPr>
        <w:rPr>
          <w:rFonts w:eastAsia="Calibri"/>
        </w:rPr>
      </w:pPr>
      <w:r w:rsidRPr="00AF5EFE">
        <w:rPr>
          <w:rFonts w:eastAsia="Calibri"/>
        </w:rPr>
        <w:t>Gulbenes novada domes priekšsēdētājs</w:t>
      </w:r>
      <w:r w:rsidRPr="00AF5EFE">
        <w:rPr>
          <w:rFonts w:eastAsia="Calibri"/>
        </w:rPr>
        <w:tab/>
      </w:r>
      <w:r w:rsidRPr="00AF5EFE">
        <w:rPr>
          <w:rFonts w:eastAsia="Calibri"/>
        </w:rPr>
        <w:tab/>
      </w:r>
      <w:r w:rsidRPr="00AF5EFE">
        <w:rPr>
          <w:rFonts w:eastAsia="Calibri"/>
        </w:rPr>
        <w:tab/>
      </w:r>
      <w:r w:rsidRPr="00AF5EFE">
        <w:rPr>
          <w:rFonts w:eastAsia="Calibri"/>
        </w:rPr>
        <w:tab/>
      </w:r>
      <w:proofErr w:type="spellStart"/>
      <w:r w:rsidRPr="00AF5EFE">
        <w:rPr>
          <w:rFonts w:eastAsia="Calibri"/>
        </w:rPr>
        <w:t>A.Caunītis</w:t>
      </w:r>
      <w:proofErr w:type="spellEnd"/>
    </w:p>
    <w:p w14:paraId="3586D870" w14:textId="77777777" w:rsidR="00A6473E" w:rsidRDefault="00A6473E">
      <w:pPr>
        <w:spacing w:after="160" w:line="259" w:lineRule="auto"/>
        <w:rPr>
          <w:rFonts w:eastAsia="Calibri"/>
        </w:rPr>
      </w:pPr>
      <w:r>
        <w:rPr>
          <w:rFonts w:eastAsia="Calibri"/>
        </w:rPr>
        <w:br w:type="page"/>
      </w:r>
    </w:p>
    <w:p w14:paraId="3B477E5B" w14:textId="77777777" w:rsidR="00AF5EFE" w:rsidRPr="00AF5EFE" w:rsidRDefault="00AF5EFE" w:rsidP="00AF5EFE">
      <w:pPr>
        <w:rPr>
          <w:rFonts w:eastAsia="Calibri"/>
          <w:sz w:val="20"/>
          <w:szCs w:val="20"/>
        </w:rPr>
      </w:pPr>
    </w:p>
    <w:tbl>
      <w:tblPr>
        <w:tblW w:w="9356" w:type="dxa"/>
        <w:tblLook w:val="01E0" w:firstRow="1" w:lastRow="1" w:firstColumn="1" w:lastColumn="1" w:noHBand="0" w:noVBand="0"/>
      </w:tblPr>
      <w:tblGrid>
        <w:gridCol w:w="9356"/>
      </w:tblGrid>
      <w:tr w:rsidR="00AF5EFE" w:rsidRPr="00AF5EFE" w14:paraId="27FA540C" w14:textId="77777777" w:rsidTr="00B13BBD">
        <w:tc>
          <w:tcPr>
            <w:tcW w:w="9356" w:type="dxa"/>
          </w:tcPr>
          <w:p w14:paraId="3F973C8A" w14:textId="77777777" w:rsidR="00AF5EFE" w:rsidRPr="00AF5EFE" w:rsidRDefault="00AF5EFE" w:rsidP="00AF5EFE">
            <w:pPr>
              <w:jc w:val="center"/>
              <w:rPr>
                <w:sz w:val="32"/>
                <w:szCs w:val="32"/>
              </w:rPr>
            </w:pPr>
            <w:r w:rsidRPr="00AF5EFE">
              <w:rPr>
                <w:noProof/>
              </w:rPr>
              <w:drawing>
                <wp:inline distT="0" distB="0" distL="0" distR="0" wp14:anchorId="0D7C3C25" wp14:editId="721BFC87">
                  <wp:extent cx="619125" cy="685800"/>
                  <wp:effectExtent l="0" t="0" r="9525" b="0"/>
                  <wp:docPr id="97" name="Attēls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F5EFE" w:rsidRPr="00AF5EFE" w14:paraId="7B6CBA44" w14:textId="77777777" w:rsidTr="00B13BBD">
        <w:tc>
          <w:tcPr>
            <w:tcW w:w="9356" w:type="dxa"/>
          </w:tcPr>
          <w:p w14:paraId="49772900" w14:textId="77777777" w:rsidR="00AF5EFE" w:rsidRPr="00AF5EFE" w:rsidRDefault="00AF5EFE" w:rsidP="00AF5EFE">
            <w:pPr>
              <w:spacing w:before="240"/>
              <w:jc w:val="center"/>
              <w:rPr>
                <w:b/>
                <w:sz w:val="32"/>
                <w:szCs w:val="32"/>
              </w:rPr>
            </w:pPr>
            <w:r w:rsidRPr="00AF5EFE">
              <w:rPr>
                <w:b/>
                <w:sz w:val="32"/>
                <w:szCs w:val="32"/>
              </w:rPr>
              <w:t>GULBENES NOVADA PAŠVALDĪBA</w:t>
            </w:r>
          </w:p>
        </w:tc>
      </w:tr>
      <w:tr w:rsidR="00AF5EFE" w:rsidRPr="00AF5EFE" w14:paraId="55BCE36D" w14:textId="77777777" w:rsidTr="00B13BBD">
        <w:tc>
          <w:tcPr>
            <w:tcW w:w="9356" w:type="dxa"/>
          </w:tcPr>
          <w:p w14:paraId="1532B7AB" w14:textId="77777777" w:rsidR="00AF5EFE" w:rsidRPr="00AF5EFE" w:rsidRDefault="00AF5EFE" w:rsidP="00AF5EFE">
            <w:pPr>
              <w:jc w:val="center"/>
            </w:pPr>
            <w:proofErr w:type="spellStart"/>
            <w:r w:rsidRPr="00AF5EFE">
              <w:t>Reģ</w:t>
            </w:r>
            <w:proofErr w:type="spellEnd"/>
            <w:r w:rsidRPr="00AF5EFE">
              <w:t>. Nr. 90009116327</w:t>
            </w:r>
          </w:p>
        </w:tc>
      </w:tr>
      <w:tr w:rsidR="00AF5EFE" w:rsidRPr="00AF5EFE" w14:paraId="6D37B59B" w14:textId="77777777" w:rsidTr="00B13BBD">
        <w:tc>
          <w:tcPr>
            <w:tcW w:w="9356" w:type="dxa"/>
          </w:tcPr>
          <w:p w14:paraId="4A6DB14D" w14:textId="77777777" w:rsidR="00AF5EFE" w:rsidRPr="00AF5EFE" w:rsidRDefault="00AF5EFE" w:rsidP="00AF5EFE">
            <w:pPr>
              <w:jc w:val="center"/>
            </w:pPr>
            <w:r w:rsidRPr="00AF5EFE">
              <w:t>Ābeļu iela 2, Gulbene, Gulbenes nov., LV-4401</w:t>
            </w:r>
          </w:p>
        </w:tc>
      </w:tr>
      <w:tr w:rsidR="00AF5EFE" w:rsidRPr="00AF5EFE" w14:paraId="48EFFC61" w14:textId="77777777" w:rsidTr="00B13BBD">
        <w:tc>
          <w:tcPr>
            <w:tcW w:w="9356" w:type="dxa"/>
          </w:tcPr>
          <w:p w14:paraId="0D3EE4F6" w14:textId="77777777" w:rsidR="00AF5EFE" w:rsidRPr="00AF5EFE" w:rsidRDefault="00AF5EFE" w:rsidP="00AF5EFE">
            <w:pPr>
              <w:pBdr>
                <w:bottom w:val="single" w:sz="12" w:space="1" w:color="auto"/>
              </w:pBdr>
              <w:jc w:val="center"/>
            </w:pPr>
            <w:r w:rsidRPr="00AF5EFE">
              <w:t>Tālrunis 64497710, mob.26595362, e-pasts: dome@gulbene.lv, www.gulbene.lv</w:t>
            </w:r>
          </w:p>
          <w:p w14:paraId="40E26957" w14:textId="77777777" w:rsidR="00AF5EFE" w:rsidRPr="00AF5EFE" w:rsidRDefault="00AF5EFE" w:rsidP="00AF5EFE">
            <w:pPr>
              <w:jc w:val="center"/>
              <w:rPr>
                <w:sz w:val="4"/>
                <w:szCs w:val="4"/>
              </w:rPr>
            </w:pPr>
            <w:r w:rsidRPr="00AF5EFE">
              <w:softHyphen/>
            </w:r>
            <w:r w:rsidRPr="00AF5EFE">
              <w:softHyphen/>
            </w:r>
            <w:r w:rsidRPr="00AF5EFE">
              <w:softHyphen/>
            </w:r>
            <w:r w:rsidRPr="00AF5EFE">
              <w:softHyphen/>
            </w:r>
            <w:r w:rsidRPr="00AF5EFE">
              <w:softHyphen/>
            </w:r>
            <w:r w:rsidRPr="00AF5EFE">
              <w:softHyphen/>
            </w:r>
            <w:r w:rsidRPr="00AF5EFE">
              <w:softHyphen/>
            </w:r>
            <w:r w:rsidRPr="00AF5EFE">
              <w:softHyphen/>
            </w:r>
            <w:r w:rsidRPr="00AF5EFE">
              <w:softHyphen/>
            </w:r>
            <w:r w:rsidRPr="00AF5EFE">
              <w:softHyphen/>
            </w:r>
            <w:r w:rsidRPr="00AF5EFE">
              <w:softHyphen/>
            </w:r>
            <w:r w:rsidRPr="00AF5EFE">
              <w:softHyphen/>
            </w:r>
            <w:r w:rsidRPr="00AF5EFE">
              <w:softHyphen/>
            </w:r>
          </w:p>
        </w:tc>
      </w:tr>
    </w:tbl>
    <w:p w14:paraId="39B203E8" w14:textId="77777777" w:rsidR="00AF5EFE" w:rsidRPr="00AF5EFE" w:rsidRDefault="00AF5EFE" w:rsidP="00AF5EFE">
      <w:pPr>
        <w:jc w:val="center"/>
      </w:pPr>
      <w:r w:rsidRPr="00AF5EFE">
        <w:rPr>
          <w:b/>
          <w:bCs/>
        </w:rPr>
        <w:t>GULBENES NOVADA DOMES LĒMUMS</w:t>
      </w:r>
    </w:p>
    <w:p w14:paraId="7D4CBFFB" w14:textId="77777777" w:rsidR="00AF5EFE" w:rsidRPr="00AF5EFE" w:rsidRDefault="00AF5EFE" w:rsidP="00AF5EFE">
      <w:pPr>
        <w:jc w:val="center"/>
      </w:pPr>
      <w:r w:rsidRPr="00AF5EFE">
        <w:t>Gulbenē</w:t>
      </w:r>
    </w:p>
    <w:p w14:paraId="046E052F" w14:textId="77777777" w:rsidR="00AF5EFE" w:rsidRPr="00AF5EFE" w:rsidRDefault="00AF5EFE" w:rsidP="00AF5EFE">
      <w:pPr>
        <w:jc w:val="center"/>
      </w:pPr>
    </w:p>
    <w:tbl>
      <w:tblPr>
        <w:tblStyle w:val="Reatabula37"/>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3686"/>
      </w:tblGrid>
      <w:tr w:rsidR="00AF5EFE" w:rsidRPr="00AF5EFE" w14:paraId="13940C68" w14:textId="77777777" w:rsidTr="00B13BBD">
        <w:tc>
          <w:tcPr>
            <w:tcW w:w="5670" w:type="dxa"/>
          </w:tcPr>
          <w:p w14:paraId="0BC99F70" w14:textId="77777777" w:rsidR="00AF5EFE" w:rsidRPr="00AF5EFE" w:rsidRDefault="00AF5EFE" w:rsidP="00AF5EFE">
            <w:pPr>
              <w:rPr>
                <w:rFonts w:eastAsiaTheme="minorHAnsi"/>
                <w:b/>
                <w:bCs/>
                <w:lang w:eastAsia="en-US"/>
              </w:rPr>
            </w:pPr>
            <w:r w:rsidRPr="00AF5EFE">
              <w:rPr>
                <w:rFonts w:eastAsiaTheme="minorHAnsi"/>
                <w:b/>
                <w:bCs/>
                <w:lang w:eastAsia="en-US"/>
              </w:rPr>
              <w:t>2022.gada 30.jūnijā</w:t>
            </w:r>
          </w:p>
        </w:tc>
        <w:tc>
          <w:tcPr>
            <w:tcW w:w="3686" w:type="dxa"/>
          </w:tcPr>
          <w:p w14:paraId="50F64A7A" w14:textId="77777777" w:rsidR="00AF5EFE" w:rsidRPr="00AF5EFE" w:rsidRDefault="00AF5EFE" w:rsidP="00AF5EFE">
            <w:pPr>
              <w:rPr>
                <w:rFonts w:eastAsiaTheme="minorHAnsi"/>
                <w:b/>
                <w:bCs/>
                <w:lang w:eastAsia="en-US"/>
              </w:rPr>
            </w:pPr>
            <w:r w:rsidRPr="00AF5EFE">
              <w:rPr>
                <w:rFonts w:eastAsiaTheme="minorHAnsi"/>
                <w:b/>
                <w:bCs/>
                <w:lang w:eastAsia="en-US"/>
              </w:rPr>
              <w:t>Nr. GND/2022/588</w:t>
            </w:r>
          </w:p>
        </w:tc>
      </w:tr>
      <w:tr w:rsidR="00AF5EFE" w:rsidRPr="00AF5EFE" w14:paraId="1FE6CEB5" w14:textId="77777777" w:rsidTr="00B13BBD">
        <w:trPr>
          <w:trHeight w:val="80"/>
        </w:trPr>
        <w:tc>
          <w:tcPr>
            <w:tcW w:w="5670" w:type="dxa"/>
          </w:tcPr>
          <w:p w14:paraId="31AC9C57" w14:textId="77777777" w:rsidR="00AF5EFE" w:rsidRPr="00AF5EFE" w:rsidRDefault="00AF5EFE" w:rsidP="00AF5EFE">
            <w:pPr>
              <w:rPr>
                <w:rFonts w:eastAsiaTheme="minorHAnsi"/>
                <w:lang w:eastAsia="en-US"/>
              </w:rPr>
            </w:pPr>
          </w:p>
        </w:tc>
        <w:tc>
          <w:tcPr>
            <w:tcW w:w="3686" w:type="dxa"/>
          </w:tcPr>
          <w:p w14:paraId="45F6960A" w14:textId="77777777" w:rsidR="00AF5EFE" w:rsidRPr="00AF5EFE" w:rsidRDefault="00AF5EFE" w:rsidP="00AF5EFE">
            <w:pPr>
              <w:rPr>
                <w:rFonts w:eastAsiaTheme="minorHAnsi"/>
                <w:b/>
                <w:bCs/>
                <w:lang w:eastAsia="en-US"/>
              </w:rPr>
            </w:pPr>
            <w:r w:rsidRPr="00AF5EFE">
              <w:rPr>
                <w:rFonts w:eastAsiaTheme="minorHAnsi"/>
                <w:b/>
                <w:bCs/>
                <w:lang w:eastAsia="en-US"/>
              </w:rPr>
              <w:t>(protokols Nr.12; 45.p.)</w:t>
            </w:r>
          </w:p>
        </w:tc>
      </w:tr>
    </w:tbl>
    <w:p w14:paraId="7494BDC2" w14:textId="77777777" w:rsidR="00AF5EFE" w:rsidRPr="00AF5EFE" w:rsidRDefault="00AF5EFE" w:rsidP="00AF5EFE">
      <w:pPr>
        <w:jc w:val="center"/>
        <w:rPr>
          <w:b/>
        </w:rPr>
      </w:pPr>
    </w:p>
    <w:p w14:paraId="0940AAAC" w14:textId="77777777" w:rsidR="00AF5EFE" w:rsidRPr="00AF5EFE" w:rsidRDefault="00AF5EFE" w:rsidP="00AF5EFE">
      <w:pPr>
        <w:jc w:val="center"/>
        <w:rPr>
          <w:b/>
          <w:bCs/>
        </w:rPr>
      </w:pPr>
      <w:r w:rsidRPr="00AF5EFE">
        <w:rPr>
          <w:b/>
        </w:rPr>
        <w:t xml:space="preserve">Par zemes nomas ar izpirkuma tiesībām līguma slēgšanu </w:t>
      </w:r>
      <w:r w:rsidRPr="00AF5EFE">
        <w:rPr>
          <w:rFonts w:eastAsia="SimSun"/>
          <w:b/>
          <w:bCs/>
          <w:lang w:eastAsia="zh-CN" w:bidi="hi-IN"/>
        </w:rPr>
        <w:t>ar sabiedrību ar ierobežotu atbildību “</w:t>
      </w:r>
      <w:proofErr w:type="spellStart"/>
      <w:r w:rsidRPr="00AF5EFE">
        <w:rPr>
          <w:rFonts w:eastAsia="SimSun"/>
          <w:b/>
          <w:bCs/>
          <w:lang w:eastAsia="zh-CN" w:bidi="hi-IN"/>
        </w:rPr>
        <w:t>Piebalgas</w:t>
      </w:r>
      <w:proofErr w:type="spellEnd"/>
      <w:r w:rsidRPr="00AF5EFE">
        <w:rPr>
          <w:rFonts w:eastAsia="SimSun"/>
          <w:b/>
          <w:bCs/>
          <w:lang w:eastAsia="zh-CN" w:bidi="hi-IN"/>
        </w:rPr>
        <w:t xml:space="preserve"> Avoti”</w:t>
      </w:r>
    </w:p>
    <w:p w14:paraId="10E0513E" w14:textId="77777777" w:rsidR="00AF5EFE" w:rsidRPr="00AF5EFE" w:rsidRDefault="00AF5EFE" w:rsidP="00AF5EFE"/>
    <w:p w14:paraId="08997950" w14:textId="77777777" w:rsidR="00AF5EFE" w:rsidRPr="00AF5EFE" w:rsidRDefault="00AF5EFE" w:rsidP="00AF5EFE">
      <w:pPr>
        <w:spacing w:line="360" w:lineRule="auto"/>
        <w:ind w:firstLine="567"/>
        <w:jc w:val="both"/>
        <w:rPr>
          <w:rFonts w:eastAsia="SimSun"/>
          <w:lang w:eastAsia="zh-CN" w:bidi="hi-IN"/>
        </w:rPr>
      </w:pPr>
      <w:bookmarkStart w:id="30" w:name="_Hlk31958597"/>
      <w:r w:rsidRPr="00AF5EFE">
        <w:rPr>
          <w:rFonts w:eastAsia="SimSun"/>
          <w:lang w:eastAsia="zh-CN" w:bidi="hi-IN"/>
        </w:rPr>
        <w:t xml:space="preserve">Gulbenes novada dome 2021.gada 5.augustā pieņēma lēmumu Nr. GND/2021/924 “Par projekta “Ražošanas un noliktavas ēkas ar biroja telpām izveide Lizumā” pieteikuma iesniegšanu un projekta līdzfinansējuma nodrošināšanu” (ārkārtas sēdes protokols Nr.12; 2.p.), atbilstoši kuram nolemts atbalstīt projekta pieteikuma “Ražošanas un noliktavas ēkas ar biroja telpām izveide Lizumā” iesniegšanu 5.6.2. specifiskā atbalsta mērķa “Teritoriju </w:t>
      </w:r>
      <w:proofErr w:type="spellStart"/>
      <w:r w:rsidRPr="00AF5EFE">
        <w:rPr>
          <w:rFonts w:eastAsia="SimSun"/>
          <w:lang w:eastAsia="zh-CN" w:bidi="hi-IN"/>
        </w:rPr>
        <w:t>revitalizācija</w:t>
      </w:r>
      <w:proofErr w:type="spellEnd"/>
      <w:r w:rsidRPr="00AF5EFE">
        <w:rPr>
          <w:rFonts w:eastAsia="SimSun"/>
          <w:lang w:eastAsia="zh-CN" w:bidi="hi-IN"/>
        </w:rPr>
        <w:t xml:space="preserve">, reģenerējot degradētās teritorijas atbilstoši pašvaldību integrētajām attīstības programmām” ceturtās projektu iesniegumu atlases kārtā “Ieguldījumi degradēto teritoriju </w:t>
      </w:r>
      <w:proofErr w:type="spellStart"/>
      <w:r w:rsidRPr="00AF5EFE">
        <w:rPr>
          <w:rFonts w:eastAsia="SimSun"/>
          <w:lang w:eastAsia="zh-CN" w:bidi="hi-IN"/>
        </w:rPr>
        <w:t>revitalizācijā</w:t>
      </w:r>
      <w:proofErr w:type="spellEnd"/>
      <w:r w:rsidRPr="00AF5EFE">
        <w:rPr>
          <w:rFonts w:eastAsia="SimSun"/>
          <w:lang w:eastAsia="zh-CN" w:bidi="hi-IN"/>
        </w:rPr>
        <w:t xml:space="preserve"> ekonomiskās aktivitātes veicināšanai pašvaldībās” (turpmāk – Projekts) izvērtēšanai Centrālai finanšu un līgumu aģentūrai, tā apstiprināšanas gadījumā nodrošinot Projekta realizācijai nepieciešamo līdzfinansējumu. Projekts tika apstiprināts un 2022.gada 15.martā Gulbenes novada pašvaldība un Centrālā finanšu un līgumu aģentūra noslēdza vienošanos par Eiropas Savienības fonda projekta īstenošanu Nr.5.6.2.0/21/I/004. Īstenojot Projektu, cita starpā nepieciešams izbūvēt siltumtrasi Gulbenes novada Lizuma pagasta nekustamajā īpašumā “</w:t>
      </w:r>
      <w:proofErr w:type="spellStart"/>
      <w:r w:rsidRPr="00AF5EFE">
        <w:rPr>
          <w:rFonts w:eastAsia="SimSun"/>
          <w:lang w:eastAsia="zh-CN" w:bidi="hi-IN"/>
        </w:rPr>
        <w:t>Piebalgas</w:t>
      </w:r>
      <w:proofErr w:type="spellEnd"/>
      <w:r w:rsidRPr="00AF5EFE">
        <w:rPr>
          <w:rFonts w:eastAsia="SimSun"/>
          <w:lang w:eastAsia="zh-CN" w:bidi="hi-IN"/>
        </w:rPr>
        <w:t xml:space="preserve"> Avoti”, kadastra numurs 5072 006 0571, ietilpstošās zemes vienības ar kadastra apzīmējumu 5072 006 0564  (turpmāk – </w:t>
      </w:r>
      <w:bookmarkStart w:id="31" w:name="_Hlk106202955"/>
      <w:r w:rsidRPr="00AF5EFE">
        <w:rPr>
          <w:rFonts w:eastAsia="SimSun"/>
          <w:lang w:eastAsia="zh-CN" w:bidi="hi-IN"/>
        </w:rPr>
        <w:t>Nekustamais īpašums</w:t>
      </w:r>
      <w:bookmarkEnd w:id="31"/>
      <w:r w:rsidRPr="00AF5EFE">
        <w:rPr>
          <w:rFonts w:eastAsia="SimSun"/>
          <w:lang w:eastAsia="zh-CN" w:bidi="hi-IN"/>
        </w:rPr>
        <w:t xml:space="preserve">) daļā 1,36 ha platībā atbilstoši </w:t>
      </w:r>
      <w:proofErr w:type="spellStart"/>
      <w:r w:rsidRPr="00AF5EFE">
        <w:rPr>
          <w:rFonts w:eastAsia="SimSun"/>
          <w:lang w:eastAsia="zh-CN" w:bidi="hi-IN"/>
        </w:rPr>
        <w:t>izkopējumam</w:t>
      </w:r>
      <w:proofErr w:type="spellEnd"/>
      <w:r w:rsidRPr="00AF5EFE">
        <w:rPr>
          <w:rFonts w:eastAsia="SimSun"/>
          <w:lang w:eastAsia="zh-CN" w:bidi="hi-IN"/>
        </w:rPr>
        <w:t xml:space="preserve"> no digitālās kartes (pielikumā).</w:t>
      </w:r>
    </w:p>
    <w:p w14:paraId="02CFB7FA" w14:textId="77777777" w:rsidR="00AF5EFE" w:rsidRPr="00AF5EFE" w:rsidRDefault="00AF5EFE" w:rsidP="00AF5EFE">
      <w:pPr>
        <w:spacing w:line="360" w:lineRule="auto"/>
        <w:ind w:firstLine="567"/>
        <w:jc w:val="both"/>
        <w:rPr>
          <w:rFonts w:eastAsia="SimSun"/>
          <w:lang w:eastAsia="zh-CN" w:bidi="hi-IN"/>
        </w:rPr>
      </w:pPr>
      <w:r w:rsidRPr="00AF5EFE">
        <w:rPr>
          <w:rFonts w:eastAsia="SimSun"/>
          <w:lang w:eastAsia="zh-CN" w:bidi="hi-IN"/>
        </w:rPr>
        <w:t>Īpašuma tiesības uz Nekustamo īpašumu ir nostiprinātas uz sabiedrības ar ierobežotu atbildību “</w:t>
      </w:r>
      <w:proofErr w:type="spellStart"/>
      <w:r w:rsidRPr="00AF5EFE">
        <w:rPr>
          <w:rFonts w:eastAsia="SimSun"/>
          <w:lang w:eastAsia="zh-CN" w:bidi="hi-IN"/>
        </w:rPr>
        <w:t>Piebalgas</w:t>
      </w:r>
      <w:proofErr w:type="spellEnd"/>
      <w:r w:rsidRPr="00AF5EFE">
        <w:rPr>
          <w:rFonts w:eastAsia="SimSun"/>
          <w:lang w:eastAsia="zh-CN" w:bidi="hi-IN"/>
        </w:rPr>
        <w:t xml:space="preserve"> Avoti”, reģistrācijas Nr. 44103098163 (turpmāk – Sabiedrība), vārda 2016.gada 14.jūnijā saskaņā ar Vidzemes rajona tiesas tiesneses Ineses </w:t>
      </w:r>
      <w:proofErr w:type="spellStart"/>
      <w:r w:rsidRPr="00AF5EFE">
        <w:rPr>
          <w:rFonts w:eastAsia="SimSun"/>
          <w:lang w:eastAsia="zh-CN" w:bidi="hi-IN"/>
        </w:rPr>
        <w:t>Čakšas</w:t>
      </w:r>
      <w:proofErr w:type="spellEnd"/>
      <w:r w:rsidRPr="00AF5EFE">
        <w:rPr>
          <w:rFonts w:eastAsia="SimSun"/>
          <w:lang w:eastAsia="zh-CN" w:bidi="hi-IN"/>
        </w:rPr>
        <w:t xml:space="preserve"> lēmumu, par ko Lizuma pagasta zemesgrāmatas nodalījumā Nr.100000556967 izdarīts ieraksts, žurnāls Nr. 300004123913.  </w:t>
      </w:r>
    </w:p>
    <w:p w14:paraId="75D190FD" w14:textId="77777777" w:rsidR="00AF5EFE" w:rsidRPr="00AF5EFE" w:rsidRDefault="00AF5EFE" w:rsidP="00AF5EFE">
      <w:pPr>
        <w:spacing w:line="360" w:lineRule="auto"/>
        <w:ind w:firstLine="567"/>
        <w:jc w:val="both"/>
        <w:rPr>
          <w:rFonts w:eastAsia="SimSun"/>
          <w:lang w:eastAsia="zh-CN" w:bidi="hi-IN"/>
        </w:rPr>
      </w:pPr>
      <w:r w:rsidRPr="00AF5EFE">
        <w:rPr>
          <w:rFonts w:eastAsia="SimSun"/>
          <w:lang w:eastAsia="zh-CN" w:bidi="hi-IN"/>
        </w:rPr>
        <w:t xml:space="preserve">Saskaņā ar Ministru kabineta 2015.gada 10.novembra noteikumu Nr.645 “Darbības programmas “Izaugsme un nodarbinātība” 5.6.2. specifiskā atbalsta mērķa “Teritoriju </w:t>
      </w:r>
      <w:proofErr w:type="spellStart"/>
      <w:r w:rsidRPr="00AF5EFE">
        <w:rPr>
          <w:rFonts w:eastAsia="SimSun"/>
          <w:lang w:eastAsia="zh-CN" w:bidi="hi-IN"/>
        </w:rPr>
        <w:t>revitalizācija</w:t>
      </w:r>
      <w:proofErr w:type="spellEnd"/>
      <w:r w:rsidRPr="00AF5EFE">
        <w:rPr>
          <w:rFonts w:eastAsia="SimSun"/>
          <w:lang w:eastAsia="zh-CN" w:bidi="hi-IN"/>
        </w:rPr>
        <w:t xml:space="preserve">, reģenerējot degradētās teritorijas atbilstoši pašvaldību integrētajām attīstības programmām” un 13.1.3. specifiskā atbalsta mērķa “Atveseļošanas pasākumi vides un reģionālās </w:t>
      </w:r>
      <w:r w:rsidRPr="00AF5EFE">
        <w:rPr>
          <w:rFonts w:eastAsia="SimSun"/>
          <w:lang w:eastAsia="zh-CN" w:bidi="hi-IN"/>
        </w:rPr>
        <w:lastRenderedPageBreak/>
        <w:t xml:space="preserve">attīstības jomā” 13.1.3.3. pasākuma “Teritoriju </w:t>
      </w:r>
      <w:proofErr w:type="spellStart"/>
      <w:r w:rsidRPr="00AF5EFE">
        <w:rPr>
          <w:rFonts w:eastAsia="SimSun"/>
          <w:lang w:eastAsia="zh-CN" w:bidi="hi-IN"/>
        </w:rPr>
        <w:t>revitalizācija</w:t>
      </w:r>
      <w:proofErr w:type="spellEnd"/>
      <w:r w:rsidRPr="00AF5EFE">
        <w:rPr>
          <w:rFonts w:eastAsia="SimSun"/>
          <w:lang w:eastAsia="zh-CN" w:bidi="hi-IN"/>
        </w:rPr>
        <w:t xml:space="preserve"> uzņēmējdarbības veicināšanai pašvaldībās” īstenošanas noteikumi” 38.5.apakšpunkta prasībām specifiskā atbalsta ietvaros ieguldījumus infrastruktūrā var veikt zemes īpašumā vai būvē, kuru pašvaldība nomā no privātpersonas, ja nomas līgums paredz attiecīgi pašvaldības nomātā zemes īpašuma vai būves izpirkšanu. Atbilstoši minētajam Gulbenes novada pašvaldībai ar Sabiedrība nepieciešams noslēgt attiecīgu zemes nomas līgumu ar izpirkuma tiesībām.</w:t>
      </w:r>
    </w:p>
    <w:p w14:paraId="03B42956" w14:textId="77777777" w:rsidR="00AF5EFE" w:rsidRPr="00AF5EFE" w:rsidRDefault="00AF5EFE" w:rsidP="00AF5EFE">
      <w:pPr>
        <w:spacing w:line="360" w:lineRule="auto"/>
        <w:ind w:firstLine="567"/>
        <w:jc w:val="both"/>
        <w:rPr>
          <w:rFonts w:eastAsia="SimSun"/>
          <w:lang w:eastAsia="zh-CN" w:bidi="hi-IN"/>
        </w:rPr>
      </w:pPr>
      <w:r w:rsidRPr="00AF5EFE">
        <w:rPr>
          <w:rFonts w:eastAsia="SimSun"/>
          <w:lang w:eastAsia="zh-CN" w:bidi="hi-IN"/>
        </w:rPr>
        <w:t xml:space="preserve">Nomas maksas noteikšanai tiek izmantota analoģija, piemērojot likuma “Par atjaunotā Latvijas Republikas 1937.gada Civillikuma ievada, mantojuma tiesību un lietu tiesību daļas spēkā stāšanās laiku un piemērošanas kārtību” 38.panta otrajā daļā paredzēto regulējumu, proti, likumiskās lietošanas maksas apmērs ir četri procenti no lietošanā esošās zemes kadastrālās vērtības gadā, bet ne mazāks par 50 </w:t>
      </w:r>
      <w:proofErr w:type="spellStart"/>
      <w:r w:rsidRPr="00AF5EFE">
        <w:rPr>
          <w:rFonts w:eastAsia="SimSun"/>
          <w:i/>
          <w:iCs/>
          <w:lang w:eastAsia="zh-CN" w:bidi="hi-IN"/>
        </w:rPr>
        <w:t>euro</w:t>
      </w:r>
      <w:proofErr w:type="spellEnd"/>
      <w:r w:rsidRPr="00AF5EFE">
        <w:rPr>
          <w:rFonts w:eastAsia="SimSun"/>
          <w:lang w:eastAsia="zh-CN" w:bidi="hi-IN"/>
        </w:rPr>
        <w:t xml:space="preserve"> gadā. Zemes vienības ar kadastra apzīmējumu 5072 006 0564  daļas 1,36 ha platībā kadastrālā vērtība ir 933 </w:t>
      </w:r>
      <w:proofErr w:type="spellStart"/>
      <w:r w:rsidRPr="00AF5EFE">
        <w:rPr>
          <w:rFonts w:eastAsia="SimSun"/>
          <w:i/>
          <w:iCs/>
          <w:lang w:eastAsia="zh-CN" w:bidi="hi-IN"/>
        </w:rPr>
        <w:t>euro</w:t>
      </w:r>
      <w:proofErr w:type="spellEnd"/>
      <w:r w:rsidRPr="00AF5EFE">
        <w:rPr>
          <w:rFonts w:eastAsia="SimSun"/>
          <w:i/>
          <w:iCs/>
          <w:lang w:eastAsia="zh-CN" w:bidi="hi-IN"/>
        </w:rPr>
        <w:t xml:space="preserve">, </w:t>
      </w:r>
      <w:r w:rsidRPr="00AF5EFE">
        <w:rPr>
          <w:rFonts w:eastAsia="SimSun"/>
          <w:lang w:eastAsia="zh-CN" w:bidi="hi-IN"/>
        </w:rPr>
        <w:t xml:space="preserve">savukārt četri procenti no minētās summas ir 37,32 </w:t>
      </w:r>
      <w:proofErr w:type="spellStart"/>
      <w:r w:rsidRPr="00AF5EFE">
        <w:rPr>
          <w:rFonts w:eastAsia="SimSun"/>
          <w:lang w:eastAsia="zh-CN" w:bidi="hi-IN"/>
        </w:rPr>
        <w:t>euro</w:t>
      </w:r>
      <w:proofErr w:type="spellEnd"/>
      <w:r w:rsidRPr="00AF5EFE">
        <w:rPr>
          <w:rFonts w:eastAsia="SimSun"/>
          <w:lang w:eastAsia="zh-CN" w:bidi="hi-IN"/>
        </w:rPr>
        <w:t xml:space="preserve">. Ievērojot minēto normatīvā regulējuma analoģiju, likumiskā nomas maksa ir nosakāma 50 </w:t>
      </w:r>
      <w:proofErr w:type="spellStart"/>
      <w:r w:rsidRPr="00AF5EFE">
        <w:rPr>
          <w:rFonts w:eastAsia="SimSun"/>
          <w:i/>
          <w:iCs/>
          <w:lang w:eastAsia="zh-CN" w:bidi="hi-IN"/>
        </w:rPr>
        <w:t>euro</w:t>
      </w:r>
      <w:proofErr w:type="spellEnd"/>
      <w:r w:rsidRPr="00AF5EFE">
        <w:rPr>
          <w:rFonts w:eastAsia="SimSun"/>
          <w:lang w:eastAsia="zh-CN" w:bidi="hi-IN"/>
        </w:rPr>
        <w:t xml:space="preserve"> apmērā.</w:t>
      </w:r>
    </w:p>
    <w:bookmarkEnd w:id="30"/>
    <w:p w14:paraId="31A2702E" w14:textId="77777777" w:rsidR="00AF5EFE" w:rsidRPr="00AF5EFE" w:rsidRDefault="00AF5EFE" w:rsidP="00AF5EFE">
      <w:pPr>
        <w:spacing w:line="360" w:lineRule="auto"/>
        <w:ind w:firstLine="567"/>
        <w:jc w:val="both"/>
        <w:rPr>
          <w:rFonts w:eastAsia="SimSun"/>
          <w:lang w:eastAsia="zh-CN" w:bidi="hi-IN"/>
        </w:rPr>
      </w:pPr>
      <w:r w:rsidRPr="00AF5EFE">
        <w:rPr>
          <w:rFonts w:eastAsia="SimSun"/>
          <w:lang w:eastAsia="zh-CN" w:bidi="hi-IN"/>
        </w:rPr>
        <w:t>Ņemot vērā minēto, kā arī pamatojoties uz:</w:t>
      </w:r>
    </w:p>
    <w:p w14:paraId="3FB6676F" w14:textId="77777777" w:rsidR="00AF5EFE" w:rsidRPr="00AF5EFE" w:rsidRDefault="00AF5EFE" w:rsidP="00AF5EFE">
      <w:pPr>
        <w:numPr>
          <w:ilvl w:val="0"/>
          <w:numId w:val="8"/>
        </w:numPr>
        <w:spacing w:line="360" w:lineRule="auto"/>
        <w:ind w:left="0" w:firstLine="567"/>
        <w:contextualSpacing/>
        <w:jc w:val="both"/>
        <w:rPr>
          <w:rFonts w:eastAsia="SimSun"/>
          <w:lang w:eastAsia="zh-CN" w:bidi="hi-IN"/>
        </w:rPr>
      </w:pPr>
      <w:r w:rsidRPr="00AF5EFE">
        <w:rPr>
          <w:rFonts w:eastAsia="SimSun"/>
          <w:lang w:eastAsia="zh-CN" w:bidi="hi-IN"/>
        </w:rPr>
        <w:t>likuma “Par pašvaldībām” 15.panta pirmās daļas 1.punktu, kas nosaka, ka viena no pašvaldības autonomajām funkcijām ir</w:t>
      </w:r>
      <w:r w:rsidRPr="00AF5EFE">
        <w:t xml:space="preserve"> </w:t>
      </w:r>
      <w:r w:rsidRPr="00AF5EFE">
        <w:rPr>
          <w:rFonts w:eastAsia="SimSun"/>
          <w:lang w:eastAsia="zh-CN" w:bidi="hi-IN"/>
        </w:rPr>
        <w:t>organizēt iedzīvotājiem komunālos pakalpojumus (ūdensapgāde un kanalizācija; siltumapgāde; sadzīves atkritumu apsaimniekošana; notekūdeņu savākšana, novadīšana un attīrīšana),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w:t>
      </w:r>
    </w:p>
    <w:p w14:paraId="53AAD52E" w14:textId="77777777" w:rsidR="00AF5EFE" w:rsidRPr="00AF5EFE" w:rsidRDefault="00AF5EFE" w:rsidP="00AF5EFE">
      <w:pPr>
        <w:numPr>
          <w:ilvl w:val="0"/>
          <w:numId w:val="8"/>
        </w:numPr>
        <w:spacing w:line="360" w:lineRule="auto"/>
        <w:ind w:left="0" w:firstLine="567"/>
        <w:contextualSpacing/>
        <w:jc w:val="both"/>
        <w:rPr>
          <w:rFonts w:eastAsia="SimSun"/>
          <w:color w:val="FF0000"/>
          <w:lang w:eastAsia="zh-CN" w:bidi="hi-IN"/>
        </w:rPr>
      </w:pPr>
      <w:r w:rsidRPr="00AF5EFE">
        <w:rPr>
          <w:rFonts w:eastAsia="SimSun"/>
          <w:lang w:eastAsia="zh-CN" w:bidi="hi-IN"/>
        </w:rPr>
        <w:t xml:space="preserve">Ministru kabineta 2013.gada 29.oktobra noteikumu Nr.1191 “Kārtība, kādā publiska persona nomā nekustamo īpašumu no privātpersonas vai kapitālsabiedrības un publicē informāciju par nomātajiem un nomāt paredzētajiem nekustamajiem īpašumiem” 2.7.apakšpunktu, kas nosaka, ka noteikumus nepiemēro, izņemot šo noteikumu 17. un 18. punktu, ja nomā zemi, lai uz tās būvētu publiskai personai nepieciešamas ēkas (būves) vai inženierbūves, 18.punktu, kas nosaka, ka nomnieks – atvasināta publiska persona – nodrošina šo noteikumu 17.punktā minētās informācijas publicēšanu savā tīmekļvietnē, kā arī izvieto to publiski pieejamā vietā attiecīgās atvasinātās publiskās personas adresē, 19.punktu, kas nosaka, ka  nomas līgumu slēdz </w:t>
      </w:r>
      <w:r w:rsidRPr="00AF5EFE">
        <w:t>uz laiku līdz 12 gadiem;</w:t>
      </w:r>
    </w:p>
    <w:p w14:paraId="5BC126F7" w14:textId="77777777" w:rsidR="00AF5EFE" w:rsidRPr="00AF5EFE" w:rsidRDefault="00AF5EFE" w:rsidP="00AF5EFE">
      <w:pPr>
        <w:numPr>
          <w:ilvl w:val="0"/>
          <w:numId w:val="8"/>
        </w:numPr>
        <w:spacing w:line="360" w:lineRule="auto"/>
        <w:ind w:left="0" w:firstLine="567"/>
        <w:contextualSpacing/>
        <w:jc w:val="both"/>
        <w:rPr>
          <w:rFonts w:eastAsia="SimSun"/>
          <w:lang w:eastAsia="zh-CN" w:bidi="hi-IN"/>
        </w:rPr>
      </w:pPr>
      <w:r w:rsidRPr="00AF5EFE">
        <w:rPr>
          <w:rFonts w:eastAsia="SimSun"/>
          <w:lang w:eastAsia="zh-CN" w:bidi="hi-IN"/>
        </w:rPr>
        <w:t xml:space="preserve">Gulbenes novada domes 2013.gada 31.oktobra saistošo noteikumu Nr.25 “Gulbenes novada pašvaldības nolikums” 47.punktu, kas nosaka, ka līgumus pašvaldības vārdā slēdz domes priekšsēdētājs, domes priekšsēdētāja vietnieks, pašvaldības izpilddirektors vai arī cita amatpersona uz domes lēmuma, domes priekšsēdētāja rīkojuma vai pilnvaras pamata, atklāti balsojot: </w:t>
      </w:r>
      <w:r w:rsidRPr="00AF5EFE">
        <w:rPr>
          <w:noProof/>
        </w:rPr>
        <w:t xml:space="preserve">ar 14 balsīm "Par" (Ainārs Brezinskis, Aivars Circens, Anatolijs Savickis, Andis </w:t>
      </w:r>
      <w:r w:rsidRPr="00AF5EFE">
        <w:rPr>
          <w:noProof/>
        </w:rPr>
        <w:lastRenderedPageBreak/>
        <w:t>Caunītis, Atis Jencītis, Daumants Dreiškens, Guna Pūcīte, Guna Švika, Gunārs Ciglis, Intars Liepiņš, Ivars Kupčs, Lāsma Gabdulļina, Mudīte Motivāne, Normunds Mazūrs), "Pret" – nav, "Atturas" – nav</w:t>
      </w:r>
      <w:r w:rsidRPr="00AF5EFE">
        <w:rPr>
          <w:rFonts w:eastAsia="SimSun"/>
          <w:lang w:eastAsia="zh-CN" w:bidi="hi-IN"/>
        </w:rPr>
        <w:t>, Gulbenes novada dome NOLEMJ:</w:t>
      </w:r>
    </w:p>
    <w:p w14:paraId="1C00C918" w14:textId="77777777" w:rsidR="00AF5EFE" w:rsidRPr="00AF5EFE" w:rsidRDefault="00AF5EFE" w:rsidP="00AF5EFE">
      <w:pPr>
        <w:spacing w:line="360" w:lineRule="auto"/>
        <w:ind w:firstLine="567"/>
        <w:jc w:val="both"/>
        <w:rPr>
          <w:rFonts w:eastAsia="SimSun"/>
          <w:lang w:eastAsia="zh-CN" w:bidi="hi-IN"/>
        </w:rPr>
      </w:pPr>
      <w:r w:rsidRPr="00AF5EFE">
        <w:rPr>
          <w:rFonts w:eastAsia="SimSun"/>
          <w:lang w:eastAsia="zh-CN" w:bidi="hi-IN"/>
        </w:rPr>
        <w:t xml:space="preserve">1. NOSLĒGT ar </w:t>
      </w:r>
      <w:bookmarkStart w:id="32" w:name="_Hlk62488646"/>
      <w:r w:rsidRPr="00AF5EFE">
        <w:rPr>
          <w:rFonts w:eastAsia="SimSun"/>
          <w:lang w:eastAsia="zh-CN" w:bidi="hi-IN"/>
        </w:rPr>
        <w:t>sabiedrību ar ierobežotu atbildību “</w:t>
      </w:r>
      <w:proofErr w:type="spellStart"/>
      <w:r w:rsidRPr="00AF5EFE">
        <w:rPr>
          <w:rFonts w:eastAsia="SimSun"/>
          <w:lang w:eastAsia="zh-CN" w:bidi="hi-IN"/>
        </w:rPr>
        <w:t>Piebalgas</w:t>
      </w:r>
      <w:proofErr w:type="spellEnd"/>
      <w:r w:rsidRPr="00AF5EFE">
        <w:rPr>
          <w:rFonts w:eastAsia="SimSun"/>
          <w:lang w:eastAsia="zh-CN" w:bidi="hi-IN"/>
        </w:rPr>
        <w:t xml:space="preserve"> Avoti”, reģistrācijas Nr.44103098163, juridiskā adrese: “</w:t>
      </w:r>
      <w:proofErr w:type="spellStart"/>
      <w:r w:rsidRPr="00AF5EFE">
        <w:rPr>
          <w:rFonts w:eastAsia="SimSun"/>
          <w:lang w:eastAsia="zh-CN" w:bidi="hi-IN"/>
        </w:rPr>
        <w:t>Mazkaņepi</w:t>
      </w:r>
      <w:proofErr w:type="spellEnd"/>
      <w:r w:rsidRPr="00AF5EFE">
        <w:rPr>
          <w:rFonts w:eastAsia="SimSun"/>
          <w:lang w:eastAsia="zh-CN" w:bidi="hi-IN"/>
        </w:rPr>
        <w:t xml:space="preserve">”, Jaunpiebalgas pagasts, </w:t>
      </w:r>
      <w:proofErr w:type="spellStart"/>
      <w:r w:rsidRPr="00AF5EFE">
        <w:rPr>
          <w:rFonts w:eastAsia="SimSun"/>
          <w:lang w:eastAsia="zh-CN" w:bidi="hi-IN"/>
        </w:rPr>
        <w:t>Cēsu</w:t>
      </w:r>
      <w:proofErr w:type="spellEnd"/>
      <w:r w:rsidRPr="00AF5EFE">
        <w:rPr>
          <w:rFonts w:eastAsia="SimSun"/>
          <w:lang w:eastAsia="zh-CN" w:bidi="hi-IN"/>
        </w:rPr>
        <w:t xml:space="preserve"> novads, LV-4125, </w:t>
      </w:r>
      <w:bookmarkEnd w:id="32"/>
      <w:r w:rsidRPr="00AF5EFE">
        <w:rPr>
          <w:rFonts w:eastAsia="SimSun"/>
          <w:lang w:eastAsia="zh-CN" w:bidi="hi-IN"/>
        </w:rPr>
        <w:t>zemes nomas ar izpirkuma tiesībām līgumu par nekustamā īpašumā “</w:t>
      </w:r>
      <w:proofErr w:type="spellStart"/>
      <w:r w:rsidRPr="00AF5EFE">
        <w:rPr>
          <w:rFonts w:eastAsia="SimSun"/>
          <w:lang w:eastAsia="zh-CN" w:bidi="hi-IN"/>
        </w:rPr>
        <w:t>Piebalgas</w:t>
      </w:r>
      <w:proofErr w:type="spellEnd"/>
      <w:r w:rsidRPr="00AF5EFE">
        <w:rPr>
          <w:rFonts w:eastAsia="SimSun"/>
          <w:lang w:eastAsia="zh-CN" w:bidi="hi-IN"/>
        </w:rPr>
        <w:t xml:space="preserve"> Avoti”, kadastra numurs 5072 006 0571, ietilpstošās zemes vienības ar kadastra apzīmējumu 5072 006 0564 daļu 1,36 ha platībā atbilstoši </w:t>
      </w:r>
      <w:proofErr w:type="spellStart"/>
      <w:r w:rsidRPr="00AF5EFE">
        <w:rPr>
          <w:rFonts w:eastAsia="SimSun"/>
          <w:lang w:eastAsia="zh-CN" w:bidi="hi-IN"/>
        </w:rPr>
        <w:t>izkopējumam</w:t>
      </w:r>
      <w:proofErr w:type="spellEnd"/>
      <w:r w:rsidRPr="00AF5EFE">
        <w:rPr>
          <w:rFonts w:eastAsia="SimSun"/>
          <w:lang w:eastAsia="zh-CN" w:bidi="hi-IN"/>
        </w:rPr>
        <w:t xml:space="preserve"> no digitālās kartes (pielikumā) uz termiņu no 2022.gada 11.jūlija līdz 2027.gada 31.decembrim, nosakot nomas maksu 50 </w:t>
      </w:r>
      <w:proofErr w:type="spellStart"/>
      <w:r w:rsidRPr="00AF5EFE">
        <w:rPr>
          <w:rFonts w:eastAsia="SimSun"/>
          <w:lang w:eastAsia="zh-CN" w:bidi="hi-IN"/>
        </w:rPr>
        <w:t>euro</w:t>
      </w:r>
      <w:proofErr w:type="spellEnd"/>
      <w:r w:rsidRPr="00AF5EFE">
        <w:rPr>
          <w:rFonts w:eastAsia="SimSun"/>
          <w:lang w:eastAsia="zh-CN" w:bidi="hi-IN"/>
        </w:rPr>
        <w:t xml:space="preserve"> gadā.</w:t>
      </w:r>
    </w:p>
    <w:p w14:paraId="652F5EC1" w14:textId="77777777" w:rsidR="00AF5EFE" w:rsidRPr="00AF5EFE" w:rsidRDefault="00AF5EFE" w:rsidP="00AF5EFE">
      <w:pPr>
        <w:spacing w:line="360" w:lineRule="auto"/>
        <w:ind w:firstLine="567"/>
        <w:jc w:val="both"/>
      </w:pPr>
      <w:r w:rsidRPr="00AF5EFE">
        <w:rPr>
          <w:rFonts w:eastAsia="SimSun"/>
          <w:lang w:eastAsia="zh-CN" w:bidi="hi-IN"/>
        </w:rPr>
        <w:t xml:space="preserve">2. UZDOT Gulbenes novada pašvaldības </w:t>
      </w:r>
      <w:r w:rsidRPr="00AF5EFE">
        <w:t>administrācijas</w:t>
      </w:r>
      <w:r w:rsidRPr="00AF5EFE">
        <w:rPr>
          <w:rFonts w:eastAsia="SimSun"/>
          <w:lang w:eastAsia="zh-CN" w:bidi="hi-IN"/>
        </w:rPr>
        <w:t xml:space="preserve"> Juridiskai un </w:t>
      </w:r>
      <w:proofErr w:type="spellStart"/>
      <w:r w:rsidRPr="00AF5EFE">
        <w:rPr>
          <w:rFonts w:eastAsia="SimSun"/>
          <w:lang w:eastAsia="zh-CN" w:bidi="hi-IN"/>
        </w:rPr>
        <w:t>personālvadības</w:t>
      </w:r>
      <w:proofErr w:type="spellEnd"/>
      <w:r w:rsidRPr="00AF5EFE">
        <w:rPr>
          <w:rFonts w:eastAsia="SimSun"/>
          <w:lang w:eastAsia="zh-CN" w:bidi="hi-IN"/>
        </w:rPr>
        <w:t xml:space="preserve"> nodaļai sagatavot zemes nomas ar izpirkuma tiesībām līgumu saskaņā ar šī lēmuma 1.punktu.</w:t>
      </w:r>
    </w:p>
    <w:p w14:paraId="6553056D" w14:textId="77777777" w:rsidR="00AF5EFE" w:rsidRPr="00AF5EFE" w:rsidRDefault="00AF5EFE" w:rsidP="00AF5EFE">
      <w:pPr>
        <w:spacing w:line="360" w:lineRule="auto"/>
        <w:ind w:firstLine="567"/>
        <w:jc w:val="both"/>
        <w:rPr>
          <w:rFonts w:eastAsia="SimSun"/>
          <w:lang w:eastAsia="zh-CN" w:bidi="hi-IN"/>
        </w:rPr>
      </w:pPr>
      <w:r w:rsidRPr="00AF5EFE">
        <w:rPr>
          <w:rFonts w:eastAsia="SimSun"/>
          <w:lang w:eastAsia="zh-CN" w:bidi="hi-IN"/>
        </w:rPr>
        <w:t xml:space="preserve">3. PILNVAROT Gulbenes novada pašvaldības izpilddirektori Antru </w:t>
      </w:r>
      <w:proofErr w:type="spellStart"/>
      <w:r w:rsidRPr="00AF5EFE">
        <w:rPr>
          <w:rFonts w:eastAsia="SimSun"/>
          <w:lang w:eastAsia="zh-CN" w:bidi="hi-IN"/>
        </w:rPr>
        <w:t>Sprudzāni</w:t>
      </w:r>
      <w:proofErr w:type="spellEnd"/>
      <w:r w:rsidRPr="00AF5EFE">
        <w:rPr>
          <w:rFonts w:eastAsia="SimSun"/>
          <w:lang w:eastAsia="zh-CN" w:bidi="hi-IN"/>
        </w:rPr>
        <w:t xml:space="preserve"> noslēgt līgumu ar sabiedrību ar ierobežotu atbildību “</w:t>
      </w:r>
      <w:proofErr w:type="spellStart"/>
      <w:r w:rsidRPr="00AF5EFE">
        <w:rPr>
          <w:rFonts w:eastAsia="SimSun"/>
          <w:lang w:eastAsia="zh-CN" w:bidi="hi-IN"/>
        </w:rPr>
        <w:t>Piebalgas</w:t>
      </w:r>
      <w:proofErr w:type="spellEnd"/>
      <w:r w:rsidRPr="00AF5EFE">
        <w:rPr>
          <w:rFonts w:eastAsia="SimSun"/>
          <w:lang w:eastAsia="zh-CN" w:bidi="hi-IN"/>
        </w:rPr>
        <w:t xml:space="preserve"> Avoti” par šī lēmuma 1.punktā minētā nekustamā īpašuma nomu ar izpirkuma tiesībām. </w:t>
      </w:r>
    </w:p>
    <w:p w14:paraId="3D041558" w14:textId="77777777" w:rsidR="00AF5EFE" w:rsidRPr="00AF5EFE" w:rsidRDefault="00AF5EFE" w:rsidP="00AF5EFE">
      <w:pPr>
        <w:spacing w:line="360" w:lineRule="auto"/>
        <w:ind w:firstLine="567"/>
        <w:jc w:val="both"/>
        <w:rPr>
          <w:rFonts w:eastAsia="SimSun"/>
          <w:lang w:eastAsia="zh-CN" w:bidi="hi-IN"/>
        </w:rPr>
      </w:pPr>
      <w:r w:rsidRPr="00AF5EFE">
        <w:rPr>
          <w:rFonts w:eastAsia="SimSun"/>
          <w:lang w:eastAsia="zh-CN" w:bidi="hi-IN"/>
        </w:rPr>
        <w:t xml:space="preserve">4. UZDOT Gulbenes novada pašvaldības </w:t>
      </w:r>
      <w:r w:rsidRPr="00AF5EFE">
        <w:t>administrācijas</w:t>
      </w:r>
      <w:r w:rsidRPr="00AF5EFE">
        <w:rPr>
          <w:rFonts w:eastAsia="SimSun"/>
          <w:lang w:eastAsia="zh-CN" w:bidi="hi-IN"/>
        </w:rPr>
        <w:t xml:space="preserve"> Īpašumu pārraudzības nodaļai nodrošināt informācijas publicēšanu par šī lēmuma 1.punktā noteikto līgumu Gulbenes novada pašvaldības tīmekļvietnē www.gulbene.lv atbilstoši Ministru kabineta 2013.gada 29.oktobra noteikumu Nr.1191 “Kārtība, kādā publiska persona nomā nekustamo īpašumu no privātpersonas vai kapitālsabiedrības un publicē informāciju par nomātajiem un nomāt paredzētajiem nekustamajiem īpašumiem” 17. un 18.punktam.</w:t>
      </w:r>
    </w:p>
    <w:p w14:paraId="60B39647" w14:textId="77777777" w:rsidR="00AF5EFE" w:rsidRPr="00AF5EFE" w:rsidRDefault="00AF5EFE" w:rsidP="00AF5EFE">
      <w:pPr>
        <w:spacing w:line="360" w:lineRule="auto"/>
        <w:ind w:firstLine="567"/>
        <w:jc w:val="both"/>
      </w:pPr>
    </w:p>
    <w:p w14:paraId="6498FC4E" w14:textId="77777777" w:rsidR="00AF5EFE" w:rsidRPr="00AF5EFE" w:rsidRDefault="00AF5EFE" w:rsidP="00AF5EFE">
      <w:pPr>
        <w:spacing w:line="360" w:lineRule="auto"/>
        <w:ind w:firstLine="567"/>
        <w:jc w:val="both"/>
      </w:pPr>
    </w:p>
    <w:p w14:paraId="5C14265C" w14:textId="77777777" w:rsidR="00AF5EFE" w:rsidRPr="00AF5EFE" w:rsidRDefault="00AF5EFE" w:rsidP="00AF5EFE">
      <w:pPr>
        <w:spacing w:line="360" w:lineRule="auto"/>
        <w:jc w:val="both"/>
      </w:pPr>
      <w:r w:rsidRPr="00AF5EFE">
        <w:t>Gulbenes novada domes priekšsēdētājs</w:t>
      </w:r>
      <w:r w:rsidRPr="00AF5EFE">
        <w:tab/>
      </w:r>
      <w:r w:rsidRPr="00AF5EFE">
        <w:tab/>
      </w:r>
      <w:r w:rsidRPr="00AF5EFE">
        <w:tab/>
      </w:r>
      <w:r w:rsidRPr="00AF5EFE">
        <w:tab/>
      </w:r>
      <w:r w:rsidRPr="00AF5EFE">
        <w:tab/>
      </w:r>
      <w:r w:rsidRPr="00AF5EFE">
        <w:tab/>
      </w:r>
      <w:proofErr w:type="spellStart"/>
      <w:r w:rsidRPr="00AF5EFE">
        <w:t>A.Caunītis</w:t>
      </w:r>
      <w:proofErr w:type="spellEnd"/>
    </w:p>
    <w:p w14:paraId="0C107217" w14:textId="77777777" w:rsidR="00AF5EFE" w:rsidRPr="00AF5EFE" w:rsidRDefault="00AF5EFE" w:rsidP="00AF5EFE">
      <w:pPr>
        <w:spacing w:line="360" w:lineRule="auto"/>
        <w:jc w:val="both"/>
      </w:pPr>
    </w:p>
    <w:p w14:paraId="6DF58796" w14:textId="4FA27DF5" w:rsidR="00A6473E" w:rsidRDefault="00AF5EFE" w:rsidP="00AF5EFE">
      <w:pPr>
        <w:spacing w:line="360" w:lineRule="auto"/>
        <w:jc w:val="both"/>
      </w:pPr>
      <w:r w:rsidRPr="00AF5EFE">
        <w:t xml:space="preserve">Sagatavoja: Lolita Vīksniņa, Eduards </w:t>
      </w:r>
      <w:proofErr w:type="spellStart"/>
      <w:r w:rsidRPr="00AF5EFE">
        <w:t>Garkuša</w:t>
      </w:r>
      <w:proofErr w:type="spellEnd"/>
    </w:p>
    <w:p w14:paraId="27C6EF48" w14:textId="77777777" w:rsidR="00A6473E" w:rsidRDefault="00A6473E">
      <w:pPr>
        <w:spacing w:after="160" w:line="259" w:lineRule="auto"/>
      </w:pPr>
      <w:r>
        <w:br w:type="page"/>
      </w:r>
    </w:p>
    <w:tbl>
      <w:tblPr>
        <w:tblW w:w="9356" w:type="dxa"/>
        <w:tblLook w:val="01E0" w:firstRow="1" w:lastRow="1" w:firstColumn="1" w:lastColumn="1" w:noHBand="0" w:noVBand="0"/>
      </w:tblPr>
      <w:tblGrid>
        <w:gridCol w:w="9356"/>
      </w:tblGrid>
      <w:tr w:rsidR="00AF5EFE" w:rsidRPr="00117DD0" w14:paraId="5FC9092D" w14:textId="77777777" w:rsidTr="00B13BBD">
        <w:tc>
          <w:tcPr>
            <w:tcW w:w="9356" w:type="dxa"/>
          </w:tcPr>
          <w:p w14:paraId="1D29986B" w14:textId="77777777" w:rsidR="00AF5EFE" w:rsidRPr="00117DD0" w:rsidRDefault="00AF5EFE" w:rsidP="00B13BBD">
            <w:pPr>
              <w:jc w:val="center"/>
              <w:rPr>
                <w:sz w:val="32"/>
                <w:szCs w:val="32"/>
              </w:rPr>
            </w:pPr>
            <w:r w:rsidRPr="00117DD0">
              <w:rPr>
                <w:noProof/>
              </w:rPr>
              <w:lastRenderedPageBreak/>
              <w:drawing>
                <wp:inline distT="0" distB="0" distL="0" distR="0" wp14:anchorId="5B2038DA" wp14:editId="7E31E6EC">
                  <wp:extent cx="619125" cy="685800"/>
                  <wp:effectExtent l="0" t="0" r="9525" b="0"/>
                  <wp:docPr id="98" name="Attēls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F5EFE" w:rsidRPr="00117DD0" w14:paraId="32E0195C" w14:textId="77777777" w:rsidTr="00B13BBD">
        <w:tc>
          <w:tcPr>
            <w:tcW w:w="9356" w:type="dxa"/>
          </w:tcPr>
          <w:p w14:paraId="3E71E80D" w14:textId="77777777" w:rsidR="00AF5EFE" w:rsidRPr="00117DD0" w:rsidRDefault="00AF5EFE" w:rsidP="00B13BBD">
            <w:pPr>
              <w:spacing w:before="240"/>
              <w:jc w:val="center"/>
              <w:rPr>
                <w:b/>
                <w:sz w:val="32"/>
                <w:szCs w:val="32"/>
              </w:rPr>
            </w:pPr>
            <w:r w:rsidRPr="00117DD0">
              <w:rPr>
                <w:b/>
                <w:sz w:val="32"/>
                <w:szCs w:val="32"/>
              </w:rPr>
              <w:t>GULBENES NOVADA PAŠVALDĪBA</w:t>
            </w:r>
          </w:p>
        </w:tc>
      </w:tr>
      <w:tr w:rsidR="00AF5EFE" w:rsidRPr="00117DD0" w14:paraId="6FFD7AF0" w14:textId="77777777" w:rsidTr="00B13BBD">
        <w:tc>
          <w:tcPr>
            <w:tcW w:w="9356" w:type="dxa"/>
          </w:tcPr>
          <w:p w14:paraId="5A39A1B5" w14:textId="77777777" w:rsidR="00AF5EFE" w:rsidRPr="00117DD0" w:rsidRDefault="00AF5EFE" w:rsidP="00B13BBD">
            <w:pPr>
              <w:jc w:val="center"/>
            </w:pPr>
            <w:proofErr w:type="spellStart"/>
            <w:r w:rsidRPr="00117DD0">
              <w:t>Reģ</w:t>
            </w:r>
            <w:proofErr w:type="spellEnd"/>
            <w:r w:rsidRPr="00117DD0">
              <w:t>. Nr. 90009116327</w:t>
            </w:r>
          </w:p>
        </w:tc>
      </w:tr>
      <w:tr w:rsidR="00AF5EFE" w:rsidRPr="00117DD0" w14:paraId="53C0DFE0" w14:textId="77777777" w:rsidTr="00B13BBD">
        <w:tc>
          <w:tcPr>
            <w:tcW w:w="9356" w:type="dxa"/>
          </w:tcPr>
          <w:p w14:paraId="6A622F63" w14:textId="77777777" w:rsidR="00AF5EFE" w:rsidRPr="00117DD0" w:rsidRDefault="00AF5EFE" w:rsidP="00B13BBD">
            <w:pPr>
              <w:jc w:val="center"/>
            </w:pPr>
            <w:r w:rsidRPr="00117DD0">
              <w:t>Ābeļu iela 2, Gulbene, Gulbenes nov., LV-4401</w:t>
            </w:r>
          </w:p>
        </w:tc>
      </w:tr>
      <w:tr w:rsidR="00AF5EFE" w:rsidRPr="00117DD0" w14:paraId="4895884C" w14:textId="77777777" w:rsidTr="00B13BBD">
        <w:tc>
          <w:tcPr>
            <w:tcW w:w="9356" w:type="dxa"/>
          </w:tcPr>
          <w:p w14:paraId="29597855" w14:textId="77777777" w:rsidR="00AF5EFE" w:rsidRPr="00117DD0" w:rsidRDefault="00AF5EFE" w:rsidP="00B13BBD">
            <w:pPr>
              <w:pBdr>
                <w:bottom w:val="single" w:sz="12" w:space="1" w:color="auto"/>
              </w:pBdr>
              <w:jc w:val="center"/>
            </w:pPr>
            <w:r w:rsidRPr="00117DD0">
              <w:t xml:space="preserve">Tālrunis 64497710, </w:t>
            </w:r>
            <w:r>
              <w:t>mob.26595362</w:t>
            </w:r>
            <w:r w:rsidRPr="00117DD0">
              <w:t>, e-pasts: dome@gulbene.lv, www.gulbene.lv</w:t>
            </w:r>
          </w:p>
          <w:p w14:paraId="686A1431" w14:textId="77777777" w:rsidR="00AF5EFE" w:rsidRPr="004063D0" w:rsidRDefault="00AF5EFE" w:rsidP="00B13BBD">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2B9AA60D" w14:textId="77777777" w:rsidR="00AF5EFE" w:rsidRPr="00117DD0" w:rsidRDefault="00AF5EFE" w:rsidP="00AF5EFE">
      <w:pPr>
        <w:jc w:val="center"/>
      </w:pPr>
      <w:r w:rsidRPr="00117DD0">
        <w:rPr>
          <w:b/>
          <w:bCs/>
        </w:rPr>
        <w:t>GULBENES NOVADA DOMES LĒMUMS</w:t>
      </w:r>
    </w:p>
    <w:p w14:paraId="66E0FD6A" w14:textId="77777777" w:rsidR="00AF5EFE" w:rsidRDefault="00AF5EFE" w:rsidP="00AF5EFE">
      <w:pPr>
        <w:jc w:val="center"/>
      </w:pPr>
      <w:r w:rsidRPr="00117DD0">
        <w:t>Gulbenē</w:t>
      </w:r>
    </w:p>
    <w:p w14:paraId="6066AA4A" w14:textId="77777777" w:rsidR="00AF5EFE" w:rsidRPr="00F60084" w:rsidRDefault="00AF5EFE" w:rsidP="00AF5EFE">
      <w:pPr>
        <w:jc w:val="center"/>
      </w:pPr>
    </w:p>
    <w:tbl>
      <w:tblPr>
        <w:tblStyle w:val="Reatabul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3686"/>
      </w:tblGrid>
      <w:tr w:rsidR="00AF5EFE" w:rsidRPr="00F60084" w14:paraId="3763ABB9" w14:textId="77777777" w:rsidTr="00B13BBD">
        <w:tc>
          <w:tcPr>
            <w:tcW w:w="5670" w:type="dxa"/>
          </w:tcPr>
          <w:p w14:paraId="5D9FD078" w14:textId="77777777" w:rsidR="00AF5EFE" w:rsidRPr="00F60084" w:rsidRDefault="00AF5EFE" w:rsidP="00B13BBD">
            <w:pPr>
              <w:rPr>
                <w:rFonts w:eastAsiaTheme="minorHAnsi"/>
                <w:b/>
                <w:bCs/>
                <w:lang w:eastAsia="en-US"/>
              </w:rPr>
            </w:pPr>
            <w:r w:rsidRPr="00F60084">
              <w:rPr>
                <w:rFonts w:eastAsiaTheme="minorHAnsi"/>
                <w:b/>
                <w:bCs/>
                <w:lang w:eastAsia="en-US"/>
              </w:rPr>
              <w:t>202</w:t>
            </w:r>
            <w:r>
              <w:rPr>
                <w:rFonts w:eastAsiaTheme="minorHAnsi"/>
                <w:b/>
                <w:bCs/>
                <w:lang w:eastAsia="en-US"/>
              </w:rPr>
              <w:t>2</w:t>
            </w:r>
            <w:r w:rsidRPr="00F60084">
              <w:rPr>
                <w:rFonts w:eastAsiaTheme="minorHAnsi"/>
                <w:b/>
                <w:bCs/>
                <w:lang w:eastAsia="en-US"/>
              </w:rPr>
              <w:t xml:space="preserve">.gada </w:t>
            </w:r>
            <w:r>
              <w:rPr>
                <w:rFonts w:eastAsiaTheme="minorHAnsi"/>
                <w:b/>
                <w:bCs/>
                <w:lang w:eastAsia="en-US"/>
              </w:rPr>
              <w:t>30.jūnijā</w:t>
            </w:r>
          </w:p>
        </w:tc>
        <w:tc>
          <w:tcPr>
            <w:tcW w:w="3686" w:type="dxa"/>
          </w:tcPr>
          <w:p w14:paraId="570D6189" w14:textId="77777777" w:rsidR="00AF5EFE" w:rsidRPr="00F60084" w:rsidRDefault="00AF5EFE" w:rsidP="00B13BBD">
            <w:pPr>
              <w:rPr>
                <w:rFonts w:eastAsiaTheme="minorHAnsi"/>
                <w:b/>
                <w:bCs/>
                <w:lang w:eastAsia="en-US"/>
              </w:rPr>
            </w:pPr>
            <w:r w:rsidRPr="00F60084">
              <w:rPr>
                <w:rFonts w:eastAsiaTheme="minorHAnsi"/>
                <w:b/>
                <w:bCs/>
                <w:lang w:eastAsia="en-US"/>
              </w:rPr>
              <w:t>Nr. GND/202</w:t>
            </w:r>
            <w:r>
              <w:rPr>
                <w:rFonts w:eastAsiaTheme="minorHAnsi"/>
                <w:b/>
                <w:bCs/>
                <w:lang w:eastAsia="en-US"/>
              </w:rPr>
              <w:t>2</w:t>
            </w:r>
            <w:r w:rsidRPr="00F60084">
              <w:rPr>
                <w:rFonts w:eastAsiaTheme="minorHAnsi"/>
                <w:b/>
                <w:bCs/>
                <w:lang w:eastAsia="en-US"/>
              </w:rPr>
              <w:t>/</w:t>
            </w:r>
            <w:r>
              <w:rPr>
                <w:rFonts w:eastAsiaTheme="minorHAnsi"/>
                <w:b/>
                <w:bCs/>
                <w:lang w:eastAsia="en-US"/>
              </w:rPr>
              <w:t>589</w:t>
            </w:r>
          </w:p>
        </w:tc>
      </w:tr>
      <w:tr w:rsidR="00AF5EFE" w:rsidRPr="00F60084" w14:paraId="0AC80822" w14:textId="77777777" w:rsidTr="00B13BBD">
        <w:trPr>
          <w:trHeight w:val="80"/>
        </w:trPr>
        <w:tc>
          <w:tcPr>
            <w:tcW w:w="5670" w:type="dxa"/>
          </w:tcPr>
          <w:p w14:paraId="05BFA1B7" w14:textId="77777777" w:rsidR="00AF5EFE" w:rsidRPr="00F60084" w:rsidRDefault="00AF5EFE" w:rsidP="00B13BBD">
            <w:pPr>
              <w:rPr>
                <w:rFonts w:eastAsiaTheme="minorHAnsi"/>
                <w:lang w:eastAsia="en-US"/>
              </w:rPr>
            </w:pPr>
          </w:p>
        </w:tc>
        <w:tc>
          <w:tcPr>
            <w:tcW w:w="3686" w:type="dxa"/>
          </w:tcPr>
          <w:p w14:paraId="23ABA43A" w14:textId="77777777" w:rsidR="00AF5EFE" w:rsidRPr="00F60084" w:rsidRDefault="00AF5EFE" w:rsidP="00B13BBD">
            <w:pPr>
              <w:rPr>
                <w:rFonts w:eastAsiaTheme="minorHAnsi"/>
                <w:b/>
                <w:bCs/>
                <w:lang w:eastAsia="en-US"/>
              </w:rPr>
            </w:pPr>
            <w:r w:rsidRPr="00F60084">
              <w:rPr>
                <w:rFonts w:eastAsiaTheme="minorHAnsi"/>
                <w:b/>
                <w:bCs/>
                <w:lang w:eastAsia="en-US"/>
              </w:rPr>
              <w:t>(protokols Nr.</w:t>
            </w:r>
            <w:r>
              <w:rPr>
                <w:rFonts w:eastAsiaTheme="minorHAnsi"/>
                <w:b/>
                <w:bCs/>
                <w:lang w:eastAsia="en-US"/>
              </w:rPr>
              <w:t>12</w:t>
            </w:r>
            <w:r w:rsidRPr="00F60084">
              <w:rPr>
                <w:rFonts w:eastAsiaTheme="minorHAnsi"/>
                <w:b/>
                <w:bCs/>
                <w:lang w:eastAsia="en-US"/>
              </w:rPr>
              <w:t xml:space="preserve">; </w:t>
            </w:r>
            <w:r>
              <w:rPr>
                <w:rFonts w:eastAsiaTheme="minorHAnsi"/>
                <w:b/>
                <w:bCs/>
                <w:lang w:eastAsia="en-US"/>
              </w:rPr>
              <w:t>46</w:t>
            </w:r>
            <w:r w:rsidRPr="00F60084">
              <w:rPr>
                <w:rFonts w:eastAsiaTheme="minorHAnsi"/>
                <w:b/>
                <w:bCs/>
                <w:lang w:eastAsia="en-US"/>
              </w:rPr>
              <w:t>.p</w:t>
            </w:r>
            <w:r>
              <w:rPr>
                <w:rFonts w:eastAsiaTheme="minorHAnsi"/>
                <w:b/>
                <w:bCs/>
                <w:lang w:eastAsia="en-US"/>
              </w:rPr>
              <w:t>.</w:t>
            </w:r>
            <w:r w:rsidRPr="00F60084">
              <w:rPr>
                <w:rFonts w:eastAsiaTheme="minorHAnsi"/>
                <w:b/>
                <w:bCs/>
                <w:lang w:eastAsia="en-US"/>
              </w:rPr>
              <w:t>)</w:t>
            </w:r>
          </w:p>
        </w:tc>
      </w:tr>
    </w:tbl>
    <w:p w14:paraId="36ECC9A2" w14:textId="77777777" w:rsidR="00AF5EFE" w:rsidRPr="00117DD0" w:rsidRDefault="00AF5EFE" w:rsidP="00AF5EFE">
      <w:pPr>
        <w:rPr>
          <w:b/>
          <w:bCs/>
        </w:rPr>
      </w:pPr>
    </w:p>
    <w:p w14:paraId="3500180E" w14:textId="77777777" w:rsidR="00AF5EFE" w:rsidRPr="007F31A4" w:rsidRDefault="00AF5EFE" w:rsidP="00AF5EFE">
      <w:pPr>
        <w:jc w:val="center"/>
        <w:rPr>
          <w:b/>
        </w:rPr>
      </w:pPr>
      <w:r w:rsidRPr="007F31A4">
        <w:rPr>
          <w:b/>
        </w:rPr>
        <w:t>Par</w:t>
      </w:r>
      <w:r>
        <w:rPr>
          <w:b/>
        </w:rPr>
        <w:t xml:space="preserve"> zemes nomas ar izpirkuma tiesībām līguma slēgšanu</w:t>
      </w:r>
    </w:p>
    <w:p w14:paraId="5FA7A082" w14:textId="77777777" w:rsidR="00AF5EFE" w:rsidRPr="007F31A4" w:rsidRDefault="00AF5EFE" w:rsidP="00AF5EFE"/>
    <w:p w14:paraId="3CC589BF" w14:textId="77777777" w:rsidR="00AF5EFE" w:rsidRPr="00053D68" w:rsidRDefault="00AF5EFE" w:rsidP="00AF5EFE">
      <w:pPr>
        <w:spacing w:line="360" w:lineRule="auto"/>
        <w:ind w:firstLine="567"/>
        <w:jc w:val="both"/>
        <w:rPr>
          <w:rFonts w:eastAsia="SimSun"/>
          <w:color w:val="FF0000"/>
          <w:lang w:eastAsia="zh-CN" w:bidi="hi-IN"/>
        </w:rPr>
      </w:pPr>
      <w:r w:rsidRPr="00053D68">
        <w:rPr>
          <w:rFonts w:eastAsia="SimSun"/>
          <w:lang w:eastAsia="zh-CN" w:bidi="hi-IN"/>
        </w:rPr>
        <w:t xml:space="preserve">Gulbenes novada dome 2021.gada 5.augustā pieņēma lēmumu Nr. GND/2021/924 “Par projekta “Ražošanas un noliktavas ēkas ar biroja telpām izveide Lizumā” pieteikuma iesniegšanu un projekta līdzfinansējuma nodrošināšanu” (ārkārtas sēdes protokols Nr.12; 2.p.), atbilstoši kuram nolemts atbalstīt projekta pieteikuma “Ražošanas un noliktavas ēkas ar biroja telpām izveide Lizumā” iesniegšanu 5.6.2. specifiskā atbalsta mērķa “Teritoriju </w:t>
      </w:r>
      <w:proofErr w:type="spellStart"/>
      <w:r w:rsidRPr="00053D68">
        <w:rPr>
          <w:rFonts w:eastAsia="SimSun"/>
          <w:lang w:eastAsia="zh-CN" w:bidi="hi-IN"/>
        </w:rPr>
        <w:t>revitalizācija</w:t>
      </w:r>
      <w:proofErr w:type="spellEnd"/>
      <w:r w:rsidRPr="00053D68">
        <w:rPr>
          <w:rFonts w:eastAsia="SimSun"/>
          <w:lang w:eastAsia="zh-CN" w:bidi="hi-IN"/>
        </w:rPr>
        <w:t xml:space="preserve">, reģenerējot degradētās teritorijas atbilstoši pašvaldību integrētajām attīstības programmām” ceturtās projektu iesniegumu atlases kārtā “Ieguldījumi degradēto teritoriju </w:t>
      </w:r>
      <w:proofErr w:type="spellStart"/>
      <w:r w:rsidRPr="00053D68">
        <w:rPr>
          <w:rFonts w:eastAsia="SimSun"/>
          <w:lang w:eastAsia="zh-CN" w:bidi="hi-IN"/>
        </w:rPr>
        <w:t>revitalizācijā</w:t>
      </w:r>
      <w:proofErr w:type="spellEnd"/>
      <w:r w:rsidRPr="00053D68">
        <w:rPr>
          <w:rFonts w:eastAsia="SimSun"/>
          <w:lang w:eastAsia="zh-CN" w:bidi="hi-IN"/>
        </w:rPr>
        <w:t xml:space="preserve"> ekonomiskās aktivitātes veicināšanai pašvaldībās” (turpmāk – Projekts) izvērtēšanai Centrālai finanšu un līgumu aģentūrai, tā apstiprināšanas gadījumā nodrošinot Projekta realizācijai nepieciešamo līdzfinansējumu. Projekts tika apstiprināts un 2022.gada 15.martā Gulbenes novada pašvaldība un Centrālā finanšu un līgumu aģentūra noslēdza vienošanos par Eiropas Savienības fonda projekta īstenošanu Nr.5.6.2.0/21/I/004. Īstenojot Projektu, cita starpā nepieciešams izbūvēt siltumtrasi Gulbenes novada Lizuma pagasta nekustamajā īpašumā </w:t>
      </w:r>
      <w:r w:rsidRPr="00403C3B">
        <w:rPr>
          <w:rFonts w:eastAsia="SimSun"/>
          <w:lang w:eastAsia="zh-CN" w:bidi="hi-IN"/>
        </w:rPr>
        <w:t xml:space="preserve">“Ozoli”, kadastra numurs 5072 006 0173, ietilpstošās zemes vienības ar kadastra apzīmējumu 5072 006 0563  (turpmāk – Nekustamais īpašums) daļā 0,18 ha platībā atbilstoši </w:t>
      </w:r>
      <w:proofErr w:type="spellStart"/>
      <w:r w:rsidRPr="00403C3B">
        <w:rPr>
          <w:rFonts w:eastAsia="SimSun"/>
          <w:lang w:eastAsia="zh-CN" w:bidi="hi-IN"/>
        </w:rPr>
        <w:t>izkopējumam</w:t>
      </w:r>
      <w:proofErr w:type="spellEnd"/>
      <w:r w:rsidRPr="00403C3B">
        <w:rPr>
          <w:rFonts w:eastAsia="SimSun"/>
          <w:lang w:eastAsia="zh-CN" w:bidi="hi-IN"/>
        </w:rPr>
        <w:t xml:space="preserve"> no digitālās kartes (pielikumā).</w:t>
      </w:r>
    </w:p>
    <w:p w14:paraId="01423B28" w14:textId="0A6215A3" w:rsidR="00AF5EFE" w:rsidRPr="007971AD" w:rsidRDefault="00AF5EFE" w:rsidP="00AF5EFE">
      <w:pPr>
        <w:spacing w:line="360" w:lineRule="auto"/>
        <w:ind w:firstLine="567"/>
        <w:jc w:val="both"/>
        <w:rPr>
          <w:rFonts w:eastAsia="SimSun"/>
          <w:lang w:eastAsia="zh-CN" w:bidi="hi-IN"/>
        </w:rPr>
      </w:pPr>
      <w:r w:rsidRPr="007971AD">
        <w:rPr>
          <w:rFonts w:eastAsia="SimSun"/>
          <w:lang w:eastAsia="zh-CN" w:bidi="hi-IN"/>
        </w:rPr>
        <w:t xml:space="preserve">Īpašuma tiesības uz Nekustamo īpašumu ir nostiprinātas uz </w:t>
      </w:r>
      <w:r w:rsidR="00733902">
        <w:rPr>
          <w:rFonts w:eastAsia="SimSun"/>
          <w:lang w:eastAsia="zh-CN" w:bidi="hi-IN"/>
        </w:rPr>
        <w:t>….</w:t>
      </w:r>
      <w:r>
        <w:rPr>
          <w:rFonts w:eastAsia="SimSun"/>
          <w:lang w:eastAsia="zh-CN" w:bidi="hi-IN"/>
        </w:rPr>
        <w:t>,</w:t>
      </w:r>
      <w:r w:rsidRPr="007971AD">
        <w:rPr>
          <w:rFonts w:eastAsia="SimSun"/>
          <w:lang w:eastAsia="zh-CN" w:bidi="hi-IN"/>
        </w:rPr>
        <w:t xml:space="preserve"> vārda 2014.gada 22.aprīlī saskaņā ar Vidzemes rajona tiesas tiesneses Ineses </w:t>
      </w:r>
      <w:proofErr w:type="spellStart"/>
      <w:r w:rsidRPr="007971AD">
        <w:rPr>
          <w:rFonts w:eastAsia="SimSun"/>
          <w:lang w:eastAsia="zh-CN" w:bidi="hi-IN"/>
        </w:rPr>
        <w:t>Čakšas</w:t>
      </w:r>
      <w:proofErr w:type="spellEnd"/>
      <w:r w:rsidRPr="007971AD">
        <w:rPr>
          <w:rFonts w:eastAsia="SimSun"/>
          <w:lang w:eastAsia="zh-CN" w:bidi="hi-IN"/>
        </w:rPr>
        <w:t xml:space="preserve"> lēmumu, par ko Lizuma pagasta zemesgrāmatas nodalījumā Nr.300 izdarīts ieraksts, žurnāls Nr. 300003626214.  </w:t>
      </w:r>
    </w:p>
    <w:p w14:paraId="64E42E0B" w14:textId="7A8C9EE7" w:rsidR="00AF5EFE" w:rsidRPr="007971AD" w:rsidRDefault="00AF5EFE" w:rsidP="00AF5EFE">
      <w:pPr>
        <w:spacing w:line="360" w:lineRule="auto"/>
        <w:ind w:firstLine="567"/>
        <w:jc w:val="both"/>
        <w:rPr>
          <w:rFonts w:eastAsia="SimSun"/>
          <w:lang w:eastAsia="zh-CN" w:bidi="hi-IN"/>
        </w:rPr>
      </w:pPr>
      <w:r w:rsidRPr="007971AD">
        <w:rPr>
          <w:rFonts w:eastAsia="SimSun"/>
          <w:lang w:eastAsia="zh-CN" w:bidi="hi-IN"/>
        </w:rPr>
        <w:t xml:space="preserve">Saskaņā ar Ministru kabineta 2015.gada 10.novembra noteikumu Nr.645 “Darbības programmas “Izaugsme un nodarbinātība” 5.6.2. specifiskā atbalsta mērķa “Teritoriju </w:t>
      </w:r>
      <w:proofErr w:type="spellStart"/>
      <w:r w:rsidRPr="007971AD">
        <w:rPr>
          <w:rFonts w:eastAsia="SimSun"/>
          <w:lang w:eastAsia="zh-CN" w:bidi="hi-IN"/>
        </w:rPr>
        <w:t>revitalizācija</w:t>
      </w:r>
      <w:proofErr w:type="spellEnd"/>
      <w:r w:rsidRPr="007971AD">
        <w:rPr>
          <w:rFonts w:eastAsia="SimSun"/>
          <w:lang w:eastAsia="zh-CN" w:bidi="hi-IN"/>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7971AD">
        <w:rPr>
          <w:rFonts w:eastAsia="SimSun"/>
          <w:lang w:eastAsia="zh-CN" w:bidi="hi-IN"/>
        </w:rPr>
        <w:t>revitalizācija</w:t>
      </w:r>
      <w:proofErr w:type="spellEnd"/>
      <w:r w:rsidRPr="007971AD">
        <w:rPr>
          <w:rFonts w:eastAsia="SimSun"/>
          <w:lang w:eastAsia="zh-CN" w:bidi="hi-IN"/>
        </w:rPr>
        <w:t xml:space="preserve"> uzņēmējdarbības veicināšanai pašvaldībās” īstenošanas noteikumi” 38.5.apakšpunkta prasībām specifiskā atbalsta ietvaros ieguldījumus infrastruktūrā var veikt zemes īpašumā vai būvē, kuru pašvaldība nomā no </w:t>
      </w:r>
      <w:r w:rsidRPr="007971AD">
        <w:rPr>
          <w:rFonts w:eastAsia="SimSun"/>
          <w:lang w:eastAsia="zh-CN" w:bidi="hi-IN"/>
        </w:rPr>
        <w:lastRenderedPageBreak/>
        <w:t xml:space="preserve">privātpersonas, ja nomas līgums paredz attiecīgi pašvaldības nomātā zemes īpašuma vai būves izpirkšanu. Atbilstoši minētajam Gulbenes novada pašvaldībai ar </w:t>
      </w:r>
      <w:r w:rsidR="00733902">
        <w:rPr>
          <w:rFonts w:eastAsia="SimSun"/>
          <w:lang w:eastAsia="zh-CN" w:bidi="hi-IN"/>
        </w:rPr>
        <w:t>…</w:t>
      </w:r>
      <w:r w:rsidRPr="007971AD">
        <w:rPr>
          <w:rFonts w:eastAsia="SimSun"/>
          <w:lang w:eastAsia="zh-CN" w:bidi="hi-IN"/>
        </w:rPr>
        <w:t xml:space="preserve"> nepieciešams noslēgt attiecīgu zemes nomas līgumu ar izpirkuma tiesībām.</w:t>
      </w:r>
    </w:p>
    <w:p w14:paraId="20C744E6" w14:textId="77777777" w:rsidR="00AF5EFE" w:rsidRPr="00423853" w:rsidRDefault="00AF5EFE" w:rsidP="00AF5EFE">
      <w:pPr>
        <w:spacing w:line="360" w:lineRule="auto"/>
        <w:ind w:firstLine="567"/>
        <w:jc w:val="both"/>
        <w:rPr>
          <w:rFonts w:eastAsia="SimSun"/>
          <w:lang w:eastAsia="zh-CN" w:bidi="hi-IN"/>
        </w:rPr>
      </w:pPr>
      <w:r w:rsidRPr="00423853">
        <w:rPr>
          <w:rFonts w:eastAsia="SimSun"/>
          <w:lang w:eastAsia="zh-CN" w:bidi="hi-IN"/>
        </w:rPr>
        <w:t xml:space="preserve">Nomas maksas noteikšanai tiek izmantota analoģija, piemērojot likuma “Par atjaunotā Latvijas Republikas 1937.gada Civillikuma ievada, mantojuma tiesību un lietu tiesību daļas spēkā stāšanās laiku un piemērošanas kārtību” 38.panta otrajā daļā paredzēto regulējumu, proti, likumiskās lietošanas maksas apmērs ir četri procenti no lietošanā esošās zemes kadastrālās vērtības gadā, bet ne mazāks par 50 </w:t>
      </w:r>
      <w:proofErr w:type="spellStart"/>
      <w:r w:rsidRPr="00423853">
        <w:rPr>
          <w:rFonts w:eastAsia="SimSun"/>
          <w:i/>
          <w:iCs/>
          <w:lang w:eastAsia="zh-CN" w:bidi="hi-IN"/>
        </w:rPr>
        <w:t>euro</w:t>
      </w:r>
      <w:proofErr w:type="spellEnd"/>
      <w:r w:rsidRPr="00423853">
        <w:rPr>
          <w:rFonts w:eastAsia="SimSun"/>
          <w:lang w:eastAsia="zh-CN" w:bidi="hi-IN"/>
        </w:rPr>
        <w:t xml:space="preserve"> gadā. Zemes vienības ar kadastra apzīmējumu 5072 006 0563  daļas 0,18 ha platībā kadastrālā vērtība ir 122,24 </w:t>
      </w:r>
      <w:proofErr w:type="spellStart"/>
      <w:r w:rsidRPr="00423853">
        <w:rPr>
          <w:rFonts w:eastAsia="SimSun"/>
          <w:i/>
          <w:iCs/>
          <w:lang w:eastAsia="zh-CN" w:bidi="hi-IN"/>
        </w:rPr>
        <w:t>euro</w:t>
      </w:r>
      <w:proofErr w:type="spellEnd"/>
      <w:r w:rsidRPr="00423853">
        <w:rPr>
          <w:rFonts w:eastAsia="SimSun"/>
          <w:i/>
          <w:iCs/>
          <w:lang w:eastAsia="zh-CN" w:bidi="hi-IN"/>
        </w:rPr>
        <w:t xml:space="preserve">, </w:t>
      </w:r>
      <w:r w:rsidRPr="00423853">
        <w:rPr>
          <w:rFonts w:eastAsia="SimSun"/>
          <w:lang w:eastAsia="zh-CN" w:bidi="hi-IN"/>
        </w:rPr>
        <w:t xml:space="preserve">savukārt četri procenti no minētās summas ir 4,89 </w:t>
      </w:r>
      <w:proofErr w:type="spellStart"/>
      <w:r w:rsidRPr="00423853">
        <w:rPr>
          <w:rFonts w:eastAsia="SimSun"/>
          <w:lang w:eastAsia="zh-CN" w:bidi="hi-IN"/>
        </w:rPr>
        <w:t>euro</w:t>
      </w:r>
      <w:proofErr w:type="spellEnd"/>
      <w:r w:rsidRPr="00423853">
        <w:rPr>
          <w:rFonts w:eastAsia="SimSun"/>
          <w:lang w:eastAsia="zh-CN" w:bidi="hi-IN"/>
        </w:rPr>
        <w:t xml:space="preserve">. Ievērojot minēto normatīvā regulējuma analoģiju, likumiskā nomas maksa ir nosakāma 50 </w:t>
      </w:r>
      <w:proofErr w:type="spellStart"/>
      <w:r w:rsidRPr="00423853">
        <w:rPr>
          <w:rFonts w:eastAsia="SimSun"/>
          <w:i/>
          <w:iCs/>
          <w:lang w:eastAsia="zh-CN" w:bidi="hi-IN"/>
        </w:rPr>
        <w:t>euro</w:t>
      </w:r>
      <w:proofErr w:type="spellEnd"/>
      <w:r w:rsidRPr="00423853">
        <w:rPr>
          <w:rFonts w:eastAsia="SimSun"/>
          <w:lang w:eastAsia="zh-CN" w:bidi="hi-IN"/>
        </w:rPr>
        <w:t xml:space="preserve"> apmērā.</w:t>
      </w:r>
    </w:p>
    <w:p w14:paraId="17AAF5E3" w14:textId="77777777" w:rsidR="00AF5EFE" w:rsidRPr="00423853" w:rsidRDefault="00AF5EFE" w:rsidP="00AF5EFE">
      <w:pPr>
        <w:spacing w:line="360" w:lineRule="auto"/>
        <w:ind w:firstLine="567"/>
        <w:jc w:val="both"/>
        <w:rPr>
          <w:rFonts w:eastAsia="SimSun"/>
          <w:lang w:eastAsia="zh-CN" w:bidi="hi-IN"/>
        </w:rPr>
      </w:pPr>
      <w:r w:rsidRPr="00423853">
        <w:rPr>
          <w:rFonts w:eastAsia="SimSun"/>
          <w:lang w:eastAsia="zh-CN" w:bidi="hi-IN"/>
        </w:rPr>
        <w:t>Ņemot vērā minēto, kā arī pamatojoties uz:</w:t>
      </w:r>
    </w:p>
    <w:p w14:paraId="14A7C023" w14:textId="77777777" w:rsidR="00AF5EFE" w:rsidRPr="00423853" w:rsidRDefault="00AF5EFE" w:rsidP="00AF5EFE">
      <w:pPr>
        <w:pStyle w:val="Sarakstarindkopa"/>
        <w:numPr>
          <w:ilvl w:val="0"/>
          <w:numId w:val="8"/>
        </w:numPr>
        <w:spacing w:line="360" w:lineRule="auto"/>
        <w:ind w:left="0" w:firstLine="426"/>
        <w:jc w:val="both"/>
        <w:rPr>
          <w:rFonts w:eastAsia="SimSun"/>
          <w:lang w:eastAsia="zh-CN" w:bidi="hi-IN"/>
        </w:rPr>
      </w:pPr>
      <w:r w:rsidRPr="00423853">
        <w:rPr>
          <w:rFonts w:eastAsia="SimSun"/>
          <w:lang w:eastAsia="zh-CN" w:bidi="hi-IN"/>
        </w:rPr>
        <w:t>likuma “Par pašvaldībām” 15.panta pirmās daļas 1.punktu, kas nosaka, ka viena no pašvaldības autonomajām funkcijām ir</w:t>
      </w:r>
      <w:r w:rsidRPr="00423853">
        <w:t xml:space="preserve"> </w:t>
      </w:r>
      <w:r w:rsidRPr="00423853">
        <w:rPr>
          <w:rFonts w:eastAsia="SimSun"/>
          <w:lang w:eastAsia="zh-CN" w:bidi="hi-IN"/>
        </w:rPr>
        <w:t>organizēt iedzīvotājiem komunālos pakalpojumus (ūdensapgāde un kanalizācija; siltumapgāde; sadzīves atkritumu apsaimniekošana; notekūdeņu savākšana, novadīšana un attīrīšana),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w:t>
      </w:r>
    </w:p>
    <w:p w14:paraId="0282BAD0" w14:textId="77777777" w:rsidR="00AF5EFE" w:rsidRPr="00423853" w:rsidRDefault="00AF5EFE" w:rsidP="00AF5EFE">
      <w:pPr>
        <w:pStyle w:val="Sarakstarindkopa"/>
        <w:numPr>
          <w:ilvl w:val="0"/>
          <w:numId w:val="8"/>
        </w:numPr>
        <w:spacing w:line="360" w:lineRule="auto"/>
        <w:ind w:left="0" w:firstLine="426"/>
        <w:jc w:val="both"/>
        <w:rPr>
          <w:rFonts w:eastAsia="SimSun"/>
          <w:lang w:eastAsia="zh-CN" w:bidi="hi-IN"/>
        </w:rPr>
      </w:pPr>
      <w:r w:rsidRPr="00423853">
        <w:rPr>
          <w:rFonts w:eastAsia="SimSun"/>
          <w:lang w:eastAsia="zh-CN" w:bidi="hi-IN"/>
        </w:rPr>
        <w:t xml:space="preserve">Ministru kabineta 2013.gada 29.oktobra noteikumu Nr.1191 “Kārtība, kādā publiska persona nomā nekustamo īpašumu no privātpersonas vai kapitālsabiedrības un publicē informāciju par nomātajiem un nomāt paredzētajiem nekustamajiem īpašumiem” 2.7.apakšpunktu, kas nosaka, ka noteikumus nepiemēro, izņemot šo noteikumu 17. un 18. punktu, ja nomā zemi, lai uz tās būvētu publiskai personai nepieciešamas ēkas (būves) vai inženierbūves, 18.punktu, kas nosaka, ka nomnieks – atvasināta publiska persona – nodrošina šo noteikumu 17.punktā minētās informācijas publicēšanu savā tīmekļvietnē, kā arī izvieto to publiski pieejamā vietā attiecīgās atvasinātās publiskās personas adresē, 19.punktu, kas nosaka, ka  nomas līgumu slēdz </w:t>
      </w:r>
      <w:r w:rsidRPr="00423853">
        <w:t>uz laiku līdz 12 gadiem;</w:t>
      </w:r>
    </w:p>
    <w:p w14:paraId="6C456499" w14:textId="77777777" w:rsidR="00AF5EFE" w:rsidRPr="00423853" w:rsidRDefault="00AF5EFE" w:rsidP="00AF5EFE">
      <w:pPr>
        <w:pStyle w:val="Sarakstarindkopa"/>
        <w:numPr>
          <w:ilvl w:val="0"/>
          <w:numId w:val="8"/>
        </w:numPr>
        <w:spacing w:line="360" w:lineRule="auto"/>
        <w:ind w:left="0" w:firstLine="426"/>
        <w:jc w:val="both"/>
        <w:rPr>
          <w:rFonts w:eastAsia="SimSun"/>
          <w:lang w:eastAsia="zh-CN" w:bidi="hi-IN"/>
        </w:rPr>
      </w:pPr>
      <w:r w:rsidRPr="00423853">
        <w:rPr>
          <w:rFonts w:eastAsia="SimSun"/>
          <w:lang w:eastAsia="zh-CN" w:bidi="hi-IN"/>
        </w:rPr>
        <w:t xml:space="preserve">Gulbenes novada domes 2013.gada 31.oktobra saistošo noteikumu Nr.25 “Gulbenes novada pašvaldības nolikums” 47.punktu, kas nosaka, ka līgumus pašvaldības vārdā slēdz domes priekšsēdētājs, domes priekšsēdētāja vietnieks, pašvaldības izpilddirektors vai arī cita amatpersona uz domes lēmuma, domes priekšsēdētāja rīkojuma vai pilnvaras pamata, atklāti balsojot: </w:t>
      </w:r>
      <w:r w:rsidRPr="00F7388A">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423853">
        <w:rPr>
          <w:rFonts w:eastAsia="SimSun"/>
          <w:lang w:eastAsia="zh-CN" w:bidi="hi-IN"/>
        </w:rPr>
        <w:t>, Gulbenes novada dome NOLEMJ:</w:t>
      </w:r>
    </w:p>
    <w:p w14:paraId="3D3133C7" w14:textId="6DE993C6" w:rsidR="00AF5EFE" w:rsidRPr="00053D68" w:rsidRDefault="00AF5EFE" w:rsidP="00AF5EFE">
      <w:pPr>
        <w:spacing w:line="360" w:lineRule="auto"/>
        <w:ind w:firstLine="567"/>
        <w:jc w:val="both"/>
        <w:rPr>
          <w:rFonts w:eastAsia="SimSun"/>
          <w:color w:val="FF0000"/>
          <w:lang w:eastAsia="zh-CN" w:bidi="hi-IN"/>
        </w:rPr>
      </w:pPr>
      <w:r w:rsidRPr="00423853">
        <w:rPr>
          <w:rFonts w:eastAsia="SimSun"/>
          <w:lang w:eastAsia="zh-CN" w:bidi="hi-IN"/>
        </w:rPr>
        <w:lastRenderedPageBreak/>
        <w:t xml:space="preserve">1. NOSLĒGT ar </w:t>
      </w:r>
      <w:r w:rsidR="00A6473E">
        <w:rPr>
          <w:rFonts w:eastAsia="SimSun"/>
          <w:lang w:eastAsia="zh-CN" w:bidi="hi-IN"/>
        </w:rPr>
        <w:t>…</w:t>
      </w:r>
      <w:r w:rsidRPr="00EB3A17">
        <w:rPr>
          <w:rFonts w:eastAsia="SimSun"/>
          <w:lang w:eastAsia="zh-CN" w:bidi="hi-IN"/>
        </w:rPr>
        <w:t xml:space="preserve">, zemes nomas ar izpirkuma tiesībām līgumu par nekustamā īpašumā </w:t>
      </w:r>
      <w:r w:rsidRPr="00403C3B">
        <w:rPr>
          <w:rFonts w:eastAsia="SimSun"/>
          <w:lang w:eastAsia="zh-CN" w:bidi="hi-IN"/>
        </w:rPr>
        <w:t xml:space="preserve">“Ozoli”, kadastra numurs 5072 006 0173, ietilpstošās zemes vienības ar kadastra apzīmējumu 5072 006 0563  (turpmāk – Nekustamais īpašums) daļā 0,18 ha platībā </w:t>
      </w:r>
      <w:r w:rsidRPr="00EB3A17">
        <w:rPr>
          <w:rFonts w:eastAsia="SimSun"/>
          <w:lang w:eastAsia="zh-CN" w:bidi="hi-IN"/>
        </w:rPr>
        <w:t xml:space="preserve">atbilstoši </w:t>
      </w:r>
      <w:proofErr w:type="spellStart"/>
      <w:r w:rsidRPr="00EB3A17">
        <w:rPr>
          <w:rFonts w:eastAsia="SimSun"/>
          <w:lang w:eastAsia="zh-CN" w:bidi="hi-IN"/>
        </w:rPr>
        <w:t>izkopējumam</w:t>
      </w:r>
      <w:proofErr w:type="spellEnd"/>
      <w:r w:rsidRPr="00EB3A17">
        <w:rPr>
          <w:rFonts w:eastAsia="SimSun"/>
          <w:lang w:eastAsia="zh-CN" w:bidi="hi-IN"/>
        </w:rPr>
        <w:t xml:space="preserve"> no digitālās kartes uz termiņu no 2022.gada 11.jūlija līdz 2027.gada 31.decembrim</w:t>
      </w:r>
      <w:r>
        <w:rPr>
          <w:rFonts w:eastAsia="SimSun"/>
          <w:lang w:eastAsia="zh-CN" w:bidi="hi-IN"/>
        </w:rPr>
        <w:t xml:space="preserve">, nosakot nomas maksu 50 </w:t>
      </w:r>
      <w:proofErr w:type="spellStart"/>
      <w:r>
        <w:rPr>
          <w:rFonts w:eastAsia="SimSun"/>
          <w:lang w:eastAsia="zh-CN" w:bidi="hi-IN"/>
        </w:rPr>
        <w:t>euro</w:t>
      </w:r>
      <w:proofErr w:type="spellEnd"/>
      <w:r>
        <w:rPr>
          <w:rFonts w:eastAsia="SimSun"/>
          <w:lang w:eastAsia="zh-CN" w:bidi="hi-IN"/>
        </w:rPr>
        <w:t xml:space="preserve"> gadā</w:t>
      </w:r>
      <w:r w:rsidRPr="00EB3A17">
        <w:rPr>
          <w:rFonts w:eastAsia="SimSun"/>
          <w:lang w:eastAsia="zh-CN" w:bidi="hi-IN"/>
        </w:rPr>
        <w:t>.</w:t>
      </w:r>
    </w:p>
    <w:p w14:paraId="239C1CF5" w14:textId="77777777" w:rsidR="00AF5EFE" w:rsidRPr="00EB3A17" w:rsidRDefault="00AF5EFE" w:rsidP="00AF5EFE">
      <w:pPr>
        <w:spacing w:line="360" w:lineRule="auto"/>
        <w:ind w:firstLine="567"/>
        <w:jc w:val="both"/>
      </w:pPr>
      <w:r w:rsidRPr="00EB3A17">
        <w:rPr>
          <w:rFonts w:eastAsia="SimSun"/>
          <w:lang w:eastAsia="zh-CN" w:bidi="hi-IN"/>
        </w:rPr>
        <w:t>2. UZDOT Gulbenes novada pašvaldības</w:t>
      </w:r>
      <w:r>
        <w:rPr>
          <w:rFonts w:eastAsia="SimSun"/>
          <w:lang w:eastAsia="zh-CN" w:bidi="hi-IN"/>
        </w:rPr>
        <w:t xml:space="preserve"> </w:t>
      </w:r>
      <w:r>
        <w:t>administrācijas</w:t>
      </w:r>
      <w:r w:rsidRPr="00EB3A17">
        <w:rPr>
          <w:rFonts w:eastAsia="SimSun"/>
          <w:lang w:eastAsia="zh-CN" w:bidi="hi-IN"/>
        </w:rPr>
        <w:t xml:space="preserve"> Juridiskai un </w:t>
      </w:r>
      <w:proofErr w:type="spellStart"/>
      <w:r w:rsidRPr="00EB3A17">
        <w:rPr>
          <w:rFonts w:eastAsia="SimSun"/>
          <w:lang w:eastAsia="zh-CN" w:bidi="hi-IN"/>
        </w:rPr>
        <w:t>personālvadības</w:t>
      </w:r>
      <w:proofErr w:type="spellEnd"/>
      <w:r w:rsidRPr="00EB3A17">
        <w:rPr>
          <w:rFonts w:eastAsia="SimSun"/>
          <w:lang w:eastAsia="zh-CN" w:bidi="hi-IN"/>
        </w:rPr>
        <w:t xml:space="preserve"> nodaļai sagatavot zemes nomas ar izpirkuma tiesībām līgumu saskaņā ar šī lēmuma 1.punktu.</w:t>
      </w:r>
    </w:p>
    <w:p w14:paraId="370F974E" w14:textId="5B35E135" w:rsidR="00AF5EFE" w:rsidRPr="00EB3A17" w:rsidRDefault="00AF5EFE" w:rsidP="00AF5EFE">
      <w:pPr>
        <w:spacing w:line="360" w:lineRule="auto"/>
        <w:ind w:firstLine="567"/>
        <w:jc w:val="both"/>
        <w:rPr>
          <w:rFonts w:eastAsia="SimSun"/>
          <w:lang w:eastAsia="zh-CN" w:bidi="hi-IN"/>
        </w:rPr>
      </w:pPr>
      <w:r w:rsidRPr="00EB3A17">
        <w:rPr>
          <w:rFonts w:eastAsia="SimSun"/>
          <w:lang w:eastAsia="zh-CN" w:bidi="hi-IN"/>
        </w:rPr>
        <w:t xml:space="preserve">3. PILNVAROT Gulbenes novada pašvaldības izpilddirektori Antru </w:t>
      </w:r>
      <w:proofErr w:type="spellStart"/>
      <w:r w:rsidRPr="00EB3A17">
        <w:rPr>
          <w:rFonts w:eastAsia="SimSun"/>
          <w:lang w:eastAsia="zh-CN" w:bidi="hi-IN"/>
        </w:rPr>
        <w:t>Sprudzāni</w:t>
      </w:r>
      <w:proofErr w:type="spellEnd"/>
      <w:r w:rsidRPr="00EB3A17">
        <w:rPr>
          <w:rFonts w:eastAsia="SimSun"/>
          <w:lang w:eastAsia="zh-CN" w:bidi="hi-IN"/>
        </w:rPr>
        <w:t xml:space="preserve"> noslēgt līgumu ar </w:t>
      </w:r>
      <w:r w:rsidR="00A6473E">
        <w:rPr>
          <w:rFonts w:eastAsia="SimSun"/>
          <w:lang w:eastAsia="zh-CN" w:bidi="hi-IN"/>
        </w:rPr>
        <w:t>...</w:t>
      </w:r>
      <w:r w:rsidRPr="00EB3A17">
        <w:rPr>
          <w:rFonts w:eastAsia="SimSun"/>
          <w:lang w:eastAsia="zh-CN" w:bidi="hi-IN"/>
        </w:rPr>
        <w:t xml:space="preserve"> par šī lēmuma 1.punktā minētā nekustamā īpašuma nomu ar izpirkuma tiesībām. </w:t>
      </w:r>
    </w:p>
    <w:p w14:paraId="6C2C5CEE" w14:textId="77777777" w:rsidR="00AF5EFE" w:rsidRPr="00EB3A17" w:rsidRDefault="00AF5EFE" w:rsidP="00AF5EFE">
      <w:pPr>
        <w:spacing w:line="360" w:lineRule="auto"/>
        <w:ind w:firstLine="567"/>
        <w:jc w:val="both"/>
        <w:rPr>
          <w:rFonts w:eastAsia="SimSun"/>
          <w:lang w:eastAsia="zh-CN" w:bidi="hi-IN"/>
        </w:rPr>
      </w:pPr>
      <w:r w:rsidRPr="00EB3A17">
        <w:rPr>
          <w:rFonts w:eastAsia="SimSun"/>
          <w:lang w:eastAsia="zh-CN" w:bidi="hi-IN"/>
        </w:rPr>
        <w:t>4. UZDOT Gulbenes novada pašvaldības</w:t>
      </w:r>
      <w:r>
        <w:rPr>
          <w:rFonts w:eastAsia="SimSun"/>
          <w:lang w:eastAsia="zh-CN" w:bidi="hi-IN"/>
        </w:rPr>
        <w:t xml:space="preserve"> </w:t>
      </w:r>
      <w:r>
        <w:t>administrācijas</w:t>
      </w:r>
      <w:r w:rsidRPr="00EB3A17">
        <w:rPr>
          <w:rFonts w:eastAsia="SimSun"/>
          <w:lang w:eastAsia="zh-CN" w:bidi="hi-IN"/>
        </w:rPr>
        <w:t xml:space="preserve"> Īpašumu pārraudzības nodaļai nodrošināt informācijas publicēšanu par šī lēmuma 1.punktā noteikto līgumu Gulbenes novada pašvaldības tīmekļvietnē www.gulbene.lv atbilstoši Ministru kabineta 2013.gada 29.oktobra noteikumu Nr.1191 “Kārtība, kādā publiska persona nomā nekustamo īpašumu no privātpersonas vai kapitālsabiedrības un publicē informāciju par nomātajiem un nomāt paredzētajiem nekustamajiem īpašumiem” 17. un 18.punktam.</w:t>
      </w:r>
    </w:p>
    <w:p w14:paraId="7CF60F3E" w14:textId="77777777" w:rsidR="00AF5EFE" w:rsidRPr="00053D68" w:rsidRDefault="00AF5EFE" w:rsidP="00AF5EFE">
      <w:pPr>
        <w:spacing w:line="360" w:lineRule="auto"/>
        <w:ind w:firstLine="567"/>
        <w:jc w:val="both"/>
        <w:rPr>
          <w:color w:val="FF0000"/>
        </w:rPr>
      </w:pPr>
    </w:p>
    <w:p w14:paraId="06B3B63D" w14:textId="77777777" w:rsidR="00AF5EFE" w:rsidRDefault="00AF5EFE" w:rsidP="00AF5EFE">
      <w:pPr>
        <w:spacing w:line="360" w:lineRule="auto"/>
        <w:jc w:val="both"/>
      </w:pPr>
      <w:r>
        <w:t>Gulbenes novada domes priekšsēdētājs</w:t>
      </w:r>
      <w:r>
        <w:tab/>
      </w:r>
      <w:r>
        <w:tab/>
      </w:r>
      <w:r>
        <w:tab/>
      </w:r>
      <w:r>
        <w:tab/>
      </w:r>
      <w:r>
        <w:tab/>
      </w:r>
      <w:r>
        <w:tab/>
      </w:r>
      <w:proofErr w:type="spellStart"/>
      <w:r>
        <w:t>A.Caunītis</w:t>
      </w:r>
      <w:proofErr w:type="spellEnd"/>
    </w:p>
    <w:p w14:paraId="3762E740" w14:textId="77777777" w:rsidR="00AF5EFE" w:rsidRDefault="00AF5EFE" w:rsidP="00AF5EFE">
      <w:pPr>
        <w:spacing w:line="360" w:lineRule="auto"/>
        <w:jc w:val="both"/>
      </w:pPr>
    </w:p>
    <w:p w14:paraId="684E58B7" w14:textId="26C169E8" w:rsidR="00A6473E" w:rsidRDefault="00AF5EFE" w:rsidP="00AF5EFE">
      <w:pPr>
        <w:spacing w:line="360" w:lineRule="auto"/>
        <w:jc w:val="both"/>
      </w:pPr>
      <w:r>
        <w:t xml:space="preserve">Sagatavoja: Lolita Vīksniņa, Eduards </w:t>
      </w:r>
      <w:proofErr w:type="spellStart"/>
      <w:r>
        <w:t>Garkuša</w:t>
      </w:r>
      <w:proofErr w:type="spellEnd"/>
    </w:p>
    <w:p w14:paraId="76D6BA99" w14:textId="1AC25E7D" w:rsidR="00AF5EFE" w:rsidRDefault="00A6473E" w:rsidP="00A6473E">
      <w:pPr>
        <w:spacing w:after="160" w:line="259" w:lineRule="auto"/>
      </w:pPr>
      <w:r>
        <w:br w:type="page"/>
      </w:r>
    </w:p>
    <w:p w14:paraId="20AE55D9" w14:textId="77777777" w:rsidR="00AF5EFE" w:rsidRDefault="00AF5EFE" w:rsidP="00AF5EFE"/>
    <w:tbl>
      <w:tblPr>
        <w:tblW w:w="0" w:type="auto"/>
        <w:tblBorders>
          <w:bottom w:val="single" w:sz="4" w:space="0" w:color="auto"/>
        </w:tblBorders>
        <w:tblLook w:val="04A0" w:firstRow="1" w:lastRow="0" w:firstColumn="1" w:lastColumn="0" w:noHBand="0" w:noVBand="1"/>
      </w:tblPr>
      <w:tblGrid>
        <w:gridCol w:w="9354"/>
      </w:tblGrid>
      <w:tr w:rsidR="00AF5EFE" w:rsidRPr="00AF5EFE" w14:paraId="13D8AC0B" w14:textId="77777777" w:rsidTr="00B13BBD">
        <w:tc>
          <w:tcPr>
            <w:tcW w:w="9458" w:type="dxa"/>
            <w:shd w:val="clear" w:color="auto" w:fill="auto"/>
          </w:tcPr>
          <w:p w14:paraId="7318A757" w14:textId="32B17DF4" w:rsidR="00AF5EFE" w:rsidRPr="00AF5EFE" w:rsidRDefault="00AF5EFE" w:rsidP="00AF5EFE">
            <w:pPr>
              <w:jc w:val="center"/>
              <w:rPr>
                <w:rFonts w:ascii="Calibri" w:eastAsia="Calibri" w:hAnsi="Calibri"/>
                <w:sz w:val="22"/>
                <w:szCs w:val="22"/>
                <w:lang w:eastAsia="en-US"/>
              </w:rPr>
            </w:pPr>
            <w:r w:rsidRPr="00AF5EFE">
              <w:rPr>
                <w:rFonts w:eastAsia="Calibri"/>
                <w:noProof/>
                <w:sz w:val="22"/>
                <w:szCs w:val="22"/>
                <w:lang w:eastAsia="en-US"/>
              </w:rPr>
              <w:drawing>
                <wp:inline distT="0" distB="0" distL="0" distR="0" wp14:anchorId="4BC581FD" wp14:editId="6292BEE0">
                  <wp:extent cx="619125" cy="685800"/>
                  <wp:effectExtent l="0" t="0" r="9525" b="0"/>
                  <wp:docPr id="100" name="Attēls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F5EFE" w:rsidRPr="00AF5EFE" w14:paraId="73BFB0EF" w14:textId="77777777" w:rsidTr="00B13BBD">
        <w:tc>
          <w:tcPr>
            <w:tcW w:w="9458" w:type="dxa"/>
            <w:shd w:val="clear" w:color="auto" w:fill="auto"/>
          </w:tcPr>
          <w:p w14:paraId="7A4CEA26" w14:textId="77777777" w:rsidR="00AF5EFE" w:rsidRPr="00AF5EFE" w:rsidRDefault="00AF5EFE" w:rsidP="00AF5EFE">
            <w:pPr>
              <w:jc w:val="center"/>
              <w:rPr>
                <w:rFonts w:ascii="Calibri" w:eastAsia="Calibri" w:hAnsi="Calibri"/>
                <w:sz w:val="22"/>
                <w:szCs w:val="22"/>
                <w:lang w:eastAsia="en-US"/>
              </w:rPr>
            </w:pPr>
            <w:r w:rsidRPr="00AF5EFE">
              <w:rPr>
                <w:rFonts w:eastAsia="Calibri"/>
                <w:b/>
                <w:bCs/>
                <w:sz w:val="28"/>
                <w:szCs w:val="28"/>
                <w:lang w:eastAsia="en-US"/>
              </w:rPr>
              <w:t>GULBENES NOVADA PAŠVALDĪBA</w:t>
            </w:r>
          </w:p>
        </w:tc>
      </w:tr>
      <w:tr w:rsidR="00AF5EFE" w:rsidRPr="00AF5EFE" w14:paraId="6D7B26BE" w14:textId="77777777" w:rsidTr="00B13BBD">
        <w:tc>
          <w:tcPr>
            <w:tcW w:w="9458" w:type="dxa"/>
            <w:shd w:val="clear" w:color="auto" w:fill="auto"/>
          </w:tcPr>
          <w:p w14:paraId="1BF3A7DA" w14:textId="77777777" w:rsidR="00AF5EFE" w:rsidRPr="00AF5EFE" w:rsidRDefault="00AF5EFE" w:rsidP="00AF5EFE">
            <w:pPr>
              <w:jc w:val="center"/>
              <w:rPr>
                <w:rFonts w:ascii="Calibri" w:eastAsia="Calibri" w:hAnsi="Calibri"/>
                <w:sz w:val="22"/>
                <w:szCs w:val="22"/>
                <w:lang w:eastAsia="en-US"/>
              </w:rPr>
            </w:pPr>
            <w:r w:rsidRPr="00AF5EFE">
              <w:rPr>
                <w:rFonts w:eastAsia="Calibri"/>
                <w:lang w:eastAsia="en-US"/>
              </w:rPr>
              <w:t>Reģ.Nr.90009116327</w:t>
            </w:r>
          </w:p>
        </w:tc>
      </w:tr>
      <w:tr w:rsidR="00AF5EFE" w:rsidRPr="00AF5EFE" w14:paraId="579F9EA6" w14:textId="77777777" w:rsidTr="00B13BBD">
        <w:tc>
          <w:tcPr>
            <w:tcW w:w="9458" w:type="dxa"/>
            <w:shd w:val="clear" w:color="auto" w:fill="auto"/>
          </w:tcPr>
          <w:p w14:paraId="288A2AFB" w14:textId="77777777" w:rsidR="00AF5EFE" w:rsidRPr="00AF5EFE" w:rsidRDefault="00AF5EFE" w:rsidP="00AF5EFE">
            <w:pPr>
              <w:jc w:val="center"/>
              <w:rPr>
                <w:rFonts w:ascii="Calibri" w:eastAsia="Calibri" w:hAnsi="Calibri"/>
                <w:sz w:val="22"/>
                <w:szCs w:val="22"/>
                <w:lang w:eastAsia="en-US"/>
              </w:rPr>
            </w:pPr>
            <w:r w:rsidRPr="00AF5EFE">
              <w:rPr>
                <w:rFonts w:eastAsia="Calibri"/>
                <w:lang w:eastAsia="en-US"/>
              </w:rPr>
              <w:t>Ābeļu iela 2, Gulbene, Gulbenes nov., LV-4401</w:t>
            </w:r>
          </w:p>
        </w:tc>
      </w:tr>
      <w:tr w:rsidR="00AF5EFE" w:rsidRPr="00AF5EFE" w14:paraId="167EA713" w14:textId="77777777" w:rsidTr="00B13BBD">
        <w:tc>
          <w:tcPr>
            <w:tcW w:w="9458" w:type="dxa"/>
            <w:shd w:val="clear" w:color="auto" w:fill="auto"/>
          </w:tcPr>
          <w:p w14:paraId="21961A60" w14:textId="77777777" w:rsidR="00AF5EFE" w:rsidRPr="00AF5EFE" w:rsidRDefault="00AF5EFE" w:rsidP="00AF5EFE">
            <w:pPr>
              <w:jc w:val="center"/>
              <w:rPr>
                <w:rFonts w:ascii="Calibri" w:eastAsia="Calibri" w:hAnsi="Calibri"/>
                <w:sz w:val="22"/>
                <w:szCs w:val="22"/>
                <w:lang w:eastAsia="en-US"/>
              </w:rPr>
            </w:pPr>
            <w:r w:rsidRPr="00AF5EFE">
              <w:rPr>
                <w:rFonts w:eastAsia="Calibri"/>
                <w:lang w:eastAsia="en-US"/>
              </w:rPr>
              <w:t>Tālrunis 64497710, mob.26595362, e-pasts; dome@gulbene.lv, www.gulbene.lv</w:t>
            </w:r>
          </w:p>
        </w:tc>
      </w:tr>
    </w:tbl>
    <w:p w14:paraId="13DC4159" w14:textId="77777777" w:rsidR="00AF5EFE" w:rsidRPr="00AF5EFE" w:rsidRDefault="00AF5EFE" w:rsidP="00AF5EFE">
      <w:pPr>
        <w:jc w:val="center"/>
        <w:rPr>
          <w:rFonts w:eastAsia="Calibri"/>
          <w:b/>
          <w:bCs/>
          <w:lang w:eastAsia="en-US"/>
        </w:rPr>
      </w:pPr>
      <w:r w:rsidRPr="00AF5EFE">
        <w:rPr>
          <w:rFonts w:eastAsia="Calibri"/>
          <w:b/>
          <w:bCs/>
          <w:lang w:eastAsia="en-US"/>
        </w:rPr>
        <w:t>GULBENES NOVADA DOMES LĒMUMS</w:t>
      </w:r>
    </w:p>
    <w:p w14:paraId="03C3A4B7" w14:textId="77777777" w:rsidR="00AF5EFE" w:rsidRPr="00AF5EFE" w:rsidRDefault="00AF5EFE" w:rsidP="00AF5EFE">
      <w:pPr>
        <w:jc w:val="center"/>
        <w:rPr>
          <w:rFonts w:eastAsia="Calibri"/>
          <w:lang w:eastAsia="en-US"/>
        </w:rPr>
      </w:pPr>
      <w:r w:rsidRPr="00AF5EFE">
        <w:rPr>
          <w:rFonts w:eastAsia="Calibri"/>
          <w:lang w:eastAsia="en-US"/>
        </w:rPr>
        <w:t>Gulbenē</w:t>
      </w:r>
    </w:p>
    <w:p w14:paraId="0392A87F" w14:textId="77777777" w:rsidR="00AF5EFE" w:rsidRPr="00AF5EFE" w:rsidRDefault="00AF5EFE" w:rsidP="00AF5EFE">
      <w:pPr>
        <w:jc w:val="center"/>
        <w:rPr>
          <w:rFonts w:eastAsia="Calibri"/>
          <w:lang w:eastAsia="en-US"/>
        </w:rPr>
      </w:pPr>
    </w:p>
    <w:tbl>
      <w:tblPr>
        <w:tblW w:w="0" w:type="auto"/>
        <w:tblLook w:val="04A0" w:firstRow="1" w:lastRow="0" w:firstColumn="1" w:lastColumn="0" w:noHBand="0" w:noVBand="1"/>
      </w:tblPr>
      <w:tblGrid>
        <w:gridCol w:w="4673"/>
        <w:gridCol w:w="4681"/>
      </w:tblGrid>
      <w:tr w:rsidR="00AF5EFE" w:rsidRPr="00AF5EFE" w14:paraId="5AF5385C" w14:textId="77777777" w:rsidTr="00B13BBD">
        <w:tc>
          <w:tcPr>
            <w:tcW w:w="4729" w:type="dxa"/>
            <w:shd w:val="clear" w:color="auto" w:fill="auto"/>
          </w:tcPr>
          <w:p w14:paraId="2C56C377" w14:textId="77777777" w:rsidR="00AF5EFE" w:rsidRPr="00AF5EFE" w:rsidRDefault="00AF5EFE" w:rsidP="00AF5EFE">
            <w:pPr>
              <w:rPr>
                <w:rFonts w:eastAsia="Calibri"/>
                <w:b/>
                <w:bCs/>
                <w:lang w:eastAsia="en-US"/>
              </w:rPr>
            </w:pPr>
            <w:r w:rsidRPr="00AF5EFE">
              <w:rPr>
                <w:rFonts w:eastAsia="Calibri"/>
                <w:b/>
                <w:bCs/>
                <w:lang w:eastAsia="en-US"/>
              </w:rPr>
              <w:t>2022.gada 30.jūnijā</w:t>
            </w:r>
          </w:p>
        </w:tc>
        <w:tc>
          <w:tcPr>
            <w:tcW w:w="4729" w:type="dxa"/>
            <w:shd w:val="clear" w:color="auto" w:fill="auto"/>
          </w:tcPr>
          <w:p w14:paraId="17956FF8" w14:textId="77777777" w:rsidR="00AF5EFE" w:rsidRPr="00AF5EFE" w:rsidRDefault="00AF5EFE" w:rsidP="00AF5EFE">
            <w:pPr>
              <w:rPr>
                <w:rFonts w:eastAsia="Calibri"/>
                <w:b/>
                <w:bCs/>
                <w:lang w:eastAsia="en-US"/>
              </w:rPr>
            </w:pPr>
            <w:r w:rsidRPr="00AF5EFE">
              <w:rPr>
                <w:rFonts w:eastAsia="Calibri"/>
                <w:b/>
                <w:bCs/>
                <w:lang w:eastAsia="en-US"/>
              </w:rPr>
              <w:t>Nr. GND/2022/590</w:t>
            </w:r>
          </w:p>
        </w:tc>
      </w:tr>
      <w:tr w:rsidR="00AF5EFE" w:rsidRPr="00AF5EFE" w14:paraId="623FD38A" w14:textId="77777777" w:rsidTr="00B13BBD">
        <w:tc>
          <w:tcPr>
            <w:tcW w:w="4729" w:type="dxa"/>
            <w:shd w:val="clear" w:color="auto" w:fill="auto"/>
          </w:tcPr>
          <w:p w14:paraId="0C801544" w14:textId="77777777" w:rsidR="00AF5EFE" w:rsidRPr="00AF5EFE" w:rsidRDefault="00AF5EFE" w:rsidP="00AF5EFE">
            <w:pPr>
              <w:rPr>
                <w:rFonts w:eastAsia="Calibri"/>
                <w:lang w:eastAsia="en-US"/>
              </w:rPr>
            </w:pPr>
          </w:p>
        </w:tc>
        <w:tc>
          <w:tcPr>
            <w:tcW w:w="4729" w:type="dxa"/>
            <w:shd w:val="clear" w:color="auto" w:fill="auto"/>
          </w:tcPr>
          <w:p w14:paraId="28BC7E23" w14:textId="77777777" w:rsidR="00AF5EFE" w:rsidRPr="00AF5EFE" w:rsidRDefault="00AF5EFE" w:rsidP="00AF5EFE">
            <w:pPr>
              <w:rPr>
                <w:rFonts w:eastAsia="Calibri"/>
                <w:b/>
                <w:bCs/>
                <w:lang w:eastAsia="en-US"/>
              </w:rPr>
            </w:pPr>
            <w:r w:rsidRPr="00AF5EFE">
              <w:rPr>
                <w:rFonts w:eastAsia="Calibri"/>
                <w:b/>
                <w:bCs/>
                <w:lang w:eastAsia="en-US"/>
              </w:rPr>
              <w:t>(protokols Nr.12; 47.p)</w:t>
            </w:r>
          </w:p>
        </w:tc>
      </w:tr>
    </w:tbl>
    <w:p w14:paraId="45A33245" w14:textId="77777777" w:rsidR="00AF5EFE" w:rsidRPr="00AF5EFE" w:rsidRDefault="00AF5EFE" w:rsidP="00AF5EFE">
      <w:pPr>
        <w:spacing w:after="160" w:line="259" w:lineRule="auto"/>
        <w:rPr>
          <w:rFonts w:eastAsia="Calibri"/>
          <w:lang w:eastAsia="en-US"/>
        </w:rPr>
      </w:pPr>
    </w:p>
    <w:p w14:paraId="20CC5271" w14:textId="77777777" w:rsidR="00AF5EFE" w:rsidRPr="00AF5EFE" w:rsidRDefault="00AF5EFE" w:rsidP="00AF5EFE">
      <w:pPr>
        <w:spacing w:line="259" w:lineRule="auto"/>
        <w:jc w:val="center"/>
        <w:rPr>
          <w:rFonts w:eastAsia="Calibri"/>
          <w:b/>
          <w:bCs/>
          <w:color w:val="FF0000"/>
          <w:lang w:eastAsia="en-US"/>
        </w:rPr>
      </w:pPr>
      <w:r w:rsidRPr="00AF5EFE">
        <w:rPr>
          <w:rFonts w:eastAsia="Calibri"/>
          <w:b/>
          <w:bCs/>
          <w:lang w:eastAsia="en-US"/>
        </w:rPr>
        <w:t>Par</w:t>
      </w:r>
      <w:r w:rsidRPr="00AF5EFE">
        <w:rPr>
          <w:rFonts w:ascii="Calibri" w:eastAsia="Calibri" w:hAnsi="Calibri"/>
          <w:sz w:val="22"/>
          <w:szCs w:val="22"/>
          <w:lang w:eastAsia="en-US"/>
        </w:rPr>
        <w:t xml:space="preserve"> </w:t>
      </w:r>
      <w:r w:rsidRPr="00AF5EFE">
        <w:rPr>
          <w:rFonts w:eastAsia="Calibri"/>
          <w:b/>
          <w:bCs/>
          <w:lang w:eastAsia="en-US"/>
        </w:rPr>
        <w:t>precizējumiem Gulbenes novada domes 2021.gada 30.decembra saistošajos noteikumos Nr.28 “Par teritorijas kopšanu un būvju uzturēšanu Gulbenes novadā”</w:t>
      </w:r>
      <w:r w:rsidRPr="00AF5EFE">
        <w:rPr>
          <w:rFonts w:eastAsia="Calibri"/>
          <w:b/>
          <w:bCs/>
          <w:color w:val="FF0000"/>
          <w:lang w:eastAsia="en-US"/>
        </w:rPr>
        <w:t xml:space="preserve"> </w:t>
      </w:r>
    </w:p>
    <w:p w14:paraId="59837691" w14:textId="77777777" w:rsidR="00AF5EFE" w:rsidRPr="00AF5EFE" w:rsidRDefault="00AF5EFE" w:rsidP="00AF5EFE">
      <w:pPr>
        <w:jc w:val="both"/>
        <w:rPr>
          <w:rFonts w:eastAsia="Calibri"/>
          <w:color w:val="FF0000"/>
          <w:lang w:eastAsia="en-US"/>
        </w:rPr>
      </w:pPr>
    </w:p>
    <w:p w14:paraId="23687763" w14:textId="77777777" w:rsidR="00AF5EFE" w:rsidRPr="00AF5EFE" w:rsidRDefault="00AF5EFE" w:rsidP="00AF5EFE">
      <w:pPr>
        <w:autoSpaceDE w:val="0"/>
        <w:autoSpaceDN w:val="0"/>
        <w:adjustRightInd w:val="0"/>
        <w:spacing w:line="360" w:lineRule="auto"/>
        <w:ind w:firstLine="720"/>
        <w:jc w:val="both"/>
        <w:rPr>
          <w:rFonts w:eastAsia="Calibri"/>
          <w:lang w:eastAsia="en-US"/>
        </w:rPr>
      </w:pPr>
      <w:r w:rsidRPr="00AF5EFE">
        <w:rPr>
          <w:rFonts w:eastAsia="Calibri"/>
          <w:lang w:eastAsia="en-US"/>
        </w:rPr>
        <w:t>Gulbenes novada dome 2021.gada 30.decembrī pieņēma lēmumu Nr.</w:t>
      </w:r>
      <w:r w:rsidRPr="00AF5EFE">
        <w:rPr>
          <w:rFonts w:ascii="Calibri" w:eastAsia="Calibri" w:hAnsi="Calibri"/>
          <w:sz w:val="22"/>
          <w:szCs w:val="22"/>
          <w:lang w:eastAsia="en-US"/>
        </w:rPr>
        <w:t xml:space="preserve"> </w:t>
      </w:r>
      <w:r w:rsidRPr="00AF5EFE">
        <w:rPr>
          <w:rFonts w:eastAsia="Calibri"/>
          <w:lang w:eastAsia="en-US"/>
        </w:rPr>
        <w:t>GND/2021/1402 “Par Gulbenes novada domes 2021.gada 30.decembra saistošo noteikumu Nr.28 “Par teritorijas kopšanu un būvju uzturēšanu Gulbenes novadā” izdošanu””.</w:t>
      </w:r>
    </w:p>
    <w:p w14:paraId="79B8DB37" w14:textId="77777777" w:rsidR="00AF5EFE" w:rsidRPr="00AF5EFE" w:rsidRDefault="00AF5EFE" w:rsidP="00AF5EFE">
      <w:pPr>
        <w:autoSpaceDE w:val="0"/>
        <w:autoSpaceDN w:val="0"/>
        <w:adjustRightInd w:val="0"/>
        <w:spacing w:line="360" w:lineRule="auto"/>
        <w:ind w:firstLine="720"/>
        <w:jc w:val="both"/>
        <w:rPr>
          <w:lang w:eastAsia="en-US"/>
        </w:rPr>
      </w:pPr>
      <w:r w:rsidRPr="00AF5EFE">
        <w:rPr>
          <w:rFonts w:eastAsia="Calibri"/>
          <w:lang w:eastAsia="en-US"/>
        </w:rPr>
        <w:t xml:space="preserve">Nosūtot minētos saistošos noteikumus </w:t>
      </w:r>
      <w:r w:rsidRPr="00AF5EFE">
        <w:rPr>
          <w:lang w:eastAsia="en-US"/>
        </w:rPr>
        <w:t xml:space="preserve">Vides aizsardzības un reģionālās attīstības ministrijai (turpmāk – VARAM) atzinuma sniegšanai, </w:t>
      </w:r>
      <w:r w:rsidRPr="00AF5EFE">
        <w:rPr>
          <w:rFonts w:eastAsia="Calibri"/>
          <w:lang w:eastAsia="en-US"/>
        </w:rPr>
        <w:t xml:space="preserve">Gulbenes novada </w:t>
      </w:r>
      <w:r w:rsidRPr="00AF5EFE">
        <w:rPr>
          <w:lang w:eastAsia="en-US"/>
        </w:rPr>
        <w:t xml:space="preserve">pašvaldība ir saņēmusi VARAM 2022.gada 2.februāra atzinumu Nr.1-18/831, kurā tika izteikti iebildumi. Ņemot vērā VARAM atzinumā norādītos iebildumus, saistošie noteikumi tika attiecīgi pārstrādāti un nosūtīti atkārtotai saskaņošanai VARAM. </w:t>
      </w:r>
      <w:r w:rsidRPr="00AF5EFE">
        <w:rPr>
          <w:rFonts w:eastAsia="Calibri"/>
          <w:lang w:eastAsia="en-US"/>
        </w:rPr>
        <w:t xml:space="preserve">Gulbenes novada </w:t>
      </w:r>
      <w:r w:rsidRPr="00AF5EFE">
        <w:rPr>
          <w:lang w:eastAsia="en-US"/>
        </w:rPr>
        <w:t xml:space="preserve">pašvaldība ir saņēmusi VARAM 2022.gada 29.aprīļa atzinumu Nr.1-18/3172, kurā joprojām tika izteikti būtiski iebildumi. Pēc vairākkārtējas sazināšanās ar VARAM pārstāvjiem saistošie noteikumi tika būtiski pārstrādāti atbilstoši VARAM paustajai </w:t>
      </w:r>
      <w:proofErr w:type="spellStart"/>
      <w:r w:rsidRPr="00AF5EFE">
        <w:rPr>
          <w:lang w:eastAsia="en-US"/>
        </w:rPr>
        <w:t>nostājai</w:t>
      </w:r>
      <w:proofErr w:type="spellEnd"/>
      <w:r w:rsidRPr="00AF5EFE">
        <w:rPr>
          <w:lang w:eastAsia="en-US"/>
        </w:rPr>
        <w:t>.</w:t>
      </w:r>
    </w:p>
    <w:p w14:paraId="43BECD68" w14:textId="77777777" w:rsidR="00AF5EFE" w:rsidRPr="00AF5EFE" w:rsidRDefault="00AF5EFE" w:rsidP="00AF5EFE">
      <w:pPr>
        <w:autoSpaceDE w:val="0"/>
        <w:autoSpaceDN w:val="0"/>
        <w:adjustRightInd w:val="0"/>
        <w:spacing w:line="360" w:lineRule="auto"/>
        <w:ind w:firstLine="720"/>
        <w:jc w:val="both"/>
        <w:rPr>
          <w:rFonts w:eastAsia="Calibri"/>
          <w:lang w:eastAsia="en-US"/>
        </w:rPr>
      </w:pPr>
      <w:r w:rsidRPr="00AF5EFE">
        <w:rPr>
          <w:lang w:eastAsia="en-US"/>
        </w:rPr>
        <w:t>Ievērojot minēto un pamatojoties uz likuma “Par pašvaldībām” 45.panta ceturto daļu</w:t>
      </w:r>
      <w:r w:rsidRPr="00AF5EFE">
        <w:rPr>
          <w:rFonts w:eastAsia="Lucida Sans Unicode"/>
          <w:lang w:eastAsia="en-US"/>
        </w:rPr>
        <w:t xml:space="preserve">, kā arī </w:t>
      </w:r>
      <w:r w:rsidRPr="00AF5EFE">
        <w:rPr>
          <w:rFonts w:eastAsia="Calibri"/>
          <w:lang w:eastAsia="en-US"/>
        </w:rPr>
        <w:t>Tautsaimniecības komitejas ieteikumu</w:t>
      </w:r>
      <w:r w:rsidRPr="00AF5EFE">
        <w:rPr>
          <w:rFonts w:eastAsia="Lucida Sans Unicode"/>
          <w:lang w:eastAsia="en-US"/>
        </w:rPr>
        <w:t xml:space="preserve">, atklāti balsojot: </w:t>
      </w:r>
      <w:r w:rsidRPr="00AF5EFE">
        <w:rPr>
          <w:rFonts w:eastAsia="Calibri"/>
          <w:noProof/>
          <w:lang w:eastAsia="en-US"/>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AF5EFE">
        <w:rPr>
          <w:rFonts w:eastAsia="Calibri"/>
          <w:lang w:eastAsia="en-US"/>
        </w:rPr>
        <w:t>, Gulbenes novada dome NOLEMJ:</w:t>
      </w:r>
    </w:p>
    <w:p w14:paraId="09DAF583" w14:textId="77777777" w:rsidR="00AF5EFE" w:rsidRPr="00AF5EFE" w:rsidRDefault="00AF5EFE" w:rsidP="00AF5EFE">
      <w:pPr>
        <w:widowControl w:val="0"/>
        <w:tabs>
          <w:tab w:val="left" w:pos="851"/>
        </w:tabs>
        <w:suppressAutoHyphens/>
        <w:spacing w:line="360" w:lineRule="auto"/>
        <w:ind w:firstLine="567"/>
        <w:jc w:val="both"/>
        <w:rPr>
          <w:rFonts w:eastAsia="Calibri"/>
          <w:lang w:eastAsia="en-US"/>
        </w:rPr>
      </w:pPr>
      <w:r w:rsidRPr="00AF5EFE">
        <w:rPr>
          <w:rFonts w:eastAsia="Calibri"/>
          <w:lang w:eastAsia="en-US"/>
        </w:rPr>
        <w:t xml:space="preserve">1. PRECIZĒT Gulbenes novada domes 2021.gada 30.decembra saistošos noteikumus Nr.28 “Par teritorijas kopšanu un būvju uzturēšanu Gulbenes novadā” un apstiprināt tos galīgā redakcijā. </w:t>
      </w:r>
    </w:p>
    <w:p w14:paraId="30095731" w14:textId="77777777" w:rsidR="00AF5EFE" w:rsidRPr="00AF5EFE" w:rsidRDefault="00AF5EFE" w:rsidP="00AF5EFE">
      <w:pPr>
        <w:tabs>
          <w:tab w:val="left" w:pos="851"/>
          <w:tab w:val="left" w:pos="993"/>
        </w:tabs>
        <w:spacing w:line="360" w:lineRule="auto"/>
        <w:ind w:firstLine="567"/>
        <w:jc w:val="both"/>
        <w:rPr>
          <w:rFonts w:eastAsia="Calibri"/>
          <w:lang w:eastAsia="en-US"/>
        </w:rPr>
      </w:pPr>
      <w:r w:rsidRPr="00AF5EFE">
        <w:rPr>
          <w:rFonts w:eastAsia="Calibri"/>
          <w:lang w:eastAsia="en-US"/>
        </w:rPr>
        <w:t>2. NOSŪTĪT precizētos lēmuma 1.punktā minētos saistošos noteikumus triju darba dienu laikā pēc to parakstīšanas Vides aizsardzības un reģionālās attīstības ministrijai (</w:t>
      </w:r>
      <w:proofErr w:type="spellStart"/>
      <w:r w:rsidRPr="00AF5EFE">
        <w:rPr>
          <w:rFonts w:eastAsia="Calibri"/>
          <w:lang w:eastAsia="en-US"/>
        </w:rPr>
        <w:t>rakstveidā</w:t>
      </w:r>
      <w:proofErr w:type="spellEnd"/>
      <w:r w:rsidRPr="00AF5EFE">
        <w:rPr>
          <w:rFonts w:eastAsia="Calibri"/>
          <w:lang w:eastAsia="en-US"/>
        </w:rPr>
        <w:t xml:space="preserve"> un elektroniskā veidā).</w:t>
      </w:r>
    </w:p>
    <w:p w14:paraId="7162B9E8" w14:textId="77777777" w:rsidR="00AF5EFE" w:rsidRPr="00AF5EFE" w:rsidRDefault="00AF5EFE" w:rsidP="00AF5EFE">
      <w:pPr>
        <w:tabs>
          <w:tab w:val="left" w:pos="851"/>
          <w:tab w:val="left" w:pos="993"/>
        </w:tabs>
        <w:spacing w:line="360" w:lineRule="auto"/>
        <w:ind w:firstLine="567"/>
        <w:jc w:val="both"/>
        <w:rPr>
          <w:rFonts w:eastAsia="Calibri"/>
          <w:lang w:eastAsia="en-US"/>
        </w:rPr>
      </w:pPr>
      <w:r w:rsidRPr="00AF5EFE">
        <w:rPr>
          <w:rFonts w:eastAsia="Calibri"/>
          <w:lang w:eastAsia="en-US"/>
        </w:rPr>
        <w:t>3.</w:t>
      </w:r>
      <w:r w:rsidRPr="00AF5EFE">
        <w:rPr>
          <w:rFonts w:eastAsia="Calibri"/>
          <w:lang w:eastAsia="en-US"/>
        </w:rPr>
        <w:tab/>
        <w:t xml:space="preserve">UZDOT Gulbenes novada pašvaldības Kancelejas nodaļai nosūtīt lēmuma 1.punktā minētos saistošos noteikumus un paskaidrojuma rakstu publicēšanai oficiālajā izdevumā “Latvijas </w:t>
      </w:r>
      <w:r w:rsidRPr="00AF5EFE">
        <w:rPr>
          <w:rFonts w:eastAsia="Calibri"/>
          <w:lang w:eastAsia="en-US"/>
        </w:rPr>
        <w:lastRenderedPageBreak/>
        <w:t>Vēstnesis” pēc pozitīva Vides aizsardzības un reģionālās attīstības ministrijas atzinuma saņemšanas.</w:t>
      </w:r>
    </w:p>
    <w:p w14:paraId="7382E194" w14:textId="77777777" w:rsidR="00AF5EFE" w:rsidRPr="00AF5EFE" w:rsidRDefault="00AF5EFE" w:rsidP="00AF5EFE">
      <w:pPr>
        <w:tabs>
          <w:tab w:val="left" w:pos="1134"/>
        </w:tabs>
        <w:autoSpaceDE w:val="0"/>
        <w:autoSpaceDN w:val="0"/>
        <w:adjustRightInd w:val="0"/>
        <w:spacing w:line="360" w:lineRule="auto"/>
        <w:ind w:firstLine="720"/>
        <w:jc w:val="both"/>
        <w:rPr>
          <w:rFonts w:eastAsia="Calibri"/>
          <w:lang w:eastAsia="en-US"/>
        </w:rPr>
      </w:pPr>
      <w:r w:rsidRPr="00AF5EFE">
        <w:rPr>
          <w:rFonts w:eastAsia="Calibri"/>
          <w:lang w:eastAsia="en-US"/>
        </w:rPr>
        <w:t>4.</w:t>
      </w:r>
      <w:r w:rsidRPr="00AF5EFE">
        <w:rPr>
          <w:rFonts w:eastAsia="Calibri"/>
          <w:lang w:eastAsia="en-US"/>
        </w:rPr>
        <w:tab/>
        <w:t>UZDOT Gulbenes novada pašvaldības vecākajam sabiedrisko attiecību speciālistam lēmuma 1.punktā minētos saistošos noteikumus pēc to stāšanās spēkā publicēt Gulbenes novada pašvaldības informatīvajā izdevumā “Gulbenes Novada Ziņas” un Gulbenes novada pašvaldības tīmekļa vietnē www.gulbene.lv.</w:t>
      </w:r>
    </w:p>
    <w:p w14:paraId="7F14E4F8" w14:textId="77777777" w:rsidR="00AF5EFE" w:rsidRPr="00AF5EFE" w:rsidRDefault="00AF5EFE" w:rsidP="00AF5EFE">
      <w:pPr>
        <w:tabs>
          <w:tab w:val="left" w:pos="1134"/>
        </w:tabs>
        <w:autoSpaceDE w:val="0"/>
        <w:autoSpaceDN w:val="0"/>
        <w:adjustRightInd w:val="0"/>
        <w:spacing w:line="360" w:lineRule="auto"/>
        <w:ind w:firstLine="720"/>
        <w:jc w:val="both"/>
        <w:rPr>
          <w:rFonts w:eastAsia="Calibri"/>
          <w:lang w:eastAsia="en-US"/>
        </w:rPr>
      </w:pPr>
      <w:r w:rsidRPr="00AF5EFE">
        <w:rPr>
          <w:rFonts w:eastAsia="Calibri"/>
          <w:lang w:eastAsia="en-US"/>
        </w:rPr>
        <w:t>5.</w:t>
      </w:r>
      <w:r w:rsidRPr="00AF5EFE">
        <w:rPr>
          <w:rFonts w:eastAsia="Calibri"/>
          <w:lang w:eastAsia="en-US"/>
        </w:rPr>
        <w:tab/>
        <w:t>UZDOT Gulbenes novada pagastu pārvalžu vadītājiem nodrošināt lēmuma 1.punktā minēto saistošo noteikumu un paskaidrojuma raksta pieejamību pagastu pārvalžu administratīvajās ēkās.</w:t>
      </w:r>
    </w:p>
    <w:p w14:paraId="5FA1082F" w14:textId="77777777" w:rsidR="00AF5EFE" w:rsidRPr="00AF5EFE" w:rsidRDefault="00AF5EFE" w:rsidP="00AF5EFE">
      <w:pPr>
        <w:spacing w:after="160" w:line="259" w:lineRule="auto"/>
        <w:rPr>
          <w:rFonts w:eastAsia="Calibri"/>
          <w:color w:val="FF0000"/>
          <w:lang w:eastAsia="en-US"/>
        </w:rPr>
      </w:pPr>
    </w:p>
    <w:p w14:paraId="3FC3EA49" w14:textId="77777777" w:rsidR="00AF5EFE" w:rsidRPr="00AF5EFE" w:rsidRDefault="00AF5EFE" w:rsidP="00AF5EFE">
      <w:pPr>
        <w:spacing w:after="160" w:line="259" w:lineRule="auto"/>
        <w:rPr>
          <w:rFonts w:eastAsia="Calibri"/>
          <w:lang w:eastAsia="en-US"/>
        </w:rPr>
      </w:pPr>
      <w:r w:rsidRPr="00AF5EFE">
        <w:rPr>
          <w:rFonts w:eastAsia="Calibri"/>
          <w:lang w:eastAsia="en-US"/>
        </w:rPr>
        <w:t>Gulbenes novada domes priekšsēdētājs</w:t>
      </w:r>
      <w:r w:rsidRPr="00AF5EFE">
        <w:rPr>
          <w:rFonts w:eastAsia="Calibri"/>
          <w:lang w:eastAsia="en-US"/>
        </w:rPr>
        <w:tab/>
      </w:r>
      <w:r w:rsidRPr="00AF5EFE">
        <w:rPr>
          <w:rFonts w:eastAsia="Calibri"/>
          <w:lang w:eastAsia="en-US"/>
        </w:rPr>
        <w:tab/>
      </w:r>
      <w:r w:rsidRPr="00AF5EFE">
        <w:rPr>
          <w:rFonts w:eastAsia="Calibri"/>
          <w:lang w:eastAsia="en-US"/>
        </w:rPr>
        <w:tab/>
      </w:r>
      <w:r w:rsidRPr="00AF5EFE">
        <w:rPr>
          <w:rFonts w:eastAsia="Calibri"/>
          <w:lang w:eastAsia="en-US"/>
        </w:rPr>
        <w:tab/>
      </w:r>
      <w:proofErr w:type="spellStart"/>
      <w:r w:rsidRPr="00AF5EFE">
        <w:rPr>
          <w:rFonts w:eastAsia="Calibri"/>
          <w:lang w:eastAsia="en-US"/>
        </w:rPr>
        <w:t>A.Caunītis</w:t>
      </w:r>
      <w:proofErr w:type="spellEnd"/>
    </w:p>
    <w:p w14:paraId="59FFCBFC" w14:textId="77777777" w:rsidR="00AF5EFE" w:rsidRPr="00AF5EFE" w:rsidRDefault="00AF5EFE" w:rsidP="00AF5EFE">
      <w:pPr>
        <w:spacing w:after="160" w:line="259" w:lineRule="auto"/>
        <w:rPr>
          <w:rFonts w:eastAsia="Calibri"/>
          <w:lang w:eastAsia="en-US"/>
        </w:rPr>
      </w:pPr>
    </w:p>
    <w:p w14:paraId="454157BE" w14:textId="2DF164C7" w:rsidR="00A6473E" w:rsidRDefault="00AF5EFE" w:rsidP="00AF5EFE">
      <w:pPr>
        <w:spacing w:after="160" w:line="259" w:lineRule="auto"/>
        <w:rPr>
          <w:rFonts w:eastAsia="Calibri"/>
          <w:lang w:eastAsia="en-US"/>
        </w:rPr>
      </w:pPr>
      <w:r w:rsidRPr="00AF5EFE">
        <w:rPr>
          <w:rFonts w:eastAsia="Calibri"/>
          <w:lang w:eastAsia="en-US"/>
        </w:rPr>
        <w:t xml:space="preserve">Sagatavoja: Eduards </w:t>
      </w:r>
      <w:proofErr w:type="spellStart"/>
      <w:r w:rsidRPr="00AF5EFE">
        <w:rPr>
          <w:rFonts w:eastAsia="Calibri"/>
          <w:lang w:eastAsia="en-US"/>
        </w:rPr>
        <w:t>Garkuša</w:t>
      </w:r>
      <w:proofErr w:type="spellEnd"/>
    </w:p>
    <w:p w14:paraId="20B3E8AF" w14:textId="77777777" w:rsidR="00A6473E" w:rsidRDefault="00A6473E">
      <w:pPr>
        <w:spacing w:after="160" w:line="259" w:lineRule="auto"/>
        <w:rPr>
          <w:rFonts w:eastAsia="Calibri"/>
          <w:lang w:eastAsia="en-US"/>
        </w:rPr>
      </w:pPr>
      <w:r>
        <w:rPr>
          <w:rFonts w:eastAsia="Calibri"/>
          <w:lang w:eastAsia="en-US"/>
        </w:rPr>
        <w:br w:type="page"/>
      </w:r>
    </w:p>
    <w:tbl>
      <w:tblPr>
        <w:tblW w:w="9480" w:type="dxa"/>
        <w:tblLayout w:type="fixed"/>
        <w:tblLook w:val="0000" w:firstRow="0" w:lastRow="0" w:firstColumn="0" w:lastColumn="0" w:noHBand="0" w:noVBand="0"/>
      </w:tblPr>
      <w:tblGrid>
        <w:gridCol w:w="3160"/>
        <w:gridCol w:w="3160"/>
        <w:gridCol w:w="3160"/>
      </w:tblGrid>
      <w:tr w:rsidR="00AF5EFE" w:rsidRPr="00AF5EFE" w14:paraId="676EF93A" w14:textId="77777777" w:rsidTr="00B13BBD">
        <w:trPr>
          <w:trHeight w:val="1070"/>
        </w:trPr>
        <w:tc>
          <w:tcPr>
            <w:tcW w:w="3160" w:type="dxa"/>
            <w:shd w:val="clear" w:color="auto" w:fill="auto"/>
          </w:tcPr>
          <w:p w14:paraId="5E306F27" w14:textId="77777777" w:rsidR="00AF5EFE" w:rsidRPr="00AF5EFE" w:rsidRDefault="00AF5EFE" w:rsidP="00AF5EFE">
            <w:pPr>
              <w:overflowPunct w:val="0"/>
              <w:autoSpaceDE w:val="0"/>
              <w:autoSpaceDN w:val="0"/>
              <w:adjustRightInd w:val="0"/>
              <w:snapToGrid w:val="0"/>
              <w:rPr>
                <w:sz w:val="20"/>
                <w:szCs w:val="20"/>
              </w:rPr>
            </w:pPr>
          </w:p>
        </w:tc>
        <w:tc>
          <w:tcPr>
            <w:tcW w:w="3160" w:type="dxa"/>
            <w:shd w:val="clear" w:color="auto" w:fill="auto"/>
          </w:tcPr>
          <w:p w14:paraId="03250A08" w14:textId="77777777" w:rsidR="00AF5EFE" w:rsidRPr="00AF5EFE" w:rsidRDefault="00AF5EFE" w:rsidP="00AF5EFE">
            <w:pPr>
              <w:overflowPunct w:val="0"/>
              <w:autoSpaceDE w:val="0"/>
              <w:autoSpaceDN w:val="0"/>
              <w:adjustRightInd w:val="0"/>
              <w:snapToGrid w:val="0"/>
              <w:jc w:val="center"/>
              <w:rPr>
                <w:sz w:val="20"/>
                <w:szCs w:val="20"/>
              </w:rPr>
            </w:pPr>
          </w:p>
          <w:p w14:paraId="3EFE86BC" w14:textId="642D6C15" w:rsidR="00AF5EFE" w:rsidRPr="00AF5EFE" w:rsidRDefault="00AF5EFE" w:rsidP="00AF5EFE">
            <w:pPr>
              <w:overflowPunct w:val="0"/>
              <w:autoSpaceDE w:val="0"/>
              <w:autoSpaceDN w:val="0"/>
              <w:adjustRightInd w:val="0"/>
              <w:snapToGrid w:val="0"/>
              <w:jc w:val="center"/>
              <w:rPr>
                <w:sz w:val="32"/>
                <w:szCs w:val="20"/>
              </w:rPr>
            </w:pPr>
            <w:r w:rsidRPr="00AF5EFE">
              <w:rPr>
                <w:noProof/>
                <w:sz w:val="20"/>
                <w:szCs w:val="20"/>
              </w:rPr>
              <w:drawing>
                <wp:inline distT="0" distB="0" distL="0" distR="0" wp14:anchorId="511999DC" wp14:editId="66F1C55D">
                  <wp:extent cx="609600" cy="685800"/>
                  <wp:effectExtent l="0" t="0" r="0" b="0"/>
                  <wp:docPr id="102" name="Attēls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4"/>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solidFill>
                            <a:srgbClr val="FFFFFF">
                              <a:alpha val="0"/>
                            </a:srgbClr>
                          </a:solidFill>
                          <a:ln>
                            <a:noFill/>
                          </a:ln>
                        </pic:spPr>
                      </pic:pic>
                    </a:graphicData>
                  </a:graphic>
                </wp:inline>
              </w:drawing>
            </w:r>
          </w:p>
        </w:tc>
        <w:tc>
          <w:tcPr>
            <w:tcW w:w="3160" w:type="dxa"/>
            <w:shd w:val="clear" w:color="auto" w:fill="auto"/>
          </w:tcPr>
          <w:p w14:paraId="4583AC1F" w14:textId="77777777" w:rsidR="00AF5EFE" w:rsidRPr="00AF5EFE" w:rsidRDefault="00AF5EFE" w:rsidP="00AF5EFE">
            <w:pPr>
              <w:overflowPunct w:val="0"/>
              <w:autoSpaceDE w:val="0"/>
              <w:autoSpaceDN w:val="0"/>
              <w:adjustRightInd w:val="0"/>
              <w:snapToGrid w:val="0"/>
              <w:ind w:right="333"/>
              <w:jc w:val="right"/>
              <w:rPr>
                <w:sz w:val="32"/>
                <w:szCs w:val="20"/>
              </w:rPr>
            </w:pPr>
          </w:p>
        </w:tc>
      </w:tr>
      <w:tr w:rsidR="00AF5EFE" w:rsidRPr="00AF5EFE" w14:paraId="10DF8F06" w14:textId="77777777" w:rsidTr="00B13BBD">
        <w:trPr>
          <w:trHeight w:val="419"/>
        </w:trPr>
        <w:tc>
          <w:tcPr>
            <w:tcW w:w="9480" w:type="dxa"/>
            <w:gridSpan w:val="3"/>
            <w:shd w:val="clear" w:color="auto" w:fill="auto"/>
          </w:tcPr>
          <w:p w14:paraId="275C095A" w14:textId="77777777" w:rsidR="00AF5EFE" w:rsidRPr="00AF5EFE" w:rsidRDefault="00AF5EFE" w:rsidP="00AF5EFE">
            <w:pPr>
              <w:overflowPunct w:val="0"/>
              <w:autoSpaceDE w:val="0"/>
              <w:autoSpaceDN w:val="0"/>
              <w:adjustRightInd w:val="0"/>
              <w:snapToGrid w:val="0"/>
              <w:jc w:val="center"/>
              <w:rPr>
                <w:b/>
                <w:sz w:val="32"/>
                <w:szCs w:val="32"/>
              </w:rPr>
            </w:pPr>
            <w:r w:rsidRPr="00AF5EFE">
              <w:rPr>
                <w:b/>
                <w:sz w:val="32"/>
                <w:szCs w:val="32"/>
              </w:rPr>
              <w:t>GULBENES NOVADA PAŠVALDĪBA</w:t>
            </w:r>
          </w:p>
        </w:tc>
      </w:tr>
      <w:tr w:rsidR="00AF5EFE" w:rsidRPr="00AF5EFE" w14:paraId="7381BCB2" w14:textId="77777777" w:rsidTr="00B13BBD">
        <w:trPr>
          <w:trHeight w:val="108"/>
        </w:trPr>
        <w:tc>
          <w:tcPr>
            <w:tcW w:w="9480" w:type="dxa"/>
            <w:gridSpan w:val="3"/>
            <w:shd w:val="clear" w:color="auto" w:fill="auto"/>
          </w:tcPr>
          <w:p w14:paraId="6B7E9E09" w14:textId="77777777" w:rsidR="00AF5EFE" w:rsidRPr="00AF5EFE" w:rsidRDefault="00AF5EFE" w:rsidP="00AF5EFE">
            <w:pPr>
              <w:overflowPunct w:val="0"/>
              <w:autoSpaceDE w:val="0"/>
              <w:autoSpaceDN w:val="0"/>
              <w:adjustRightInd w:val="0"/>
              <w:snapToGrid w:val="0"/>
              <w:jc w:val="center"/>
              <w:rPr>
                <w:sz w:val="20"/>
                <w:szCs w:val="20"/>
              </w:rPr>
            </w:pPr>
            <w:r w:rsidRPr="00AF5EFE">
              <w:rPr>
                <w:sz w:val="20"/>
                <w:szCs w:val="20"/>
              </w:rPr>
              <w:t>Reģistrācijas numurs 90009116327</w:t>
            </w:r>
          </w:p>
        </w:tc>
      </w:tr>
      <w:tr w:rsidR="00AF5EFE" w:rsidRPr="00AF5EFE" w14:paraId="192FA9BE" w14:textId="77777777" w:rsidTr="00B13BBD">
        <w:trPr>
          <w:trHeight w:val="168"/>
        </w:trPr>
        <w:tc>
          <w:tcPr>
            <w:tcW w:w="9480" w:type="dxa"/>
            <w:gridSpan w:val="3"/>
            <w:shd w:val="clear" w:color="auto" w:fill="auto"/>
          </w:tcPr>
          <w:p w14:paraId="5330FB90" w14:textId="77777777" w:rsidR="00AF5EFE" w:rsidRPr="00AF5EFE" w:rsidRDefault="00AF5EFE" w:rsidP="00AF5EFE">
            <w:pPr>
              <w:overflowPunct w:val="0"/>
              <w:autoSpaceDE w:val="0"/>
              <w:autoSpaceDN w:val="0"/>
              <w:adjustRightInd w:val="0"/>
              <w:snapToGrid w:val="0"/>
              <w:jc w:val="center"/>
              <w:rPr>
                <w:sz w:val="20"/>
                <w:szCs w:val="20"/>
              </w:rPr>
            </w:pPr>
            <w:r w:rsidRPr="00AF5EFE">
              <w:rPr>
                <w:sz w:val="20"/>
                <w:szCs w:val="20"/>
              </w:rPr>
              <w:t>Ābeļu iela 2, Gulbene, Gulbenes novads , LV-4401</w:t>
            </w:r>
          </w:p>
        </w:tc>
      </w:tr>
      <w:tr w:rsidR="00AF5EFE" w:rsidRPr="00AF5EFE" w14:paraId="0C1B676E" w14:textId="77777777" w:rsidTr="00B13BBD">
        <w:trPr>
          <w:trHeight w:val="247"/>
        </w:trPr>
        <w:tc>
          <w:tcPr>
            <w:tcW w:w="9480" w:type="dxa"/>
            <w:gridSpan w:val="3"/>
            <w:shd w:val="clear" w:color="auto" w:fill="auto"/>
          </w:tcPr>
          <w:p w14:paraId="548F9D1D" w14:textId="77777777" w:rsidR="00AF5EFE" w:rsidRPr="00AF5EFE" w:rsidRDefault="00AF5EFE" w:rsidP="00AF5EFE">
            <w:pPr>
              <w:pBdr>
                <w:bottom w:val="single" w:sz="8" w:space="1" w:color="000000"/>
              </w:pBdr>
              <w:overflowPunct w:val="0"/>
              <w:autoSpaceDE w:val="0"/>
              <w:autoSpaceDN w:val="0"/>
              <w:adjustRightInd w:val="0"/>
              <w:snapToGrid w:val="0"/>
              <w:jc w:val="center"/>
              <w:rPr>
                <w:sz w:val="20"/>
                <w:szCs w:val="20"/>
              </w:rPr>
            </w:pPr>
            <w:r w:rsidRPr="00AF5EFE">
              <w:rPr>
                <w:sz w:val="20"/>
                <w:szCs w:val="20"/>
              </w:rPr>
              <w:t xml:space="preserve">Tālrunis 64497710, fakss 64497730, e-pasts: </w:t>
            </w:r>
            <w:hyperlink r:id="rId84" w:history="1">
              <w:r w:rsidRPr="00AF5EFE">
                <w:rPr>
                  <w:color w:val="0000FF"/>
                  <w:sz w:val="20"/>
                  <w:szCs w:val="20"/>
                  <w:u w:val="single"/>
                </w:rPr>
                <w:t>dome@gulbene.lv</w:t>
              </w:r>
            </w:hyperlink>
            <w:r w:rsidRPr="00AF5EFE">
              <w:rPr>
                <w:sz w:val="20"/>
                <w:szCs w:val="20"/>
              </w:rPr>
              <w:t xml:space="preserve">, </w:t>
            </w:r>
            <w:hyperlink r:id="rId85" w:history="1">
              <w:r w:rsidRPr="00AF5EFE">
                <w:rPr>
                  <w:color w:val="0000FF"/>
                  <w:sz w:val="20"/>
                  <w:szCs w:val="20"/>
                  <w:u w:val="single"/>
                </w:rPr>
                <w:t>www.gulbene.lv</w:t>
              </w:r>
            </w:hyperlink>
            <w:r w:rsidRPr="00AF5EFE">
              <w:rPr>
                <w:sz w:val="20"/>
                <w:szCs w:val="20"/>
              </w:rPr>
              <w:t xml:space="preserve"> </w:t>
            </w:r>
          </w:p>
          <w:p w14:paraId="248B3921" w14:textId="77777777" w:rsidR="00AF5EFE" w:rsidRPr="00AF5EFE" w:rsidRDefault="00AF5EFE" w:rsidP="00AF5EFE">
            <w:pPr>
              <w:overflowPunct w:val="0"/>
              <w:autoSpaceDE w:val="0"/>
              <w:autoSpaceDN w:val="0"/>
              <w:adjustRightInd w:val="0"/>
              <w:jc w:val="center"/>
              <w:rPr>
                <w:sz w:val="4"/>
                <w:szCs w:val="4"/>
              </w:rPr>
            </w:pPr>
            <w:r w:rsidRPr="00AF5EFE">
              <w:rPr>
                <w:sz w:val="20"/>
                <w:szCs w:val="20"/>
              </w:rPr>
              <w:softHyphen/>
            </w:r>
            <w:r w:rsidRPr="00AF5EFE">
              <w:rPr>
                <w:sz w:val="20"/>
                <w:szCs w:val="20"/>
              </w:rPr>
              <w:softHyphen/>
            </w:r>
            <w:r w:rsidRPr="00AF5EFE">
              <w:rPr>
                <w:sz w:val="20"/>
                <w:szCs w:val="20"/>
              </w:rPr>
              <w:softHyphen/>
            </w:r>
            <w:r w:rsidRPr="00AF5EFE">
              <w:rPr>
                <w:sz w:val="20"/>
                <w:szCs w:val="20"/>
              </w:rPr>
              <w:softHyphen/>
            </w:r>
            <w:r w:rsidRPr="00AF5EFE">
              <w:rPr>
                <w:sz w:val="20"/>
                <w:szCs w:val="20"/>
              </w:rPr>
              <w:softHyphen/>
            </w:r>
            <w:r w:rsidRPr="00AF5EFE">
              <w:rPr>
                <w:sz w:val="20"/>
                <w:szCs w:val="20"/>
              </w:rPr>
              <w:softHyphen/>
            </w:r>
            <w:r w:rsidRPr="00AF5EFE">
              <w:rPr>
                <w:sz w:val="20"/>
                <w:szCs w:val="20"/>
              </w:rPr>
              <w:softHyphen/>
            </w:r>
          </w:p>
        </w:tc>
      </w:tr>
    </w:tbl>
    <w:p w14:paraId="125BA288" w14:textId="77777777" w:rsidR="00AF5EFE" w:rsidRPr="00AF5EFE" w:rsidRDefault="00AF5EFE" w:rsidP="00AF5EFE">
      <w:pPr>
        <w:overflowPunct w:val="0"/>
        <w:autoSpaceDE w:val="0"/>
        <w:autoSpaceDN w:val="0"/>
        <w:adjustRightInd w:val="0"/>
        <w:jc w:val="center"/>
        <w:rPr>
          <w:bCs/>
        </w:rPr>
      </w:pPr>
      <w:r w:rsidRPr="00AF5EFE">
        <w:rPr>
          <w:bCs/>
        </w:rPr>
        <w:t>Gulbenē</w:t>
      </w:r>
    </w:p>
    <w:p w14:paraId="6076FE64" w14:textId="77777777" w:rsidR="00AF5EFE" w:rsidRPr="00AF5EFE" w:rsidRDefault="00AF5EFE" w:rsidP="00AF5EFE">
      <w:pPr>
        <w:overflowPunct w:val="0"/>
        <w:autoSpaceDE w:val="0"/>
        <w:autoSpaceDN w:val="0"/>
        <w:adjustRightInd w:val="0"/>
        <w:jc w:val="center"/>
        <w:rPr>
          <w:bCs/>
        </w:rPr>
      </w:pPr>
    </w:p>
    <w:p w14:paraId="500A2B01" w14:textId="77777777" w:rsidR="00AF5EFE" w:rsidRPr="00A6473E" w:rsidRDefault="00AF5EFE" w:rsidP="00AF5EFE">
      <w:pPr>
        <w:overflowPunct w:val="0"/>
        <w:autoSpaceDE w:val="0"/>
        <w:autoSpaceDN w:val="0"/>
        <w:adjustRightInd w:val="0"/>
        <w:jc w:val="both"/>
        <w:rPr>
          <w:szCs w:val="20"/>
        </w:rPr>
      </w:pPr>
      <w:r w:rsidRPr="00A6473E">
        <w:rPr>
          <w:b/>
          <w:bCs/>
          <w:szCs w:val="20"/>
        </w:rPr>
        <w:t>2021. gada 30.decembra</w:t>
      </w:r>
      <w:r w:rsidRPr="00A6473E">
        <w:rPr>
          <w:b/>
          <w:bCs/>
          <w:szCs w:val="20"/>
        </w:rPr>
        <w:tab/>
      </w:r>
      <w:r w:rsidRPr="00A6473E">
        <w:rPr>
          <w:szCs w:val="20"/>
        </w:rPr>
        <w:tab/>
      </w:r>
      <w:r w:rsidRPr="00A6473E">
        <w:rPr>
          <w:szCs w:val="20"/>
        </w:rPr>
        <w:tab/>
      </w:r>
      <w:r w:rsidRPr="00A6473E">
        <w:rPr>
          <w:szCs w:val="20"/>
        </w:rPr>
        <w:tab/>
      </w:r>
      <w:r w:rsidRPr="00A6473E">
        <w:rPr>
          <w:szCs w:val="20"/>
        </w:rPr>
        <w:tab/>
      </w:r>
      <w:r w:rsidRPr="00A6473E">
        <w:rPr>
          <w:szCs w:val="20"/>
        </w:rPr>
        <w:tab/>
      </w:r>
      <w:r w:rsidRPr="00A6473E">
        <w:rPr>
          <w:b/>
          <w:bCs/>
        </w:rPr>
        <w:t>Saistošie noteikumi</w:t>
      </w:r>
      <w:r w:rsidRPr="00A6473E">
        <w:rPr>
          <w:b/>
          <w:bCs/>
          <w:szCs w:val="20"/>
        </w:rPr>
        <w:t xml:space="preserve"> Nr. 28</w:t>
      </w:r>
    </w:p>
    <w:p w14:paraId="312095B0" w14:textId="77777777" w:rsidR="00AF5EFE" w:rsidRPr="00A6473E" w:rsidRDefault="00AF5EFE" w:rsidP="00AF5EFE">
      <w:pPr>
        <w:overflowPunct w:val="0"/>
        <w:autoSpaceDE w:val="0"/>
        <w:autoSpaceDN w:val="0"/>
        <w:adjustRightInd w:val="0"/>
        <w:ind w:left="5760" w:firstLine="720"/>
        <w:jc w:val="both"/>
        <w:rPr>
          <w:b/>
          <w:bCs/>
        </w:rPr>
      </w:pPr>
      <w:r w:rsidRPr="00A6473E">
        <w:rPr>
          <w:b/>
          <w:bCs/>
        </w:rPr>
        <w:t>(prot. Nr. 23, 39.p.)</w:t>
      </w:r>
    </w:p>
    <w:p w14:paraId="4A1B4FFD" w14:textId="77777777" w:rsidR="00AF5EFE" w:rsidRPr="00A6473E" w:rsidRDefault="00AF5EFE" w:rsidP="00AF5EFE">
      <w:pPr>
        <w:overflowPunct w:val="0"/>
        <w:autoSpaceDE w:val="0"/>
        <w:autoSpaceDN w:val="0"/>
        <w:adjustRightInd w:val="0"/>
        <w:ind w:left="5760" w:firstLine="720"/>
        <w:jc w:val="both"/>
        <w:rPr>
          <w:b/>
          <w:bCs/>
        </w:rPr>
      </w:pPr>
    </w:p>
    <w:p w14:paraId="14D86897" w14:textId="77777777" w:rsidR="00AF5EFE" w:rsidRPr="00A6473E" w:rsidRDefault="00AF5EFE" w:rsidP="00AF5EFE">
      <w:pPr>
        <w:overflowPunct w:val="0"/>
        <w:autoSpaceDE w:val="0"/>
        <w:autoSpaceDN w:val="0"/>
        <w:adjustRightInd w:val="0"/>
        <w:ind w:left="5760" w:firstLine="720"/>
        <w:jc w:val="both"/>
        <w:rPr>
          <w:b/>
          <w:bCs/>
        </w:rPr>
      </w:pPr>
      <w:r w:rsidRPr="00A6473E">
        <w:rPr>
          <w:b/>
          <w:bCs/>
        </w:rPr>
        <w:t>Redakcionāli precizējumi</w:t>
      </w:r>
    </w:p>
    <w:p w14:paraId="4D312DDD" w14:textId="77777777" w:rsidR="00AF5EFE" w:rsidRPr="00A6473E" w:rsidRDefault="00AF5EFE" w:rsidP="00AF5EFE">
      <w:pPr>
        <w:overflowPunct w:val="0"/>
        <w:autoSpaceDE w:val="0"/>
        <w:autoSpaceDN w:val="0"/>
        <w:adjustRightInd w:val="0"/>
        <w:ind w:left="5760" w:firstLine="720"/>
        <w:jc w:val="both"/>
        <w:rPr>
          <w:b/>
          <w:bCs/>
        </w:rPr>
      </w:pPr>
      <w:r w:rsidRPr="00A6473E">
        <w:rPr>
          <w:b/>
          <w:bCs/>
        </w:rPr>
        <w:t>30.06.2022. domes sēdē</w:t>
      </w:r>
    </w:p>
    <w:p w14:paraId="72B95C49" w14:textId="77777777" w:rsidR="00AF5EFE" w:rsidRPr="00A6473E" w:rsidRDefault="00AF5EFE" w:rsidP="00AF5EFE">
      <w:pPr>
        <w:overflowPunct w:val="0"/>
        <w:autoSpaceDE w:val="0"/>
        <w:autoSpaceDN w:val="0"/>
        <w:adjustRightInd w:val="0"/>
        <w:ind w:left="5760" w:firstLine="720"/>
        <w:jc w:val="both"/>
        <w:rPr>
          <w:b/>
          <w:bCs/>
        </w:rPr>
      </w:pPr>
      <w:r w:rsidRPr="00A6473E">
        <w:rPr>
          <w:b/>
          <w:bCs/>
        </w:rPr>
        <w:t>(prot. Nr.12, 47.p.)</w:t>
      </w:r>
    </w:p>
    <w:p w14:paraId="4C165707" w14:textId="77777777" w:rsidR="00AF5EFE" w:rsidRPr="00A6473E" w:rsidRDefault="00AF5EFE" w:rsidP="00AF5EFE">
      <w:pPr>
        <w:overflowPunct w:val="0"/>
        <w:autoSpaceDE w:val="0"/>
        <w:autoSpaceDN w:val="0"/>
        <w:adjustRightInd w:val="0"/>
        <w:jc w:val="both"/>
      </w:pPr>
    </w:p>
    <w:p w14:paraId="101580C9" w14:textId="77777777" w:rsidR="00AF5EFE" w:rsidRPr="00A6473E" w:rsidRDefault="00AF5EFE" w:rsidP="00AF5EFE">
      <w:pPr>
        <w:overflowPunct w:val="0"/>
        <w:autoSpaceDE w:val="0"/>
        <w:autoSpaceDN w:val="0"/>
        <w:adjustRightInd w:val="0"/>
        <w:jc w:val="both"/>
      </w:pPr>
    </w:p>
    <w:p w14:paraId="23FA5F4F" w14:textId="77777777" w:rsidR="00AF5EFE" w:rsidRPr="00A6473E" w:rsidRDefault="00AF5EFE" w:rsidP="00AF5EFE">
      <w:pPr>
        <w:overflowPunct w:val="0"/>
        <w:autoSpaceDE w:val="0"/>
        <w:autoSpaceDN w:val="0"/>
        <w:adjustRightInd w:val="0"/>
        <w:jc w:val="center"/>
        <w:rPr>
          <w:b/>
          <w:bCs/>
        </w:rPr>
      </w:pPr>
      <w:r w:rsidRPr="00A6473E">
        <w:rPr>
          <w:b/>
          <w:bCs/>
        </w:rPr>
        <w:t>Par teritorijas kopšanu un būvju uzturēšanu Gulbenes novadā</w:t>
      </w:r>
    </w:p>
    <w:p w14:paraId="57272DB1" w14:textId="77777777" w:rsidR="00AF5EFE" w:rsidRPr="00A6473E" w:rsidRDefault="00AF5EFE" w:rsidP="00AF5EFE">
      <w:pPr>
        <w:overflowPunct w:val="0"/>
        <w:autoSpaceDE w:val="0"/>
        <w:autoSpaceDN w:val="0"/>
        <w:adjustRightInd w:val="0"/>
        <w:jc w:val="center"/>
        <w:rPr>
          <w:b/>
          <w:bCs/>
        </w:rPr>
      </w:pPr>
    </w:p>
    <w:p w14:paraId="1510D0E5" w14:textId="77777777" w:rsidR="00AF5EFE" w:rsidRPr="00A6473E" w:rsidRDefault="00AF5EFE" w:rsidP="00AF5EFE">
      <w:pPr>
        <w:overflowPunct w:val="0"/>
        <w:autoSpaceDE w:val="0"/>
        <w:autoSpaceDN w:val="0"/>
        <w:adjustRightInd w:val="0"/>
        <w:ind w:left="4548" w:firstLine="492"/>
        <w:jc w:val="both"/>
        <w:rPr>
          <w:sz w:val="22"/>
          <w:szCs w:val="22"/>
        </w:rPr>
      </w:pPr>
      <w:r w:rsidRPr="00A6473E">
        <w:rPr>
          <w:sz w:val="22"/>
          <w:szCs w:val="22"/>
        </w:rPr>
        <w:t xml:space="preserve">Izdoti saskaņā ar likumu “Par pašvaldībām” </w:t>
      </w:r>
    </w:p>
    <w:p w14:paraId="412AA2C1" w14:textId="77777777" w:rsidR="00AF5EFE" w:rsidRPr="00A6473E" w:rsidRDefault="00AF5EFE" w:rsidP="00AF5EFE">
      <w:pPr>
        <w:overflowPunct w:val="0"/>
        <w:autoSpaceDE w:val="0"/>
        <w:autoSpaceDN w:val="0"/>
        <w:adjustRightInd w:val="0"/>
        <w:ind w:left="4548" w:firstLine="492"/>
        <w:jc w:val="both"/>
        <w:rPr>
          <w:sz w:val="22"/>
          <w:szCs w:val="22"/>
        </w:rPr>
      </w:pPr>
      <w:r w:rsidRPr="00A6473E">
        <w:rPr>
          <w:sz w:val="22"/>
          <w:szCs w:val="22"/>
        </w:rPr>
        <w:t>43.panta pirmās daļas 5. un 6.punktu</w:t>
      </w:r>
    </w:p>
    <w:p w14:paraId="1BB29D7B" w14:textId="77777777" w:rsidR="00AF5EFE" w:rsidRPr="00A6473E" w:rsidRDefault="00AF5EFE" w:rsidP="00AF5EFE">
      <w:pPr>
        <w:overflowPunct w:val="0"/>
        <w:autoSpaceDE w:val="0"/>
        <w:autoSpaceDN w:val="0"/>
        <w:adjustRightInd w:val="0"/>
        <w:jc w:val="right"/>
        <w:rPr>
          <w:sz w:val="20"/>
          <w:szCs w:val="20"/>
        </w:rPr>
      </w:pPr>
    </w:p>
    <w:p w14:paraId="2E504995" w14:textId="77777777" w:rsidR="00AF5EFE" w:rsidRPr="00A6473E" w:rsidRDefault="00AF5EFE" w:rsidP="00AF5EFE">
      <w:pPr>
        <w:overflowPunct w:val="0"/>
        <w:autoSpaceDE w:val="0"/>
        <w:autoSpaceDN w:val="0"/>
        <w:adjustRightInd w:val="0"/>
        <w:jc w:val="right"/>
        <w:rPr>
          <w:sz w:val="20"/>
          <w:szCs w:val="20"/>
        </w:rPr>
      </w:pPr>
    </w:p>
    <w:p w14:paraId="5923A10F" w14:textId="77777777" w:rsidR="00AF5EFE" w:rsidRPr="00A6473E" w:rsidRDefault="00AF5EFE" w:rsidP="00AF5EFE">
      <w:pPr>
        <w:numPr>
          <w:ilvl w:val="0"/>
          <w:numId w:val="9"/>
        </w:numPr>
        <w:tabs>
          <w:tab w:val="left" w:pos="426"/>
        </w:tabs>
        <w:overflowPunct w:val="0"/>
        <w:autoSpaceDE w:val="0"/>
        <w:autoSpaceDN w:val="0"/>
        <w:adjustRightInd w:val="0"/>
        <w:spacing w:line="360" w:lineRule="auto"/>
        <w:ind w:left="0" w:firstLine="0"/>
        <w:jc w:val="center"/>
        <w:rPr>
          <w:b/>
          <w:bCs/>
        </w:rPr>
      </w:pPr>
      <w:r w:rsidRPr="00A6473E">
        <w:rPr>
          <w:b/>
          <w:bCs/>
        </w:rPr>
        <w:t>Vispārīgie jautājumi</w:t>
      </w:r>
    </w:p>
    <w:p w14:paraId="46E6A4AD" w14:textId="77777777" w:rsidR="00AF5EFE" w:rsidRPr="00A6473E" w:rsidRDefault="00AF5EFE" w:rsidP="00AF5EFE">
      <w:pPr>
        <w:numPr>
          <w:ilvl w:val="0"/>
          <w:numId w:val="10"/>
        </w:numPr>
        <w:tabs>
          <w:tab w:val="left" w:pos="284"/>
        </w:tabs>
        <w:overflowPunct w:val="0"/>
        <w:autoSpaceDE w:val="0"/>
        <w:autoSpaceDN w:val="0"/>
        <w:adjustRightInd w:val="0"/>
        <w:spacing w:line="360" w:lineRule="auto"/>
        <w:ind w:left="284" w:hanging="284"/>
        <w:jc w:val="both"/>
      </w:pPr>
      <w:r w:rsidRPr="00A6473E">
        <w:t>Saistošie noteikumi (turpmāk – noteikumi) nosaka kārtību, kādā kopjama Gulbenes novada pašvaldības (turpmāk – pašvaldība) administratīvā teritorija un uzturamas tajā esošās būves, kā arī nosaka atbildību par šīs kārtības neievērošanu.</w:t>
      </w:r>
    </w:p>
    <w:p w14:paraId="19484DBA" w14:textId="77777777" w:rsidR="00AF5EFE" w:rsidRPr="00A6473E" w:rsidRDefault="00AF5EFE" w:rsidP="00AF5EFE">
      <w:pPr>
        <w:numPr>
          <w:ilvl w:val="0"/>
          <w:numId w:val="10"/>
        </w:numPr>
        <w:tabs>
          <w:tab w:val="left" w:pos="284"/>
        </w:tabs>
        <w:overflowPunct w:val="0"/>
        <w:autoSpaceDE w:val="0"/>
        <w:autoSpaceDN w:val="0"/>
        <w:adjustRightInd w:val="0"/>
        <w:spacing w:line="360" w:lineRule="auto"/>
        <w:ind w:left="284" w:hanging="284"/>
        <w:jc w:val="both"/>
      </w:pPr>
      <w:r w:rsidRPr="00A6473E">
        <w:t>Noteikumu izpratnē nekustamā īpašuma piegulošā teritorija ir publiskā lietošanā esošas ietves (izņemot sabiedriskā transporta pieturvietas), grāvji, caurtekas, zālieni u.c. apstādījumi līdz brauktuves malai, kas robežojas ar nekustamo īpašumu;</w:t>
      </w:r>
    </w:p>
    <w:p w14:paraId="05DA99FD" w14:textId="77777777" w:rsidR="00AF5EFE" w:rsidRPr="00A6473E" w:rsidRDefault="00AF5EFE" w:rsidP="00AF5EFE">
      <w:pPr>
        <w:numPr>
          <w:ilvl w:val="0"/>
          <w:numId w:val="10"/>
        </w:numPr>
        <w:tabs>
          <w:tab w:val="left" w:pos="284"/>
        </w:tabs>
        <w:overflowPunct w:val="0"/>
        <w:autoSpaceDE w:val="0"/>
        <w:autoSpaceDN w:val="0"/>
        <w:adjustRightInd w:val="0"/>
        <w:spacing w:line="360" w:lineRule="auto"/>
        <w:ind w:left="0" w:firstLine="0"/>
        <w:jc w:val="both"/>
      </w:pPr>
      <w:r w:rsidRPr="00A6473E">
        <w:t xml:space="preserve">Noteikumu </w:t>
      </w:r>
      <w:proofErr w:type="spellStart"/>
      <w:r w:rsidRPr="00A6473E">
        <w:t>II.nodaļā</w:t>
      </w:r>
      <w:proofErr w:type="spellEnd"/>
      <w:r w:rsidRPr="00A6473E">
        <w:t xml:space="preserve"> paredzēto pienākumu izpildi nodrošina:</w:t>
      </w:r>
    </w:p>
    <w:p w14:paraId="2E5221FA" w14:textId="77777777" w:rsidR="00AF5EFE" w:rsidRPr="00A6473E" w:rsidRDefault="00AF5EFE" w:rsidP="00AF5EFE">
      <w:pPr>
        <w:numPr>
          <w:ilvl w:val="1"/>
          <w:numId w:val="10"/>
        </w:numPr>
        <w:overflowPunct w:val="0"/>
        <w:autoSpaceDE w:val="0"/>
        <w:autoSpaceDN w:val="0"/>
        <w:adjustRightInd w:val="0"/>
        <w:spacing w:line="360" w:lineRule="auto"/>
        <w:ind w:left="993" w:hanging="567"/>
        <w:jc w:val="both"/>
      </w:pPr>
      <w:r w:rsidRPr="00A6473E">
        <w:t>nekustamā īpašuma īpašnieks vai faktiskais valdītājs;</w:t>
      </w:r>
    </w:p>
    <w:p w14:paraId="1FEE4DF6" w14:textId="77777777" w:rsidR="00AF5EFE" w:rsidRPr="00A6473E" w:rsidRDefault="00AF5EFE" w:rsidP="00AF5EFE">
      <w:pPr>
        <w:widowControl w:val="0"/>
        <w:numPr>
          <w:ilvl w:val="1"/>
          <w:numId w:val="10"/>
        </w:numPr>
        <w:overflowPunct w:val="0"/>
        <w:autoSpaceDE w:val="0"/>
        <w:autoSpaceDN w:val="0"/>
        <w:adjustRightInd w:val="0"/>
        <w:spacing w:line="360" w:lineRule="auto"/>
        <w:ind w:left="993" w:hanging="567"/>
        <w:jc w:val="both"/>
      </w:pPr>
      <w:r w:rsidRPr="00A6473E">
        <w:t>būves īpašnieks, ja nekustamais īpašums sastāv no zemesgabala un būves, kas pieder dažādām personām, un ja saskaņā ar zemes nomas līgumu nav noteikta cita kārtība; ja būves īpašnieks nav noskaidrojams, nekustamā īpašuma piegulošās teritorijas kopšanu nodrošina zemes īpašnieks;</w:t>
      </w:r>
    </w:p>
    <w:p w14:paraId="14319D8D" w14:textId="77777777" w:rsidR="00AF5EFE" w:rsidRPr="00A6473E" w:rsidRDefault="00AF5EFE" w:rsidP="00AF5EFE">
      <w:pPr>
        <w:widowControl w:val="0"/>
        <w:numPr>
          <w:ilvl w:val="1"/>
          <w:numId w:val="10"/>
        </w:numPr>
        <w:overflowPunct w:val="0"/>
        <w:autoSpaceDE w:val="0"/>
        <w:autoSpaceDN w:val="0"/>
        <w:adjustRightInd w:val="0"/>
        <w:spacing w:line="360" w:lineRule="auto"/>
        <w:ind w:left="993" w:hanging="567"/>
        <w:jc w:val="both"/>
      </w:pPr>
      <w:r w:rsidRPr="00A6473E">
        <w:t>daudzdzīvokļu dzīvojamās mājas pārvaldnieks, ja nekustamā īpašuma sastāvā ir daudzdzīvokļu māja.</w:t>
      </w:r>
    </w:p>
    <w:p w14:paraId="4E75F321" w14:textId="77777777" w:rsidR="00AF5EFE" w:rsidRPr="00A6473E" w:rsidRDefault="00AF5EFE" w:rsidP="00AF5EFE">
      <w:pPr>
        <w:overflowPunct w:val="0"/>
        <w:autoSpaceDE w:val="0"/>
        <w:autoSpaceDN w:val="0"/>
        <w:adjustRightInd w:val="0"/>
        <w:spacing w:line="360" w:lineRule="auto"/>
        <w:ind w:firstLine="567"/>
        <w:jc w:val="both"/>
      </w:pPr>
    </w:p>
    <w:p w14:paraId="1DFD08B7" w14:textId="77777777" w:rsidR="00AF5EFE" w:rsidRPr="00A6473E" w:rsidRDefault="00AF5EFE" w:rsidP="00AF5EFE">
      <w:pPr>
        <w:numPr>
          <w:ilvl w:val="0"/>
          <w:numId w:val="9"/>
        </w:numPr>
        <w:tabs>
          <w:tab w:val="left" w:pos="284"/>
        </w:tabs>
        <w:overflowPunct w:val="0"/>
        <w:autoSpaceDE w:val="0"/>
        <w:autoSpaceDN w:val="0"/>
        <w:adjustRightInd w:val="0"/>
        <w:spacing w:line="360" w:lineRule="auto"/>
        <w:ind w:left="0" w:firstLine="0"/>
        <w:jc w:val="center"/>
        <w:rPr>
          <w:b/>
          <w:bCs/>
        </w:rPr>
      </w:pPr>
      <w:r w:rsidRPr="00A6473E">
        <w:rPr>
          <w:b/>
          <w:bCs/>
        </w:rPr>
        <w:t>Būvju un nekustamajam īpašumam piegulošo teritoriju uzturēšana un kopšana</w:t>
      </w:r>
    </w:p>
    <w:p w14:paraId="0F441226" w14:textId="77777777" w:rsidR="00AF5EFE" w:rsidRPr="00A6473E" w:rsidRDefault="00AF5EFE" w:rsidP="00AF5EFE">
      <w:pPr>
        <w:numPr>
          <w:ilvl w:val="0"/>
          <w:numId w:val="10"/>
        </w:numPr>
        <w:tabs>
          <w:tab w:val="left" w:pos="284"/>
        </w:tabs>
        <w:overflowPunct w:val="0"/>
        <w:autoSpaceDE w:val="0"/>
        <w:autoSpaceDN w:val="0"/>
        <w:adjustRightInd w:val="0"/>
        <w:spacing w:line="360" w:lineRule="auto"/>
        <w:ind w:left="284" w:hanging="284"/>
        <w:jc w:val="both"/>
      </w:pPr>
      <w:r w:rsidRPr="00A6473E">
        <w:t>Būves (arī nedzīvojamās būves), tās fasādes un žoga uzturēšanu kārtībā veic atbilstoši normatīvo aktu paredzētajām prasībām, nodrošinot būves ārējā izskata atbilstību pilsētvides ainavas vai ainaviski vērtīgās teritorijas prasībām attiecīgajās teritorijās, tas ir:</w:t>
      </w:r>
    </w:p>
    <w:p w14:paraId="41790216" w14:textId="77777777" w:rsidR="00AF5EFE" w:rsidRPr="00A6473E" w:rsidRDefault="00AF5EFE" w:rsidP="00AF5EFE">
      <w:pPr>
        <w:numPr>
          <w:ilvl w:val="1"/>
          <w:numId w:val="10"/>
        </w:numPr>
        <w:overflowPunct w:val="0"/>
        <w:autoSpaceDE w:val="0"/>
        <w:autoSpaceDN w:val="0"/>
        <w:adjustRightInd w:val="0"/>
        <w:spacing w:line="360" w:lineRule="auto"/>
        <w:ind w:left="993" w:hanging="567"/>
        <w:jc w:val="both"/>
      </w:pPr>
      <w:r w:rsidRPr="00A6473E">
        <w:lastRenderedPageBreak/>
        <w:t xml:space="preserve">nojauc vai atjauno būvju ārējās konstrukcijas, kas nav nesošās vai norobežojošās konstrukcijas un neietekmē būvju konstruktīvo noturību (piemēram, balkonus, dūmeņus, </w:t>
      </w:r>
      <w:proofErr w:type="spellStart"/>
      <w:r w:rsidRPr="00A6473E">
        <w:t>uzjumteņus</w:t>
      </w:r>
      <w:proofErr w:type="spellEnd"/>
      <w:r w:rsidRPr="00A6473E">
        <w:t xml:space="preserve">, lieveņus, </w:t>
      </w:r>
      <w:proofErr w:type="spellStart"/>
      <w:r w:rsidRPr="00A6473E">
        <w:t>pandusus</w:t>
      </w:r>
      <w:proofErr w:type="spellEnd"/>
      <w:r w:rsidRPr="00A6473E">
        <w:t>, ārējās kāpnes u.c.), ja tās acīmredzami nolietojušās vairāk nekā pārējās būvju konstrukcijas un var zaudēt savu konstruktīvo veidolu;</w:t>
      </w:r>
    </w:p>
    <w:p w14:paraId="5A51EE5E" w14:textId="77777777" w:rsidR="00AF5EFE" w:rsidRPr="00A6473E" w:rsidRDefault="00AF5EFE" w:rsidP="00AF5EFE">
      <w:pPr>
        <w:numPr>
          <w:ilvl w:val="1"/>
          <w:numId w:val="10"/>
        </w:numPr>
        <w:overflowPunct w:val="0"/>
        <w:autoSpaceDE w:val="0"/>
        <w:autoSpaceDN w:val="0"/>
        <w:adjustRightInd w:val="0"/>
        <w:spacing w:line="360" w:lineRule="auto"/>
        <w:ind w:left="993" w:hanging="567"/>
        <w:jc w:val="both"/>
      </w:pPr>
      <w:r w:rsidRPr="00A6473E">
        <w:t>neizmanto dažāda veida aizsargtīklus vai līdzīgus risinājumus uz būvju fasādēm vai citām ārējām konstrukcijām;</w:t>
      </w:r>
    </w:p>
    <w:p w14:paraId="143266F7" w14:textId="77777777" w:rsidR="00AF5EFE" w:rsidRPr="00A6473E" w:rsidRDefault="00AF5EFE" w:rsidP="00AF5EFE">
      <w:pPr>
        <w:numPr>
          <w:ilvl w:val="1"/>
          <w:numId w:val="10"/>
        </w:numPr>
        <w:overflowPunct w:val="0"/>
        <w:autoSpaceDE w:val="0"/>
        <w:autoSpaceDN w:val="0"/>
        <w:adjustRightInd w:val="0"/>
        <w:spacing w:line="360" w:lineRule="auto"/>
        <w:ind w:left="993" w:hanging="567"/>
        <w:jc w:val="both"/>
      </w:pPr>
      <w:r w:rsidRPr="00A6473E">
        <w:t>logu stiklojuma, durvju vai vārtu neesamības gadījumā, kā arī gadījumā, kad logu stiklojuma, durvju vai vārtu tehniskais stāvoklis pakļauj būvju iekštelpas laikapstākļu ietekmei, veic to atjaunošanu vai nodrošina būvju logu, durvju vai vārtu ailu noslēgšanu ar vienveidīgiem materiāliem atbilstoši būvju arhitektoniskajam stilam, kā arī atjauno atlocījušās palodzes vai novērš citus līdzīgus bojājumus;</w:t>
      </w:r>
    </w:p>
    <w:p w14:paraId="6CA4CAE6" w14:textId="77777777" w:rsidR="00AF5EFE" w:rsidRPr="00A6473E" w:rsidRDefault="00AF5EFE" w:rsidP="00AF5EFE">
      <w:pPr>
        <w:numPr>
          <w:ilvl w:val="1"/>
          <w:numId w:val="10"/>
        </w:numPr>
        <w:overflowPunct w:val="0"/>
        <w:autoSpaceDE w:val="0"/>
        <w:autoSpaceDN w:val="0"/>
        <w:adjustRightInd w:val="0"/>
        <w:spacing w:line="360" w:lineRule="auto"/>
        <w:ind w:left="993" w:hanging="567"/>
        <w:jc w:val="both"/>
      </w:pPr>
      <w:r w:rsidRPr="00A6473E">
        <w:t>nepieļauj būves dekoratīvo elementu bojājumus;</w:t>
      </w:r>
    </w:p>
    <w:p w14:paraId="0908CA1A" w14:textId="77777777" w:rsidR="00AF5EFE" w:rsidRPr="00A6473E" w:rsidRDefault="00AF5EFE" w:rsidP="00AF5EFE">
      <w:pPr>
        <w:numPr>
          <w:ilvl w:val="1"/>
          <w:numId w:val="10"/>
        </w:numPr>
        <w:overflowPunct w:val="0"/>
        <w:autoSpaceDE w:val="0"/>
        <w:autoSpaceDN w:val="0"/>
        <w:adjustRightInd w:val="0"/>
        <w:spacing w:line="360" w:lineRule="auto"/>
        <w:ind w:left="993" w:hanging="567"/>
        <w:jc w:val="both"/>
      </w:pPr>
      <w:r w:rsidRPr="00A6473E">
        <w:t xml:space="preserve">nepieļauj bojājumus būvju </w:t>
      </w:r>
      <w:proofErr w:type="spellStart"/>
      <w:r w:rsidRPr="00A6473E">
        <w:t>lietusūdens</w:t>
      </w:r>
      <w:proofErr w:type="spellEnd"/>
      <w:r w:rsidRPr="00A6473E">
        <w:t xml:space="preserve"> novadīšanas sistēmu elementos (piemēram, korozijas radītus caurumus, atsevišķu elementu neesamību u.c.);</w:t>
      </w:r>
    </w:p>
    <w:p w14:paraId="313DF454" w14:textId="77777777" w:rsidR="00AF5EFE" w:rsidRPr="00A6473E" w:rsidRDefault="00AF5EFE" w:rsidP="00AF5EFE">
      <w:pPr>
        <w:numPr>
          <w:ilvl w:val="1"/>
          <w:numId w:val="10"/>
        </w:numPr>
        <w:overflowPunct w:val="0"/>
        <w:autoSpaceDE w:val="0"/>
        <w:autoSpaceDN w:val="0"/>
        <w:adjustRightInd w:val="0"/>
        <w:spacing w:line="360" w:lineRule="auto"/>
        <w:ind w:left="993" w:hanging="567"/>
        <w:jc w:val="both"/>
      </w:pPr>
      <w:r w:rsidRPr="00A6473E">
        <w:t xml:space="preserve">nepieļauj un likvidē uz būves fasādes vai citām ārējām konstrukcijām, kā arī </w:t>
      </w:r>
      <w:proofErr w:type="spellStart"/>
      <w:r w:rsidRPr="00A6473E">
        <w:t>lietusūdens</w:t>
      </w:r>
      <w:proofErr w:type="spellEnd"/>
      <w:r w:rsidRPr="00A6473E">
        <w:t xml:space="preserve"> novadīšanas sistēmā augošus krūmus, kokus, sūnas, vīteņaugus, stiebrzāli vai citus augus;</w:t>
      </w:r>
    </w:p>
    <w:p w14:paraId="30D30CCA" w14:textId="77777777" w:rsidR="00AF5EFE" w:rsidRPr="00A6473E" w:rsidRDefault="00AF5EFE" w:rsidP="00AF5EFE">
      <w:pPr>
        <w:numPr>
          <w:ilvl w:val="1"/>
          <w:numId w:val="10"/>
        </w:numPr>
        <w:overflowPunct w:val="0"/>
        <w:autoSpaceDE w:val="0"/>
        <w:autoSpaceDN w:val="0"/>
        <w:adjustRightInd w:val="0"/>
        <w:spacing w:line="360" w:lineRule="auto"/>
        <w:ind w:left="993" w:hanging="567"/>
        <w:jc w:val="both"/>
      </w:pPr>
      <w:r w:rsidRPr="00A6473E">
        <w:t>būves apdares materiālu plaisāšanas, nodrupšanas, erozijas vai trupes gadījumā veic apdares atjaunošanu;</w:t>
      </w:r>
    </w:p>
    <w:p w14:paraId="2B9E65CB" w14:textId="77777777" w:rsidR="00AF5EFE" w:rsidRPr="00A6473E" w:rsidRDefault="00AF5EFE" w:rsidP="00AF5EFE">
      <w:pPr>
        <w:numPr>
          <w:ilvl w:val="1"/>
          <w:numId w:val="10"/>
        </w:numPr>
        <w:overflowPunct w:val="0"/>
        <w:autoSpaceDE w:val="0"/>
        <w:autoSpaceDN w:val="0"/>
        <w:adjustRightInd w:val="0"/>
        <w:spacing w:line="360" w:lineRule="auto"/>
        <w:ind w:left="993" w:hanging="567"/>
        <w:jc w:val="both"/>
      </w:pPr>
      <w:r w:rsidRPr="00A6473E">
        <w:t>būves fasādes un citu ārējo konstrukciju krāsojuma izbalēšanas, nolupšanas, noskalošanas vai arī daļējas neesamības gadījumā veic krāsojuma atjaunošanu.</w:t>
      </w:r>
    </w:p>
    <w:p w14:paraId="76B3F05D" w14:textId="77777777" w:rsidR="00AF5EFE" w:rsidRPr="00A6473E" w:rsidRDefault="00AF5EFE" w:rsidP="00AF5EFE">
      <w:pPr>
        <w:numPr>
          <w:ilvl w:val="0"/>
          <w:numId w:val="10"/>
        </w:numPr>
        <w:tabs>
          <w:tab w:val="left" w:pos="284"/>
        </w:tabs>
        <w:overflowPunct w:val="0"/>
        <w:autoSpaceDE w:val="0"/>
        <w:autoSpaceDN w:val="0"/>
        <w:adjustRightInd w:val="0"/>
        <w:spacing w:line="360" w:lineRule="auto"/>
        <w:ind w:left="284" w:hanging="284"/>
        <w:jc w:val="both"/>
      </w:pPr>
      <w:r w:rsidRPr="00A6473E">
        <w:t xml:space="preserve">Sīkajiem atkritumiem un </w:t>
      </w:r>
      <w:proofErr w:type="spellStart"/>
      <w:r w:rsidRPr="00A6473E">
        <w:t>izsmēķiem</w:t>
      </w:r>
      <w:proofErr w:type="spellEnd"/>
      <w:r w:rsidRPr="00A6473E">
        <w:t xml:space="preserve"> paredzētu nedegoša materiāla urnas novieto pie ieejām komerciāla rakstura un citās sabiedriskās ēkās, sabiedriskā transporta pieturvietās, nodrošinot urnu uzturēšanu vizuālā un tehniskā kārtībā, nepieļaujot </w:t>
      </w:r>
      <w:proofErr w:type="spellStart"/>
      <w:r w:rsidRPr="00A6473E">
        <w:t>caurrūsējumu</w:t>
      </w:r>
      <w:proofErr w:type="spellEnd"/>
      <w:r w:rsidRPr="00A6473E">
        <w:t>, bojājumus, netīrību, kā arī nodrošinot to savlaicīgu iztukšošanu un atkritumu izvešanu.</w:t>
      </w:r>
    </w:p>
    <w:p w14:paraId="701914E5" w14:textId="77777777" w:rsidR="00AF5EFE" w:rsidRPr="00A6473E" w:rsidRDefault="00AF5EFE" w:rsidP="00AF5EFE">
      <w:pPr>
        <w:numPr>
          <w:ilvl w:val="0"/>
          <w:numId w:val="10"/>
        </w:numPr>
        <w:tabs>
          <w:tab w:val="left" w:pos="284"/>
        </w:tabs>
        <w:overflowPunct w:val="0"/>
        <w:autoSpaceDE w:val="0"/>
        <w:autoSpaceDN w:val="0"/>
        <w:adjustRightInd w:val="0"/>
        <w:spacing w:line="360" w:lineRule="auto"/>
        <w:ind w:left="284" w:hanging="284"/>
        <w:jc w:val="both"/>
      </w:pPr>
      <w:r w:rsidRPr="00A6473E">
        <w:t>Sniegu un ledu (lāstekas) notīra no balkoniem, lodžijām un būvju jumtiem, lai nepieļautu sniega un ledus (lāsteku) krišanu no jumtiem, dzegām, ūdens notekcaurulēm un balkoniem (ledus un lāsteku novākšanu no brauktuves veic līdz plkst.7.00, ja sniega un ledus notīrīšanu veic naktī (no plkst.21.00 līdz plkst.7.00), vai vienas stundas laikā, ja sniega un ledus notīrīšanu veic dienā (no plkst.7.00 līdz plkst.21.00)), vienlaikus nodrošinot bīstamo vietu norobežošanu situācijās, kad tiek apdraudēta gājēju un transportlīdzekļu drošība.</w:t>
      </w:r>
    </w:p>
    <w:p w14:paraId="0D4391CD" w14:textId="77777777" w:rsidR="00AF5EFE" w:rsidRPr="00A6473E" w:rsidRDefault="00AF5EFE" w:rsidP="00AF5EFE">
      <w:pPr>
        <w:numPr>
          <w:ilvl w:val="0"/>
          <w:numId w:val="10"/>
        </w:numPr>
        <w:tabs>
          <w:tab w:val="left" w:pos="284"/>
        </w:tabs>
        <w:overflowPunct w:val="0"/>
        <w:autoSpaceDE w:val="0"/>
        <w:autoSpaceDN w:val="0"/>
        <w:adjustRightInd w:val="0"/>
        <w:spacing w:line="360" w:lineRule="auto"/>
        <w:ind w:left="0" w:firstLine="0"/>
        <w:jc w:val="both"/>
      </w:pPr>
      <w:r w:rsidRPr="00A6473E">
        <w:t>Nekustamā īpašuma piegulošā teritorijā nodrošina:</w:t>
      </w:r>
    </w:p>
    <w:p w14:paraId="743D1BA5" w14:textId="77777777" w:rsidR="00AF5EFE" w:rsidRPr="00A6473E" w:rsidRDefault="00AF5EFE" w:rsidP="00AF5EFE">
      <w:pPr>
        <w:numPr>
          <w:ilvl w:val="1"/>
          <w:numId w:val="10"/>
        </w:numPr>
        <w:overflowPunct w:val="0"/>
        <w:autoSpaceDE w:val="0"/>
        <w:autoSpaceDN w:val="0"/>
        <w:adjustRightInd w:val="0"/>
        <w:spacing w:line="360" w:lineRule="auto"/>
        <w:ind w:left="993" w:hanging="567"/>
        <w:jc w:val="both"/>
      </w:pPr>
      <w:r w:rsidRPr="00A6473E">
        <w:t xml:space="preserve">teritorijas kopšanu, ietvju tīrīšanu, ja to nenodrošina pašvaldība, dzīvžogu kopšanu, zāliena nopļaušanu (zāles garums nedrīkst pārsniegt 20 cm), zālāja nopļaušanu vismaz </w:t>
      </w:r>
      <w:r w:rsidRPr="00A6473E">
        <w:lastRenderedPageBreak/>
        <w:t>vienu reizi vasaras sezonā līdz 15.augustam ne mazāk kā līdz 3 metriem, mērot perpendikulāri no nekustamā īpašuma teritorijas;</w:t>
      </w:r>
    </w:p>
    <w:p w14:paraId="675A6F4B" w14:textId="77777777" w:rsidR="00AF5EFE" w:rsidRPr="00A6473E" w:rsidRDefault="00AF5EFE" w:rsidP="00AF5EFE">
      <w:pPr>
        <w:numPr>
          <w:ilvl w:val="1"/>
          <w:numId w:val="10"/>
        </w:numPr>
        <w:overflowPunct w:val="0"/>
        <w:autoSpaceDE w:val="0"/>
        <w:autoSpaceDN w:val="0"/>
        <w:adjustRightInd w:val="0"/>
        <w:spacing w:line="360" w:lineRule="auto"/>
        <w:ind w:left="993" w:hanging="567"/>
        <w:jc w:val="both"/>
      </w:pPr>
      <w:r w:rsidRPr="00A6473E">
        <w:t xml:space="preserve">ietvju un slīpās bruģētās ietves zonas no brauktuves malas līdz ietves horizontālajai zonai attīrīšanu no sniega un ledus, kā arī </w:t>
      </w:r>
      <w:proofErr w:type="spellStart"/>
      <w:r w:rsidRPr="00A6473E">
        <w:t>pretslīdes</w:t>
      </w:r>
      <w:proofErr w:type="spellEnd"/>
      <w:r w:rsidRPr="00A6473E">
        <w:t xml:space="preserve"> materiāla kaisīšanu līdz plkst. 8.00 (pastiprinātas snigšanas un apledojuma veidošanās apstākļos nodrošināma gājēju ietvju tīrīšana un </w:t>
      </w:r>
      <w:proofErr w:type="spellStart"/>
      <w:r w:rsidRPr="00A6473E">
        <w:t>pretslīdes</w:t>
      </w:r>
      <w:proofErr w:type="spellEnd"/>
      <w:r w:rsidRPr="00A6473E">
        <w:t xml:space="preserve"> materiāla kaisīšana, nepieļaujot uz tām sniega kupenu un ledus veidošanos), ja to nenodrošina pašvaldība;</w:t>
      </w:r>
    </w:p>
    <w:p w14:paraId="136C6EE2" w14:textId="77777777" w:rsidR="00AF5EFE" w:rsidRPr="00A6473E" w:rsidRDefault="00AF5EFE" w:rsidP="00AF5EFE">
      <w:pPr>
        <w:numPr>
          <w:ilvl w:val="1"/>
          <w:numId w:val="10"/>
        </w:numPr>
        <w:overflowPunct w:val="0"/>
        <w:autoSpaceDE w:val="0"/>
        <w:autoSpaceDN w:val="0"/>
        <w:adjustRightInd w:val="0"/>
        <w:spacing w:line="360" w:lineRule="auto"/>
        <w:ind w:left="993" w:hanging="567"/>
        <w:jc w:val="both"/>
      </w:pPr>
      <w:r w:rsidRPr="00A6473E">
        <w:t xml:space="preserve">piebraucamo ceļu tīrīšanu, nepieļaujot uz tām sniega kupenu, sniega vaļņu un apledojuma veidošanos, kā arī </w:t>
      </w:r>
      <w:proofErr w:type="spellStart"/>
      <w:r w:rsidRPr="00A6473E">
        <w:t>pretslīdes</w:t>
      </w:r>
      <w:proofErr w:type="spellEnd"/>
      <w:r w:rsidRPr="00A6473E">
        <w:t xml:space="preserve"> materiāla kaisīšanu, ja to nenodrošina pašvaldība; </w:t>
      </w:r>
    </w:p>
    <w:p w14:paraId="41E69763" w14:textId="77777777" w:rsidR="00AF5EFE" w:rsidRPr="00A6473E" w:rsidRDefault="00AF5EFE" w:rsidP="00AF5EFE">
      <w:pPr>
        <w:numPr>
          <w:ilvl w:val="0"/>
          <w:numId w:val="10"/>
        </w:numPr>
        <w:overflowPunct w:val="0"/>
        <w:autoSpaceDE w:val="0"/>
        <w:autoSpaceDN w:val="0"/>
        <w:adjustRightInd w:val="0"/>
        <w:spacing w:line="360" w:lineRule="auto"/>
        <w:ind w:left="284" w:hanging="284"/>
        <w:jc w:val="both"/>
      </w:pPr>
      <w:r w:rsidRPr="00A6473E">
        <w:t>Neapdzīvotas būves, kā arī nepabeigtas jaunbūves, kurā pārtraukti būvdarbi, durvis un logus noslēdz, kā arī ierobežo teritoriju, lai novērstu nepiederošu personu uzturēšanos un iekļūšanu būvē.</w:t>
      </w:r>
    </w:p>
    <w:p w14:paraId="464A8F26" w14:textId="77777777" w:rsidR="00AF5EFE" w:rsidRPr="00A6473E" w:rsidRDefault="00AF5EFE" w:rsidP="00AF5EFE">
      <w:pPr>
        <w:numPr>
          <w:ilvl w:val="0"/>
          <w:numId w:val="10"/>
        </w:numPr>
        <w:tabs>
          <w:tab w:val="left" w:pos="426"/>
        </w:tabs>
        <w:overflowPunct w:val="0"/>
        <w:autoSpaceDE w:val="0"/>
        <w:autoSpaceDN w:val="0"/>
        <w:adjustRightInd w:val="0"/>
        <w:spacing w:line="360" w:lineRule="auto"/>
        <w:ind w:left="426" w:hanging="426"/>
        <w:jc w:val="both"/>
      </w:pPr>
      <w:r w:rsidRPr="00A6473E">
        <w:t>Ārpus Gulbenes pilsētas centra zonas neapbūvētajās teritorijās zāli nopļauj ne mazāk kā trīs metru platā joslā no ietves vai, ja tādas nav, brauktuves malas (pļaušanu neveic nekustamajā īpašumā, kas ir klasificēts kā  lauksaimniecībā izmantojamā zeme, mežs, krūmājs vai purvs).</w:t>
      </w:r>
    </w:p>
    <w:p w14:paraId="35628B02" w14:textId="77777777" w:rsidR="00AF5EFE" w:rsidRPr="00A6473E" w:rsidRDefault="00AF5EFE" w:rsidP="00AF5EFE">
      <w:pPr>
        <w:tabs>
          <w:tab w:val="left" w:pos="284"/>
        </w:tabs>
        <w:overflowPunct w:val="0"/>
        <w:autoSpaceDE w:val="0"/>
        <w:autoSpaceDN w:val="0"/>
        <w:adjustRightInd w:val="0"/>
        <w:spacing w:line="360" w:lineRule="auto"/>
        <w:ind w:left="284"/>
        <w:jc w:val="both"/>
      </w:pPr>
    </w:p>
    <w:p w14:paraId="207B9C47" w14:textId="77777777" w:rsidR="00AF5EFE" w:rsidRPr="00A6473E" w:rsidRDefault="00AF5EFE" w:rsidP="00AF5EFE">
      <w:pPr>
        <w:numPr>
          <w:ilvl w:val="0"/>
          <w:numId w:val="9"/>
        </w:numPr>
        <w:tabs>
          <w:tab w:val="left" w:pos="426"/>
        </w:tabs>
        <w:overflowPunct w:val="0"/>
        <w:autoSpaceDE w:val="0"/>
        <w:autoSpaceDN w:val="0"/>
        <w:adjustRightInd w:val="0"/>
        <w:spacing w:line="360" w:lineRule="auto"/>
        <w:ind w:left="0" w:firstLine="0"/>
        <w:jc w:val="center"/>
        <w:rPr>
          <w:b/>
          <w:bCs/>
        </w:rPr>
      </w:pPr>
      <w:r w:rsidRPr="00A6473E">
        <w:rPr>
          <w:b/>
          <w:bCs/>
        </w:rPr>
        <w:t>Atvieglojumi</w:t>
      </w:r>
    </w:p>
    <w:p w14:paraId="41270D62" w14:textId="77777777" w:rsidR="00AF5EFE" w:rsidRPr="00A6473E" w:rsidRDefault="00AF5EFE" w:rsidP="00AF5EFE">
      <w:pPr>
        <w:numPr>
          <w:ilvl w:val="0"/>
          <w:numId w:val="10"/>
        </w:numPr>
        <w:tabs>
          <w:tab w:val="left" w:pos="426"/>
        </w:tabs>
        <w:overflowPunct w:val="0"/>
        <w:autoSpaceDE w:val="0"/>
        <w:autoSpaceDN w:val="0"/>
        <w:adjustRightInd w:val="0"/>
        <w:spacing w:line="360" w:lineRule="auto"/>
        <w:ind w:left="426" w:hanging="426"/>
        <w:jc w:val="both"/>
      </w:pPr>
      <w:r w:rsidRPr="00A6473E">
        <w:t>No noteikumu 7.punktā noteiktajiem pienākumiem var tikt atbrīvoti viendzīvokļa māju, kuras netiek izmantotas saimnieciskajai darbībai, īpašnieki, kas ir trūcīgas vai maznodrošinātas personas, ja šīs personas turklāt ir:</w:t>
      </w:r>
    </w:p>
    <w:p w14:paraId="12394E48" w14:textId="77777777" w:rsidR="00AF5EFE" w:rsidRPr="00A6473E" w:rsidRDefault="00AF5EFE" w:rsidP="00AF5EFE">
      <w:pPr>
        <w:numPr>
          <w:ilvl w:val="1"/>
          <w:numId w:val="10"/>
        </w:numPr>
        <w:overflowPunct w:val="0"/>
        <w:autoSpaceDE w:val="0"/>
        <w:autoSpaceDN w:val="0"/>
        <w:adjustRightInd w:val="0"/>
        <w:spacing w:line="360" w:lineRule="auto"/>
        <w:ind w:left="993" w:hanging="567"/>
        <w:jc w:val="both"/>
      </w:pPr>
      <w:r w:rsidRPr="00A6473E">
        <w:t>vientuļi pensionāri, kuriem ir noteikta 1. vai 2.grupas invaliditāte un kuriem nav kopīgas deklarētās dzīvesvietas ar citām pilngadīgām personām;</w:t>
      </w:r>
    </w:p>
    <w:p w14:paraId="3B7CE64A" w14:textId="77777777" w:rsidR="00AF5EFE" w:rsidRPr="00A6473E" w:rsidRDefault="00AF5EFE" w:rsidP="00AF5EFE">
      <w:pPr>
        <w:numPr>
          <w:ilvl w:val="1"/>
          <w:numId w:val="10"/>
        </w:numPr>
        <w:overflowPunct w:val="0"/>
        <w:autoSpaceDE w:val="0"/>
        <w:autoSpaceDN w:val="0"/>
        <w:adjustRightInd w:val="0"/>
        <w:spacing w:line="360" w:lineRule="auto"/>
        <w:ind w:left="993" w:hanging="567"/>
        <w:jc w:val="both"/>
      </w:pPr>
      <w:r w:rsidRPr="00A6473E">
        <w:t>pensionāri, kuriem ir noteikta 1. vai 2.grupas invaliditāte un kuriem ir kopīga deklarētā dzīvesvieta ar personām, kuras ir pensionāri vai personas ar 1. vai 2.grupas invaliditāti.</w:t>
      </w:r>
    </w:p>
    <w:p w14:paraId="419B7F52" w14:textId="77777777" w:rsidR="00AF5EFE" w:rsidRPr="00A6473E" w:rsidRDefault="00AF5EFE" w:rsidP="00AF5EFE">
      <w:pPr>
        <w:numPr>
          <w:ilvl w:val="0"/>
          <w:numId w:val="10"/>
        </w:numPr>
        <w:tabs>
          <w:tab w:val="left" w:pos="426"/>
        </w:tabs>
        <w:overflowPunct w:val="0"/>
        <w:autoSpaceDE w:val="0"/>
        <w:autoSpaceDN w:val="0"/>
        <w:adjustRightInd w:val="0"/>
        <w:spacing w:line="360" w:lineRule="auto"/>
        <w:ind w:left="426" w:hanging="426"/>
        <w:jc w:val="both"/>
      </w:pPr>
      <w:r w:rsidRPr="00A6473E">
        <w:t>Lai saņemtu noteikumu 10.punktā noteiktos atvieglojumus, persona vēršas ar iesniegumu Gulbenes pilsētas pārvaldē vai attiecīgajā pagasta pārvaldē (turpmāk – pārvalde). Pārvaldes vadītājs 10 darba dienu laikā no dienas, kad pārvaldē saņemts personas iesniegums, pieņem lēmumu par nekustamā īpašuma īpašnieka atbrīvošanu no noteikumu 7.punktā paredzēto pienākumu pildīšanas uz laiku, kas nepārsniedz 12 mēnešu termiņu.</w:t>
      </w:r>
    </w:p>
    <w:p w14:paraId="05704FD9" w14:textId="77777777" w:rsidR="00AF5EFE" w:rsidRPr="00A6473E" w:rsidRDefault="00AF5EFE" w:rsidP="00AF5EFE">
      <w:pPr>
        <w:numPr>
          <w:ilvl w:val="0"/>
          <w:numId w:val="10"/>
        </w:numPr>
        <w:tabs>
          <w:tab w:val="left" w:pos="426"/>
        </w:tabs>
        <w:overflowPunct w:val="0"/>
        <w:autoSpaceDE w:val="0"/>
        <w:autoSpaceDN w:val="0"/>
        <w:adjustRightInd w:val="0"/>
        <w:spacing w:line="360" w:lineRule="auto"/>
        <w:ind w:left="426" w:hanging="426"/>
        <w:jc w:val="both"/>
      </w:pPr>
      <w:r w:rsidRPr="00A6473E">
        <w:t>Ja atvieglojuma saņēmējam ir zuduši apstākļi, kas ir par pamatu atvieglojuma saņemšanai, viņam ir pienākums 10 darba dienu laikā par to paziņot pārvaldei.</w:t>
      </w:r>
    </w:p>
    <w:p w14:paraId="40B3F041" w14:textId="77777777" w:rsidR="00AF5EFE" w:rsidRPr="00A6473E" w:rsidRDefault="00AF5EFE" w:rsidP="00AF5EFE">
      <w:pPr>
        <w:overflowPunct w:val="0"/>
        <w:autoSpaceDE w:val="0"/>
        <w:autoSpaceDN w:val="0"/>
        <w:adjustRightInd w:val="0"/>
        <w:spacing w:line="360" w:lineRule="auto"/>
        <w:jc w:val="both"/>
      </w:pPr>
    </w:p>
    <w:p w14:paraId="5214BED6" w14:textId="77777777" w:rsidR="00AF5EFE" w:rsidRPr="00A6473E" w:rsidRDefault="00AF5EFE" w:rsidP="00AF5EFE">
      <w:pPr>
        <w:numPr>
          <w:ilvl w:val="0"/>
          <w:numId w:val="9"/>
        </w:numPr>
        <w:tabs>
          <w:tab w:val="left" w:pos="426"/>
        </w:tabs>
        <w:overflowPunct w:val="0"/>
        <w:autoSpaceDE w:val="0"/>
        <w:autoSpaceDN w:val="0"/>
        <w:adjustRightInd w:val="0"/>
        <w:spacing w:line="360" w:lineRule="auto"/>
        <w:ind w:left="0" w:firstLine="0"/>
        <w:jc w:val="center"/>
        <w:rPr>
          <w:b/>
          <w:bCs/>
        </w:rPr>
      </w:pPr>
      <w:r w:rsidRPr="00A6473E">
        <w:rPr>
          <w:b/>
          <w:bCs/>
        </w:rPr>
        <w:t xml:space="preserve"> Administratīvā atbildība par noteikumu neievērošanu un noteikumu </w:t>
      </w:r>
    </w:p>
    <w:p w14:paraId="00E9EDB0" w14:textId="77777777" w:rsidR="00AF5EFE" w:rsidRPr="00A6473E" w:rsidRDefault="00AF5EFE" w:rsidP="00AF5EFE">
      <w:pPr>
        <w:tabs>
          <w:tab w:val="left" w:pos="426"/>
        </w:tabs>
        <w:overflowPunct w:val="0"/>
        <w:autoSpaceDE w:val="0"/>
        <w:autoSpaceDN w:val="0"/>
        <w:adjustRightInd w:val="0"/>
        <w:spacing w:line="360" w:lineRule="auto"/>
        <w:jc w:val="center"/>
        <w:rPr>
          <w:b/>
          <w:bCs/>
        </w:rPr>
      </w:pPr>
      <w:r w:rsidRPr="00A6473E">
        <w:rPr>
          <w:b/>
          <w:bCs/>
        </w:rPr>
        <w:t>izpildes kontrole</w:t>
      </w:r>
    </w:p>
    <w:p w14:paraId="29503987" w14:textId="77777777" w:rsidR="00AF5EFE" w:rsidRPr="00A6473E" w:rsidRDefault="00AF5EFE" w:rsidP="00AF5EFE">
      <w:pPr>
        <w:widowControl w:val="0"/>
        <w:numPr>
          <w:ilvl w:val="0"/>
          <w:numId w:val="10"/>
        </w:numPr>
        <w:tabs>
          <w:tab w:val="left" w:pos="426"/>
        </w:tabs>
        <w:overflowPunct w:val="0"/>
        <w:autoSpaceDE w:val="0"/>
        <w:autoSpaceDN w:val="0"/>
        <w:adjustRightInd w:val="0"/>
        <w:spacing w:line="360" w:lineRule="auto"/>
        <w:ind w:left="426" w:hanging="426"/>
        <w:jc w:val="both"/>
      </w:pPr>
      <w:r w:rsidRPr="00A6473E">
        <w:t xml:space="preserve">Par noteikumu 4.punktā noteikto prasību neievērošanu fiziskām personām piemēro </w:t>
      </w:r>
      <w:r w:rsidRPr="00A6473E">
        <w:lastRenderedPageBreak/>
        <w:t>brīdinājumu vai naudas sodu līdz 50 naudas soda vienībām, bet juridiskām personām piemēro brīdinājumu vai naudas sodu līdz 280 naudas soda vienībām.</w:t>
      </w:r>
    </w:p>
    <w:p w14:paraId="05BBB98D" w14:textId="77777777" w:rsidR="00AF5EFE" w:rsidRPr="00A6473E" w:rsidRDefault="00AF5EFE" w:rsidP="00AF5EFE">
      <w:pPr>
        <w:widowControl w:val="0"/>
        <w:numPr>
          <w:ilvl w:val="0"/>
          <w:numId w:val="10"/>
        </w:numPr>
        <w:tabs>
          <w:tab w:val="left" w:pos="426"/>
        </w:tabs>
        <w:overflowPunct w:val="0"/>
        <w:autoSpaceDE w:val="0"/>
        <w:autoSpaceDN w:val="0"/>
        <w:adjustRightInd w:val="0"/>
        <w:spacing w:line="360" w:lineRule="auto"/>
        <w:ind w:left="426" w:hanging="426"/>
        <w:jc w:val="both"/>
      </w:pPr>
      <w:r w:rsidRPr="00A6473E">
        <w:t>Par noteikumu 5.punktā noteikto prasību neievērošanu fiziskām personām piemēro brīdinājumu vai naudas sodu līdz 25 naudas soda vienībām, bet juridiskām personām piemēro brīdinājumu vai naudas sodu līdz 150 naudas soda vienībām.</w:t>
      </w:r>
    </w:p>
    <w:p w14:paraId="0DCA1C79" w14:textId="77777777" w:rsidR="00AF5EFE" w:rsidRPr="00A6473E" w:rsidRDefault="00AF5EFE" w:rsidP="00AF5EFE">
      <w:pPr>
        <w:widowControl w:val="0"/>
        <w:numPr>
          <w:ilvl w:val="0"/>
          <w:numId w:val="10"/>
        </w:numPr>
        <w:tabs>
          <w:tab w:val="left" w:pos="426"/>
        </w:tabs>
        <w:overflowPunct w:val="0"/>
        <w:autoSpaceDE w:val="0"/>
        <w:autoSpaceDN w:val="0"/>
        <w:adjustRightInd w:val="0"/>
        <w:spacing w:line="360" w:lineRule="auto"/>
        <w:ind w:left="426" w:hanging="426"/>
        <w:jc w:val="both"/>
      </w:pPr>
      <w:r w:rsidRPr="00A6473E">
        <w:t>Par noteikumu 6.punktā noteikto prasību neievērošanu nedzīvojamās būvēs fiziskām personām piemēro brīdinājumu vai naudas sodu līdz 70 naudas soda vienībām, bet juridiskām personām piemēro brīdinājumu vai naudas sodu līdz 300 naudas soda vienībām.</w:t>
      </w:r>
    </w:p>
    <w:p w14:paraId="1DB2F94E" w14:textId="77777777" w:rsidR="00AF5EFE" w:rsidRPr="00A6473E" w:rsidRDefault="00AF5EFE" w:rsidP="00AF5EFE">
      <w:pPr>
        <w:widowControl w:val="0"/>
        <w:numPr>
          <w:ilvl w:val="0"/>
          <w:numId w:val="10"/>
        </w:numPr>
        <w:tabs>
          <w:tab w:val="left" w:pos="426"/>
        </w:tabs>
        <w:overflowPunct w:val="0"/>
        <w:autoSpaceDE w:val="0"/>
        <w:autoSpaceDN w:val="0"/>
        <w:adjustRightInd w:val="0"/>
        <w:spacing w:line="360" w:lineRule="auto"/>
        <w:ind w:left="426" w:hanging="426"/>
        <w:jc w:val="both"/>
      </w:pPr>
      <w:r w:rsidRPr="00A6473E">
        <w:t>Par noteikumu 7.punktā noteikto prasību neievērošanu fiziskām personām piemēro brīdinājumu vai naudas sodu līdz 80 naudas soda vienībām, bet juridiskām personām piemēro brīdinājumu vai naudas sodu līdz 320 naudas soda vienībām.</w:t>
      </w:r>
    </w:p>
    <w:p w14:paraId="7612EF06" w14:textId="77777777" w:rsidR="00AF5EFE" w:rsidRPr="00A6473E" w:rsidRDefault="00AF5EFE" w:rsidP="00AF5EFE">
      <w:pPr>
        <w:widowControl w:val="0"/>
        <w:numPr>
          <w:ilvl w:val="0"/>
          <w:numId w:val="10"/>
        </w:numPr>
        <w:tabs>
          <w:tab w:val="left" w:pos="426"/>
        </w:tabs>
        <w:overflowPunct w:val="0"/>
        <w:autoSpaceDE w:val="0"/>
        <w:autoSpaceDN w:val="0"/>
        <w:adjustRightInd w:val="0"/>
        <w:spacing w:line="360" w:lineRule="auto"/>
        <w:ind w:left="426" w:hanging="426"/>
        <w:jc w:val="both"/>
      </w:pPr>
      <w:r w:rsidRPr="00A6473E">
        <w:t>Par noteikumu 9.punktā noteikto prasību neievērošanu fiziskām personām piemēro brīdinājumu vai naudas sodu līdz 30 naudas soda vienībām, bet juridiskām personām piemēro brīdinājumu vai naudas sodu līdz 180 naudas soda vienībām.</w:t>
      </w:r>
    </w:p>
    <w:p w14:paraId="4F68BEE3" w14:textId="77777777" w:rsidR="00AF5EFE" w:rsidRPr="00A6473E" w:rsidRDefault="00AF5EFE" w:rsidP="00AF5EFE">
      <w:pPr>
        <w:widowControl w:val="0"/>
        <w:numPr>
          <w:ilvl w:val="0"/>
          <w:numId w:val="10"/>
        </w:numPr>
        <w:tabs>
          <w:tab w:val="left" w:pos="426"/>
        </w:tabs>
        <w:overflowPunct w:val="0"/>
        <w:autoSpaceDE w:val="0"/>
        <w:autoSpaceDN w:val="0"/>
        <w:adjustRightInd w:val="0"/>
        <w:spacing w:line="360" w:lineRule="auto"/>
        <w:ind w:left="426" w:hanging="426"/>
        <w:jc w:val="both"/>
      </w:pPr>
      <w:r w:rsidRPr="00A6473E">
        <w:t>Administratīvā pārkāpuma procesu par noteikumu 4. un 8.punkta prasību neievērošanu un administratīvā pārkāpuma lietas izskatīšanu veic Gulbenes novada būvvalde.</w:t>
      </w:r>
    </w:p>
    <w:p w14:paraId="006FFCE2" w14:textId="77777777" w:rsidR="00AF5EFE" w:rsidRPr="00A6473E" w:rsidRDefault="00AF5EFE" w:rsidP="00AF5EFE">
      <w:pPr>
        <w:widowControl w:val="0"/>
        <w:numPr>
          <w:ilvl w:val="0"/>
          <w:numId w:val="10"/>
        </w:numPr>
        <w:tabs>
          <w:tab w:val="left" w:pos="426"/>
        </w:tabs>
        <w:overflowPunct w:val="0"/>
        <w:autoSpaceDE w:val="0"/>
        <w:autoSpaceDN w:val="0"/>
        <w:adjustRightInd w:val="0"/>
        <w:spacing w:line="360" w:lineRule="auto"/>
        <w:ind w:left="426" w:hanging="426"/>
        <w:jc w:val="both"/>
      </w:pPr>
      <w:r w:rsidRPr="00A6473E">
        <w:t>Administratīvā pārkāpuma procesu par noteikumu 5., 6., 7. un 9.punkta prasību neievērošanu un administratīvā pārkāpuma lietas izskatīšanu veic Gulbenes novada pašvaldības policija.</w:t>
      </w:r>
    </w:p>
    <w:p w14:paraId="63452B96" w14:textId="77777777" w:rsidR="00AF5EFE" w:rsidRPr="00A6473E" w:rsidRDefault="00AF5EFE" w:rsidP="00AF5EFE">
      <w:pPr>
        <w:overflowPunct w:val="0"/>
        <w:autoSpaceDE w:val="0"/>
        <w:autoSpaceDN w:val="0"/>
        <w:adjustRightInd w:val="0"/>
        <w:spacing w:line="360" w:lineRule="auto"/>
        <w:jc w:val="both"/>
      </w:pPr>
    </w:p>
    <w:p w14:paraId="6FA61041" w14:textId="77777777" w:rsidR="00AF5EFE" w:rsidRPr="00A6473E" w:rsidRDefault="00AF5EFE" w:rsidP="00AF5EFE">
      <w:pPr>
        <w:numPr>
          <w:ilvl w:val="0"/>
          <w:numId w:val="9"/>
        </w:numPr>
        <w:tabs>
          <w:tab w:val="left" w:pos="284"/>
        </w:tabs>
        <w:overflowPunct w:val="0"/>
        <w:autoSpaceDE w:val="0"/>
        <w:autoSpaceDN w:val="0"/>
        <w:adjustRightInd w:val="0"/>
        <w:spacing w:line="360" w:lineRule="auto"/>
        <w:ind w:left="0" w:firstLine="0"/>
        <w:jc w:val="center"/>
      </w:pPr>
      <w:r w:rsidRPr="00A6473E">
        <w:rPr>
          <w:b/>
          <w:bCs/>
        </w:rPr>
        <w:t>Noslēguma jautājumi</w:t>
      </w:r>
    </w:p>
    <w:p w14:paraId="50CA6F18" w14:textId="77777777" w:rsidR="00AF5EFE" w:rsidRPr="00A6473E" w:rsidRDefault="00AF5EFE" w:rsidP="00AF5EFE">
      <w:pPr>
        <w:numPr>
          <w:ilvl w:val="0"/>
          <w:numId w:val="10"/>
        </w:numPr>
        <w:tabs>
          <w:tab w:val="left" w:pos="426"/>
        </w:tabs>
        <w:overflowPunct w:val="0"/>
        <w:autoSpaceDE w:val="0"/>
        <w:autoSpaceDN w:val="0"/>
        <w:adjustRightInd w:val="0"/>
        <w:spacing w:line="360" w:lineRule="auto"/>
        <w:ind w:left="0" w:firstLine="0"/>
        <w:jc w:val="both"/>
      </w:pPr>
      <w:r w:rsidRPr="00A6473E">
        <w:t>Atzīt par spēku zaudējušiem Gulbenes novada domes 2010.gada 26.marta saistošos noteikumus Nr.10 “Par administratīvo atbildību Gulbenes novada pašvaldības teritorijā”.</w:t>
      </w:r>
    </w:p>
    <w:p w14:paraId="0114D1B3" w14:textId="77777777" w:rsidR="00AF5EFE" w:rsidRPr="00A6473E" w:rsidRDefault="00AF5EFE" w:rsidP="00AF5EFE">
      <w:pPr>
        <w:numPr>
          <w:ilvl w:val="0"/>
          <w:numId w:val="10"/>
        </w:numPr>
        <w:tabs>
          <w:tab w:val="left" w:pos="426"/>
        </w:tabs>
        <w:overflowPunct w:val="0"/>
        <w:autoSpaceDE w:val="0"/>
        <w:autoSpaceDN w:val="0"/>
        <w:adjustRightInd w:val="0"/>
        <w:spacing w:line="360" w:lineRule="auto"/>
        <w:ind w:left="0" w:firstLine="0"/>
        <w:jc w:val="both"/>
      </w:pPr>
      <w:r w:rsidRPr="00A6473E">
        <w:t>Atzīt par spēku zaudējušiem Gulbenes novada domes 2015.gada 29.janvāra saistošos noteikumus Nr.2 “Par Gulbenes pilsētas ielu uzturēšanas un lietošanas kārtību”.</w:t>
      </w:r>
    </w:p>
    <w:p w14:paraId="16BD7BAC" w14:textId="77777777" w:rsidR="00AF5EFE" w:rsidRPr="00A6473E" w:rsidRDefault="00AF5EFE" w:rsidP="00AF5EFE">
      <w:pPr>
        <w:overflowPunct w:val="0"/>
        <w:autoSpaceDE w:val="0"/>
        <w:autoSpaceDN w:val="0"/>
        <w:adjustRightInd w:val="0"/>
        <w:spacing w:line="360" w:lineRule="auto"/>
        <w:ind w:firstLine="567"/>
        <w:jc w:val="both"/>
      </w:pPr>
    </w:p>
    <w:p w14:paraId="7E3E3F70" w14:textId="77777777" w:rsidR="00AF5EFE" w:rsidRPr="00A6473E" w:rsidRDefault="00AF5EFE" w:rsidP="00AF5EFE">
      <w:pPr>
        <w:overflowPunct w:val="0"/>
        <w:autoSpaceDE w:val="0"/>
        <w:autoSpaceDN w:val="0"/>
        <w:adjustRightInd w:val="0"/>
        <w:spacing w:line="360" w:lineRule="auto"/>
        <w:ind w:left="284"/>
        <w:jc w:val="both"/>
      </w:pPr>
    </w:p>
    <w:p w14:paraId="35149BBE" w14:textId="77777777" w:rsidR="00AF5EFE" w:rsidRPr="00A6473E" w:rsidRDefault="00AF5EFE" w:rsidP="00AF5EFE">
      <w:pPr>
        <w:overflowPunct w:val="0"/>
        <w:autoSpaceDE w:val="0"/>
        <w:autoSpaceDN w:val="0"/>
        <w:adjustRightInd w:val="0"/>
        <w:ind w:left="720"/>
        <w:jc w:val="both"/>
        <w:rPr>
          <w:sz w:val="20"/>
          <w:szCs w:val="20"/>
        </w:rPr>
      </w:pPr>
    </w:p>
    <w:p w14:paraId="72A7A768" w14:textId="77777777" w:rsidR="00AF5EFE" w:rsidRPr="00A6473E" w:rsidRDefault="00AF5EFE" w:rsidP="00AF5EFE">
      <w:pPr>
        <w:overflowPunct w:val="0"/>
        <w:autoSpaceDE w:val="0"/>
        <w:autoSpaceDN w:val="0"/>
        <w:adjustRightInd w:val="0"/>
      </w:pPr>
      <w:r w:rsidRPr="00A6473E">
        <w:t>Gulbenes novada domes priekšsēdētājs</w:t>
      </w:r>
      <w:r w:rsidRPr="00A6473E">
        <w:tab/>
      </w:r>
      <w:r w:rsidRPr="00A6473E">
        <w:tab/>
      </w:r>
      <w:r w:rsidRPr="00A6473E">
        <w:tab/>
      </w:r>
      <w:r w:rsidRPr="00A6473E">
        <w:tab/>
      </w:r>
      <w:r w:rsidRPr="00A6473E">
        <w:tab/>
      </w:r>
      <w:r w:rsidRPr="00A6473E">
        <w:tab/>
      </w:r>
      <w:proofErr w:type="spellStart"/>
      <w:r w:rsidRPr="00A6473E">
        <w:t>A.Caunītis</w:t>
      </w:r>
      <w:proofErr w:type="spellEnd"/>
    </w:p>
    <w:p w14:paraId="24CE2364" w14:textId="77777777" w:rsidR="00AF5EFE" w:rsidRPr="00A6473E" w:rsidRDefault="00AF5EFE" w:rsidP="00AF5EFE">
      <w:pPr>
        <w:overflowPunct w:val="0"/>
        <w:autoSpaceDE w:val="0"/>
        <w:autoSpaceDN w:val="0"/>
        <w:adjustRightInd w:val="0"/>
        <w:ind w:right="-2"/>
      </w:pPr>
    </w:p>
    <w:p w14:paraId="1330684E" w14:textId="77777777" w:rsidR="00AF5EFE" w:rsidRPr="00A6473E" w:rsidRDefault="00AF5EFE" w:rsidP="00AF5EFE">
      <w:pPr>
        <w:overflowPunct w:val="0"/>
        <w:autoSpaceDE w:val="0"/>
        <w:autoSpaceDN w:val="0"/>
        <w:adjustRightInd w:val="0"/>
        <w:jc w:val="center"/>
        <w:rPr>
          <w:b/>
        </w:rPr>
      </w:pPr>
      <w:r w:rsidRPr="00A6473E">
        <w:br w:type="page"/>
      </w:r>
      <w:r w:rsidRPr="00A6473E">
        <w:rPr>
          <w:b/>
        </w:rPr>
        <w:lastRenderedPageBreak/>
        <w:t>PASKAIDROJUMA RAKSTS</w:t>
      </w:r>
    </w:p>
    <w:p w14:paraId="431E3BEC" w14:textId="77777777" w:rsidR="00AF5EFE" w:rsidRPr="00A6473E" w:rsidRDefault="00AF5EFE" w:rsidP="00AF5EFE">
      <w:pPr>
        <w:shd w:val="clear" w:color="auto" w:fill="FFFFFF"/>
        <w:overflowPunct w:val="0"/>
        <w:autoSpaceDE w:val="0"/>
        <w:autoSpaceDN w:val="0"/>
        <w:adjustRightInd w:val="0"/>
        <w:jc w:val="center"/>
        <w:rPr>
          <w:b/>
          <w:bCs/>
        </w:rPr>
      </w:pPr>
      <w:r w:rsidRPr="00A6473E">
        <w:rPr>
          <w:b/>
          <w:bCs/>
        </w:rPr>
        <w:t>Gulbenes novada pašvaldības 2021.gada 30.decembra saistošajiem noteikumiem Nr.28 “Par teritorijas kopšanu un būvju uzturēšanu Gulbenes novadā”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AF5EFE" w:rsidRPr="00A6473E" w14:paraId="5985F242" w14:textId="77777777" w:rsidTr="00B13BBD">
        <w:tc>
          <w:tcPr>
            <w:tcW w:w="1543" w:type="pct"/>
            <w:tcBorders>
              <w:top w:val="outset" w:sz="6" w:space="0" w:color="414142"/>
              <w:left w:val="outset" w:sz="6" w:space="0" w:color="414142"/>
              <w:bottom w:val="outset" w:sz="6" w:space="0" w:color="414142"/>
              <w:right w:val="outset" w:sz="6" w:space="0" w:color="414142"/>
            </w:tcBorders>
            <w:hideMark/>
          </w:tcPr>
          <w:p w14:paraId="79EDA06D" w14:textId="77777777" w:rsidR="00AF5EFE" w:rsidRPr="00A6473E" w:rsidRDefault="00AF5EFE" w:rsidP="00AF5EFE">
            <w:pPr>
              <w:overflowPunct w:val="0"/>
              <w:autoSpaceDE w:val="0"/>
              <w:autoSpaceDN w:val="0"/>
              <w:adjustRightInd w:val="0"/>
              <w:spacing w:before="195"/>
              <w:jc w:val="center"/>
              <w:rPr>
                <w:b/>
                <w:bCs/>
              </w:rPr>
            </w:pPr>
            <w:r w:rsidRPr="00A6473E">
              <w:rPr>
                <w:b/>
                <w:bCs/>
              </w:rPr>
              <w:t>Paskaidrojuma raksta sadaļas</w:t>
            </w:r>
          </w:p>
        </w:tc>
        <w:tc>
          <w:tcPr>
            <w:tcW w:w="3457" w:type="pct"/>
            <w:tcBorders>
              <w:top w:val="outset" w:sz="6" w:space="0" w:color="414142"/>
              <w:left w:val="outset" w:sz="6" w:space="0" w:color="414142"/>
              <w:bottom w:val="outset" w:sz="6" w:space="0" w:color="414142"/>
              <w:right w:val="outset" w:sz="6" w:space="0" w:color="414142"/>
            </w:tcBorders>
            <w:hideMark/>
          </w:tcPr>
          <w:p w14:paraId="2C3071AE" w14:textId="77777777" w:rsidR="00AF5EFE" w:rsidRPr="00A6473E" w:rsidRDefault="00AF5EFE" w:rsidP="00AF5EFE">
            <w:pPr>
              <w:overflowPunct w:val="0"/>
              <w:autoSpaceDE w:val="0"/>
              <w:autoSpaceDN w:val="0"/>
              <w:adjustRightInd w:val="0"/>
              <w:spacing w:before="195"/>
              <w:jc w:val="center"/>
              <w:rPr>
                <w:b/>
                <w:bCs/>
              </w:rPr>
            </w:pPr>
            <w:r w:rsidRPr="00A6473E">
              <w:rPr>
                <w:b/>
                <w:bCs/>
              </w:rPr>
              <w:t>Norādāmā informācija</w:t>
            </w:r>
          </w:p>
        </w:tc>
      </w:tr>
      <w:tr w:rsidR="00AF5EFE" w:rsidRPr="00A6473E" w14:paraId="1EDBB0C5" w14:textId="77777777" w:rsidTr="00B13BBD">
        <w:tc>
          <w:tcPr>
            <w:tcW w:w="1543" w:type="pct"/>
            <w:tcBorders>
              <w:top w:val="outset" w:sz="6" w:space="0" w:color="414142"/>
              <w:left w:val="outset" w:sz="6" w:space="0" w:color="414142"/>
              <w:bottom w:val="outset" w:sz="6" w:space="0" w:color="414142"/>
              <w:right w:val="outset" w:sz="6" w:space="0" w:color="414142"/>
            </w:tcBorders>
            <w:hideMark/>
          </w:tcPr>
          <w:p w14:paraId="02ABA3D9" w14:textId="77777777" w:rsidR="00AF5EFE" w:rsidRPr="00A6473E" w:rsidRDefault="00AF5EFE" w:rsidP="00AF5EFE">
            <w:pPr>
              <w:overflowPunct w:val="0"/>
              <w:autoSpaceDE w:val="0"/>
              <w:autoSpaceDN w:val="0"/>
              <w:adjustRightInd w:val="0"/>
              <w:spacing w:before="195"/>
            </w:pPr>
            <w:r w:rsidRPr="00A6473E">
              <w:t>1. Projekta 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0DB97575" w14:textId="77777777" w:rsidR="00AF5EFE" w:rsidRPr="00A6473E" w:rsidRDefault="00AF5EFE" w:rsidP="00AF5EFE">
            <w:pPr>
              <w:overflowPunct w:val="0"/>
              <w:autoSpaceDE w:val="0"/>
              <w:autoSpaceDN w:val="0"/>
              <w:adjustRightInd w:val="0"/>
              <w:spacing w:before="195"/>
              <w:jc w:val="both"/>
            </w:pPr>
            <w:r w:rsidRPr="00A6473E">
              <w:t>Ņemot vērā to, ka patlaban spēkā esošie Gulbenes novada domes 2015.gada 29.janvāra saistošie noteikumi Nr.2 “Par Gulbenes pilsētas ielu uzturēšanas un lietošanas kārtību”, kā arī 2010.gada 26.marta saistošie noteikumi Nr.10 “Par administratīvo atbildību Gulbenes novada pašvaldības teritorijā” ir nepilnīgi un neatbilst aktuālajam normatīvajam regulējumam nekustamo īpašumu un tiem piegulošās teritorijas uzturēšanas jomā, nepieciešams izdot jaunus saistošos noteikumus. Ievērojot minēto, ir sagatavots Gulbenes novada domes saistošo noteikumu projekts “Par teritorijas kopšanu un būvju uzturēšanu Gulbenes novadā”.</w:t>
            </w:r>
          </w:p>
        </w:tc>
      </w:tr>
      <w:tr w:rsidR="00AF5EFE" w:rsidRPr="00A6473E" w14:paraId="47D6EFF6" w14:textId="77777777" w:rsidTr="00B13BBD">
        <w:tc>
          <w:tcPr>
            <w:tcW w:w="1543" w:type="pct"/>
            <w:tcBorders>
              <w:top w:val="outset" w:sz="6" w:space="0" w:color="414142"/>
              <w:left w:val="outset" w:sz="6" w:space="0" w:color="414142"/>
              <w:bottom w:val="outset" w:sz="6" w:space="0" w:color="414142"/>
              <w:right w:val="outset" w:sz="6" w:space="0" w:color="414142"/>
            </w:tcBorders>
            <w:hideMark/>
          </w:tcPr>
          <w:p w14:paraId="6D1946F0" w14:textId="77777777" w:rsidR="00AF5EFE" w:rsidRPr="00A6473E" w:rsidRDefault="00AF5EFE" w:rsidP="00AF5EFE">
            <w:pPr>
              <w:overflowPunct w:val="0"/>
              <w:autoSpaceDE w:val="0"/>
              <w:autoSpaceDN w:val="0"/>
              <w:adjustRightInd w:val="0"/>
              <w:spacing w:before="195"/>
            </w:pPr>
            <w:r w:rsidRPr="00A6473E">
              <w:t>2. Īss projekta satura izklāsts</w:t>
            </w:r>
          </w:p>
        </w:tc>
        <w:tc>
          <w:tcPr>
            <w:tcW w:w="3457" w:type="pct"/>
            <w:tcBorders>
              <w:top w:val="outset" w:sz="6" w:space="0" w:color="414142"/>
              <w:left w:val="outset" w:sz="6" w:space="0" w:color="414142"/>
              <w:bottom w:val="outset" w:sz="6" w:space="0" w:color="414142"/>
              <w:right w:val="outset" w:sz="6" w:space="0" w:color="414142"/>
            </w:tcBorders>
            <w:hideMark/>
          </w:tcPr>
          <w:p w14:paraId="7DC34910" w14:textId="77777777" w:rsidR="00AF5EFE" w:rsidRPr="00A6473E" w:rsidRDefault="00AF5EFE" w:rsidP="00AF5EFE">
            <w:pPr>
              <w:overflowPunct w:val="0"/>
              <w:autoSpaceDE w:val="0"/>
              <w:autoSpaceDN w:val="0"/>
              <w:adjustRightInd w:val="0"/>
              <w:spacing w:before="195" w:after="100" w:afterAutospacing="1" w:line="293" w:lineRule="atLeast"/>
              <w:jc w:val="both"/>
              <w:rPr>
                <w:color w:val="FF0000"/>
              </w:rPr>
            </w:pPr>
            <w:r w:rsidRPr="00A6473E">
              <w:t>Saistošo noteikumu projekts nosaka kārtību, kādā kopjama Gulbenes novada pašvaldības administratīvā teritorija un uzturamas tajā esošās būves, vienlaikus paredzot administratīvo atbildību par saistošo noteikumu pārkāpumiem.</w:t>
            </w:r>
          </w:p>
        </w:tc>
      </w:tr>
      <w:tr w:rsidR="00AF5EFE" w:rsidRPr="00A6473E" w14:paraId="513A09F3" w14:textId="77777777" w:rsidTr="00B13BBD">
        <w:tc>
          <w:tcPr>
            <w:tcW w:w="1543" w:type="pct"/>
            <w:tcBorders>
              <w:top w:val="outset" w:sz="6" w:space="0" w:color="414142"/>
              <w:left w:val="outset" w:sz="6" w:space="0" w:color="414142"/>
              <w:bottom w:val="outset" w:sz="6" w:space="0" w:color="414142"/>
              <w:right w:val="outset" w:sz="6" w:space="0" w:color="414142"/>
            </w:tcBorders>
            <w:hideMark/>
          </w:tcPr>
          <w:p w14:paraId="1BC081AB" w14:textId="77777777" w:rsidR="00AF5EFE" w:rsidRPr="00A6473E" w:rsidRDefault="00AF5EFE" w:rsidP="00AF5EFE">
            <w:pPr>
              <w:overflowPunct w:val="0"/>
              <w:autoSpaceDE w:val="0"/>
              <w:autoSpaceDN w:val="0"/>
              <w:adjustRightInd w:val="0"/>
              <w:spacing w:before="195"/>
            </w:pPr>
            <w:r w:rsidRPr="00A6473E">
              <w:t>3. Informācija par plānoto projekta ietekmi uz pašvaldības budžetu</w:t>
            </w:r>
          </w:p>
        </w:tc>
        <w:tc>
          <w:tcPr>
            <w:tcW w:w="3457" w:type="pct"/>
            <w:tcBorders>
              <w:top w:val="outset" w:sz="6" w:space="0" w:color="414142"/>
              <w:left w:val="outset" w:sz="6" w:space="0" w:color="414142"/>
              <w:bottom w:val="outset" w:sz="6" w:space="0" w:color="414142"/>
              <w:right w:val="outset" w:sz="6" w:space="0" w:color="414142"/>
            </w:tcBorders>
            <w:hideMark/>
          </w:tcPr>
          <w:p w14:paraId="433B33AB" w14:textId="77777777" w:rsidR="00AF5EFE" w:rsidRPr="00A6473E" w:rsidRDefault="00AF5EFE" w:rsidP="00AF5EFE">
            <w:pPr>
              <w:overflowPunct w:val="0"/>
              <w:autoSpaceDE w:val="0"/>
              <w:autoSpaceDN w:val="0"/>
              <w:adjustRightInd w:val="0"/>
              <w:spacing w:before="195"/>
              <w:rPr>
                <w:color w:val="FF0000"/>
              </w:rPr>
            </w:pPr>
            <w:r w:rsidRPr="00A6473E">
              <w:t>Saistošo noteikumu projekts rada neitrālu iespaidu uz pašvaldības budžetu.</w:t>
            </w:r>
          </w:p>
        </w:tc>
      </w:tr>
      <w:tr w:rsidR="00AF5EFE" w:rsidRPr="00A6473E" w14:paraId="1B9708BD" w14:textId="77777777" w:rsidTr="00B13BBD">
        <w:tc>
          <w:tcPr>
            <w:tcW w:w="1543" w:type="pct"/>
            <w:tcBorders>
              <w:top w:val="outset" w:sz="6" w:space="0" w:color="414142"/>
              <w:left w:val="outset" w:sz="6" w:space="0" w:color="414142"/>
              <w:bottom w:val="outset" w:sz="6" w:space="0" w:color="414142"/>
              <w:right w:val="outset" w:sz="6" w:space="0" w:color="414142"/>
            </w:tcBorders>
            <w:hideMark/>
          </w:tcPr>
          <w:p w14:paraId="3A9C9F85" w14:textId="77777777" w:rsidR="00AF5EFE" w:rsidRPr="00A6473E" w:rsidRDefault="00AF5EFE" w:rsidP="00AF5EFE">
            <w:pPr>
              <w:overflowPunct w:val="0"/>
              <w:autoSpaceDE w:val="0"/>
              <w:autoSpaceDN w:val="0"/>
              <w:adjustRightInd w:val="0"/>
              <w:spacing w:before="195"/>
            </w:pPr>
            <w:r w:rsidRPr="00A6473E">
              <w:t>4. Informācija par plānoto projekta ietekmi uz uzņēmējdarbības vidi pašvaldības teritorijā</w:t>
            </w:r>
          </w:p>
        </w:tc>
        <w:tc>
          <w:tcPr>
            <w:tcW w:w="3457" w:type="pct"/>
            <w:tcBorders>
              <w:top w:val="outset" w:sz="6" w:space="0" w:color="414142"/>
              <w:left w:val="outset" w:sz="6" w:space="0" w:color="414142"/>
              <w:bottom w:val="outset" w:sz="6" w:space="0" w:color="414142"/>
              <w:right w:val="outset" w:sz="6" w:space="0" w:color="414142"/>
            </w:tcBorders>
            <w:hideMark/>
          </w:tcPr>
          <w:p w14:paraId="25A08EE7" w14:textId="77777777" w:rsidR="00AF5EFE" w:rsidRPr="00A6473E" w:rsidRDefault="00AF5EFE" w:rsidP="00AF5EFE">
            <w:pPr>
              <w:overflowPunct w:val="0"/>
              <w:autoSpaceDE w:val="0"/>
              <w:autoSpaceDN w:val="0"/>
              <w:adjustRightInd w:val="0"/>
              <w:spacing w:before="195"/>
            </w:pPr>
            <w:r w:rsidRPr="00A6473E">
              <w:t>Saistošo noteikumu projekts neradīs ietekmi uz uzņēmējdarbības vidi pašvaldības teritorijā.</w:t>
            </w:r>
          </w:p>
        </w:tc>
      </w:tr>
      <w:tr w:rsidR="00AF5EFE" w:rsidRPr="00A6473E" w14:paraId="74CD12CD" w14:textId="77777777" w:rsidTr="00B13BBD">
        <w:tc>
          <w:tcPr>
            <w:tcW w:w="1543" w:type="pct"/>
            <w:tcBorders>
              <w:top w:val="outset" w:sz="6" w:space="0" w:color="414142"/>
              <w:left w:val="outset" w:sz="6" w:space="0" w:color="414142"/>
              <w:bottom w:val="outset" w:sz="6" w:space="0" w:color="414142"/>
              <w:right w:val="outset" w:sz="6" w:space="0" w:color="414142"/>
            </w:tcBorders>
            <w:hideMark/>
          </w:tcPr>
          <w:p w14:paraId="0C3705D1" w14:textId="77777777" w:rsidR="00AF5EFE" w:rsidRPr="00A6473E" w:rsidRDefault="00AF5EFE" w:rsidP="00AF5EFE">
            <w:pPr>
              <w:overflowPunct w:val="0"/>
              <w:autoSpaceDE w:val="0"/>
              <w:autoSpaceDN w:val="0"/>
              <w:adjustRightInd w:val="0"/>
              <w:spacing w:before="195"/>
            </w:pPr>
            <w:r w:rsidRPr="00A6473E">
              <w:t>5. Informācija par administratīvajām procedūrām</w:t>
            </w:r>
          </w:p>
        </w:tc>
        <w:tc>
          <w:tcPr>
            <w:tcW w:w="3457" w:type="pct"/>
            <w:tcBorders>
              <w:top w:val="outset" w:sz="6" w:space="0" w:color="414142"/>
              <w:left w:val="outset" w:sz="6" w:space="0" w:color="414142"/>
              <w:bottom w:val="outset" w:sz="6" w:space="0" w:color="414142"/>
              <w:right w:val="outset" w:sz="6" w:space="0" w:color="414142"/>
            </w:tcBorders>
            <w:hideMark/>
          </w:tcPr>
          <w:p w14:paraId="35E6DD85" w14:textId="77777777" w:rsidR="00AF5EFE" w:rsidRPr="00A6473E" w:rsidRDefault="00AF5EFE" w:rsidP="00AF5EFE">
            <w:pPr>
              <w:overflowPunct w:val="0"/>
              <w:autoSpaceDE w:val="0"/>
              <w:autoSpaceDN w:val="0"/>
              <w:adjustRightInd w:val="0"/>
              <w:spacing w:before="195"/>
              <w:jc w:val="both"/>
            </w:pPr>
            <w:r w:rsidRPr="00A6473E">
              <w:t>Saistošo noteikumu projekta izpildi nodrošinās Gulbenes novada būvvalde un Gulbenes novada Pašvaldības policija.</w:t>
            </w:r>
          </w:p>
        </w:tc>
      </w:tr>
      <w:tr w:rsidR="00AF5EFE" w:rsidRPr="00A6473E" w14:paraId="201CB5EB" w14:textId="77777777" w:rsidTr="00B13BBD">
        <w:tc>
          <w:tcPr>
            <w:tcW w:w="1543" w:type="pct"/>
            <w:tcBorders>
              <w:top w:val="outset" w:sz="6" w:space="0" w:color="414142"/>
              <w:left w:val="outset" w:sz="6" w:space="0" w:color="414142"/>
              <w:bottom w:val="outset" w:sz="6" w:space="0" w:color="414142"/>
              <w:right w:val="outset" w:sz="6" w:space="0" w:color="414142"/>
            </w:tcBorders>
            <w:hideMark/>
          </w:tcPr>
          <w:p w14:paraId="7A573A5B" w14:textId="77777777" w:rsidR="00AF5EFE" w:rsidRPr="00A6473E" w:rsidRDefault="00AF5EFE" w:rsidP="00AF5EFE">
            <w:pPr>
              <w:overflowPunct w:val="0"/>
              <w:autoSpaceDE w:val="0"/>
              <w:autoSpaceDN w:val="0"/>
              <w:adjustRightInd w:val="0"/>
              <w:spacing w:before="195"/>
            </w:pPr>
            <w:r w:rsidRPr="00A6473E">
              <w:t>6. Informācija par konsultācijām ar privātpersonām</w:t>
            </w:r>
          </w:p>
        </w:tc>
        <w:tc>
          <w:tcPr>
            <w:tcW w:w="3457" w:type="pct"/>
            <w:tcBorders>
              <w:top w:val="outset" w:sz="6" w:space="0" w:color="414142"/>
              <w:left w:val="outset" w:sz="6" w:space="0" w:color="414142"/>
              <w:bottom w:val="outset" w:sz="6" w:space="0" w:color="414142"/>
              <w:right w:val="outset" w:sz="6" w:space="0" w:color="414142"/>
            </w:tcBorders>
            <w:hideMark/>
          </w:tcPr>
          <w:p w14:paraId="7F66A6DF" w14:textId="77777777" w:rsidR="00AF5EFE" w:rsidRPr="00A6473E" w:rsidRDefault="00AF5EFE" w:rsidP="00AF5EFE">
            <w:pPr>
              <w:overflowPunct w:val="0"/>
              <w:autoSpaceDE w:val="0"/>
              <w:autoSpaceDN w:val="0"/>
              <w:adjustRightInd w:val="0"/>
              <w:spacing w:before="195" w:after="100" w:afterAutospacing="1" w:line="293" w:lineRule="atLeast"/>
              <w:jc w:val="both"/>
            </w:pPr>
            <w:r w:rsidRPr="00A6473E">
              <w:t>Saistošo noteikumu projekta izstrādes procesā nav notikušas konsultācijas ar privātpersonām.</w:t>
            </w:r>
          </w:p>
        </w:tc>
      </w:tr>
    </w:tbl>
    <w:p w14:paraId="087BCA6C" w14:textId="77777777" w:rsidR="00AF5EFE" w:rsidRPr="00A6473E" w:rsidRDefault="00AF5EFE" w:rsidP="00AF5EFE">
      <w:pPr>
        <w:overflowPunct w:val="0"/>
        <w:autoSpaceDE w:val="0"/>
        <w:autoSpaceDN w:val="0"/>
        <w:adjustRightInd w:val="0"/>
        <w:rPr>
          <w:rFonts w:eastAsia="Calibri"/>
          <w:lang w:eastAsia="en-US"/>
        </w:rPr>
      </w:pPr>
    </w:p>
    <w:p w14:paraId="101140BE" w14:textId="77777777" w:rsidR="00AF5EFE" w:rsidRPr="00A6473E" w:rsidRDefault="00AF5EFE" w:rsidP="00AF5EFE">
      <w:pPr>
        <w:overflowPunct w:val="0"/>
        <w:autoSpaceDE w:val="0"/>
        <w:autoSpaceDN w:val="0"/>
        <w:adjustRightInd w:val="0"/>
        <w:ind w:right="566"/>
      </w:pPr>
      <w:r w:rsidRPr="00A6473E">
        <w:t>Gulbenes novada domes priekšsēdētājs</w:t>
      </w:r>
      <w:r w:rsidRPr="00A6473E">
        <w:tab/>
      </w:r>
      <w:r w:rsidRPr="00A6473E">
        <w:tab/>
      </w:r>
      <w:r w:rsidRPr="00A6473E">
        <w:tab/>
      </w:r>
      <w:r w:rsidRPr="00A6473E">
        <w:tab/>
      </w:r>
      <w:r w:rsidRPr="00A6473E">
        <w:tab/>
      </w:r>
      <w:proofErr w:type="spellStart"/>
      <w:r w:rsidRPr="00A6473E">
        <w:t>A.Caunītis</w:t>
      </w:r>
      <w:proofErr w:type="spellEnd"/>
    </w:p>
    <w:p w14:paraId="00ED72A6" w14:textId="69EEC5F5" w:rsidR="00A6473E" w:rsidRDefault="00A6473E">
      <w:pPr>
        <w:spacing w:after="160" w:line="259" w:lineRule="auto"/>
        <w:rPr>
          <w:lang w:val="en-US"/>
        </w:rPr>
      </w:pPr>
      <w:r>
        <w:rPr>
          <w:lang w:val="en-US"/>
        </w:rPr>
        <w:br w:type="page"/>
      </w:r>
    </w:p>
    <w:p w14:paraId="082D3EC5" w14:textId="77777777" w:rsidR="00AF5EFE" w:rsidRPr="00AF5EFE" w:rsidRDefault="00AF5EFE" w:rsidP="00AF5EFE">
      <w:pPr>
        <w:overflowPunct w:val="0"/>
        <w:autoSpaceDE w:val="0"/>
        <w:autoSpaceDN w:val="0"/>
        <w:adjustRightInd w:val="0"/>
        <w:rPr>
          <w:lang w:val="en-US"/>
        </w:rPr>
      </w:pPr>
    </w:p>
    <w:p w14:paraId="3053F192" w14:textId="77777777" w:rsidR="00AF5EFE" w:rsidRPr="00AF5EFE" w:rsidRDefault="00AF5EFE" w:rsidP="00AF5EFE">
      <w:pPr>
        <w:overflowPunct w:val="0"/>
        <w:autoSpaceDE w:val="0"/>
        <w:autoSpaceDN w:val="0"/>
        <w:adjustRightInd w:val="0"/>
        <w:rPr>
          <w:lang w:val="en-US"/>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D7E57" w:rsidRPr="00C2794B" w14:paraId="5ECBD37D" w14:textId="77777777" w:rsidTr="00B13BBD">
        <w:tc>
          <w:tcPr>
            <w:tcW w:w="9458" w:type="dxa"/>
          </w:tcPr>
          <w:p w14:paraId="700083C3" w14:textId="77777777" w:rsidR="00DD7E57" w:rsidRPr="00C2794B" w:rsidRDefault="00DD7E57" w:rsidP="00B13BBD">
            <w:pPr>
              <w:jc w:val="center"/>
              <w:rPr>
                <w:rFonts w:asciiTheme="minorHAnsi" w:eastAsiaTheme="minorHAnsi" w:hAnsiTheme="minorHAnsi" w:cstheme="minorBidi"/>
                <w:lang w:eastAsia="en-US"/>
              </w:rPr>
            </w:pPr>
            <w:r w:rsidRPr="00C2794B">
              <w:rPr>
                <w:rFonts w:eastAsiaTheme="minorHAnsi"/>
                <w:noProof/>
              </w:rPr>
              <w:drawing>
                <wp:inline distT="0" distB="0" distL="0" distR="0" wp14:anchorId="1889A08E" wp14:editId="72E132A9">
                  <wp:extent cx="619125" cy="685800"/>
                  <wp:effectExtent l="0" t="0" r="9525" b="0"/>
                  <wp:docPr id="103" name="Attēls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D7E57" w:rsidRPr="00C2794B" w14:paraId="7C51EB59" w14:textId="77777777" w:rsidTr="00B13BBD">
        <w:tc>
          <w:tcPr>
            <w:tcW w:w="9458" w:type="dxa"/>
          </w:tcPr>
          <w:p w14:paraId="4C7D41CB" w14:textId="77777777" w:rsidR="00DD7E57" w:rsidRPr="00C2794B" w:rsidRDefault="00DD7E57" w:rsidP="00B13BBD">
            <w:pPr>
              <w:jc w:val="center"/>
              <w:rPr>
                <w:rFonts w:asciiTheme="minorHAnsi" w:eastAsiaTheme="minorHAnsi" w:hAnsiTheme="minorHAnsi" w:cstheme="minorBidi"/>
                <w:lang w:eastAsia="en-US"/>
              </w:rPr>
            </w:pPr>
            <w:r w:rsidRPr="00C2794B">
              <w:rPr>
                <w:rFonts w:eastAsiaTheme="minorHAnsi"/>
                <w:b/>
                <w:bCs/>
                <w:sz w:val="28"/>
                <w:szCs w:val="28"/>
                <w:lang w:eastAsia="en-US"/>
              </w:rPr>
              <w:t>GULBENES NOVADA PAŠVALDĪBA</w:t>
            </w:r>
          </w:p>
        </w:tc>
      </w:tr>
      <w:tr w:rsidR="00DD7E57" w:rsidRPr="00C2794B" w14:paraId="488097EE" w14:textId="77777777" w:rsidTr="00B13BBD">
        <w:tc>
          <w:tcPr>
            <w:tcW w:w="9458" w:type="dxa"/>
          </w:tcPr>
          <w:p w14:paraId="6DBEB708" w14:textId="77777777" w:rsidR="00DD7E57" w:rsidRPr="00C2794B" w:rsidRDefault="00DD7E57" w:rsidP="00B13BBD">
            <w:pPr>
              <w:jc w:val="center"/>
              <w:rPr>
                <w:rFonts w:asciiTheme="minorHAnsi" w:eastAsiaTheme="minorHAnsi" w:hAnsiTheme="minorHAnsi" w:cstheme="minorBidi"/>
                <w:lang w:eastAsia="en-US"/>
              </w:rPr>
            </w:pPr>
            <w:r w:rsidRPr="00C2794B">
              <w:rPr>
                <w:rFonts w:eastAsiaTheme="minorHAnsi"/>
                <w:lang w:eastAsia="en-US"/>
              </w:rPr>
              <w:t>Reģ.Nr.90009116327</w:t>
            </w:r>
          </w:p>
        </w:tc>
      </w:tr>
      <w:tr w:rsidR="00DD7E57" w:rsidRPr="00C2794B" w14:paraId="34E45D18" w14:textId="77777777" w:rsidTr="00B13BBD">
        <w:tc>
          <w:tcPr>
            <w:tcW w:w="9458" w:type="dxa"/>
          </w:tcPr>
          <w:p w14:paraId="08516034" w14:textId="77777777" w:rsidR="00DD7E57" w:rsidRPr="00C2794B" w:rsidRDefault="00DD7E57" w:rsidP="00B13BBD">
            <w:pPr>
              <w:jc w:val="center"/>
              <w:rPr>
                <w:rFonts w:asciiTheme="minorHAnsi" w:eastAsiaTheme="minorHAnsi" w:hAnsiTheme="minorHAnsi" w:cstheme="minorBidi"/>
                <w:lang w:eastAsia="en-US"/>
              </w:rPr>
            </w:pPr>
            <w:r w:rsidRPr="00C2794B">
              <w:rPr>
                <w:rFonts w:eastAsiaTheme="minorHAnsi"/>
                <w:lang w:eastAsia="en-US"/>
              </w:rPr>
              <w:t>Ābeļu iela 2, Gulbene, Gulbenes nov., LV-4401</w:t>
            </w:r>
          </w:p>
        </w:tc>
      </w:tr>
      <w:tr w:rsidR="00DD7E57" w:rsidRPr="00C2794B" w14:paraId="62430289" w14:textId="77777777" w:rsidTr="00B13BBD">
        <w:tc>
          <w:tcPr>
            <w:tcW w:w="9458" w:type="dxa"/>
          </w:tcPr>
          <w:p w14:paraId="37D43005" w14:textId="77777777" w:rsidR="00DD7E57" w:rsidRPr="00C2794B" w:rsidRDefault="00DD7E57" w:rsidP="00B13BBD">
            <w:pPr>
              <w:jc w:val="center"/>
              <w:rPr>
                <w:rFonts w:asciiTheme="minorHAnsi" w:eastAsiaTheme="minorHAnsi" w:hAnsiTheme="minorHAnsi" w:cstheme="minorBidi"/>
                <w:lang w:eastAsia="en-US"/>
              </w:rPr>
            </w:pPr>
            <w:r w:rsidRPr="00C2794B">
              <w:rPr>
                <w:rFonts w:eastAsiaTheme="minorHAnsi"/>
                <w:lang w:eastAsia="en-US"/>
              </w:rPr>
              <w:t>Tālrunis 64497710, mob.26595362, e-pasts; dome@gulbene.lv, www.gulbene.lv</w:t>
            </w:r>
          </w:p>
        </w:tc>
      </w:tr>
    </w:tbl>
    <w:p w14:paraId="3FC52FFD" w14:textId="77777777" w:rsidR="00DD7E57" w:rsidRPr="00C2794B" w:rsidRDefault="00DD7E57" w:rsidP="00DD7E57">
      <w:pPr>
        <w:jc w:val="center"/>
        <w:rPr>
          <w:rFonts w:eastAsiaTheme="minorHAnsi"/>
          <w:b/>
          <w:bCs/>
          <w:lang w:eastAsia="en-US"/>
        </w:rPr>
      </w:pPr>
      <w:r w:rsidRPr="00C2794B">
        <w:rPr>
          <w:rFonts w:eastAsiaTheme="minorHAnsi"/>
          <w:b/>
          <w:bCs/>
          <w:lang w:eastAsia="en-US"/>
        </w:rPr>
        <w:t>GULBENES NOVADA DOMES LĒMUMS</w:t>
      </w:r>
    </w:p>
    <w:p w14:paraId="0ACEDE2C" w14:textId="77777777" w:rsidR="00DD7E57" w:rsidRDefault="00DD7E57" w:rsidP="00DD7E57">
      <w:pPr>
        <w:jc w:val="center"/>
        <w:rPr>
          <w:rFonts w:eastAsiaTheme="minorHAnsi"/>
          <w:lang w:eastAsia="en-US"/>
        </w:rPr>
      </w:pPr>
      <w:r w:rsidRPr="00C2794B">
        <w:rPr>
          <w:rFonts w:eastAsiaTheme="minorHAnsi"/>
          <w:lang w:eastAsia="en-US"/>
        </w:rPr>
        <w:t>Gulbenē</w:t>
      </w:r>
    </w:p>
    <w:p w14:paraId="3D2DE89E" w14:textId="77777777" w:rsidR="00DD7E57" w:rsidRPr="00C2794B" w:rsidRDefault="00DD7E57" w:rsidP="00DD7E57">
      <w:pPr>
        <w:jc w:val="center"/>
        <w:rPr>
          <w:rFonts w:eastAsiaTheme="minorHAnsi"/>
          <w:lang w:eastAsia="en-US"/>
        </w:rPr>
      </w:pPr>
    </w:p>
    <w:p w14:paraId="2541DCCD" w14:textId="77777777" w:rsidR="00DD7E57" w:rsidRPr="00436D38" w:rsidRDefault="00DD7E57" w:rsidP="00DD7E57">
      <w:pPr>
        <w:jc w:val="center"/>
        <w:rPr>
          <w:rFonts w:eastAsiaTheme="minorHAnsi"/>
          <w:sz w:val="4"/>
          <w:szCs w:val="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DD7E57" w:rsidRPr="00C2794B" w14:paraId="7A99A47D" w14:textId="77777777" w:rsidTr="00B13BBD">
        <w:tc>
          <w:tcPr>
            <w:tcW w:w="4729" w:type="dxa"/>
          </w:tcPr>
          <w:p w14:paraId="6AC0716C" w14:textId="77777777" w:rsidR="00DD7E57" w:rsidRPr="00C2794B" w:rsidRDefault="00DD7E57" w:rsidP="00B13BBD">
            <w:pPr>
              <w:rPr>
                <w:rFonts w:eastAsiaTheme="minorHAnsi"/>
                <w:b/>
                <w:bCs/>
                <w:lang w:eastAsia="en-US"/>
              </w:rPr>
            </w:pPr>
            <w:r w:rsidRPr="00C2794B">
              <w:rPr>
                <w:rFonts w:eastAsiaTheme="minorHAnsi"/>
                <w:b/>
                <w:bCs/>
                <w:lang w:eastAsia="en-US"/>
              </w:rPr>
              <w:t>202</w:t>
            </w:r>
            <w:r>
              <w:rPr>
                <w:rFonts w:eastAsiaTheme="minorHAnsi"/>
                <w:b/>
                <w:bCs/>
                <w:lang w:eastAsia="en-US"/>
              </w:rPr>
              <w:t>2</w:t>
            </w:r>
            <w:r w:rsidRPr="00C2794B">
              <w:rPr>
                <w:rFonts w:eastAsiaTheme="minorHAnsi"/>
                <w:b/>
                <w:bCs/>
                <w:lang w:eastAsia="en-US"/>
              </w:rPr>
              <w:t xml:space="preserve">.gada </w:t>
            </w:r>
            <w:r>
              <w:rPr>
                <w:rFonts w:eastAsiaTheme="minorHAnsi"/>
                <w:b/>
                <w:bCs/>
                <w:lang w:eastAsia="en-US"/>
              </w:rPr>
              <w:t>30.jūnijā</w:t>
            </w:r>
          </w:p>
        </w:tc>
        <w:tc>
          <w:tcPr>
            <w:tcW w:w="4729" w:type="dxa"/>
          </w:tcPr>
          <w:p w14:paraId="73CC2AFA" w14:textId="77777777" w:rsidR="00DD7E57" w:rsidRPr="00C2794B" w:rsidRDefault="00DD7E57" w:rsidP="00B13BBD">
            <w:pPr>
              <w:jc w:val="center"/>
              <w:rPr>
                <w:rFonts w:eastAsiaTheme="minorHAnsi"/>
                <w:b/>
                <w:bCs/>
                <w:lang w:eastAsia="en-US"/>
              </w:rPr>
            </w:pPr>
            <w:r>
              <w:rPr>
                <w:rFonts w:eastAsiaTheme="minorHAnsi"/>
                <w:b/>
                <w:bCs/>
                <w:lang w:eastAsia="en-US"/>
              </w:rPr>
              <w:t xml:space="preserve">   </w:t>
            </w:r>
            <w:r w:rsidRPr="00C2794B">
              <w:rPr>
                <w:rFonts w:eastAsiaTheme="minorHAnsi"/>
                <w:b/>
                <w:bCs/>
                <w:lang w:eastAsia="en-US"/>
              </w:rPr>
              <w:t>Nr.</w:t>
            </w:r>
            <w:r>
              <w:rPr>
                <w:rFonts w:eastAsiaTheme="minorHAnsi"/>
                <w:b/>
                <w:bCs/>
                <w:lang w:eastAsia="en-US"/>
              </w:rPr>
              <w:t xml:space="preserve"> GND/2022/591</w:t>
            </w:r>
          </w:p>
        </w:tc>
      </w:tr>
      <w:tr w:rsidR="00DD7E57" w:rsidRPr="00A83EB2" w14:paraId="1E74DD75" w14:textId="77777777" w:rsidTr="00B13BBD">
        <w:tc>
          <w:tcPr>
            <w:tcW w:w="4729" w:type="dxa"/>
          </w:tcPr>
          <w:p w14:paraId="7348505C" w14:textId="77777777" w:rsidR="00DD7E57" w:rsidRPr="00A83EB2" w:rsidRDefault="00DD7E57" w:rsidP="00B13BBD">
            <w:pPr>
              <w:rPr>
                <w:rFonts w:eastAsiaTheme="minorHAnsi"/>
                <w:lang w:eastAsia="en-US"/>
              </w:rPr>
            </w:pPr>
          </w:p>
        </w:tc>
        <w:tc>
          <w:tcPr>
            <w:tcW w:w="4729" w:type="dxa"/>
          </w:tcPr>
          <w:p w14:paraId="383FCA7D" w14:textId="77777777" w:rsidR="00DD7E57" w:rsidRPr="00A83EB2" w:rsidRDefault="00DD7E57" w:rsidP="00B13BBD">
            <w:pPr>
              <w:jc w:val="center"/>
              <w:rPr>
                <w:rFonts w:eastAsiaTheme="minorHAnsi"/>
                <w:b/>
                <w:bCs/>
                <w:lang w:eastAsia="en-US"/>
              </w:rPr>
            </w:pPr>
            <w:r w:rsidRPr="00A83EB2">
              <w:rPr>
                <w:rFonts w:eastAsiaTheme="minorHAnsi"/>
                <w:b/>
                <w:bCs/>
                <w:lang w:eastAsia="en-US"/>
              </w:rPr>
              <w:t xml:space="preserve">        </w:t>
            </w:r>
            <w:r>
              <w:rPr>
                <w:rFonts w:eastAsiaTheme="minorHAnsi"/>
                <w:b/>
                <w:bCs/>
                <w:lang w:eastAsia="en-US"/>
              </w:rPr>
              <w:t xml:space="preserve">  </w:t>
            </w:r>
            <w:r w:rsidRPr="00A83EB2">
              <w:rPr>
                <w:rFonts w:eastAsiaTheme="minorHAnsi"/>
                <w:b/>
                <w:bCs/>
                <w:lang w:eastAsia="en-US"/>
              </w:rPr>
              <w:t>(protokols Nr.</w:t>
            </w:r>
            <w:r>
              <w:rPr>
                <w:rFonts w:eastAsiaTheme="minorHAnsi"/>
                <w:b/>
                <w:bCs/>
                <w:lang w:eastAsia="en-US"/>
              </w:rPr>
              <w:t>12</w:t>
            </w:r>
            <w:r w:rsidRPr="00A83EB2">
              <w:rPr>
                <w:rFonts w:eastAsiaTheme="minorHAnsi"/>
                <w:b/>
                <w:bCs/>
                <w:lang w:eastAsia="en-US"/>
              </w:rPr>
              <w:t xml:space="preserve">; </w:t>
            </w:r>
            <w:r>
              <w:rPr>
                <w:rFonts w:eastAsiaTheme="minorHAnsi"/>
                <w:b/>
                <w:bCs/>
                <w:lang w:eastAsia="en-US"/>
              </w:rPr>
              <w:t>48</w:t>
            </w:r>
            <w:r w:rsidRPr="00A83EB2">
              <w:rPr>
                <w:rFonts w:eastAsiaTheme="minorHAnsi"/>
                <w:b/>
                <w:bCs/>
                <w:lang w:eastAsia="en-US"/>
              </w:rPr>
              <w:t>.p)</w:t>
            </w:r>
          </w:p>
          <w:p w14:paraId="0247FB00" w14:textId="77777777" w:rsidR="00DD7E57" w:rsidRPr="00A83EB2" w:rsidRDefault="00DD7E57" w:rsidP="00B13BBD">
            <w:pPr>
              <w:jc w:val="center"/>
              <w:rPr>
                <w:rFonts w:eastAsiaTheme="minorHAnsi"/>
                <w:b/>
                <w:bCs/>
                <w:lang w:eastAsia="en-US"/>
              </w:rPr>
            </w:pPr>
          </w:p>
        </w:tc>
      </w:tr>
    </w:tbl>
    <w:p w14:paraId="04609CAA" w14:textId="77777777" w:rsidR="00DD7E57" w:rsidRPr="00514313" w:rsidRDefault="00DD7E57" w:rsidP="00DD7E57">
      <w:pPr>
        <w:jc w:val="center"/>
        <w:rPr>
          <w:b/>
          <w:noProof/>
        </w:rPr>
      </w:pPr>
      <w:r w:rsidRPr="00514313">
        <w:rPr>
          <w:b/>
          <w:noProof/>
        </w:rPr>
        <w:t>Par grozījumiem Gulbenes novada domes 2021.gada 28.oktobra lēmum</w:t>
      </w:r>
      <w:r>
        <w:rPr>
          <w:b/>
          <w:noProof/>
        </w:rPr>
        <w:t xml:space="preserve">ā </w:t>
      </w:r>
      <w:r w:rsidRPr="00514313">
        <w:rPr>
          <w:b/>
          <w:noProof/>
        </w:rPr>
        <w:t>Nr.GND/2021/12</w:t>
      </w:r>
      <w:r>
        <w:rPr>
          <w:b/>
          <w:noProof/>
        </w:rPr>
        <w:t>30</w:t>
      </w:r>
      <w:r w:rsidRPr="00514313">
        <w:rPr>
          <w:b/>
          <w:noProof/>
        </w:rPr>
        <w:t xml:space="preserve"> “Par Gulbenes novada </w:t>
      </w:r>
      <w:r>
        <w:rPr>
          <w:b/>
          <w:noProof/>
        </w:rPr>
        <w:t>kultūras</w:t>
      </w:r>
      <w:r w:rsidRPr="00514313">
        <w:rPr>
          <w:b/>
          <w:noProof/>
        </w:rPr>
        <w:t xml:space="preserve"> attīstības plāna 2023.-2027.gadam izstrādes uzsākšanu”</w:t>
      </w:r>
    </w:p>
    <w:p w14:paraId="0966D0FF" w14:textId="77777777" w:rsidR="00DD7E57" w:rsidRPr="00514313" w:rsidRDefault="00DD7E57" w:rsidP="00DD7E57">
      <w:pPr>
        <w:jc w:val="both"/>
        <w:rPr>
          <w:bCs/>
          <w:noProof/>
        </w:rPr>
      </w:pPr>
    </w:p>
    <w:p w14:paraId="486C72B2" w14:textId="77777777" w:rsidR="00DD7E57" w:rsidRPr="00F07151" w:rsidRDefault="00DD7E57" w:rsidP="00DD7E57">
      <w:pPr>
        <w:spacing w:line="360" w:lineRule="auto"/>
        <w:ind w:firstLine="567"/>
        <w:jc w:val="both"/>
        <w:rPr>
          <w:bCs/>
          <w:noProof/>
        </w:rPr>
      </w:pPr>
      <w:r w:rsidRPr="00514313">
        <w:rPr>
          <w:bCs/>
          <w:noProof/>
        </w:rPr>
        <w:t>Gulbenes novada dome 2021.gada 28.oktobrī pieņēma lēmumu Nr.GND/2021/12</w:t>
      </w:r>
      <w:r>
        <w:rPr>
          <w:bCs/>
          <w:noProof/>
        </w:rPr>
        <w:t>30</w:t>
      </w:r>
      <w:r w:rsidRPr="00514313">
        <w:rPr>
          <w:bCs/>
          <w:noProof/>
        </w:rPr>
        <w:t xml:space="preserve"> “Par Gulbenes novada </w:t>
      </w:r>
      <w:r>
        <w:rPr>
          <w:bCs/>
          <w:noProof/>
        </w:rPr>
        <w:t>kultūras</w:t>
      </w:r>
      <w:r w:rsidRPr="00514313">
        <w:rPr>
          <w:bCs/>
          <w:noProof/>
        </w:rPr>
        <w:t xml:space="preserve"> attīstības plāna 2023.-2027.gadam izstrādes uzsākšanu”, ar kuru nolēma uzsākt Gulbenes novada </w:t>
      </w:r>
      <w:r>
        <w:rPr>
          <w:bCs/>
          <w:noProof/>
        </w:rPr>
        <w:t>kultūras</w:t>
      </w:r>
      <w:r w:rsidRPr="00514313">
        <w:rPr>
          <w:bCs/>
          <w:noProof/>
        </w:rPr>
        <w:t xml:space="preserve"> attīstības plāna 2023.-2027.gadam izstrādi, kā arī apstiprināt </w:t>
      </w:r>
      <w:r w:rsidRPr="00F07151">
        <w:rPr>
          <w:bCs/>
          <w:noProof/>
        </w:rPr>
        <w:t>plāna izstrādes vadītāju, darba uzdevumu, izpildes termiņus un darba grupu.</w:t>
      </w:r>
    </w:p>
    <w:p w14:paraId="0378E904" w14:textId="77777777" w:rsidR="00DD7E57" w:rsidRPr="001D6EFE" w:rsidRDefault="00DD7E57" w:rsidP="00DD7E57">
      <w:pPr>
        <w:spacing w:line="360" w:lineRule="auto"/>
        <w:ind w:firstLine="567"/>
        <w:jc w:val="both"/>
        <w:rPr>
          <w:bCs/>
          <w:noProof/>
        </w:rPr>
      </w:pPr>
      <w:r w:rsidRPr="00F07151">
        <w:rPr>
          <w:bCs/>
          <w:noProof/>
        </w:rPr>
        <w:t xml:space="preserve">Ņemot vērā, ka vairāki darba grupas locekļi ir izbeiguši darba tiesiskās attiecības ar Gulbenes novada pašvaldību vai mainījuši amatus un ir nepieciešams veikt izmaiņas darba grupas sastāvā, un pamatojoties </w:t>
      </w:r>
      <w:r w:rsidRPr="00514313">
        <w:rPr>
          <w:bCs/>
          <w:noProof/>
        </w:rPr>
        <w:t>uz</w:t>
      </w:r>
      <w:r w:rsidRPr="00514313">
        <w:t xml:space="preserve"> likuma “Par pašvaldībām” 21.panta pirmās daļas 27.punktu, kas nosaka, ka dome var izskatīt jebkuru jautājumu, kas ir attiecīgās pašvaldības pārziņā, turklāt tikai dome var pieņemt lēmumus citos likumā paredzētajos gadījumos, 10.pantu, kas nosaka, ka valsts un pašvaldības institūcijas atbilstoši savai kompetencei izstrādā attīstības plānošanas dokumentus pēc savas iniciatīvas, izpildot augstākas institūcijas uzdevumu</w:t>
      </w:r>
      <w:r w:rsidRPr="002E2ABF">
        <w:t xml:space="preserve">, kā arī tad, ja attīstības plānošanas dokumentu izstrādi </w:t>
      </w:r>
      <w:r w:rsidRPr="00436D38">
        <w:t xml:space="preserve">paredz normatīvais akts, un Gulbenes novada domes Izglītības, kultūras un sporta jautājumu komitejas ieteikumu, atklāti balsojot: </w:t>
      </w:r>
      <w:r w:rsidRPr="00F7388A">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436D38">
        <w:t>, Gulbenes novada dome NOLEMJ:</w:t>
      </w:r>
    </w:p>
    <w:p w14:paraId="508FE378" w14:textId="77777777" w:rsidR="00DD7E57" w:rsidRPr="009E791A" w:rsidRDefault="00DD7E57" w:rsidP="00DD7E57">
      <w:pPr>
        <w:widowControl w:val="0"/>
        <w:numPr>
          <w:ilvl w:val="0"/>
          <w:numId w:val="6"/>
        </w:numPr>
        <w:suppressAutoHyphens/>
        <w:autoSpaceDN w:val="0"/>
        <w:spacing w:line="360" w:lineRule="auto"/>
        <w:ind w:left="0" w:firstLine="567"/>
        <w:jc w:val="both"/>
        <w:rPr>
          <w:rFonts w:eastAsia="Calibri"/>
          <w:kern w:val="3"/>
          <w:lang w:eastAsia="en-US" w:bidi="hi-IN"/>
        </w:rPr>
      </w:pPr>
      <w:r w:rsidRPr="00514313">
        <w:rPr>
          <w:rFonts w:eastAsia="Calibri"/>
          <w:kern w:val="3"/>
          <w:lang w:eastAsia="en-US" w:bidi="hi-IN"/>
        </w:rPr>
        <w:t xml:space="preserve">IZDARĪT Gulbenes novada domes 2021.gada 28.oktobra lēmumā </w:t>
      </w:r>
      <w:proofErr w:type="spellStart"/>
      <w:r w:rsidRPr="00514313">
        <w:rPr>
          <w:rFonts w:eastAsia="Calibri"/>
          <w:kern w:val="3"/>
          <w:lang w:eastAsia="en-US" w:bidi="hi-IN"/>
        </w:rPr>
        <w:t>Nr.GND</w:t>
      </w:r>
      <w:proofErr w:type="spellEnd"/>
      <w:r w:rsidRPr="00514313">
        <w:rPr>
          <w:rFonts w:eastAsia="Calibri"/>
          <w:kern w:val="3"/>
          <w:lang w:eastAsia="en-US" w:bidi="hi-IN"/>
        </w:rPr>
        <w:t>/2021/12</w:t>
      </w:r>
      <w:r>
        <w:rPr>
          <w:rFonts w:eastAsia="Calibri"/>
          <w:kern w:val="3"/>
          <w:lang w:eastAsia="en-US" w:bidi="hi-IN"/>
        </w:rPr>
        <w:t>30</w:t>
      </w:r>
      <w:r w:rsidRPr="00514313">
        <w:rPr>
          <w:rFonts w:eastAsia="Calibri"/>
          <w:kern w:val="3"/>
          <w:lang w:eastAsia="en-US" w:bidi="hi-IN"/>
        </w:rPr>
        <w:t xml:space="preserve"> “Par Gulbenes novada</w:t>
      </w:r>
      <w:r>
        <w:rPr>
          <w:rFonts w:eastAsia="Calibri"/>
          <w:kern w:val="3"/>
          <w:lang w:eastAsia="en-US" w:bidi="hi-IN"/>
        </w:rPr>
        <w:t xml:space="preserve"> kultūras</w:t>
      </w:r>
      <w:r w:rsidRPr="00514313">
        <w:rPr>
          <w:rFonts w:eastAsia="Calibri"/>
          <w:kern w:val="3"/>
          <w:lang w:eastAsia="en-US" w:bidi="hi-IN"/>
        </w:rPr>
        <w:t xml:space="preserve"> attīstības plāna 2023.-2027.gadam izstrādes uzsākšanu” šādus </w:t>
      </w:r>
      <w:r w:rsidRPr="009E791A">
        <w:rPr>
          <w:rFonts w:eastAsia="Calibri"/>
          <w:kern w:val="3"/>
          <w:lang w:eastAsia="en-US" w:bidi="hi-IN"/>
        </w:rPr>
        <w:t>grozījumus:</w:t>
      </w:r>
    </w:p>
    <w:p w14:paraId="3B164218" w14:textId="77777777" w:rsidR="00DD7E57" w:rsidRPr="009E791A" w:rsidRDefault="00DD7E57" w:rsidP="00DD7E57">
      <w:pPr>
        <w:widowControl w:val="0"/>
        <w:numPr>
          <w:ilvl w:val="1"/>
          <w:numId w:val="6"/>
        </w:numPr>
        <w:suppressAutoHyphens/>
        <w:autoSpaceDN w:val="0"/>
        <w:spacing w:line="360" w:lineRule="auto"/>
        <w:ind w:left="0" w:firstLine="567"/>
        <w:jc w:val="both"/>
        <w:rPr>
          <w:rFonts w:eastAsia="Calibri"/>
          <w:kern w:val="3"/>
          <w:lang w:eastAsia="en-US" w:bidi="hi-IN"/>
        </w:rPr>
      </w:pPr>
      <w:r w:rsidRPr="009E791A">
        <w:rPr>
          <w:rFonts w:eastAsia="Calibri"/>
          <w:kern w:val="3"/>
          <w:lang w:eastAsia="en-US" w:bidi="hi-IN"/>
        </w:rPr>
        <w:t>Izteikt 2.punktā šādā redakcijā:</w:t>
      </w:r>
    </w:p>
    <w:p w14:paraId="5FF261D7" w14:textId="77777777" w:rsidR="00DD7E57" w:rsidRPr="009E791A" w:rsidRDefault="00DD7E57" w:rsidP="00DD7E57">
      <w:pPr>
        <w:widowControl w:val="0"/>
        <w:suppressAutoHyphens/>
        <w:autoSpaceDN w:val="0"/>
        <w:spacing w:line="360" w:lineRule="auto"/>
        <w:ind w:firstLine="567"/>
        <w:jc w:val="both"/>
        <w:rPr>
          <w:rFonts w:eastAsia="Calibri"/>
          <w:kern w:val="3"/>
          <w:lang w:eastAsia="en-US" w:bidi="hi-IN"/>
        </w:rPr>
      </w:pPr>
      <w:r w:rsidRPr="009E791A">
        <w:rPr>
          <w:rFonts w:eastAsia="Calibri"/>
          <w:kern w:val="3"/>
          <w:lang w:eastAsia="en-US" w:bidi="hi-IN"/>
        </w:rPr>
        <w:t xml:space="preserve">“2. </w:t>
      </w:r>
      <w:r w:rsidRPr="009E791A">
        <w:rPr>
          <w:rFonts w:eastAsia="Calibri"/>
          <w:kern w:val="3"/>
          <w:lang w:eastAsia="en-US" w:bidi="hi-IN"/>
        </w:rPr>
        <w:tab/>
        <w:t xml:space="preserve">APSTIPRINĀT Gulbenes novada Kultūras pārvaldes vadītāju Ati </w:t>
      </w:r>
      <w:proofErr w:type="spellStart"/>
      <w:r w:rsidRPr="009E791A">
        <w:rPr>
          <w:rFonts w:eastAsia="Calibri"/>
          <w:kern w:val="3"/>
          <w:lang w:eastAsia="en-US" w:bidi="hi-IN"/>
        </w:rPr>
        <w:t>Barinski</w:t>
      </w:r>
      <w:proofErr w:type="spellEnd"/>
      <w:r w:rsidRPr="009E791A">
        <w:rPr>
          <w:rFonts w:eastAsia="Calibri"/>
          <w:kern w:val="3"/>
          <w:lang w:eastAsia="en-US" w:bidi="hi-IN"/>
        </w:rPr>
        <w:t xml:space="preserve"> par plāna izstrādes vadītāju.”</w:t>
      </w:r>
    </w:p>
    <w:p w14:paraId="70A06E1D" w14:textId="77777777" w:rsidR="00DD7E57" w:rsidRDefault="00DD7E57" w:rsidP="00DD7E57">
      <w:pPr>
        <w:widowControl w:val="0"/>
        <w:numPr>
          <w:ilvl w:val="1"/>
          <w:numId w:val="6"/>
        </w:numPr>
        <w:suppressAutoHyphens/>
        <w:autoSpaceDN w:val="0"/>
        <w:spacing w:line="360" w:lineRule="auto"/>
        <w:ind w:left="0" w:firstLine="567"/>
        <w:jc w:val="both"/>
        <w:rPr>
          <w:rFonts w:eastAsia="Calibri"/>
          <w:kern w:val="3"/>
          <w:lang w:eastAsia="en-US" w:bidi="hi-IN"/>
        </w:rPr>
      </w:pPr>
      <w:r>
        <w:rPr>
          <w:rFonts w:eastAsia="Calibri"/>
          <w:kern w:val="3"/>
          <w:lang w:eastAsia="en-US" w:bidi="hi-IN"/>
        </w:rPr>
        <w:t>Izteikt 4.punktu šādā redakcijā:</w:t>
      </w:r>
    </w:p>
    <w:p w14:paraId="55AD35C9" w14:textId="77777777" w:rsidR="00DD7E57" w:rsidRPr="009E791A" w:rsidRDefault="00DD7E57" w:rsidP="00DD7E57">
      <w:pPr>
        <w:widowControl w:val="0"/>
        <w:suppressAutoHyphens/>
        <w:autoSpaceDN w:val="0"/>
        <w:spacing w:line="360" w:lineRule="auto"/>
        <w:ind w:firstLine="567"/>
        <w:jc w:val="both"/>
        <w:rPr>
          <w:rFonts w:eastAsia="Calibri"/>
          <w:kern w:val="3"/>
          <w:lang w:eastAsia="en-US" w:bidi="hi-IN"/>
        </w:rPr>
      </w:pPr>
      <w:r>
        <w:rPr>
          <w:rFonts w:eastAsia="Calibri"/>
          <w:kern w:val="3"/>
          <w:lang w:eastAsia="en-US" w:bidi="hi-IN"/>
        </w:rPr>
        <w:lastRenderedPageBreak/>
        <w:t xml:space="preserve">“4. APSTIPRINĀT </w:t>
      </w:r>
      <w:r w:rsidRPr="009E791A">
        <w:rPr>
          <w:rFonts w:eastAsia="Calibri"/>
          <w:kern w:val="3"/>
          <w:lang w:eastAsia="en-US" w:bidi="hi-IN"/>
        </w:rPr>
        <w:t>plāna izstrādes darba grupu šādā sastāvā:</w:t>
      </w:r>
    </w:p>
    <w:p w14:paraId="70F5458B" w14:textId="77777777" w:rsidR="00DD7E57" w:rsidRPr="009E791A" w:rsidRDefault="00DD7E57" w:rsidP="00DD7E57">
      <w:pPr>
        <w:pStyle w:val="Sarakstarindkopa"/>
        <w:spacing w:line="360" w:lineRule="auto"/>
        <w:ind w:left="0" w:firstLine="567"/>
      </w:pPr>
      <w:r w:rsidRPr="009E791A">
        <w:rPr>
          <w:u w:val="single"/>
        </w:rPr>
        <w:t>Darba grupas vadītājs:</w:t>
      </w:r>
      <w:r w:rsidRPr="009E791A">
        <w:t xml:space="preserve"> Atis </w:t>
      </w:r>
      <w:proofErr w:type="spellStart"/>
      <w:r w:rsidRPr="009E791A">
        <w:t>Barinskis</w:t>
      </w:r>
      <w:proofErr w:type="spellEnd"/>
      <w:r w:rsidRPr="009E791A">
        <w:t xml:space="preserve"> – Gulbenes novada Kultūras pārvaldes vadītājs;</w:t>
      </w:r>
    </w:p>
    <w:p w14:paraId="0C79EA6C" w14:textId="77777777" w:rsidR="00DD7E57" w:rsidRPr="009E791A" w:rsidRDefault="00DD7E57" w:rsidP="00DD7E57">
      <w:pPr>
        <w:spacing w:line="360" w:lineRule="auto"/>
        <w:ind w:firstLine="567"/>
        <w:jc w:val="both"/>
        <w:rPr>
          <w:u w:val="single"/>
        </w:rPr>
      </w:pPr>
      <w:r w:rsidRPr="009E791A">
        <w:rPr>
          <w:u w:val="single"/>
        </w:rPr>
        <w:t>Darba grupas locekļi:</w:t>
      </w:r>
    </w:p>
    <w:p w14:paraId="3C22EDB4" w14:textId="77777777" w:rsidR="00DD7E57" w:rsidRPr="00F2554C" w:rsidRDefault="00DD7E57" w:rsidP="00DD7E57">
      <w:pPr>
        <w:spacing w:line="360" w:lineRule="auto"/>
        <w:ind w:firstLine="567"/>
        <w:jc w:val="both"/>
        <w:rPr>
          <w:color w:val="000000"/>
        </w:rPr>
      </w:pPr>
      <w:r w:rsidRPr="009E791A">
        <w:t xml:space="preserve">Sandra </w:t>
      </w:r>
      <w:proofErr w:type="spellStart"/>
      <w:r w:rsidRPr="009E791A">
        <w:t>Dikmane</w:t>
      </w:r>
      <w:proofErr w:type="spellEnd"/>
      <w:r w:rsidRPr="009E791A">
        <w:t xml:space="preserve"> – Gulbenes Mākslas skolas di</w:t>
      </w:r>
      <w:r>
        <w:rPr>
          <w:color w:val="000000"/>
        </w:rPr>
        <w:t>rektore</w:t>
      </w:r>
      <w:r w:rsidRPr="00F2554C">
        <w:rPr>
          <w:color w:val="000000"/>
        </w:rPr>
        <w:t>;</w:t>
      </w:r>
    </w:p>
    <w:p w14:paraId="2305DC46" w14:textId="77777777" w:rsidR="00DD7E57" w:rsidRPr="009E791A" w:rsidRDefault="00DD7E57" w:rsidP="00DD7E57">
      <w:pPr>
        <w:spacing w:line="360" w:lineRule="auto"/>
        <w:ind w:firstLine="567"/>
        <w:jc w:val="both"/>
      </w:pPr>
      <w:r w:rsidRPr="009E791A">
        <w:t>Valda Dārgais – Gulbenes novada vēstures un mākslas muzeja direktore;</w:t>
      </w:r>
    </w:p>
    <w:p w14:paraId="32E020A7" w14:textId="77777777" w:rsidR="00DD7E57" w:rsidRPr="009E791A" w:rsidRDefault="00DD7E57" w:rsidP="00DD7E57">
      <w:pPr>
        <w:spacing w:line="360" w:lineRule="auto"/>
        <w:ind w:firstLine="567"/>
        <w:jc w:val="both"/>
      </w:pPr>
      <w:r w:rsidRPr="009E791A">
        <w:t>Anatolijs Savickis – Gulbenes novada domes deputāts;</w:t>
      </w:r>
    </w:p>
    <w:p w14:paraId="5B517B7C" w14:textId="77777777" w:rsidR="00DD7E57" w:rsidRPr="009E791A" w:rsidRDefault="00DD7E57" w:rsidP="00DD7E57">
      <w:pPr>
        <w:spacing w:line="360" w:lineRule="auto"/>
        <w:ind w:firstLine="567"/>
        <w:jc w:val="both"/>
      </w:pPr>
      <w:r w:rsidRPr="009E791A">
        <w:t xml:space="preserve">Sabīne </w:t>
      </w:r>
      <w:proofErr w:type="spellStart"/>
      <w:r w:rsidRPr="009E791A">
        <w:t>Jefimova</w:t>
      </w:r>
      <w:proofErr w:type="spellEnd"/>
      <w:r w:rsidRPr="009E791A">
        <w:t xml:space="preserve"> – Gulbenes novada bibliotēkas direktore;</w:t>
      </w:r>
    </w:p>
    <w:p w14:paraId="5FFB3590" w14:textId="77777777" w:rsidR="00DD7E57" w:rsidRPr="009E791A" w:rsidRDefault="00DD7E57" w:rsidP="00DD7E57">
      <w:pPr>
        <w:spacing w:line="360" w:lineRule="auto"/>
        <w:ind w:firstLine="567"/>
        <w:jc w:val="both"/>
      </w:pPr>
      <w:r w:rsidRPr="009E791A">
        <w:t>Ilona Matīsa – Gulbenes Mūzikas skolas direktore;</w:t>
      </w:r>
    </w:p>
    <w:p w14:paraId="4342B645" w14:textId="77777777" w:rsidR="00DD7E57" w:rsidRPr="009E791A" w:rsidRDefault="00DD7E57" w:rsidP="00DD7E57">
      <w:pPr>
        <w:spacing w:line="360" w:lineRule="auto"/>
        <w:ind w:firstLine="567"/>
        <w:jc w:val="both"/>
      </w:pPr>
      <w:r w:rsidRPr="009E791A">
        <w:t xml:space="preserve">Antra </w:t>
      </w:r>
      <w:proofErr w:type="spellStart"/>
      <w:r w:rsidRPr="009E791A">
        <w:t>Sprudzāne</w:t>
      </w:r>
      <w:proofErr w:type="spellEnd"/>
      <w:r w:rsidRPr="009E791A">
        <w:t xml:space="preserve"> – Gulbenes novada pašvaldības izpilddirektore;</w:t>
      </w:r>
    </w:p>
    <w:p w14:paraId="7157508D" w14:textId="77777777" w:rsidR="00DD7E57" w:rsidRPr="00A3735A" w:rsidRDefault="00DD7E57" w:rsidP="00DD7E57">
      <w:pPr>
        <w:spacing w:line="360" w:lineRule="auto"/>
        <w:ind w:firstLine="567"/>
      </w:pPr>
      <w:r w:rsidRPr="009E791A">
        <w:t xml:space="preserve">Simona </w:t>
      </w:r>
      <w:proofErr w:type="spellStart"/>
      <w:r w:rsidRPr="009E791A">
        <w:t>Sniķe</w:t>
      </w:r>
      <w:proofErr w:type="spellEnd"/>
      <w:r w:rsidRPr="009E791A">
        <w:t xml:space="preserve"> – Gulbenes novada </w:t>
      </w:r>
      <w:r w:rsidRPr="00D50151">
        <w:t>pašvaldības aģentūras "Gulbenes tūrisma un kultūrvēsturiskā mantojuma centrs" direktore</w:t>
      </w:r>
      <w:r>
        <w:t>.”</w:t>
      </w:r>
    </w:p>
    <w:p w14:paraId="3DBA291C" w14:textId="77777777" w:rsidR="00DD7E57" w:rsidRDefault="00DD7E57" w:rsidP="00DD7E57">
      <w:pPr>
        <w:widowControl w:val="0"/>
        <w:numPr>
          <w:ilvl w:val="1"/>
          <w:numId w:val="6"/>
        </w:numPr>
        <w:suppressAutoHyphens/>
        <w:autoSpaceDN w:val="0"/>
        <w:spacing w:line="360" w:lineRule="auto"/>
        <w:ind w:left="0" w:firstLine="567"/>
        <w:jc w:val="both"/>
        <w:rPr>
          <w:rFonts w:eastAsia="Calibri"/>
          <w:kern w:val="3"/>
          <w:lang w:eastAsia="en-US" w:bidi="hi-IN"/>
        </w:rPr>
      </w:pPr>
      <w:r>
        <w:rPr>
          <w:rFonts w:eastAsia="Calibri"/>
          <w:kern w:val="3"/>
          <w:lang w:eastAsia="en-US" w:bidi="hi-IN"/>
        </w:rPr>
        <w:t>Izteikt 7.punktā šādā redakcijā:</w:t>
      </w:r>
    </w:p>
    <w:p w14:paraId="29C7E2A0" w14:textId="77777777" w:rsidR="00DD7E57" w:rsidRDefault="00DD7E57" w:rsidP="00DD7E57">
      <w:pPr>
        <w:widowControl w:val="0"/>
        <w:suppressAutoHyphens/>
        <w:autoSpaceDN w:val="0"/>
        <w:spacing w:line="360" w:lineRule="auto"/>
        <w:ind w:firstLine="567"/>
        <w:jc w:val="both"/>
        <w:rPr>
          <w:rFonts w:eastAsia="Calibri"/>
          <w:kern w:val="3"/>
          <w:lang w:eastAsia="en-US" w:bidi="hi-IN"/>
        </w:rPr>
      </w:pPr>
      <w:r>
        <w:rPr>
          <w:rFonts w:eastAsia="Calibri"/>
          <w:kern w:val="3"/>
          <w:lang w:eastAsia="en-US" w:bidi="hi-IN"/>
        </w:rPr>
        <w:t xml:space="preserve">“7. </w:t>
      </w:r>
      <w:r w:rsidRPr="00A3735A">
        <w:rPr>
          <w:rFonts w:eastAsia="Calibri"/>
          <w:kern w:val="3"/>
          <w:lang w:eastAsia="en-US" w:bidi="hi-IN"/>
        </w:rPr>
        <w:t>7.</w:t>
      </w:r>
      <w:r w:rsidRPr="00A3735A">
        <w:rPr>
          <w:rFonts w:eastAsia="Calibri"/>
          <w:kern w:val="3"/>
          <w:lang w:eastAsia="en-US" w:bidi="hi-IN"/>
        </w:rPr>
        <w:tab/>
        <w:t>NOTEIKT, ka atbildīg</w:t>
      </w:r>
      <w:r>
        <w:rPr>
          <w:rFonts w:eastAsia="Calibri"/>
          <w:kern w:val="3"/>
          <w:lang w:eastAsia="en-US" w:bidi="hi-IN"/>
        </w:rPr>
        <w:t>ais</w:t>
      </w:r>
      <w:r w:rsidRPr="00A3735A">
        <w:rPr>
          <w:rFonts w:eastAsia="Calibri"/>
          <w:kern w:val="3"/>
          <w:lang w:eastAsia="en-US" w:bidi="hi-IN"/>
        </w:rPr>
        <w:t xml:space="preserve"> par informācijas apkopošanu un sabiedrības līdzdalības nodrošināšanu uzsāktajā attīstības plānošanas procesā ir Gulbenes novada Kultūras pārvaldes </w:t>
      </w:r>
      <w:r w:rsidRPr="009E791A">
        <w:rPr>
          <w:rFonts w:eastAsia="Calibri"/>
          <w:kern w:val="3"/>
          <w:lang w:eastAsia="en-US" w:bidi="hi-IN"/>
        </w:rPr>
        <w:t xml:space="preserve">vadītājs Atis </w:t>
      </w:r>
      <w:proofErr w:type="spellStart"/>
      <w:r w:rsidRPr="009E791A">
        <w:rPr>
          <w:rFonts w:eastAsia="Calibri"/>
          <w:kern w:val="3"/>
          <w:lang w:eastAsia="en-US" w:bidi="hi-IN"/>
        </w:rPr>
        <w:t>Barinskis</w:t>
      </w:r>
      <w:proofErr w:type="spellEnd"/>
      <w:r w:rsidRPr="009E791A">
        <w:rPr>
          <w:rFonts w:eastAsia="Calibri"/>
          <w:kern w:val="3"/>
          <w:lang w:eastAsia="en-US" w:bidi="hi-IN"/>
        </w:rPr>
        <w:t>.”</w:t>
      </w:r>
    </w:p>
    <w:p w14:paraId="744DEA97" w14:textId="77777777" w:rsidR="00DD7E57" w:rsidRDefault="00DD7E57" w:rsidP="00DD7E57">
      <w:pPr>
        <w:widowControl w:val="0"/>
        <w:numPr>
          <w:ilvl w:val="0"/>
          <w:numId w:val="6"/>
        </w:numPr>
        <w:suppressAutoHyphens/>
        <w:autoSpaceDN w:val="0"/>
        <w:spacing w:line="360" w:lineRule="auto"/>
        <w:ind w:left="0" w:firstLine="567"/>
        <w:jc w:val="both"/>
        <w:rPr>
          <w:rFonts w:eastAsia="Calibri"/>
          <w:kern w:val="3"/>
          <w:lang w:eastAsia="en-US" w:bidi="hi-IN"/>
        </w:rPr>
      </w:pPr>
      <w:r w:rsidRPr="00D35ADA">
        <w:rPr>
          <w:rFonts w:eastAsia="Calibri"/>
          <w:kern w:val="3"/>
          <w:lang w:eastAsia="en-US" w:bidi="hi-IN"/>
        </w:rPr>
        <w:t>Lēmums stājas spēkā tā pieņemšanas brīdī.</w:t>
      </w:r>
    </w:p>
    <w:p w14:paraId="6C2D9438" w14:textId="77777777" w:rsidR="00DD7E57" w:rsidRPr="00A3735A" w:rsidRDefault="00DD7E57" w:rsidP="00DD7E57">
      <w:pPr>
        <w:widowControl w:val="0"/>
        <w:suppressAutoHyphens/>
        <w:autoSpaceDN w:val="0"/>
        <w:spacing w:line="360" w:lineRule="auto"/>
        <w:jc w:val="both"/>
        <w:rPr>
          <w:rFonts w:eastAsia="Calibri"/>
          <w:kern w:val="3"/>
          <w:lang w:eastAsia="en-US" w:bidi="hi-IN"/>
        </w:rPr>
      </w:pPr>
    </w:p>
    <w:p w14:paraId="2B9C21CE" w14:textId="77777777" w:rsidR="00DD7E57" w:rsidRDefault="00DD7E57" w:rsidP="00DD7E57">
      <w:pPr>
        <w:spacing w:line="276" w:lineRule="auto"/>
      </w:pPr>
      <w:r>
        <w:t>Gulbenes novada domes priekšsēdētājs</w:t>
      </w:r>
      <w:r>
        <w:tab/>
      </w:r>
      <w:r>
        <w:tab/>
      </w:r>
      <w:r>
        <w:tab/>
      </w:r>
      <w:r>
        <w:tab/>
        <w:t xml:space="preserve">     </w:t>
      </w:r>
      <w:proofErr w:type="spellStart"/>
      <w:r>
        <w:t>A.Caunītis</w:t>
      </w:r>
      <w:proofErr w:type="spellEnd"/>
    </w:p>
    <w:p w14:paraId="1FC9A03F" w14:textId="77777777" w:rsidR="00DD7E57" w:rsidRDefault="00DD7E57" w:rsidP="00DD7E57">
      <w:pPr>
        <w:spacing w:line="276" w:lineRule="auto"/>
      </w:pPr>
    </w:p>
    <w:p w14:paraId="15156482" w14:textId="77777777" w:rsidR="00DD7E57" w:rsidRDefault="00DD7E57" w:rsidP="00DD7E57">
      <w:pPr>
        <w:spacing w:line="276" w:lineRule="auto"/>
      </w:pPr>
    </w:p>
    <w:p w14:paraId="70BD9DF9" w14:textId="3F989316" w:rsidR="00A6473E" w:rsidRDefault="00DD7E57" w:rsidP="00DD7E57">
      <w:pPr>
        <w:spacing w:line="276" w:lineRule="auto"/>
      </w:pPr>
      <w:r>
        <w:t xml:space="preserve">Sagatavoja: </w:t>
      </w:r>
      <w:proofErr w:type="spellStart"/>
      <w:r>
        <w:t>L.Priedeslaipa</w:t>
      </w:r>
      <w:proofErr w:type="spellEnd"/>
    </w:p>
    <w:p w14:paraId="5B4F9479" w14:textId="77777777" w:rsidR="00A6473E" w:rsidRDefault="00A6473E">
      <w:pPr>
        <w:spacing w:after="160" w:line="259" w:lineRule="auto"/>
      </w:pPr>
      <w:r>
        <w:br w:type="page"/>
      </w:r>
    </w:p>
    <w:tbl>
      <w:tblPr>
        <w:tblStyle w:val="Reatabula3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D7E57" w:rsidRPr="00DD7E57" w14:paraId="760CE590" w14:textId="77777777" w:rsidTr="00A6473E">
        <w:tc>
          <w:tcPr>
            <w:tcW w:w="9354" w:type="dxa"/>
          </w:tcPr>
          <w:p w14:paraId="053C5170" w14:textId="77777777" w:rsidR="00DD7E57" w:rsidRPr="00DD7E57" w:rsidRDefault="00DD7E57" w:rsidP="00DD7E57">
            <w:pPr>
              <w:jc w:val="center"/>
              <w:rPr>
                <w:rFonts w:asciiTheme="minorHAnsi" w:eastAsiaTheme="minorHAnsi" w:hAnsiTheme="minorHAnsi" w:cstheme="minorBidi"/>
                <w:sz w:val="22"/>
                <w:szCs w:val="22"/>
                <w:lang w:eastAsia="en-US"/>
              </w:rPr>
            </w:pPr>
            <w:r w:rsidRPr="00DD7E57">
              <w:rPr>
                <w:rFonts w:eastAsiaTheme="minorHAnsi"/>
                <w:noProof/>
                <w:sz w:val="22"/>
                <w:szCs w:val="22"/>
                <w:lang w:eastAsia="en-US"/>
              </w:rPr>
              <w:lastRenderedPageBreak/>
              <w:drawing>
                <wp:inline distT="0" distB="0" distL="0" distR="0" wp14:anchorId="1782C5B8" wp14:editId="0EE7E6FC">
                  <wp:extent cx="619125" cy="685800"/>
                  <wp:effectExtent l="0" t="0" r="9525" b="0"/>
                  <wp:docPr id="106" name="Attēls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D7E57" w:rsidRPr="00DD7E57" w14:paraId="293DC640" w14:textId="77777777" w:rsidTr="00A6473E">
        <w:tc>
          <w:tcPr>
            <w:tcW w:w="9354" w:type="dxa"/>
          </w:tcPr>
          <w:p w14:paraId="67CFC823" w14:textId="77777777" w:rsidR="00DD7E57" w:rsidRPr="00DD7E57" w:rsidRDefault="00DD7E57" w:rsidP="00DD7E57">
            <w:pPr>
              <w:jc w:val="center"/>
              <w:rPr>
                <w:rFonts w:asciiTheme="minorHAnsi" w:eastAsiaTheme="minorHAnsi" w:hAnsiTheme="minorHAnsi" w:cstheme="minorBidi"/>
                <w:sz w:val="22"/>
                <w:szCs w:val="22"/>
                <w:lang w:eastAsia="en-US"/>
              </w:rPr>
            </w:pPr>
            <w:r w:rsidRPr="00DD7E57">
              <w:rPr>
                <w:rFonts w:eastAsiaTheme="minorHAnsi"/>
                <w:b/>
                <w:bCs/>
                <w:sz w:val="28"/>
                <w:szCs w:val="28"/>
                <w:lang w:eastAsia="en-US"/>
              </w:rPr>
              <w:t>GULBENES NOVADA PAŠVALDĪBA</w:t>
            </w:r>
          </w:p>
        </w:tc>
      </w:tr>
      <w:tr w:rsidR="00DD7E57" w:rsidRPr="00DD7E57" w14:paraId="7B53020E" w14:textId="77777777" w:rsidTr="00A6473E">
        <w:tc>
          <w:tcPr>
            <w:tcW w:w="9354" w:type="dxa"/>
          </w:tcPr>
          <w:p w14:paraId="41EB4F6E" w14:textId="77777777" w:rsidR="00DD7E57" w:rsidRPr="00DD7E57" w:rsidRDefault="00DD7E57" w:rsidP="00DD7E57">
            <w:pPr>
              <w:jc w:val="center"/>
              <w:rPr>
                <w:rFonts w:asciiTheme="minorHAnsi" w:eastAsiaTheme="minorHAnsi" w:hAnsiTheme="minorHAnsi" w:cstheme="minorBidi"/>
                <w:sz w:val="22"/>
                <w:szCs w:val="22"/>
                <w:lang w:eastAsia="en-US"/>
              </w:rPr>
            </w:pPr>
            <w:r w:rsidRPr="00DD7E57">
              <w:rPr>
                <w:rFonts w:eastAsiaTheme="minorHAnsi"/>
                <w:lang w:eastAsia="en-US"/>
              </w:rPr>
              <w:t>Reģ.Nr.90009116327</w:t>
            </w:r>
          </w:p>
        </w:tc>
      </w:tr>
      <w:tr w:rsidR="00DD7E57" w:rsidRPr="00DD7E57" w14:paraId="44B794AC" w14:textId="77777777" w:rsidTr="00A6473E">
        <w:tc>
          <w:tcPr>
            <w:tcW w:w="9354" w:type="dxa"/>
          </w:tcPr>
          <w:p w14:paraId="3A82BDC9" w14:textId="77777777" w:rsidR="00DD7E57" w:rsidRPr="00DD7E57" w:rsidRDefault="00DD7E57" w:rsidP="00DD7E57">
            <w:pPr>
              <w:jc w:val="center"/>
              <w:rPr>
                <w:rFonts w:asciiTheme="minorHAnsi" w:eastAsiaTheme="minorHAnsi" w:hAnsiTheme="minorHAnsi" w:cstheme="minorBidi"/>
                <w:sz w:val="22"/>
                <w:szCs w:val="22"/>
                <w:lang w:eastAsia="en-US"/>
              </w:rPr>
            </w:pPr>
            <w:r w:rsidRPr="00DD7E57">
              <w:rPr>
                <w:rFonts w:eastAsiaTheme="minorHAnsi"/>
                <w:lang w:eastAsia="en-US"/>
              </w:rPr>
              <w:t>Ābeļu iela 2, Gulbene, Gulbenes nov., LV-4401</w:t>
            </w:r>
          </w:p>
        </w:tc>
      </w:tr>
      <w:tr w:rsidR="00DD7E57" w:rsidRPr="00DD7E57" w14:paraId="1B3D41DB" w14:textId="77777777" w:rsidTr="00A6473E">
        <w:tc>
          <w:tcPr>
            <w:tcW w:w="9354" w:type="dxa"/>
          </w:tcPr>
          <w:p w14:paraId="51CF5D5B" w14:textId="77777777" w:rsidR="00DD7E57" w:rsidRPr="00DD7E57" w:rsidRDefault="00DD7E57" w:rsidP="00DD7E57">
            <w:pPr>
              <w:jc w:val="center"/>
              <w:rPr>
                <w:rFonts w:asciiTheme="minorHAnsi" w:eastAsiaTheme="minorHAnsi" w:hAnsiTheme="minorHAnsi" w:cstheme="minorBidi"/>
                <w:sz w:val="22"/>
                <w:szCs w:val="22"/>
                <w:lang w:eastAsia="en-US"/>
              </w:rPr>
            </w:pPr>
            <w:r w:rsidRPr="00DD7E57">
              <w:rPr>
                <w:rFonts w:eastAsiaTheme="minorHAnsi"/>
                <w:lang w:eastAsia="en-US"/>
              </w:rPr>
              <w:t>Tālrunis 64497710, mob.26595362, e-pasts; dome@gulbene.lv, www.gulbene.lv</w:t>
            </w:r>
          </w:p>
        </w:tc>
      </w:tr>
    </w:tbl>
    <w:p w14:paraId="18142136" w14:textId="77777777" w:rsidR="00DD7E57" w:rsidRPr="00DD7E57" w:rsidRDefault="00DD7E57" w:rsidP="00DD7E57">
      <w:pPr>
        <w:jc w:val="center"/>
        <w:rPr>
          <w:rFonts w:eastAsiaTheme="minorHAnsi"/>
          <w:b/>
          <w:bCs/>
          <w:lang w:eastAsia="en-US"/>
        </w:rPr>
      </w:pPr>
      <w:r w:rsidRPr="00DD7E57">
        <w:rPr>
          <w:rFonts w:eastAsiaTheme="minorHAnsi"/>
          <w:b/>
          <w:bCs/>
          <w:lang w:eastAsia="en-US"/>
        </w:rPr>
        <w:t>GULBENES NOVADA DOMES LĒMUMS</w:t>
      </w:r>
    </w:p>
    <w:p w14:paraId="574AE65D" w14:textId="77777777" w:rsidR="00DD7E57" w:rsidRPr="00DD7E57" w:rsidRDefault="00DD7E57" w:rsidP="00DD7E57">
      <w:pPr>
        <w:jc w:val="center"/>
        <w:rPr>
          <w:rFonts w:eastAsiaTheme="minorHAnsi"/>
          <w:lang w:eastAsia="en-US"/>
        </w:rPr>
      </w:pPr>
      <w:r w:rsidRPr="00DD7E57">
        <w:rPr>
          <w:rFonts w:eastAsiaTheme="minorHAnsi"/>
          <w:lang w:eastAsia="en-US"/>
        </w:rPr>
        <w:t>Gulbenē</w:t>
      </w:r>
    </w:p>
    <w:p w14:paraId="6F745E24" w14:textId="77777777" w:rsidR="00DD7E57" w:rsidRPr="00DD7E57" w:rsidRDefault="00DD7E57" w:rsidP="00DD7E57">
      <w:pPr>
        <w:jc w:val="center"/>
        <w:rPr>
          <w:rFonts w:eastAsiaTheme="minorHAnsi"/>
          <w:lang w:eastAsia="en-US"/>
        </w:rPr>
      </w:pPr>
    </w:p>
    <w:tbl>
      <w:tblPr>
        <w:tblStyle w:val="Reatabula3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DD7E57" w:rsidRPr="00DD7E57" w14:paraId="3FBA133D" w14:textId="77777777" w:rsidTr="00B13BBD">
        <w:tc>
          <w:tcPr>
            <w:tcW w:w="4729" w:type="dxa"/>
          </w:tcPr>
          <w:p w14:paraId="5E4C7B8B" w14:textId="77777777" w:rsidR="00DD7E57" w:rsidRPr="00DD7E57" w:rsidRDefault="00DD7E57" w:rsidP="00DD7E57">
            <w:pPr>
              <w:rPr>
                <w:rFonts w:eastAsiaTheme="minorHAnsi"/>
                <w:b/>
                <w:bCs/>
                <w:lang w:eastAsia="en-US"/>
              </w:rPr>
            </w:pPr>
            <w:r w:rsidRPr="00DD7E57">
              <w:rPr>
                <w:rFonts w:eastAsiaTheme="minorHAnsi"/>
                <w:b/>
                <w:bCs/>
                <w:lang w:eastAsia="en-US"/>
              </w:rPr>
              <w:t>2022.gada 30.jūnijā</w:t>
            </w:r>
          </w:p>
        </w:tc>
        <w:tc>
          <w:tcPr>
            <w:tcW w:w="4729" w:type="dxa"/>
          </w:tcPr>
          <w:p w14:paraId="372C7610" w14:textId="77777777" w:rsidR="00DD7E57" w:rsidRPr="00DD7E57" w:rsidRDefault="00DD7E57" w:rsidP="00DD7E57">
            <w:pPr>
              <w:jc w:val="center"/>
              <w:rPr>
                <w:rFonts w:eastAsiaTheme="minorHAnsi"/>
                <w:b/>
                <w:bCs/>
                <w:lang w:eastAsia="en-US"/>
              </w:rPr>
            </w:pPr>
            <w:r w:rsidRPr="00DD7E57">
              <w:rPr>
                <w:rFonts w:eastAsiaTheme="minorHAnsi"/>
                <w:b/>
                <w:bCs/>
                <w:lang w:eastAsia="en-US"/>
              </w:rPr>
              <w:t>Nr. GND/2022/592</w:t>
            </w:r>
          </w:p>
        </w:tc>
      </w:tr>
      <w:tr w:rsidR="00DD7E57" w:rsidRPr="00DD7E57" w14:paraId="203FC4C0" w14:textId="77777777" w:rsidTr="00B13BBD">
        <w:tc>
          <w:tcPr>
            <w:tcW w:w="4729" w:type="dxa"/>
          </w:tcPr>
          <w:p w14:paraId="6080D350" w14:textId="77777777" w:rsidR="00DD7E57" w:rsidRPr="00DD7E57" w:rsidRDefault="00DD7E57" w:rsidP="00DD7E57">
            <w:pPr>
              <w:rPr>
                <w:rFonts w:eastAsiaTheme="minorHAnsi"/>
                <w:lang w:eastAsia="en-US"/>
              </w:rPr>
            </w:pPr>
          </w:p>
        </w:tc>
        <w:tc>
          <w:tcPr>
            <w:tcW w:w="4729" w:type="dxa"/>
          </w:tcPr>
          <w:p w14:paraId="4937A131" w14:textId="77777777" w:rsidR="00DD7E57" w:rsidRPr="00DD7E57" w:rsidRDefault="00DD7E57" w:rsidP="00DD7E57">
            <w:pPr>
              <w:jc w:val="center"/>
              <w:rPr>
                <w:rFonts w:eastAsiaTheme="minorHAnsi"/>
                <w:b/>
                <w:bCs/>
                <w:lang w:eastAsia="en-US"/>
              </w:rPr>
            </w:pPr>
            <w:r w:rsidRPr="00DD7E57">
              <w:rPr>
                <w:rFonts w:eastAsiaTheme="minorHAnsi"/>
                <w:b/>
                <w:bCs/>
                <w:lang w:eastAsia="en-US"/>
              </w:rPr>
              <w:t xml:space="preserve">        (protokols Nr.12; 49.p)</w:t>
            </w:r>
          </w:p>
          <w:p w14:paraId="762FBBAD" w14:textId="77777777" w:rsidR="00DD7E57" w:rsidRPr="00DD7E57" w:rsidRDefault="00DD7E57" w:rsidP="00DD7E57">
            <w:pPr>
              <w:jc w:val="center"/>
              <w:rPr>
                <w:rFonts w:eastAsiaTheme="minorHAnsi"/>
                <w:b/>
                <w:bCs/>
                <w:lang w:eastAsia="en-US"/>
              </w:rPr>
            </w:pPr>
          </w:p>
        </w:tc>
      </w:tr>
    </w:tbl>
    <w:p w14:paraId="496BB89D" w14:textId="77777777" w:rsidR="00DD7E57" w:rsidRPr="00DD7E57" w:rsidRDefault="00DD7E57" w:rsidP="00DD7E57">
      <w:pPr>
        <w:jc w:val="center"/>
        <w:rPr>
          <w:b/>
          <w:noProof/>
        </w:rPr>
      </w:pPr>
      <w:r w:rsidRPr="00DD7E57">
        <w:rPr>
          <w:b/>
          <w:noProof/>
        </w:rPr>
        <w:t xml:space="preserve">Par iekšējā normatīvā akta </w:t>
      </w:r>
      <w:bookmarkStart w:id="33" w:name="_Hlk50661646"/>
      <w:r w:rsidRPr="00DD7E57">
        <w:rPr>
          <w:b/>
          <w:noProof/>
        </w:rPr>
        <w:t>“</w:t>
      </w:r>
      <w:bookmarkStart w:id="34" w:name="_Hlk74838224"/>
      <w:r w:rsidRPr="00DD7E57">
        <w:rPr>
          <w:b/>
          <w:noProof/>
        </w:rPr>
        <w:t xml:space="preserve">Grozījumi Gulbenes novada domes 2021.gada 27.maija noteikumos Nr.GND/IEK/2021/27 “Interešu izglītības programmu īstenošanas principi, kārtība un kritēriji valsts mērķdotācijas un pašvaldības dotācijas finansējuma sadalei Gulbenes novada pašvaldībā”” apstiprināšanu </w:t>
      </w:r>
    </w:p>
    <w:p w14:paraId="44964816" w14:textId="77777777" w:rsidR="00DD7E57" w:rsidRPr="00DD7E57" w:rsidRDefault="00DD7E57" w:rsidP="00DD7E57">
      <w:pPr>
        <w:jc w:val="center"/>
        <w:rPr>
          <w:b/>
          <w:noProof/>
        </w:rPr>
      </w:pPr>
    </w:p>
    <w:bookmarkEnd w:id="33"/>
    <w:bookmarkEnd w:id="34"/>
    <w:p w14:paraId="545840CB" w14:textId="77777777" w:rsidR="00DD7E57" w:rsidRPr="00DD7E57" w:rsidRDefault="00DD7E57" w:rsidP="00DD7E57">
      <w:pPr>
        <w:shd w:val="clear" w:color="auto" w:fill="FFFFFF"/>
        <w:spacing w:line="360" w:lineRule="auto"/>
        <w:ind w:firstLine="567"/>
        <w:jc w:val="both"/>
      </w:pPr>
      <w:r w:rsidRPr="00DD7E57">
        <w:rPr>
          <w:bCs/>
          <w:noProof/>
        </w:rPr>
        <w:t>Ņemot vērā nepieciešamību Gulbenes novada domes 2021.gada 27.maija noteikumos Nr.GND/IEK/2021/27 “Interešu izglītības programmu īstenošanas principi, kārtība un kritēriji valsts mērķdotācijas un pašvaldības dotācijas finansējuma sadalei Gulbenes novada pašvaldībā” precizēt interešu izglītības programmu vērtēšanas un valsts mērķdotācijas un pašvaldības dotācijas finansējuma sadales izskatīšanas termiņus, kā arī interešu izglītības programmu īstenošanas laiku, un pamatojoties uz likuma „Par pašvaldībām” 15.panta pirmās daļas 4.punktu, kas cita starpā nosaka, ka viena no pašvaldības autonomām funkcijām ir gādāt par iedzīvotāju izglītību, 41.panta pirmās daļas 2.punktu, kas nosaka, ka pašvaldības dome pieņem iekšējos normatīvos aktus (noteikumi, nolikumi, instrukcijas), Izglītības likuma 17.panta pirmo daļu, kas cita starpā nosaka, ka pašvaldības pienākums izglītībā ir nodrošināt iespēju īstenot interešu izglītību un atbalstīt ārpusstundu pasākumus, Ministru kabineta 2001.gada 28.augusta noteikumu Nr.382 “Interešu izglītības programmu finansēšanas kārtība” 10.punktu, kas nosaka, ka pašvaldība izveido komisiju programmu izvērtēšanai un mērķdotācijas sadalei; komisijā iekļauj izglītības pārvaldes iestādes pārstāvjus vai izglītības speciālistu, biedrību, nodibinājumu un citu institūciju un organizāciju pārstāvjus, kuri atbalsta interešu izglītības programmu mērķauditorijas intereses; komisijā neiekļauj ar interešu izglītības programmu īstenošanu saistītās personas</w:t>
      </w:r>
      <w:r w:rsidRPr="00DD7E57">
        <w:t xml:space="preserve">, un Gulbenes novada domes Izglītības, kultūras un sporta jautājumu komitejas ieteikumu, atklāti balsojot: </w:t>
      </w:r>
      <w:r w:rsidRPr="00DD7E57">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DD7E57">
        <w:t>, Gulbenes novada dome NOLEMJ:</w:t>
      </w:r>
    </w:p>
    <w:p w14:paraId="58BA8C8D" w14:textId="77777777" w:rsidR="00DD7E57" w:rsidRPr="00DD7E57" w:rsidRDefault="00DD7E57" w:rsidP="00DD7E57">
      <w:pPr>
        <w:spacing w:line="360" w:lineRule="auto"/>
        <w:ind w:firstLine="567"/>
        <w:jc w:val="both"/>
        <w:rPr>
          <w:rFonts w:cs="Arial"/>
        </w:rPr>
      </w:pPr>
      <w:r w:rsidRPr="00DD7E57">
        <w:rPr>
          <w:rFonts w:cs="Arial"/>
        </w:rPr>
        <w:t xml:space="preserve">APSTIPRINĀT iekšējo normatīvo aktu “Grozījumi Gulbenes novada domes 2021.gada 27.maija noteikumos </w:t>
      </w:r>
      <w:proofErr w:type="spellStart"/>
      <w:r w:rsidRPr="00DD7E57">
        <w:rPr>
          <w:rFonts w:cs="Arial"/>
        </w:rPr>
        <w:t>Nr.GND</w:t>
      </w:r>
      <w:proofErr w:type="spellEnd"/>
      <w:r w:rsidRPr="00DD7E57">
        <w:rPr>
          <w:rFonts w:cs="Arial"/>
        </w:rPr>
        <w:t xml:space="preserve">/IEK/2021/27 “Interešu izglītības programmu īstenošanas principi, </w:t>
      </w:r>
      <w:r w:rsidRPr="00DD7E57">
        <w:rPr>
          <w:rFonts w:cs="Arial"/>
        </w:rPr>
        <w:lastRenderedPageBreak/>
        <w:t>kārtība un kritēriji valsts mērķdotācijas un pašvaldības dotācijas finansējuma sadalei Gulbenes novada pašvaldībā”” (pielikumā).</w:t>
      </w:r>
    </w:p>
    <w:p w14:paraId="07AEF124" w14:textId="77777777" w:rsidR="00DD7E57" w:rsidRPr="00DD7E57" w:rsidRDefault="00DD7E57" w:rsidP="00DD7E57">
      <w:pPr>
        <w:rPr>
          <w:rFonts w:cs="Arial"/>
        </w:rPr>
      </w:pPr>
    </w:p>
    <w:p w14:paraId="5D65A57A" w14:textId="77777777" w:rsidR="00DD7E57" w:rsidRPr="00DD7E57" w:rsidRDefault="00DD7E57" w:rsidP="00DD7E57">
      <w:pPr>
        <w:rPr>
          <w:rFonts w:cs="Arial"/>
        </w:rPr>
      </w:pPr>
      <w:r w:rsidRPr="00DD7E57">
        <w:rPr>
          <w:rFonts w:cs="Arial"/>
        </w:rPr>
        <w:t>Gulbenes novada domes priekšsēdētājs</w:t>
      </w:r>
      <w:r w:rsidRPr="00DD7E57">
        <w:rPr>
          <w:rFonts w:cs="Arial"/>
        </w:rPr>
        <w:tab/>
      </w:r>
      <w:r w:rsidRPr="00DD7E57">
        <w:rPr>
          <w:rFonts w:cs="Arial"/>
        </w:rPr>
        <w:tab/>
      </w:r>
      <w:r w:rsidRPr="00DD7E57">
        <w:rPr>
          <w:rFonts w:cs="Arial"/>
        </w:rPr>
        <w:tab/>
      </w:r>
      <w:r w:rsidRPr="00DD7E57">
        <w:rPr>
          <w:rFonts w:cs="Arial"/>
        </w:rPr>
        <w:tab/>
        <w:t xml:space="preserve">         </w:t>
      </w:r>
      <w:proofErr w:type="spellStart"/>
      <w:r w:rsidRPr="00DD7E57">
        <w:rPr>
          <w:rFonts w:cs="Arial"/>
        </w:rPr>
        <w:t>A.Caunītis</w:t>
      </w:r>
      <w:proofErr w:type="spellEnd"/>
    </w:p>
    <w:p w14:paraId="1F8A2A64" w14:textId="77777777" w:rsidR="00DD7E57" w:rsidRPr="00DD7E57" w:rsidRDefault="00DD7E57" w:rsidP="00DD7E57">
      <w:pPr>
        <w:rPr>
          <w:rFonts w:cs="Arial"/>
        </w:rPr>
      </w:pPr>
    </w:p>
    <w:p w14:paraId="1288F57A" w14:textId="77777777" w:rsidR="00DD7E57" w:rsidRPr="00DD7E57" w:rsidRDefault="00DD7E57" w:rsidP="00DD7E57">
      <w:pPr>
        <w:rPr>
          <w:rFonts w:cs="Arial"/>
        </w:rPr>
      </w:pPr>
      <w:r w:rsidRPr="00DD7E57">
        <w:rPr>
          <w:rFonts w:cs="Arial"/>
        </w:rPr>
        <w:t xml:space="preserve">Sagatavoja: </w:t>
      </w:r>
      <w:proofErr w:type="spellStart"/>
      <w:r w:rsidRPr="00DD7E57">
        <w:rPr>
          <w:rFonts w:cs="Arial"/>
        </w:rPr>
        <w:t>M.Skopāne</w:t>
      </w:r>
      <w:proofErr w:type="spellEnd"/>
      <w:r w:rsidRPr="00DD7E57">
        <w:rPr>
          <w:rFonts w:cs="Arial"/>
        </w:rPr>
        <w:t xml:space="preserve">, </w:t>
      </w:r>
      <w:proofErr w:type="spellStart"/>
      <w:r w:rsidRPr="00DD7E57">
        <w:rPr>
          <w:rFonts w:cs="Arial"/>
        </w:rPr>
        <w:t>L.Priedeslaipa</w:t>
      </w:r>
      <w:proofErr w:type="spellEnd"/>
    </w:p>
    <w:p w14:paraId="2B3E172C" w14:textId="77777777" w:rsidR="00DD7E57" w:rsidRPr="00DD7E57" w:rsidRDefault="00DD7E57" w:rsidP="00DD7E57">
      <w:pPr>
        <w:spacing w:after="160" w:line="259" w:lineRule="auto"/>
      </w:pPr>
      <w:r w:rsidRPr="00DD7E57">
        <w:br w:type="page"/>
      </w:r>
    </w:p>
    <w:p w14:paraId="080BC243" w14:textId="77777777" w:rsidR="00DD7E57" w:rsidRPr="00DD7E57" w:rsidRDefault="00DD7E57" w:rsidP="00DD7E57">
      <w:pPr>
        <w:spacing w:after="160" w:line="259" w:lineRule="auto"/>
        <w:jc w:val="right"/>
        <w:rPr>
          <w:rFonts w:ascii="Arial" w:hAnsi="Arial" w:cs="Arial"/>
          <w:sz w:val="22"/>
          <w:szCs w:val="22"/>
        </w:rPr>
      </w:pPr>
      <w:r w:rsidRPr="00DD7E57">
        <w:lastRenderedPageBreak/>
        <w:t>P</w:t>
      </w:r>
      <w:r w:rsidRPr="00DD7E57">
        <w:rPr>
          <w:rFonts w:eastAsia="Calibri"/>
        </w:rPr>
        <w:t>ielikums Gulbenes novada domes 2022.gada 30.jūnijam lēmumam Nr. GND/2022/592</w:t>
      </w:r>
    </w:p>
    <w:p w14:paraId="46283E8F" w14:textId="77777777" w:rsidR="00DD7E57" w:rsidRPr="00DD7E57" w:rsidRDefault="00DD7E57" w:rsidP="00DD7E57">
      <w:pPr>
        <w:spacing w:after="160" w:line="259" w:lineRule="auto"/>
        <w:jc w:val="right"/>
        <w:rPr>
          <w:rFonts w:eastAsia="Calibri"/>
        </w:rPr>
      </w:pPr>
    </w:p>
    <w:tbl>
      <w:tblPr>
        <w:tblW w:w="0" w:type="auto"/>
        <w:tblLook w:val="01E0" w:firstRow="1" w:lastRow="1" w:firstColumn="1" w:lastColumn="1" w:noHBand="0" w:noVBand="0"/>
      </w:tblPr>
      <w:tblGrid>
        <w:gridCol w:w="3109"/>
        <w:gridCol w:w="3137"/>
        <w:gridCol w:w="3108"/>
      </w:tblGrid>
      <w:tr w:rsidR="00DD7E57" w:rsidRPr="00DD7E57" w14:paraId="64CAAE89" w14:textId="77777777" w:rsidTr="00B13BBD">
        <w:tc>
          <w:tcPr>
            <w:tcW w:w="3190" w:type="dxa"/>
          </w:tcPr>
          <w:p w14:paraId="10F4D2F6" w14:textId="77777777" w:rsidR="00DD7E57" w:rsidRPr="00DD7E57" w:rsidRDefault="00DD7E57" w:rsidP="00DD7E57">
            <w:pPr>
              <w:rPr>
                <w:rFonts w:eastAsia="Calibri"/>
              </w:rPr>
            </w:pPr>
          </w:p>
        </w:tc>
        <w:tc>
          <w:tcPr>
            <w:tcW w:w="3190" w:type="dxa"/>
            <w:hideMark/>
          </w:tcPr>
          <w:p w14:paraId="1B4DE722" w14:textId="77777777" w:rsidR="00DD7E57" w:rsidRPr="00DD7E57" w:rsidRDefault="00DD7E57" w:rsidP="00DD7E57">
            <w:pPr>
              <w:jc w:val="center"/>
              <w:rPr>
                <w:rFonts w:eastAsia="Calibri"/>
              </w:rPr>
            </w:pPr>
            <w:r w:rsidRPr="00DD7E57">
              <w:rPr>
                <w:rFonts w:eastAsia="Calibri"/>
                <w:noProof/>
              </w:rPr>
              <w:drawing>
                <wp:inline distT="0" distB="0" distL="0" distR="0" wp14:anchorId="7194FB6E" wp14:editId="7B7E9967">
                  <wp:extent cx="607695" cy="685800"/>
                  <wp:effectExtent l="0" t="0" r="1905" b="0"/>
                  <wp:docPr id="107" name="Attēls 107"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16A8CCEF" w14:textId="77777777" w:rsidR="00DD7E57" w:rsidRPr="00DD7E57" w:rsidRDefault="00DD7E57" w:rsidP="00DD7E57">
            <w:pPr>
              <w:rPr>
                <w:rFonts w:eastAsia="Calibri"/>
              </w:rPr>
            </w:pPr>
          </w:p>
        </w:tc>
      </w:tr>
      <w:tr w:rsidR="00DD7E57" w:rsidRPr="00DD7E57" w14:paraId="03FAD990" w14:textId="77777777" w:rsidTr="00B13BBD">
        <w:tc>
          <w:tcPr>
            <w:tcW w:w="9570" w:type="dxa"/>
            <w:gridSpan w:val="3"/>
            <w:hideMark/>
          </w:tcPr>
          <w:p w14:paraId="4E96A312" w14:textId="77777777" w:rsidR="00DD7E57" w:rsidRPr="00DD7E57" w:rsidRDefault="00DD7E57" w:rsidP="00DD7E57">
            <w:pPr>
              <w:spacing w:before="240"/>
              <w:jc w:val="center"/>
              <w:rPr>
                <w:rFonts w:eastAsia="Calibri"/>
                <w:b/>
              </w:rPr>
            </w:pPr>
            <w:r w:rsidRPr="00DD7E57">
              <w:rPr>
                <w:rFonts w:eastAsia="Calibri"/>
                <w:b/>
              </w:rPr>
              <w:t>GULBENES NOVADA PAŠVALDĪBA</w:t>
            </w:r>
          </w:p>
        </w:tc>
      </w:tr>
      <w:tr w:rsidR="00DD7E57" w:rsidRPr="00DD7E57" w14:paraId="43C000AC" w14:textId="77777777" w:rsidTr="00B13BBD">
        <w:tc>
          <w:tcPr>
            <w:tcW w:w="9570" w:type="dxa"/>
            <w:gridSpan w:val="3"/>
            <w:hideMark/>
          </w:tcPr>
          <w:p w14:paraId="49790BA1" w14:textId="77777777" w:rsidR="00DD7E57" w:rsidRPr="00DD7E57" w:rsidRDefault="00DD7E57" w:rsidP="00DD7E57">
            <w:pPr>
              <w:jc w:val="center"/>
              <w:rPr>
                <w:rFonts w:eastAsia="Calibri"/>
              </w:rPr>
            </w:pPr>
            <w:proofErr w:type="spellStart"/>
            <w:r w:rsidRPr="00DD7E57">
              <w:rPr>
                <w:rFonts w:eastAsia="Calibri"/>
              </w:rPr>
              <w:t>Reģ</w:t>
            </w:r>
            <w:proofErr w:type="spellEnd"/>
            <w:r w:rsidRPr="00DD7E57">
              <w:rPr>
                <w:rFonts w:eastAsia="Calibri"/>
              </w:rPr>
              <w:t>. Nr. 90009116327</w:t>
            </w:r>
          </w:p>
        </w:tc>
      </w:tr>
      <w:tr w:rsidR="00DD7E57" w:rsidRPr="00DD7E57" w14:paraId="2342DD1D" w14:textId="77777777" w:rsidTr="00B13BBD">
        <w:tc>
          <w:tcPr>
            <w:tcW w:w="9570" w:type="dxa"/>
            <w:gridSpan w:val="3"/>
            <w:hideMark/>
          </w:tcPr>
          <w:p w14:paraId="37E69084" w14:textId="77777777" w:rsidR="00DD7E57" w:rsidRPr="00DD7E57" w:rsidRDefault="00DD7E57" w:rsidP="00DD7E57">
            <w:pPr>
              <w:jc w:val="center"/>
              <w:rPr>
                <w:rFonts w:eastAsia="Calibri"/>
              </w:rPr>
            </w:pPr>
            <w:r w:rsidRPr="00DD7E57">
              <w:rPr>
                <w:rFonts w:eastAsia="Calibri"/>
              </w:rPr>
              <w:t>Ābeļu iela 2, Gulbene, Gulbenes nov., LV-4401</w:t>
            </w:r>
          </w:p>
        </w:tc>
      </w:tr>
      <w:tr w:rsidR="00DD7E57" w:rsidRPr="00DD7E57" w14:paraId="136D149B" w14:textId="77777777" w:rsidTr="00B13BBD">
        <w:tc>
          <w:tcPr>
            <w:tcW w:w="9570" w:type="dxa"/>
            <w:gridSpan w:val="3"/>
            <w:hideMark/>
          </w:tcPr>
          <w:p w14:paraId="57296E1C" w14:textId="77777777" w:rsidR="00DD7E57" w:rsidRPr="00DD7E57" w:rsidRDefault="00DD7E57" w:rsidP="00DD7E57">
            <w:pPr>
              <w:pBdr>
                <w:bottom w:val="single" w:sz="12" w:space="1" w:color="auto"/>
              </w:pBdr>
              <w:jc w:val="center"/>
              <w:rPr>
                <w:rFonts w:eastAsia="Calibri"/>
              </w:rPr>
            </w:pPr>
            <w:r w:rsidRPr="00DD7E57">
              <w:rPr>
                <w:rFonts w:eastAsia="Calibri"/>
              </w:rPr>
              <w:t xml:space="preserve">Tālrunis 64497710, </w:t>
            </w:r>
            <w:r w:rsidRPr="00DD7E57">
              <w:rPr>
                <w:rFonts w:eastAsiaTheme="minorHAnsi"/>
                <w:lang w:eastAsia="en-US"/>
              </w:rPr>
              <w:t xml:space="preserve">mob.26595362, </w:t>
            </w:r>
            <w:r w:rsidRPr="00DD7E57">
              <w:rPr>
                <w:rFonts w:eastAsia="Calibri"/>
              </w:rPr>
              <w:t>e-pasts: dome@gulbene.lv, www.gulbene.lv</w:t>
            </w:r>
          </w:p>
          <w:p w14:paraId="6B721A6F" w14:textId="77777777" w:rsidR="00DD7E57" w:rsidRPr="00DD7E57" w:rsidRDefault="00DD7E57" w:rsidP="00DD7E57">
            <w:pPr>
              <w:jc w:val="center"/>
              <w:rPr>
                <w:rFonts w:eastAsia="Calibri"/>
              </w:rPr>
            </w:pPr>
            <w:r w:rsidRPr="00DD7E57">
              <w:rPr>
                <w:rFonts w:eastAsia="Calibri"/>
              </w:rPr>
              <w:softHyphen/>
            </w:r>
            <w:r w:rsidRPr="00DD7E57">
              <w:rPr>
                <w:rFonts w:eastAsia="Calibri"/>
              </w:rPr>
              <w:softHyphen/>
            </w:r>
            <w:r w:rsidRPr="00DD7E57">
              <w:rPr>
                <w:rFonts w:eastAsia="Calibri"/>
              </w:rPr>
              <w:softHyphen/>
            </w:r>
            <w:r w:rsidRPr="00DD7E57">
              <w:rPr>
                <w:rFonts w:eastAsia="Calibri"/>
              </w:rPr>
              <w:softHyphen/>
            </w:r>
            <w:r w:rsidRPr="00DD7E57">
              <w:rPr>
                <w:rFonts w:eastAsia="Calibri"/>
              </w:rPr>
              <w:softHyphen/>
            </w:r>
            <w:r w:rsidRPr="00DD7E57">
              <w:rPr>
                <w:rFonts w:eastAsia="Calibri"/>
              </w:rPr>
              <w:softHyphen/>
            </w:r>
            <w:r w:rsidRPr="00DD7E57">
              <w:rPr>
                <w:rFonts w:eastAsia="Calibri"/>
              </w:rPr>
              <w:softHyphen/>
            </w:r>
            <w:r w:rsidRPr="00DD7E57">
              <w:rPr>
                <w:rFonts w:eastAsia="Calibri"/>
              </w:rPr>
              <w:softHyphen/>
            </w:r>
            <w:r w:rsidRPr="00DD7E57">
              <w:rPr>
                <w:rFonts w:eastAsia="Calibri"/>
              </w:rPr>
              <w:softHyphen/>
            </w:r>
            <w:r w:rsidRPr="00DD7E57">
              <w:rPr>
                <w:rFonts w:eastAsia="Calibri"/>
              </w:rPr>
              <w:softHyphen/>
            </w:r>
            <w:r w:rsidRPr="00DD7E57">
              <w:rPr>
                <w:rFonts w:eastAsia="Calibri"/>
              </w:rPr>
              <w:softHyphen/>
            </w:r>
            <w:r w:rsidRPr="00DD7E57">
              <w:rPr>
                <w:rFonts w:eastAsia="Calibri"/>
              </w:rPr>
              <w:softHyphen/>
            </w:r>
            <w:r w:rsidRPr="00DD7E57">
              <w:rPr>
                <w:rFonts w:eastAsia="Calibri"/>
              </w:rPr>
              <w:softHyphen/>
            </w:r>
            <w:r w:rsidRPr="00DD7E57">
              <w:rPr>
                <w:rFonts w:eastAsia="Calibri"/>
              </w:rPr>
              <w:softHyphen/>
            </w:r>
            <w:r w:rsidRPr="00DD7E57">
              <w:rPr>
                <w:rFonts w:eastAsia="Calibri"/>
              </w:rPr>
              <w:softHyphen/>
            </w:r>
          </w:p>
        </w:tc>
      </w:tr>
    </w:tbl>
    <w:p w14:paraId="5ABC3096" w14:textId="77777777" w:rsidR="00DD7E57" w:rsidRPr="00DD7E57" w:rsidRDefault="00DD7E57" w:rsidP="00DD7E57">
      <w:pPr>
        <w:jc w:val="center"/>
        <w:rPr>
          <w:rFonts w:eastAsia="Calibri"/>
        </w:rPr>
      </w:pPr>
      <w:r w:rsidRPr="00DD7E57">
        <w:rPr>
          <w:rFonts w:eastAsia="Calibri"/>
        </w:rPr>
        <w:t>Gulbenē</w:t>
      </w:r>
    </w:p>
    <w:p w14:paraId="00A0BFC4" w14:textId="77777777" w:rsidR="00DD7E57" w:rsidRPr="00DD7E57" w:rsidRDefault="00DD7E57" w:rsidP="00DD7E57">
      <w:pPr>
        <w:jc w:val="center"/>
        <w:rPr>
          <w:rFonts w:eastAsia="Calibri"/>
        </w:rPr>
      </w:pPr>
    </w:p>
    <w:p w14:paraId="31E96A71" w14:textId="77777777" w:rsidR="00DD7E57" w:rsidRPr="00DD7E57" w:rsidRDefault="00DD7E57" w:rsidP="00DD7E57">
      <w:pPr>
        <w:ind w:left="3600" w:hanging="3600"/>
        <w:rPr>
          <w:rFonts w:eastAsia="Calibri"/>
          <w:b/>
          <w:bCs/>
        </w:rPr>
      </w:pPr>
      <w:r w:rsidRPr="00DD7E57">
        <w:rPr>
          <w:rFonts w:eastAsia="Calibri"/>
          <w:b/>
          <w:bCs/>
        </w:rPr>
        <w:t>2022.gada 30.jūnijā</w:t>
      </w:r>
      <w:r w:rsidRPr="00DD7E57">
        <w:rPr>
          <w:rFonts w:eastAsia="Calibri"/>
          <w:b/>
          <w:bCs/>
        </w:rPr>
        <w:tab/>
      </w:r>
      <w:r w:rsidRPr="00DD7E57">
        <w:rPr>
          <w:rFonts w:eastAsia="Calibri"/>
          <w:b/>
          <w:bCs/>
        </w:rPr>
        <w:tab/>
      </w:r>
      <w:r w:rsidRPr="00DD7E57">
        <w:rPr>
          <w:rFonts w:eastAsia="Calibri"/>
          <w:b/>
          <w:bCs/>
        </w:rPr>
        <w:tab/>
      </w:r>
      <w:r w:rsidRPr="00DD7E57">
        <w:rPr>
          <w:rFonts w:eastAsia="Calibri"/>
          <w:b/>
          <w:bCs/>
        </w:rPr>
        <w:tab/>
        <w:t>Nr. GND/IEK/2022/17</w:t>
      </w:r>
    </w:p>
    <w:p w14:paraId="62A53948" w14:textId="77777777" w:rsidR="00DD7E57" w:rsidRPr="00DD7E57" w:rsidRDefault="00DD7E57" w:rsidP="00DD7E57">
      <w:pPr>
        <w:rPr>
          <w:rFonts w:eastAsia="Calibri"/>
        </w:rPr>
      </w:pPr>
    </w:p>
    <w:p w14:paraId="77936864" w14:textId="77777777" w:rsidR="00DD7E57" w:rsidRPr="00DD7E57" w:rsidRDefault="00DD7E57" w:rsidP="00DD7E57">
      <w:pPr>
        <w:jc w:val="center"/>
        <w:rPr>
          <w:rFonts w:eastAsia="Calibri"/>
          <w:b/>
        </w:rPr>
      </w:pPr>
    </w:p>
    <w:p w14:paraId="6D18B5C4" w14:textId="77777777" w:rsidR="00DD7E57" w:rsidRPr="00DD7E57" w:rsidRDefault="00DD7E57" w:rsidP="00DD7E57">
      <w:pPr>
        <w:jc w:val="center"/>
        <w:rPr>
          <w:rFonts w:eastAsia="Calibri"/>
        </w:rPr>
      </w:pPr>
      <w:r w:rsidRPr="00DD7E57">
        <w:rPr>
          <w:b/>
          <w:noProof/>
        </w:rPr>
        <w:t>Grozījumi Gulbenes novada domes 2021.gada 27.maija noteikumos Nr.GND/IEK/2021/27 “Interešu izglītības programmu īstenošanas principi, kārtība un kritēriji valsts mērķdotācijas un pašvaldības dotācijas finansējuma sadalei Gulbenes novada pašvaldībā”</w:t>
      </w:r>
    </w:p>
    <w:p w14:paraId="680220B4" w14:textId="77777777" w:rsidR="00DD7E57" w:rsidRPr="00DD7E57" w:rsidRDefault="00DD7E57" w:rsidP="00DD7E57">
      <w:pPr>
        <w:ind w:left="5040"/>
        <w:jc w:val="both"/>
        <w:rPr>
          <w:rFonts w:eastAsia="Calibri"/>
        </w:rPr>
      </w:pPr>
    </w:p>
    <w:p w14:paraId="34AD8703" w14:textId="77777777" w:rsidR="00DD7E57" w:rsidRPr="00DD7E57" w:rsidRDefault="00DD7E57" w:rsidP="00DD7E57">
      <w:pPr>
        <w:ind w:left="5040"/>
        <w:jc w:val="both"/>
        <w:rPr>
          <w:rFonts w:eastAsia="Calibri"/>
        </w:rPr>
      </w:pPr>
    </w:p>
    <w:p w14:paraId="00214DF8" w14:textId="77777777" w:rsidR="00DD7E57" w:rsidRPr="00DD7E57" w:rsidRDefault="00DD7E57" w:rsidP="00DD7E57">
      <w:pPr>
        <w:ind w:left="5387"/>
        <w:jc w:val="both"/>
        <w:rPr>
          <w:rFonts w:eastAsia="Calibri"/>
          <w:bCs/>
        </w:rPr>
      </w:pPr>
      <w:r w:rsidRPr="00DD7E57">
        <w:rPr>
          <w:rFonts w:eastAsia="Calibri"/>
          <w:iCs/>
          <w:sz w:val="22"/>
          <w:szCs w:val="22"/>
        </w:rPr>
        <w:t>Izdoti saskaņā ar likuma “Par pašvaldībām” 15.panta pirmās daļas 4.punktu un  41.panta pirmās daļas 2.punktu, Ministru kabineta 2001. gada 28.augusta noteikumu Nr.382 “Interešu izglītības programmu finansēšanas kārtība” 10.punktu</w:t>
      </w:r>
    </w:p>
    <w:p w14:paraId="18B8C856" w14:textId="77777777" w:rsidR="00DD7E57" w:rsidRPr="00DD7E57" w:rsidRDefault="00DD7E57" w:rsidP="00DD7E57">
      <w:pPr>
        <w:rPr>
          <w:rFonts w:eastAsia="Calibri"/>
          <w:bCs/>
        </w:rPr>
      </w:pPr>
    </w:p>
    <w:p w14:paraId="03EA494A" w14:textId="77777777" w:rsidR="00DD7E57" w:rsidRPr="00DD7E57" w:rsidRDefault="00DD7E57" w:rsidP="00DD7E57">
      <w:pPr>
        <w:numPr>
          <w:ilvl w:val="0"/>
          <w:numId w:val="11"/>
        </w:numPr>
        <w:spacing w:after="120" w:line="360" w:lineRule="auto"/>
        <w:ind w:left="0" w:firstLine="567"/>
        <w:contextualSpacing/>
        <w:jc w:val="both"/>
        <w:rPr>
          <w:shd w:val="clear" w:color="auto" w:fill="FFFFFF"/>
        </w:rPr>
      </w:pPr>
      <w:r w:rsidRPr="00DD7E57">
        <w:rPr>
          <w:rFonts w:eastAsia="Calibri"/>
        </w:rPr>
        <w:t xml:space="preserve">Izdarīt Gulbenes novada domes 2021.gada 27.maija noteikumos </w:t>
      </w:r>
      <w:proofErr w:type="spellStart"/>
      <w:r w:rsidRPr="00DD7E57">
        <w:rPr>
          <w:rFonts w:eastAsia="Calibri"/>
        </w:rPr>
        <w:t>Nr.GND</w:t>
      </w:r>
      <w:proofErr w:type="spellEnd"/>
      <w:r w:rsidRPr="00DD7E57">
        <w:rPr>
          <w:rFonts w:eastAsia="Calibri"/>
        </w:rPr>
        <w:t>/IEK/2021/27 “Interešu izglītības programmu īstenošanas principi, kārtība un kritēriji valsts mērķdotācijas un pašvaldības dotācijas finansējuma sadalei Gulbenes novada pašvaldībā” (turpmāk – noteikumi)</w:t>
      </w:r>
      <w:r w:rsidRPr="00DD7E57">
        <w:rPr>
          <w:shd w:val="clear" w:color="auto" w:fill="FFFFFF"/>
        </w:rPr>
        <w:t xml:space="preserve"> </w:t>
      </w:r>
      <w:r w:rsidRPr="00DD7E57">
        <w:rPr>
          <w:rFonts w:eastAsia="Calibri"/>
        </w:rPr>
        <w:t>šādus grozījumus:</w:t>
      </w:r>
    </w:p>
    <w:p w14:paraId="4E0A46A6" w14:textId="77777777" w:rsidR="00DD7E57" w:rsidRPr="00DD7E57" w:rsidRDefault="00DD7E57" w:rsidP="00DD7E57">
      <w:pPr>
        <w:numPr>
          <w:ilvl w:val="1"/>
          <w:numId w:val="12"/>
        </w:numPr>
        <w:spacing w:line="360" w:lineRule="auto"/>
        <w:ind w:left="0" w:firstLine="567"/>
        <w:contextualSpacing/>
        <w:jc w:val="both"/>
        <w:rPr>
          <w:lang w:eastAsia="en-US"/>
        </w:rPr>
      </w:pPr>
      <w:r w:rsidRPr="00DD7E57">
        <w:rPr>
          <w:lang w:eastAsia="en-US"/>
        </w:rPr>
        <w:t>Svītrot 18.1.apakšpunktā vārdus “no 25.augusta”.</w:t>
      </w:r>
    </w:p>
    <w:p w14:paraId="7B452520" w14:textId="77777777" w:rsidR="00DD7E57" w:rsidRPr="00DD7E57" w:rsidRDefault="00DD7E57" w:rsidP="00DD7E57">
      <w:pPr>
        <w:numPr>
          <w:ilvl w:val="1"/>
          <w:numId w:val="12"/>
        </w:numPr>
        <w:spacing w:line="360" w:lineRule="auto"/>
        <w:ind w:left="0" w:firstLine="567"/>
        <w:contextualSpacing/>
        <w:jc w:val="both"/>
        <w:rPr>
          <w:lang w:eastAsia="en-US"/>
        </w:rPr>
      </w:pPr>
      <w:r w:rsidRPr="00DD7E57">
        <w:rPr>
          <w:lang w:eastAsia="en-US"/>
        </w:rPr>
        <w:t>Svītrot 18.2.apakšpunktā vārdus “no 20.septembra”.</w:t>
      </w:r>
    </w:p>
    <w:p w14:paraId="26AE3257" w14:textId="77777777" w:rsidR="00DD7E57" w:rsidRPr="00DD7E57" w:rsidRDefault="00DD7E57" w:rsidP="00DD7E57">
      <w:pPr>
        <w:numPr>
          <w:ilvl w:val="1"/>
          <w:numId w:val="12"/>
        </w:numPr>
        <w:spacing w:line="360" w:lineRule="auto"/>
        <w:ind w:left="0" w:firstLine="567"/>
        <w:contextualSpacing/>
        <w:jc w:val="both"/>
        <w:rPr>
          <w:lang w:eastAsia="en-US"/>
        </w:rPr>
      </w:pPr>
      <w:r w:rsidRPr="00DD7E57">
        <w:rPr>
          <w:lang w:eastAsia="en-US"/>
        </w:rPr>
        <w:t>Izteikt 33.punktu šādā redakcijā:</w:t>
      </w:r>
    </w:p>
    <w:p w14:paraId="03CDF4DF" w14:textId="77777777" w:rsidR="00DD7E57" w:rsidRPr="00DD7E57" w:rsidRDefault="00DD7E57" w:rsidP="00DD7E57">
      <w:pPr>
        <w:spacing w:line="360" w:lineRule="auto"/>
        <w:ind w:left="567"/>
        <w:contextualSpacing/>
        <w:jc w:val="both"/>
        <w:rPr>
          <w:lang w:eastAsia="en-US"/>
        </w:rPr>
      </w:pPr>
      <w:r w:rsidRPr="00DD7E57">
        <w:rPr>
          <w:lang w:eastAsia="en-US"/>
        </w:rPr>
        <w:t>“33. Interešu izglītības programmas īstenošanas laiks ir līdz 12 mēnešiem, attiecīgi to pamatojot programmas saturiskajā aprakstā.”</w:t>
      </w:r>
    </w:p>
    <w:p w14:paraId="0F37CA82" w14:textId="77777777" w:rsidR="00DD7E57" w:rsidRPr="00DD7E57" w:rsidRDefault="00DD7E57" w:rsidP="00DD7E57">
      <w:pPr>
        <w:numPr>
          <w:ilvl w:val="1"/>
          <w:numId w:val="12"/>
        </w:numPr>
        <w:spacing w:line="360" w:lineRule="auto"/>
        <w:ind w:left="0" w:firstLine="567"/>
        <w:contextualSpacing/>
        <w:jc w:val="both"/>
        <w:rPr>
          <w:lang w:eastAsia="en-US"/>
        </w:rPr>
      </w:pPr>
      <w:r w:rsidRPr="00DD7E57">
        <w:rPr>
          <w:lang w:eastAsia="en-US"/>
        </w:rPr>
        <w:t>Aizstāt noteikumu 3.pielikuma 3.1.2.apakšpunktā vārdus “9 vai 12 mēneši” ar vārdiem “līdz 12 mēnešiem”.</w:t>
      </w:r>
    </w:p>
    <w:p w14:paraId="6A60993E" w14:textId="77777777" w:rsidR="00DD7E57" w:rsidRPr="00DD7E57" w:rsidRDefault="00DD7E57" w:rsidP="00DD7E57">
      <w:pPr>
        <w:numPr>
          <w:ilvl w:val="0"/>
          <w:numId w:val="11"/>
        </w:numPr>
        <w:spacing w:after="120" w:line="360" w:lineRule="auto"/>
        <w:ind w:left="0" w:firstLine="567"/>
        <w:contextualSpacing/>
        <w:jc w:val="both"/>
        <w:rPr>
          <w:shd w:val="clear" w:color="auto" w:fill="FFFFFF"/>
        </w:rPr>
      </w:pPr>
      <w:r w:rsidRPr="00DD7E57">
        <w:rPr>
          <w:shd w:val="clear" w:color="auto" w:fill="FFFFFF"/>
        </w:rPr>
        <w:t xml:space="preserve">Grozījumi </w:t>
      </w:r>
      <w:r w:rsidRPr="00DD7E57">
        <w:t>noteikumos stājas spēkā 2022.gada 1.jūlijā.</w:t>
      </w:r>
    </w:p>
    <w:p w14:paraId="16E3CC52" w14:textId="77777777" w:rsidR="00DD7E57" w:rsidRPr="00DD7E57" w:rsidRDefault="00DD7E57" w:rsidP="00DD7E57">
      <w:pPr>
        <w:spacing w:line="360" w:lineRule="auto"/>
        <w:contextualSpacing/>
        <w:rPr>
          <w:shd w:val="clear" w:color="auto" w:fill="FFFFFF"/>
        </w:rPr>
      </w:pPr>
    </w:p>
    <w:p w14:paraId="3C2235BD" w14:textId="77777777" w:rsidR="00DD7E57" w:rsidRPr="00DD7E57" w:rsidRDefault="00DD7E57" w:rsidP="00DD7E57">
      <w:pPr>
        <w:ind w:right="-1"/>
        <w:jc w:val="both"/>
        <w:rPr>
          <w:rFonts w:eastAsia="Calibri"/>
        </w:rPr>
        <w:sectPr w:rsidR="00DD7E57" w:rsidRPr="00DD7E57" w:rsidSect="00DD7E57">
          <w:pgSz w:w="11906" w:h="16838"/>
          <w:pgMar w:top="851" w:right="851" w:bottom="851" w:left="1701" w:header="709" w:footer="709" w:gutter="0"/>
          <w:cols w:space="708"/>
          <w:docGrid w:linePitch="360"/>
        </w:sectPr>
      </w:pPr>
      <w:r w:rsidRPr="00DD7E57">
        <w:rPr>
          <w:rFonts w:eastAsia="Calibri"/>
        </w:rPr>
        <w:t>Gulbenes novada domes priekšsēdētājs</w:t>
      </w:r>
      <w:r w:rsidRPr="00DD7E57">
        <w:rPr>
          <w:rFonts w:eastAsia="Calibri"/>
        </w:rPr>
        <w:tab/>
      </w:r>
      <w:r w:rsidRPr="00DD7E57">
        <w:rPr>
          <w:rFonts w:eastAsia="Calibri"/>
        </w:rPr>
        <w:tab/>
      </w:r>
      <w:r w:rsidRPr="00DD7E57">
        <w:rPr>
          <w:rFonts w:eastAsia="Calibri"/>
        </w:rPr>
        <w:tab/>
      </w:r>
      <w:r w:rsidRPr="00DD7E57">
        <w:rPr>
          <w:rFonts w:eastAsia="Calibri"/>
        </w:rPr>
        <w:tab/>
      </w:r>
      <w:r w:rsidRPr="00DD7E57">
        <w:rPr>
          <w:rFonts w:eastAsia="Calibri"/>
        </w:rPr>
        <w:tab/>
      </w:r>
      <w:proofErr w:type="spellStart"/>
      <w:r w:rsidRPr="00DD7E57">
        <w:rPr>
          <w:rFonts w:eastAsia="Calibri"/>
        </w:rPr>
        <w:t>A.Caunītis</w:t>
      </w:r>
      <w:proofErr w:type="spellEnd"/>
    </w:p>
    <w:tbl>
      <w:tblPr>
        <w:tblStyle w:val="Reatabula3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DD7E57" w:rsidRPr="00DD7E57" w14:paraId="377319D7" w14:textId="77777777" w:rsidTr="00A6473E">
        <w:tc>
          <w:tcPr>
            <w:tcW w:w="9071" w:type="dxa"/>
          </w:tcPr>
          <w:p w14:paraId="4813B77D" w14:textId="77777777" w:rsidR="00DD7E57" w:rsidRPr="00DD7E57" w:rsidRDefault="00DD7E57" w:rsidP="00DD7E57">
            <w:pPr>
              <w:spacing w:before="100" w:beforeAutospacing="1" w:afterAutospacing="1"/>
              <w:jc w:val="center"/>
              <w:rPr>
                <w:rFonts w:asciiTheme="minorHAnsi" w:eastAsiaTheme="minorHAnsi" w:hAnsiTheme="minorHAnsi" w:cstheme="minorBidi"/>
                <w:lang w:eastAsia="en-US"/>
              </w:rPr>
            </w:pPr>
            <w:r w:rsidRPr="00DD7E57">
              <w:rPr>
                <w:rFonts w:eastAsiaTheme="minorHAnsi"/>
                <w:noProof/>
                <w:lang w:eastAsia="en-US"/>
              </w:rPr>
              <w:lastRenderedPageBreak/>
              <w:drawing>
                <wp:inline distT="0" distB="0" distL="0" distR="0" wp14:anchorId="1C057F89" wp14:editId="19FA703B">
                  <wp:extent cx="619125" cy="685800"/>
                  <wp:effectExtent l="0" t="0" r="9525" b="0"/>
                  <wp:docPr id="110" name="Attēls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D7E57" w:rsidRPr="00DD7E57" w14:paraId="55208121" w14:textId="77777777" w:rsidTr="00A6473E">
        <w:tc>
          <w:tcPr>
            <w:tcW w:w="9071" w:type="dxa"/>
          </w:tcPr>
          <w:p w14:paraId="55B3285E" w14:textId="77777777" w:rsidR="00DD7E57" w:rsidRPr="00DD7E57" w:rsidRDefault="00DD7E57" w:rsidP="00DD7E57">
            <w:pPr>
              <w:spacing w:before="100" w:beforeAutospacing="1" w:afterAutospacing="1"/>
              <w:jc w:val="center"/>
              <w:rPr>
                <w:rFonts w:asciiTheme="minorHAnsi" w:eastAsiaTheme="minorHAnsi" w:hAnsiTheme="minorHAnsi" w:cstheme="minorBidi"/>
                <w:lang w:eastAsia="en-US"/>
              </w:rPr>
            </w:pPr>
            <w:r w:rsidRPr="00DD7E57">
              <w:rPr>
                <w:rFonts w:eastAsiaTheme="minorHAnsi"/>
                <w:b/>
                <w:bCs/>
                <w:sz w:val="28"/>
                <w:szCs w:val="28"/>
                <w:lang w:eastAsia="en-US"/>
              </w:rPr>
              <w:t>GULBENES NOVADA PAŠVALDĪBA</w:t>
            </w:r>
          </w:p>
        </w:tc>
      </w:tr>
      <w:tr w:rsidR="00DD7E57" w:rsidRPr="00DD7E57" w14:paraId="293A022E" w14:textId="77777777" w:rsidTr="00A6473E">
        <w:tc>
          <w:tcPr>
            <w:tcW w:w="9071" w:type="dxa"/>
          </w:tcPr>
          <w:p w14:paraId="5B06A6CE" w14:textId="77777777" w:rsidR="00DD7E57" w:rsidRPr="00DD7E57" w:rsidRDefault="00DD7E57" w:rsidP="00DD7E57">
            <w:pPr>
              <w:spacing w:before="100" w:beforeAutospacing="1" w:afterAutospacing="1"/>
              <w:jc w:val="center"/>
              <w:rPr>
                <w:rFonts w:asciiTheme="minorHAnsi" w:eastAsiaTheme="minorHAnsi" w:hAnsiTheme="minorHAnsi" w:cstheme="minorBidi"/>
                <w:lang w:eastAsia="en-US"/>
              </w:rPr>
            </w:pPr>
            <w:r w:rsidRPr="00DD7E57">
              <w:rPr>
                <w:rFonts w:eastAsiaTheme="minorHAnsi"/>
                <w:lang w:eastAsia="en-US"/>
              </w:rPr>
              <w:t>Reģ.Nr.90009116327</w:t>
            </w:r>
          </w:p>
        </w:tc>
      </w:tr>
      <w:tr w:rsidR="00DD7E57" w:rsidRPr="00DD7E57" w14:paraId="0EE3B245" w14:textId="77777777" w:rsidTr="00A6473E">
        <w:tc>
          <w:tcPr>
            <w:tcW w:w="9071" w:type="dxa"/>
          </w:tcPr>
          <w:p w14:paraId="31727448" w14:textId="77777777" w:rsidR="00DD7E57" w:rsidRPr="00DD7E57" w:rsidRDefault="00DD7E57" w:rsidP="00DD7E57">
            <w:pPr>
              <w:spacing w:before="100" w:beforeAutospacing="1" w:afterAutospacing="1"/>
              <w:jc w:val="center"/>
              <w:rPr>
                <w:rFonts w:asciiTheme="minorHAnsi" w:eastAsiaTheme="minorHAnsi" w:hAnsiTheme="minorHAnsi" w:cstheme="minorBidi"/>
                <w:lang w:eastAsia="en-US"/>
              </w:rPr>
            </w:pPr>
            <w:r w:rsidRPr="00DD7E57">
              <w:rPr>
                <w:rFonts w:eastAsiaTheme="minorHAnsi"/>
                <w:lang w:eastAsia="en-US"/>
              </w:rPr>
              <w:t>Ābeļu iela 2, Gulbene, Gulbenes nov., LV-4401</w:t>
            </w:r>
          </w:p>
        </w:tc>
      </w:tr>
      <w:tr w:rsidR="00DD7E57" w:rsidRPr="00DD7E57" w14:paraId="77D0E2CB" w14:textId="77777777" w:rsidTr="00A6473E">
        <w:tc>
          <w:tcPr>
            <w:tcW w:w="9071" w:type="dxa"/>
          </w:tcPr>
          <w:p w14:paraId="503AB8D0" w14:textId="77777777" w:rsidR="00DD7E57" w:rsidRPr="00DD7E57" w:rsidRDefault="00DD7E57" w:rsidP="00DD7E57">
            <w:pPr>
              <w:spacing w:before="100" w:beforeAutospacing="1" w:afterAutospacing="1"/>
              <w:jc w:val="center"/>
              <w:rPr>
                <w:rFonts w:asciiTheme="minorHAnsi" w:eastAsiaTheme="minorHAnsi" w:hAnsiTheme="minorHAnsi" w:cstheme="minorBidi"/>
                <w:lang w:eastAsia="en-US"/>
              </w:rPr>
            </w:pPr>
            <w:r w:rsidRPr="00DD7E57">
              <w:rPr>
                <w:rFonts w:eastAsiaTheme="minorHAnsi"/>
                <w:lang w:eastAsia="en-US"/>
              </w:rPr>
              <w:t>Tālrunis 64497710, mob.26595362, e-pasts; dome@gulbene.lv, www.gulbene.lv</w:t>
            </w:r>
          </w:p>
        </w:tc>
      </w:tr>
    </w:tbl>
    <w:p w14:paraId="239980C8" w14:textId="77777777" w:rsidR="00DD7E57" w:rsidRPr="00DD7E57" w:rsidRDefault="00DD7E57" w:rsidP="00DD7E57">
      <w:pPr>
        <w:jc w:val="center"/>
        <w:rPr>
          <w:rFonts w:eastAsiaTheme="minorHAnsi"/>
          <w:b/>
          <w:bCs/>
          <w:lang w:eastAsia="en-US"/>
        </w:rPr>
      </w:pPr>
      <w:r w:rsidRPr="00DD7E57">
        <w:rPr>
          <w:rFonts w:eastAsiaTheme="minorHAnsi"/>
          <w:b/>
          <w:bCs/>
          <w:lang w:eastAsia="en-US"/>
        </w:rPr>
        <w:t>GULBENES NOVADA DOMES LĒMUMS</w:t>
      </w:r>
    </w:p>
    <w:p w14:paraId="52EE3606" w14:textId="77777777" w:rsidR="00DD7E57" w:rsidRPr="00DD7E57" w:rsidRDefault="00DD7E57" w:rsidP="00DD7E57">
      <w:pPr>
        <w:jc w:val="center"/>
        <w:rPr>
          <w:rFonts w:eastAsiaTheme="minorHAnsi"/>
          <w:lang w:eastAsia="en-US"/>
        </w:rPr>
      </w:pPr>
      <w:r w:rsidRPr="00DD7E57">
        <w:rPr>
          <w:rFonts w:eastAsiaTheme="minorHAnsi"/>
          <w:lang w:eastAsia="en-US"/>
        </w:rPr>
        <w:t>Gulbenē</w:t>
      </w:r>
    </w:p>
    <w:p w14:paraId="179B54F5" w14:textId="77777777" w:rsidR="00DD7E57" w:rsidRPr="00DD7E57" w:rsidRDefault="00DD7E57" w:rsidP="00DD7E57">
      <w:pPr>
        <w:jc w:val="center"/>
        <w:rPr>
          <w:rFonts w:eastAsiaTheme="minorHAnsi"/>
          <w:lang w:eastAsia="en-US"/>
        </w:rPr>
      </w:pPr>
    </w:p>
    <w:tbl>
      <w:tblPr>
        <w:tblStyle w:val="Reatabula3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DD7E57" w:rsidRPr="00DD7E57" w14:paraId="58B71129" w14:textId="77777777" w:rsidTr="00B13BBD">
        <w:tc>
          <w:tcPr>
            <w:tcW w:w="4729" w:type="dxa"/>
          </w:tcPr>
          <w:p w14:paraId="3D16E723" w14:textId="77777777" w:rsidR="00DD7E57" w:rsidRPr="00DD7E57" w:rsidRDefault="00DD7E57" w:rsidP="00DD7E57">
            <w:pPr>
              <w:spacing w:before="100" w:beforeAutospacing="1" w:afterAutospacing="1"/>
              <w:rPr>
                <w:rFonts w:eastAsiaTheme="minorHAnsi"/>
                <w:b/>
                <w:bCs/>
                <w:lang w:eastAsia="en-US"/>
              </w:rPr>
            </w:pPr>
            <w:r w:rsidRPr="00DD7E57">
              <w:rPr>
                <w:rFonts w:eastAsiaTheme="minorHAnsi"/>
                <w:b/>
                <w:bCs/>
                <w:lang w:eastAsia="en-US"/>
              </w:rPr>
              <w:t>2022.gada 30.jūnijā</w:t>
            </w:r>
          </w:p>
        </w:tc>
        <w:tc>
          <w:tcPr>
            <w:tcW w:w="4729" w:type="dxa"/>
          </w:tcPr>
          <w:p w14:paraId="32AE0308" w14:textId="77777777" w:rsidR="00DD7E57" w:rsidRPr="00DD7E57" w:rsidRDefault="00DD7E57" w:rsidP="00DD7E57">
            <w:pPr>
              <w:spacing w:before="100" w:beforeAutospacing="1" w:afterAutospacing="1"/>
              <w:jc w:val="center"/>
              <w:rPr>
                <w:rFonts w:eastAsiaTheme="minorHAnsi"/>
                <w:b/>
                <w:bCs/>
                <w:lang w:eastAsia="en-US"/>
              </w:rPr>
            </w:pPr>
            <w:r w:rsidRPr="00DD7E57">
              <w:rPr>
                <w:rFonts w:eastAsiaTheme="minorHAnsi"/>
                <w:b/>
                <w:bCs/>
                <w:lang w:eastAsia="en-US"/>
              </w:rPr>
              <w:t>Nr. GND/2022/593</w:t>
            </w:r>
          </w:p>
        </w:tc>
      </w:tr>
      <w:tr w:rsidR="00DD7E57" w:rsidRPr="00DD7E57" w14:paraId="10C9CA20" w14:textId="77777777" w:rsidTr="00B13BBD">
        <w:tc>
          <w:tcPr>
            <w:tcW w:w="4729" w:type="dxa"/>
          </w:tcPr>
          <w:p w14:paraId="021A4823" w14:textId="77777777" w:rsidR="00DD7E57" w:rsidRPr="00DD7E57" w:rsidRDefault="00DD7E57" w:rsidP="00DD7E57">
            <w:pPr>
              <w:spacing w:before="100" w:beforeAutospacing="1" w:afterAutospacing="1"/>
              <w:rPr>
                <w:rFonts w:eastAsiaTheme="minorHAnsi"/>
                <w:lang w:eastAsia="en-US"/>
              </w:rPr>
            </w:pPr>
          </w:p>
        </w:tc>
        <w:tc>
          <w:tcPr>
            <w:tcW w:w="4729" w:type="dxa"/>
          </w:tcPr>
          <w:p w14:paraId="454E0BF4" w14:textId="77777777" w:rsidR="00DD7E57" w:rsidRPr="00DD7E57" w:rsidRDefault="00DD7E57" w:rsidP="00DD7E57">
            <w:pPr>
              <w:spacing w:before="100" w:beforeAutospacing="1" w:afterAutospacing="1"/>
              <w:jc w:val="center"/>
              <w:rPr>
                <w:rFonts w:eastAsiaTheme="minorHAnsi"/>
                <w:b/>
                <w:bCs/>
                <w:lang w:eastAsia="en-US"/>
              </w:rPr>
            </w:pPr>
            <w:r w:rsidRPr="00DD7E57">
              <w:rPr>
                <w:rFonts w:eastAsiaTheme="minorHAnsi"/>
                <w:b/>
                <w:bCs/>
                <w:lang w:eastAsia="en-US"/>
              </w:rPr>
              <w:t xml:space="preserve">        (protokols Nr.12; 50.p)</w:t>
            </w:r>
          </w:p>
          <w:p w14:paraId="5E2D740C" w14:textId="77777777" w:rsidR="00DD7E57" w:rsidRPr="00DD7E57" w:rsidRDefault="00DD7E57" w:rsidP="00DD7E57">
            <w:pPr>
              <w:spacing w:before="100" w:beforeAutospacing="1" w:afterAutospacing="1"/>
              <w:jc w:val="center"/>
              <w:rPr>
                <w:rFonts w:eastAsiaTheme="minorHAnsi"/>
                <w:b/>
                <w:bCs/>
                <w:lang w:eastAsia="en-US"/>
              </w:rPr>
            </w:pPr>
          </w:p>
        </w:tc>
      </w:tr>
    </w:tbl>
    <w:p w14:paraId="285BF855" w14:textId="77777777" w:rsidR="00DD7E57" w:rsidRPr="00DD7E57" w:rsidRDefault="00DD7E57" w:rsidP="00DD7E57">
      <w:pPr>
        <w:jc w:val="center"/>
        <w:rPr>
          <w:b/>
          <w:noProof/>
        </w:rPr>
      </w:pPr>
      <w:r w:rsidRPr="00DD7E57">
        <w:rPr>
          <w:b/>
          <w:noProof/>
        </w:rPr>
        <w:t>Par iekšējā normatīvā akta “Grozījumi Gulbenes novada domes 2018.gada 29.novembra noteikumos Nr.14 “Par pirmsskolas vecuma bērnu reģistrācijas, uzņemšanas un atskaitīšanas kārtību Gulbenes novada pašvaldības pirmsskolas izglītības iestādēs un vispārējās izglītības iestāžu pirmsskolas grupās”” apstiprināšanu</w:t>
      </w:r>
    </w:p>
    <w:p w14:paraId="6B528C06" w14:textId="77777777" w:rsidR="00DD7E57" w:rsidRPr="00DD7E57" w:rsidRDefault="00DD7E57" w:rsidP="00DD7E57">
      <w:pPr>
        <w:jc w:val="center"/>
        <w:rPr>
          <w:b/>
          <w:noProof/>
        </w:rPr>
      </w:pPr>
    </w:p>
    <w:p w14:paraId="58D2B664" w14:textId="77777777" w:rsidR="00DD7E57" w:rsidRPr="00DD7E57" w:rsidRDefault="00DD7E57" w:rsidP="00DD7E57">
      <w:pPr>
        <w:shd w:val="clear" w:color="auto" w:fill="FFFFFF"/>
        <w:spacing w:line="360" w:lineRule="auto"/>
        <w:ind w:firstLine="567"/>
        <w:jc w:val="both"/>
        <w:rPr>
          <w:bCs/>
          <w:noProof/>
        </w:rPr>
      </w:pPr>
      <w:r w:rsidRPr="00DD7E57">
        <w:rPr>
          <w:bCs/>
          <w:noProof/>
        </w:rPr>
        <w:t xml:space="preserve">Ņemot vērā nepieciešamību veikt grozījumus Gulbenes novada domes 2018.gada 29.novembra noteikumos Nr.14 “Par pirmsskolas vecuma bērnu reģistrācijas, uzņemšanas un atskaitīšanas kārtību Gulbenes novada pašvaldības pirmsskolas izglītības iestādēs un vispārējās izglītības iestāžu pirmsskolas grupās” atbilstoši spēkā esošajiem normatīvajiem aktiem, kā arī precizēt pašvaldības iestādes, kas īsteno pirmsskolas izglītības programmas, un pamatojoties uz likuma „Par pašvaldībām” 15.panta pirmās daļas 4.punktu, kas cita starpā nosaka, ka viena no pašvaldības autonomām funkcijām ir gādāt par iedzīvotāju izglītību, 41.panta pirmās daļas 2.punktu, kas nosaka, ka pašvaldības dome pieņem iekšējos normatīvos aktus (noteikumi, nolikumi, instrukcijas), un Vispārējās izglītības likuma 26.panta pirmo daļu, kas nosaka, ka pašvaldību vispārējās pirmsskolas izglītības iestādēs izglītojamos uzņem izglītības iestādes dibinātāja noteiktajā kārtībā, ievērojot Izglītības likuma un citu likumu noteikumus, </w:t>
      </w:r>
      <w:r w:rsidRPr="00DD7E57">
        <w:t xml:space="preserve">un Gulbenes novada domes Izglītības, kultūras un sporta jautājumu komitejas ieteikumu, atklāti balsojot: </w:t>
      </w:r>
      <w:r w:rsidRPr="00DD7E57">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DD7E57">
        <w:t>, Gulbenes novada dome NOLEMJ:</w:t>
      </w:r>
    </w:p>
    <w:p w14:paraId="26AC100B" w14:textId="77777777" w:rsidR="00DD7E57" w:rsidRPr="00DD7E57" w:rsidRDefault="00DD7E57" w:rsidP="00DD7E57">
      <w:pPr>
        <w:spacing w:line="360" w:lineRule="auto"/>
        <w:ind w:firstLine="567"/>
        <w:jc w:val="both"/>
        <w:rPr>
          <w:rFonts w:cs="Arial"/>
        </w:rPr>
      </w:pPr>
      <w:r w:rsidRPr="00DD7E57">
        <w:rPr>
          <w:rFonts w:cs="Arial"/>
        </w:rPr>
        <w:t>APSTIPRINĀT iekšējo normatīvo aktu “Grozījumi Gulbenes novada domes 2018.gada 29.novembra noteikumos Nr.14 “Par pirmsskolas vecuma bērnu reģistrācijas, uzņemšanas un atskaitīšanas kārtību Gulbenes novada pašvaldības pirmsskolas izglītības iestādēs un vispārējās izglītības iestāžu pirmsskolas grupās””  (pielikumā).</w:t>
      </w:r>
    </w:p>
    <w:p w14:paraId="31F0372F" w14:textId="77777777" w:rsidR="00DD7E57" w:rsidRPr="00DD7E57" w:rsidRDefault="00DD7E57" w:rsidP="00DD7E57">
      <w:pPr>
        <w:rPr>
          <w:rFonts w:cs="Arial"/>
        </w:rPr>
      </w:pPr>
    </w:p>
    <w:p w14:paraId="268CE812" w14:textId="6E5D0580" w:rsidR="00DD7E57" w:rsidRPr="00DD7E57" w:rsidRDefault="00DD7E57" w:rsidP="00DD7E57">
      <w:pPr>
        <w:rPr>
          <w:rFonts w:cs="Arial"/>
        </w:rPr>
      </w:pPr>
      <w:r w:rsidRPr="00DD7E57">
        <w:rPr>
          <w:rFonts w:cs="Arial"/>
        </w:rPr>
        <w:t>Gulbenes novada domes priekšsēdētājs</w:t>
      </w:r>
      <w:r w:rsidRPr="00DD7E57">
        <w:rPr>
          <w:rFonts w:cs="Arial"/>
        </w:rPr>
        <w:tab/>
      </w:r>
      <w:r w:rsidRPr="00DD7E57">
        <w:rPr>
          <w:rFonts w:cs="Arial"/>
        </w:rPr>
        <w:tab/>
      </w:r>
      <w:r w:rsidRPr="00DD7E57">
        <w:rPr>
          <w:rFonts w:cs="Arial"/>
        </w:rPr>
        <w:tab/>
      </w:r>
      <w:r w:rsidRPr="00DD7E57">
        <w:rPr>
          <w:rFonts w:cs="Arial"/>
        </w:rPr>
        <w:tab/>
        <w:t xml:space="preserve">         </w:t>
      </w:r>
      <w:proofErr w:type="spellStart"/>
      <w:r w:rsidRPr="00DD7E57">
        <w:rPr>
          <w:rFonts w:cs="Arial"/>
        </w:rPr>
        <w:t>A.Caunītis</w:t>
      </w:r>
      <w:proofErr w:type="spellEnd"/>
    </w:p>
    <w:p w14:paraId="06AFCE17" w14:textId="77777777" w:rsidR="00DD7E57" w:rsidRPr="00DD7E57" w:rsidRDefault="00DD7E57" w:rsidP="00DD7E57">
      <w:pPr>
        <w:rPr>
          <w:rFonts w:cs="Arial"/>
        </w:rPr>
      </w:pPr>
      <w:r w:rsidRPr="00DD7E57">
        <w:rPr>
          <w:rFonts w:cs="Arial"/>
        </w:rPr>
        <w:t xml:space="preserve">Sagatavoja: </w:t>
      </w:r>
      <w:proofErr w:type="spellStart"/>
      <w:r w:rsidRPr="00DD7E57">
        <w:rPr>
          <w:rFonts w:cs="Arial"/>
        </w:rPr>
        <w:t>V.Medne</w:t>
      </w:r>
      <w:proofErr w:type="spellEnd"/>
      <w:r w:rsidRPr="00DD7E57">
        <w:rPr>
          <w:rFonts w:cs="Arial"/>
        </w:rPr>
        <w:t xml:space="preserve">, </w:t>
      </w:r>
      <w:proofErr w:type="spellStart"/>
      <w:r w:rsidRPr="00DD7E57">
        <w:rPr>
          <w:rFonts w:cs="Arial"/>
        </w:rPr>
        <w:t>L.Priedeslaipa</w:t>
      </w:r>
      <w:proofErr w:type="spellEnd"/>
    </w:p>
    <w:p w14:paraId="0560DC02" w14:textId="77777777" w:rsidR="008E088F" w:rsidRDefault="008E088F">
      <w:pPr>
        <w:spacing w:after="160" w:line="259" w:lineRule="auto"/>
      </w:pPr>
      <w:r>
        <w:br w:type="page"/>
      </w:r>
    </w:p>
    <w:p w14:paraId="2181E9C7" w14:textId="6ABD9097" w:rsidR="00DD7E57" w:rsidRPr="00DD7E57" w:rsidRDefault="00DD7E57" w:rsidP="00DD7E57">
      <w:pPr>
        <w:spacing w:after="160" w:line="259" w:lineRule="auto"/>
        <w:jc w:val="right"/>
        <w:rPr>
          <w:rFonts w:ascii="Arial" w:hAnsi="Arial" w:cs="Arial"/>
          <w:sz w:val="22"/>
          <w:szCs w:val="22"/>
        </w:rPr>
      </w:pPr>
      <w:r w:rsidRPr="00DD7E57">
        <w:lastRenderedPageBreak/>
        <w:t>P</w:t>
      </w:r>
      <w:r w:rsidRPr="00DD7E57">
        <w:rPr>
          <w:rFonts w:eastAsia="Calibri"/>
        </w:rPr>
        <w:t>ielikums Gulbenes novada domes 2022.gada 30.jūnijam lēmumam Nr. GND/2022/593</w:t>
      </w:r>
    </w:p>
    <w:p w14:paraId="0FF22B39" w14:textId="77777777" w:rsidR="00DD7E57" w:rsidRPr="00DD7E57" w:rsidRDefault="00DD7E57" w:rsidP="00DD7E57">
      <w:pPr>
        <w:spacing w:after="160" w:line="259" w:lineRule="auto"/>
        <w:jc w:val="right"/>
        <w:rPr>
          <w:rFonts w:eastAsia="Calibri"/>
        </w:rPr>
      </w:pPr>
    </w:p>
    <w:tbl>
      <w:tblPr>
        <w:tblW w:w="0" w:type="auto"/>
        <w:tblLook w:val="01E0" w:firstRow="1" w:lastRow="1" w:firstColumn="1" w:lastColumn="1" w:noHBand="0" w:noVBand="0"/>
      </w:tblPr>
      <w:tblGrid>
        <w:gridCol w:w="3109"/>
        <w:gridCol w:w="3137"/>
        <w:gridCol w:w="3108"/>
      </w:tblGrid>
      <w:tr w:rsidR="00DD7E57" w:rsidRPr="00DD7E57" w14:paraId="6F2388E4" w14:textId="77777777" w:rsidTr="00B13BBD">
        <w:tc>
          <w:tcPr>
            <w:tcW w:w="3190" w:type="dxa"/>
          </w:tcPr>
          <w:p w14:paraId="5870D876" w14:textId="77777777" w:rsidR="00DD7E57" w:rsidRPr="00DD7E57" w:rsidRDefault="00DD7E57" w:rsidP="00DD7E57">
            <w:pPr>
              <w:rPr>
                <w:rFonts w:eastAsia="Calibri"/>
              </w:rPr>
            </w:pPr>
          </w:p>
        </w:tc>
        <w:tc>
          <w:tcPr>
            <w:tcW w:w="3190" w:type="dxa"/>
            <w:hideMark/>
          </w:tcPr>
          <w:p w14:paraId="7C2D0DE4" w14:textId="77777777" w:rsidR="00DD7E57" w:rsidRPr="00DD7E57" w:rsidRDefault="00DD7E57" w:rsidP="00DD7E57">
            <w:pPr>
              <w:jc w:val="center"/>
              <w:rPr>
                <w:rFonts w:eastAsia="Calibri"/>
              </w:rPr>
            </w:pPr>
            <w:r w:rsidRPr="00DD7E57">
              <w:rPr>
                <w:rFonts w:eastAsia="Calibri"/>
                <w:noProof/>
              </w:rPr>
              <w:drawing>
                <wp:inline distT="0" distB="0" distL="0" distR="0" wp14:anchorId="37B04985" wp14:editId="0101551A">
                  <wp:extent cx="607695" cy="685800"/>
                  <wp:effectExtent l="0" t="0" r="1905" b="0"/>
                  <wp:docPr id="111" name="Attēls 111"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677ADAAA" w14:textId="77777777" w:rsidR="00DD7E57" w:rsidRPr="00DD7E57" w:rsidRDefault="00DD7E57" w:rsidP="00DD7E57">
            <w:pPr>
              <w:rPr>
                <w:rFonts w:eastAsia="Calibri"/>
              </w:rPr>
            </w:pPr>
          </w:p>
        </w:tc>
      </w:tr>
      <w:tr w:rsidR="00DD7E57" w:rsidRPr="00DD7E57" w14:paraId="709B9A57" w14:textId="77777777" w:rsidTr="00B13BBD">
        <w:tc>
          <w:tcPr>
            <w:tcW w:w="9570" w:type="dxa"/>
            <w:gridSpan w:val="3"/>
            <w:hideMark/>
          </w:tcPr>
          <w:p w14:paraId="41478A90" w14:textId="77777777" w:rsidR="00DD7E57" w:rsidRPr="00DD7E57" w:rsidRDefault="00DD7E57" w:rsidP="00DD7E57">
            <w:pPr>
              <w:spacing w:before="240"/>
              <w:jc w:val="center"/>
              <w:rPr>
                <w:rFonts w:eastAsia="Calibri"/>
                <w:b/>
              </w:rPr>
            </w:pPr>
            <w:r w:rsidRPr="00DD7E57">
              <w:rPr>
                <w:rFonts w:eastAsia="Calibri"/>
                <w:b/>
              </w:rPr>
              <w:t>GULBENES NOVADA PAŠVALDĪBA</w:t>
            </w:r>
          </w:p>
        </w:tc>
      </w:tr>
      <w:tr w:rsidR="00DD7E57" w:rsidRPr="00DD7E57" w14:paraId="7EE6C7C5" w14:textId="77777777" w:rsidTr="00B13BBD">
        <w:tc>
          <w:tcPr>
            <w:tcW w:w="9570" w:type="dxa"/>
            <w:gridSpan w:val="3"/>
            <w:hideMark/>
          </w:tcPr>
          <w:p w14:paraId="1C7CE841" w14:textId="77777777" w:rsidR="00DD7E57" w:rsidRPr="00DD7E57" w:rsidRDefault="00DD7E57" w:rsidP="00DD7E57">
            <w:pPr>
              <w:jc w:val="center"/>
              <w:rPr>
                <w:rFonts w:eastAsia="Calibri"/>
              </w:rPr>
            </w:pPr>
            <w:proofErr w:type="spellStart"/>
            <w:r w:rsidRPr="00DD7E57">
              <w:rPr>
                <w:rFonts w:eastAsia="Calibri"/>
              </w:rPr>
              <w:t>Reģ</w:t>
            </w:r>
            <w:proofErr w:type="spellEnd"/>
            <w:r w:rsidRPr="00DD7E57">
              <w:rPr>
                <w:rFonts w:eastAsia="Calibri"/>
              </w:rPr>
              <w:t>. Nr. 90009116327</w:t>
            </w:r>
          </w:p>
        </w:tc>
      </w:tr>
      <w:tr w:rsidR="00DD7E57" w:rsidRPr="00DD7E57" w14:paraId="48B3EDA7" w14:textId="77777777" w:rsidTr="00B13BBD">
        <w:tc>
          <w:tcPr>
            <w:tcW w:w="9570" w:type="dxa"/>
            <w:gridSpan w:val="3"/>
            <w:hideMark/>
          </w:tcPr>
          <w:p w14:paraId="768ADFAD" w14:textId="77777777" w:rsidR="00DD7E57" w:rsidRPr="00DD7E57" w:rsidRDefault="00DD7E57" w:rsidP="00DD7E57">
            <w:pPr>
              <w:jc w:val="center"/>
              <w:rPr>
                <w:rFonts w:eastAsia="Calibri"/>
              </w:rPr>
            </w:pPr>
            <w:r w:rsidRPr="00DD7E57">
              <w:rPr>
                <w:rFonts w:eastAsia="Calibri"/>
              </w:rPr>
              <w:t>Ābeļu iela 2, Gulbene, Gulbenes nov., LV-4401</w:t>
            </w:r>
          </w:p>
        </w:tc>
      </w:tr>
      <w:tr w:rsidR="00DD7E57" w:rsidRPr="00DD7E57" w14:paraId="50AE7741" w14:textId="77777777" w:rsidTr="00B13BBD">
        <w:tc>
          <w:tcPr>
            <w:tcW w:w="9570" w:type="dxa"/>
            <w:gridSpan w:val="3"/>
            <w:hideMark/>
          </w:tcPr>
          <w:p w14:paraId="39B0F89C" w14:textId="77777777" w:rsidR="00DD7E57" w:rsidRPr="00DD7E57" w:rsidRDefault="00DD7E57" w:rsidP="00DD7E57">
            <w:pPr>
              <w:pBdr>
                <w:bottom w:val="single" w:sz="12" w:space="1" w:color="auto"/>
              </w:pBdr>
              <w:jc w:val="center"/>
              <w:rPr>
                <w:rFonts w:eastAsia="Calibri"/>
              </w:rPr>
            </w:pPr>
            <w:r w:rsidRPr="00DD7E57">
              <w:rPr>
                <w:rFonts w:eastAsia="Calibri"/>
              </w:rPr>
              <w:t xml:space="preserve">Tālrunis 64497710, </w:t>
            </w:r>
            <w:r w:rsidRPr="00DD7E57">
              <w:rPr>
                <w:rFonts w:eastAsiaTheme="minorHAnsi"/>
                <w:lang w:eastAsia="en-US"/>
              </w:rPr>
              <w:t xml:space="preserve">mob.26595362, </w:t>
            </w:r>
            <w:r w:rsidRPr="00DD7E57">
              <w:rPr>
                <w:rFonts w:eastAsia="Calibri"/>
              </w:rPr>
              <w:t>e-pasts: dome@gulbene.lv, www.gulbene.lv</w:t>
            </w:r>
          </w:p>
          <w:p w14:paraId="553E4373" w14:textId="77777777" w:rsidR="00DD7E57" w:rsidRPr="00DD7E57" w:rsidRDefault="00DD7E57" w:rsidP="00DD7E57">
            <w:pPr>
              <w:jc w:val="center"/>
              <w:rPr>
                <w:rFonts w:eastAsia="Calibri"/>
              </w:rPr>
            </w:pPr>
            <w:r w:rsidRPr="00DD7E57">
              <w:rPr>
                <w:rFonts w:eastAsia="Calibri"/>
              </w:rPr>
              <w:softHyphen/>
            </w:r>
            <w:r w:rsidRPr="00DD7E57">
              <w:rPr>
                <w:rFonts w:eastAsia="Calibri"/>
              </w:rPr>
              <w:softHyphen/>
            </w:r>
            <w:r w:rsidRPr="00DD7E57">
              <w:rPr>
                <w:rFonts w:eastAsia="Calibri"/>
              </w:rPr>
              <w:softHyphen/>
            </w:r>
            <w:r w:rsidRPr="00DD7E57">
              <w:rPr>
                <w:rFonts w:eastAsia="Calibri"/>
              </w:rPr>
              <w:softHyphen/>
            </w:r>
            <w:r w:rsidRPr="00DD7E57">
              <w:rPr>
                <w:rFonts w:eastAsia="Calibri"/>
              </w:rPr>
              <w:softHyphen/>
            </w:r>
            <w:r w:rsidRPr="00DD7E57">
              <w:rPr>
                <w:rFonts w:eastAsia="Calibri"/>
              </w:rPr>
              <w:softHyphen/>
            </w:r>
            <w:r w:rsidRPr="00DD7E57">
              <w:rPr>
                <w:rFonts w:eastAsia="Calibri"/>
              </w:rPr>
              <w:softHyphen/>
            </w:r>
            <w:r w:rsidRPr="00DD7E57">
              <w:rPr>
                <w:rFonts w:eastAsia="Calibri"/>
              </w:rPr>
              <w:softHyphen/>
            </w:r>
            <w:r w:rsidRPr="00DD7E57">
              <w:rPr>
                <w:rFonts w:eastAsia="Calibri"/>
              </w:rPr>
              <w:softHyphen/>
            </w:r>
            <w:r w:rsidRPr="00DD7E57">
              <w:rPr>
                <w:rFonts w:eastAsia="Calibri"/>
              </w:rPr>
              <w:softHyphen/>
            </w:r>
            <w:r w:rsidRPr="00DD7E57">
              <w:rPr>
                <w:rFonts w:eastAsia="Calibri"/>
              </w:rPr>
              <w:softHyphen/>
            </w:r>
            <w:r w:rsidRPr="00DD7E57">
              <w:rPr>
                <w:rFonts w:eastAsia="Calibri"/>
              </w:rPr>
              <w:softHyphen/>
            </w:r>
            <w:r w:rsidRPr="00DD7E57">
              <w:rPr>
                <w:rFonts w:eastAsia="Calibri"/>
              </w:rPr>
              <w:softHyphen/>
            </w:r>
            <w:r w:rsidRPr="00DD7E57">
              <w:rPr>
                <w:rFonts w:eastAsia="Calibri"/>
              </w:rPr>
              <w:softHyphen/>
            </w:r>
            <w:r w:rsidRPr="00DD7E57">
              <w:rPr>
                <w:rFonts w:eastAsia="Calibri"/>
              </w:rPr>
              <w:softHyphen/>
            </w:r>
          </w:p>
        </w:tc>
      </w:tr>
    </w:tbl>
    <w:p w14:paraId="5021E8B5" w14:textId="77777777" w:rsidR="00DD7E57" w:rsidRPr="00DD7E57" w:rsidRDefault="00DD7E57" w:rsidP="00DD7E57">
      <w:pPr>
        <w:jc w:val="center"/>
        <w:rPr>
          <w:rFonts w:eastAsia="Calibri"/>
        </w:rPr>
      </w:pPr>
      <w:r w:rsidRPr="00DD7E57">
        <w:rPr>
          <w:rFonts w:eastAsia="Calibri"/>
        </w:rPr>
        <w:t>Gulbenē</w:t>
      </w:r>
    </w:p>
    <w:p w14:paraId="3FE93767" w14:textId="77777777" w:rsidR="00DD7E57" w:rsidRPr="00DD7E57" w:rsidRDefault="00DD7E57" w:rsidP="00DD7E57">
      <w:pPr>
        <w:jc w:val="center"/>
        <w:rPr>
          <w:rFonts w:eastAsia="Calibri"/>
        </w:rPr>
      </w:pPr>
    </w:p>
    <w:p w14:paraId="70FF477A" w14:textId="77777777" w:rsidR="00DD7E57" w:rsidRPr="00DD7E57" w:rsidRDefault="00DD7E57" w:rsidP="00DD7E57">
      <w:pPr>
        <w:ind w:left="3600" w:hanging="3600"/>
        <w:rPr>
          <w:rFonts w:eastAsia="Calibri"/>
          <w:b/>
          <w:bCs/>
        </w:rPr>
      </w:pPr>
      <w:r w:rsidRPr="00DD7E57">
        <w:rPr>
          <w:rFonts w:eastAsia="Calibri"/>
          <w:b/>
          <w:bCs/>
        </w:rPr>
        <w:t>2022.gada 30.jūnijā</w:t>
      </w:r>
      <w:r w:rsidRPr="00DD7E57">
        <w:rPr>
          <w:rFonts w:eastAsia="Calibri"/>
          <w:b/>
          <w:bCs/>
        </w:rPr>
        <w:tab/>
      </w:r>
      <w:r w:rsidRPr="00DD7E57">
        <w:rPr>
          <w:rFonts w:eastAsia="Calibri"/>
          <w:b/>
          <w:bCs/>
        </w:rPr>
        <w:tab/>
      </w:r>
      <w:r w:rsidRPr="00DD7E57">
        <w:rPr>
          <w:rFonts w:eastAsia="Calibri"/>
          <w:b/>
          <w:bCs/>
        </w:rPr>
        <w:tab/>
      </w:r>
      <w:r w:rsidRPr="00DD7E57">
        <w:rPr>
          <w:rFonts w:eastAsia="Calibri"/>
          <w:b/>
          <w:bCs/>
        </w:rPr>
        <w:tab/>
        <w:t>Nr. GND/IEK/2022/18</w:t>
      </w:r>
    </w:p>
    <w:p w14:paraId="0C660417" w14:textId="77777777" w:rsidR="00DD7E57" w:rsidRPr="00DD7E57" w:rsidRDefault="00DD7E57" w:rsidP="00DD7E57">
      <w:pPr>
        <w:rPr>
          <w:rFonts w:eastAsia="Calibri"/>
        </w:rPr>
      </w:pPr>
    </w:p>
    <w:p w14:paraId="40B7A811" w14:textId="77777777" w:rsidR="00DD7E57" w:rsidRPr="00DD7E57" w:rsidRDefault="00DD7E57" w:rsidP="00DD7E57">
      <w:pPr>
        <w:jc w:val="center"/>
        <w:rPr>
          <w:rFonts w:eastAsia="Calibri"/>
          <w:b/>
        </w:rPr>
      </w:pPr>
    </w:p>
    <w:p w14:paraId="60B7797A" w14:textId="77777777" w:rsidR="00DD7E57" w:rsidRPr="00DD7E57" w:rsidRDefault="00DD7E57" w:rsidP="00DD7E57">
      <w:pPr>
        <w:jc w:val="center"/>
        <w:rPr>
          <w:rFonts w:eastAsia="Calibri"/>
        </w:rPr>
      </w:pPr>
      <w:r w:rsidRPr="00DD7E57">
        <w:rPr>
          <w:b/>
          <w:noProof/>
        </w:rPr>
        <w:t>Grozījumi Gulbenes novada domes 2018.gada 29.novembra noteikumos Nr.14 “Par pirmsskolas vecuma bērnu reģistrācijas, uzņemšanas un atskaitīšanas kārtību Gulbenes novada pašvaldības pirmsskolas izglītības iestādēs un vispārējās izglītības iestāžu pirmsskolas grupās”</w:t>
      </w:r>
    </w:p>
    <w:p w14:paraId="79BC2D56" w14:textId="77777777" w:rsidR="00DD7E57" w:rsidRPr="00DD7E57" w:rsidRDefault="00DD7E57" w:rsidP="00DD7E57">
      <w:pPr>
        <w:ind w:left="5040"/>
        <w:jc w:val="both"/>
        <w:rPr>
          <w:rFonts w:eastAsia="Calibri"/>
        </w:rPr>
      </w:pPr>
    </w:p>
    <w:p w14:paraId="43242B49" w14:textId="77777777" w:rsidR="00DD7E57" w:rsidRPr="00DD7E57" w:rsidRDefault="00DD7E57" w:rsidP="00DD7E57">
      <w:pPr>
        <w:ind w:left="5040"/>
        <w:jc w:val="both"/>
        <w:rPr>
          <w:rFonts w:eastAsia="Calibri"/>
        </w:rPr>
      </w:pPr>
    </w:p>
    <w:p w14:paraId="5D9D70DA" w14:textId="77777777" w:rsidR="00DD7E57" w:rsidRPr="00DD7E57" w:rsidRDefault="00DD7E57" w:rsidP="00DD7E57">
      <w:pPr>
        <w:ind w:left="5387"/>
        <w:jc w:val="both"/>
        <w:rPr>
          <w:rFonts w:eastAsia="Calibri"/>
          <w:iCs/>
          <w:sz w:val="22"/>
          <w:szCs w:val="22"/>
        </w:rPr>
      </w:pPr>
      <w:r w:rsidRPr="00DD7E57">
        <w:rPr>
          <w:rFonts w:eastAsia="Calibri"/>
          <w:iCs/>
          <w:sz w:val="22"/>
          <w:szCs w:val="22"/>
        </w:rPr>
        <w:t>Izdoti saskaņā ar likuma “Par pašvaldībām” 15.panta pirmās daļas 4.punktu un  41.panta pirmās daļas 2.punktu un Vispārējās izglītības likuma 26.panta pirmo daļu</w:t>
      </w:r>
    </w:p>
    <w:p w14:paraId="7BFF3328" w14:textId="77777777" w:rsidR="00DD7E57" w:rsidRPr="00DD7E57" w:rsidRDefault="00DD7E57" w:rsidP="00DD7E57">
      <w:pPr>
        <w:ind w:left="5387"/>
        <w:jc w:val="both"/>
        <w:rPr>
          <w:rFonts w:eastAsia="Calibri"/>
          <w:bCs/>
        </w:rPr>
      </w:pPr>
    </w:p>
    <w:p w14:paraId="085A8F2E" w14:textId="77777777" w:rsidR="00DD7E57" w:rsidRPr="00DD7E57" w:rsidRDefault="00DD7E57" w:rsidP="00DD7E57">
      <w:pPr>
        <w:rPr>
          <w:rFonts w:eastAsia="Calibri"/>
          <w:bCs/>
        </w:rPr>
      </w:pPr>
    </w:p>
    <w:p w14:paraId="15337EC0" w14:textId="77777777" w:rsidR="00DD7E57" w:rsidRPr="00DD7E57" w:rsidRDefault="00DD7E57" w:rsidP="00DD7E57">
      <w:pPr>
        <w:numPr>
          <w:ilvl w:val="0"/>
          <w:numId w:val="11"/>
        </w:numPr>
        <w:spacing w:after="120" w:line="360" w:lineRule="auto"/>
        <w:ind w:left="0" w:firstLine="567"/>
        <w:contextualSpacing/>
        <w:jc w:val="both"/>
        <w:rPr>
          <w:shd w:val="clear" w:color="auto" w:fill="FFFFFF"/>
        </w:rPr>
      </w:pPr>
      <w:r w:rsidRPr="00DD7E57">
        <w:rPr>
          <w:rFonts w:eastAsia="Calibri"/>
        </w:rPr>
        <w:t>Izdarīt Gulbenes novada domes 2018.gada 29.novembra noteikumos Nr.14 “Par pirmsskolas vecuma bērnu reģistrācijas, uzņemšanas un atskaitīšanas kārtību Gulbenes novada pašvaldības pirmsskolas izglītības iestādēs un vispārējās izglītības iestāžu pirmsskolas grupās” šādus grozījumus:</w:t>
      </w:r>
    </w:p>
    <w:p w14:paraId="73925793" w14:textId="77777777" w:rsidR="00DD7E57" w:rsidRPr="00DD7E57" w:rsidRDefault="00DD7E57" w:rsidP="00DD7E57">
      <w:pPr>
        <w:numPr>
          <w:ilvl w:val="1"/>
          <w:numId w:val="12"/>
        </w:numPr>
        <w:spacing w:line="360" w:lineRule="auto"/>
        <w:ind w:left="0" w:firstLine="567"/>
        <w:contextualSpacing/>
        <w:jc w:val="both"/>
        <w:rPr>
          <w:lang w:eastAsia="en-US"/>
        </w:rPr>
      </w:pPr>
      <w:r w:rsidRPr="00DD7E57">
        <w:rPr>
          <w:lang w:eastAsia="en-US"/>
        </w:rPr>
        <w:t>Aizstāt 2.8.apakšpunktā vārdus “Lizuma vidusskola” ar vārdiem “Lizuma pamatskola”.</w:t>
      </w:r>
    </w:p>
    <w:p w14:paraId="50369BB6" w14:textId="77777777" w:rsidR="00DD7E57" w:rsidRPr="00DD7E57" w:rsidRDefault="00DD7E57" w:rsidP="00DD7E57">
      <w:pPr>
        <w:numPr>
          <w:ilvl w:val="1"/>
          <w:numId w:val="12"/>
        </w:numPr>
        <w:spacing w:line="360" w:lineRule="auto"/>
        <w:ind w:left="0" w:firstLine="567"/>
        <w:contextualSpacing/>
        <w:jc w:val="both"/>
        <w:rPr>
          <w:lang w:eastAsia="en-US"/>
        </w:rPr>
      </w:pPr>
      <w:r w:rsidRPr="00DD7E57">
        <w:rPr>
          <w:lang w:eastAsia="en-US"/>
        </w:rPr>
        <w:t>Svītrot 2.9., 2.10. un 2.11.apakšpunktu.</w:t>
      </w:r>
    </w:p>
    <w:p w14:paraId="5A0071F4" w14:textId="77777777" w:rsidR="00DD7E57" w:rsidRPr="00DD7E57" w:rsidRDefault="00DD7E57" w:rsidP="00DD7E57">
      <w:pPr>
        <w:numPr>
          <w:ilvl w:val="1"/>
          <w:numId w:val="12"/>
        </w:numPr>
        <w:spacing w:line="360" w:lineRule="auto"/>
        <w:ind w:left="0" w:firstLine="567"/>
        <w:contextualSpacing/>
        <w:jc w:val="both"/>
        <w:rPr>
          <w:lang w:eastAsia="en-US"/>
        </w:rPr>
      </w:pPr>
      <w:r w:rsidRPr="00DD7E57">
        <w:rPr>
          <w:lang w:eastAsia="en-US"/>
        </w:rPr>
        <w:t>Izteikt 2.12.apakšpunktu šādā redakcijā:</w:t>
      </w:r>
    </w:p>
    <w:p w14:paraId="5E207980" w14:textId="77777777" w:rsidR="00DD7E57" w:rsidRPr="00DD7E57" w:rsidRDefault="00DD7E57" w:rsidP="00DD7E57">
      <w:pPr>
        <w:spacing w:line="360" w:lineRule="auto"/>
        <w:ind w:left="567"/>
        <w:contextualSpacing/>
        <w:jc w:val="both"/>
        <w:rPr>
          <w:lang w:eastAsia="en-US"/>
        </w:rPr>
      </w:pPr>
      <w:r w:rsidRPr="00DD7E57">
        <w:rPr>
          <w:lang w:eastAsia="en-US"/>
        </w:rPr>
        <w:t>“2.12. Tirzas pamatskolā (juridiskā adrese: “Tirzas pamatskola”, Tirza, Tirzas pagasts, Gulbenes novads, LV-4424; pirmsskolas izglītības programmu īstenošanas vietas: “Tirzas pamatskola”, Tirza, Tirzas pagasts, Gulbenes novads, LV-4424 un “Skoliņa”, Tirza, Tirzas pagasts, Gulbenes novads, LV-4424)”.</w:t>
      </w:r>
    </w:p>
    <w:p w14:paraId="1EE217DE" w14:textId="77777777" w:rsidR="00DD7E57" w:rsidRPr="00DD7E57" w:rsidRDefault="00DD7E57" w:rsidP="00DD7E57">
      <w:pPr>
        <w:widowControl w:val="0"/>
        <w:numPr>
          <w:ilvl w:val="1"/>
          <w:numId w:val="12"/>
        </w:numPr>
        <w:suppressAutoHyphens/>
        <w:autoSpaceDN w:val="0"/>
        <w:spacing w:line="360" w:lineRule="auto"/>
        <w:ind w:left="567" w:firstLine="0"/>
        <w:contextualSpacing/>
        <w:jc w:val="both"/>
        <w:rPr>
          <w:rFonts w:eastAsia="Calibri"/>
          <w:kern w:val="3"/>
          <w:lang w:eastAsia="en-US" w:bidi="hi-IN"/>
        </w:rPr>
      </w:pPr>
      <w:r w:rsidRPr="00DD7E57">
        <w:rPr>
          <w:rFonts w:eastAsia="Calibri"/>
          <w:kern w:val="3"/>
          <w:lang w:eastAsia="en-US" w:bidi="hi-IN"/>
        </w:rPr>
        <w:t>Papildināt noteikumus ar 2.13.apakšpunktu šādā redakcijā:</w:t>
      </w:r>
    </w:p>
    <w:p w14:paraId="62BA567F" w14:textId="77777777" w:rsidR="00DD7E57" w:rsidRPr="00A6473E" w:rsidRDefault="00DD7E57" w:rsidP="00DD7E57">
      <w:pPr>
        <w:widowControl w:val="0"/>
        <w:suppressAutoHyphens/>
        <w:autoSpaceDN w:val="0"/>
        <w:spacing w:line="360" w:lineRule="auto"/>
        <w:ind w:left="567"/>
        <w:contextualSpacing/>
        <w:jc w:val="both"/>
        <w:rPr>
          <w:rFonts w:eastAsia="Calibri"/>
          <w:kern w:val="3"/>
          <w:lang w:eastAsia="en-US" w:bidi="hi-IN"/>
        </w:rPr>
      </w:pPr>
      <w:r w:rsidRPr="00DD7E57">
        <w:rPr>
          <w:rFonts w:eastAsia="Calibri"/>
          <w:kern w:val="3"/>
          <w:lang w:eastAsia="en-US" w:bidi="hi-IN"/>
        </w:rPr>
        <w:t xml:space="preserve">“2.13. Gulbenes novada pirmsskolas izglītības iestādē “Ābolīši” (juridiskā adrese: Avotu iela 2, Beļava, Beļavas pagasts, Gulbenes novads, LV-4409, pirmsskolas izglītības programmu īstenošanas vietas: “Brīnumi”, Litene, Litenes pagasts, Gulbenes novads, LV-4405, </w:t>
      </w:r>
      <w:r w:rsidRPr="00DD7E57">
        <w:rPr>
          <w:rFonts w:eastAsia="Calibri"/>
          <w:kern w:val="3"/>
          <w:lang w:eastAsia="en-US" w:bidi="hi-IN"/>
        </w:rPr>
        <w:lastRenderedPageBreak/>
        <w:t>“</w:t>
      </w:r>
      <w:proofErr w:type="spellStart"/>
      <w:r w:rsidRPr="00DD7E57">
        <w:rPr>
          <w:rFonts w:eastAsia="Calibri"/>
          <w:kern w:val="3"/>
          <w:lang w:eastAsia="en-US" w:bidi="hi-IN"/>
        </w:rPr>
        <w:t>Vecstāmeriena</w:t>
      </w:r>
      <w:proofErr w:type="spellEnd"/>
      <w:r w:rsidRPr="00DD7E57">
        <w:rPr>
          <w:rFonts w:eastAsia="Calibri"/>
          <w:kern w:val="3"/>
          <w:lang w:eastAsia="en-US" w:bidi="hi-IN"/>
        </w:rPr>
        <w:t xml:space="preserve">”, </w:t>
      </w:r>
      <w:proofErr w:type="spellStart"/>
      <w:r w:rsidRPr="00DD7E57">
        <w:rPr>
          <w:rFonts w:eastAsia="Calibri"/>
          <w:kern w:val="3"/>
          <w:lang w:eastAsia="en-US" w:bidi="hi-IN"/>
        </w:rPr>
        <w:t>Vecstāmeriena</w:t>
      </w:r>
      <w:proofErr w:type="spellEnd"/>
      <w:r w:rsidRPr="00DD7E57">
        <w:rPr>
          <w:rFonts w:eastAsia="Calibri"/>
          <w:kern w:val="3"/>
          <w:lang w:eastAsia="en-US" w:bidi="hi-IN"/>
        </w:rPr>
        <w:t xml:space="preserve">, Stāmerienas pagasts, Gulbenes novads, LV-4406, </w:t>
      </w:r>
      <w:r w:rsidRPr="00A6473E">
        <w:rPr>
          <w:rFonts w:eastAsia="Calibri"/>
          <w:kern w:val="3"/>
          <w:lang w:eastAsia="en-US" w:bidi="hi-IN"/>
        </w:rPr>
        <w:t>Skolas iela 5, Galgauska, Galgauskas pagasts, Gulbenes novads, LV-4428 un Avotu iela 2, Beļava, Beļavas pagasts, Gulbenes novads, LV-4409)”.</w:t>
      </w:r>
    </w:p>
    <w:p w14:paraId="21951E7B" w14:textId="77777777" w:rsidR="00DD7E57" w:rsidRPr="00A6473E" w:rsidRDefault="00DD7E57" w:rsidP="00DD7E57">
      <w:pPr>
        <w:widowControl w:val="0"/>
        <w:numPr>
          <w:ilvl w:val="1"/>
          <w:numId w:val="12"/>
        </w:numPr>
        <w:suppressAutoHyphens/>
        <w:autoSpaceDN w:val="0"/>
        <w:spacing w:line="360" w:lineRule="auto"/>
        <w:ind w:left="567" w:firstLine="0"/>
        <w:contextualSpacing/>
        <w:jc w:val="both"/>
        <w:rPr>
          <w:rFonts w:eastAsia="Calibri"/>
          <w:kern w:val="3"/>
          <w:lang w:eastAsia="en-US" w:bidi="hi-IN"/>
        </w:rPr>
      </w:pPr>
      <w:r w:rsidRPr="00A6473E">
        <w:rPr>
          <w:rFonts w:eastAsia="Calibri"/>
          <w:kern w:val="3"/>
          <w:lang w:eastAsia="en-US" w:bidi="hi-IN"/>
        </w:rPr>
        <w:t>Svītrot 5.punktu.</w:t>
      </w:r>
    </w:p>
    <w:p w14:paraId="70BF0E13" w14:textId="77777777" w:rsidR="00DD7E57" w:rsidRPr="00A6473E" w:rsidRDefault="00DD7E57" w:rsidP="00DD7E57">
      <w:pPr>
        <w:widowControl w:val="0"/>
        <w:numPr>
          <w:ilvl w:val="1"/>
          <w:numId w:val="12"/>
        </w:numPr>
        <w:suppressAutoHyphens/>
        <w:autoSpaceDN w:val="0"/>
        <w:spacing w:line="360" w:lineRule="auto"/>
        <w:ind w:left="567" w:firstLine="0"/>
        <w:contextualSpacing/>
        <w:jc w:val="both"/>
        <w:rPr>
          <w:rFonts w:eastAsia="Calibri"/>
          <w:kern w:val="3"/>
          <w:lang w:eastAsia="en-US" w:bidi="hi-IN"/>
        </w:rPr>
      </w:pPr>
      <w:r w:rsidRPr="00A6473E">
        <w:rPr>
          <w:rFonts w:eastAsia="Calibri"/>
          <w:kern w:val="3"/>
          <w:lang w:eastAsia="en-US" w:bidi="hi-IN"/>
        </w:rPr>
        <w:t>Izteikt 6.punktu šādā redakcijā:</w:t>
      </w:r>
    </w:p>
    <w:p w14:paraId="6C8BF459" w14:textId="77777777" w:rsidR="00DD7E57" w:rsidRPr="00A6473E" w:rsidRDefault="00DD7E57" w:rsidP="00DD7E57">
      <w:pPr>
        <w:widowControl w:val="0"/>
        <w:suppressAutoHyphens/>
        <w:autoSpaceDN w:val="0"/>
        <w:spacing w:line="360" w:lineRule="auto"/>
        <w:ind w:left="567"/>
        <w:contextualSpacing/>
        <w:jc w:val="both"/>
        <w:rPr>
          <w:rFonts w:eastAsia="Calibri"/>
          <w:kern w:val="3"/>
          <w:lang w:eastAsia="en-US" w:bidi="hi-IN"/>
        </w:rPr>
      </w:pPr>
      <w:r w:rsidRPr="00A6473E">
        <w:rPr>
          <w:rFonts w:eastAsia="Calibri"/>
          <w:kern w:val="3"/>
          <w:lang w:eastAsia="en-US" w:bidi="hi-IN"/>
        </w:rPr>
        <w:t>“6. Pirmsskolas izglītības programmas īstenošanu ilgstoši slimojošiem bērniem organizē, nodrošinot vecākiem vai personai, kas realizē bērna aizgādību (turpmāk – Vecāki) metodisko palīdzību izglītības iestādē.”</w:t>
      </w:r>
    </w:p>
    <w:p w14:paraId="5029E780" w14:textId="77777777" w:rsidR="00DD7E57" w:rsidRPr="00DD7E57" w:rsidRDefault="00DD7E57" w:rsidP="00DD7E57">
      <w:pPr>
        <w:widowControl w:val="0"/>
        <w:numPr>
          <w:ilvl w:val="1"/>
          <w:numId w:val="12"/>
        </w:numPr>
        <w:suppressAutoHyphens/>
        <w:autoSpaceDN w:val="0"/>
        <w:spacing w:line="360" w:lineRule="auto"/>
        <w:ind w:left="567" w:firstLine="0"/>
        <w:contextualSpacing/>
        <w:jc w:val="both"/>
        <w:rPr>
          <w:rFonts w:eastAsia="Calibri"/>
          <w:kern w:val="3"/>
          <w:lang w:eastAsia="en-US" w:bidi="hi-IN"/>
        </w:rPr>
      </w:pPr>
      <w:r w:rsidRPr="00DD7E57">
        <w:rPr>
          <w:rFonts w:eastAsia="Calibri"/>
          <w:kern w:val="3"/>
          <w:lang w:eastAsia="en-US" w:bidi="hi-IN"/>
        </w:rPr>
        <w:t>Svītrot 7.punktā vārdus “vai psihologa”.</w:t>
      </w:r>
    </w:p>
    <w:p w14:paraId="72A30C5D" w14:textId="77777777" w:rsidR="00DD7E57" w:rsidRPr="00DD7E57" w:rsidRDefault="00DD7E57" w:rsidP="00DD7E57">
      <w:pPr>
        <w:numPr>
          <w:ilvl w:val="0"/>
          <w:numId w:val="11"/>
        </w:numPr>
        <w:spacing w:after="120" w:line="360" w:lineRule="auto"/>
        <w:ind w:left="0" w:firstLine="567"/>
        <w:contextualSpacing/>
        <w:jc w:val="both"/>
        <w:rPr>
          <w:shd w:val="clear" w:color="auto" w:fill="FFFFFF"/>
        </w:rPr>
      </w:pPr>
      <w:r w:rsidRPr="00DD7E57">
        <w:rPr>
          <w:shd w:val="clear" w:color="auto" w:fill="FFFFFF"/>
        </w:rPr>
        <w:t>Šie noteikumi</w:t>
      </w:r>
      <w:r w:rsidRPr="00DD7E57">
        <w:t xml:space="preserve"> stājas spēkā 2022.gada 1.jūlijā.</w:t>
      </w:r>
    </w:p>
    <w:p w14:paraId="741E3714" w14:textId="77777777" w:rsidR="00DD7E57" w:rsidRPr="00DD7E57" w:rsidRDefault="00DD7E57" w:rsidP="00DD7E57">
      <w:pPr>
        <w:numPr>
          <w:ilvl w:val="0"/>
          <w:numId w:val="11"/>
        </w:numPr>
        <w:spacing w:after="120" w:line="360" w:lineRule="auto"/>
        <w:ind w:left="0" w:firstLine="567"/>
        <w:contextualSpacing/>
        <w:jc w:val="both"/>
        <w:rPr>
          <w:shd w:val="clear" w:color="auto" w:fill="FFFFFF"/>
        </w:rPr>
      </w:pPr>
      <w:r w:rsidRPr="00DD7E57">
        <w:rPr>
          <w:shd w:val="clear" w:color="auto" w:fill="FFFFFF"/>
        </w:rPr>
        <w:t>Šo noteikumu 1.1.apakšpunkts stājas spēkā 2022.gada 1.septembrī.</w:t>
      </w:r>
    </w:p>
    <w:p w14:paraId="4633FEAA" w14:textId="77777777" w:rsidR="00DD7E57" w:rsidRPr="00DD7E57" w:rsidRDefault="00DD7E57" w:rsidP="00DD7E57">
      <w:pPr>
        <w:spacing w:after="120" w:line="360" w:lineRule="auto"/>
        <w:contextualSpacing/>
        <w:jc w:val="both"/>
        <w:rPr>
          <w:color w:val="FF0000"/>
          <w:shd w:val="clear" w:color="auto" w:fill="FFFFFF"/>
        </w:rPr>
      </w:pPr>
    </w:p>
    <w:p w14:paraId="53BD9819" w14:textId="77777777" w:rsidR="00DD7E57" w:rsidRPr="00DD7E57" w:rsidRDefault="00DD7E57" w:rsidP="00DD7E57">
      <w:pPr>
        <w:spacing w:line="360" w:lineRule="auto"/>
        <w:contextualSpacing/>
        <w:rPr>
          <w:shd w:val="clear" w:color="auto" w:fill="FFFFFF"/>
        </w:rPr>
      </w:pPr>
    </w:p>
    <w:p w14:paraId="2B80D6D8" w14:textId="3BD2CEB9" w:rsidR="00DD7E57" w:rsidRDefault="00DD7E57" w:rsidP="00DD7E57">
      <w:pPr>
        <w:ind w:right="-1"/>
        <w:jc w:val="both"/>
        <w:rPr>
          <w:rFonts w:eastAsia="Calibri"/>
        </w:rPr>
      </w:pPr>
      <w:r w:rsidRPr="00DD7E57">
        <w:rPr>
          <w:rFonts w:eastAsia="Calibri"/>
        </w:rPr>
        <w:t>Gulbenes novada domes priekšsēdētājs</w:t>
      </w:r>
      <w:r w:rsidRPr="00DD7E57">
        <w:rPr>
          <w:rFonts w:eastAsia="Calibri"/>
        </w:rPr>
        <w:tab/>
      </w:r>
      <w:r w:rsidRPr="00DD7E57">
        <w:rPr>
          <w:rFonts w:eastAsia="Calibri"/>
        </w:rPr>
        <w:tab/>
      </w:r>
      <w:r w:rsidRPr="00DD7E57">
        <w:rPr>
          <w:rFonts w:eastAsia="Calibri"/>
        </w:rPr>
        <w:tab/>
      </w:r>
      <w:r w:rsidRPr="00DD7E57">
        <w:rPr>
          <w:rFonts w:eastAsia="Calibri"/>
        </w:rPr>
        <w:tab/>
      </w:r>
      <w:r w:rsidRPr="00DD7E57">
        <w:rPr>
          <w:rFonts w:eastAsia="Calibri"/>
        </w:rPr>
        <w:tab/>
      </w:r>
      <w:proofErr w:type="spellStart"/>
      <w:r w:rsidRPr="00DD7E57">
        <w:rPr>
          <w:rFonts w:eastAsia="Calibri"/>
        </w:rPr>
        <w:t>A.Caunītis</w:t>
      </w:r>
      <w:proofErr w:type="spellEnd"/>
    </w:p>
    <w:p w14:paraId="215170EA" w14:textId="77777777" w:rsidR="00DD7E57" w:rsidRDefault="00DD7E57">
      <w:pPr>
        <w:spacing w:after="160" w:line="259" w:lineRule="auto"/>
        <w:rPr>
          <w:rFonts w:eastAsia="Calibri"/>
        </w:rPr>
      </w:pPr>
      <w:r>
        <w:rPr>
          <w:rFonts w:eastAsia="Calibri"/>
        </w:rPr>
        <w:br w:type="page"/>
      </w:r>
    </w:p>
    <w:tbl>
      <w:tblPr>
        <w:tblStyle w:val="Reatabula4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D7E57" w:rsidRPr="00DD7E57" w14:paraId="661A7305" w14:textId="77777777" w:rsidTr="00B13BBD">
        <w:tc>
          <w:tcPr>
            <w:tcW w:w="9458" w:type="dxa"/>
          </w:tcPr>
          <w:p w14:paraId="114A2FDA" w14:textId="77777777" w:rsidR="00DD7E57" w:rsidRPr="00DD7E57" w:rsidRDefault="00DD7E57" w:rsidP="00DD7E57">
            <w:pPr>
              <w:jc w:val="center"/>
              <w:rPr>
                <w:rFonts w:asciiTheme="minorHAnsi" w:eastAsiaTheme="minorHAnsi" w:hAnsiTheme="minorHAnsi" w:cstheme="minorBidi"/>
                <w:sz w:val="22"/>
                <w:szCs w:val="22"/>
                <w:lang w:eastAsia="en-US"/>
              </w:rPr>
            </w:pPr>
            <w:r w:rsidRPr="00DD7E57">
              <w:rPr>
                <w:rFonts w:eastAsiaTheme="minorHAnsi"/>
                <w:noProof/>
                <w:sz w:val="22"/>
                <w:szCs w:val="22"/>
                <w:lang w:eastAsia="en-US"/>
              </w:rPr>
              <w:lastRenderedPageBreak/>
              <w:drawing>
                <wp:inline distT="0" distB="0" distL="0" distR="0" wp14:anchorId="04D7CC73" wp14:editId="65CB0974">
                  <wp:extent cx="619125" cy="685800"/>
                  <wp:effectExtent l="0" t="0" r="9525" b="0"/>
                  <wp:docPr id="114" name="Attēls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D7E57" w:rsidRPr="00DD7E57" w14:paraId="72CB3AF3" w14:textId="77777777" w:rsidTr="00B13BBD">
        <w:tc>
          <w:tcPr>
            <w:tcW w:w="9458" w:type="dxa"/>
          </w:tcPr>
          <w:p w14:paraId="1FBB62D5" w14:textId="77777777" w:rsidR="00DD7E57" w:rsidRPr="00DD7E57" w:rsidRDefault="00DD7E57" w:rsidP="00DD7E57">
            <w:pPr>
              <w:jc w:val="center"/>
              <w:rPr>
                <w:rFonts w:asciiTheme="minorHAnsi" w:eastAsiaTheme="minorHAnsi" w:hAnsiTheme="minorHAnsi" w:cstheme="minorBidi"/>
                <w:sz w:val="22"/>
                <w:szCs w:val="22"/>
                <w:lang w:eastAsia="en-US"/>
              </w:rPr>
            </w:pPr>
            <w:r w:rsidRPr="00DD7E57">
              <w:rPr>
                <w:rFonts w:eastAsiaTheme="minorHAnsi"/>
                <w:b/>
                <w:bCs/>
                <w:sz w:val="28"/>
                <w:szCs w:val="28"/>
                <w:lang w:eastAsia="en-US"/>
              </w:rPr>
              <w:t>GULBENES NOVADA PAŠVALDĪBA</w:t>
            </w:r>
          </w:p>
        </w:tc>
      </w:tr>
      <w:tr w:rsidR="00DD7E57" w:rsidRPr="00DD7E57" w14:paraId="427674E9" w14:textId="77777777" w:rsidTr="00B13BBD">
        <w:tc>
          <w:tcPr>
            <w:tcW w:w="9458" w:type="dxa"/>
          </w:tcPr>
          <w:p w14:paraId="79A1779B" w14:textId="77777777" w:rsidR="00DD7E57" w:rsidRPr="00DD7E57" w:rsidRDefault="00DD7E57" w:rsidP="00DD7E57">
            <w:pPr>
              <w:jc w:val="center"/>
              <w:rPr>
                <w:rFonts w:asciiTheme="minorHAnsi" w:eastAsiaTheme="minorHAnsi" w:hAnsiTheme="minorHAnsi" w:cstheme="minorBidi"/>
                <w:sz w:val="22"/>
                <w:szCs w:val="22"/>
                <w:lang w:eastAsia="en-US"/>
              </w:rPr>
            </w:pPr>
            <w:r w:rsidRPr="00DD7E57">
              <w:rPr>
                <w:rFonts w:eastAsiaTheme="minorHAnsi"/>
                <w:lang w:eastAsia="en-US"/>
              </w:rPr>
              <w:t>Reģ.Nr.90009116327</w:t>
            </w:r>
          </w:p>
        </w:tc>
      </w:tr>
      <w:tr w:rsidR="00DD7E57" w:rsidRPr="00DD7E57" w14:paraId="4325187A" w14:textId="77777777" w:rsidTr="00B13BBD">
        <w:tc>
          <w:tcPr>
            <w:tcW w:w="9458" w:type="dxa"/>
          </w:tcPr>
          <w:p w14:paraId="556FF55F" w14:textId="77777777" w:rsidR="00DD7E57" w:rsidRPr="00DD7E57" w:rsidRDefault="00DD7E57" w:rsidP="00DD7E57">
            <w:pPr>
              <w:jc w:val="center"/>
              <w:rPr>
                <w:rFonts w:asciiTheme="minorHAnsi" w:eastAsiaTheme="minorHAnsi" w:hAnsiTheme="minorHAnsi" w:cstheme="minorBidi"/>
                <w:sz w:val="22"/>
                <w:szCs w:val="22"/>
                <w:lang w:eastAsia="en-US"/>
              </w:rPr>
            </w:pPr>
            <w:r w:rsidRPr="00DD7E57">
              <w:rPr>
                <w:rFonts w:eastAsiaTheme="minorHAnsi"/>
                <w:lang w:eastAsia="en-US"/>
              </w:rPr>
              <w:t>Ābeļu iela 2, Gulbene, Gulbenes nov., LV-4401</w:t>
            </w:r>
          </w:p>
        </w:tc>
      </w:tr>
      <w:tr w:rsidR="00DD7E57" w:rsidRPr="00DD7E57" w14:paraId="147788E7" w14:textId="77777777" w:rsidTr="00B13BBD">
        <w:tc>
          <w:tcPr>
            <w:tcW w:w="9458" w:type="dxa"/>
          </w:tcPr>
          <w:p w14:paraId="0128C76E" w14:textId="77777777" w:rsidR="00DD7E57" w:rsidRPr="00DD7E57" w:rsidRDefault="00DD7E57" w:rsidP="00DD7E57">
            <w:pPr>
              <w:jc w:val="center"/>
              <w:rPr>
                <w:rFonts w:asciiTheme="minorHAnsi" w:eastAsiaTheme="minorHAnsi" w:hAnsiTheme="minorHAnsi" w:cstheme="minorBidi"/>
                <w:sz w:val="22"/>
                <w:szCs w:val="22"/>
                <w:lang w:eastAsia="en-US"/>
              </w:rPr>
            </w:pPr>
            <w:r w:rsidRPr="00DD7E57">
              <w:rPr>
                <w:rFonts w:eastAsiaTheme="minorHAnsi"/>
                <w:lang w:eastAsia="en-US"/>
              </w:rPr>
              <w:t>Tālrunis 64497710, mob.26595362, e-pasts; dome@gulbene.lv, www.gulbene.lv</w:t>
            </w:r>
          </w:p>
        </w:tc>
      </w:tr>
    </w:tbl>
    <w:p w14:paraId="48CBB367" w14:textId="77777777" w:rsidR="00DD7E57" w:rsidRPr="00DD7E57" w:rsidRDefault="00DD7E57" w:rsidP="00DD7E57">
      <w:pPr>
        <w:jc w:val="center"/>
        <w:rPr>
          <w:rFonts w:eastAsiaTheme="minorHAnsi"/>
          <w:b/>
          <w:bCs/>
          <w:lang w:eastAsia="en-US"/>
        </w:rPr>
      </w:pPr>
      <w:r w:rsidRPr="00DD7E57">
        <w:rPr>
          <w:rFonts w:eastAsiaTheme="minorHAnsi"/>
          <w:b/>
          <w:bCs/>
          <w:lang w:eastAsia="en-US"/>
        </w:rPr>
        <w:t>GULBENES NOVADA DOMES LĒMUMS</w:t>
      </w:r>
    </w:p>
    <w:p w14:paraId="49AE3F36" w14:textId="77777777" w:rsidR="00DD7E57" w:rsidRPr="00DD7E57" w:rsidRDefault="00DD7E57" w:rsidP="00DD7E57">
      <w:pPr>
        <w:jc w:val="center"/>
        <w:rPr>
          <w:rFonts w:eastAsiaTheme="minorHAnsi"/>
          <w:lang w:eastAsia="en-US"/>
        </w:rPr>
      </w:pPr>
      <w:r w:rsidRPr="00DD7E57">
        <w:rPr>
          <w:rFonts w:eastAsiaTheme="minorHAnsi"/>
          <w:lang w:eastAsia="en-US"/>
        </w:rPr>
        <w:t>Gulbenē</w:t>
      </w:r>
    </w:p>
    <w:tbl>
      <w:tblPr>
        <w:tblStyle w:val="Reatabula4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DD7E57" w:rsidRPr="00DD7E57" w14:paraId="4E39E1D0" w14:textId="77777777" w:rsidTr="00B13BBD">
        <w:tc>
          <w:tcPr>
            <w:tcW w:w="4729" w:type="dxa"/>
          </w:tcPr>
          <w:p w14:paraId="3CBBD308" w14:textId="77777777" w:rsidR="00DD7E57" w:rsidRPr="00DD7E57" w:rsidRDefault="00DD7E57" w:rsidP="00DD7E57">
            <w:pPr>
              <w:rPr>
                <w:rFonts w:eastAsiaTheme="minorHAnsi"/>
                <w:b/>
                <w:bCs/>
                <w:lang w:eastAsia="en-US"/>
              </w:rPr>
            </w:pPr>
            <w:r w:rsidRPr="00DD7E57">
              <w:rPr>
                <w:rFonts w:eastAsiaTheme="minorHAnsi"/>
                <w:b/>
                <w:bCs/>
                <w:lang w:eastAsia="en-US"/>
              </w:rPr>
              <w:t>2022.gada 30.jūnijā</w:t>
            </w:r>
          </w:p>
        </w:tc>
        <w:tc>
          <w:tcPr>
            <w:tcW w:w="4729" w:type="dxa"/>
          </w:tcPr>
          <w:p w14:paraId="0C9BC0A3" w14:textId="77777777" w:rsidR="00DD7E57" w:rsidRPr="00DD7E57" w:rsidRDefault="00DD7E57" w:rsidP="00DD7E57">
            <w:pPr>
              <w:rPr>
                <w:rFonts w:eastAsiaTheme="minorHAnsi"/>
                <w:b/>
                <w:bCs/>
                <w:lang w:eastAsia="en-US"/>
              </w:rPr>
            </w:pPr>
            <w:r w:rsidRPr="00DD7E57">
              <w:rPr>
                <w:rFonts w:eastAsiaTheme="minorHAnsi"/>
                <w:b/>
                <w:bCs/>
                <w:lang w:eastAsia="en-US"/>
              </w:rPr>
              <w:t xml:space="preserve">                      Nr. GND/2022/594</w:t>
            </w:r>
          </w:p>
        </w:tc>
      </w:tr>
      <w:tr w:rsidR="00DD7E57" w:rsidRPr="00DD7E57" w14:paraId="44349A19" w14:textId="77777777" w:rsidTr="00B13BBD">
        <w:tc>
          <w:tcPr>
            <w:tcW w:w="4729" w:type="dxa"/>
          </w:tcPr>
          <w:p w14:paraId="1D98D609" w14:textId="77777777" w:rsidR="00DD7E57" w:rsidRPr="00DD7E57" w:rsidRDefault="00DD7E57" w:rsidP="00DD7E57">
            <w:pPr>
              <w:rPr>
                <w:rFonts w:eastAsiaTheme="minorHAnsi"/>
                <w:lang w:eastAsia="en-US"/>
              </w:rPr>
            </w:pPr>
          </w:p>
        </w:tc>
        <w:tc>
          <w:tcPr>
            <w:tcW w:w="4729" w:type="dxa"/>
          </w:tcPr>
          <w:p w14:paraId="0B57D936" w14:textId="77777777" w:rsidR="00DD7E57" w:rsidRPr="00DD7E57" w:rsidRDefault="00DD7E57" w:rsidP="00DD7E57">
            <w:pPr>
              <w:rPr>
                <w:rFonts w:eastAsiaTheme="minorHAnsi"/>
                <w:b/>
                <w:bCs/>
                <w:lang w:eastAsia="en-US"/>
              </w:rPr>
            </w:pPr>
            <w:r w:rsidRPr="00DD7E57">
              <w:rPr>
                <w:rFonts w:eastAsiaTheme="minorHAnsi"/>
                <w:b/>
                <w:bCs/>
                <w:lang w:eastAsia="en-US"/>
              </w:rPr>
              <w:t xml:space="preserve">                      (protokols Nr.12; 51.p.)</w:t>
            </w:r>
          </w:p>
        </w:tc>
      </w:tr>
    </w:tbl>
    <w:p w14:paraId="310894BD" w14:textId="77777777" w:rsidR="00DD7E57" w:rsidRPr="00DD7E57" w:rsidRDefault="00DD7E57" w:rsidP="00DD7E57">
      <w:pPr>
        <w:spacing w:after="160" w:line="259" w:lineRule="auto"/>
        <w:rPr>
          <w:rFonts w:eastAsiaTheme="minorHAnsi"/>
          <w:sz w:val="4"/>
          <w:szCs w:val="4"/>
          <w:lang w:eastAsia="en-US"/>
        </w:rPr>
      </w:pPr>
    </w:p>
    <w:p w14:paraId="313EE077" w14:textId="77777777" w:rsidR="00DD7E57" w:rsidRPr="00DD7E57" w:rsidRDefault="00DD7E57" w:rsidP="00DD7E57">
      <w:pPr>
        <w:spacing w:line="259" w:lineRule="auto"/>
        <w:jc w:val="center"/>
        <w:rPr>
          <w:rFonts w:eastAsiaTheme="minorHAnsi"/>
          <w:b/>
          <w:bCs/>
          <w:lang w:eastAsia="en-US"/>
        </w:rPr>
      </w:pPr>
      <w:r w:rsidRPr="00DD7E57">
        <w:rPr>
          <w:rFonts w:eastAsiaTheme="minorHAnsi"/>
          <w:b/>
          <w:bCs/>
          <w:lang w:eastAsia="en-US"/>
        </w:rPr>
        <w:t>Par iekšējā normatīvā akta “Lejasciema pamatskolas nolikums” apstiprināšanu</w:t>
      </w:r>
    </w:p>
    <w:p w14:paraId="54360BD9" w14:textId="77777777" w:rsidR="00DD7E57" w:rsidRPr="00DD7E57" w:rsidRDefault="00DD7E57" w:rsidP="00DD7E57">
      <w:pPr>
        <w:spacing w:line="259" w:lineRule="auto"/>
        <w:rPr>
          <w:rFonts w:eastAsiaTheme="minorHAnsi"/>
          <w:b/>
          <w:bCs/>
          <w:lang w:eastAsia="en-US"/>
        </w:rPr>
      </w:pPr>
    </w:p>
    <w:p w14:paraId="38715CC6" w14:textId="77777777" w:rsidR="00DD7E57" w:rsidRPr="00DD7E57" w:rsidRDefault="00DD7E57" w:rsidP="00DD7E57">
      <w:pPr>
        <w:spacing w:line="360" w:lineRule="auto"/>
        <w:jc w:val="both"/>
        <w:rPr>
          <w:rFonts w:eastAsiaTheme="minorHAnsi"/>
          <w:lang w:eastAsia="en-US"/>
        </w:rPr>
      </w:pPr>
      <w:r w:rsidRPr="00DD7E57">
        <w:rPr>
          <w:rFonts w:eastAsiaTheme="minorHAnsi"/>
          <w:lang w:eastAsia="en-US"/>
        </w:rPr>
        <w:tab/>
        <w:t xml:space="preserve">Gulbenes novada pašvaldībā 2022.gada 17.jūnijā saņemts Lejasciema vidusskolas 2022.gada 17.jūnija iesniegums </w:t>
      </w:r>
      <w:proofErr w:type="spellStart"/>
      <w:r w:rsidRPr="00DD7E57">
        <w:rPr>
          <w:rFonts w:eastAsiaTheme="minorHAnsi"/>
          <w:lang w:eastAsia="en-US"/>
        </w:rPr>
        <w:t>Nr.LJVSK</w:t>
      </w:r>
      <w:proofErr w:type="spellEnd"/>
      <w:r w:rsidRPr="00DD7E57">
        <w:rPr>
          <w:rFonts w:eastAsiaTheme="minorHAnsi"/>
          <w:lang w:eastAsia="en-US"/>
        </w:rPr>
        <w:t xml:space="preserve">/1.22/22/27 (Gulbenes novada pašvaldībā reģistrēts ar </w:t>
      </w:r>
      <w:proofErr w:type="spellStart"/>
      <w:r w:rsidRPr="00DD7E57">
        <w:rPr>
          <w:rFonts w:eastAsiaTheme="minorHAnsi"/>
          <w:lang w:eastAsia="en-US"/>
        </w:rPr>
        <w:t>Nr.GND</w:t>
      </w:r>
      <w:proofErr w:type="spellEnd"/>
      <w:r w:rsidRPr="00DD7E57">
        <w:rPr>
          <w:rFonts w:eastAsiaTheme="minorHAnsi"/>
          <w:lang w:eastAsia="en-US"/>
        </w:rPr>
        <w:t xml:space="preserve">/4.6/22/1725-L), ar kuru lūgts apstiprināt Lejasciema pamatskolas nolikumu, ņemot vērā Gulbenes novada domes 2022.gada 24.februārī pieņemto lēmumu </w:t>
      </w:r>
      <w:proofErr w:type="spellStart"/>
      <w:r w:rsidRPr="00DD7E57">
        <w:rPr>
          <w:rFonts w:eastAsiaTheme="minorHAnsi"/>
          <w:lang w:eastAsia="en-US"/>
        </w:rPr>
        <w:t>Nr.GND</w:t>
      </w:r>
      <w:proofErr w:type="spellEnd"/>
      <w:r w:rsidRPr="00DD7E57">
        <w:rPr>
          <w:rFonts w:eastAsiaTheme="minorHAnsi"/>
          <w:lang w:eastAsia="en-US"/>
        </w:rPr>
        <w:t>/2022/158 “Par Gulbenes novada pašvaldības iestādes “Lejasciema vidusskola” iekšējo reorganizāciju,  pārveidojot to par Gulbenes novada pašvaldības izglītības iestādi “Lejasciema pamatskola”” (protokols Nr.4, 48.p), ar kuru nolēma reorganizēt Gulbenes novada pašvaldības izglītības iestādi “Lejasciema vidusskola” (reģistrācijas Nr. 40900019113, juridiskā adrese: Rīgas iela 20, Lejasciems, Lejasciema pagasts, Gulbenes novads, LV-4412), pārveidojot to par Gulbenes novada pašvaldības izglītības iestādi “Lejasciema pamatskola” ar 2022.gada 1.septembri.</w:t>
      </w:r>
    </w:p>
    <w:p w14:paraId="7000E2B5" w14:textId="77777777" w:rsidR="00DD7E57" w:rsidRPr="00DD7E57" w:rsidRDefault="00DD7E57" w:rsidP="00A6473E">
      <w:pPr>
        <w:widowControl w:val="0"/>
        <w:spacing w:line="360" w:lineRule="auto"/>
        <w:jc w:val="both"/>
        <w:rPr>
          <w:rFonts w:eastAsiaTheme="minorHAnsi"/>
          <w:lang w:eastAsia="en-US"/>
        </w:rPr>
      </w:pPr>
      <w:r w:rsidRPr="00DD7E57">
        <w:rPr>
          <w:rFonts w:eastAsiaTheme="minorHAnsi"/>
          <w:lang w:eastAsia="en-US"/>
        </w:rPr>
        <w:tab/>
        <w:t xml:space="preserve">Ņemot vērā augstāk minēto un pamatojoties uz </w:t>
      </w:r>
      <w:r w:rsidRPr="00DD7E57">
        <w:rPr>
          <w:lang w:eastAsia="en-US"/>
        </w:rPr>
        <w:t xml:space="preserve">Izglītības likuma 22.panta pirmo daļu, kas nosaka, ka valsts, pašvaldību izglītības iestādes, valsts augstskolu vidējās izglītības iestādes un privātās izglītības iestādes, izņemot komercsabiedrības un augstskolas, darbojas, pamatojoties uz šo likumu, citiem likumiem un normatīvajiem aktiem, kā arī attiecīgās iestādes nolikumu, kuru apstiprina iestādes dibinātājs, Vispārējās izglītības likuma 8. un 9.pantu, likuma “Par pašvaldībām” 21.panta pirmās daļas 8.punktu, kas nosaka, ka dome var izskatīt jebkuru jautājumu, kas ir attiecīgās pašvaldības pārziņā, turklāt tikai dome var izveidot, reorganizēt un likvidēt pašvaldības iestādes, pašvaldības kapitālsabiedrības, biedrības un nodibinājumus, apstiprināt pašvaldības iestāžu nolikumus, un 41.panta pirmās daļas 2.punktu, kas nosaka, ka pašvaldības dome pieņem iekšējos normatīvos aktus (noteikumi, nolikumi, instrukcijas), un Gulbenes novada domes Izglītības, kultūras un sporta jautājumu komitejas ieteikumu, </w:t>
      </w:r>
      <w:r w:rsidRPr="00DD7E57">
        <w:rPr>
          <w:rFonts w:eastAsiaTheme="minorHAnsi"/>
          <w:lang w:eastAsia="en-US"/>
        </w:rPr>
        <w:t xml:space="preserve">atklāti balsojot: </w:t>
      </w:r>
      <w:r w:rsidRPr="00DD7E57">
        <w:rPr>
          <w:rFonts w:eastAsiaTheme="minorHAnsi"/>
          <w:noProof/>
          <w:lang w:eastAsia="en-US"/>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DD7E57">
        <w:rPr>
          <w:rFonts w:eastAsiaTheme="minorHAnsi"/>
          <w:lang w:eastAsia="en-US"/>
        </w:rPr>
        <w:t>, Gulbenes novada dome NOLEMJ:</w:t>
      </w:r>
    </w:p>
    <w:p w14:paraId="6D061E3B" w14:textId="77777777" w:rsidR="00DD7E57" w:rsidRPr="00DD7E57" w:rsidRDefault="00DD7E57" w:rsidP="00A6473E">
      <w:pPr>
        <w:widowControl w:val="0"/>
        <w:spacing w:line="360" w:lineRule="auto"/>
        <w:ind w:firstLine="567"/>
        <w:jc w:val="both"/>
        <w:rPr>
          <w:rFonts w:cs="Arial"/>
          <w:lang w:eastAsia="en-US"/>
        </w:rPr>
      </w:pPr>
      <w:r w:rsidRPr="00DD7E57">
        <w:rPr>
          <w:rFonts w:cs="Arial"/>
          <w:bCs/>
          <w:lang w:eastAsia="en-US"/>
        </w:rPr>
        <w:t xml:space="preserve">APSTIPRINĀT iekšējo normatīvo aktu “Lejasciema pamatskolas nolikums” </w:t>
      </w:r>
      <w:r w:rsidRPr="00DD7E57">
        <w:rPr>
          <w:rFonts w:cs="Arial"/>
          <w:lang w:eastAsia="en-US"/>
        </w:rPr>
        <w:t>(pielikumā).</w:t>
      </w:r>
    </w:p>
    <w:p w14:paraId="1EC2AD9B" w14:textId="77777777" w:rsidR="00DD7E57" w:rsidRPr="00DD7E57" w:rsidRDefault="00DD7E57" w:rsidP="00A6473E">
      <w:pPr>
        <w:widowControl w:val="0"/>
        <w:spacing w:after="160" w:line="259" w:lineRule="auto"/>
        <w:jc w:val="both"/>
        <w:rPr>
          <w:rFonts w:eastAsiaTheme="minorHAnsi"/>
          <w:lang w:eastAsia="en-US"/>
        </w:rPr>
      </w:pPr>
      <w:r w:rsidRPr="00DD7E57">
        <w:rPr>
          <w:rFonts w:eastAsiaTheme="minorHAnsi"/>
          <w:lang w:eastAsia="en-US"/>
        </w:rPr>
        <w:lastRenderedPageBreak/>
        <w:t>Gulbenes novada domes priekšsēdētājs</w:t>
      </w:r>
      <w:r w:rsidRPr="00DD7E57">
        <w:rPr>
          <w:rFonts w:eastAsiaTheme="minorHAnsi"/>
          <w:lang w:eastAsia="en-US"/>
        </w:rPr>
        <w:tab/>
      </w:r>
      <w:r w:rsidRPr="00DD7E57">
        <w:rPr>
          <w:rFonts w:eastAsiaTheme="minorHAnsi"/>
          <w:lang w:eastAsia="en-US"/>
        </w:rPr>
        <w:tab/>
      </w:r>
      <w:r w:rsidRPr="00DD7E57">
        <w:rPr>
          <w:rFonts w:eastAsiaTheme="minorHAnsi"/>
          <w:lang w:eastAsia="en-US"/>
        </w:rPr>
        <w:tab/>
      </w:r>
      <w:r w:rsidRPr="00DD7E57">
        <w:rPr>
          <w:rFonts w:eastAsiaTheme="minorHAnsi"/>
          <w:lang w:eastAsia="en-US"/>
        </w:rPr>
        <w:tab/>
      </w:r>
      <w:proofErr w:type="spellStart"/>
      <w:r w:rsidRPr="00DD7E57">
        <w:rPr>
          <w:rFonts w:eastAsiaTheme="minorHAnsi"/>
          <w:lang w:eastAsia="en-US"/>
        </w:rPr>
        <w:t>A.Caunītis</w:t>
      </w:r>
      <w:proofErr w:type="spellEnd"/>
    </w:p>
    <w:p w14:paraId="2D8AC3A4" w14:textId="77777777" w:rsidR="00DD7E57" w:rsidRPr="00DD7E57" w:rsidRDefault="00DD7E57" w:rsidP="00A6473E">
      <w:pPr>
        <w:widowControl w:val="0"/>
        <w:spacing w:after="160" w:line="259" w:lineRule="auto"/>
        <w:jc w:val="both"/>
        <w:rPr>
          <w:rFonts w:eastAsiaTheme="minorHAnsi"/>
          <w:lang w:eastAsia="en-US"/>
        </w:rPr>
      </w:pPr>
      <w:r w:rsidRPr="00DD7E57">
        <w:rPr>
          <w:rFonts w:eastAsiaTheme="minorHAnsi"/>
          <w:lang w:eastAsia="en-US"/>
        </w:rPr>
        <w:t xml:space="preserve">Sagatavoja: </w:t>
      </w:r>
      <w:proofErr w:type="spellStart"/>
      <w:r w:rsidRPr="00DD7E57">
        <w:rPr>
          <w:rFonts w:eastAsiaTheme="minorHAnsi"/>
          <w:lang w:eastAsia="en-US"/>
        </w:rPr>
        <w:t>L.Priedeslaipa</w:t>
      </w:r>
      <w:proofErr w:type="spellEnd"/>
    </w:p>
    <w:p w14:paraId="3AD0A960" w14:textId="77777777" w:rsidR="008E088F" w:rsidRDefault="008E088F">
      <w:pPr>
        <w:spacing w:after="160" w:line="259" w:lineRule="auto"/>
        <w:rPr>
          <w:bCs/>
          <w:lang w:eastAsia="ar-SA"/>
        </w:rPr>
      </w:pPr>
      <w:r>
        <w:rPr>
          <w:bCs/>
          <w:lang w:eastAsia="ar-SA"/>
        </w:rPr>
        <w:br w:type="page"/>
      </w:r>
    </w:p>
    <w:p w14:paraId="3F802420" w14:textId="6FE4E276" w:rsidR="00DD7E57" w:rsidRPr="00DD7E57" w:rsidRDefault="00DD7E57" w:rsidP="00DD7E57">
      <w:pPr>
        <w:tabs>
          <w:tab w:val="left" w:pos="11420"/>
        </w:tabs>
        <w:suppressAutoHyphens/>
        <w:spacing w:line="256" w:lineRule="auto"/>
        <w:jc w:val="right"/>
        <w:rPr>
          <w:bCs/>
          <w:lang w:eastAsia="ar-SA"/>
        </w:rPr>
      </w:pPr>
      <w:r w:rsidRPr="00DD7E57">
        <w:rPr>
          <w:bCs/>
          <w:lang w:eastAsia="ar-SA"/>
        </w:rPr>
        <w:lastRenderedPageBreak/>
        <w:t xml:space="preserve">Pielikums Gulbenes novada domes 2022.gada 30.jūnija </w:t>
      </w:r>
    </w:p>
    <w:p w14:paraId="31F6A649" w14:textId="77777777" w:rsidR="00DD7E57" w:rsidRPr="00DD7E57" w:rsidRDefault="00DD7E57" w:rsidP="00DD7E57">
      <w:pPr>
        <w:tabs>
          <w:tab w:val="left" w:pos="11420"/>
        </w:tabs>
        <w:suppressAutoHyphens/>
        <w:spacing w:line="256" w:lineRule="auto"/>
        <w:jc w:val="right"/>
        <w:rPr>
          <w:rFonts w:eastAsia="Calibri"/>
          <w:bCs/>
          <w:lang w:eastAsia="ar-SA"/>
        </w:rPr>
      </w:pPr>
      <w:r w:rsidRPr="00DD7E57">
        <w:rPr>
          <w:bCs/>
          <w:lang w:eastAsia="ar-SA"/>
        </w:rPr>
        <w:t xml:space="preserve">lēmumam </w:t>
      </w:r>
      <w:proofErr w:type="spellStart"/>
      <w:r w:rsidRPr="00DD7E57">
        <w:rPr>
          <w:bCs/>
          <w:lang w:eastAsia="ar-SA"/>
        </w:rPr>
        <w:t>Nr.GND</w:t>
      </w:r>
      <w:proofErr w:type="spellEnd"/>
      <w:r w:rsidRPr="00DD7E57">
        <w:rPr>
          <w:bCs/>
          <w:lang w:eastAsia="ar-SA"/>
        </w:rPr>
        <w:t>/2022/594</w:t>
      </w:r>
    </w:p>
    <w:p w14:paraId="5E55FD02" w14:textId="77777777" w:rsidR="00DD7E57" w:rsidRPr="00DD7E57" w:rsidRDefault="00DD7E57" w:rsidP="00DD7E57">
      <w:pPr>
        <w:tabs>
          <w:tab w:val="left" w:pos="11420"/>
        </w:tabs>
        <w:suppressAutoHyphens/>
        <w:spacing w:line="256" w:lineRule="auto"/>
        <w:jc w:val="right"/>
        <w:rPr>
          <w:rFonts w:eastAsia="Calibri"/>
          <w:lang w:eastAsia="ar-SA"/>
        </w:rPr>
      </w:pPr>
    </w:p>
    <w:p w14:paraId="23D8224D" w14:textId="77777777" w:rsidR="00DD7E57" w:rsidRPr="00DD7E57" w:rsidRDefault="00DD7E57" w:rsidP="00DD7E57">
      <w:pPr>
        <w:ind w:left="5760" w:firstLine="720"/>
        <w:jc w:val="both"/>
        <w:rPr>
          <w:rFonts w:eastAsia="Calibri"/>
          <w:lang w:eastAsia="en-US"/>
        </w:rPr>
      </w:pPr>
    </w:p>
    <w:tbl>
      <w:tblPr>
        <w:tblW w:w="0" w:type="auto"/>
        <w:tblLook w:val="01E0" w:firstRow="1" w:lastRow="1" w:firstColumn="1" w:lastColumn="1" w:noHBand="0" w:noVBand="0"/>
      </w:tblPr>
      <w:tblGrid>
        <w:gridCol w:w="3110"/>
        <w:gridCol w:w="3137"/>
        <w:gridCol w:w="3107"/>
      </w:tblGrid>
      <w:tr w:rsidR="00DD7E57" w:rsidRPr="00DD7E57" w14:paraId="1DAEAD54" w14:textId="77777777" w:rsidTr="00B13BBD">
        <w:tc>
          <w:tcPr>
            <w:tcW w:w="3110" w:type="dxa"/>
          </w:tcPr>
          <w:p w14:paraId="35A89F04" w14:textId="77777777" w:rsidR="00DD7E57" w:rsidRPr="00DD7E57" w:rsidRDefault="00DD7E57" w:rsidP="00DD7E57">
            <w:pPr>
              <w:overflowPunct w:val="0"/>
              <w:autoSpaceDE w:val="0"/>
              <w:autoSpaceDN w:val="0"/>
              <w:adjustRightInd w:val="0"/>
              <w:rPr>
                <w:lang w:eastAsia="en-US"/>
              </w:rPr>
            </w:pPr>
            <w:r w:rsidRPr="00DD7E57">
              <w:rPr>
                <w:lang w:eastAsia="en-US"/>
              </w:rPr>
              <w:br w:type="page"/>
            </w:r>
            <w:r w:rsidRPr="00DD7E57">
              <w:rPr>
                <w:lang w:eastAsia="en-US"/>
              </w:rPr>
              <w:br w:type="page"/>
            </w:r>
            <w:r w:rsidRPr="00DD7E57">
              <w:rPr>
                <w:b/>
                <w:sz w:val="26"/>
                <w:szCs w:val="26"/>
                <w:lang w:eastAsia="en-US"/>
              </w:rPr>
              <w:br w:type="page"/>
            </w:r>
            <w:r w:rsidRPr="00DD7E57">
              <w:rPr>
                <w:b/>
                <w:sz w:val="26"/>
                <w:szCs w:val="26"/>
                <w:lang w:eastAsia="en-US"/>
              </w:rPr>
              <w:br w:type="page"/>
            </w:r>
            <w:r w:rsidRPr="00DD7E57">
              <w:rPr>
                <w:lang w:eastAsia="en-US"/>
              </w:rPr>
              <w:br w:type="page"/>
            </w:r>
            <w:r w:rsidRPr="00DD7E57">
              <w:rPr>
                <w:b/>
                <w:sz w:val="26"/>
                <w:szCs w:val="26"/>
                <w:lang w:eastAsia="en-US"/>
              </w:rPr>
              <w:br w:type="page"/>
            </w:r>
            <w:r w:rsidRPr="00DD7E57">
              <w:rPr>
                <w:lang w:eastAsia="en-US"/>
              </w:rPr>
              <w:br w:type="page"/>
            </w:r>
            <w:r w:rsidRPr="00DD7E57">
              <w:rPr>
                <w:lang w:eastAsia="en-US"/>
              </w:rPr>
              <w:br w:type="page"/>
            </w:r>
            <w:r w:rsidRPr="00DD7E57">
              <w:rPr>
                <w:lang w:eastAsia="en-US"/>
              </w:rPr>
              <w:br w:type="page"/>
            </w:r>
            <w:r w:rsidRPr="00DD7E57">
              <w:rPr>
                <w:lang w:eastAsia="en-US"/>
              </w:rPr>
              <w:br w:type="page"/>
            </w:r>
          </w:p>
        </w:tc>
        <w:tc>
          <w:tcPr>
            <w:tcW w:w="3137" w:type="dxa"/>
            <w:hideMark/>
          </w:tcPr>
          <w:p w14:paraId="20E93B64" w14:textId="77777777" w:rsidR="00DD7E57" w:rsidRPr="00DD7E57" w:rsidRDefault="00DD7E57" w:rsidP="00DD7E57">
            <w:pPr>
              <w:overflowPunct w:val="0"/>
              <w:autoSpaceDE w:val="0"/>
              <w:autoSpaceDN w:val="0"/>
              <w:adjustRightInd w:val="0"/>
              <w:jc w:val="center"/>
              <w:rPr>
                <w:lang w:eastAsia="en-US"/>
              </w:rPr>
            </w:pPr>
            <w:r w:rsidRPr="00DD7E57">
              <w:rPr>
                <w:noProof/>
              </w:rPr>
              <w:drawing>
                <wp:inline distT="0" distB="0" distL="0" distR="0" wp14:anchorId="39369164" wp14:editId="7D747288">
                  <wp:extent cx="621030" cy="688975"/>
                  <wp:effectExtent l="0" t="0" r="7620" b="0"/>
                  <wp:docPr id="115" name="Attēls 25"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5" descr="Gulbenes_nov MB400"/>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21030" cy="688975"/>
                          </a:xfrm>
                          <a:prstGeom prst="rect">
                            <a:avLst/>
                          </a:prstGeom>
                          <a:noFill/>
                          <a:ln>
                            <a:noFill/>
                          </a:ln>
                        </pic:spPr>
                      </pic:pic>
                    </a:graphicData>
                  </a:graphic>
                </wp:inline>
              </w:drawing>
            </w:r>
          </w:p>
        </w:tc>
        <w:tc>
          <w:tcPr>
            <w:tcW w:w="3107" w:type="dxa"/>
          </w:tcPr>
          <w:p w14:paraId="2E982420" w14:textId="77777777" w:rsidR="00DD7E57" w:rsidRPr="00DD7E57" w:rsidRDefault="00DD7E57" w:rsidP="00DD7E57">
            <w:pPr>
              <w:overflowPunct w:val="0"/>
              <w:autoSpaceDE w:val="0"/>
              <w:autoSpaceDN w:val="0"/>
              <w:adjustRightInd w:val="0"/>
              <w:rPr>
                <w:sz w:val="32"/>
                <w:szCs w:val="32"/>
                <w:lang w:eastAsia="en-US"/>
              </w:rPr>
            </w:pPr>
          </w:p>
        </w:tc>
      </w:tr>
      <w:tr w:rsidR="00DD7E57" w:rsidRPr="00DD7E57" w14:paraId="0D2B0406" w14:textId="77777777" w:rsidTr="00B13BBD">
        <w:tc>
          <w:tcPr>
            <w:tcW w:w="9354" w:type="dxa"/>
            <w:gridSpan w:val="3"/>
            <w:hideMark/>
          </w:tcPr>
          <w:p w14:paraId="513C30DA" w14:textId="77777777" w:rsidR="00DD7E57" w:rsidRPr="00DD7E57" w:rsidRDefault="00DD7E57" w:rsidP="00DD7E57">
            <w:pPr>
              <w:overflowPunct w:val="0"/>
              <w:autoSpaceDE w:val="0"/>
              <w:autoSpaceDN w:val="0"/>
              <w:adjustRightInd w:val="0"/>
              <w:spacing w:before="240" w:line="360" w:lineRule="auto"/>
              <w:jc w:val="center"/>
              <w:rPr>
                <w:b/>
                <w:sz w:val="32"/>
                <w:szCs w:val="32"/>
                <w:lang w:eastAsia="en-US"/>
              </w:rPr>
            </w:pPr>
            <w:r w:rsidRPr="00DD7E57">
              <w:rPr>
                <w:b/>
                <w:sz w:val="32"/>
                <w:szCs w:val="32"/>
                <w:lang w:eastAsia="en-US"/>
              </w:rPr>
              <w:t>GULBENES NOVADA PAŠVALDĪBA</w:t>
            </w:r>
          </w:p>
        </w:tc>
      </w:tr>
      <w:tr w:rsidR="00DD7E57" w:rsidRPr="00DD7E57" w14:paraId="09305014" w14:textId="77777777" w:rsidTr="00B13BBD">
        <w:tc>
          <w:tcPr>
            <w:tcW w:w="9354" w:type="dxa"/>
            <w:gridSpan w:val="3"/>
            <w:hideMark/>
          </w:tcPr>
          <w:p w14:paraId="46461213" w14:textId="77777777" w:rsidR="00DD7E57" w:rsidRPr="00DD7E57" w:rsidRDefault="00DD7E57" w:rsidP="00DD7E57">
            <w:pPr>
              <w:overflowPunct w:val="0"/>
              <w:autoSpaceDE w:val="0"/>
              <w:autoSpaceDN w:val="0"/>
              <w:adjustRightInd w:val="0"/>
              <w:jc w:val="center"/>
              <w:rPr>
                <w:lang w:eastAsia="en-US"/>
              </w:rPr>
            </w:pPr>
            <w:r w:rsidRPr="00DD7E57">
              <w:rPr>
                <w:lang w:eastAsia="en-US"/>
              </w:rPr>
              <w:t>Reģistrācijas numurs 90009116327</w:t>
            </w:r>
          </w:p>
        </w:tc>
      </w:tr>
      <w:tr w:rsidR="00DD7E57" w:rsidRPr="00DD7E57" w14:paraId="54453BD8" w14:textId="77777777" w:rsidTr="00B13BBD">
        <w:tc>
          <w:tcPr>
            <w:tcW w:w="9354" w:type="dxa"/>
            <w:gridSpan w:val="3"/>
            <w:hideMark/>
          </w:tcPr>
          <w:p w14:paraId="1D7CB555" w14:textId="77777777" w:rsidR="00DD7E57" w:rsidRPr="00DD7E57" w:rsidRDefault="00DD7E57" w:rsidP="00DD7E57">
            <w:pPr>
              <w:overflowPunct w:val="0"/>
              <w:autoSpaceDE w:val="0"/>
              <w:autoSpaceDN w:val="0"/>
              <w:adjustRightInd w:val="0"/>
              <w:jc w:val="center"/>
              <w:rPr>
                <w:lang w:eastAsia="en-US"/>
              </w:rPr>
            </w:pPr>
            <w:r w:rsidRPr="00DD7E57">
              <w:rPr>
                <w:lang w:eastAsia="en-US"/>
              </w:rPr>
              <w:t>Ābeļu iela 2, Gulbene, Gulbenes novads, LV-4401</w:t>
            </w:r>
          </w:p>
        </w:tc>
      </w:tr>
      <w:tr w:rsidR="00DD7E57" w:rsidRPr="00DD7E57" w14:paraId="49D326D7" w14:textId="77777777" w:rsidTr="00B13BBD">
        <w:tc>
          <w:tcPr>
            <w:tcW w:w="9354" w:type="dxa"/>
            <w:gridSpan w:val="3"/>
            <w:hideMark/>
          </w:tcPr>
          <w:p w14:paraId="7F15AF9F" w14:textId="77777777" w:rsidR="00DD7E57" w:rsidRPr="00DD7E57" w:rsidRDefault="00DD7E57" w:rsidP="00DD7E57">
            <w:pPr>
              <w:pBdr>
                <w:bottom w:val="single" w:sz="12" w:space="1" w:color="auto"/>
              </w:pBdr>
              <w:overflowPunct w:val="0"/>
              <w:autoSpaceDE w:val="0"/>
              <w:autoSpaceDN w:val="0"/>
              <w:adjustRightInd w:val="0"/>
              <w:jc w:val="center"/>
              <w:rPr>
                <w:lang w:eastAsia="en-US"/>
              </w:rPr>
            </w:pPr>
            <w:r w:rsidRPr="00DD7E57">
              <w:rPr>
                <w:lang w:eastAsia="en-US"/>
              </w:rPr>
              <w:t xml:space="preserve">Tālrunis 64497710, </w:t>
            </w:r>
            <w:r w:rsidRPr="00DD7E57">
              <w:rPr>
                <w:rFonts w:eastAsiaTheme="minorHAnsi"/>
                <w:lang w:eastAsia="en-US"/>
              </w:rPr>
              <w:t xml:space="preserve">mob.26595362, </w:t>
            </w:r>
            <w:r w:rsidRPr="00DD7E57">
              <w:rPr>
                <w:lang w:eastAsia="en-US"/>
              </w:rPr>
              <w:t>e-pasts: dome@gulbene.lv, www.gulbene.lv</w:t>
            </w:r>
          </w:p>
          <w:p w14:paraId="7DFF6503" w14:textId="77777777" w:rsidR="00DD7E57" w:rsidRPr="00DD7E57" w:rsidRDefault="00DD7E57" w:rsidP="00DD7E57">
            <w:pPr>
              <w:overflowPunct w:val="0"/>
              <w:autoSpaceDE w:val="0"/>
              <w:autoSpaceDN w:val="0"/>
              <w:adjustRightInd w:val="0"/>
              <w:jc w:val="center"/>
              <w:rPr>
                <w:lang w:eastAsia="en-US"/>
              </w:rPr>
            </w:pPr>
            <w:r w:rsidRPr="00DD7E57">
              <w:rPr>
                <w:lang w:eastAsia="en-US"/>
              </w:rPr>
              <w:softHyphen/>
            </w:r>
            <w:r w:rsidRPr="00DD7E57">
              <w:rPr>
                <w:lang w:eastAsia="en-US"/>
              </w:rPr>
              <w:softHyphen/>
            </w:r>
            <w:r w:rsidRPr="00DD7E57">
              <w:rPr>
                <w:lang w:eastAsia="en-US"/>
              </w:rPr>
              <w:softHyphen/>
            </w:r>
            <w:r w:rsidRPr="00DD7E57">
              <w:rPr>
                <w:lang w:eastAsia="en-US"/>
              </w:rPr>
              <w:softHyphen/>
            </w:r>
            <w:r w:rsidRPr="00DD7E57">
              <w:rPr>
                <w:lang w:eastAsia="en-US"/>
              </w:rPr>
              <w:softHyphen/>
            </w:r>
            <w:r w:rsidRPr="00DD7E57">
              <w:rPr>
                <w:lang w:eastAsia="en-US"/>
              </w:rPr>
              <w:softHyphen/>
            </w:r>
            <w:r w:rsidRPr="00DD7E57">
              <w:rPr>
                <w:lang w:eastAsia="en-US"/>
              </w:rPr>
              <w:softHyphen/>
            </w:r>
            <w:r w:rsidRPr="00DD7E57">
              <w:rPr>
                <w:lang w:eastAsia="en-US"/>
              </w:rPr>
              <w:softHyphen/>
            </w:r>
            <w:r w:rsidRPr="00DD7E57">
              <w:rPr>
                <w:lang w:eastAsia="en-US"/>
              </w:rPr>
              <w:softHyphen/>
            </w:r>
            <w:r w:rsidRPr="00DD7E57">
              <w:rPr>
                <w:lang w:eastAsia="en-US"/>
              </w:rPr>
              <w:softHyphen/>
            </w:r>
            <w:r w:rsidRPr="00DD7E57">
              <w:rPr>
                <w:lang w:eastAsia="en-US"/>
              </w:rPr>
              <w:softHyphen/>
            </w:r>
            <w:r w:rsidRPr="00DD7E57">
              <w:rPr>
                <w:lang w:eastAsia="en-US"/>
              </w:rPr>
              <w:softHyphen/>
            </w:r>
            <w:r w:rsidRPr="00DD7E57">
              <w:rPr>
                <w:lang w:eastAsia="en-US"/>
              </w:rPr>
              <w:softHyphen/>
            </w:r>
            <w:r w:rsidRPr="00DD7E57">
              <w:rPr>
                <w:lang w:eastAsia="en-US"/>
              </w:rPr>
              <w:softHyphen/>
            </w:r>
            <w:r w:rsidRPr="00DD7E57">
              <w:rPr>
                <w:lang w:eastAsia="en-US"/>
              </w:rPr>
              <w:softHyphen/>
            </w:r>
          </w:p>
        </w:tc>
      </w:tr>
    </w:tbl>
    <w:p w14:paraId="4485DE99" w14:textId="77777777" w:rsidR="00DD7E57" w:rsidRPr="00DD7E57" w:rsidRDefault="00DD7E57" w:rsidP="00DD7E57">
      <w:pPr>
        <w:jc w:val="center"/>
        <w:rPr>
          <w:bCs/>
          <w:iCs/>
          <w:lang w:eastAsia="en-US"/>
        </w:rPr>
      </w:pPr>
      <w:r w:rsidRPr="00DD7E57">
        <w:rPr>
          <w:bCs/>
          <w:iCs/>
          <w:lang w:eastAsia="en-US"/>
        </w:rPr>
        <w:t>Gulbenē</w:t>
      </w:r>
    </w:p>
    <w:p w14:paraId="5EB95AEA" w14:textId="77777777" w:rsidR="00DD7E57" w:rsidRPr="00DD7E57" w:rsidRDefault="00DD7E57" w:rsidP="00DD7E57">
      <w:pPr>
        <w:ind w:left="5670"/>
        <w:jc w:val="right"/>
        <w:rPr>
          <w:bCs/>
          <w:iCs/>
          <w:lang w:eastAsia="en-US"/>
        </w:rPr>
      </w:pPr>
      <w:r w:rsidRPr="00DD7E57">
        <w:rPr>
          <w:bCs/>
          <w:iCs/>
          <w:lang w:eastAsia="en-US"/>
        </w:rPr>
        <w:t>APSTIPRINĀTS</w:t>
      </w:r>
    </w:p>
    <w:p w14:paraId="07E199DA" w14:textId="77777777" w:rsidR="00DD7E57" w:rsidRPr="00DD7E57" w:rsidRDefault="00DD7E57" w:rsidP="00DD7E57">
      <w:pPr>
        <w:ind w:left="5670"/>
        <w:jc w:val="right"/>
        <w:rPr>
          <w:bCs/>
          <w:iCs/>
          <w:lang w:eastAsia="en-US"/>
        </w:rPr>
      </w:pPr>
      <w:r w:rsidRPr="00DD7E57">
        <w:rPr>
          <w:bCs/>
          <w:iCs/>
          <w:lang w:eastAsia="en-US"/>
        </w:rPr>
        <w:t xml:space="preserve">ar Gulbenes novada domes </w:t>
      </w:r>
    </w:p>
    <w:p w14:paraId="74D807AD" w14:textId="77777777" w:rsidR="00DD7E57" w:rsidRPr="00DD7E57" w:rsidRDefault="00DD7E57" w:rsidP="00DD7E57">
      <w:pPr>
        <w:ind w:left="5670"/>
        <w:jc w:val="right"/>
        <w:rPr>
          <w:bCs/>
          <w:lang w:eastAsia="ar-SA"/>
        </w:rPr>
      </w:pPr>
      <w:r w:rsidRPr="00DD7E57">
        <w:rPr>
          <w:lang w:eastAsia="en-US"/>
        </w:rPr>
        <w:t xml:space="preserve">2022.gada </w:t>
      </w:r>
      <w:r w:rsidRPr="00DD7E57">
        <w:rPr>
          <w:bCs/>
          <w:iCs/>
          <w:lang w:eastAsia="en-US"/>
        </w:rPr>
        <w:t>30.jūnija</w:t>
      </w:r>
      <w:r w:rsidRPr="00DD7E57">
        <w:rPr>
          <w:bCs/>
          <w:iCs/>
          <w:lang w:eastAsia="en-US"/>
        </w:rPr>
        <w:br/>
        <w:t xml:space="preserve">lēmumu </w:t>
      </w:r>
      <w:r w:rsidRPr="00DD7E57">
        <w:rPr>
          <w:bCs/>
          <w:lang w:eastAsia="ar-SA"/>
        </w:rPr>
        <w:t>Nr. GND/2022/594</w:t>
      </w:r>
    </w:p>
    <w:p w14:paraId="1EAB5CA1" w14:textId="77777777" w:rsidR="00DD7E57" w:rsidRPr="00DD7E57" w:rsidRDefault="00DD7E57" w:rsidP="00DD7E57">
      <w:pPr>
        <w:ind w:left="5670"/>
        <w:jc w:val="right"/>
        <w:rPr>
          <w:bCs/>
          <w:iCs/>
          <w:lang w:eastAsia="en-US"/>
        </w:rPr>
      </w:pPr>
    </w:p>
    <w:p w14:paraId="2F0D4BCE" w14:textId="77777777" w:rsidR="00DD7E57" w:rsidRPr="00DD7E57" w:rsidRDefault="00DD7E57" w:rsidP="00DD7E57">
      <w:pPr>
        <w:jc w:val="right"/>
        <w:rPr>
          <w:bCs/>
          <w:iCs/>
          <w:lang w:eastAsia="en-US"/>
        </w:rPr>
      </w:pPr>
    </w:p>
    <w:p w14:paraId="2C21E3F8" w14:textId="77777777" w:rsidR="00DD7E57" w:rsidRPr="00DD7E57" w:rsidRDefault="00DD7E57" w:rsidP="00DD7E57">
      <w:pPr>
        <w:rPr>
          <w:bCs/>
          <w:iCs/>
          <w:lang w:eastAsia="en-US"/>
        </w:rPr>
      </w:pPr>
      <w:r w:rsidRPr="00DD7E57">
        <w:rPr>
          <w:bCs/>
          <w:iCs/>
          <w:lang w:eastAsia="en-US"/>
        </w:rPr>
        <w:t>2022.gada 30.jūnijā</w:t>
      </w:r>
      <w:r w:rsidRPr="00DD7E57">
        <w:rPr>
          <w:bCs/>
          <w:iCs/>
          <w:lang w:eastAsia="en-US"/>
        </w:rPr>
        <w:tab/>
      </w:r>
      <w:r w:rsidRPr="00DD7E57">
        <w:rPr>
          <w:bCs/>
          <w:iCs/>
          <w:lang w:eastAsia="en-US"/>
        </w:rPr>
        <w:tab/>
      </w:r>
      <w:r w:rsidRPr="00DD7E57">
        <w:rPr>
          <w:bCs/>
          <w:iCs/>
          <w:lang w:eastAsia="en-US"/>
        </w:rPr>
        <w:tab/>
      </w:r>
      <w:r w:rsidRPr="00DD7E57">
        <w:rPr>
          <w:bCs/>
          <w:iCs/>
          <w:lang w:eastAsia="en-US"/>
        </w:rPr>
        <w:tab/>
      </w:r>
      <w:r w:rsidRPr="00DD7E57">
        <w:rPr>
          <w:bCs/>
          <w:iCs/>
          <w:lang w:eastAsia="en-US"/>
        </w:rPr>
        <w:tab/>
      </w:r>
      <w:r w:rsidRPr="00DD7E57">
        <w:rPr>
          <w:bCs/>
          <w:iCs/>
          <w:lang w:eastAsia="en-US"/>
        </w:rPr>
        <w:tab/>
      </w:r>
      <w:r w:rsidRPr="00DD7E57">
        <w:rPr>
          <w:bCs/>
          <w:iCs/>
          <w:lang w:eastAsia="en-US"/>
        </w:rPr>
        <w:tab/>
      </w:r>
      <w:r w:rsidRPr="00DD7E57">
        <w:rPr>
          <w:bCs/>
          <w:iCs/>
          <w:lang w:eastAsia="en-US"/>
        </w:rPr>
        <w:tab/>
      </w:r>
      <w:proofErr w:type="spellStart"/>
      <w:r w:rsidRPr="00DD7E57">
        <w:rPr>
          <w:bCs/>
          <w:iCs/>
          <w:lang w:eastAsia="en-US"/>
        </w:rPr>
        <w:t>Nr.GND</w:t>
      </w:r>
      <w:proofErr w:type="spellEnd"/>
      <w:r w:rsidRPr="00DD7E57">
        <w:rPr>
          <w:bCs/>
          <w:iCs/>
          <w:lang w:eastAsia="en-US"/>
        </w:rPr>
        <w:t>/22/5-nolik</w:t>
      </w:r>
    </w:p>
    <w:p w14:paraId="2B337B89" w14:textId="77777777" w:rsidR="00DD7E57" w:rsidRPr="00DD7E57" w:rsidRDefault="00DD7E57" w:rsidP="00DD7E57">
      <w:pPr>
        <w:jc w:val="right"/>
        <w:rPr>
          <w:bCs/>
          <w:iCs/>
          <w:sz w:val="20"/>
          <w:szCs w:val="20"/>
          <w:lang w:eastAsia="en-US"/>
        </w:rPr>
      </w:pPr>
    </w:p>
    <w:p w14:paraId="7116F375" w14:textId="77777777" w:rsidR="00DD7E57" w:rsidRPr="00DD7E57" w:rsidRDefault="00DD7E57" w:rsidP="00DD7E57">
      <w:pPr>
        <w:jc w:val="center"/>
        <w:rPr>
          <w:b/>
          <w:bCs/>
          <w:sz w:val="28"/>
          <w:szCs w:val="28"/>
          <w:lang w:eastAsia="en-US"/>
        </w:rPr>
      </w:pPr>
      <w:r w:rsidRPr="00DD7E57">
        <w:rPr>
          <w:b/>
          <w:bCs/>
          <w:sz w:val="28"/>
          <w:szCs w:val="28"/>
          <w:lang w:eastAsia="en-US"/>
        </w:rPr>
        <w:t>Lejasciema pamatskolas</w:t>
      </w:r>
    </w:p>
    <w:p w14:paraId="1886D4A7" w14:textId="77777777" w:rsidR="00DD7E57" w:rsidRPr="00DD7E57" w:rsidRDefault="00DD7E57" w:rsidP="00DD7E57">
      <w:pPr>
        <w:jc w:val="center"/>
        <w:rPr>
          <w:b/>
          <w:sz w:val="28"/>
          <w:szCs w:val="28"/>
          <w:lang w:eastAsia="en-US"/>
        </w:rPr>
      </w:pPr>
      <w:r w:rsidRPr="00DD7E57">
        <w:rPr>
          <w:b/>
          <w:sz w:val="28"/>
          <w:szCs w:val="28"/>
          <w:lang w:eastAsia="en-US"/>
        </w:rPr>
        <w:t>NOLIKUMS</w:t>
      </w:r>
    </w:p>
    <w:p w14:paraId="0798DBF8" w14:textId="77777777" w:rsidR="00DD7E57" w:rsidRPr="00DD7E57" w:rsidRDefault="00DD7E57" w:rsidP="00DD7E57">
      <w:pPr>
        <w:jc w:val="right"/>
        <w:rPr>
          <w:lang w:eastAsia="en-US"/>
        </w:rPr>
      </w:pPr>
    </w:p>
    <w:p w14:paraId="0E3B6FA5" w14:textId="77777777" w:rsidR="00DD7E57" w:rsidRPr="00DD7E57" w:rsidRDefault="00DD7E57" w:rsidP="00DD7E57">
      <w:pPr>
        <w:ind w:left="6237"/>
        <w:jc w:val="both"/>
        <w:rPr>
          <w:i/>
          <w:lang w:eastAsia="en-US"/>
        </w:rPr>
      </w:pPr>
      <w:r w:rsidRPr="00DD7E57">
        <w:rPr>
          <w:i/>
          <w:lang w:eastAsia="en-US"/>
        </w:rPr>
        <w:t>Izdots saskaņā ar Izglītības likuma 22.panta pirmo daļu, Vispārējās izglītības likuma 8. un 9.pantu</w:t>
      </w:r>
    </w:p>
    <w:p w14:paraId="1936C969" w14:textId="77777777" w:rsidR="00DD7E57" w:rsidRPr="00DD7E57" w:rsidRDefault="00DD7E57" w:rsidP="00DD7E57">
      <w:pPr>
        <w:spacing w:line="360" w:lineRule="auto"/>
        <w:ind w:left="6237"/>
        <w:jc w:val="both"/>
        <w:rPr>
          <w:i/>
          <w:lang w:eastAsia="en-US"/>
        </w:rPr>
      </w:pPr>
    </w:p>
    <w:p w14:paraId="65D98B06" w14:textId="77777777" w:rsidR="00DD7E57" w:rsidRPr="00DD7E57" w:rsidRDefault="00DD7E57" w:rsidP="00DD7E57">
      <w:pPr>
        <w:spacing w:line="360" w:lineRule="auto"/>
        <w:jc w:val="center"/>
        <w:rPr>
          <w:b/>
          <w:lang w:eastAsia="en-US"/>
        </w:rPr>
      </w:pPr>
      <w:r w:rsidRPr="00DD7E57">
        <w:rPr>
          <w:b/>
          <w:lang w:eastAsia="en-US"/>
        </w:rPr>
        <w:t>I. Vispārīgie jautājumi</w:t>
      </w:r>
    </w:p>
    <w:p w14:paraId="65B742C3" w14:textId="77777777" w:rsidR="00DD7E57" w:rsidRPr="00DD7E57" w:rsidRDefault="00DD7E57" w:rsidP="00DD7E57">
      <w:pPr>
        <w:spacing w:line="360" w:lineRule="auto"/>
        <w:ind w:firstLine="567"/>
        <w:jc w:val="both"/>
        <w:rPr>
          <w:bCs/>
        </w:rPr>
      </w:pPr>
      <w:r w:rsidRPr="00DD7E57">
        <w:t xml:space="preserve">1. </w:t>
      </w:r>
      <w:r w:rsidRPr="00DD7E57">
        <w:rPr>
          <w:bCs/>
        </w:rPr>
        <w:t xml:space="preserve">Lejasciema pamatskola (turpmāk – iestāde) ir Gulbenes novada pašvaldības (turpmāk – dibinātājs) dibināta vispārējās </w:t>
      </w:r>
      <w:r w:rsidRPr="00DD7E57">
        <w:t>izglītības iestāde.</w:t>
      </w:r>
    </w:p>
    <w:p w14:paraId="42892E06" w14:textId="77777777" w:rsidR="00DD7E57" w:rsidRPr="00DD7E57" w:rsidRDefault="00DD7E57" w:rsidP="00DD7E57">
      <w:pPr>
        <w:spacing w:line="360" w:lineRule="auto"/>
        <w:ind w:firstLine="567"/>
        <w:jc w:val="both"/>
        <w:rPr>
          <w:lang w:eastAsia="en-US"/>
        </w:rPr>
      </w:pPr>
      <w:r w:rsidRPr="00DD7E57">
        <w:rPr>
          <w:lang w:eastAsia="en-US"/>
        </w:rPr>
        <w:t>2. Iestādes darbības tiesiskais pamats ir Izglītības likums, Vispārējās izglītības likums, citi normatīvie akti, kā arī iestādes dibinātāja izdotie tiesību akti un šis nolikums.</w:t>
      </w:r>
    </w:p>
    <w:p w14:paraId="23B76756" w14:textId="77777777" w:rsidR="00DD7E57" w:rsidRPr="00DD7E57" w:rsidRDefault="00DD7E57" w:rsidP="00DD7E57">
      <w:pPr>
        <w:spacing w:line="360" w:lineRule="auto"/>
        <w:ind w:firstLine="567"/>
        <w:jc w:val="both"/>
        <w:rPr>
          <w:highlight w:val="yellow"/>
          <w:lang w:eastAsia="en-US"/>
        </w:rPr>
      </w:pPr>
      <w:r w:rsidRPr="00DD7E57">
        <w:rPr>
          <w:lang w:eastAsia="en-US"/>
        </w:rPr>
        <w:t>3. Iestāde ir pastarpinātās pārvaldes iestāde</w:t>
      </w:r>
      <w:r w:rsidRPr="00DD7E57">
        <w:rPr>
          <w:i/>
          <w:lang w:eastAsia="en-US"/>
        </w:rPr>
        <w:t>.</w:t>
      </w:r>
      <w:r w:rsidRPr="00DD7E57">
        <w:rPr>
          <w:lang w:eastAsia="en-US"/>
        </w:rPr>
        <w:t xml:space="preserve"> Iestādei ir zīmogs ar Gulbenes novada ģerboņa attēlu un iestādes pilnu nosaukumu, kā arī noteikta parauga veidlapa. Iestādei ir sava simbolika – karogs, logo un himna. </w:t>
      </w:r>
    </w:p>
    <w:p w14:paraId="4E0408D6" w14:textId="77777777" w:rsidR="00DD7E57" w:rsidRPr="00DD7E57" w:rsidRDefault="00DD7E57" w:rsidP="00DD7E57">
      <w:pPr>
        <w:spacing w:line="360" w:lineRule="auto"/>
        <w:ind w:firstLine="567"/>
        <w:jc w:val="both"/>
        <w:rPr>
          <w:lang w:eastAsia="en-US"/>
        </w:rPr>
      </w:pPr>
      <w:r w:rsidRPr="00DD7E57">
        <w:rPr>
          <w:lang w:eastAsia="en-US"/>
        </w:rPr>
        <w:t>4. Iestādes juridiskā adrese: Rīgas iela 20, Lejasciems, Lejasciema pagasts, Gulbenes novads, LV-4412.</w:t>
      </w:r>
    </w:p>
    <w:p w14:paraId="0BD3D53C" w14:textId="77777777" w:rsidR="00DD7E57" w:rsidRPr="00DD7E57" w:rsidRDefault="00DD7E57" w:rsidP="00DD7E57">
      <w:pPr>
        <w:spacing w:line="360" w:lineRule="auto"/>
        <w:ind w:firstLine="567"/>
        <w:jc w:val="both"/>
        <w:rPr>
          <w:lang w:eastAsia="en-US"/>
        </w:rPr>
      </w:pPr>
      <w:r w:rsidRPr="00DD7E57">
        <w:rPr>
          <w:lang w:eastAsia="en-US"/>
        </w:rPr>
        <w:t>5. Dibinātāja juridiskā adrese: Ābeļu iela 2, Gulbene, Gulbenes novads, LV-4401.</w:t>
      </w:r>
    </w:p>
    <w:p w14:paraId="58A809F4" w14:textId="77777777" w:rsidR="00DD7E57" w:rsidRPr="00DD7E57" w:rsidRDefault="00DD7E57" w:rsidP="00DD7E57">
      <w:pPr>
        <w:spacing w:line="360" w:lineRule="auto"/>
        <w:ind w:firstLine="567"/>
        <w:jc w:val="both"/>
        <w:rPr>
          <w:lang w:eastAsia="en-US"/>
        </w:rPr>
      </w:pPr>
      <w:r w:rsidRPr="00DD7E57">
        <w:rPr>
          <w:lang w:eastAsia="en-US"/>
        </w:rPr>
        <w:t>6. Iestādes izglītības programmu īstenošanas vietas adreses norādītas Valsts izglītības informācijas sistēmā Ministru kabineta noteiktajā kārtībā:</w:t>
      </w:r>
    </w:p>
    <w:p w14:paraId="4192C775" w14:textId="77777777" w:rsidR="00DD7E57" w:rsidRPr="00DD7E57" w:rsidRDefault="00DD7E57" w:rsidP="00DD7E57">
      <w:pPr>
        <w:spacing w:line="360" w:lineRule="auto"/>
        <w:ind w:firstLine="567"/>
        <w:jc w:val="both"/>
        <w:rPr>
          <w:lang w:eastAsia="en-US"/>
        </w:rPr>
      </w:pPr>
      <w:r w:rsidRPr="00DD7E57">
        <w:rPr>
          <w:lang w:eastAsia="en-US"/>
        </w:rPr>
        <w:t>6.1. Rīgas iela 20, Lejasciems, Lejasciema pagasts, Gulbenes novads, LV-4412.</w:t>
      </w:r>
    </w:p>
    <w:p w14:paraId="36FAA9F9" w14:textId="77777777" w:rsidR="00DD7E57" w:rsidRPr="00DD7E57" w:rsidRDefault="00DD7E57" w:rsidP="00DD7E57">
      <w:pPr>
        <w:spacing w:line="360" w:lineRule="auto"/>
        <w:ind w:firstLine="567"/>
        <w:jc w:val="both"/>
        <w:rPr>
          <w:lang w:eastAsia="en-US"/>
        </w:rPr>
      </w:pPr>
      <w:r w:rsidRPr="00DD7E57">
        <w:rPr>
          <w:lang w:eastAsia="en-US"/>
        </w:rPr>
        <w:lastRenderedPageBreak/>
        <w:t>6.2. Annas Sakses iela 3A, Lejasciems, Lejasciema pagasts, Gulbenes novads, LV -4412;</w:t>
      </w:r>
    </w:p>
    <w:p w14:paraId="49578076" w14:textId="77777777" w:rsidR="00DD7E57" w:rsidRPr="00DD7E57" w:rsidRDefault="00DD7E57" w:rsidP="00DD7E57">
      <w:pPr>
        <w:spacing w:line="360" w:lineRule="auto"/>
        <w:ind w:firstLine="567"/>
        <w:jc w:val="both"/>
        <w:rPr>
          <w:i/>
          <w:lang w:eastAsia="en-US"/>
        </w:rPr>
      </w:pPr>
      <w:r w:rsidRPr="00DD7E57">
        <w:rPr>
          <w:lang w:eastAsia="en-US"/>
        </w:rPr>
        <w:t>6.3. Dārza iela 2, Balvi, Balvu novads, LV-4501.</w:t>
      </w:r>
    </w:p>
    <w:p w14:paraId="3CE801E3" w14:textId="77777777" w:rsidR="00DD7E57" w:rsidRPr="00DD7E57" w:rsidRDefault="00DD7E57" w:rsidP="00DD7E57">
      <w:pPr>
        <w:spacing w:line="360" w:lineRule="auto"/>
        <w:jc w:val="center"/>
        <w:rPr>
          <w:b/>
          <w:lang w:eastAsia="en-US"/>
        </w:rPr>
      </w:pPr>
      <w:r w:rsidRPr="00DD7E57">
        <w:rPr>
          <w:b/>
          <w:lang w:eastAsia="en-US"/>
        </w:rPr>
        <w:t>II. Iestādes darbības mērķis, pamatvirziens un uzdevumi</w:t>
      </w:r>
    </w:p>
    <w:p w14:paraId="2B9D4532" w14:textId="77777777" w:rsidR="00DD7E57" w:rsidRPr="00DD7E57" w:rsidRDefault="00DD7E57" w:rsidP="00DD7E57">
      <w:pPr>
        <w:spacing w:line="360" w:lineRule="auto"/>
        <w:ind w:firstLine="567"/>
        <w:jc w:val="both"/>
        <w:rPr>
          <w:lang w:eastAsia="en-US"/>
        </w:rPr>
      </w:pPr>
      <w:r w:rsidRPr="00DD7E57">
        <w:rPr>
          <w:lang w:eastAsia="en-US"/>
        </w:rPr>
        <w:t>7. Iestādes darbības mērķis ir veidot izglītības vidi, organizēt un īstenot mācību un audzināšanas procesu, lai nodrošinātu izglītojamo audzināšanas vadlīnijās un valsts pamatizglītības standartā noteikto mērķu sasniegšanu.</w:t>
      </w:r>
    </w:p>
    <w:p w14:paraId="4B745FF0" w14:textId="77777777" w:rsidR="00DD7E57" w:rsidRPr="00DD7E57" w:rsidRDefault="00DD7E57" w:rsidP="00DD7E57">
      <w:pPr>
        <w:spacing w:line="360" w:lineRule="auto"/>
        <w:ind w:firstLine="567"/>
        <w:jc w:val="both"/>
        <w:rPr>
          <w:lang w:eastAsia="en-US"/>
        </w:rPr>
      </w:pPr>
      <w:r w:rsidRPr="00DD7E57">
        <w:rPr>
          <w:lang w:eastAsia="en-US"/>
        </w:rPr>
        <w:t>8. Iestādes darbības pamatvirziens ir izglītojoša un audzinoša darbība.</w:t>
      </w:r>
    </w:p>
    <w:p w14:paraId="4A914CAF" w14:textId="77777777" w:rsidR="00DD7E57" w:rsidRPr="00DD7E57" w:rsidRDefault="00DD7E57" w:rsidP="00DD7E57">
      <w:pPr>
        <w:spacing w:line="360" w:lineRule="auto"/>
        <w:ind w:firstLine="567"/>
        <w:jc w:val="both"/>
        <w:rPr>
          <w:lang w:eastAsia="en-US"/>
        </w:rPr>
      </w:pPr>
      <w:r w:rsidRPr="00DD7E57">
        <w:rPr>
          <w:lang w:eastAsia="en-US"/>
        </w:rPr>
        <w:t>9. Iestādes uzdevumi ir šādi:</w:t>
      </w:r>
    </w:p>
    <w:p w14:paraId="4337AEE4" w14:textId="77777777" w:rsidR="00DD7E57" w:rsidRPr="00DD7E57" w:rsidRDefault="00DD7E57" w:rsidP="00DD7E57">
      <w:pPr>
        <w:spacing w:line="360" w:lineRule="auto"/>
        <w:ind w:firstLine="567"/>
        <w:jc w:val="both"/>
        <w:rPr>
          <w:lang w:eastAsia="en-US"/>
        </w:rPr>
      </w:pPr>
      <w:r w:rsidRPr="00DD7E57">
        <w:rPr>
          <w:lang w:eastAsia="en-US"/>
        </w:rPr>
        <w:t>9.1. īstenot izglītības programmas, veikt mācību un audzināšanas darbu, izvēlēties izglītošanas darba metodes un formas;</w:t>
      </w:r>
    </w:p>
    <w:p w14:paraId="4A3D2816" w14:textId="77777777" w:rsidR="00DD7E57" w:rsidRPr="00DD7E57" w:rsidRDefault="00DD7E57" w:rsidP="00DD7E57">
      <w:pPr>
        <w:spacing w:line="360" w:lineRule="auto"/>
        <w:ind w:firstLine="567"/>
        <w:jc w:val="both"/>
        <w:rPr>
          <w:lang w:eastAsia="en-US"/>
        </w:rPr>
      </w:pPr>
      <w:r w:rsidRPr="00DD7E57">
        <w:rPr>
          <w:lang w:eastAsia="en-US"/>
        </w:rPr>
        <w:t>9.2. nodrošināt izglītojamo ar iespējām apgūt zināšanas un prasmes, kas ir nepiecie</w:t>
      </w:r>
      <w:r w:rsidRPr="00DD7E57">
        <w:rPr>
          <w:lang w:eastAsia="en-US"/>
        </w:rPr>
        <w:softHyphen/>
        <w:t>šamas personiskai izaugsmei un attīstībai, pilsoniskai līdzdalībai, nodarbinātībai, sociālajai integrācijai un izglītības turpināšanai;</w:t>
      </w:r>
    </w:p>
    <w:p w14:paraId="2737A3DE" w14:textId="77777777" w:rsidR="00DD7E57" w:rsidRPr="00DD7E57" w:rsidRDefault="00DD7E57" w:rsidP="00DD7E57">
      <w:pPr>
        <w:spacing w:line="360" w:lineRule="auto"/>
        <w:ind w:firstLine="567"/>
        <w:jc w:val="both"/>
        <w:rPr>
          <w:lang w:eastAsia="en-US"/>
        </w:rPr>
      </w:pPr>
      <w:r w:rsidRPr="00DD7E57">
        <w:rPr>
          <w:lang w:eastAsia="en-US"/>
        </w:rPr>
        <w:t>9.3. izkopt izglītojamā prasmi patstāvīgi mācīties un pilnveidoties, nodrošinot izglītojamo karjeras vadības prasmju apguvi un attīstīšanu, kas ietver savu interešu, spēju un iespēju apzināšanos tālākās izglītības un profesionālās karjeras virziena izvēlei, vienlaikus motivējot mūžizglītībai;</w:t>
      </w:r>
    </w:p>
    <w:p w14:paraId="1C964741" w14:textId="77777777" w:rsidR="00DD7E57" w:rsidRPr="00DD7E57" w:rsidRDefault="00DD7E57" w:rsidP="00DD7E57">
      <w:pPr>
        <w:spacing w:line="360" w:lineRule="auto"/>
        <w:ind w:firstLine="567"/>
        <w:jc w:val="both"/>
        <w:rPr>
          <w:lang w:eastAsia="en-US"/>
        </w:rPr>
      </w:pPr>
      <w:r w:rsidRPr="00DD7E57">
        <w:rPr>
          <w:lang w:eastAsia="en-US"/>
        </w:rPr>
        <w:t>9.4. veicināt izglītojamā pilnveidošanos par garīgi, emocionāli un fiziski attīstītu personību un izkopt veselīga dzīvesveida paradumus;</w:t>
      </w:r>
    </w:p>
    <w:p w14:paraId="4C3846A7" w14:textId="77777777" w:rsidR="00DD7E57" w:rsidRPr="00DD7E57" w:rsidRDefault="00DD7E57" w:rsidP="00DD7E57">
      <w:pPr>
        <w:spacing w:line="360" w:lineRule="auto"/>
        <w:ind w:firstLine="567"/>
        <w:jc w:val="both"/>
        <w:rPr>
          <w:lang w:eastAsia="en-US"/>
        </w:rPr>
      </w:pPr>
      <w:r w:rsidRPr="00DD7E57">
        <w:rPr>
          <w:lang w:eastAsia="en-US"/>
        </w:rPr>
        <w:t>9.5. sekmēt izglītojamā sociāli aktīvu un atbildīgu attieksmi pret sevi, ģimeni, sabiedrību, vidi un valsti, saglabājot un attīstot savu valodu, etnisko un kultūras savdabību. Pilnveidot izpratni par Latvijas Republikas Satversmē un citos tiesību aktos ietvertajiem cilvēktiesību pamat</w:t>
      </w:r>
      <w:r w:rsidRPr="00DD7E57">
        <w:rPr>
          <w:lang w:eastAsia="en-US"/>
        </w:rPr>
        <w:softHyphen/>
        <w:t>principiem un audzināt krietnus, godprātīgus, atbildīgus cilvēkus – Latvijas patriotus;</w:t>
      </w:r>
    </w:p>
    <w:p w14:paraId="25FB5DCB" w14:textId="77777777" w:rsidR="00DD7E57" w:rsidRPr="00DD7E57" w:rsidRDefault="00DD7E57" w:rsidP="00DD7E57">
      <w:pPr>
        <w:spacing w:line="360" w:lineRule="auto"/>
        <w:ind w:firstLine="567"/>
        <w:jc w:val="both"/>
        <w:rPr>
          <w:lang w:eastAsia="en-US"/>
        </w:rPr>
      </w:pPr>
      <w:r w:rsidRPr="00DD7E57">
        <w:rPr>
          <w:lang w:eastAsia="en-US"/>
        </w:rPr>
        <w:t>9.6. sadarboties ar izglītojamā vecākiem vai personu, kas realizē aizgādību (turpmāk – vecāki), lai nodrošinātu izglītības ieguvi;</w:t>
      </w:r>
    </w:p>
    <w:p w14:paraId="374A0884" w14:textId="77777777" w:rsidR="00DD7E57" w:rsidRPr="00DD7E57" w:rsidRDefault="00DD7E57" w:rsidP="00DD7E57">
      <w:pPr>
        <w:spacing w:line="360" w:lineRule="auto"/>
        <w:ind w:firstLine="567"/>
        <w:jc w:val="both"/>
        <w:rPr>
          <w:lang w:eastAsia="en-US"/>
        </w:rPr>
      </w:pPr>
      <w:r w:rsidRPr="00DD7E57">
        <w:rPr>
          <w:lang w:eastAsia="en-US"/>
        </w:rPr>
        <w:t>9.7. nodrošināt izglītības programmas īstenošanā un izglītības satura apguvē nepieciešamos mācību līdzekļus, tai skaitā elektroniskajā vidē; </w:t>
      </w:r>
    </w:p>
    <w:p w14:paraId="2E358CA4" w14:textId="77777777" w:rsidR="00DD7E57" w:rsidRPr="00DD7E57" w:rsidRDefault="00DD7E57" w:rsidP="00DD7E57">
      <w:pPr>
        <w:spacing w:line="360" w:lineRule="auto"/>
        <w:ind w:firstLine="567"/>
        <w:jc w:val="both"/>
        <w:rPr>
          <w:lang w:eastAsia="en-US"/>
        </w:rPr>
      </w:pPr>
      <w:r w:rsidRPr="00DD7E57">
        <w:rPr>
          <w:lang w:eastAsia="en-US"/>
        </w:rPr>
        <w:t>9.8. racionāli un efektīvi izmantot izglītībai atvēlētos finanšu resursus;</w:t>
      </w:r>
    </w:p>
    <w:p w14:paraId="57613D81" w14:textId="77777777" w:rsidR="00DD7E57" w:rsidRPr="00DD7E57" w:rsidRDefault="00DD7E57" w:rsidP="00DD7E57">
      <w:pPr>
        <w:spacing w:line="360" w:lineRule="auto"/>
        <w:ind w:firstLine="567"/>
        <w:jc w:val="both"/>
        <w:rPr>
          <w:lang w:eastAsia="en-US"/>
        </w:rPr>
      </w:pPr>
      <w:r w:rsidRPr="00DD7E57">
        <w:rPr>
          <w:lang w:eastAsia="en-US"/>
        </w:rPr>
        <w:t>9.9. 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iestādes vai dibinātāja tīmekļvietnē;</w:t>
      </w:r>
    </w:p>
    <w:p w14:paraId="4881541B" w14:textId="77777777" w:rsidR="00DD7E57" w:rsidRPr="00DD7E57" w:rsidRDefault="00DD7E57" w:rsidP="00DD7E57">
      <w:pPr>
        <w:spacing w:line="360" w:lineRule="auto"/>
        <w:ind w:firstLine="567"/>
        <w:jc w:val="both"/>
        <w:rPr>
          <w:lang w:eastAsia="en-US"/>
        </w:rPr>
      </w:pPr>
      <w:r w:rsidRPr="00DD7E57">
        <w:rPr>
          <w:lang w:eastAsia="en-US"/>
        </w:rPr>
        <w:t>9.10. pildīt citus normatīvajos aktos paredzētos izglītības iestādes uzdevumus.</w:t>
      </w:r>
    </w:p>
    <w:p w14:paraId="24846C46" w14:textId="77777777" w:rsidR="00DD7E57" w:rsidRPr="00DD7E57" w:rsidRDefault="00DD7E57" w:rsidP="00DD7E57">
      <w:pPr>
        <w:spacing w:line="360" w:lineRule="auto"/>
        <w:jc w:val="center"/>
        <w:rPr>
          <w:b/>
          <w:lang w:eastAsia="en-US"/>
        </w:rPr>
      </w:pPr>
      <w:r w:rsidRPr="00DD7E57">
        <w:rPr>
          <w:b/>
          <w:lang w:eastAsia="en-US"/>
        </w:rPr>
        <w:t>III. Iestādē īstenojamās izglītības programmas</w:t>
      </w:r>
    </w:p>
    <w:p w14:paraId="073A7274" w14:textId="77777777" w:rsidR="00DD7E57" w:rsidRPr="00DD7E57" w:rsidRDefault="00DD7E57" w:rsidP="00DD7E57">
      <w:pPr>
        <w:spacing w:line="360" w:lineRule="auto"/>
        <w:jc w:val="both"/>
        <w:rPr>
          <w:lang w:eastAsia="en-US"/>
        </w:rPr>
      </w:pPr>
    </w:p>
    <w:p w14:paraId="68458861" w14:textId="77777777" w:rsidR="00DD7E57" w:rsidRPr="00DD7E57" w:rsidRDefault="00DD7E57" w:rsidP="00DD7E57">
      <w:pPr>
        <w:spacing w:line="360" w:lineRule="auto"/>
        <w:ind w:firstLine="567"/>
        <w:jc w:val="both"/>
        <w:rPr>
          <w:lang w:eastAsia="en-US"/>
        </w:rPr>
      </w:pPr>
      <w:r w:rsidRPr="00DD7E57">
        <w:rPr>
          <w:lang w:eastAsia="en-US"/>
        </w:rPr>
        <w:lastRenderedPageBreak/>
        <w:t>10. Iestāde īsteno vispārējās pamatizglītības programmas:</w:t>
      </w:r>
    </w:p>
    <w:p w14:paraId="4E8DF2F0" w14:textId="77777777" w:rsidR="00DD7E57" w:rsidRPr="00DD7E57" w:rsidRDefault="00DD7E57" w:rsidP="00DD7E57">
      <w:pPr>
        <w:spacing w:line="360" w:lineRule="auto"/>
        <w:ind w:firstLine="567"/>
        <w:jc w:val="both"/>
        <w:rPr>
          <w:lang w:eastAsia="en-US"/>
        </w:rPr>
      </w:pPr>
      <w:r w:rsidRPr="00DD7E57">
        <w:rPr>
          <w:lang w:eastAsia="en-US"/>
        </w:rPr>
        <w:t>10.1. pamatizglītības programmu, kods 21011111;</w:t>
      </w:r>
    </w:p>
    <w:p w14:paraId="36ADCB23" w14:textId="77777777" w:rsidR="00DD7E57" w:rsidRPr="00DD7E57" w:rsidRDefault="00DD7E57" w:rsidP="00DD7E57">
      <w:pPr>
        <w:spacing w:line="360" w:lineRule="auto"/>
        <w:ind w:firstLine="567"/>
        <w:jc w:val="both"/>
        <w:rPr>
          <w:lang w:eastAsia="en-US"/>
        </w:rPr>
      </w:pPr>
      <w:r w:rsidRPr="00DD7E57">
        <w:rPr>
          <w:lang w:eastAsia="en-US"/>
        </w:rPr>
        <w:t>10.2. speciālās pamatizglītības programmu izglītojamajiem ar mācīšanās traucējumiem, kods 21015611.</w:t>
      </w:r>
    </w:p>
    <w:p w14:paraId="4456D169" w14:textId="77777777" w:rsidR="00DD7E57" w:rsidRPr="00DD7E57" w:rsidRDefault="00DD7E57" w:rsidP="00DD7E57">
      <w:pPr>
        <w:spacing w:line="360" w:lineRule="auto"/>
        <w:ind w:firstLine="567"/>
        <w:jc w:val="both"/>
        <w:rPr>
          <w:lang w:eastAsia="en-US"/>
        </w:rPr>
      </w:pPr>
      <w:r w:rsidRPr="00DD7E57">
        <w:rPr>
          <w:lang w:eastAsia="en-US"/>
        </w:rPr>
        <w:t>11. Iestāde var īstenot interešu izglītības un citas izglītības programmas atbilstoši ārējos normatīvajos aktos noteiktajam.</w:t>
      </w:r>
    </w:p>
    <w:p w14:paraId="51AC7EDD" w14:textId="77777777" w:rsidR="00DD7E57" w:rsidRPr="00DD7E57" w:rsidRDefault="00DD7E57" w:rsidP="00DD7E57">
      <w:pPr>
        <w:spacing w:line="360" w:lineRule="auto"/>
        <w:jc w:val="center"/>
        <w:rPr>
          <w:b/>
          <w:lang w:eastAsia="en-US"/>
        </w:rPr>
      </w:pPr>
      <w:r w:rsidRPr="00DD7E57">
        <w:rPr>
          <w:b/>
          <w:lang w:eastAsia="en-US"/>
        </w:rPr>
        <w:t>IV. Izglītības procesa organizācija</w:t>
      </w:r>
    </w:p>
    <w:p w14:paraId="618BB654" w14:textId="77777777" w:rsidR="00DD7E57" w:rsidRPr="00DD7E57" w:rsidRDefault="00DD7E57" w:rsidP="00DD7E57">
      <w:pPr>
        <w:spacing w:line="360" w:lineRule="auto"/>
        <w:ind w:firstLine="567"/>
        <w:jc w:val="both"/>
        <w:rPr>
          <w:lang w:eastAsia="en-US"/>
        </w:rPr>
      </w:pPr>
      <w:r w:rsidRPr="00DD7E57">
        <w:rPr>
          <w:lang w:eastAsia="en-US"/>
        </w:rPr>
        <w:t>12. 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(turpmāk – iestādes direktors) izdotie tiesību akti un lēmumi.</w:t>
      </w:r>
    </w:p>
    <w:p w14:paraId="47DEB0BF" w14:textId="77777777" w:rsidR="00DD7E57" w:rsidRPr="00DD7E57" w:rsidRDefault="00DD7E57" w:rsidP="00DD7E57">
      <w:pPr>
        <w:spacing w:line="360" w:lineRule="auto"/>
        <w:ind w:firstLine="567"/>
        <w:jc w:val="both"/>
        <w:rPr>
          <w:lang w:eastAsia="en-US"/>
        </w:rPr>
      </w:pPr>
      <w:r w:rsidRPr="00DD7E57">
        <w:rPr>
          <w:lang w:eastAsia="en-US"/>
        </w:rPr>
        <w:t xml:space="preserve">13. Izglītojamo uzņemšana, pārcelšana nākamajā klasē un atskaitīšana no iestādes vispārējās pamatizglītības programmās notiek Ministru kabineta noteiktajā kārtībā. </w:t>
      </w:r>
    </w:p>
    <w:p w14:paraId="452F6F5F" w14:textId="77777777" w:rsidR="00DD7E57" w:rsidRPr="00DD7E57" w:rsidRDefault="00DD7E57" w:rsidP="00DD7E57">
      <w:pPr>
        <w:spacing w:line="360" w:lineRule="auto"/>
        <w:ind w:firstLine="567"/>
        <w:jc w:val="both"/>
        <w:rPr>
          <w:lang w:eastAsia="en-US"/>
        </w:rPr>
      </w:pPr>
      <w:r w:rsidRPr="00DD7E57">
        <w:rPr>
          <w:lang w:eastAsia="en-US"/>
        </w:rPr>
        <w:t>14.  Mācību ilgumu, īstenojot vispārējās pamatizglītības programmas, nosaka Vispārējās izglītības likums. Mācību gada sākuma un beigu datumu, kā arī izglītojamo brīvdienas nosaka Ministru kabinets. Mācību darba organizācijas pamatforma ir mācību stunda. Iestādes direktors ir tiesīgs noteikt citas mācību organizācijas formas un to ilgumu, nepārsniedzot Vispārējās izglītības likumā noteikto mācību stundu slodzi nedēļā un mācību stundu skaitu dienā. Mācību stundu slodzes sadalījumu pa dienām atspoguļo mācību priekšmetu stundu plāns ar kopējo mācību stundu skaitu mācību priekšmetā.</w:t>
      </w:r>
    </w:p>
    <w:p w14:paraId="47D05D23" w14:textId="77777777" w:rsidR="00DD7E57" w:rsidRPr="00DD7E57" w:rsidRDefault="00DD7E57" w:rsidP="00DD7E57">
      <w:pPr>
        <w:spacing w:line="360" w:lineRule="auto"/>
        <w:ind w:firstLine="567"/>
        <w:jc w:val="both"/>
        <w:rPr>
          <w:lang w:eastAsia="en-US"/>
        </w:rPr>
      </w:pPr>
      <w:r w:rsidRPr="00DD7E57">
        <w:rPr>
          <w:lang w:eastAsia="en-US"/>
        </w:rPr>
        <w:t>15. Papildus brīvdienas 1.klasei februārī (1 nedēļa) nosaka iestādes direktors ar rīkojumu.</w:t>
      </w:r>
    </w:p>
    <w:p w14:paraId="1F91E873" w14:textId="77777777" w:rsidR="00DD7E57" w:rsidRPr="00DD7E57" w:rsidRDefault="00DD7E57" w:rsidP="00DD7E57">
      <w:pPr>
        <w:spacing w:line="360" w:lineRule="auto"/>
        <w:ind w:firstLine="567"/>
        <w:jc w:val="both"/>
        <w:rPr>
          <w:lang w:eastAsia="en-US"/>
        </w:rPr>
      </w:pPr>
      <w:r w:rsidRPr="00DD7E57">
        <w:rPr>
          <w:lang w:eastAsia="en-US"/>
        </w:rPr>
        <w:t xml:space="preserve">16. Iestāde izstrādā izglītojamo mācību sasniegumu vērtēšanas kārtību, ievērojot valsts izglītības standartā minētos vērtēšanas pamatprincipus. </w:t>
      </w:r>
    </w:p>
    <w:p w14:paraId="3B8F4A5C" w14:textId="77777777" w:rsidR="00DD7E57" w:rsidRPr="00DD7E57" w:rsidRDefault="00DD7E57" w:rsidP="00DD7E57">
      <w:pPr>
        <w:spacing w:line="360" w:lineRule="auto"/>
        <w:ind w:firstLine="567"/>
        <w:jc w:val="both"/>
        <w:rPr>
          <w:lang w:eastAsia="en-US"/>
        </w:rPr>
      </w:pPr>
      <w:r w:rsidRPr="00DD7E57">
        <w:rPr>
          <w:lang w:eastAsia="en-US"/>
        </w:rPr>
        <w:t>17. Iestādē ir pagarinātās dienas grupas un internāts, kuri darbojas saskaņā ar iestādes izstrādātajiem iekšējiem normatīvajiem aktiem.</w:t>
      </w:r>
    </w:p>
    <w:p w14:paraId="03248950" w14:textId="77777777" w:rsidR="00DD7E57" w:rsidRPr="00DD7E57" w:rsidRDefault="00DD7E57" w:rsidP="00DD7E57">
      <w:pPr>
        <w:spacing w:line="360" w:lineRule="auto"/>
        <w:jc w:val="center"/>
        <w:rPr>
          <w:b/>
          <w:lang w:eastAsia="en-US"/>
        </w:rPr>
      </w:pPr>
      <w:r w:rsidRPr="00DD7E57">
        <w:rPr>
          <w:b/>
          <w:lang w:eastAsia="en-US"/>
        </w:rPr>
        <w:t xml:space="preserve">V. Izglītojamo tiesības un pienākumi </w:t>
      </w:r>
    </w:p>
    <w:p w14:paraId="2BB46608" w14:textId="77777777" w:rsidR="00DD7E57" w:rsidRPr="00DD7E57" w:rsidRDefault="00DD7E57" w:rsidP="00DD7E57">
      <w:pPr>
        <w:spacing w:line="360" w:lineRule="auto"/>
        <w:ind w:firstLine="567"/>
        <w:jc w:val="both"/>
        <w:rPr>
          <w:bCs/>
          <w:spacing w:val="4"/>
          <w:lang w:eastAsia="en-US"/>
        </w:rPr>
      </w:pPr>
      <w:r w:rsidRPr="00DD7E57">
        <w:rPr>
          <w:spacing w:val="4"/>
          <w:lang w:eastAsia="en-US"/>
        </w:rPr>
        <w:t>18. Izglītojamo tiesība</w:t>
      </w:r>
      <w:r w:rsidRPr="00DD7E57">
        <w:rPr>
          <w:bCs/>
          <w:spacing w:val="4"/>
          <w:lang w:eastAsia="en-US"/>
        </w:rPr>
        <w:t>s un pienākumi ir noteikti Izglītības likumā, Bērnu tiesību aizsardzības likumā, citos ārējos normatīvajos aktos un iestādes iekšējos normatīvajos aktos.</w:t>
      </w:r>
    </w:p>
    <w:p w14:paraId="42BAFB94" w14:textId="77777777" w:rsidR="00DD7E57" w:rsidRPr="00DD7E57" w:rsidRDefault="00DD7E57" w:rsidP="00DD7E57">
      <w:pPr>
        <w:spacing w:line="360" w:lineRule="auto"/>
        <w:ind w:firstLine="567"/>
        <w:jc w:val="both"/>
        <w:rPr>
          <w:bCs/>
          <w:spacing w:val="4"/>
          <w:lang w:eastAsia="en-US"/>
        </w:rPr>
      </w:pPr>
      <w:r w:rsidRPr="00DD7E57">
        <w:rPr>
          <w:bCs/>
          <w:spacing w:val="4"/>
          <w:lang w:eastAsia="en-US"/>
        </w:rPr>
        <w:t>19. Izglītojamais ir atbildīgs par savu rīcību iestādē atbilstoši normatīvajos aktos noteiktajam.</w:t>
      </w:r>
    </w:p>
    <w:p w14:paraId="1A522FDD" w14:textId="77777777" w:rsidR="00DD7E57" w:rsidRPr="00DD7E57" w:rsidRDefault="00DD7E57" w:rsidP="00DD7E57">
      <w:pPr>
        <w:spacing w:line="360" w:lineRule="auto"/>
        <w:jc w:val="center"/>
        <w:rPr>
          <w:b/>
          <w:lang w:eastAsia="en-US"/>
        </w:rPr>
      </w:pPr>
      <w:r w:rsidRPr="00DD7E57">
        <w:rPr>
          <w:b/>
          <w:lang w:eastAsia="en-US"/>
        </w:rPr>
        <w:t>VI. Pedagogu un citu darbinieku tiesības un pienākumi</w:t>
      </w:r>
    </w:p>
    <w:p w14:paraId="5E02F59E" w14:textId="77777777" w:rsidR="00DD7E57" w:rsidRPr="00DD7E57" w:rsidRDefault="00DD7E57" w:rsidP="00DD7E57">
      <w:pPr>
        <w:spacing w:line="360" w:lineRule="auto"/>
        <w:ind w:firstLine="567"/>
        <w:contextualSpacing/>
        <w:jc w:val="both"/>
        <w:rPr>
          <w:bCs/>
        </w:rPr>
      </w:pPr>
      <w:r w:rsidRPr="00DD7E57">
        <w:rPr>
          <w:bCs/>
        </w:rPr>
        <w:t>20. </w:t>
      </w:r>
      <w:r w:rsidRPr="00DD7E57">
        <w:rPr>
          <w:bCs/>
          <w:lang w:eastAsia="en-US"/>
        </w:rPr>
        <w:t xml:space="preserve">Iestādi vada iestādes direktors. </w:t>
      </w:r>
      <w:r w:rsidRPr="00DD7E57">
        <w:rPr>
          <w:bCs/>
        </w:rPr>
        <w:t>Iestādes direktora tiesības un pienākumi ir noteikti Izglītības likumā, Vispārējās izglītības likumā, Bērnu tiesību aizsardzības likumā, Fizisko personu datu apstrādes likumā un citos normatīvajos aktos. Iestādes direktora tiesības un pienākumus precizē darba līgums un amata apraksts.</w:t>
      </w:r>
    </w:p>
    <w:p w14:paraId="3295A16A" w14:textId="77777777" w:rsidR="00DD7E57" w:rsidRPr="00DD7E57" w:rsidRDefault="00DD7E57" w:rsidP="00DD7E57">
      <w:pPr>
        <w:spacing w:line="360" w:lineRule="auto"/>
        <w:ind w:firstLine="567"/>
        <w:contextualSpacing/>
        <w:jc w:val="both"/>
        <w:rPr>
          <w:bCs/>
        </w:rPr>
      </w:pPr>
      <w:r w:rsidRPr="00DD7E57">
        <w:rPr>
          <w:bCs/>
        </w:rPr>
        <w:lastRenderedPageBreak/>
        <w:t xml:space="preserve">21. Iestādes pedagogus un citus darbiniekus darbā </w:t>
      </w:r>
      <w:r w:rsidRPr="00DD7E57">
        <w:t>pieņem un atbrīvo iestādes direktors normatīvajos aktos noteiktā kārtībā</w:t>
      </w:r>
      <w:r w:rsidRPr="00DD7E57">
        <w:rPr>
          <w:bCs/>
        </w:rPr>
        <w:t>. Iestādes direktors ir tiesīgs deleģēt pedagogiem un citiem iestādes darbiniekiem konkrētu uzdevumu veikšanu.</w:t>
      </w:r>
    </w:p>
    <w:p w14:paraId="315E3261" w14:textId="77777777" w:rsidR="00DD7E57" w:rsidRPr="00DD7E57" w:rsidRDefault="00DD7E57" w:rsidP="00DD7E57">
      <w:pPr>
        <w:spacing w:line="360" w:lineRule="auto"/>
        <w:ind w:firstLine="567"/>
        <w:contextualSpacing/>
        <w:jc w:val="both"/>
        <w:rPr>
          <w:bCs/>
        </w:rPr>
      </w:pPr>
      <w:r w:rsidRPr="00DD7E57">
        <w:rPr>
          <w:bCs/>
        </w:rPr>
        <w:t>22. Iestādes pedagogu tiesības un pienākumi ir noteikti Izglītības likumā, Bērnu tiesību aizsardzības likumā, Fizisko personu datu apstrādes likumā, Darba likumā un citos normatīvajos aktos. Ped</w:t>
      </w:r>
      <w:r w:rsidRPr="00DD7E57">
        <w:t xml:space="preserve">agoga </w:t>
      </w:r>
      <w:r w:rsidRPr="00DD7E57">
        <w:rPr>
          <w:bCs/>
        </w:rPr>
        <w:t>tiesības un pienākumus precizē darba līgums un amata apraksts.</w:t>
      </w:r>
    </w:p>
    <w:p w14:paraId="05BF8909" w14:textId="77777777" w:rsidR="00DD7E57" w:rsidRPr="00DD7E57" w:rsidRDefault="00DD7E57" w:rsidP="00DD7E57">
      <w:pPr>
        <w:spacing w:line="360" w:lineRule="auto"/>
        <w:ind w:firstLine="567"/>
        <w:contextualSpacing/>
        <w:jc w:val="both"/>
        <w:rPr>
          <w:bCs/>
        </w:rPr>
      </w:pPr>
      <w:r w:rsidRPr="00DD7E57">
        <w:rPr>
          <w:bCs/>
        </w:rPr>
        <w:t>23. Iestādes citu darbinieku tiesības un pienākumi ir noteikti Darba likumā, Bērnu tiesību aizsardzības likumā un citos normatīvajos aktos. Iestādes citu darbinieku tiesības un pienākumus precizē darba līgums un amata apraksts.</w:t>
      </w:r>
    </w:p>
    <w:p w14:paraId="1FF8D0EC" w14:textId="77777777" w:rsidR="00DD7E57" w:rsidRPr="00DD7E57" w:rsidRDefault="00DD7E57" w:rsidP="00DD7E57">
      <w:pPr>
        <w:spacing w:line="360" w:lineRule="auto"/>
        <w:jc w:val="center"/>
        <w:rPr>
          <w:b/>
          <w:lang w:eastAsia="en-US"/>
        </w:rPr>
      </w:pPr>
      <w:r w:rsidRPr="00DD7E57">
        <w:rPr>
          <w:b/>
          <w:lang w:eastAsia="en-US"/>
        </w:rPr>
        <w:t>VII. Iestādes pašpārvaldes izveidošanas kārtība un kompetence</w:t>
      </w:r>
    </w:p>
    <w:p w14:paraId="2773BF7C" w14:textId="77777777" w:rsidR="00DD7E57" w:rsidRPr="00DD7E57" w:rsidRDefault="00DD7E57" w:rsidP="00DD7E57">
      <w:pPr>
        <w:spacing w:line="360" w:lineRule="auto"/>
        <w:ind w:firstLine="567"/>
        <w:jc w:val="both"/>
        <w:rPr>
          <w:bCs/>
          <w:spacing w:val="4"/>
          <w:lang w:eastAsia="en-US"/>
        </w:rPr>
      </w:pPr>
      <w:r w:rsidRPr="00DD7E57">
        <w:rPr>
          <w:bCs/>
          <w:spacing w:val="4"/>
          <w:lang w:eastAsia="en-US"/>
        </w:rPr>
        <w:t>24. Iestādes direktors sadarbībā ar dibinātāju nosaka iestādes organizatorisko struktūru, tai skaitā nodrošinot iestādes padomes izveidošanu un darbību.</w:t>
      </w:r>
    </w:p>
    <w:p w14:paraId="1E85B20B" w14:textId="77777777" w:rsidR="00DD7E57" w:rsidRPr="00DD7E57" w:rsidRDefault="00DD7E57" w:rsidP="00DD7E57">
      <w:pPr>
        <w:spacing w:line="360" w:lineRule="auto"/>
        <w:ind w:firstLine="567"/>
        <w:jc w:val="both"/>
        <w:rPr>
          <w:lang w:eastAsia="en-US"/>
        </w:rPr>
      </w:pPr>
      <w:r w:rsidRPr="00DD7E57">
        <w:rPr>
          <w:lang w:eastAsia="en-US"/>
        </w:rPr>
        <w:t xml:space="preserve">25. Iestādes padomes kompetenci nosaka Izglītības likums. </w:t>
      </w:r>
    </w:p>
    <w:p w14:paraId="0A0C1A1B" w14:textId="77777777" w:rsidR="00DD7E57" w:rsidRPr="00DD7E57" w:rsidRDefault="00DD7E57" w:rsidP="00DD7E57">
      <w:pPr>
        <w:spacing w:line="360" w:lineRule="auto"/>
        <w:ind w:firstLine="567"/>
        <w:jc w:val="both"/>
        <w:rPr>
          <w:lang w:eastAsia="en-US"/>
        </w:rPr>
      </w:pPr>
      <w:r w:rsidRPr="00DD7E57">
        <w:rPr>
          <w:lang w:eastAsia="en-US"/>
        </w:rPr>
        <w:t>26. Lai risinātu jautājumus, kas saistīti ar izglītojamo interesēm iestādē, un līdzdarbotos iestādes darba organizēšanā un mācību procesa pilnveidē, iestādes padome ir tiesīga veidot interešu grupas un institūcijas, tajās iesaistot iestādes izglītojamos un viņu vecākus. Minēto institūciju un interešu grupu darbību nosaka iestādes padomes apstiprināts reglaments.</w:t>
      </w:r>
    </w:p>
    <w:p w14:paraId="0D522393" w14:textId="77777777" w:rsidR="00DD7E57" w:rsidRPr="00DD7E57" w:rsidRDefault="00DD7E57" w:rsidP="00DD7E57">
      <w:pPr>
        <w:spacing w:line="360" w:lineRule="auto"/>
        <w:ind w:firstLine="567"/>
        <w:jc w:val="both"/>
        <w:rPr>
          <w:lang w:eastAsia="en-US"/>
        </w:rPr>
      </w:pPr>
      <w:r w:rsidRPr="00DD7E57">
        <w:rPr>
          <w:lang w:eastAsia="en-US"/>
        </w:rPr>
        <w:t xml:space="preserve">27. Izglītības programmās noteikto prasību īstenošanas kvalitātes nodrošināšanai, radniecisku mācību priekšmetu pedagogi tiek apvienoti metodiskajās komisijās. </w:t>
      </w:r>
      <w:bookmarkStart w:id="35" w:name="_Hlk106109526"/>
      <w:r w:rsidRPr="00DD7E57">
        <w:rPr>
          <w:lang w:eastAsia="en-US"/>
        </w:rPr>
        <w:t>Metodiskās komisijas</w:t>
      </w:r>
      <w:r w:rsidRPr="00DD7E57">
        <w:rPr>
          <w:i/>
          <w:lang w:eastAsia="en-US"/>
        </w:rPr>
        <w:t xml:space="preserve"> </w:t>
      </w:r>
      <w:r w:rsidRPr="00DD7E57">
        <w:rPr>
          <w:lang w:eastAsia="en-US"/>
        </w:rPr>
        <w:t xml:space="preserve">darbojas saskaņā ar šo nolikumu un iestādes iekšējiem normatīvajiem aktiem, </w:t>
      </w:r>
      <w:bookmarkEnd w:id="35"/>
      <w:r w:rsidRPr="00DD7E57">
        <w:rPr>
          <w:lang w:eastAsia="en-US"/>
        </w:rPr>
        <w:t>to darbu koordinē iestādes direktors, iestādes direktora vietnieki vai izglītības metodiķis.</w:t>
      </w:r>
    </w:p>
    <w:p w14:paraId="232B86DC" w14:textId="77777777" w:rsidR="00DD7E57" w:rsidRPr="00DD7E57" w:rsidRDefault="00DD7E57" w:rsidP="00DD7E57">
      <w:pPr>
        <w:spacing w:line="360" w:lineRule="auto"/>
        <w:ind w:firstLine="567"/>
        <w:jc w:val="both"/>
        <w:rPr>
          <w:bCs/>
          <w:lang w:eastAsia="en-US"/>
        </w:rPr>
      </w:pPr>
      <w:r w:rsidRPr="00DD7E57">
        <w:rPr>
          <w:bCs/>
          <w:lang w:eastAsia="en-US"/>
        </w:rPr>
        <w:t>28. Metodiskā padome tiek izveidota izglītības procesa organizēšanas, īstenošanas un vērtēšanas kvalitātes nodrošināšanai. To veido metodiskās padomes vadītājs, iestādes direktors, iestādes direktora vietnieki, metodisko komisiju vadītāji. Metodiskā padome darbojas saskaņā ar šo nolikumu un iestādes iekšējiem normatīvajiem aktiem.</w:t>
      </w:r>
    </w:p>
    <w:p w14:paraId="57E17233" w14:textId="77777777" w:rsidR="00DD7E57" w:rsidRPr="00DD7E57" w:rsidRDefault="00DD7E57" w:rsidP="00DD7E57">
      <w:pPr>
        <w:spacing w:line="360" w:lineRule="auto"/>
        <w:ind w:firstLine="567"/>
        <w:jc w:val="both"/>
        <w:rPr>
          <w:bCs/>
          <w:lang w:eastAsia="en-US"/>
        </w:rPr>
      </w:pPr>
      <w:r w:rsidRPr="00DD7E57">
        <w:rPr>
          <w:bCs/>
          <w:lang w:eastAsia="en-US"/>
        </w:rPr>
        <w:t>29. Atbalsta komanda tiek veidota pedagoģiskās, sociālās un psiholoģiskās palīdzības koordinēšanai un nodrošināšanai izglītojamajiem. Tās sastāvs, uzdevumu kompetence noteikta atbalsta komandas reglamentā.</w:t>
      </w:r>
    </w:p>
    <w:p w14:paraId="7EE6E4EB" w14:textId="77777777" w:rsidR="00DD7E57" w:rsidRPr="00DD7E57" w:rsidRDefault="00DD7E57" w:rsidP="00DD7E57">
      <w:pPr>
        <w:spacing w:line="360" w:lineRule="auto"/>
        <w:jc w:val="center"/>
        <w:rPr>
          <w:b/>
          <w:lang w:eastAsia="en-US"/>
        </w:rPr>
      </w:pPr>
      <w:r w:rsidRPr="00DD7E57">
        <w:rPr>
          <w:b/>
          <w:lang w:eastAsia="en-US"/>
        </w:rPr>
        <w:t xml:space="preserve">VIII. </w:t>
      </w:r>
      <w:r w:rsidRPr="00DD7E57">
        <w:rPr>
          <w:b/>
          <w:bCs/>
          <w:lang w:eastAsia="en-US"/>
        </w:rPr>
        <w:t>I</w:t>
      </w:r>
      <w:r w:rsidRPr="00DD7E57">
        <w:rPr>
          <w:b/>
          <w:lang w:eastAsia="en-US"/>
        </w:rPr>
        <w:t>estādes pedagoģiskās padomes izveidošanas kārtība un kompetence</w:t>
      </w:r>
    </w:p>
    <w:p w14:paraId="7AE8F5C4" w14:textId="77777777" w:rsidR="00DD7E57" w:rsidRPr="00DD7E57" w:rsidRDefault="00DD7E57" w:rsidP="00DD7E57">
      <w:pPr>
        <w:spacing w:line="360" w:lineRule="auto"/>
        <w:ind w:firstLine="426"/>
        <w:jc w:val="both"/>
        <w:rPr>
          <w:lang w:eastAsia="en-US"/>
        </w:rPr>
      </w:pPr>
      <w:r w:rsidRPr="00DD7E57">
        <w:rPr>
          <w:lang w:eastAsia="en-US"/>
        </w:rPr>
        <w:t>30. Iestādes pedagoģiskās padomes (turpmāk – pedagoģiskā padome) izveidošanas kārtību, darbību un kompetenci nosaka Vispārējās izglītības likums un citi normatīvie akti.</w:t>
      </w:r>
    </w:p>
    <w:p w14:paraId="56295DB5" w14:textId="77777777" w:rsidR="00DD7E57" w:rsidRPr="00DD7E57" w:rsidRDefault="00DD7E57" w:rsidP="00DD7E57">
      <w:pPr>
        <w:spacing w:line="360" w:lineRule="auto"/>
        <w:ind w:firstLine="426"/>
        <w:jc w:val="both"/>
        <w:rPr>
          <w:lang w:eastAsia="en-US"/>
        </w:rPr>
      </w:pPr>
      <w:r w:rsidRPr="00DD7E57">
        <w:rPr>
          <w:lang w:eastAsia="en-US"/>
        </w:rPr>
        <w:t>31. Pedagoģisko padomi vada iestādes direktors.</w:t>
      </w:r>
    </w:p>
    <w:p w14:paraId="0BFCCC30" w14:textId="77777777" w:rsidR="00DD7E57" w:rsidRPr="00DD7E57" w:rsidRDefault="00DD7E57" w:rsidP="00DD7E57">
      <w:pPr>
        <w:spacing w:line="360" w:lineRule="auto"/>
        <w:jc w:val="center"/>
        <w:rPr>
          <w:b/>
          <w:lang w:eastAsia="en-US"/>
        </w:rPr>
      </w:pPr>
      <w:r w:rsidRPr="00DD7E57">
        <w:rPr>
          <w:b/>
          <w:lang w:eastAsia="en-US"/>
        </w:rPr>
        <w:t>IX. Iestādes iekšējo normatīvo aktu pieņemšanas kārtība un iestāde vai pārvaldes amatpersona, kurai privātpersona, iesniedzot attiecīgu iesniegumu, var apstrīdēt iestādes izdotu administratīvo aktu vai faktisko rīcību</w:t>
      </w:r>
    </w:p>
    <w:p w14:paraId="7C320255" w14:textId="77777777" w:rsidR="00DD7E57" w:rsidRPr="00DD7E57" w:rsidRDefault="00DD7E57" w:rsidP="00DD7E57">
      <w:pPr>
        <w:spacing w:line="360" w:lineRule="auto"/>
        <w:ind w:firstLine="567"/>
        <w:jc w:val="both"/>
        <w:rPr>
          <w:bCs/>
          <w:lang w:eastAsia="en-US"/>
        </w:rPr>
      </w:pPr>
      <w:r w:rsidRPr="00DD7E57">
        <w:rPr>
          <w:bCs/>
          <w:lang w:eastAsia="en-US"/>
        </w:rPr>
        <w:lastRenderedPageBreak/>
        <w:t xml:space="preserve">32. </w:t>
      </w:r>
      <w:r w:rsidRPr="00DD7E57">
        <w:rPr>
          <w:lang w:eastAsia="en-US"/>
        </w:rPr>
        <w:t xml:space="preserve">Iestāde saskaņā ar </w:t>
      </w:r>
      <w:hyperlink r:id="rId88" w:tgtFrame="_blank" w:history="1">
        <w:r w:rsidRPr="00DD7E57">
          <w:rPr>
            <w:lang w:eastAsia="en-US"/>
          </w:rPr>
          <w:t>Izglītības likum</w:t>
        </w:r>
      </w:hyperlink>
      <w:r w:rsidRPr="00DD7E57">
        <w:rPr>
          <w:lang w:eastAsia="en-US"/>
        </w:rPr>
        <w:t xml:space="preserve">ā, Vispārējās izglītības likumā un citos normatīvajos aktos, kā arī iestādes nolikumā noteikto patstāvīgi izstrādā un </w:t>
      </w:r>
      <w:r w:rsidRPr="00DD7E57">
        <w:rPr>
          <w:bCs/>
          <w:lang w:eastAsia="en-US"/>
        </w:rPr>
        <w:t>izdod</w:t>
      </w:r>
      <w:r w:rsidRPr="00DD7E57">
        <w:rPr>
          <w:lang w:eastAsia="en-US"/>
        </w:rPr>
        <w:t xml:space="preserve"> iestādes iekšējos normatīvos aktus</w:t>
      </w:r>
      <w:r w:rsidRPr="00DD7E57">
        <w:rPr>
          <w:bCs/>
          <w:lang w:eastAsia="en-US"/>
        </w:rPr>
        <w:t>.</w:t>
      </w:r>
    </w:p>
    <w:p w14:paraId="25908039" w14:textId="77777777" w:rsidR="00DD7E57" w:rsidRPr="00DD7E57" w:rsidRDefault="00DD7E57" w:rsidP="00DD7E57">
      <w:pPr>
        <w:spacing w:line="360" w:lineRule="auto"/>
        <w:ind w:firstLine="567"/>
        <w:jc w:val="both"/>
        <w:rPr>
          <w:b/>
          <w:lang w:eastAsia="en-US"/>
        </w:rPr>
      </w:pPr>
      <w:r w:rsidRPr="00DD7E57">
        <w:rPr>
          <w:bCs/>
          <w:lang w:eastAsia="en-US"/>
        </w:rPr>
        <w:t xml:space="preserve">33. </w:t>
      </w:r>
      <w:r w:rsidRPr="00DD7E57">
        <w:rPr>
          <w:lang w:eastAsia="en-US"/>
        </w:rPr>
        <w:t>Iestādes izdotu administratīvo aktu vai faktisko rīcību privātpersona var apstrīdēt, iesniedzot attiecīgu iesniegumu dibinātājam - Gulbenes novada pašvaldībai, Ābeļu ielā 2, Gulbenē, Gulbenes novadā, LV-4401.</w:t>
      </w:r>
    </w:p>
    <w:p w14:paraId="3393E299" w14:textId="77777777" w:rsidR="00DD7E57" w:rsidRPr="00DD7E57" w:rsidRDefault="00DD7E57" w:rsidP="00DD7E57">
      <w:pPr>
        <w:spacing w:line="360" w:lineRule="auto"/>
        <w:jc w:val="center"/>
        <w:rPr>
          <w:b/>
          <w:lang w:eastAsia="en-US"/>
        </w:rPr>
      </w:pPr>
      <w:r w:rsidRPr="00DD7E57">
        <w:rPr>
          <w:b/>
          <w:lang w:eastAsia="en-US"/>
        </w:rPr>
        <w:t>X. Iestādes saimnieciskā darbība</w:t>
      </w:r>
    </w:p>
    <w:p w14:paraId="4B68E3E5" w14:textId="77777777" w:rsidR="00DD7E57" w:rsidRPr="00DD7E57" w:rsidRDefault="00DD7E57" w:rsidP="00DD7E57">
      <w:pPr>
        <w:spacing w:line="360" w:lineRule="auto"/>
        <w:ind w:firstLine="567"/>
        <w:jc w:val="both"/>
        <w:rPr>
          <w:lang w:eastAsia="en-US"/>
        </w:rPr>
      </w:pPr>
      <w:r w:rsidRPr="00DD7E57">
        <w:rPr>
          <w:lang w:eastAsia="en-US"/>
        </w:rPr>
        <w:t>34. Iestāde ir patstāvīga finanšu, saimnieciskajā un citā darbībā saskaņā ar Izglītības likumā un citos normatīvajos aktos, kā arī iestādes nolikumā noteikto.</w:t>
      </w:r>
    </w:p>
    <w:p w14:paraId="11FB99A4" w14:textId="77777777" w:rsidR="00DD7E57" w:rsidRPr="00DD7E57" w:rsidRDefault="00DD7E57" w:rsidP="00DD7E57">
      <w:pPr>
        <w:spacing w:line="360" w:lineRule="auto"/>
        <w:ind w:firstLine="567"/>
        <w:jc w:val="both"/>
        <w:rPr>
          <w:lang w:eastAsia="en-US"/>
        </w:rPr>
      </w:pPr>
      <w:r w:rsidRPr="00DD7E57">
        <w:rPr>
          <w:lang w:eastAsia="en-US"/>
        </w:rPr>
        <w:t>35. Atbilstoši normatīvajos aktos noteiktajam iestādes direktors ir tiesīgs slēgt ar juridiskām un fiziskām personām līgumus par dažādu iestādei nepieciešamo darbu veikšanu un citiem pakalpojumiem (piemēram, ēdināšanas pakalpojumi, internāta pakalpojumi, dienesta viesnīcas pakalpojumi, telpu noma), ja tas netraucē izglītības programmu īstenošanai.</w:t>
      </w:r>
    </w:p>
    <w:p w14:paraId="7C41ED0F" w14:textId="77777777" w:rsidR="00DD7E57" w:rsidRPr="00DD7E57" w:rsidRDefault="00DD7E57" w:rsidP="00DD7E57">
      <w:pPr>
        <w:spacing w:line="360" w:lineRule="auto"/>
        <w:jc w:val="center"/>
        <w:rPr>
          <w:b/>
          <w:lang w:eastAsia="en-US"/>
        </w:rPr>
      </w:pPr>
      <w:r w:rsidRPr="00DD7E57">
        <w:rPr>
          <w:b/>
          <w:lang w:eastAsia="en-US"/>
        </w:rPr>
        <w:t>XI. Iestādes finansēšanas avoti un kārtība</w:t>
      </w:r>
    </w:p>
    <w:p w14:paraId="08305968" w14:textId="77777777" w:rsidR="00DD7E57" w:rsidRPr="00DD7E57" w:rsidRDefault="00DD7E57" w:rsidP="00DD7E57">
      <w:pPr>
        <w:spacing w:line="360" w:lineRule="auto"/>
        <w:ind w:firstLine="567"/>
        <w:jc w:val="both"/>
        <w:rPr>
          <w:lang w:eastAsia="en-US"/>
        </w:rPr>
      </w:pPr>
      <w:r w:rsidRPr="00DD7E57">
        <w:rPr>
          <w:lang w:eastAsia="en-US"/>
        </w:rPr>
        <w:t xml:space="preserve">36. Iestādes finansēšanas avotus un kārtību nosaka </w:t>
      </w:r>
      <w:hyperlink r:id="rId89" w:tgtFrame="_blank" w:tooltip="Izglītības likums /Spēkā esošs/" w:history="1">
        <w:r w:rsidRPr="00DD7E57">
          <w:rPr>
            <w:lang w:eastAsia="en-US"/>
          </w:rPr>
          <w:t>Izglītības likums</w:t>
        </w:r>
      </w:hyperlink>
      <w:r w:rsidRPr="00DD7E57">
        <w:rPr>
          <w:lang w:eastAsia="en-US"/>
        </w:rPr>
        <w:t>, Vispārējās izglītības likums un citi normatīvie akti.</w:t>
      </w:r>
    </w:p>
    <w:p w14:paraId="41E28F1F" w14:textId="77777777" w:rsidR="00DD7E57" w:rsidRPr="00DD7E57" w:rsidRDefault="00DD7E57" w:rsidP="00DD7E57">
      <w:pPr>
        <w:spacing w:line="360" w:lineRule="auto"/>
        <w:ind w:firstLine="567"/>
        <w:jc w:val="both"/>
        <w:rPr>
          <w:lang w:eastAsia="en-US"/>
        </w:rPr>
      </w:pPr>
      <w:r w:rsidRPr="00DD7E57">
        <w:rPr>
          <w:lang w:eastAsia="en-US"/>
        </w:rPr>
        <w:t>37. Finanšu līdzekļu izmantošanas kārtību, ievērojot ārējos normatīvajos aktos noteikto, nosaka iestādes direktors, saskaņojot ar dibinātāju.</w:t>
      </w:r>
    </w:p>
    <w:p w14:paraId="2B9975C6" w14:textId="77777777" w:rsidR="00DD7E57" w:rsidRPr="00DD7E57" w:rsidRDefault="00DD7E57" w:rsidP="00DD7E57">
      <w:pPr>
        <w:spacing w:line="360" w:lineRule="auto"/>
        <w:contextualSpacing/>
        <w:jc w:val="center"/>
        <w:rPr>
          <w:b/>
        </w:rPr>
      </w:pPr>
      <w:r w:rsidRPr="00DD7E57">
        <w:rPr>
          <w:b/>
          <w:bCs/>
        </w:rPr>
        <w:t xml:space="preserve">XII. </w:t>
      </w:r>
      <w:r w:rsidRPr="00DD7E57">
        <w:rPr>
          <w:b/>
        </w:rPr>
        <w:t>Iestādes reorganizācijas un likvidācijas kārtība</w:t>
      </w:r>
    </w:p>
    <w:p w14:paraId="3947FAC8" w14:textId="77777777" w:rsidR="00DD7E57" w:rsidRPr="00DD7E57" w:rsidRDefault="00DD7E57" w:rsidP="00DD7E57">
      <w:pPr>
        <w:spacing w:line="360" w:lineRule="auto"/>
        <w:ind w:firstLine="567"/>
        <w:jc w:val="both"/>
        <w:rPr>
          <w:lang w:eastAsia="en-US"/>
        </w:rPr>
      </w:pPr>
      <w:r w:rsidRPr="00DD7E57">
        <w:rPr>
          <w:lang w:eastAsia="en-US"/>
        </w:rPr>
        <w:t>38. I</w:t>
      </w:r>
      <w:r w:rsidRPr="00DD7E57">
        <w:rPr>
          <w:bCs/>
          <w:lang w:eastAsia="en-US"/>
        </w:rPr>
        <w:t>estādi</w:t>
      </w:r>
      <w:r w:rsidRPr="00DD7E57">
        <w:rPr>
          <w:lang w:eastAsia="en-US"/>
        </w:rPr>
        <w:t xml:space="preserve"> reorganizē vai likvidē dibinātājs normatīvajos aktos noteiktajā kārtībā, paziņojot par to Ministru kabineta noteiktai institūcijai, kas kārto Izglītības iestāžu reģistru.</w:t>
      </w:r>
    </w:p>
    <w:p w14:paraId="196C99EF" w14:textId="77777777" w:rsidR="00DD7E57" w:rsidRPr="00DD7E57" w:rsidRDefault="00DD7E57" w:rsidP="00DD7E57">
      <w:pPr>
        <w:spacing w:line="360" w:lineRule="auto"/>
        <w:ind w:firstLine="567"/>
        <w:jc w:val="both"/>
        <w:rPr>
          <w:lang w:eastAsia="en-US"/>
        </w:rPr>
      </w:pPr>
      <w:r w:rsidRPr="00DD7E57">
        <w:rPr>
          <w:lang w:eastAsia="en-US"/>
        </w:rPr>
        <w:t xml:space="preserve">39. </w:t>
      </w:r>
      <w:r w:rsidRPr="00DD7E57">
        <w:rPr>
          <w:bCs/>
          <w:lang w:eastAsia="en-US"/>
        </w:rPr>
        <w:t>Iestāde p</w:t>
      </w:r>
      <w:r w:rsidRPr="00DD7E57">
        <w:rPr>
          <w:lang w:eastAsia="en-US"/>
        </w:rPr>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14:paraId="765A200A" w14:textId="77777777" w:rsidR="00DD7E57" w:rsidRPr="00DD7E57" w:rsidRDefault="00DD7E57" w:rsidP="00DD7E57">
      <w:pPr>
        <w:spacing w:line="360" w:lineRule="auto"/>
        <w:jc w:val="center"/>
        <w:rPr>
          <w:b/>
          <w:bCs/>
          <w:lang w:eastAsia="en-US"/>
        </w:rPr>
      </w:pPr>
      <w:r w:rsidRPr="00DD7E57">
        <w:rPr>
          <w:b/>
          <w:bCs/>
          <w:lang w:eastAsia="en-US"/>
        </w:rPr>
        <w:t xml:space="preserve">XIII. </w:t>
      </w:r>
      <w:r w:rsidRPr="00DD7E57">
        <w:rPr>
          <w:b/>
          <w:lang w:eastAsia="en-US"/>
        </w:rPr>
        <w:t>Iestādes nolikuma un tā grozījumu pieņemšanas kārtība</w:t>
      </w:r>
    </w:p>
    <w:p w14:paraId="7A8C2500" w14:textId="77777777" w:rsidR="00DD7E57" w:rsidRPr="00DD7E57" w:rsidRDefault="00DD7E57" w:rsidP="00DD7E57">
      <w:pPr>
        <w:spacing w:line="360" w:lineRule="auto"/>
        <w:ind w:firstLine="567"/>
        <w:jc w:val="both"/>
        <w:rPr>
          <w:lang w:eastAsia="en-US"/>
        </w:rPr>
      </w:pPr>
      <w:r w:rsidRPr="00DD7E57">
        <w:rPr>
          <w:lang w:eastAsia="en-US"/>
        </w:rPr>
        <w:t>40. Iestāde, pamatojoties uz Izglītības likumu un Vispārējās izglītības likumu, izstrādā iestādes nolikumu. Iestādes nolikumu apstiprina dibinātājs.</w:t>
      </w:r>
    </w:p>
    <w:p w14:paraId="6D747D7D" w14:textId="77777777" w:rsidR="00DD7E57" w:rsidRPr="00DD7E57" w:rsidRDefault="00DD7E57" w:rsidP="00DD7E57">
      <w:pPr>
        <w:spacing w:line="360" w:lineRule="auto"/>
        <w:ind w:firstLine="567"/>
        <w:jc w:val="both"/>
        <w:rPr>
          <w:lang w:eastAsia="en-US"/>
        </w:rPr>
      </w:pPr>
      <w:r w:rsidRPr="00DD7E57">
        <w:rPr>
          <w:lang w:eastAsia="en-US"/>
        </w:rPr>
        <w:t>41. Grozījumus iestādes nolikumā var izdarīt pēc iestādes dibinātāja iniciatīvas, iestādes direktora, iestādes padomes vai pedagoģiskās padomes priekšlikuma. Grozījumus nolikumā apstiprina iestādes dibinātājs.</w:t>
      </w:r>
    </w:p>
    <w:p w14:paraId="28FF146E" w14:textId="77777777" w:rsidR="00DD7E57" w:rsidRPr="00DD7E57" w:rsidRDefault="00DD7E57" w:rsidP="00DD7E57">
      <w:pPr>
        <w:spacing w:line="360" w:lineRule="auto"/>
        <w:ind w:firstLine="567"/>
        <w:jc w:val="both"/>
        <w:rPr>
          <w:lang w:eastAsia="en-US"/>
        </w:rPr>
      </w:pPr>
      <w:r w:rsidRPr="00DD7E57">
        <w:rPr>
          <w:lang w:eastAsia="en-US"/>
        </w:rPr>
        <w:t>42. Iestādes nolikumu un grozījumus nolikumā iestāde aktualizē Valsts izglītības informācijas sistēmā normatīvajos aktos noteiktajā kārtībā.</w:t>
      </w:r>
    </w:p>
    <w:p w14:paraId="5CBF88B7" w14:textId="77777777" w:rsidR="00DD7E57" w:rsidRPr="00DD7E57" w:rsidRDefault="00DD7E57" w:rsidP="00DD7E57">
      <w:pPr>
        <w:spacing w:line="360" w:lineRule="auto"/>
        <w:jc w:val="center"/>
        <w:rPr>
          <w:b/>
          <w:lang w:eastAsia="en-US"/>
        </w:rPr>
      </w:pPr>
      <w:r w:rsidRPr="00DD7E57">
        <w:rPr>
          <w:b/>
          <w:lang w:eastAsia="en-US"/>
        </w:rPr>
        <w:t>XIV. Citi būtiski noteikumi, kas nav pretrunā ar normatīvajiem aktiem</w:t>
      </w:r>
    </w:p>
    <w:p w14:paraId="3AECBCA2" w14:textId="77777777" w:rsidR="00DD7E57" w:rsidRPr="00DD7E57" w:rsidRDefault="00DD7E57" w:rsidP="00DD7E57">
      <w:pPr>
        <w:spacing w:line="360" w:lineRule="auto"/>
        <w:ind w:firstLine="567"/>
        <w:jc w:val="both"/>
        <w:rPr>
          <w:lang w:eastAsia="en-US"/>
        </w:rPr>
      </w:pPr>
      <w:r w:rsidRPr="00DD7E57">
        <w:rPr>
          <w:lang w:eastAsia="en-US"/>
        </w:rPr>
        <w:t xml:space="preserve">43. 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w:t>
      </w:r>
      <w:r w:rsidRPr="00DD7E57">
        <w:rPr>
          <w:lang w:eastAsia="en-US"/>
        </w:rPr>
        <w:lastRenderedPageBreak/>
        <w:t>personas datu apstrādi un šādu datu brīvu apriti un ar ko atceļ direktīvu 95/46/EK (Vispārīgā datu aizsardzības regula) un Fizisko personu datu apstrādes likumu.</w:t>
      </w:r>
    </w:p>
    <w:p w14:paraId="270D58C3" w14:textId="77777777" w:rsidR="00DD7E57" w:rsidRPr="00DD7E57" w:rsidRDefault="00DD7E57" w:rsidP="00DD7E57">
      <w:pPr>
        <w:spacing w:line="360" w:lineRule="auto"/>
        <w:ind w:firstLine="567"/>
        <w:jc w:val="both"/>
        <w:rPr>
          <w:lang w:eastAsia="en-US"/>
        </w:rPr>
      </w:pPr>
      <w:r w:rsidRPr="00DD7E57">
        <w:rPr>
          <w:lang w:eastAsia="en-US"/>
        </w:rPr>
        <w:t>44. Iestāde savā darbībā nodrošina izglītības jomu reglamentējošajos normatīvajos aktos noteikto mērķu sasniegšanu, vienlaikus nodrošinot izglītojamo tiesību un interešu ievērošanu un aizsardzību.</w:t>
      </w:r>
    </w:p>
    <w:p w14:paraId="4612F660" w14:textId="77777777" w:rsidR="00DD7E57" w:rsidRPr="00DD7E57" w:rsidRDefault="00DD7E57" w:rsidP="00DD7E57">
      <w:pPr>
        <w:shd w:val="clear" w:color="auto" w:fill="FFFFFF"/>
        <w:spacing w:line="360" w:lineRule="auto"/>
        <w:jc w:val="center"/>
      </w:pPr>
      <w:r w:rsidRPr="00DD7E57">
        <w:rPr>
          <w:b/>
          <w:bCs/>
        </w:rPr>
        <w:t>XV. Noslēguma jautājumi</w:t>
      </w:r>
    </w:p>
    <w:p w14:paraId="608289EE" w14:textId="77777777" w:rsidR="00DD7E57" w:rsidRPr="00DD7E57" w:rsidRDefault="00DD7E57" w:rsidP="00DD7E57">
      <w:pPr>
        <w:numPr>
          <w:ilvl w:val="0"/>
          <w:numId w:val="13"/>
        </w:numPr>
        <w:spacing w:after="160" w:line="360" w:lineRule="auto"/>
        <w:ind w:left="0" w:firstLine="567"/>
        <w:contextualSpacing/>
        <w:jc w:val="both"/>
        <w:rPr>
          <w:lang w:eastAsia="en-US"/>
        </w:rPr>
      </w:pPr>
      <w:r w:rsidRPr="00DD7E57">
        <w:rPr>
          <w:lang w:eastAsia="en-US"/>
        </w:rPr>
        <w:t>Atzīt par spēku zaudējušu Lejasciema vidusskolas nolikumu, kas apstiprināts Gulbenes novada domes 2016.gada 24.novembra sēdē (protokols Nr.16, 7.§).</w:t>
      </w:r>
    </w:p>
    <w:p w14:paraId="0AF24D20" w14:textId="77777777" w:rsidR="00DD7E57" w:rsidRPr="00DD7E57" w:rsidRDefault="00DD7E57" w:rsidP="00DD7E57">
      <w:pPr>
        <w:numPr>
          <w:ilvl w:val="0"/>
          <w:numId w:val="13"/>
        </w:numPr>
        <w:spacing w:after="160" w:line="360" w:lineRule="auto"/>
        <w:ind w:left="0" w:firstLine="567"/>
        <w:contextualSpacing/>
        <w:jc w:val="both"/>
        <w:rPr>
          <w:lang w:eastAsia="en-US"/>
        </w:rPr>
      </w:pPr>
      <w:r w:rsidRPr="00DD7E57">
        <w:rPr>
          <w:lang w:eastAsia="en-US"/>
        </w:rPr>
        <w:t>Nolikums stājas spēkā 2022.gada 1.septembrī.</w:t>
      </w:r>
    </w:p>
    <w:p w14:paraId="0C857A0D" w14:textId="77777777" w:rsidR="00DD7E57" w:rsidRPr="00DD7E57" w:rsidRDefault="00DD7E57" w:rsidP="00DD7E57">
      <w:pPr>
        <w:tabs>
          <w:tab w:val="left" w:pos="284"/>
        </w:tabs>
        <w:spacing w:line="360" w:lineRule="auto"/>
        <w:rPr>
          <w:lang w:eastAsia="en-US"/>
        </w:rPr>
      </w:pPr>
      <w:r w:rsidRPr="00DD7E57">
        <w:rPr>
          <w:lang w:eastAsia="en-US"/>
        </w:rPr>
        <w:t>Gulbenes novada domes priekšsēdētājs</w:t>
      </w:r>
      <w:r w:rsidRPr="00DD7E57">
        <w:rPr>
          <w:lang w:eastAsia="en-US"/>
        </w:rPr>
        <w:tab/>
      </w:r>
      <w:r w:rsidRPr="00DD7E57">
        <w:rPr>
          <w:lang w:eastAsia="en-US"/>
        </w:rPr>
        <w:tab/>
      </w:r>
      <w:r w:rsidRPr="00DD7E57">
        <w:rPr>
          <w:lang w:eastAsia="en-US"/>
        </w:rPr>
        <w:tab/>
      </w:r>
      <w:r w:rsidRPr="00DD7E57">
        <w:rPr>
          <w:lang w:eastAsia="en-US"/>
        </w:rPr>
        <w:tab/>
      </w:r>
      <w:r w:rsidRPr="00DD7E57">
        <w:rPr>
          <w:lang w:eastAsia="en-US"/>
        </w:rPr>
        <w:tab/>
        <w:t>Andis Caunītis</w:t>
      </w:r>
    </w:p>
    <w:p w14:paraId="77A80BC0" w14:textId="77777777" w:rsidR="00DD7E57" w:rsidRPr="00DD7E57" w:rsidRDefault="00DD7E57" w:rsidP="00DD7E57">
      <w:pPr>
        <w:spacing w:line="360" w:lineRule="auto"/>
        <w:rPr>
          <w:lang w:eastAsia="en-US"/>
        </w:rPr>
      </w:pPr>
    </w:p>
    <w:tbl>
      <w:tblPr>
        <w:tblStyle w:val="Reatabula4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D7E57" w:rsidRPr="00DD7E57" w14:paraId="2AE5C2D8" w14:textId="77777777" w:rsidTr="00B13BBD">
        <w:tc>
          <w:tcPr>
            <w:tcW w:w="9458" w:type="dxa"/>
          </w:tcPr>
          <w:p w14:paraId="358ADA4E" w14:textId="77777777" w:rsidR="00DD7E57" w:rsidRPr="00DD7E57" w:rsidRDefault="00DD7E57" w:rsidP="00DD7E57">
            <w:pPr>
              <w:jc w:val="center"/>
              <w:rPr>
                <w:rFonts w:asciiTheme="minorHAnsi" w:eastAsiaTheme="minorHAnsi" w:hAnsiTheme="minorHAnsi" w:cstheme="minorBidi"/>
                <w:sz w:val="22"/>
                <w:szCs w:val="22"/>
                <w:lang w:eastAsia="en-US"/>
              </w:rPr>
            </w:pPr>
            <w:r w:rsidRPr="00DD7E57">
              <w:rPr>
                <w:rFonts w:eastAsiaTheme="minorHAnsi"/>
                <w:noProof/>
                <w:sz w:val="22"/>
                <w:szCs w:val="22"/>
                <w:lang w:eastAsia="en-US"/>
              </w:rPr>
              <w:drawing>
                <wp:inline distT="0" distB="0" distL="0" distR="0" wp14:anchorId="44C29A68" wp14:editId="78AA613E">
                  <wp:extent cx="619125" cy="685800"/>
                  <wp:effectExtent l="0" t="0" r="9525" b="0"/>
                  <wp:docPr id="118" name="Attēls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D7E57" w:rsidRPr="00DD7E57" w14:paraId="3D30557A" w14:textId="77777777" w:rsidTr="00B13BBD">
        <w:tc>
          <w:tcPr>
            <w:tcW w:w="9458" w:type="dxa"/>
          </w:tcPr>
          <w:p w14:paraId="4B70B082" w14:textId="77777777" w:rsidR="00DD7E57" w:rsidRPr="00DD7E57" w:rsidRDefault="00DD7E57" w:rsidP="00DD7E57">
            <w:pPr>
              <w:jc w:val="center"/>
              <w:rPr>
                <w:rFonts w:asciiTheme="minorHAnsi" w:eastAsiaTheme="minorHAnsi" w:hAnsiTheme="minorHAnsi" w:cstheme="minorBidi"/>
                <w:sz w:val="22"/>
                <w:szCs w:val="22"/>
                <w:lang w:eastAsia="en-US"/>
              </w:rPr>
            </w:pPr>
            <w:r w:rsidRPr="00DD7E57">
              <w:rPr>
                <w:rFonts w:eastAsiaTheme="minorHAnsi"/>
                <w:b/>
                <w:bCs/>
                <w:sz w:val="28"/>
                <w:szCs w:val="28"/>
                <w:lang w:eastAsia="en-US"/>
              </w:rPr>
              <w:t>GULBENES NOVADA PAŠVALDĪBA</w:t>
            </w:r>
          </w:p>
        </w:tc>
      </w:tr>
      <w:tr w:rsidR="00DD7E57" w:rsidRPr="00DD7E57" w14:paraId="36A3EA47" w14:textId="77777777" w:rsidTr="00B13BBD">
        <w:tc>
          <w:tcPr>
            <w:tcW w:w="9458" w:type="dxa"/>
          </w:tcPr>
          <w:p w14:paraId="024BF288" w14:textId="77777777" w:rsidR="00DD7E57" w:rsidRPr="00DD7E57" w:rsidRDefault="00DD7E57" w:rsidP="00DD7E57">
            <w:pPr>
              <w:jc w:val="center"/>
              <w:rPr>
                <w:rFonts w:asciiTheme="minorHAnsi" w:eastAsiaTheme="minorHAnsi" w:hAnsiTheme="minorHAnsi" w:cstheme="minorBidi"/>
                <w:sz w:val="22"/>
                <w:szCs w:val="22"/>
                <w:lang w:eastAsia="en-US"/>
              </w:rPr>
            </w:pPr>
            <w:r w:rsidRPr="00DD7E57">
              <w:rPr>
                <w:rFonts w:eastAsiaTheme="minorHAnsi"/>
                <w:lang w:eastAsia="en-US"/>
              </w:rPr>
              <w:t>Reģ.Nr.90009116327</w:t>
            </w:r>
          </w:p>
        </w:tc>
      </w:tr>
      <w:tr w:rsidR="00DD7E57" w:rsidRPr="00DD7E57" w14:paraId="6EBEDD63" w14:textId="77777777" w:rsidTr="00B13BBD">
        <w:tc>
          <w:tcPr>
            <w:tcW w:w="9458" w:type="dxa"/>
          </w:tcPr>
          <w:p w14:paraId="495F7957" w14:textId="77777777" w:rsidR="00DD7E57" w:rsidRPr="00DD7E57" w:rsidRDefault="00DD7E57" w:rsidP="00DD7E57">
            <w:pPr>
              <w:jc w:val="center"/>
              <w:rPr>
                <w:rFonts w:asciiTheme="minorHAnsi" w:eastAsiaTheme="minorHAnsi" w:hAnsiTheme="minorHAnsi" w:cstheme="minorBidi"/>
                <w:sz w:val="22"/>
                <w:szCs w:val="22"/>
                <w:lang w:eastAsia="en-US"/>
              </w:rPr>
            </w:pPr>
            <w:r w:rsidRPr="00DD7E57">
              <w:rPr>
                <w:rFonts w:eastAsiaTheme="minorHAnsi"/>
                <w:lang w:eastAsia="en-US"/>
              </w:rPr>
              <w:t>Ābeļu iela 2, Gulbene, Gulbenes nov., LV-4401</w:t>
            </w:r>
          </w:p>
        </w:tc>
      </w:tr>
      <w:tr w:rsidR="00DD7E57" w:rsidRPr="00DD7E57" w14:paraId="54ADF52A" w14:textId="77777777" w:rsidTr="00B13BBD">
        <w:tc>
          <w:tcPr>
            <w:tcW w:w="9458" w:type="dxa"/>
          </w:tcPr>
          <w:p w14:paraId="2B40168D" w14:textId="77777777" w:rsidR="00DD7E57" w:rsidRPr="00DD7E57" w:rsidRDefault="00DD7E57" w:rsidP="00DD7E57">
            <w:pPr>
              <w:jc w:val="center"/>
              <w:rPr>
                <w:rFonts w:asciiTheme="minorHAnsi" w:eastAsiaTheme="minorHAnsi" w:hAnsiTheme="minorHAnsi" w:cstheme="minorBidi"/>
                <w:sz w:val="22"/>
                <w:szCs w:val="22"/>
                <w:lang w:eastAsia="en-US"/>
              </w:rPr>
            </w:pPr>
            <w:r w:rsidRPr="00DD7E57">
              <w:rPr>
                <w:rFonts w:eastAsiaTheme="minorHAnsi"/>
                <w:lang w:eastAsia="en-US"/>
              </w:rPr>
              <w:t>Tālrunis 64497710, mob.26595362, e-pasts; dome@gulbene.lv, www.gulbene.lv</w:t>
            </w:r>
          </w:p>
        </w:tc>
      </w:tr>
    </w:tbl>
    <w:p w14:paraId="30A33336" w14:textId="77777777" w:rsidR="00DD7E57" w:rsidRPr="00DD7E57" w:rsidRDefault="00DD7E57" w:rsidP="00DD7E57">
      <w:pPr>
        <w:jc w:val="center"/>
        <w:rPr>
          <w:rFonts w:eastAsiaTheme="minorHAnsi"/>
          <w:b/>
          <w:bCs/>
          <w:lang w:eastAsia="en-US"/>
        </w:rPr>
      </w:pPr>
      <w:r w:rsidRPr="00DD7E57">
        <w:rPr>
          <w:rFonts w:eastAsiaTheme="minorHAnsi"/>
          <w:b/>
          <w:bCs/>
          <w:lang w:eastAsia="en-US"/>
        </w:rPr>
        <w:t>GULBENES NOVADA DOMES LĒMUMS</w:t>
      </w:r>
    </w:p>
    <w:p w14:paraId="44D74E5E" w14:textId="00100B3A" w:rsidR="00DD7E57" w:rsidRPr="00DD7E57" w:rsidRDefault="00DD7E57" w:rsidP="00A6473E">
      <w:pPr>
        <w:jc w:val="center"/>
        <w:rPr>
          <w:rFonts w:eastAsiaTheme="minorHAnsi"/>
          <w:lang w:eastAsia="en-US"/>
        </w:rPr>
      </w:pPr>
      <w:r w:rsidRPr="00DD7E57">
        <w:rPr>
          <w:rFonts w:eastAsiaTheme="minorHAnsi"/>
          <w:lang w:eastAsia="en-US"/>
        </w:rPr>
        <w:t>Gulbenē</w:t>
      </w:r>
    </w:p>
    <w:tbl>
      <w:tblPr>
        <w:tblStyle w:val="Reatabula4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DD7E57" w:rsidRPr="00DD7E57" w14:paraId="704652C6" w14:textId="77777777" w:rsidTr="00B13BBD">
        <w:tc>
          <w:tcPr>
            <w:tcW w:w="4729" w:type="dxa"/>
          </w:tcPr>
          <w:p w14:paraId="12E65593" w14:textId="77777777" w:rsidR="00DD7E57" w:rsidRPr="00DD7E57" w:rsidRDefault="00DD7E57" w:rsidP="00DD7E57">
            <w:pPr>
              <w:rPr>
                <w:rFonts w:eastAsiaTheme="minorHAnsi"/>
                <w:b/>
                <w:bCs/>
                <w:lang w:eastAsia="en-US"/>
              </w:rPr>
            </w:pPr>
            <w:r w:rsidRPr="00DD7E57">
              <w:rPr>
                <w:rFonts w:eastAsiaTheme="minorHAnsi"/>
                <w:b/>
                <w:bCs/>
                <w:lang w:eastAsia="en-US"/>
              </w:rPr>
              <w:t>2022.gada 30.jūnijā</w:t>
            </w:r>
          </w:p>
        </w:tc>
        <w:tc>
          <w:tcPr>
            <w:tcW w:w="4729" w:type="dxa"/>
          </w:tcPr>
          <w:p w14:paraId="296DB1AF" w14:textId="77777777" w:rsidR="00DD7E57" w:rsidRPr="00DD7E57" w:rsidRDefault="00DD7E57" w:rsidP="00DD7E57">
            <w:pPr>
              <w:rPr>
                <w:rFonts w:eastAsiaTheme="minorHAnsi"/>
                <w:b/>
                <w:bCs/>
                <w:lang w:eastAsia="en-US"/>
              </w:rPr>
            </w:pPr>
            <w:r w:rsidRPr="00DD7E57">
              <w:rPr>
                <w:rFonts w:eastAsiaTheme="minorHAnsi"/>
                <w:b/>
                <w:bCs/>
                <w:lang w:eastAsia="en-US"/>
              </w:rPr>
              <w:t>Nr. GND/2022/595</w:t>
            </w:r>
          </w:p>
        </w:tc>
      </w:tr>
      <w:tr w:rsidR="00DD7E57" w:rsidRPr="00DD7E57" w14:paraId="19FCE8C5" w14:textId="77777777" w:rsidTr="00B13BBD">
        <w:tc>
          <w:tcPr>
            <w:tcW w:w="4729" w:type="dxa"/>
          </w:tcPr>
          <w:p w14:paraId="54E26BB7" w14:textId="77777777" w:rsidR="00DD7E57" w:rsidRPr="00DD7E57" w:rsidRDefault="00DD7E57" w:rsidP="00DD7E57">
            <w:pPr>
              <w:rPr>
                <w:rFonts w:eastAsiaTheme="minorHAnsi"/>
                <w:lang w:eastAsia="en-US"/>
              </w:rPr>
            </w:pPr>
          </w:p>
        </w:tc>
        <w:tc>
          <w:tcPr>
            <w:tcW w:w="4729" w:type="dxa"/>
          </w:tcPr>
          <w:p w14:paraId="0D4B3A01" w14:textId="77777777" w:rsidR="00DD7E57" w:rsidRPr="00DD7E57" w:rsidRDefault="00DD7E57" w:rsidP="00DD7E57">
            <w:pPr>
              <w:rPr>
                <w:rFonts w:eastAsiaTheme="minorHAnsi"/>
                <w:b/>
                <w:bCs/>
                <w:lang w:eastAsia="en-US"/>
              </w:rPr>
            </w:pPr>
            <w:r w:rsidRPr="00DD7E57">
              <w:rPr>
                <w:rFonts w:eastAsiaTheme="minorHAnsi"/>
                <w:b/>
                <w:bCs/>
                <w:lang w:eastAsia="en-US"/>
              </w:rPr>
              <w:t>(protokols Nr.12; 52.p.)</w:t>
            </w:r>
          </w:p>
        </w:tc>
      </w:tr>
    </w:tbl>
    <w:p w14:paraId="167A8E15" w14:textId="77777777" w:rsidR="00DD7E57" w:rsidRPr="00DD7E57" w:rsidRDefault="00DD7E57" w:rsidP="00DD7E57">
      <w:pPr>
        <w:spacing w:line="259" w:lineRule="auto"/>
        <w:jc w:val="center"/>
        <w:rPr>
          <w:rFonts w:eastAsiaTheme="minorHAnsi"/>
          <w:sz w:val="4"/>
          <w:szCs w:val="4"/>
          <w:lang w:eastAsia="en-US"/>
        </w:rPr>
      </w:pPr>
    </w:p>
    <w:p w14:paraId="76A97E2A" w14:textId="77777777" w:rsidR="00DD7E57" w:rsidRPr="00DD7E57" w:rsidRDefault="00DD7E57" w:rsidP="00DD7E57">
      <w:pPr>
        <w:spacing w:line="259" w:lineRule="auto"/>
        <w:jc w:val="center"/>
        <w:rPr>
          <w:rFonts w:eastAsiaTheme="minorHAnsi"/>
          <w:b/>
          <w:bCs/>
          <w:lang w:eastAsia="en-US"/>
        </w:rPr>
      </w:pPr>
      <w:r w:rsidRPr="00DD7E57">
        <w:rPr>
          <w:rFonts w:eastAsiaTheme="minorHAnsi"/>
          <w:b/>
          <w:bCs/>
          <w:lang w:eastAsia="en-US"/>
        </w:rPr>
        <w:t>Par iekšējā normatīvā akta “Lizuma pamatskolas nolikums” apstiprināšanu</w:t>
      </w:r>
    </w:p>
    <w:p w14:paraId="5F59F67C" w14:textId="77777777" w:rsidR="00DD7E57" w:rsidRPr="00DD7E57" w:rsidRDefault="00DD7E57" w:rsidP="00DD7E57">
      <w:pPr>
        <w:spacing w:line="259" w:lineRule="auto"/>
        <w:rPr>
          <w:rFonts w:eastAsiaTheme="minorHAnsi"/>
          <w:b/>
          <w:bCs/>
          <w:lang w:eastAsia="en-US"/>
        </w:rPr>
      </w:pPr>
    </w:p>
    <w:p w14:paraId="1951DC2D" w14:textId="77777777" w:rsidR="00DD7E57" w:rsidRPr="00DD7E57" w:rsidRDefault="00DD7E57" w:rsidP="00DD7E57">
      <w:pPr>
        <w:spacing w:line="360" w:lineRule="auto"/>
        <w:jc w:val="both"/>
        <w:rPr>
          <w:rFonts w:eastAsiaTheme="minorHAnsi"/>
          <w:lang w:eastAsia="en-US"/>
        </w:rPr>
      </w:pPr>
      <w:r w:rsidRPr="00DD7E57">
        <w:rPr>
          <w:rFonts w:eastAsiaTheme="minorHAnsi"/>
          <w:lang w:eastAsia="en-US"/>
        </w:rPr>
        <w:tab/>
        <w:t>Gulbenes novada pašvaldībā 2022.gada 17.jūnijā saņemts Lizuma vidusskolas 2022.gada 17.jūnija iesniegums Nr.</w:t>
      </w:r>
      <w:r w:rsidRPr="00DD7E57">
        <w:rPr>
          <w:rFonts w:asciiTheme="minorHAnsi" w:eastAsiaTheme="minorHAnsi" w:hAnsiTheme="minorHAnsi" w:cstheme="minorBidi"/>
          <w:sz w:val="22"/>
          <w:szCs w:val="22"/>
          <w:lang w:eastAsia="en-US"/>
        </w:rPr>
        <w:t xml:space="preserve"> </w:t>
      </w:r>
      <w:r w:rsidRPr="00DD7E57">
        <w:rPr>
          <w:rFonts w:eastAsiaTheme="minorHAnsi"/>
          <w:lang w:eastAsia="en-US"/>
        </w:rPr>
        <w:t>LZVSK/1.13/22/34 (Gulbenes novada pašvaldībā reģistrēts ar Nr.</w:t>
      </w:r>
      <w:r w:rsidRPr="00DD7E57">
        <w:rPr>
          <w:rFonts w:asciiTheme="minorHAnsi" w:eastAsiaTheme="minorHAnsi" w:hAnsiTheme="minorHAnsi" w:cstheme="minorBidi"/>
          <w:sz w:val="22"/>
          <w:szCs w:val="22"/>
          <w:lang w:eastAsia="en-US"/>
        </w:rPr>
        <w:t xml:space="preserve"> </w:t>
      </w:r>
      <w:r w:rsidRPr="00DD7E57">
        <w:rPr>
          <w:rFonts w:eastAsiaTheme="minorHAnsi"/>
          <w:lang w:eastAsia="en-US"/>
        </w:rPr>
        <w:t xml:space="preserve">GND/4.6/22/1726-L), ar kuru lūgts apstiprināt Lizuma pamatskolas nolikumu, ņemot vērā Gulbenes novada domes 2022.gada 24.februārī pieņemto lēmumu </w:t>
      </w:r>
      <w:proofErr w:type="spellStart"/>
      <w:r w:rsidRPr="00DD7E57">
        <w:rPr>
          <w:rFonts w:eastAsiaTheme="minorHAnsi"/>
          <w:lang w:eastAsia="en-US"/>
        </w:rPr>
        <w:t>Nr.GND</w:t>
      </w:r>
      <w:proofErr w:type="spellEnd"/>
      <w:r w:rsidRPr="00DD7E57">
        <w:rPr>
          <w:rFonts w:eastAsiaTheme="minorHAnsi"/>
          <w:lang w:eastAsia="en-US"/>
        </w:rPr>
        <w:t>/2022/159 “Par Gulbenes novada pašvaldības iestādes “Lizuma vidusskola” iekšējo reorganizāciju,  pārveidojot to par Gulbenes novada pašvaldības izglītības iestādi “Lizuma pamatskola”” (protokols Nr.4, 49.p), ar kuru nolēma reorganizēt Gulbenes novada pašvaldības izglītības iestādi “Lizuma vidusskola” (reģistrācijas Nr. 40900019170, juridiskā adrese: “Pils”, Lizums, Lizuma pagasts, Gulbenes novads, LV-4425), pārveidojot to par Gulbenes novada pašvaldības izglītības iestādi “Lizuma pamatskola” ar 2022.gada 1.septembri.</w:t>
      </w:r>
    </w:p>
    <w:p w14:paraId="747857C0" w14:textId="77777777" w:rsidR="00DD7E57" w:rsidRPr="00DD7E57" w:rsidRDefault="00DD7E57" w:rsidP="00DD7E57">
      <w:pPr>
        <w:spacing w:line="360" w:lineRule="auto"/>
        <w:jc w:val="both"/>
        <w:rPr>
          <w:rFonts w:eastAsiaTheme="minorHAnsi"/>
          <w:lang w:eastAsia="en-US"/>
        </w:rPr>
      </w:pPr>
      <w:r w:rsidRPr="00DD7E57">
        <w:rPr>
          <w:rFonts w:eastAsiaTheme="minorHAnsi"/>
          <w:lang w:eastAsia="en-US"/>
        </w:rPr>
        <w:tab/>
        <w:t xml:space="preserve">Ņemot vērā augstāk minēto un pamatojoties uz </w:t>
      </w:r>
      <w:r w:rsidRPr="00DD7E57">
        <w:rPr>
          <w:lang w:eastAsia="en-US"/>
        </w:rPr>
        <w:t xml:space="preserve">Izglītības likuma 22.panta pirmo daļu, kas nosaka, ka valsts, pašvaldību izglītības iestādes, valsts augstskolu vidējās izglītības iestādes un privātās izglītības iestādes, izņemot komercsabiedrības un augstskolas, darbojas, pamatojoties uz šo likumu, citiem likumiem un normatīvajiem aktiem, kā arī attiecīgās iestādes nolikumu, kuru apstiprina iestādes dibinātājs, Vispārējās izglītības likuma 8. un 9.pantu, likuma “Par pašvaldībām” 21.panta pirmās daļas 8.punktu, kas nosaka, ka dome var izskatīt jebkuru jautājumu, </w:t>
      </w:r>
      <w:r w:rsidRPr="00DD7E57">
        <w:rPr>
          <w:lang w:eastAsia="en-US"/>
        </w:rPr>
        <w:lastRenderedPageBreak/>
        <w:t xml:space="preserve">kas ir attiecīgās pašvaldības pārziņā, turklāt tikai dome var izveidot, reorganizēt un likvidēt pašvaldības iestādes, pašvaldības kapitālsabiedrības, biedrības un nodibinājumus, apstiprināt pašvaldības iestāžu nolikumus, un 41.panta pirmās daļas 2.punktu, kas nosaka, ka pašvaldības dome pieņem iekšējos normatīvos aktus (noteikumi, nolikumi, instrukcijas), un Gulbenes novada domes Izglītības, kultūras un sporta jautājumu komitejas ieteikumu, </w:t>
      </w:r>
      <w:r w:rsidRPr="00DD7E57">
        <w:rPr>
          <w:rFonts w:eastAsiaTheme="minorHAnsi"/>
          <w:lang w:eastAsia="en-US"/>
        </w:rPr>
        <w:t xml:space="preserve">atklāti balsojot: </w:t>
      </w:r>
      <w:r w:rsidRPr="00DD7E57">
        <w:rPr>
          <w:rFonts w:eastAsiaTheme="minorHAnsi"/>
          <w:noProof/>
          <w:lang w:eastAsia="en-US"/>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DD7E57">
        <w:rPr>
          <w:rFonts w:eastAsiaTheme="minorHAnsi"/>
          <w:lang w:eastAsia="en-US"/>
        </w:rPr>
        <w:t>, Gulbenes novada dome NOLEMJ:</w:t>
      </w:r>
    </w:p>
    <w:p w14:paraId="47CB63CD" w14:textId="77777777" w:rsidR="00DD7E57" w:rsidRPr="00DD7E57" w:rsidRDefault="00DD7E57" w:rsidP="00DD7E57">
      <w:pPr>
        <w:spacing w:line="360" w:lineRule="auto"/>
        <w:ind w:firstLine="567"/>
        <w:jc w:val="both"/>
        <w:rPr>
          <w:rFonts w:cs="Arial"/>
          <w:lang w:eastAsia="en-US"/>
        </w:rPr>
      </w:pPr>
      <w:r w:rsidRPr="00DD7E57">
        <w:rPr>
          <w:rFonts w:cs="Arial"/>
          <w:bCs/>
          <w:lang w:eastAsia="en-US"/>
        </w:rPr>
        <w:t xml:space="preserve">APSTIPRINĀT iekšējo normatīvo aktu “Lizuma pamatskolas nolikums” </w:t>
      </w:r>
      <w:r w:rsidRPr="00DD7E57">
        <w:rPr>
          <w:rFonts w:cs="Arial"/>
          <w:lang w:eastAsia="en-US"/>
        </w:rPr>
        <w:t>(pielikumā).</w:t>
      </w:r>
    </w:p>
    <w:p w14:paraId="539A682B" w14:textId="77777777" w:rsidR="00DD7E57" w:rsidRPr="00DD7E57" w:rsidRDefault="00DD7E57" w:rsidP="00DD7E57">
      <w:pPr>
        <w:spacing w:after="160" w:line="259" w:lineRule="auto"/>
        <w:rPr>
          <w:rFonts w:eastAsiaTheme="minorHAnsi"/>
          <w:lang w:eastAsia="en-US"/>
        </w:rPr>
      </w:pPr>
      <w:r w:rsidRPr="00DD7E57">
        <w:rPr>
          <w:rFonts w:eastAsiaTheme="minorHAnsi"/>
          <w:lang w:eastAsia="en-US"/>
        </w:rPr>
        <w:t>Gulbenes novada domes priekšsēdētājs</w:t>
      </w:r>
      <w:r w:rsidRPr="00DD7E57">
        <w:rPr>
          <w:rFonts w:eastAsiaTheme="minorHAnsi"/>
          <w:lang w:eastAsia="en-US"/>
        </w:rPr>
        <w:tab/>
      </w:r>
      <w:r w:rsidRPr="00DD7E57">
        <w:rPr>
          <w:rFonts w:eastAsiaTheme="minorHAnsi"/>
          <w:lang w:eastAsia="en-US"/>
        </w:rPr>
        <w:tab/>
      </w:r>
      <w:r w:rsidRPr="00DD7E57">
        <w:rPr>
          <w:rFonts w:eastAsiaTheme="minorHAnsi"/>
          <w:lang w:eastAsia="en-US"/>
        </w:rPr>
        <w:tab/>
      </w:r>
      <w:r w:rsidRPr="00DD7E57">
        <w:rPr>
          <w:rFonts w:eastAsiaTheme="minorHAnsi"/>
          <w:lang w:eastAsia="en-US"/>
        </w:rPr>
        <w:tab/>
      </w:r>
      <w:proofErr w:type="spellStart"/>
      <w:r w:rsidRPr="00DD7E57">
        <w:rPr>
          <w:rFonts w:eastAsiaTheme="minorHAnsi"/>
          <w:lang w:eastAsia="en-US"/>
        </w:rPr>
        <w:t>A.Caunītis</w:t>
      </w:r>
      <w:proofErr w:type="spellEnd"/>
    </w:p>
    <w:p w14:paraId="659B11F6" w14:textId="77777777" w:rsidR="00DD7E57" w:rsidRPr="00DD7E57" w:rsidRDefault="00DD7E57" w:rsidP="00DD7E57">
      <w:pPr>
        <w:spacing w:after="160" w:line="259" w:lineRule="auto"/>
        <w:rPr>
          <w:rFonts w:eastAsiaTheme="minorHAnsi"/>
          <w:lang w:eastAsia="en-US"/>
        </w:rPr>
      </w:pPr>
      <w:r w:rsidRPr="00DD7E57">
        <w:rPr>
          <w:rFonts w:eastAsiaTheme="minorHAnsi"/>
          <w:lang w:eastAsia="en-US"/>
        </w:rPr>
        <w:t xml:space="preserve">Sagatavoja: </w:t>
      </w:r>
      <w:proofErr w:type="spellStart"/>
      <w:r w:rsidRPr="00DD7E57">
        <w:rPr>
          <w:rFonts w:eastAsiaTheme="minorHAnsi"/>
          <w:lang w:eastAsia="en-US"/>
        </w:rPr>
        <w:t>L.Priedeslaipa</w:t>
      </w:r>
      <w:proofErr w:type="spellEnd"/>
    </w:p>
    <w:p w14:paraId="5049BE41" w14:textId="77777777" w:rsidR="008E088F" w:rsidRDefault="008E088F">
      <w:pPr>
        <w:spacing w:after="160" w:line="259" w:lineRule="auto"/>
        <w:rPr>
          <w:bCs/>
          <w:lang w:eastAsia="ar-SA"/>
        </w:rPr>
      </w:pPr>
      <w:r>
        <w:rPr>
          <w:bCs/>
          <w:lang w:eastAsia="ar-SA"/>
        </w:rPr>
        <w:br w:type="page"/>
      </w:r>
    </w:p>
    <w:p w14:paraId="090CEA21" w14:textId="71FE9FEA" w:rsidR="00DD7E57" w:rsidRPr="00DD7E57" w:rsidRDefault="00DD7E57" w:rsidP="00DD7E57">
      <w:pPr>
        <w:tabs>
          <w:tab w:val="left" w:pos="11420"/>
        </w:tabs>
        <w:suppressAutoHyphens/>
        <w:spacing w:line="256" w:lineRule="auto"/>
        <w:jc w:val="right"/>
        <w:rPr>
          <w:bCs/>
          <w:lang w:eastAsia="ar-SA"/>
        </w:rPr>
      </w:pPr>
      <w:r w:rsidRPr="00DD7E57">
        <w:rPr>
          <w:bCs/>
          <w:lang w:eastAsia="ar-SA"/>
        </w:rPr>
        <w:lastRenderedPageBreak/>
        <w:t xml:space="preserve">Pielikums Gulbenes novada domes 2022.gada 30.jūnija </w:t>
      </w:r>
    </w:p>
    <w:p w14:paraId="4F7EACB5" w14:textId="77777777" w:rsidR="00DD7E57" w:rsidRPr="00DD7E57" w:rsidRDefault="00DD7E57" w:rsidP="00DD7E57">
      <w:pPr>
        <w:tabs>
          <w:tab w:val="left" w:pos="11420"/>
        </w:tabs>
        <w:suppressAutoHyphens/>
        <w:spacing w:line="256" w:lineRule="auto"/>
        <w:jc w:val="right"/>
        <w:rPr>
          <w:rFonts w:eastAsia="Calibri"/>
          <w:bCs/>
          <w:lang w:eastAsia="ar-SA"/>
        </w:rPr>
      </w:pPr>
      <w:r w:rsidRPr="00DD7E57">
        <w:rPr>
          <w:bCs/>
          <w:lang w:eastAsia="ar-SA"/>
        </w:rPr>
        <w:t xml:space="preserve">lēmumam </w:t>
      </w:r>
      <w:proofErr w:type="spellStart"/>
      <w:r w:rsidRPr="00DD7E57">
        <w:rPr>
          <w:bCs/>
          <w:lang w:eastAsia="ar-SA"/>
        </w:rPr>
        <w:t>Nr.GND</w:t>
      </w:r>
      <w:proofErr w:type="spellEnd"/>
      <w:r w:rsidRPr="00DD7E57">
        <w:rPr>
          <w:bCs/>
          <w:lang w:eastAsia="ar-SA"/>
        </w:rPr>
        <w:t>/2022/595</w:t>
      </w:r>
    </w:p>
    <w:p w14:paraId="49B488D9" w14:textId="77777777" w:rsidR="00DD7E57" w:rsidRPr="00DD7E57" w:rsidRDefault="00DD7E57" w:rsidP="00DD7E57">
      <w:pPr>
        <w:tabs>
          <w:tab w:val="left" w:pos="11420"/>
        </w:tabs>
        <w:suppressAutoHyphens/>
        <w:spacing w:line="256" w:lineRule="auto"/>
        <w:jc w:val="right"/>
        <w:rPr>
          <w:rFonts w:eastAsia="Calibri"/>
          <w:lang w:eastAsia="ar-SA"/>
        </w:rPr>
      </w:pPr>
    </w:p>
    <w:p w14:paraId="2DF2D8A8" w14:textId="77777777" w:rsidR="00DD7E57" w:rsidRPr="00DD7E57" w:rsidRDefault="00DD7E57" w:rsidP="00DD7E57">
      <w:pPr>
        <w:ind w:left="5760" w:firstLine="720"/>
        <w:jc w:val="both"/>
        <w:rPr>
          <w:rFonts w:eastAsia="Calibri"/>
          <w:lang w:eastAsia="en-US"/>
        </w:rPr>
      </w:pPr>
    </w:p>
    <w:tbl>
      <w:tblPr>
        <w:tblW w:w="0" w:type="auto"/>
        <w:tblLook w:val="01E0" w:firstRow="1" w:lastRow="1" w:firstColumn="1" w:lastColumn="1" w:noHBand="0" w:noVBand="0"/>
      </w:tblPr>
      <w:tblGrid>
        <w:gridCol w:w="3110"/>
        <w:gridCol w:w="3137"/>
        <w:gridCol w:w="3107"/>
      </w:tblGrid>
      <w:tr w:rsidR="00DD7E57" w:rsidRPr="00DD7E57" w14:paraId="53C19DAE" w14:textId="77777777" w:rsidTr="00B13BBD">
        <w:tc>
          <w:tcPr>
            <w:tcW w:w="3110" w:type="dxa"/>
          </w:tcPr>
          <w:p w14:paraId="586E671E" w14:textId="77777777" w:rsidR="00DD7E57" w:rsidRPr="00DD7E57" w:rsidRDefault="00DD7E57" w:rsidP="00DD7E57">
            <w:pPr>
              <w:overflowPunct w:val="0"/>
              <w:autoSpaceDE w:val="0"/>
              <w:autoSpaceDN w:val="0"/>
              <w:adjustRightInd w:val="0"/>
              <w:rPr>
                <w:lang w:eastAsia="en-US"/>
              </w:rPr>
            </w:pPr>
            <w:r w:rsidRPr="00DD7E57">
              <w:rPr>
                <w:lang w:eastAsia="en-US"/>
              </w:rPr>
              <w:br w:type="page"/>
            </w:r>
            <w:r w:rsidRPr="00DD7E57">
              <w:rPr>
                <w:lang w:eastAsia="en-US"/>
              </w:rPr>
              <w:br w:type="page"/>
            </w:r>
            <w:r w:rsidRPr="00DD7E57">
              <w:rPr>
                <w:b/>
                <w:sz w:val="26"/>
                <w:szCs w:val="26"/>
                <w:lang w:eastAsia="en-US"/>
              </w:rPr>
              <w:br w:type="page"/>
            </w:r>
            <w:r w:rsidRPr="00DD7E57">
              <w:rPr>
                <w:b/>
                <w:sz w:val="26"/>
                <w:szCs w:val="26"/>
                <w:lang w:eastAsia="en-US"/>
              </w:rPr>
              <w:br w:type="page"/>
            </w:r>
            <w:r w:rsidRPr="00DD7E57">
              <w:rPr>
                <w:lang w:eastAsia="en-US"/>
              </w:rPr>
              <w:br w:type="page"/>
            </w:r>
            <w:r w:rsidRPr="00DD7E57">
              <w:rPr>
                <w:b/>
                <w:sz w:val="26"/>
                <w:szCs w:val="26"/>
                <w:lang w:eastAsia="en-US"/>
              </w:rPr>
              <w:br w:type="page"/>
            </w:r>
            <w:r w:rsidRPr="00DD7E57">
              <w:rPr>
                <w:lang w:eastAsia="en-US"/>
              </w:rPr>
              <w:br w:type="page"/>
            </w:r>
            <w:r w:rsidRPr="00DD7E57">
              <w:rPr>
                <w:lang w:eastAsia="en-US"/>
              </w:rPr>
              <w:br w:type="page"/>
            </w:r>
            <w:r w:rsidRPr="00DD7E57">
              <w:rPr>
                <w:lang w:eastAsia="en-US"/>
              </w:rPr>
              <w:br w:type="page"/>
            </w:r>
            <w:r w:rsidRPr="00DD7E57">
              <w:rPr>
                <w:lang w:eastAsia="en-US"/>
              </w:rPr>
              <w:br w:type="page"/>
            </w:r>
          </w:p>
        </w:tc>
        <w:tc>
          <w:tcPr>
            <w:tcW w:w="3137" w:type="dxa"/>
            <w:hideMark/>
          </w:tcPr>
          <w:p w14:paraId="1E76CBAF" w14:textId="77777777" w:rsidR="00DD7E57" w:rsidRPr="00DD7E57" w:rsidRDefault="00DD7E57" w:rsidP="00DD7E57">
            <w:pPr>
              <w:overflowPunct w:val="0"/>
              <w:autoSpaceDE w:val="0"/>
              <w:autoSpaceDN w:val="0"/>
              <w:adjustRightInd w:val="0"/>
              <w:jc w:val="center"/>
              <w:rPr>
                <w:lang w:eastAsia="en-US"/>
              </w:rPr>
            </w:pPr>
            <w:r w:rsidRPr="00DD7E57">
              <w:rPr>
                <w:noProof/>
              </w:rPr>
              <w:drawing>
                <wp:inline distT="0" distB="0" distL="0" distR="0" wp14:anchorId="3B618315" wp14:editId="26EE8456">
                  <wp:extent cx="621030" cy="688975"/>
                  <wp:effectExtent l="0" t="0" r="7620" b="0"/>
                  <wp:docPr id="119" name="Attēls 25"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5" descr="Gulbenes_nov MB400"/>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21030" cy="688975"/>
                          </a:xfrm>
                          <a:prstGeom prst="rect">
                            <a:avLst/>
                          </a:prstGeom>
                          <a:noFill/>
                          <a:ln>
                            <a:noFill/>
                          </a:ln>
                        </pic:spPr>
                      </pic:pic>
                    </a:graphicData>
                  </a:graphic>
                </wp:inline>
              </w:drawing>
            </w:r>
          </w:p>
        </w:tc>
        <w:tc>
          <w:tcPr>
            <w:tcW w:w="3107" w:type="dxa"/>
          </w:tcPr>
          <w:p w14:paraId="4E70AD9F" w14:textId="77777777" w:rsidR="00DD7E57" w:rsidRPr="00DD7E57" w:rsidRDefault="00DD7E57" w:rsidP="00DD7E57">
            <w:pPr>
              <w:overflowPunct w:val="0"/>
              <w:autoSpaceDE w:val="0"/>
              <w:autoSpaceDN w:val="0"/>
              <w:adjustRightInd w:val="0"/>
              <w:rPr>
                <w:sz w:val="32"/>
                <w:szCs w:val="32"/>
                <w:lang w:eastAsia="en-US"/>
              </w:rPr>
            </w:pPr>
          </w:p>
        </w:tc>
      </w:tr>
      <w:tr w:rsidR="00DD7E57" w:rsidRPr="00DD7E57" w14:paraId="14C4541D" w14:textId="77777777" w:rsidTr="00B13BBD">
        <w:tc>
          <w:tcPr>
            <w:tcW w:w="9354" w:type="dxa"/>
            <w:gridSpan w:val="3"/>
            <w:hideMark/>
          </w:tcPr>
          <w:p w14:paraId="45CAEBC9" w14:textId="77777777" w:rsidR="00DD7E57" w:rsidRPr="00DD7E57" w:rsidRDefault="00DD7E57" w:rsidP="00DD7E57">
            <w:pPr>
              <w:overflowPunct w:val="0"/>
              <w:autoSpaceDE w:val="0"/>
              <w:autoSpaceDN w:val="0"/>
              <w:adjustRightInd w:val="0"/>
              <w:spacing w:before="240"/>
              <w:jc w:val="center"/>
              <w:rPr>
                <w:b/>
                <w:sz w:val="28"/>
                <w:szCs w:val="28"/>
                <w:lang w:eastAsia="en-US"/>
              </w:rPr>
            </w:pPr>
            <w:r w:rsidRPr="00DD7E57">
              <w:rPr>
                <w:b/>
                <w:sz w:val="28"/>
                <w:szCs w:val="28"/>
                <w:lang w:eastAsia="en-US"/>
              </w:rPr>
              <w:t>GULBENES NOVADA PAŠVALDĪBA</w:t>
            </w:r>
          </w:p>
        </w:tc>
      </w:tr>
      <w:tr w:rsidR="00DD7E57" w:rsidRPr="00DD7E57" w14:paraId="683E4613" w14:textId="77777777" w:rsidTr="00B13BBD">
        <w:tc>
          <w:tcPr>
            <w:tcW w:w="9354" w:type="dxa"/>
            <w:gridSpan w:val="3"/>
            <w:hideMark/>
          </w:tcPr>
          <w:p w14:paraId="4ADBAB0F" w14:textId="77777777" w:rsidR="00DD7E57" w:rsidRPr="00DD7E57" w:rsidRDefault="00DD7E57" w:rsidP="00DD7E57">
            <w:pPr>
              <w:overflowPunct w:val="0"/>
              <w:autoSpaceDE w:val="0"/>
              <w:autoSpaceDN w:val="0"/>
              <w:adjustRightInd w:val="0"/>
              <w:jc w:val="center"/>
              <w:rPr>
                <w:lang w:eastAsia="en-US"/>
              </w:rPr>
            </w:pPr>
            <w:r w:rsidRPr="00DD7E57">
              <w:rPr>
                <w:lang w:eastAsia="en-US"/>
              </w:rPr>
              <w:t>Reģistrācijas numurs 90009116327</w:t>
            </w:r>
          </w:p>
        </w:tc>
      </w:tr>
      <w:tr w:rsidR="00DD7E57" w:rsidRPr="00DD7E57" w14:paraId="520F7CDB" w14:textId="77777777" w:rsidTr="00B13BBD">
        <w:tc>
          <w:tcPr>
            <w:tcW w:w="9354" w:type="dxa"/>
            <w:gridSpan w:val="3"/>
            <w:hideMark/>
          </w:tcPr>
          <w:p w14:paraId="381328C2" w14:textId="77777777" w:rsidR="00DD7E57" w:rsidRPr="00DD7E57" w:rsidRDefault="00DD7E57" w:rsidP="00DD7E57">
            <w:pPr>
              <w:overflowPunct w:val="0"/>
              <w:autoSpaceDE w:val="0"/>
              <w:autoSpaceDN w:val="0"/>
              <w:adjustRightInd w:val="0"/>
              <w:jc w:val="center"/>
              <w:rPr>
                <w:lang w:eastAsia="en-US"/>
              </w:rPr>
            </w:pPr>
            <w:r w:rsidRPr="00DD7E57">
              <w:rPr>
                <w:lang w:eastAsia="en-US"/>
              </w:rPr>
              <w:t>Ābeļu iela 2, Gulbene, Gulbenes novads, LV-4401</w:t>
            </w:r>
          </w:p>
        </w:tc>
      </w:tr>
      <w:tr w:rsidR="00DD7E57" w:rsidRPr="00DD7E57" w14:paraId="2618804D" w14:textId="77777777" w:rsidTr="00B13BBD">
        <w:tc>
          <w:tcPr>
            <w:tcW w:w="9354" w:type="dxa"/>
            <w:gridSpan w:val="3"/>
            <w:hideMark/>
          </w:tcPr>
          <w:p w14:paraId="3735CA5B" w14:textId="77777777" w:rsidR="00DD7E57" w:rsidRPr="00DD7E57" w:rsidRDefault="00DD7E57" w:rsidP="00DD7E57">
            <w:pPr>
              <w:pBdr>
                <w:bottom w:val="single" w:sz="12" w:space="1" w:color="auto"/>
              </w:pBdr>
              <w:overflowPunct w:val="0"/>
              <w:autoSpaceDE w:val="0"/>
              <w:autoSpaceDN w:val="0"/>
              <w:adjustRightInd w:val="0"/>
              <w:jc w:val="center"/>
              <w:rPr>
                <w:lang w:eastAsia="en-US"/>
              </w:rPr>
            </w:pPr>
            <w:r w:rsidRPr="00DD7E57">
              <w:rPr>
                <w:lang w:eastAsia="en-US"/>
              </w:rPr>
              <w:t xml:space="preserve">Tālrunis 64497710, </w:t>
            </w:r>
            <w:r w:rsidRPr="00DD7E57">
              <w:rPr>
                <w:rFonts w:eastAsiaTheme="minorHAnsi"/>
                <w:lang w:eastAsia="en-US"/>
              </w:rPr>
              <w:t xml:space="preserve">mob.26595362, </w:t>
            </w:r>
            <w:r w:rsidRPr="00DD7E57">
              <w:rPr>
                <w:lang w:eastAsia="en-US"/>
              </w:rPr>
              <w:t>e-pasts: dome@gulbene.lv, www.gulbene.lv</w:t>
            </w:r>
          </w:p>
          <w:p w14:paraId="25A0D502" w14:textId="77777777" w:rsidR="00DD7E57" w:rsidRPr="00DD7E57" w:rsidRDefault="00DD7E57" w:rsidP="00DD7E57">
            <w:pPr>
              <w:overflowPunct w:val="0"/>
              <w:autoSpaceDE w:val="0"/>
              <w:autoSpaceDN w:val="0"/>
              <w:adjustRightInd w:val="0"/>
              <w:jc w:val="center"/>
              <w:rPr>
                <w:lang w:eastAsia="en-US"/>
              </w:rPr>
            </w:pPr>
            <w:r w:rsidRPr="00DD7E57">
              <w:rPr>
                <w:lang w:eastAsia="en-US"/>
              </w:rPr>
              <w:softHyphen/>
            </w:r>
            <w:r w:rsidRPr="00DD7E57">
              <w:rPr>
                <w:lang w:eastAsia="en-US"/>
              </w:rPr>
              <w:softHyphen/>
            </w:r>
            <w:r w:rsidRPr="00DD7E57">
              <w:rPr>
                <w:lang w:eastAsia="en-US"/>
              </w:rPr>
              <w:softHyphen/>
            </w:r>
            <w:r w:rsidRPr="00DD7E57">
              <w:rPr>
                <w:lang w:eastAsia="en-US"/>
              </w:rPr>
              <w:softHyphen/>
            </w:r>
            <w:r w:rsidRPr="00DD7E57">
              <w:rPr>
                <w:lang w:eastAsia="en-US"/>
              </w:rPr>
              <w:softHyphen/>
            </w:r>
            <w:r w:rsidRPr="00DD7E57">
              <w:rPr>
                <w:lang w:eastAsia="en-US"/>
              </w:rPr>
              <w:softHyphen/>
            </w:r>
            <w:r w:rsidRPr="00DD7E57">
              <w:rPr>
                <w:lang w:eastAsia="en-US"/>
              </w:rPr>
              <w:softHyphen/>
            </w:r>
            <w:r w:rsidRPr="00DD7E57">
              <w:rPr>
                <w:lang w:eastAsia="en-US"/>
              </w:rPr>
              <w:softHyphen/>
            </w:r>
            <w:r w:rsidRPr="00DD7E57">
              <w:rPr>
                <w:lang w:eastAsia="en-US"/>
              </w:rPr>
              <w:softHyphen/>
            </w:r>
            <w:r w:rsidRPr="00DD7E57">
              <w:rPr>
                <w:lang w:eastAsia="en-US"/>
              </w:rPr>
              <w:softHyphen/>
            </w:r>
            <w:r w:rsidRPr="00DD7E57">
              <w:rPr>
                <w:lang w:eastAsia="en-US"/>
              </w:rPr>
              <w:softHyphen/>
            </w:r>
            <w:r w:rsidRPr="00DD7E57">
              <w:rPr>
                <w:lang w:eastAsia="en-US"/>
              </w:rPr>
              <w:softHyphen/>
            </w:r>
            <w:r w:rsidRPr="00DD7E57">
              <w:rPr>
                <w:lang w:eastAsia="en-US"/>
              </w:rPr>
              <w:softHyphen/>
            </w:r>
            <w:r w:rsidRPr="00DD7E57">
              <w:rPr>
                <w:lang w:eastAsia="en-US"/>
              </w:rPr>
              <w:softHyphen/>
            </w:r>
            <w:r w:rsidRPr="00DD7E57">
              <w:rPr>
                <w:lang w:eastAsia="en-US"/>
              </w:rPr>
              <w:softHyphen/>
            </w:r>
          </w:p>
        </w:tc>
      </w:tr>
    </w:tbl>
    <w:p w14:paraId="14FEC3E5" w14:textId="77777777" w:rsidR="00DD7E57" w:rsidRPr="00DD7E57" w:rsidRDefault="00DD7E57" w:rsidP="00DD7E57">
      <w:pPr>
        <w:jc w:val="center"/>
        <w:rPr>
          <w:bCs/>
          <w:iCs/>
          <w:lang w:eastAsia="en-US"/>
        </w:rPr>
      </w:pPr>
      <w:r w:rsidRPr="00DD7E57">
        <w:rPr>
          <w:bCs/>
          <w:iCs/>
          <w:lang w:eastAsia="en-US"/>
        </w:rPr>
        <w:t>Gulbenē</w:t>
      </w:r>
    </w:p>
    <w:p w14:paraId="0CADEB55" w14:textId="77777777" w:rsidR="00DD7E57" w:rsidRPr="00DD7E57" w:rsidRDefault="00DD7E57" w:rsidP="00DD7E57">
      <w:pPr>
        <w:ind w:left="5670"/>
        <w:jc w:val="both"/>
        <w:rPr>
          <w:bCs/>
          <w:iCs/>
          <w:lang w:eastAsia="en-US"/>
        </w:rPr>
      </w:pPr>
      <w:r w:rsidRPr="00DD7E57">
        <w:rPr>
          <w:bCs/>
          <w:iCs/>
          <w:lang w:eastAsia="en-US"/>
        </w:rPr>
        <w:t>APSTIPRINĀTS</w:t>
      </w:r>
    </w:p>
    <w:p w14:paraId="0729C5C5" w14:textId="77777777" w:rsidR="00DD7E57" w:rsidRPr="00DD7E57" w:rsidRDefault="00DD7E57" w:rsidP="00DD7E57">
      <w:pPr>
        <w:ind w:left="5670"/>
        <w:jc w:val="both"/>
        <w:rPr>
          <w:bCs/>
          <w:iCs/>
          <w:lang w:eastAsia="en-US"/>
        </w:rPr>
      </w:pPr>
      <w:r w:rsidRPr="00DD7E57">
        <w:rPr>
          <w:bCs/>
          <w:iCs/>
          <w:lang w:eastAsia="en-US"/>
        </w:rPr>
        <w:t xml:space="preserve">ar Gulbenes novada domes </w:t>
      </w:r>
    </w:p>
    <w:p w14:paraId="6894B848" w14:textId="77777777" w:rsidR="00DD7E57" w:rsidRPr="00DD7E57" w:rsidRDefault="00DD7E57" w:rsidP="00DD7E57">
      <w:pPr>
        <w:ind w:left="5670"/>
        <w:jc w:val="both"/>
        <w:rPr>
          <w:bCs/>
          <w:iCs/>
          <w:lang w:eastAsia="en-US"/>
        </w:rPr>
      </w:pPr>
      <w:r w:rsidRPr="00DD7E57">
        <w:rPr>
          <w:lang w:eastAsia="en-US"/>
        </w:rPr>
        <w:t xml:space="preserve">2022.gada </w:t>
      </w:r>
      <w:r w:rsidRPr="00DD7E57">
        <w:rPr>
          <w:bCs/>
          <w:iCs/>
          <w:lang w:eastAsia="en-US"/>
        </w:rPr>
        <w:t xml:space="preserve">30.jūnija  lēmumu </w:t>
      </w:r>
    </w:p>
    <w:p w14:paraId="2C6E9852" w14:textId="77777777" w:rsidR="00DD7E57" w:rsidRPr="00DD7E57" w:rsidRDefault="00DD7E57" w:rsidP="00DD7E57">
      <w:pPr>
        <w:ind w:left="5670"/>
        <w:jc w:val="both"/>
        <w:rPr>
          <w:bCs/>
          <w:iCs/>
          <w:lang w:eastAsia="en-US"/>
        </w:rPr>
      </w:pPr>
      <w:r w:rsidRPr="00DD7E57">
        <w:rPr>
          <w:bCs/>
          <w:iCs/>
          <w:lang w:eastAsia="en-US"/>
        </w:rPr>
        <w:t>Nr.</w:t>
      </w:r>
      <w:r w:rsidRPr="00DD7E57">
        <w:rPr>
          <w:bCs/>
          <w:lang w:eastAsia="ar-SA"/>
        </w:rPr>
        <w:t xml:space="preserve"> GND/2022/595</w:t>
      </w:r>
    </w:p>
    <w:p w14:paraId="29D6466D" w14:textId="77777777" w:rsidR="00DD7E57" w:rsidRPr="00DD7E57" w:rsidRDefault="00DD7E57" w:rsidP="00DD7E57">
      <w:pPr>
        <w:jc w:val="right"/>
        <w:rPr>
          <w:bCs/>
          <w:iCs/>
          <w:lang w:eastAsia="en-US"/>
        </w:rPr>
      </w:pPr>
    </w:p>
    <w:p w14:paraId="1C5885C3" w14:textId="77777777" w:rsidR="00DD7E57" w:rsidRPr="00DD7E57" w:rsidRDefault="00DD7E57" w:rsidP="00DD7E57">
      <w:pPr>
        <w:rPr>
          <w:b/>
          <w:iCs/>
          <w:lang w:eastAsia="en-US"/>
        </w:rPr>
      </w:pPr>
      <w:r w:rsidRPr="00DD7E57">
        <w:rPr>
          <w:b/>
          <w:iCs/>
          <w:lang w:eastAsia="en-US"/>
        </w:rPr>
        <w:t>2022.gada 30.jūnijā</w:t>
      </w:r>
      <w:r w:rsidRPr="00DD7E57">
        <w:rPr>
          <w:b/>
          <w:iCs/>
          <w:lang w:eastAsia="en-US"/>
        </w:rPr>
        <w:tab/>
      </w:r>
      <w:r w:rsidRPr="00DD7E57">
        <w:rPr>
          <w:b/>
          <w:iCs/>
          <w:lang w:eastAsia="en-US"/>
        </w:rPr>
        <w:tab/>
      </w:r>
      <w:r w:rsidRPr="00DD7E57">
        <w:rPr>
          <w:b/>
          <w:iCs/>
          <w:lang w:eastAsia="en-US"/>
        </w:rPr>
        <w:tab/>
      </w:r>
      <w:r w:rsidRPr="00DD7E57">
        <w:rPr>
          <w:b/>
          <w:iCs/>
          <w:lang w:eastAsia="en-US"/>
        </w:rPr>
        <w:tab/>
      </w:r>
      <w:r w:rsidRPr="00DD7E57">
        <w:rPr>
          <w:b/>
          <w:iCs/>
          <w:lang w:eastAsia="en-US"/>
        </w:rPr>
        <w:tab/>
      </w:r>
      <w:r w:rsidRPr="00DD7E57">
        <w:rPr>
          <w:b/>
          <w:iCs/>
          <w:lang w:eastAsia="en-US"/>
        </w:rPr>
        <w:tab/>
      </w:r>
      <w:r w:rsidRPr="00DD7E57">
        <w:rPr>
          <w:b/>
          <w:iCs/>
          <w:lang w:eastAsia="en-US"/>
        </w:rPr>
        <w:tab/>
      </w:r>
      <w:r w:rsidRPr="00DD7E57">
        <w:rPr>
          <w:b/>
          <w:iCs/>
          <w:lang w:eastAsia="en-US"/>
        </w:rPr>
        <w:tab/>
      </w:r>
      <w:proofErr w:type="spellStart"/>
      <w:r w:rsidRPr="00DD7E57">
        <w:rPr>
          <w:b/>
          <w:iCs/>
          <w:lang w:eastAsia="en-US"/>
        </w:rPr>
        <w:t>Nr.GND</w:t>
      </w:r>
      <w:proofErr w:type="spellEnd"/>
      <w:r w:rsidRPr="00DD7E57">
        <w:rPr>
          <w:b/>
          <w:iCs/>
          <w:lang w:eastAsia="en-US"/>
        </w:rPr>
        <w:t>/22/6-nolik</w:t>
      </w:r>
    </w:p>
    <w:p w14:paraId="0B104C3B" w14:textId="77777777" w:rsidR="00DD7E57" w:rsidRPr="00DD7E57" w:rsidRDefault="00DD7E57" w:rsidP="00DD7E57">
      <w:pPr>
        <w:jc w:val="right"/>
        <w:rPr>
          <w:bCs/>
          <w:iCs/>
          <w:sz w:val="20"/>
          <w:szCs w:val="20"/>
          <w:lang w:eastAsia="en-US"/>
        </w:rPr>
      </w:pPr>
    </w:p>
    <w:p w14:paraId="0B49245E" w14:textId="77777777" w:rsidR="00DD7E57" w:rsidRPr="00DD7E57" w:rsidRDefault="00DD7E57" w:rsidP="00DD7E57">
      <w:pPr>
        <w:jc w:val="center"/>
        <w:rPr>
          <w:b/>
          <w:bCs/>
          <w:sz w:val="28"/>
          <w:szCs w:val="28"/>
          <w:lang w:eastAsia="en-US"/>
        </w:rPr>
      </w:pPr>
      <w:r w:rsidRPr="00DD7E57">
        <w:rPr>
          <w:b/>
          <w:bCs/>
          <w:sz w:val="28"/>
          <w:szCs w:val="28"/>
          <w:lang w:eastAsia="en-US"/>
        </w:rPr>
        <w:t>Lizuma pamatskolas</w:t>
      </w:r>
    </w:p>
    <w:p w14:paraId="1004CEB7" w14:textId="77777777" w:rsidR="00DD7E57" w:rsidRPr="00DD7E57" w:rsidRDefault="00DD7E57" w:rsidP="00DD7E57">
      <w:pPr>
        <w:jc w:val="center"/>
        <w:rPr>
          <w:b/>
          <w:sz w:val="28"/>
          <w:szCs w:val="28"/>
          <w:lang w:eastAsia="en-US"/>
        </w:rPr>
      </w:pPr>
      <w:r w:rsidRPr="00DD7E57">
        <w:rPr>
          <w:b/>
          <w:sz w:val="28"/>
          <w:szCs w:val="28"/>
          <w:lang w:eastAsia="en-US"/>
        </w:rPr>
        <w:t>NOLIKUMS</w:t>
      </w:r>
    </w:p>
    <w:p w14:paraId="237B0E89" w14:textId="77777777" w:rsidR="00DD7E57" w:rsidRPr="00DD7E57" w:rsidRDefault="00DD7E57" w:rsidP="00DD7E57">
      <w:pPr>
        <w:jc w:val="right"/>
        <w:rPr>
          <w:lang w:eastAsia="en-US"/>
        </w:rPr>
      </w:pPr>
    </w:p>
    <w:p w14:paraId="42E95F42" w14:textId="77777777" w:rsidR="00DD7E57" w:rsidRPr="00DD7E57" w:rsidRDefault="00DD7E57" w:rsidP="00DD7E57">
      <w:pPr>
        <w:ind w:left="6237"/>
        <w:jc w:val="both"/>
        <w:rPr>
          <w:i/>
          <w:lang w:eastAsia="en-US"/>
        </w:rPr>
      </w:pPr>
      <w:r w:rsidRPr="00DD7E57">
        <w:rPr>
          <w:i/>
          <w:lang w:eastAsia="en-US"/>
        </w:rPr>
        <w:t>Izdots saskaņā ar Izglītības likuma 22.panta pirmo daļu, Vispārējās izglītības likuma 8. un 9.pantu</w:t>
      </w:r>
    </w:p>
    <w:p w14:paraId="0DF83761" w14:textId="77777777" w:rsidR="00DD7E57" w:rsidRPr="00DD7E57" w:rsidRDefault="00DD7E57" w:rsidP="00DD7E57">
      <w:pPr>
        <w:jc w:val="center"/>
        <w:rPr>
          <w:lang w:eastAsia="en-US"/>
        </w:rPr>
      </w:pPr>
    </w:p>
    <w:p w14:paraId="067133E6" w14:textId="77777777" w:rsidR="00DD7E57" w:rsidRPr="00DD7E57" w:rsidRDefault="00DD7E57" w:rsidP="00DD7E57">
      <w:pPr>
        <w:spacing w:line="360" w:lineRule="auto"/>
        <w:jc w:val="center"/>
        <w:rPr>
          <w:b/>
          <w:lang w:eastAsia="en-US"/>
        </w:rPr>
      </w:pPr>
      <w:r w:rsidRPr="00DD7E57">
        <w:rPr>
          <w:b/>
          <w:lang w:eastAsia="en-US"/>
        </w:rPr>
        <w:t>I. Vispārīgie jautājumi</w:t>
      </w:r>
    </w:p>
    <w:p w14:paraId="3FE09FC0" w14:textId="77777777" w:rsidR="00DD7E57" w:rsidRPr="00DD7E57" w:rsidRDefault="00DD7E57" w:rsidP="00DD7E57">
      <w:pPr>
        <w:numPr>
          <w:ilvl w:val="0"/>
          <w:numId w:val="14"/>
        </w:numPr>
        <w:shd w:val="clear" w:color="auto" w:fill="FFFFFF"/>
        <w:spacing w:after="160" w:line="360" w:lineRule="auto"/>
        <w:ind w:left="0" w:firstLine="567"/>
        <w:jc w:val="both"/>
      </w:pPr>
      <w:r w:rsidRPr="00DD7E57">
        <w:t>Lizuma pamatskola (turpmāk – iestāde) ir Gulbenes novada pašvaldības (turpmāk – dibinātājs) dibināta vispārējās izglītības iestāde.</w:t>
      </w:r>
    </w:p>
    <w:p w14:paraId="275D4E23" w14:textId="77777777" w:rsidR="00DD7E57" w:rsidRPr="00DD7E57" w:rsidRDefault="00DD7E57" w:rsidP="00DD7E57">
      <w:pPr>
        <w:numPr>
          <w:ilvl w:val="0"/>
          <w:numId w:val="14"/>
        </w:numPr>
        <w:shd w:val="clear" w:color="auto" w:fill="FFFFFF"/>
        <w:spacing w:after="160" w:line="360" w:lineRule="auto"/>
        <w:ind w:left="0" w:firstLine="567"/>
        <w:jc w:val="both"/>
      </w:pPr>
      <w:r w:rsidRPr="00DD7E57">
        <w:t>Iestādes darbības tiesiskais pamats ir Izglītības likums, Vispārējās izglītības likums, citi normatīvie akti, kā arī iestādes dibinātāja izdotie tiesību akti un šis nolikums.</w:t>
      </w:r>
    </w:p>
    <w:p w14:paraId="418B4FD5" w14:textId="77777777" w:rsidR="00DD7E57" w:rsidRPr="00DD7E57" w:rsidRDefault="00DD7E57" w:rsidP="00DD7E57">
      <w:pPr>
        <w:numPr>
          <w:ilvl w:val="0"/>
          <w:numId w:val="14"/>
        </w:numPr>
        <w:shd w:val="clear" w:color="auto" w:fill="FFFFFF"/>
        <w:spacing w:after="160" w:line="360" w:lineRule="auto"/>
        <w:ind w:left="0" w:firstLine="567"/>
        <w:jc w:val="both"/>
      </w:pPr>
      <w:r w:rsidRPr="00DD7E57">
        <w:t>Iestāde ir pastarpinātās pārvaldes iestāde, tai ir</w:t>
      </w:r>
      <w:r w:rsidRPr="00DD7E57">
        <w:rPr>
          <w:color w:val="FF0000"/>
        </w:rPr>
        <w:t xml:space="preserve"> </w:t>
      </w:r>
      <w:r w:rsidRPr="00DD7E57">
        <w:t>zīmogs un simbolika (karogs, logo un himna), kā arī noteikta parauga veidlapa.</w:t>
      </w:r>
    </w:p>
    <w:p w14:paraId="18828449" w14:textId="77777777" w:rsidR="00DD7E57" w:rsidRPr="00DD7E57" w:rsidRDefault="00DD7E57" w:rsidP="00DD7E57">
      <w:pPr>
        <w:numPr>
          <w:ilvl w:val="0"/>
          <w:numId w:val="14"/>
        </w:numPr>
        <w:shd w:val="clear" w:color="auto" w:fill="FFFFFF"/>
        <w:spacing w:after="160" w:line="360" w:lineRule="auto"/>
        <w:ind w:left="0" w:firstLine="567"/>
        <w:jc w:val="both"/>
      </w:pPr>
      <w:r w:rsidRPr="00DD7E57">
        <w:t>Iestādes juridiskā adrese: „Pils", Lizums, Lizuma pagasts, Gulbenes novads, LV-4425.</w:t>
      </w:r>
    </w:p>
    <w:p w14:paraId="62199931" w14:textId="77777777" w:rsidR="00DD7E57" w:rsidRPr="00DD7E57" w:rsidRDefault="00DD7E57" w:rsidP="00DD7E57">
      <w:pPr>
        <w:numPr>
          <w:ilvl w:val="0"/>
          <w:numId w:val="14"/>
        </w:numPr>
        <w:shd w:val="clear" w:color="auto" w:fill="FFFFFF"/>
        <w:spacing w:after="160" w:line="360" w:lineRule="auto"/>
        <w:ind w:left="0" w:firstLine="567"/>
        <w:jc w:val="both"/>
      </w:pPr>
      <w:r w:rsidRPr="00DD7E57">
        <w:t xml:space="preserve">Pirmsskolas izglītības programmu īstenošanas vietas: </w:t>
      </w:r>
    </w:p>
    <w:p w14:paraId="0B16E13E" w14:textId="77777777" w:rsidR="00DD7E57" w:rsidRPr="00DD7E57" w:rsidRDefault="00DD7E57" w:rsidP="00DD7E57">
      <w:pPr>
        <w:numPr>
          <w:ilvl w:val="1"/>
          <w:numId w:val="15"/>
        </w:numPr>
        <w:shd w:val="clear" w:color="auto" w:fill="FFFFFF"/>
        <w:spacing w:after="160" w:line="360" w:lineRule="auto"/>
        <w:ind w:left="0" w:firstLine="567"/>
        <w:jc w:val="both"/>
      </w:pPr>
      <w:r w:rsidRPr="00DD7E57">
        <w:t>“Akācijas”, Lizums, Lizuma pagasts, Gulbenes novads, LV-4425;</w:t>
      </w:r>
    </w:p>
    <w:p w14:paraId="07CBC558" w14:textId="77777777" w:rsidR="00DD7E57" w:rsidRPr="00DD7E57" w:rsidRDefault="00DD7E57" w:rsidP="00DD7E57">
      <w:pPr>
        <w:numPr>
          <w:ilvl w:val="1"/>
          <w:numId w:val="15"/>
        </w:numPr>
        <w:shd w:val="clear" w:color="auto" w:fill="FFFFFF"/>
        <w:spacing w:after="160" w:line="360" w:lineRule="auto"/>
        <w:ind w:left="0" w:firstLine="567"/>
        <w:jc w:val="both"/>
      </w:pPr>
      <w:r w:rsidRPr="00DD7E57">
        <w:t>“Pils”, Lizums, Lizuma pagasts, Gulbenes novads, LV-4425.</w:t>
      </w:r>
    </w:p>
    <w:p w14:paraId="2F5E6ED4" w14:textId="77777777" w:rsidR="00DD7E57" w:rsidRPr="00DD7E57" w:rsidRDefault="00DD7E57" w:rsidP="00DD7E57">
      <w:pPr>
        <w:numPr>
          <w:ilvl w:val="0"/>
          <w:numId w:val="15"/>
        </w:numPr>
        <w:shd w:val="clear" w:color="auto" w:fill="FFFFFF"/>
        <w:spacing w:after="160" w:line="360" w:lineRule="auto"/>
        <w:ind w:left="0" w:firstLine="567"/>
        <w:jc w:val="both"/>
      </w:pPr>
      <w:r w:rsidRPr="00DD7E57">
        <w:t>Pamatizglītības programmu īstenošanas vietas:</w:t>
      </w:r>
    </w:p>
    <w:p w14:paraId="54CE74C9" w14:textId="77777777" w:rsidR="00DD7E57" w:rsidRPr="00DD7E57" w:rsidRDefault="00DD7E57" w:rsidP="00DD7E57">
      <w:pPr>
        <w:numPr>
          <w:ilvl w:val="1"/>
          <w:numId w:val="15"/>
        </w:numPr>
        <w:shd w:val="clear" w:color="auto" w:fill="FFFFFF"/>
        <w:spacing w:after="160" w:line="360" w:lineRule="auto"/>
        <w:ind w:left="0" w:firstLine="567"/>
        <w:jc w:val="both"/>
      </w:pPr>
      <w:r w:rsidRPr="00DD7E57">
        <w:lastRenderedPageBreak/>
        <w:t>“Pils”, Lizums, Lizuma pagasts, Gulbenes novads, LV-4425;</w:t>
      </w:r>
    </w:p>
    <w:p w14:paraId="0F631E96" w14:textId="77777777" w:rsidR="00DD7E57" w:rsidRPr="00DD7E57" w:rsidRDefault="00DD7E57" w:rsidP="00DD7E57">
      <w:pPr>
        <w:numPr>
          <w:ilvl w:val="1"/>
          <w:numId w:val="15"/>
        </w:numPr>
        <w:shd w:val="clear" w:color="auto" w:fill="FFFFFF"/>
        <w:spacing w:after="160" w:line="360" w:lineRule="auto"/>
        <w:ind w:left="0" w:firstLine="567"/>
        <w:jc w:val="both"/>
      </w:pPr>
      <w:r w:rsidRPr="00DD7E57">
        <w:t>“Stallis”, Lizums, Lizuma pagasts, Gulbenes novads, LV-4425;</w:t>
      </w:r>
    </w:p>
    <w:p w14:paraId="6899129E" w14:textId="77777777" w:rsidR="00DD7E57" w:rsidRPr="00DD7E57" w:rsidRDefault="00DD7E57" w:rsidP="00DD7E57">
      <w:pPr>
        <w:numPr>
          <w:ilvl w:val="1"/>
          <w:numId w:val="15"/>
        </w:numPr>
        <w:shd w:val="clear" w:color="auto" w:fill="FFFFFF"/>
        <w:spacing w:after="160" w:line="360" w:lineRule="auto"/>
        <w:ind w:left="0" w:firstLine="567"/>
        <w:jc w:val="both"/>
      </w:pPr>
      <w:r w:rsidRPr="00DD7E57">
        <w:t>Dārza iela 2, Balvi, Balvu novads, LV-4501.</w:t>
      </w:r>
    </w:p>
    <w:p w14:paraId="536C2518" w14:textId="77777777" w:rsidR="00DD7E57" w:rsidRPr="00DD7E57" w:rsidRDefault="00DD7E57" w:rsidP="00DD7E57">
      <w:pPr>
        <w:shd w:val="clear" w:color="auto" w:fill="FFFFFF"/>
        <w:spacing w:line="360" w:lineRule="auto"/>
        <w:jc w:val="center"/>
      </w:pPr>
      <w:r w:rsidRPr="00DD7E57">
        <w:rPr>
          <w:b/>
          <w:bCs/>
        </w:rPr>
        <w:t>II. Iestādes darbības mērķis, pamatvirziens un uzdevumi</w:t>
      </w:r>
    </w:p>
    <w:p w14:paraId="76D7E08F" w14:textId="77777777" w:rsidR="00DD7E57" w:rsidRPr="00DD7E57" w:rsidRDefault="00DD7E57" w:rsidP="00DD7E57">
      <w:pPr>
        <w:numPr>
          <w:ilvl w:val="0"/>
          <w:numId w:val="15"/>
        </w:numPr>
        <w:shd w:val="clear" w:color="auto" w:fill="FFFFFF"/>
        <w:spacing w:after="160" w:line="360" w:lineRule="auto"/>
        <w:ind w:left="0" w:firstLine="426"/>
        <w:jc w:val="both"/>
      </w:pPr>
      <w:r w:rsidRPr="00DD7E57">
        <w:t>Iestādes mērķis ir veidot izglītības vidi, organizēt un īstenot mācību un audzināšanas procesu, lai nodrošinātu valsts pirmsskolas izglītības vadlīnijās, izglītojamo audzināšanas vadlīnijās un pamatizglītības valsts standartā noteikto mērķu sasniegšanu.</w:t>
      </w:r>
    </w:p>
    <w:p w14:paraId="52CEBBCB" w14:textId="77777777" w:rsidR="00DD7E57" w:rsidRPr="00DD7E57" w:rsidRDefault="00DD7E57" w:rsidP="00DD7E57">
      <w:pPr>
        <w:numPr>
          <w:ilvl w:val="0"/>
          <w:numId w:val="15"/>
        </w:numPr>
        <w:shd w:val="clear" w:color="auto" w:fill="FFFFFF"/>
        <w:spacing w:after="160" w:line="360" w:lineRule="auto"/>
        <w:ind w:left="0" w:firstLine="426"/>
        <w:jc w:val="both"/>
      </w:pPr>
      <w:r w:rsidRPr="00DD7E57">
        <w:t>Iestādes darbības pamatvirziens ir izglītojoša un audzinoša darbība.</w:t>
      </w:r>
    </w:p>
    <w:p w14:paraId="60073FAC" w14:textId="77777777" w:rsidR="00DD7E57" w:rsidRPr="00DD7E57" w:rsidRDefault="00DD7E57" w:rsidP="00DD7E57">
      <w:pPr>
        <w:numPr>
          <w:ilvl w:val="0"/>
          <w:numId w:val="15"/>
        </w:numPr>
        <w:shd w:val="clear" w:color="auto" w:fill="FFFFFF"/>
        <w:spacing w:after="160" w:line="360" w:lineRule="auto"/>
        <w:ind w:left="0" w:firstLine="426"/>
        <w:jc w:val="both"/>
      </w:pPr>
      <w:r w:rsidRPr="00DD7E57">
        <w:t>Iestādes uzdevumi ir:</w:t>
      </w:r>
    </w:p>
    <w:p w14:paraId="11229D07" w14:textId="77777777" w:rsidR="00DD7E57" w:rsidRPr="00DD7E57" w:rsidRDefault="00DD7E57" w:rsidP="00DD7E57">
      <w:pPr>
        <w:numPr>
          <w:ilvl w:val="1"/>
          <w:numId w:val="15"/>
        </w:numPr>
        <w:shd w:val="clear" w:color="auto" w:fill="FFFFFF"/>
        <w:spacing w:after="160" w:line="360" w:lineRule="auto"/>
        <w:ind w:left="0" w:firstLine="426"/>
        <w:jc w:val="both"/>
      </w:pPr>
      <w:r w:rsidRPr="00DD7E57">
        <w:t>īstenot izglītības programmas, veikt mācību un audzināšanas darbu, izvēlēties izglītošanas darba metodes un formas;</w:t>
      </w:r>
    </w:p>
    <w:p w14:paraId="77EECC76" w14:textId="77777777" w:rsidR="00DD7E57" w:rsidRPr="00DD7E57" w:rsidRDefault="00DD7E57" w:rsidP="00DD7E57">
      <w:pPr>
        <w:numPr>
          <w:ilvl w:val="1"/>
          <w:numId w:val="15"/>
        </w:numPr>
        <w:shd w:val="clear" w:color="auto" w:fill="FFFFFF"/>
        <w:spacing w:after="160" w:line="360" w:lineRule="auto"/>
        <w:ind w:left="0" w:firstLine="426"/>
        <w:jc w:val="both"/>
      </w:pPr>
      <w:r w:rsidRPr="00DD7E57">
        <w:t>nodrošināt izglītojamo ar iespējām apgūt zināšanas un prasmes, kas ir nepieciešamas personiskai izaugsmei un attīstībai, pilsoniskai līdzdalībai, nodarbinātībai, sociālajai integrācijai un izglītības turpināšanai;</w:t>
      </w:r>
    </w:p>
    <w:p w14:paraId="1F26D08B" w14:textId="77777777" w:rsidR="00DD7E57" w:rsidRPr="00DD7E57" w:rsidRDefault="00DD7E57" w:rsidP="00DD7E57">
      <w:pPr>
        <w:numPr>
          <w:ilvl w:val="1"/>
          <w:numId w:val="15"/>
        </w:numPr>
        <w:shd w:val="clear" w:color="auto" w:fill="FFFFFF"/>
        <w:spacing w:after="160" w:line="360" w:lineRule="auto"/>
        <w:ind w:left="0" w:firstLine="426"/>
        <w:jc w:val="both"/>
      </w:pPr>
      <w:r w:rsidRPr="00DD7E57">
        <w:t>izkopt izglītojamā prasmi patstāvīgi mācīties un pilnveidoties, nodrošinot izglītojamo karjeras vadības prasmju apguvi un attīstīšanu, kas ietver savu interešu, spēju un iespēju apzināšanos tālākās izglītības un profesionālās karjeras virziena izvēlei, vienlaikus motivējot mūžizglītībai;</w:t>
      </w:r>
    </w:p>
    <w:p w14:paraId="2F1B19C5" w14:textId="77777777" w:rsidR="00DD7E57" w:rsidRPr="00DD7E57" w:rsidRDefault="00DD7E57" w:rsidP="00DD7E57">
      <w:pPr>
        <w:numPr>
          <w:ilvl w:val="1"/>
          <w:numId w:val="15"/>
        </w:numPr>
        <w:shd w:val="clear" w:color="auto" w:fill="FFFFFF"/>
        <w:spacing w:after="160" w:line="360" w:lineRule="auto"/>
        <w:ind w:left="0" w:firstLine="426"/>
        <w:jc w:val="both"/>
      </w:pPr>
      <w:r w:rsidRPr="00DD7E57">
        <w:t>veicināt izglītojamā pilnveidošanos par garīgi, emocionāli un fiziski attīstītu personību un izkopt veselīga dzīvesveida paradumus;</w:t>
      </w:r>
    </w:p>
    <w:p w14:paraId="3DB87A07" w14:textId="77777777" w:rsidR="00DD7E57" w:rsidRPr="00DD7E57" w:rsidRDefault="00DD7E57" w:rsidP="00DD7E57">
      <w:pPr>
        <w:numPr>
          <w:ilvl w:val="1"/>
          <w:numId w:val="15"/>
        </w:numPr>
        <w:shd w:val="clear" w:color="auto" w:fill="FFFFFF"/>
        <w:spacing w:after="160" w:line="360" w:lineRule="auto"/>
        <w:ind w:left="0" w:firstLine="426"/>
        <w:jc w:val="both"/>
      </w:pPr>
      <w:r w:rsidRPr="00DD7E57">
        <w:t>sekmēt izglītojamā sociāli aktīvu un atbildīgu attieksmi pret sevi, ģimeni, sabiedrību, vidu un valsti, saglabājot un attīstot savu valodu, etnisko un kultūras savdabību; vienlaicīgi pilnveidot izpratni par Latvijas Republikas Satversmē un citos tiesību aktos ietvertajiem cilvēktiesību pamatprincipiem un audzināt krietnus, godprātīgus, atbildīgus cilvēkus – Latvijas patriotus;</w:t>
      </w:r>
    </w:p>
    <w:p w14:paraId="692E21C0" w14:textId="77777777" w:rsidR="00DD7E57" w:rsidRPr="00DD7E57" w:rsidRDefault="00DD7E57" w:rsidP="00DD7E57">
      <w:pPr>
        <w:numPr>
          <w:ilvl w:val="1"/>
          <w:numId w:val="15"/>
        </w:numPr>
        <w:shd w:val="clear" w:color="auto" w:fill="FFFFFF"/>
        <w:spacing w:after="160" w:line="360" w:lineRule="auto"/>
        <w:ind w:left="0" w:firstLine="426"/>
        <w:jc w:val="both"/>
      </w:pPr>
      <w:r w:rsidRPr="00DD7E57">
        <w:t>sadarboties ar izglītojamā vecākiem vai personu, kas realizē aizgādību (turpmāk – vecāki), lai nodrošinātu izglītības ieguvi;</w:t>
      </w:r>
    </w:p>
    <w:p w14:paraId="29D1C055" w14:textId="77777777" w:rsidR="00DD7E57" w:rsidRPr="00DD7E57" w:rsidRDefault="00DD7E57" w:rsidP="00DD7E57">
      <w:pPr>
        <w:numPr>
          <w:ilvl w:val="1"/>
          <w:numId w:val="15"/>
        </w:numPr>
        <w:shd w:val="clear" w:color="auto" w:fill="FFFFFF"/>
        <w:spacing w:after="160" w:line="360" w:lineRule="auto"/>
        <w:ind w:left="0" w:firstLine="426"/>
        <w:jc w:val="both"/>
      </w:pPr>
      <w:r w:rsidRPr="00DD7E57">
        <w:t>nodrošināt izglītības programmas īstenošanā un izglītības satura apguvē nepieciešamos mācību līdzekļus, tai skaitā elektroniskajā vidē;</w:t>
      </w:r>
    </w:p>
    <w:p w14:paraId="6ECC40D6" w14:textId="77777777" w:rsidR="00DD7E57" w:rsidRPr="00DD7E57" w:rsidRDefault="00DD7E57" w:rsidP="00DD7E57">
      <w:pPr>
        <w:numPr>
          <w:ilvl w:val="1"/>
          <w:numId w:val="15"/>
        </w:numPr>
        <w:shd w:val="clear" w:color="auto" w:fill="FFFFFF"/>
        <w:spacing w:after="160" w:line="360" w:lineRule="auto"/>
        <w:ind w:left="0" w:firstLine="426"/>
        <w:jc w:val="both"/>
      </w:pPr>
      <w:r w:rsidRPr="00DD7E57">
        <w:t>racionāli un efektīvi izmantot izglītībai atvēlētos finanšu resursus;</w:t>
      </w:r>
    </w:p>
    <w:p w14:paraId="2CE04848" w14:textId="77777777" w:rsidR="00DD7E57" w:rsidRPr="00DD7E57" w:rsidRDefault="00DD7E57" w:rsidP="00DD7E57">
      <w:pPr>
        <w:numPr>
          <w:ilvl w:val="1"/>
          <w:numId w:val="15"/>
        </w:numPr>
        <w:shd w:val="clear" w:color="auto" w:fill="FFFFFF"/>
        <w:spacing w:after="160" w:line="360" w:lineRule="auto"/>
        <w:ind w:left="0" w:firstLine="426"/>
        <w:jc w:val="both"/>
      </w:pPr>
      <w:r w:rsidRPr="00DD7E57">
        <w:rPr>
          <w:color w:val="000000"/>
          <w:sz w:val="27"/>
          <w:szCs w:val="27"/>
        </w:rPr>
        <w:lastRenderedPageBreak/>
        <w:t xml:space="preserve"> </w:t>
      </w:r>
      <w:r w:rsidRPr="00DD7E57">
        <w:rPr>
          <w:color w:val="000000"/>
        </w:rPr>
        <w:t>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iestādes vai dibinātāja tīmekļvietnē;</w:t>
      </w:r>
    </w:p>
    <w:p w14:paraId="3341B36B" w14:textId="77777777" w:rsidR="00DD7E57" w:rsidRPr="00DD7E57" w:rsidRDefault="00DD7E57" w:rsidP="00DD7E57">
      <w:pPr>
        <w:numPr>
          <w:ilvl w:val="1"/>
          <w:numId w:val="15"/>
        </w:numPr>
        <w:shd w:val="clear" w:color="auto" w:fill="FFFFFF"/>
        <w:spacing w:after="160" w:line="360" w:lineRule="auto"/>
        <w:ind w:left="0" w:firstLine="426"/>
        <w:jc w:val="both"/>
      </w:pPr>
      <w:r w:rsidRPr="00DD7E57">
        <w:rPr>
          <w:color w:val="000000"/>
        </w:rPr>
        <w:t>pildīt citus normatīvajos aktos paredzētos izglītības iestādes uzdevumus.</w:t>
      </w:r>
    </w:p>
    <w:p w14:paraId="7A8CF1B9" w14:textId="77777777" w:rsidR="00DD7E57" w:rsidRPr="00DD7E57" w:rsidRDefault="00DD7E57" w:rsidP="00DD7E57">
      <w:pPr>
        <w:shd w:val="clear" w:color="auto" w:fill="FFFFFF"/>
        <w:spacing w:line="360" w:lineRule="auto"/>
        <w:jc w:val="center"/>
      </w:pPr>
      <w:r w:rsidRPr="00DD7E57">
        <w:rPr>
          <w:b/>
          <w:bCs/>
        </w:rPr>
        <w:t>III. Iestādē īstenojamās izglītības programmas</w:t>
      </w:r>
    </w:p>
    <w:p w14:paraId="0C224EF4" w14:textId="77777777" w:rsidR="00DD7E57" w:rsidRPr="00DD7E57" w:rsidRDefault="00DD7E57" w:rsidP="00DD7E57">
      <w:pPr>
        <w:numPr>
          <w:ilvl w:val="0"/>
          <w:numId w:val="15"/>
        </w:numPr>
        <w:shd w:val="clear" w:color="auto" w:fill="FFFFFF"/>
        <w:spacing w:after="160" w:line="360" w:lineRule="auto"/>
        <w:ind w:left="0" w:firstLine="567"/>
        <w:jc w:val="both"/>
      </w:pPr>
      <w:r w:rsidRPr="00DD7E57">
        <w:t>Skolā īsteno šādas licencētas izglītības programmas:</w:t>
      </w:r>
    </w:p>
    <w:p w14:paraId="1B3BAD27" w14:textId="77777777" w:rsidR="00DD7E57" w:rsidRPr="00DD7E57" w:rsidRDefault="00DD7E57" w:rsidP="00DD7E57">
      <w:pPr>
        <w:numPr>
          <w:ilvl w:val="1"/>
          <w:numId w:val="15"/>
        </w:numPr>
        <w:shd w:val="clear" w:color="auto" w:fill="FFFFFF"/>
        <w:spacing w:after="160" w:line="360" w:lineRule="auto"/>
        <w:ind w:left="0" w:firstLine="567"/>
        <w:jc w:val="both"/>
      </w:pPr>
      <w:r w:rsidRPr="00DD7E57">
        <w:t>vispārējās pirmsskolas izglītības programmu, kods 01011111;</w:t>
      </w:r>
    </w:p>
    <w:p w14:paraId="5B6E61B8" w14:textId="77777777" w:rsidR="00DD7E57" w:rsidRPr="00DD7E57" w:rsidRDefault="00DD7E57" w:rsidP="00DD7E57">
      <w:pPr>
        <w:numPr>
          <w:ilvl w:val="1"/>
          <w:numId w:val="15"/>
        </w:numPr>
        <w:shd w:val="clear" w:color="auto" w:fill="FFFFFF"/>
        <w:spacing w:after="160" w:line="360" w:lineRule="auto"/>
        <w:ind w:left="0" w:firstLine="567"/>
        <w:jc w:val="both"/>
      </w:pPr>
      <w:r w:rsidRPr="00DD7E57">
        <w:t>speciālās pirmsskolas izglītības programmu izglītojamajiem ar jauktiem attīstības traucējumiem, kods 01015611;</w:t>
      </w:r>
    </w:p>
    <w:p w14:paraId="34A7C4A8" w14:textId="77777777" w:rsidR="00DD7E57" w:rsidRPr="00DD7E57" w:rsidRDefault="00DD7E57" w:rsidP="00DD7E57">
      <w:pPr>
        <w:numPr>
          <w:ilvl w:val="1"/>
          <w:numId w:val="15"/>
        </w:numPr>
        <w:shd w:val="clear" w:color="auto" w:fill="FFFFFF"/>
        <w:spacing w:after="160" w:line="360" w:lineRule="auto"/>
        <w:ind w:left="0" w:firstLine="567"/>
        <w:jc w:val="both"/>
      </w:pPr>
      <w:r w:rsidRPr="00DD7E57">
        <w:t>pamatizglītības programmu, kods 21011111;</w:t>
      </w:r>
    </w:p>
    <w:p w14:paraId="233041B1" w14:textId="77777777" w:rsidR="00DD7E57" w:rsidRPr="00DD7E57" w:rsidRDefault="00DD7E57" w:rsidP="00DD7E57">
      <w:pPr>
        <w:numPr>
          <w:ilvl w:val="1"/>
          <w:numId w:val="15"/>
        </w:numPr>
        <w:shd w:val="clear" w:color="auto" w:fill="FFFFFF"/>
        <w:spacing w:after="160" w:line="360" w:lineRule="auto"/>
        <w:ind w:left="0" w:firstLine="567"/>
        <w:jc w:val="both"/>
      </w:pPr>
      <w:r w:rsidRPr="00DD7E57">
        <w:t>speciālās pamatizglītības programmu izglītojamajiem ar mācīšanās traucējumiem, kods 21015611.</w:t>
      </w:r>
    </w:p>
    <w:p w14:paraId="0D54E2EB" w14:textId="77777777" w:rsidR="00DD7E57" w:rsidRPr="00DD7E57" w:rsidRDefault="00DD7E57" w:rsidP="00DD7E57">
      <w:pPr>
        <w:numPr>
          <w:ilvl w:val="0"/>
          <w:numId w:val="15"/>
        </w:numPr>
        <w:shd w:val="clear" w:color="auto" w:fill="FFFFFF"/>
        <w:spacing w:after="160" w:line="360" w:lineRule="auto"/>
        <w:ind w:left="0" w:firstLine="567"/>
        <w:jc w:val="both"/>
      </w:pPr>
      <w:r w:rsidRPr="00DD7E57">
        <w:t>Iestāde var īstenot interešu izglītības programmas, saskaņojot ar dibinātāju.</w:t>
      </w:r>
    </w:p>
    <w:p w14:paraId="0C920D04" w14:textId="77777777" w:rsidR="00DD7E57" w:rsidRPr="00DD7E57" w:rsidRDefault="00DD7E57" w:rsidP="00DD7E57">
      <w:pPr>
        <w:shd w:val="clear" w:color="auto" w:fill="FFFFFF"/>
        <w:spacing w:line="360" w:lineRule="auto"/>
        <w:jc w:val="center"/>
      </w:pPr>
      <w:r w:rsidRPr="00DD7E57">
        <w:rPr>
          <w:b/>
          <w:bCs/>
        </w:rPr>
        <w:t>IV. Izglītības procesa organizācija</w:t>
      </w:r>
    </w:p>
    <w:p w14:paraId="5A0A1C68" w14:textId="77777777" w:rsidR="00DD7E57" w:rsidRPr="00DD7E57" w:rsidRDefault="00DD7E57" w:rsidP="00DD7E57">
      <w:pPr>
        <w:numPr>
          <w:ilvl w:val="0"/>
          <w:numId w:val="15"/>
        </w:numPr>
        <w:shd w:val="clear" w:color="auto" w:fill="FFFFFF"/>
        <w:spacing w:after="160" w:line="360" w:lineRule="auto"/>
        <w:ind w:left="0" w:firstLine="567"/>
        <w:contextualSpacing/>
        <w:jc w:val="both"/>
      </w:pPr>
      <w:r w:rsidRPr="00DD7E57">
        <w:rPr>
          <w:color w:val="000000"/>
        </w:rPr>
        <w:t xml:space="preserve">Izglītības procesa organizāciju iestādē nosaka Izglītības likums, Vispārējās izglītības </w:t>
      </w:r>
      <w:r w:rsidRPr="00DD7E57">
        <w:t xml:space="preserve">likums, citi ārējie normatīvie akti, šis nolikums, iestādes Darba kārtības noteikumi, Iekšējās kārtības noteikumi un citi iestādes iekšējie normatīvie akti, kā arī citi iestādes vadītāja (turpmāk – iestādes direktors) izdotie </w:t>
      </w:r>
      <w:r w:rsidRPr="00DD7E57">
        <w:rPr>
          <w:color w:val="000000"/>
        </w:rPr>
        <w:t>tiesību akti un lēmumi.</w:t>
      </w:r>
    </w:p>
    <w:p w14:paraId="50F0A656" w14:textId="77777777" w:rsidR="00DD7E57" w:rsidRPr="00DD7E57" w:rsidRDefault="00DD7E57" w:rsidP="00DD7E57">
      <w:pPr>
        <w:numPr>
          <w:ilvl w:val="0"/>
          <w:numId w:val="15"/>
        </w:numPr>
        <w:shd w:val="clear" w:color="auto" w:fill="FFFFFF"/>
        <w:spacing w:after="160" w:line="360" w:lineRule="auto"/>
        <w:ind w:left="0" w:firstLine="567"/>
        <w:jc w:val="both"/>
      </w:pPr>
      <w:r w:rsidRPr="00DD7E57">
        <w:rPr>
          <w:color w:val="000000"/>
        </w:rPr>
        <w:t xml:space="preserve">Pirmsskolas izglītības programmās izglītojamo uzņemšanas kārtību iestādē nosaka dibinātājs </w:t>
      </w:r>
      <w:r w:rsidRPr="00DD7E57">
        <w:t>normatīvajos aktos noteiktajā kārtībā. Pirmsskolas izglītības programmu apgūst izglītojamie no pusotra gada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14:paraId="3B2A01F1" w14:textId="77777777" w:rsidR="00DD7E57" w:rsidRPr="00DD7E57" w:rsidRDefault="00DD7E57" w:rsidP="00DD7E57">
      <w:pPr>
        <w:numPr>
          <w:ilvl w:val="0"/>
          <w:numId w:val="15"/>
        </w:numPr>
        <w:spacing w:after="160" w:line="360" w:lineRule="auto"/>
        <w:ind w:left="0" w:firstLine="567"/>
        <w:contextualSpacing/>
        <w:jc w:val="both"/>
        <w:rPr>
          <w:lang w:eastAsia="en-US"/>
        </w:rPr>
      </w:pPr>
      <w:r w:rsidRPr="00DD7E57">
        <w:rPr>
          <w:lang w:eastAsia="en-US"/>
        </w:rPr>
        <w:t xml:space="preserve"> Izglītojamo uzņemšana, pārcelšana nākamajā klasē un atskaitīšana no iestādes vispārējās pamatizglītības programmās notiek Ministru kabineta noteiktajā kārtībā.</w:t>
      </w:r>
    </w:p>
    <w:p w14:paraId="55994614" w14:textId="77777777" w:rsidR="00DD7E57" w:rsidRPr="00DD7E57" w:rsidRDefault="00DD7E57" w:rsidP="00DD7E57">
      <w:pPr>
        <w:numPr>
          <w:ilvl w:val="0"/>
          <w:numId w:val="15"/>
        </w:numPr>
        <w:shd w:val="clear" w:color="auto" w:fill="FFFFFF"/>
        <w:spacing w:after="160" w:line="360" w:lineRule="auto"/>
        <w:ind w:left="0" w:firstLine="567"/>
        <w:jc w:val="both"/>
      </w:pPr>
      <w:r w:rsidRPr="00DD7E57">
        <w:t xml:space="preserve">Mācību ilgumu, īstenojot vispārējās pamatizglītības programmas, nosaka Vispārējās izglītības likums. Mācību gada sākuma un beigu datumu, kā arī izglītojamo brīvdienas nosaka Ministru kabinets. Mācību darba organizācijas pamatforma ir mācību stunda. </w:t>
      </w:r>
      <w:r w:rsidRPr="00DD7E57">
        <w:rPr>
          <w:color w:val="000000"/>
        </w:rPr>
        <w:t>Iestādes direktors ir tiesīgs noteikt citas mācību organizācijas formas un to ilgumu, nepārsniedzot Vispārējās izglītības likumā noteikto mācību stundu slodzi nedēļā un mācību stundu skaitu dienā.</w:t>
      </w:r>
      <w:r w:rsidRPr="00DD7E57">
        <w:t xml:space="preserve"> Mācību stundu slodzes sadalījumu pa dienām atspoguļo mācību priekšmetu stundu saraksts. </w:t>
      </w:r>
      <w:r w:rsidRPr="00DD7E57">
        <w:lastRenderedPageBreak/>
        <w:t>Pirmsskolas izglītības pakāpē mācību satura apguvei katru nedēļu plāno rotaļnodarbības ar integrētu mācību saturu bērna fiziskai, psihiskai un sociālai attīstībai.</w:t>
      </w:r>
    </w:p>
    <w:p w14:paraId="74224AB3" w14:textId="77777777" w:rsidR="00DD7E57" w:rsidRPr="00DD7E57" w:rsidRDefault="00DD7E57" w:rsidP="00DD7E57">
      <w:pPr>
        <w:numPr>
          <w:ilvl w:val="0"/>
          <w:numId w:val="15"/>
        </w:numPr>
        <w:shd w:val="clear" w:color="auto" w:fill="FFFFFF"/>
        <w:spacing w:after="160" w:line="360" w:lineRule="auto"/>
        <w:ind w:left="0" w:firstLine="567"/>
        <w:jc w:val="both"/>
      </w:pPr>
      <w:r w:rsidRPr="00DD7E57">
        <w:rPr>
          <w:color w:val="000000"/>
        </w:rPr>
        <w:t>Iestāde patstāvīgi izstrādā izglītojamo mācību sasniegumu vērtēšanas kārtību, ievērojot valsts izglītības standartā minētos vērtēšanas pamatprincipus.</w:t>
      </w:r>
    </w:p>
    <w:p w14:paraId="6298A245" w14:textId="77777777" w:rsidR="00DD7E57" w:rsidRPr="00DD7E57" w:rsidRDefault="00DD7E57" w:rsidP="00DD7E57">
      <w:pPr>
        <w:numPr>
          <w:ilvl w:val="0"/>
          <w:numId w:val="15"/>
        </w:numPr>
        <w:shd w:val="clear" w:color="auto" w:fill="FFFFFF"/>
        <w:spacing w:after="160" w:line="360" w:lineRule="auto"/>
        <w:ind w:left="0" w:firstLine="567"/>
        <w:jc w:val="both"/>
      </w:pPr>
      <w:r w:rsidRPr="00DD7E57">
        <w:rPr>
          <w:color w:val="000000"/>
        </w:rPr>
        <w:t>Iestādē ir pagarinātās dienas grupas, kuras darbojas saskaņā ar iestādes izstrādātajiem iekšējiem normatīvajiem aktiem.</w:t>
      </w:r>
    </w:p>
    <w:p w14:paraId="14962AFA" w14:textId="77777777" w:rsidR="00DD7E57" w:rsidRPr="00DD7E57" w:rsidRDefault="00DD7E57" w:rsidP="00DD7E57">
      <w:pPr>
        <w:shd w:val="clear" w:color="auto" w:fill="FFFFFF"/>
        <w:spacing w:line="360" w:lineRule="auto"/>
        <w:jc w:val="center"/>
      </w:pPr>
      <w:r w:rsidRPr="00DD7E57">
        <w:rPr>
          <w:b/>
          <w:bCs/>
        </w:rPr>
        <w:t>V. Izglītojamo tiesības un pienākumi</w:t>
      </w:r>
    </w:p>
    <w:p w14:paraId="5FFB809A" w14:textId="77777777" w:rsidR="00DD7E57" w:rsidRPr="00DD7E57" w:rsidRDefault="00DD7E57" w:rsidP="00DD7E57">
      <w:pPr>
        <w:numPr>
          <w:ilvl w:val="0"/>
          <w:numId w:val="15"/>
        </w:numPr>
        <w:shd w:val="clear" w:color="auto" w:fill="FFFFFF"/>
        <w:spacing w:after="160" w:line="360" w:lineRule="auto"/>
        <w:ind w:left="0" w:firstLine="567"/>
        <w:jc w:val="both"/>
      </w:pPr>
      <w:r w:rsidRPr="00DD7E57">
        <w:t>Izglītojamā tiesības, pienākumi un atbildība noteikta Izglītības likumā, Bērnu tiesību aizsardzības likumā, citos ārējos normatīvajos aktos un detalizēti Iestādes iekšējos kārtības noteikumos.</w:t>
      </w:r>
    </w:p>
    <w:p w14:paraId="4E816E3C" w14:textId="77777777" w:rsidR="00DD7E57" w:rsidRPr="00DD7E57" w:rsidRDefault="00DD7E57" w:rsidP="00DD7E57">
      <w:pPr>
        <w:numPr>
          <w:ilvl w:val="0"/>
          <w:numId w:val="15"/>
        </w:numPr>
        <w:shd w:val="clear" w:color="auto" w:fill="FFFFFF"/>
        <w:spacing w:after="160" w:line="360" w:lineRule="auto"/>
        <w:ind w:left="0" w:firstLine="567"/>
        <w:jc w:val="both"/>
      </w:pPr>
      <w:r w:rsidRPr="00DD7E57">
        <w:rPr>
          <w:color w:val="000000"/>
        </w:rPr>
        <w:t>Izglītojamais ir atbildīgs par savu rīcību iestādē atbilstoši normatīvajos aktos noteiktajam.</w:t>
      </w:r>
    </w:p>
    <w:p w14:paraId="566EC8EA" w14:textId="77777777" w:rsidR="00DD7E57" w:rsidRPr="00DD7E57" w:rsidRDefault="00DD7E57" w:rsidP="00DD7E57">
      <w:pPr>
        <w:shd w:val="clear" w:color="auto" w:fill="FFFFFF"/>
        <w:spacing w:line="360" w:lineRule="auto"/>
        <w:jc w:val="center"/>
      </w:pPr>
      <w:r w:rsidRPr="00DD7E57">
        <w:rPr>
          <w:b/>
          <w:bCs/>
        </w:rPr>
        <w:t>VI. Pedagogu un citu darbinieku tiesības un pienākumi</w:t>
      </w:r>
    </w:p>
    <w:p w14:paraId="731EA008" w14:textId="77777777" w:rsidR="00DD7E57" w:rsidRPr="00DD7E57" w:rsidRDefault="00DD7E57" w:rsidP="00DD7E57">
      <w:pPr>
        <w:numPr>
          <w:ilvl w:val="0"/>
          <w:numId w:val="15"/>
        </w:numPr>
        <w:shd w:val="clear" w:color="auto" w:fill="FFFFFF"/>
        <w:spacing w:after="160" w:line="360" w:lineRule="auto"/>
        <w:ind w:left="0" w:firstLine="567"/>
        <w:jc w:val="both"/>
      </w:pPr>
      <w:r w:rsidRPr="00DD7E57">
        <w:rPr>
          <w:color w:val="000000"/>
        </w:rPr>
        <w:t>Iestādi vada iestādes direktors. Iestādes direktora tiesības un pienākumi ir noteikti Izglītības likumā, Vispārējās izglītības likumā, Bērnu tiesību aizsardzības likumā, Fizisko personu datu apstrādes likumā un citos normatīvajos aktos. Iestādes direktora tiesības un pienākumus precizē darba līgums un amata apraksts.</w:t>
      </w:r>
    </w:p>
    <w:p w14:paraId="78EE49BD" w14:textId="77777777" w:rsidR="00DD7E57" w:rsidRPr="00DD7E57" w:rsidRDefault="00DD7E57" w:rsidP="00DD7E57">
      <w:pPr>
        <w:numPr>
          <w:ilvl w:val="0"/>
          <w:numId w:val="15"/>
        </w:numPr>
        <w:shd w:val="clear" w:color="auto" w:fill="FFFFFF"/>
        <w:spacing w:after="160" w:line="360" w:lineRule="auto"/>
        <w:ind w:left="0" w:firstLine="567"/>
        <w:jc w:val="both"/>
      </w:pPr>
      <w:r w:rsidRPr="00DD7E57">
        <w:t>Pedagogus un citus darbiniekus darbā pieņem un atbrīvo iestādes direktors normatīvajos aktos noteiktā kārtībā. Iestādes direktors ir tiesīgs deleģēt pedagogiem un citiem Skolas darbiniekiem konkrētu uzdevumu veikšanu.</w:t>
      </w:r>
    </w:p>
    <w:p w14:paraId="688FDB28" w14:textId="77777777" w:rsidR="00DD7E57" w:rsidRPr="00DD7E57" w:rsidRDefault="00DD7E57" w:rsidP="00DD7E57">
      <w:pPr>
        <w:numPr>
          <w:ilvl w:val="0"/>
          <w:numId w:val="15"/>
        </w:numPr>
        <w:shd w:val="clear" w:color="auto" w:fill="FFFFFF"/>
        <w:spacing w:after="160" w:line="360" w:lineRule="auto"/>
        <w:ind w:left="0" w:firstLine="567"/>
        <w:jc w:val="both"/>
      </w:pPr>
      <w:r w:rsidRPr="00DD7E57">
        <w:t>Iestādes pedagogu tiesības, pienākumi un atbildība noteikta Izglītības likumā, Bērnu tiesību aizsardzības likumā, Fizisko personu datu apstrādes likumā, Darba likumā un citos normatīvajos aktos. Pedagoga tiesības, pienākumus un atbildību precizē darba līgums un amata apraksts.</w:t>
      </w:r>
    </w:p>
    <w:p w14:paraId="71D78557" w14:textId="77777777" w:rsidR="00DD7E57" w:rsidRPr="00DD7E57" w:rsidRDefault="00DD7E57" w:rsidP="00DD7E57">
      <w:pPr>
        <w:numPr>
          <w:ilvl w:val="0"/>
          <w:numId w:val="15"/>
        </w:numPr>
        <w:shd w:val="clear" w:color="auto" w:fill="FFFFFF"/>
        <w:spacing w:after="160" w:line="360" w:lineRule="auto"/>
        <w:ind w:left="0" w:firstLine="567"/>
        <w:jc w:val="both"/>
      </w:pPr>
      <w:r w:rsidRPr="00DD7E57">
        <w:t>Iestādes citu darbinieku tiesības, pienākumi un atbildība noteikta Darba likumā, Bērnu tiesību aizsardzības likumā un citos normatīvajos aktos. Skolas citu darbinieku tiesības, pienākumus un atbildību precizē darba līgums un amata apraksts.</w:t>
      </w:r>
    </w:p>
    <w:p w14:paraId="74234573" w14:textId="77777777" w:rsidR="00DD7E57" w:rsidRPr="00DD7E57" w:rsidRDefault="00DD7E57" w:rsidP="00DD7E57">
      <w:pPr>
        <w:shd w:val="clear" w:color="auto" w:fill="FFFFFF"/>
        <w:spacing w:line="360" w:lineRule="auto"/>
        <w:jc w:val="center"/>
        <w:rPr>
          <w:b/>
          <w:bCs/>
        </w:rPr>
      </w:pPr>
      <w:r w:rsidRPr="00DD7E57">
        <w:rPr>
          <w:b/>
          <w:bCs/>
        </w:rPr>
        <w:t>VII. Iestādes pašpārvaldes izveidošanas kārtība un kompetence</w:t>
      </w:r>
    </w:p>
    <w:p w14:paraId="082C4DE2" w14:textId="77777777" w:rsidR="00DD7E57" w:rsidRPr="00DD7E57" w:rsidRDefault="00DD7E57" w:rsidP="00DD7E57">
      <w:pPr>
        <w:numPr>
          <w:ilvl w:val="0"/>
          <w:numId w:val="15"/>
        </w:numPr>
        <w:shd w:val="clear" w:color="auto" w:fill="FFFFFF"/>
        <w:spacing w:after="160" w:line="360" w:lineRule="auto"/>
        <w:ind w:left="0" w:firstLine="567"/>
        <w:jc w:val="both"/>
      </w:pPr>
      <w:r w:rsidRPr="00DD7E57">
        <w:t xml:space="preserve">Iestādes direktors sadarbībā ar dibinātāju nosaka iestādes organizatorisko struktūru, tai skaitā nodrošinot iestādes padomes izveidošanu un darbību. </w:t>
      </w:r>
    </w:p>
    <w:p w14:paraId="26B48961" w14:textId="77777777" w:rsidR="00DD7E57" w:rsidRPr="00DD7E57" w:rsidRDefault="00DD7E57" w:rsidP="00DD7E57">
      <w:pPr>
        <w:numPr>
          <w:ilvl w:val="0"/>
          <w:numId w:val="15"/>
        </w:numPr>
        <w:shd w:val="clear" w:color="auto" w:fill="FFFFFF"/>
        <w:spacing w:after="160" w:line="360" w:lineRule="auto"/>
        <w:ind w:left="0" w:firstLine="567"/>
        <w:jc w:val="both"/>
      </w:pPr>
      <w:r w:rsidRPr="00DD7E57">
        <w:t>Iestādes padomes kompetenci nosaka Izglītības likums.</w:t>
      </w:r>
    </w:p>
    <w:p w14:paraId="77072381" w14:textId="77777777" w:rsidR="00DD7E57" w:rsidRPr="00DD7E57" w:rsidRDefault="00DD7E57" w:rsidP="00DD7E57">
      <w:pPr>
        <w:numPr>
          <w:ilvl w:val="0"/>
          <w:numId w:val="15"/>
        </w:numPr>
        <w:shd w:val="clear" w:color="auto" w:fill="FFFFFF"/>
        <w:spacing w:after="160" w:line="360" w:lineRule="auto"/>
        <w:ind w:left="0" w:firstLine="567"/>
        <w:jc w:val="both"/>
      </w:pPr>
      <w:r w:rsidRPr="00DD7E57">
        <w:lastRenderedPageBreak/>
        <w:t>Lai risinātu jautājumus, kas saistīti ar izglītojamo interesēm iestādē</w:t>
      </w:r>
      <w:r w:rsidRPr="00DD7E57">
        <w:rPr>
          <w:color w:val="FF0000"/>
        </w:rPr>
        <w:t xml:space="preserve">, </w:t>
      </w:r>
      <w:r w:rsidRPr="00DD7E57">
        <w:t>un līdzdarbotos iestādes darba organizēšanā un mācību procesa pilnveidē, iestādes padome ir tiesīga veidot interešu grupas un institūcijas, tajās iesaistot iestādes izglītojamos un viņu vecākus. Minēto institūciju un interešu grupu darbību nosaka iestādes padomes apstiprināts reglaments.</w:t>
      </w:r>
    </w:p>
    <w:p w14:paraId="67EA00D3" w14:textId="77777777" w:rsidR="00DD7E57" w:rsidRPr="00DD7E57" w:rsidRDefault="00DD7E57" w:rsidP="00DD7E57">
      <w:pPr>
        <w:numPr>
          <w:ilvl w:val="0"/>
          <w:numId w:val="15"/>
        </w:numPr>
        <w:shd w:val="clear" w:color="auto" w:fill="FFFFFF"/>
        <w:spacing w:after="160" w:line="360" w:lineRule="auto"/>
        <w:ind w:left="0" w:firstLine="567"/>
        <w:jc w:val="both"/>
      </w:pPr>
      <w:r w:rsidRPr="00DD7E57">
        <w:t xml:space="preserve"> Izglītības programmās noteikto prasību īstenošanas kvalitātes nodrošināšanai, mācību priekšmetu pedagogi tiek apvienoti grupās, kas darbojas saskaņā ar šo nolikumu un iestādes iekšējiem normatīvajiem aktiem, to darbu koordinē iestādes direktors vai iestādes direktora vietnieki.</w:t>
      </w:r>
    </w:p>
    <w:p w14:paraId="172E8D53" w14:textId="77777777" w:rsidR="00DD7E57" w:rsidRPr="00DD7E57" w:rsidRDefault="00DD7E57" w:rsidP="00DD7E57">
      <w:pPr>
        <w:shd w:val="clear" w:color="auto" w:fill="FFFFFF"/>
        <w:spacing w:line="360" w:lineRule="auto"/>
        <w:ind w:left="928"/>
        <w:jc w:val="center"/>
        <w:rPr>
          <w:b/>
          <w:bCs/>
          <w:lang w:eastAsia="en-US"/>
        </w:rPr>
      </w:pPr>
      <w:r w:rsidRPr="00DD7E57">
        <w:rPr>
          <w:b/>
          <w:bCs/>
        </w:rPr>
        <w:t xml:space="preserve">VIII. </w:t>
      </w:r>
      <w:r w:rsidRPr="00DD7E57">
        <w:rPr>
          <w:b/>
          <w:bCs/>
          <w:lang w:eastAsia="en-US"/>
        </w:rPr>
        <w:t>Iestādes pedagoģiskās padomes izveidošanas kārtība un kompetence</w:t>
      </w:r>
    </w:p>
    <w:p w14:paraId="6FF0677D" w14:textId="77777777" w:rsidR="00DD7E57" w:rsidRPr="00DD7E57" w:rsidRDefault="00DD7E57" w:rsidP="00DD7E57">
      <w:pPr>
        <w:numPr>
          <w:ilvl w:val="0"/>
          <w:numId w:val="15"/>
        </w:numPr>
        <w:shd w:val="clear" w:color="auto" w:fill="FFFFFF"/>
        <w:spacing w:after="160" w:line="360" w:lineRule="auto"/>
        <w:ind w:left="0" w:firstLine="567"/>
        <w:jc w:val="both"/>
      </w:pPr>
      <w:r w:rsidRPr="00DD7E57">
        <w:t xml:space="preserve">Iestādes pedagoģiskās padomes izveidošanas kārtību, darbību un kompetenci nosaka Vispārējās izglītības likums un citi normatīvie akti.  </w:t>
      </w:r>
    </w:p>
    <w:p w14:paraId="74BF2B68" w14:textId="77777777" w:rsidR="00DD7E57" w:rsidRPr="00DD7E57" w:rsidRDefault="00DD7E57" w:rsidP="00DD7E57">
      <w:pPr>
        <w:numPr>
          <w:ilvl w:val="0"/>
          <w:numId w:val="15"/>
        </w:numPr>
        <w:spacing w:before="100" w:beforeAutospacing="1" w:after="100" w:afterAutospacing="1" w:line="360" w:lineRule="auto"/>
        <w:ind w:left="0" w:firstLine="567"/>
        <w:contextualSpacing/>
        <w:jc w:val="both"/>
        <w:rPr>
          <w:lang w:eastAsia="en-US"/>
        </w:rPr>
      </w:pPr>
      <w:r w:rsidRPr="00DD7E57">
        <w:rPr>
          <w:rFonts w:eastAsiaTheme="minorHAnsi"/>
          <w:lang w:eastAsia="en-US"/>
        </w:rPr>
        <w:t>Pedagoģisko padomi vada iestādes direktors.</w:t>
      </w:r>
    </w:p>
    <w:p w14:paraId="64F11E81" w14:textId="77777777" w:rsidR="00DD7E57" w:rsidRPr="00DD7E57" w:rsidRDefault="00DD7E57" w:rsidP="00DD7E57">
      <w:pPr>
        <w:spacing w:before="100" w:beforeAutospacing="1" w:after="100" w:afterAutospacing="1"/>
        <w:contextualSpacing/>
        <w:jc w:val="center"/>
        <w:rPr>
          <w:b/>
          <w:bCs/>
          <w:lang w:eastAsia="en-US"/>
        </w:rPr>
      </w:pPr>
      <w:r w:rsidRPr="00DD7E57">
        <w:rPr>
          <w:b/>
          <w:bCs/>
          <w:lang w:eastAsia="en-US"/>
        </w:rPr>
        <w:t>IX. Iestādes iekšējo normatīvo aktu pieņemšanas kārtība un iestāde vai pārvaldes amatpersona, kurai privātpersona, iesniedzot attiecīgu iesniegumu, var apstrīdēt iestādes izdotu administratīvo aktu vai faktisko rīcību</w:t>
      </w:r>
    </w:p>
    <w:p w14:paraId="112C2018" w14:textId="77777777" w:rsidR="00DD7E57" w:rsidRPr="00DD7E57" w:rsidRDefault="00DD7E57" w:rsidP="00DD7E57">
      <w:pPr>
        <w:numPr>
          <w:ilvl w:val="0"/>
          <w:numId w:val="15"/>
        </w:numPr>
        <w:spacing w:after="160" w:line="360" w:lineRule="auto"/>
        <w:ind w:left="0" w:firstLine="567"/>
        <w:contextualSpacing/>
        <w:jc w:val="both"/>
        <w:rPr>
          <w:color w:val="000000"/>
          <w:lang w:eastAsia="en-US"/>
        </w:rPr>
      </w:pPr>
      <w:r w:rsidRPr="00DD7E57">
        <w:rPr>
          <w:lang w:eastAsia="en-US"/>
        </w:rPr>
        <w:t xml:space="preserve">Iestāde saskaņā ar Izglītības likumā, Vispārējās izglītības likumā un citos normatīvajos aktos, kā arī iestādes nolikumā noteikto </w:t>
      </w:r>
      <w:r w:rsidRPr="00DD7E57">
        <w:rPr>
          <w:color w:val="000000"/>
          <w:lang w:eastAsia="en-US"/>
        </w:rPr>
        <w:t>patstāvīgi izstrādā un izdod iestādes iekšējos normatīvos aktus.</w:t>
      </w:r>
    </w:p>
    <w:p w14:paraId="64D7FB67" w14:textId="77777777" w:rsidR="00DD7E57" w:rsidRPr="00DD7E57" w:rsidRDefault="00DD7E57" w:rsidP="00DD7E57">
      <w:pPr>
        <w:numPr>
          <w:ilvl w:val="0"/>
          <w:numId w:val="15"/>
        </w:numPr>
        <w:spacing w:after="160" w:line="360" w:lineRule="auto"/>
        <w:ind w:left="0" w:firstLine="567"/>
        <w:contextualSpacing/>
        <w:jc w:val="both"/>
        <w:rPr>
          <w:lang w:eastAsia="en-US"/>
        </w:rPr>
      </w:pPr>
      <w:r w:rsidRPr="00DD7E57">
        <w:rPr>
          <w:lang w:eastAsia="en-US"/>
        </w:rPr>
        <w:t>Iestādes izdotu administratīvo aktu vai faktisko rīcību privātpersona var apstrīdēt, iesniedzot attiecīgu iesniegumu dibinātājam – Gulbenes novada pašvaldībai, Ābeļu ielā 2, Gulbenē, Gulbenes novadā, LV-4401.</w:t>
      </w:r>
    </w:p>
    <w:p w14:paraId="4CD49195" w14:textId="77777777" w:rsidR="00DD7E57" w:rsidRPr="00DD7E57" w:rsidRDefault="00DD7E57" w:rsidP="00DD7E57">
      <w:pPr>
        <w:jc w:val="center"/>
        <w:rPr>
          <w:b/>
          <w:bCs/>
          <w:color w:val="000000"/>
          <w:lang w:eastAsia="en-US"/>
        </w:rPr>
      </w:pPr>
      <w:r w:rsidRPr="00DD7E57">
        <w:rPr>
          <w:b/>
          <w:bCs/>
          <w:lang w:eastAsia="en-US"/>
        </w:rPr>
        <w:t xml:space="preserve">X. Iestādes saimnieciskā </w:t>
      </w:r>
      <w:r w:rsidRPr="00DD7E57">
        <w:rPr>
          <w:b/>
          <w:bCs/>
          <w:color w:val="000000"/>
          <w:lang w:eastAsia="en-US"/>
        </w:rPr>
        <w:t>darbība</w:t>
      </w:r>
    </w:p>
    <w:p w14:paraId="11E1E1F0" w14:textId="77777777" w:rsidR="00DD7E57" w:rsidRPr="00DD7E57" w:rsidRDefault="00DD7E57" w:rsidP="00DD7E57">
      <w:pPr>
        <w:numPr>
          <w:ilvl w:val="0"/>
          <w:numId w:val="15"/>
        </w:numPr>
        <w:spacing w:after="160" w:line="360" w:lineRule="auto"/>
        <w:ind w:left="0" w:firstLine="567"/>
        <w:contextualSpacing/>
        <w:jc w:val="both"/>
        <w:rPr>
          <w:color w:val="000000"/>
          <w:lang w:eastAsia="en-US"/>
        </w:rPr>
      </w:pPr>
      <w:r w:rsidRPr="00DD7E57">
        <w:rPr>
          <w:color w:val="000000"/>
          <w:lang w:eastAsia="en-US"/>
        </w:rPr>
        <w:t>Iestāde ir patstāvīga finanšu, saimnieciskajā un citā darbībā saskaņā ar Izglītības likumā un citos normatīvajos aktos, kā arī iestādes nolikumā noteikto.</w:t>
      </w:r>
    </w:p>
    <w:p w14:paraId="21A581BE" w14:textId="77777777" w:rsidR="00DD7E57" w:rsidRPr="00DD7E57" w:rsidRDefault="00DD7E57" w:rsidP="00DD7E57">
      <w:pPr>
        <w:numPr>
          <w:ilvl w:val="0"/>
          <w:numId w:val="15"/>
        </w:numPr>
        <w:spacing w:after="160" w:line="360" w:lineRule="auto"/>
        <w:ind w:left="0" w:firstLine="567"/>
        <w:contextualSpacing/>
        <w:jc w:val="both"/>
        <w:rPr>
          <w:color w:val="000000"/>
          <w:lang w:eastAsia="en-US"/>
        </w:rPr>
      </w:pPr>
      <w:r w:rsidRPr="00DD7E57">
        <w:rPr>
          <w:color w:val="000000"/>
          <w:lang w:eastAsia="en-US"/>
        </w:rPr>
        <w:t>Atbilstoši normatīvajos aktos noteiktajam iestādes direktors ir tiesīgs slēgt ar juridiskām un fiziskām personām līgumus par dažādu iestādei nepieciešamo darbu veikšanu un citiem pakalpojumiem (piemēram, ēdināšanas pakalpojumi, internāta pakalpojumi, dienesta viesnīcas pakalpojumi, telpu noma), ja tas netraucē izglītības programmu īstenošanai.</w:t>
      </w:r>
    </w:p>
    <w:p w14:paraId="656F096C" w14:textId="77777777" w:rsidR="00DD7E57" w:rsidRPr="00DD7E57" w:rsidRDefault="00DD7E57" w:rsidP="00DD7E57">
      <w:pPr>
        <w:spacing w:line="360" w:lineRule="auto"/>
        <w:contextualSpacing/>
        <w:jc w:val="center"/>
        <w:rPr>
          <w:color w:val="000000"/>
          <w:lang w:eastAsia="en-US"/>
        </w:rPr>
      </w:pPr>
      <w:r w:rsidRPr="00DD7E57">
        <w:rPr>
          <w:rFonts w:eastAsiaTheme="minorHAnsi"/>
          <w:b/>
          <w:bCs/>
          <w:lang w:eastAsia="en-US"/>
        </w:rPr>
        <w:t>XI. Iestādes finansēšanas avoti un kārtība</w:t>
      </w:r>
    </w:p>
    <w:p w14:paraId="6FC9654C" w14:textId="77777777" w:rsidR="00DD7E57" w:rsidRPr="00DD7E57" w:rsidRDefault="00DD7E57" w:rsidP="00DD7E57">
      <w:pPr>
        <w:numPr>
          <w:ilvl w:val="0"/>
          <w:numId w:val="15"/>
        </w:numPr>
        <w:spacing w:after="160" w:line="360" w:lineRule="auto"/>
        <w:ind w:left="0" w:firstLine="567"/>
        <w:contextualSpacing/>
        <w:jc w:val="both"/>
        <w:rPr>
          <w:color w:val="000000"/>
          <w:lang w:eastAsia="en-US"/>
        </w:rPr>
      </w:pPr>
      <w:r w:rsidRPr="00DD7E57">
        <w:rPr>
          <w:rFonts w:eastAsiaTheme="minorHAnsi"/>
          <w:lang w:eastAsia="en-US"/>
        </w:rPr>
        <w:t xml:space="preserve">Iestādes finansēšanas avotus un kārtību nosaka Izglītības likums, Vispārējās izglītības likums un citi normatīvie akti. </w:t>
      </w:r>
    </w:p>
    <w:p w14:paraId="1C40187C" w14:textId="77777777" w:rsidR="00DD7E57" w:rsidRPr="00DD7E57" w:rsidRDefault="00DD7E57" w:rsidP="00DD7E57">
      <w:pPr>
        <w:numPr>
          <w:ilvl w:val="0"/>
          <w:numId w:val="15"/>
        </w:numPr>
        <w:spacing w:after="160" w:line="360" w:lineRule="auto"/>
        <w:ind w:left="0" w:firstLine="567"/>
        <w:contextualSpacing/>
        <w:jc w:val="both"/>
        <w:rPr>
          <w:color w:val="000000"/>
          <w:lang w:eastAsia="en-US"/>
        </w:rPr>
      </w:pPr>
      <w:r w:rsidRPr="00DD7E57">
        <w:rPr>
          <w:rFonts w:eastAsiaTheme="minorHAnsi"/>
          <w:lang w:eastAsia="en-US"/>
        </w:rPr>
        <w:t>Finanšu līdzekļu izmantošanas kārtību, ievērojot ārējos normatīvajos aktos noteikto, nosaka iestādes direktors, saskaņojot ar dibinātāju.</w:t>
      </w:r>
    </w:p>
    <w:p w14:paraId="61F81AE5" w14:textId="77777777" w:rsidR="00DD7E57" w:rsidRPr="00DD7E57" w:rsidRDefault="00DD7E57" w:rsidP="00DD7E57">
      <w:pPr>
        <w:shd w:val="clear" w:color="auto" w:fill="FFFFFF"/>
        <w:spacing w:line="360" w:lineRule="auto"/>
        <w:ind w:left="568"/>
        <w:jc w:val="center"/>
        <w:rPr>
          <w:b/>
          <w:bCs/>
        </w:rPr>
      </w:pPr>
      <w:r w:rsidRPr="00DD7E57">
        <w:rPr>
          <w:b/>
          <w:bCs/>
        </w:rPr>
        <w:t>XII. Iestādes reorganizācijas un likvidācijas kārtība</w:t>
      </w:r>
    </w:p>
    <w:p w14:paraId="062CB8D5" w14:textId="77777777" w:rsidR="00DD7E57" w:rsidRPr="00DD7E57" w:rsidRDefault="00DD7E57" w:rsidP="00DD7E57">
      <w:pPr>
        <w:numPr>
          <w:ilvl w:val="0"/>
          <w:numId w:val="15"/>
        </w:numPr>
        <w:spacing w:after="160" w:line="360" w:lineRule="auto"/>
        <w:ind w:left="0" w:firstLine="567"/>
        <w:contextualSpacing/>
        <w:jc w:val="both"/>
        <w:rPr>
          <w:color w:val="000000"/>
          <w:lang w:eastAsia="en-US"/>
        </w:rPr>
      </w:pPr>
      <w:r w:rsidRPr="00DD7E57">
        <w:rPr>
          <w:rFonts w:eastAsiaTheme="minorHAnsi"/>
          <w:color w:val="000000"/>
          <w:lang w:eastAsia="en-US"/>
        </w:rPr>
        <w:t>Iestādi reorganizē vai likvidē dibinātājs normatīvajos aktos noteiktajā kārtībā, paziņojot par to Ministru kabineta noteiktai institūcijai, kas kārto Izglītības iestāžu reģistru.</w:t>
      </w:r>
    </w:p>
    <w:p w14:paraId="7CBB7D98" w14:textId="77777777" w:rsidR="00DD7E57" w:rsidRPr="00DD7E57" w:rsidRDefault="00DD7E57" w:rsidP="00DD7E57">
      <w:pPr>
        <w:numPr>
          <w:ilvl w:val="0"/>
          <w:numId w:val="15"/>
        </w:numPr>
        <w:spacing w:after="160" w:line="360" w:lineRule="auto"/>
        <w:ind w:left="0" w:firstLine="567"/>
        <w:contextualSpacing/>
        <w:jc w:val="both"/>
        <w:rPr>
          <w:color w:val="000000"/>
          <w:lang w:eastAsia="en-US"/>
        </w:rPr>
      </w:pPr>
      <w:r w:rsidRPr="00DD7E57">
        <w:rPr>
          <w:rFonts w:eastAsiaTheme="minorHAnsi"/>
          <w:color w:val="000000"/>
          <w:lang w:eastAsia="en-US"/>
        </w:rPr>
        <w:lastRenderedPageBreak/>
        <w:t>Iestāde par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14:paraId="3FCE3597" w14:textId="77777777" w:rsidR="00DD7E57" w:rsidRPr="00DD7E57" w:rsidRDefault="00DD7E57" w:rsidP="00DD7E57">
      <w:pPr>
        <w:shd w:val="clear" w:color="auto" w:fill="FFFFFF"/>
        <w:spacing w:line="360" w:lineRule="auto"/>
        <w:ind w:left="928"/>
        <w:jc w:val="center"/>
      </w:pPr>
      <w:r w:rsidRPr="00DD7E57">
        <w:rPr>
          <w:b/>
          <w:bCs/>
        </w:rPr>
        <w:t>XIII. Iestādes nolikuma un tā grozījumu pieņemšanas kārtība</w:t>
      </w:r>
    </w:p>
    <w:p w14:paraId="64EAC7FB" w14:textId="77777777" w:rsidR="00DD7E57" w:rsidRPr="00DD7E57" w:rsidRDefault="00DD7E57" w:rsidP="00DD7E57">
      <w:pPr>
        <w:numPr>
          <w:ilvl w:val="0"/>
          <w:numId w:val="15"/>
        </w:numPr>
        <w:shd w:val="clear" w:color="auto" w:fill="FFFFFF"/>
        <w:spacing w:after="160" w:line="360" w:lineRule="auto"/>
        <w:ind w:left="0" w:firstLine="567"/>
        <w:jc w:val="both"/>
        <w:rPr>
          <w:color w:val="000000"/>
        </w:rPr>
      </w:pPr>
      <w:r w:rsidRPr="00DD7E57">
        <w:t>Iestāde, pamatojoties uz Izglītības likumu, Vispārējās izglītības likumu, izstrādā iestādes nolikumu. Iestādes nolikumu apstiprina dibinātājs.</w:t>
      </w:r>
    </w:p>
    <w:p w14:paraId="1E06D821" w14:textId="77777777" w:rsidR="00DD7E57" w:rsidRPr="00DD7E57" w:rsidRDefault="00DD7E57" w:rsidP="00DD7E57">
      <w:pPr>
        <w:numPr>
          <w:ilvl w:val="0"/>
          <w:numId w:val="15"/>
        </w:numPr>
        <w:shd w:val="clear" w:color="auto" w:fill="FFFFFF"/>
        <w:spacing w:after="160" w:line="360" w:lineRule="auto"/>
        <w:ind w:left="0" w:firstLine="567"/>
        <w:jc w:val="both"/>
        <w:rPr>
          <w:color w:val="000000"/>
        </w:rPr>
      </w:pPr>
      <w:r w:rsidRPr="00DD7E57">
        <w:rPr>
          <w:color w:val="000000"/>
        </w:rPr>
        <w:t>Grozījumus iestādes nolikumā var izdarīt pēc iestādes dibinātāja iniciatīvas, iestādes direktora, iestādes padomes vai pedagoģiskās padomes priekšlikuma. Grozījumus nolikumā apstiprina iestādes dibinātājs.</w:t>
      </w:r>
    </w:p>
    <w:p w14:paraId="079E2BB4" w14:textId="77777777" w:rsidR="00DD7E57" w:rsidRPr="00DD7E57" w:rsidRDefault="00DD7E57" w:rsidP="00DD7E57">
      <w:pPr>
        <w:numPr>
          <w:ilvl w:val="0"/>
          <w:numId w:val="15"/>
        </w:numPr>
        <w:shd w:val="clear" w:color="auto" w:fill="FFFFFF"/>
        <w:spacing w:after="160" w:line="360" w:lineRule="auto"/>
        <w:ind w:left="0" w:firstLine="567"/>
        <w:jc w:val="both"/>
        <w:rPr>
          <w:color w:val="000000"/>
        </w:rPr>
      </w:pPr>
      <w:r w:rsidRPr="00DD7E57">
        <w:rPr>
          <w:color w:val="000000"/>
        </w:rPr>
        <w:t xml:space="preserve"> Iestādes nolikumu un grozījumus nolikumā iestāde aktualizē Valsts izglītības informācijas sistēmā normatīvajos aktos noteiktajā kārtībā.</w:t>
      </w:r>
    </w:p>
    <w:p w14:paraId="59FF5754" w14:textId="77777777" w:rsidR="00DD7E57" w:rsidRPr="00DD7E57" w:rsidRDefault="00DD7E57" w:rsidP="00DD7E57">
      <w:pPr>
        <w:shd w:val="clear" w:color="auto" w:fill="FFFFFF"/>
        <w:spacing w:line="360" w:lineRule="auto"/>
        <w:ind w:left="928"/>
        <w:jc w:val="center"/>
        <w:rPr>
          <w:b/>
          <w:bCs/>
        </w:rPr>
      </w:pPr>
      <w:r w:rsidRPr="00DD7E57">
        <w:rPr>
          <w:b/>
          <w:bCs/>
        </w:rPr>
        <w:t>XIV. Citi būtiski noteikumi, kas nav pretrunā ar normatīvajiem aktiem</w:t>
      </w:r>
    </w:p>
    <w:p w14:paraId="33C62189" w14:textId="77777777" w:rsidR="00DD7E57" w:rsidRPr="00DD7E57" w:rsidRDefault="00DD7E57" w:rsidP="00DD7E57">
      <w:pPr>
        <w:numPr>
          <w:ilvl w:val="0"/>
          <w:numId w:val="15"/>
        </w:numPr>
        <w:shd w:val="clear" w:color="auto" w:fill="FFFFFF"/>
        <w:spacing w:after="160" w:line="360" w:lineRule="auto"/>
        <w:ind w:left="0" w:firstLine="567"/>
        <w:jc w:val="both"/>
        <w:rPr>
          <w:color w:val="000000"/>
        </w:rPr>
      </w:pPr>
      <w:r w:rsidRPr="00DD7E57">
        <w:rPr>
          <w:color w:val="000000"/>
        </w:rPr>
        <w:t>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53014D73" w14:textId="77777777" w:rsidR="00DD7E57" w:rsidRPr="00DD7E57" w:rsidRDefault="00DD7E57" w:rsidP="00DD7E57">
      <w:pPr>
        <w:numPr>
          <w:ilvl w:val="0"/>
          <w:numId w:val="15"/>
        </w:numPr>
        <w:shd w:val="clear" w:color="auto" w:fill="FFFFFF"/>
        <w:spacing w:after="160" w:line="360" w:lineRule="auto"/>
        <w:ind w:left="0" w:firstLine="567"/>
        <w:jc w:val="both"/>
      </w:pPr>
      <w:r w:rsidRPr="00DD7E57">
        <w:rPr>
          <w:color w:val="000000"/>
        </w:rPr>
        <w:t xml:space="preserve">Iestāde savā darbībā nodrošina izglītības jomu reglamentējošajos normatīvajos aktos </w:t>
      </w:r>
      <w:r w:rsidRPr="00DD7E57">
        <w:t>noteikto mērķu sasniegšanu, vienlaikus nodrošinot izglītojamo tiesību un interešu ievērošanu un aizsardzību.</w:t>
      </w:r>
    </w:p>
    <w:p w14:paraId="740515F5" w14:textId="77777777" w:rsidR="00DD7E57" w:rsidRPr="00DD7E57" w:rsidRDefault="00DD7E57" w:rsidP="00DD7E57">
      <w:pPr>
        <w:shd w:val="clear" w:color="auto" w:fill="FFFFFF"/>
        <w:spacing w:line="360" w:lineRule="auto"/>
        <w:jc w:val="center"/>
      </w:pPr>
      <w:bookmarkStart w:id="36" w:name="_Hlk106301501"/>
      <w:r w:rsidRPr="00DD7E57">
        <w:rPr>
          <w:b/>
          <w:bCs/>
        </w:rPr>
        <w:t>XV. Noslēguma jautājumi</w:t>
      </w:r>
    </w:p>
    <w:p w14:paraId="02284867" w14:textId="77777777" w:rsidR="00DD7E57" w:rsidRPr="00DD7E57" w:rsidRDefault="00DD7E57" w:rsidP="00DD7E57">
      <w:pPr>
        <w:numPr>
          <w:ilvl w:val="0"/>
          <w:numId w:val="15"/>
        </w:numPr>
        <w:spacing w:after="160" w:line="360" w:lineRule="auto"/>
        <w:ind w:left="0" w:firstLine="567"/>
        <w:contextualSpacing/>
        <w:jc w:val="both"/>
        <w:rPr>
          <w:lang w:eastAsia="en-US"/>
        </w:rPr>
      </w:pPr>
      <w:r w:rsidRPr="00DD7E57">
        <w:rPr>
          <w:lang w:eastAsia="en-US"/>
        </w:rPr>
        <w:t>Atzīt par spēku zaudējušu Lizuma vidusskolas nolikumu Nr.</w:t>
      </w:r>
      <w:r w:rsidRPr="00DD7E57">
        <w:rPr>
          <w:rFonts w:asciiTheme="minorHAnsi" w:eastAsiaTheme="minorHAnsi" w:hAnsiTheme="minorHAnsi" w:cstheme="minorBidi"/>
          <w:sz w:val="22"/>
          <w:szCs w:val="22"/>
          <w:lang w:eastAsia="en-US"/>
        </w:rPr>
        <w:t xml:space="preserve"> </w:t>
      </w:r>
      <w:r w:rsidRPr="00DD7E57">
        <w:rPr>
          <w:lang w:eastAsia="en-US"/>
        </w:rPr>
        <w:t>GND/20/18-nolik, kas apstiprināts ar Gulbenes novada domes 2020.gada 26.novembra lēmumu Nr. GND/2020/1031 (protokols Nr.21; 60.p.).</w:t>
      </w:r>
    </w:p>
    <w:p w14:paraId="5E6E3636" w14:textId="77777777" w:rsidR="00DD7E57" w:rsidRPr="00DD7E57" w:rsidRDefault="00DD7E57" w:rsidP="00DD7E57">
      <w:pPr>
        <w:numPr>
          <w:ilvl w:val="0"/>
          <w:numId w:val="15"/>
        </w:numPr>
        <w:spacing w:after="160" w:line="360" w:lineRule="auto"/>
        <w:ind w:left="0" w:firstLine="0"/>
        <w:contextualSpacing/>
        <w:jc w:val="both"/>
        <w:rPr>
          <w:lang w:eastAsia="en-US"/>
        </w:rPr>
      </w:pPr>
      <w:r w:rsidRPr="00DD7E57">
        <w:rPr>
          <w:lang w:eastAsia="en-US"/>
        </w:rPr>
        <w:t>Nolikums stājas spēkā 2022.gada 1.septembrī.</w:t>
      </w:r>
    </w:p>
    <w:p w14:paraId="4522A88F" w14:textId="415D3DBB" w:rsidR="00A6473E" w:rsidRDefault="00DD7E57" w:rsidP="00DD7E57">
      <w:pPr>
        <w:tabs>
          <w:tab w:val="left" w:pos="284"/>
        </w:tabs>
        <w:spacing w:line="360" w:lineRule="auto"/>
        <w:rPr>
          <w:lang w:eastAsia="en-US"/>
        </w:rPr>
      </w:pPr>
      <w:r w:rsidRPr="00DD7E57">
        <w:rPr>
          <w:lang w:eastAsia="en-US"/>
        </w:rPr>
        <w:t>Gulbenes novada domes priekšsēdētājs</w:t>
      </w:r>
      <w:r w:rsidRPr="00DD7E57">
        <w:rPr>
          <w:lang w:eastAsia="en-US"/>
        </w:rPr>
        <w:tab/>
      </w:r>
      <w:r w:rsidRPr="00DD7E57">
        <w:rPr>
          <w:lang w:eastAsia="en-US"/>
        </w:rPr>
        <w:tab/>
      </w:r>
      <w:r w:rsidRPr="00DD7E57">
        <w:rPr>
          <w:lang w:eastAsia="en-US"/>
        </w:rPr>
        <w:tab/>
      </w:r>
      <w:r w:rsidRPr="00DD7E57">
        <w:rPr>
          <w:lang w:eastAsia="en-US"/>
        </w:rPr>
        <w:tab/>
      </w:r>
      <w:r w:rsidRPr="00DD7E57">
        <w:rPr>
          <w:lang w:eastAsia="en-US"/>
        </w:rPr>
        <w:tab/>
        <w:t>Andis Caunītis</w:t>
      </w:r>
    </w:p>
    <w:p w14:paraId="3115FAB0" w14:textId="77777777" w:rsidR="00A6473E" w:rsidRDefault="00A6473E">
      <w:pPr>
        <w:spacing w:after="160" w:line="259" w:lineRule="auto"/>
        <w:rPr>
          <w:lang w:eastAsia="en-US"/>
        </w:rPr>
      </w:pPr>
      <w:r>
        <w:rPr>
          <w:lang w:eastAsia="en-US"/>
        </w:rPr>
        <w:br w:type="page"/>
      </w:r>
    </w:p>
    <w:tbl>
      <w:tblPr>
        <w:tblStyle w:val="Reatabula4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D7E57" w:rsidRPr="00DD7E57" w14:paraId="192DD9F4" w14:textId="77777777" w:rsidTr="00A6473E">
        <w:tc>
          <w:tcPr>
            <w:tcW w:w="9356" w:type="dxa"/>
          </w:tcPr>
          <w:bookmarkEnd w:id="36"/>
          <w:p w14:paraId="6FEAAE4E" w14:textId="77777777" w:rsidR="00DD7E57" w:rsidRPr="00DD7E57" w:rsidRDefault="00DD7E57" w:rsidP="00DD7E57">
            <w:pPr>
              <w:jc w:val="center"/>
              <w:rPr>
                <w:rFonts w:asciiTheme="minorHAnsi" w:eastAsiaTheme="minorHAnsi" w:hAnsiTheme="minorHAnsi" w:cstheme="minorBidi"/>
                <w:sz w:val="22"/>
                <w:szCs w:val="22"/>
                <w:lang w:eastAsia="en-US"/>
              </w:rPr>
            </w:pPr>
            <w:r w:rsidRPr="00DD7E57">
              <w:rPr>
                <w:rFonts w:eastAsiaTheme="minorHAnsi"/>
                <w:noProof/>
                <w:sz w:val="22"/>
                <w:szCs w:val="22"/>
                <w:lang w:val="en-US" w:eastAsia="en-US"/>
              </w:rPr>
              <w:lastRenderedPageBreak/>
              <w:drawing>
                <wp:inline distT="0" distB="0" distL="0" distR="0" wp14:anchorId="105A03FD" wp14:editId="6857CC49">
                  <wp:extent cx="619125" cy="685800"/>
                  <wp:effectExtent l="0" t="0" r="9525" b="0"/>
                  <wp:docPr id="121" name="Attēls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D7E57" w:rsidRPr="00DD7E57" w14:paraId="52D5D377" w14:textId="77777777" w:rsidTr="00A6473E">
        <w:tc>
          <w:tcPr>
            <w:tcW w:w="9356" w:type="dxa"/>
          </w:tcPr>
          <w:p w14:paraId="0F0F239C" w14:textId="77777777" w:rsidR="00DD7E57" w:rsidRPr="00DD7E57" w:rsidRDefault="00DD7E57" w:rsidP="00DD7E57">
            <w:pPr>
              <w:jc w:val="center"/>
              <w:rPr>
                <w:rFonts w:asciiTheme="minorHAnsi" w:eastAsiaTheme="minorHAnsi" w:hAnsiTheme="minorHAnsi" w:cstheme="minorBidi"/>
                <w:sz w:val="22"/>
                <w:szCs w:val="22"/>
                <w:lang w:eastAsia="en-US"/>
              </w:rPr>
            </w:pPr>
            <w:r w:rsidRPr="00DD7E57">
              <w:rPr>
                <w:rFonts w:eastAsiaTheme="minorHAnsi"/>
                <w:b/>
                <w:bCs/>
                <w:sz w:val="28"/>
                <w:szCs w:val="28"/>
                <w:lang w:eastAsia="en-US"/>
              </w:rPr>
              <w:t>GULBENES NOVADA PAŠVALDĪBA</w:t>
            </w:r>
          </w:p>
        </w:tc>
      </w:tr>
      <w:tr w:rsidR="00DD7E57" w:rsidRPr="00DD7E57" w14:paraId="568E0593" w14:textId="77777777" w:rsidTr="00A6473E">
        <w:tc>
          <w:tcPr>
            <w:tcW w:w="9356" w:type="dxa"/>
          </w:tcPr>
          <w:p w14:paraId="701E541E" w14:textId="77777777" w:rsidR="00DD7E57" w:rsidRPr="00DD7E57" w:rsidRDefault="00DD7E57" w:rsidP="00DD7E57">
            <w:pPr>
              <w:jc w:val="center"/>
              <w:rPr>
                <w:rFonts w:asciiTheme="minorHAnsi" w:eastAsiaTheme="minorHAnsi" w:hAnsiTheme="minorHAnsi" w:cstheme="minorBidi"/>
                <w:sz w:val="22"/>
                <w:szCs w:val="22"/>
                <w:lang w:eastAsia="en-US"/>
              </w:rPr>
            </w:pPr>
            <w:r w:rsidRPr="00DD7E57">
              <w:rPr>
                <w:rFonts w:eastAsiaTheme="minorHAnsi"/>
                <w:lang w:eastAsia="en-US"/>
              </w:rPr>
              <w:t>Reģ.Nr.90009116327</w:t>
            </w:r>
          </w:p>
        </w:tc>
      </w:tr>
      <w:tr w:rsidR="00DD7E57" w:rsidRPr="00DD7E57" w14:paraId="2D18D4AE" w14:textId="77777777" w:rsidTr="00A6473E">
        <w:tc>
          <w:tcPr>
            <w:tcW w:w="9356" w:type="dxa"/>
          </w:tcPr>
          <w:p w14:paraId="2178A9DA" w14:textId="77777777" w:rsidR="00DD7E57" w:rsidRPr="00DD7E57" w:rsidRDefault="00DD7E57" w:rsidP="00DD7E57">
            <w:pPr>
              <w:jc w:val="center"/>
              <w:rPr>
                <w:rFonts w:asciiTheme="minorHAnsi" w:eastAsiaTheme="minorHAnsi" w:hAnsiTheme="minorHAnsi" w:cstheme="minorBidi"/>
                <w:sz w:val="22"/>
                <w:szCs w:val="22"/>
                <w:lang w:eastAsia="en-US"/>
              </w:rPr>
            </w:pPr>
            <w:r w:rsidRPr="00DD7E57">
              <w:rPr>
                <w:rFonts w:eastAsiaTheme="minorHAnsi"/>
                <w:lang w:eastAsia="en-US"/>
              </w:rPr>
              <w:t>Ābeļu iela 2, Gulbene, Gulbenes nov., LV-4401</w:t>
            </w:r>
          </w:p>
        </w:tc>
      </w:tr>
      <w:tr w:rsidR="00DD7E57" w:rsidRPr="00DD7E57" w14:paraId="2880101A" w14:textId="77777777" w:rsidTr="00A6473E">
        <w:tc>
          <w:tcPr>
            <w:tcW w:w="9356" w:type="dxa"/>
          </w:tcPr>
          <w:p w14:paraId="2CA3F1CD" w14:textId="77777777" w:rsidR="00DD7E57" w:rsidRPr="00DD7E57" w:rsidRDefault="00DD7E57" w:rsidP="00DD7E57">
            <w:pPr>
              <w:jc w:val="center"/>
              <w:rPr>
                <w:rFonts w:asciiTheme="minorHAnsi" w:eastAsiaTheme="minorHAnsi" w:hAnsiTheme="minorHAnsi" w:cstheme="minorBidi"/>
                <w:sz w:val="22"/>
                <w:szCs w:val="22"/>
                <w:lang w:eastAsia="en-US"/>
              </w:rPr>
            </w:pPr>
            <w:r w:rsidRPr="00DD7E57">
              <w:rPr>
                <w:rFonts w:eastAsiaTheme="minorHAnsi"/>
                <w:lang w:eastAsia="en-US"/>
              </w:rPr>
              <w:t>Tālrunis 64497710, mob.26595362, e-pasts; dome@gulbene.lv, www.gulbene.lv</w:t>
            </w:r>
          </w:p>
        </w:tc>
      </w:tr>
    </w:tbl>
    <w:p w14:paraId="53F68BFD" w14:textId="77777777" w:rsidR="00DD7E57" w:rsidRPr="00DD7E57" w:rsidRDefault="00DD7E57" w:rsidP="00DD7E57">
      <w:pPr>
        <w:jc w:val="center"/>
        <w:rPr>
          <w:rFonts w:eastAsiaTheme="minorHAnsi"/>
          <w:b/>
          <w:bCs/>
          <w:lang w:eastAsia="en-US"/>
        </w:rPr>
      </w:pPr>
      <w:r w:rsidRPr="00DD7E57">
        <w:rPr>
          <w:rFonts w:eastAsiaTheme="minorHAnsi"/>
          <w:b/>
          <w:bCs/>
          <w:lang w:eastAsia="en-US"/>
        </w:rPr>
        <w:t>GULBENES NOVADA DOMES LĒMUMS</w:t>
      </w:r>
    </w:p>
    <w:p w14:paraId="34653AE2" w14:textId="77777777" w:rsidR="00DD7E57" w:rsidRPr="00DD7E57" w:rsidRDefault="00DD7E57" w:rsidP="00DD7E57">
      <w:pPr>
        <w:jc w:val="center"/>
        <w:rPr>
          <w:rFonts w:eastAsiaTheme="minorHAnsi"/>
          <w:lang w:eastAsia="en-US"/>
        </w:rPr>
      </w:pPr>
      <w:r w:rsidRPr="00DD7E57">
        <w:rPr>
          <w:rFonts w:eastAsiaTheme="minorHAnsi"/>
          <w:lang w:eastAsia="en-US"/>
        </w:rPr>
        <w:t>Gulbenē</w:t>
      </w:r>
    </w:p>
    <w:p w14:paraId="2A90BF01" w14:textId="77777777" w:rsidR="00DD7E57" w:rsidRPr="00DD7E57" w:rsidRDefault="00DD7E57" w:rsidP="00DD7E57">
      <w:pPr>
        <w:jc w:val="center"/>
        <w:rPr>
          <w:rFonts w:eastAsiaTheme="minorHAnsi"/>
          <w:lang w:eastAsia="en-US"/>
        </w:rPr>
      </w:pPr>
    </w:p>
    <w:tbl>
      <w:tblPr>
        <w:tblStyle w:val="Reatabula4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DD7E57" w:rsidRPr="00DD7E57" w14:paraId="24E2B7B5" w14:textId="77777777" w:rsidTr="00B13BBD">
        <w:tc>
          <w:tcPr>
            <w:tcW w:w="4729" w:type="dxa"/>
          </w:tcPr>
          <w:p w14:paraId="0DFC471C" w14:textId="77777777" w:rsidR="00DD7E57" w:rsidRPr="00DD7E57" w:rsidRDefault="00DD7E57" w:rsidP="00DD7E57">
            <w:pPr>
              <w:rPr>
                <w:rFonts w:eastAsiaTheme="minorHAnsi"/>
                <w:b/>
                <w:bCs/>
                <w:lang w:eastAsia="en-US"/>
              </w:rPr>
            </w:pPr>
            <w:r w:rsidRPr="00DD7E57">
              <w:rPr>
                <w:rFonts w:eastAsiaTheme="minorHAnsi"/>
                <w:b/>
                <w:bCs/>
                <w:lang w:eastAsia="en-US"/>
              </w:rPr>
              <w:t>2022.gada 30.jūnijā</w:t>
            </w:r>
          </w:p>
        </w:tc>
        <w:tc>
          <w:tcPr>
            <w:tcW w:w="4729" w:type="dxa"/>
          </w:tcPr>
          <w:p w14:paraId="2240A410" w14:textId="77777777" w:rsidR="00DD7E57" w:rsidRPr="00DD7E57" w:rsidRDefault="00DD7E57" w:rsidP="00DD7E57">
            <w:pPr>
              <w:rPr>
                <w:rFonts w:eastAsiaTheme="minorHAnsi"/>
                <w:b/>
                <w:bCs/>
                <w:lang w:eastAsia="en-US"/>
              </w:rPr>
            </w:pPr>
            <w:r w:rsidRPr="00DD7E57">
              <w:rPr>
                <w:rFonts w:eastAsiaTheme="minorHAnsi"/>
                <w:b/>
                <w:bCs/>
                <w:lang w:eastAsia="en-US"/>
              </w:rPr>
              <w:t xml:space="preserve">                  Nr. GND/2022/596</w:t>
            </w:r>
          </w:p>
        </w:tc>
      </w:tr>
      <w:tr w:rsidR="00DD7E57" w:rsidRPr="00DD7E57" w14:paraId="3C69FA3B" w14:textId="77777777" w:rsidTr="00B13BBD">
        <w:tc>
          <w:tcPr>
            <w:tcW w:w="4729" w:type="dxa"/>
          </w:tcPr>
          <w:p w14:paraId="28AE4F95" w14:textId="77777777" w:rsidR="00DD7E57" w:rsidRPr="00DD7E57" w:rsidRDefault="00DD7E57" w:rsidP="00DD7E57">
            <w:pPr>
              <w:rPr>
                <w:rFonts w:eastAsiaTheme="minorHAnsi"/>
                <w:lang w:eastAsia="en-US"/>
              </w:rPr>
            </w:pPr>
          </w:p>
        </w:tc>
        <w:tc>
          <w:tcPr>
            <w:tcW w:w="4729" w:type="dxa"/>
          </w:tcPr>
          <w:p w14:paraId="422FBCC7" w14:textId="77777777" w:rsidR="00DD7E57" w:rsidRPr="00DD7E57" w:rsidRDefault="00DD7E57" w:rsidP="00DD7E57">
            <w:pPr>
              <w:rPr>
                <w:rFonts w:eastAsiaTheme="minorHAnsi"/>
                <w:b/>
                <w:bCs/>
                <w:lang w:eastAsia="en-US"/>
              </w:rPr>
            </w:pPr>
            <w:r w:rsidRPr="00DD7E57">
              <w:rPr>
                <w:rFonts w:eastAsiaTheme="minorHAnsi"/>
                <w:b/>
                <w:bCs/>
                <w:lang w:eastAsia="en-US"/>
              </w:rPr>
              <w:t xml:space="preserve">                  (protokols Nr.12; 53.p.)</w:t>
            </w:r>
          </w:p>
        </w:tc>
      </w:tr>
    </w:tbl>
    <w:p w14:paraId="48B17E67" w14:textId="77777777" w:rsidR="00DD7E57" w:rsidRPr="00DD7E57" w:rsidRDefault="00DD7E57" w:rsidP="00DD7E57">
      <w:pPr>
        <w:jc w:val="center"/>
        <w:rPr>
          <w:rFonts w:eastAsiaTheme="minorHAnsi"/>
          <w:lang w:eastAsia="en-US"/>
        </w:rPr>
      </w:pPr>
    </w:p>
    <w:p w14:paraId="5C4B0E82" w14:textId="77777777" w:rsidR="00DD7E57" w:rsidRPr="00DD7E57" w:rsidRDefault="00DD7E57" w:rsidP="00DD7E57">
      <w:pPr>
        <w:jc w:val="center"/>
        <w:rPr>
          <w:rFonts w:eastAsiaTheme="minorHAnsi"/>
          <w:b/>
          <w:bCs/>
          <w:lang w:eastAsia="en-US"/>
        </w:rPr>
      </w:pPr>
      <w:r w:rsidRPr="00DD7E57">
        <w:rPr>
          <w:rFonts w:eastAsiaTheme="minorHAnsi"/>
          <w:b/>
          <w:bCs/>
          <w:lang w:eastAsia="en-US"/>
        </w:rPr>
        <w:t>Par stipendiju piešķiršanai atbalstāmo profesionālo studiju specialitātēm un maksimālo stipendiātu skaitu katrā atbalstāmajā specialitātē 2022.gadā</w:t>
      </w:r>
    </w:p>
    <w:p w14:paraId="467869F1" w14:textId="77777777" w:rsidR="00DD7E57" w:rsidRPr="00DD7E57" w:rsidRDefault="00DD7E57" w:rsidP="00DD7E57">
      <w:pPr>
        <w:rPr>
          <w:rFonts w:eastAsiaTheme="minorHAnsi"/>
          <w:b/>
          <w:bCs/>
          <w:lang w:eastAsia="en-US"/>
        </w:rPr>
      </w:pPr>
    </w:p>
    <w:p w14:paraId="14851ECA" w14:textId="77777777" w:rsidR="00DD7E57" w:rsidRPr="00DD7E57" w:rsidRDefault="00DD7E57" w:rsidP="00DD7E57">
      <w:pPr>
        <w:spacing w:line="360" w:lineRule="auto"/>
        <w:ind w:firstLine="567"/>
        <w:jc w:val="both"/>
        <w:rPr>
          <w:rFonts w:eastAsiaTheme="minorHAnsi"/>
          <w:color w:val="FF0000"/>
          <w:lang w:eastAsia="en-US"/>
        </w:rPr>
      </w:pPr>
      <w:r w:rsidRPr="00DD7E57">
        <w:rPr>
          <w:rFonts w:eastAsiaTheme="minorHAnsi"/>
          <w:lang w:eastAsia="en-US"/>
        </w:rPr>
        <w:t xml:space="preserve">Pamatojoties uz Gulbenes novada pašvaldības 2020.gada 30.jūnija noteikumu </w:t>
      </w:r>
      <w:proofErr w:type="spellStart"/>
      <w:r w:rsidRPr="00DD7E57">
        <w:rPr>
          <w:rFonts w:eastAsiaTheme="minorHAnsi"/>
          <w:lang w:eastAsia="en-US"/>
        </w:rPr>
        <w:t>Nr.GND</w:t>
      </w:r>
      <w:proofErr w:type="spellEnd"/>
      <w:r w:rsidRPr="00DD7E57">
        <w:rPr>
          <w:rFonts w:eastAsiaTheme="minorHAnsi"/>
          <w:lang w:eastAsia="en-US"/>
        </w:rPr>
        <w:t>/IEK/2020/16 “Gulbenes novada stipendiju piešķiršanas komisijas nolikums” 4.1.apakšpunktu, kas nosaka, ka Gulbenes novada stipendiju piešķiršanas komisija (turpmāk – Komisija) sadarbībā ar attiecīgās nozares speciālistiem apkopo informāciju par stipendiju piešķiršanai atbalstāmo profesionālo studiju specialitātēm un maksimālo stipendiātu skaitu katrā no tām, 4.2.apakšpunktu, kas nosaka, ka Komisija sagatavo priekšlikumus Gulbenes novada domei par stipendiju piešķiršanai atbalstāmām profesionālo studiju specialitātēm un maksimālo stipendiātu skaitu katrā no tām, un saskaņā ar Gulbenes novada pašvaldības 2020.gada 30.jūnija iekšējo normatīvo aktu</w:t>
      </w:r>
      <w:r w:rsidRPr="00DD7E57">
        <w:rPr>
          <w:rFonts w:asciiTheme="minorHAnsi" w:eastAsiaTheme="minorHAnsi" w:hAnsiTheme="minorHAnsi" w:cstheme="minorBidi"/>
          <w:sz w:val="22"/>
          <w:szCs w:val="22"/>
          <w:lang w:eastAsia="en-US"/>
        </w:rPr>
        <w:t xml:space="preserve"> </w:t>
      </w:r>
      <w:proofErr w:type="spellStart"/>
      <w:r w:rsidRPr="00DD7E57">
        <w:rPr>
          <w:rFonts w:eastAsiaTheme="minorHAnsi"/>
          <w:lang w:eastAsia="en-US"/>
        </w:rPr>
        <w:t>Nr.GND</w:t>
      </w:r>
      <w:proofErr w:type="spellEnd"/>
      <w:r w:rsidRPr="00DD7E57">
        <w:rPr>
          <w:rFonts w:eastAsiaTheme="minorHAnsi"/>
          <w:lang w:eastAsia="en-US"/>
        </w:rPr>
        <w:t xml:space="preserve">/IEK/2020/15 “Stipendijas piešķiršanas noteikumi studējošiem”, kā arī ņemot vērā 2022.gada 17.jūnijā Komisijas sēdē pieņemto lēmumu un Gulbenes novada domes Izglītības, kultūras un sporta jautājumu komitejas ieteikumu, atklāti balsojot: </w:t>
      </w:r>
      <w:r w:rsidRPr="00DD7E57">
        <w:rPr>
          <w:rFonts w:eastAsiaTheme="minorHAnsi"/>
          <w:noProof/>
          <w:lang w:eastAsia="en-US"/>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DD7E57">
        <w:rPr>
          <w:rFonts w:eastAsiaTheme="minorHAnsi"/>
          <w:lang w:eastAsia="en-US"/>
        </w:rPr>
        <w:t>, Gulbenes novada dome NOLEMJ:</w:t>
      </w:r>
    </w:p>
    <w:p w14:paraId="51FAF5DC" w14:textId="77777777" w:rsidR="00DD7E57" w:rsidRPr="00DD7E57" w:rsidRDefault="00DD7E57" w:rsidP="00DD7E57">
      <w:pPr>
        <w:numPr>
          <w:ilvl w:val="0"/>
          <w:numId w:val="16"/>
        </w:numPr>
        <w:spacing w:after="160" w:line="360" w:lineRule="auto"/>
        <w:ind w:left="0" w:firstLine="567"/>
        <w:contextualSpacing/>
        <w:jc w:val="both"/>
        <w:rPr>
          <w:rFonts w:eastAsiaTheme="minorHAnsi"/>
          <w:lang w:eastAsia="en-US"/>
        </w:rPr>
      </w:pPr>
      <w:r w:rsidRPr="00DD7E57">
        <w:rPr>
          <w:rFonts w:eastAsiaTheme="minorHAnsi"/>
          <w:lang w:eastAsia="en-US"/>
        </w:rPr>
        <w:t>APSTIPRINĀT šādas stipendiju piešķiršanai atbalstāmās profesionālo studiju specialitātes 2022.gadā un maksimālo stipendiātu skaitu katrā no tām:</w:t>
      </w:r>
    </w:p>
    <w:p w14:paraId="23B6E7E5" w14:textId="77777777" w:rsidR="00DD7E57" w:rsidRPr="00DD7E57" w:rsidRDefault="00DD7E57" w:rsidP="00DD7E57">
      <w:pPr>
        <w:numPr>
          <w:ilvl w:val="1"/>
          <w:numId w:val="16"/>
        </w:numPr>
        <w:spacing w:after="160" w:line="360" w:lineRule="auto"/>
        <w:contextualSpacing/>
        <w:jc w:val="both"/>
        <w:rPr>
          <w:rFonts w:eastAsiaTheme="minorHAnsi"/>
          <w:lang w:eastAsia="en-US"/>
        </w:rPr>
      </w:pPr>
      <w:r w:rsidRPr="00DD7E57">
        <w:rPr>
          <w:rFonts w:eastAsiaTheme="minorHAnsi"/>
          <w:lang w:eastAsia="en-US"/>
        </w:rPr>
        <w:t xml:space="preserve"> sociālais darbinieks </w:t>
      </w:r>
      <w:bookmarkStart w:id="37" w:name="_Hlk106611047"/>
      <w:r w:rsidRPr="00DD7E57">
        <w:rPr>
          <w:rFonts w:eastAsiaTheme="minorHAnsi"/>
          <w:lang w:eastAsia="en-US"/>
        </w:rPr>
        <w:t>– 1 vieta</w:t>
      </w:r>
      <w:bookmarkEnd w:id="37"/>
      <w:r w:rsidRPr="00DD7E57">
        <w:rPr>
          <w:rFonts w:eastAsiaTheme="minorHAnsi"/>
          <w:lang w:eastAsia="en-US"/>
        </w:rPr>
        <w:t>;</w:t>
      </w:r>
    </w:p>
    <w:p w14:paraId="3AEAF00B" w14:textId="77777777" w:rsidR="00DD7E57" w:rsidRPr="00DD7E57" w:rsidRDefault="00DD7E57" w:rsidP="00DD7E57">
      <w:pPr>
        <w:numPr>
          <w:ilvl w:val="1"/>
          <w:numId w:val="16"/>
        </w:numPr>
        <w:spacing w:after="160" w:line="360" w:lineRule="auto"/>
        <w:contextualSpacing/>
        <w:jc w:val="both"/>
        <w:rPr>
          <w:rFonts w:eastAsiaTheme="minorHAnsi"/>
          <w:lang w:eastAsia="en-US"/>
        </w:rPr>
      </w:pPr>
      <w:r w:rsidRPr="00DD7E57">
        <w:rPr>
          <w:rFonts w:eastAsiaTheme="minorHAnsi"/>
          <w:lang w:eastAsia="en-US"/>
        </w:rPr>
        <w:t xml:space="preserve"> sporta skolotājs/sporta treneris – 1 vieta;</w:t>
      </w:r>
    </w:p>
    <w:p w14:paraId="6207A425" w14:textId="77777777" w:rsidR="00DD7E57" w:rsidRPr="00DD7E57" w:rsidRDefault="00DD7E57" w:rsidP="00DD7E57">
      <w:pPr>
        <w:numPr>
          <w:ilvl w:val="1"/>
          <w:numId w:val="16"/>
        </w:numPr>
        <w:spacing w:after="160" w:line="360" w:lineRule="auto"/>
        <w:contextualSpacing/>
        <w:jc w:val="both"/>
        <w:rPr>
          <w:rFonts w:eastAsiaTheme="minorHAnsi"/>
          <w:lang w:eastAsia="en-US"/>
        </w:rPr>
      </w:pPr>
      <w:r w:rsidRPr="00DD7E57">
        <w:rPr>
          <w:rFonts w:eastAsiaTheme="minorHAnsi"/>
          <w:lang w:eastAsia="en-US"/>
        </w:rPr>
        <w:t xml:space="preserve"> pirmsskolas izglītības skolotājs – 1 vieta;</w:t>
      </w:r>
    </w:p>
    <w:p w14:paraId="5A310A96" w14:textId="77777777" w:rsidR="00DD7E57" w:rsidRPr="00DD7E57" w:rsidRDefault="00DD7E57" w:rsidP="00DD7E57">
      <w:pPr>
        <w:numPr>
          <w:ilvl w:val="1"/>
          <w:numId w:val="16"/>
        </w:numPr>
        <w:spacing w:after="160" w:line="360" w:lineRule="auto"/>
        <w:contextualSpacing/>
        <w:jc w:val="both"/>
        <w:rPr>
          <w:rFonts w:eastAsiaTheme="minorHAnsi"/>
          <w:lang w:eastAsia="en-US"/>
        </w:rPr>
      </w:pPr>
      <w:r w:rsidRPr="00DD7E57">
        <w:rPr>
          <w:rFonts w:eastAsiaTheme="minorHAnsi"/>
          <w:lang w:eastAsia="en-US"/>
        </w:rPr>
        <w:t xml:space="preserve"> svešvalodu skolotājs – 1 vieta;</w:t>
      </w:r>
    </w:p>
    <w:p w14:paraId="267012F5" w14:textId="77777777" w:rsidR="00DD7E57" w:rsidRPr="00DD7E57" w:rsidRDefault="00DD7E57" w:rsidP="00DD7E57">
      <w:pPr>
        <w:numPr>
          <w:ilvl w:val="1"/>
          <w:numId w:val="16"/>
        </w:numPr>
        <w:spacing w:after="160" w:line="360" w:lineRule="auto"/>
        <w:contextualSpacing/>
        <w:jc w:val="both"/>
        <w:rPr>
          <w:rFonts w:eastAsiaTheme="minorHAnsi"/>
          <w:lang w:eastAsia="en-US"/>
        </w:rPr>
      </w:pPr>
      <w:r w:rsidRPr="00DD7E57">
        <w:rPr>
          <w:rFonts w:eastAsiaTheme="minorHAnsi"/>
          <w:lang w:eastAsia="en-US"/>
        </w:rPr>
        <w:t xml:space="preserve"> latviešu valodas un literatūras skolotājs – 1 vieta;</w:t>
      </w:r>
    </w:p>
    <w:p w14:paraId="3493FB26" w14:textId="77777777" w:rsidR="00DD7E57" w:rsidRPr="00DD7E57" w:rsidRDefault="00DD7E57" w:rsidP="00DD7E57">
      <w:pPr>
        <w:numPr>
          <w:ilvl w:val="1"/>
          <w:numId w:val="16"/>
        </w:numPr>
        <w:spacing w:after="160" w:line="360" w:lineRule="auto"/>
        <w:contextualSpacing/>
        <w:jc w:val="both"/>
        <w:rPr>
          <w:rFonts w:eastAsiaTheme="minorHAnsi"/>
          <w:lang w:eastAsia="en-US"/>
        </w:rPr>
      </w:pPr>
      <w:r w:rsidRPr="00DD7E57">
        <w:rPr>
          <w:rFonts w:eastAsiaTheme="minorHAnsi"/>
          <w:lang w:eastAsia="en-US"/>
        </w:rPr>
        <w:t xml:space="preserve"> vēstures un sociālo zinību skolotājs – 1 vieta;</w:t>
      </w:r>
    </w:p>
    <w:p w14:paraId="2C16B8D9" w14:textId="77777777" w:rsidR="00DD7E57" w:rsidRPr="00DD7E57" w:rsidRDefault="00DD7E57" w:rsidP="00DD7E57">
      <w:pPr>
        <w:spacing w:line="360" w:lineRule="auto"/>
        <w:ind w:left="360"/>
        <w:jc w:val="both"/>
        <w:rPr>
          <w:rFonts w:eastAsiaTheme="minorHAnsi"/>
          <w:lang w:eastAsia="en-US"/>
        </w:rPr>
      </w:pPr>
      <w:r w:rsidRPr="00DD7E57">
        <w:rPr>
          <w:rFonts w:eastAsiaTheme="minorHAnsi"/>
          <w:lang w:eastAsia="en-US"/>
        </w:rPr>
        <w:t>1.7. sākumskolas skolotājs – 1 vieta.</w:t>
      </w:r>
    </w:p>
    <w:p w14:paraId="7EBE20B7" w14:textId="77777777" w:rsidR="00DD7E57" w:rsidRPr="00DD7E57" w:rsidRDefault="00DD7E57" w:rsidP="00DD7E57">
      <w:pPr>
        <w:numPr>
          <w:ilvl w:val="0"/>
          <w:numId w:val="16"/>
        </w:numPr>
        <w:spacing w:after="160" w:line="360" w:lineRule="auto"/>
        <w:ind w:left="0" w:firstLine="360"/>
        <w:contextualSpacing/>
        <w:jc w:val="both"/>
        <w:rPr>
          <w:rFonts w:eastAsiaTheme="minorHAnsi"/>
          <w:lang w:eastAsia="en-US"/>
        </w:rPr>
      </w:pPr>
      <w:r w:rsidRPr="00DD7E57">
        <w:rPr>
          <w:rFonts w:eastAsiaTheme="minorHAnsi"/>
          <w:lang w:eastAsia="en-US"/>
        </w:rPr>
        <w:lastRenderedPageBreak/>
        <w:t xml:space="preserve">NOTEIKT, ka gadījumā, ja uz kādu no specialitātēm nepiesakās neviens stipendiāts, Komisija var atbalstīt vairāk stipendiātu citās prioritārajās specialitātēs, nepārsniedzot kopējo plānoto atbalstāmo stipendiātu skaitu 2022.gadā. </w:t>
      </w:r>
    </w:p>
    <w:p w14:paraId="5EF9FC0C" w14:textId="77777777" w:rsidR="00DD7E57" w:rsidRPr="00DD7E57" w:rsidRDefault="00DD7E57" w:rsidP="00DD7E57">
      <w:pPr>
        <w:numPr>
          <w:ilvl w:val="0"/>
          <w:numId w:val="16"/>
        </w:numPr>
        <w:tabs>
          <w:tab w:val="left" w:pos="567"/>
        </w:tabs>
        <w:spacing w:after="160" w:line="360" w:lineRule="auto"/>
        <w:ind w:left="0" w:firstLine="357"/>
        <w:contextualSpacing/>
        <w:jc w:val="both"/>
        <w:rPr>
          <w:rFonts w:eastAsiaTheme="minorHAnsi"/>
          <w:lang w:eastAsia="en-US"/>
        </w:rPr>
      </w:pPr>
      <w:r w:rsidRPr="00DD7E57">
        <w:rPr>
          <w:rFonts w:eastAsiaTheme="minorHAnsi"/>
          <w:lang w:eastAsia="en-US"/>
        </w:rPr>
        <w:t xml:space="preserve">Stipendiju piešķiršanai nepieciešamo finanšu līdzekļu apjomu 2022.gadā segt no pašvaldības kārtējam gadam apstiprinātajiem budžeta līdzekļiem. </w:t>
      </w:r>
    </w:p>
    <w:p w14:paraId="37474408" w14:textId="77777777" w:rsidR="00DD7E57" w:rsidRPr="00DD7E57" w:rsidRDefault="00DD7E57" w:rsidP="00DD7E57">
      <w:pPr>
        <w:spacing w:line="480" w:lineRule="auto"/>
        <w:ind w:left="360"/>
        <w:jc w:val="both"/>
        <w:rPr>
          <w:rFonts w:eastAsiaTheme="minorHAnsi"/>
          <w:lang w:eastAsia="en-US"/>
        </w:rPr>
      </w:pPr>
    </w:p>
    <w:p w14:paraId="4409C16B" w14:textId="77777777" w:rsidR="00DD7E57" w:rsidRPr="00DD7E57" w:rsidRDefault="00DD7E57" w:rsidP="00DD7E57">
      <w:pPr>
        <w:spacing w:line="480" w:lineRule="auto"/>
        <w:rPr>
          <w:rFonts w:eastAsiaTheme="minorHAnsi"/>
          <w:lang w:eastAsia="en-US"/>
        </w:rPr>
      </w:pPr>
      <w:r w:rsidRPr="00DD7E57">
        <w:rPr>
          <w:rFonts w:eastAsiaTheme="minorHAnsi"/>
          <w:lang w:eastAsia="en-US"/>
        </w:rPr>
        <w:t>Gulbenes novada domes priekšsēdētājs</w:t>
      </w:r>
      <w:r w:rsidRPr="00DD7E57">
        <w:rPr>
          <w:rFonts w:eastAsiaTheme="minorHAnsi"/>
          <w:lang w:eastAsia="en-US"/>
        </w:rPr>
        <w:tab/>
      </w:r>
      <w:r w:rsidRPr="00DD7E57">
        <w:rPr>
          <w:rFonts w:eastAsiaTheme="minorHAnsi"/>
          <w:lang w:eastAsia="en-US"/>
        </w:rPr>
        <w:tab/>
      </w:r>
      <w:r w:rsidRPr="00DD7E57">
        <w:rPr>
          <w:rFonts w:eastAsiaTheme="minorHAnsi"/>
          <w:lang w:eastAsia="en-US"/>
        </w:rPr>
        <w:tab/>
      </w:r>
      <w:r w:rsidRPr="00DD7E57">
        <w:rPr>
          <w:rFonts w:eastAsiaTheme="minorHAnsi"/>
          <w:lang w:eastAsia="en-US"/>
        </w:rPr>
        <w:tab/>
      </w:r>
      <w:proofErr w:type="spellStart"/>
      <w:r w:rsidRPr="00DD7E57">
        <w:rPr>
          <w:rFonts w:eastAsiaTheme="minorHAnsi"/>
          <w:lang w:eastAsia="en-US"/>
        </w:rPr>
        <w:t>A.Caunītis</w:t>
      </w:r>
      <w:proofErr w:type="spellEnd"/>
    </w:p>
    <w:p w14:paraId="454E0FE5" w14:textId="77777777" w:rsidR="00DD7E57" w:rsidRPr="00DD7E57" w:rsidRDefault="00DD7E57" w:rsidP="00DD7E57">
      <w:pPr>
        <w:spacing w:line="480" w:lineRule="auto"/>
        <w:rPr>
          <w:rFonts w:eastAsiaTheme="minorHAnsi"/>
          <w:lang w:eastAsia="en-US"/>
        </w:rPr>
      </w:pPr>
    </w:p>
    <w:p w14:paraId="5EC49EDA" w14:textId="06EA96F6" w:rsidR="00A6473E" w:rsidRDefault="00DD7E57" w:rsidP="00DD7E57">
      <w:pPr>
        <w:spacing w:line="480" w:lineRule="auto"/>
        <w:rPr>
          <w:rFonts w:eastAsiaTheme="minorHAnsi"/>
          <w:lang w:eastAsia="en-US"/>
        </w:rPr>
      </w:pPr>
      <w:r w:rsidRPr="00DD7E57">
        <w:rPr>
          <w:rFonts w:eastAsiaTheme="minorHAnsi"/>
          <w:lang w:eastAsia="en-US"/>
        </w:rPr>
        <w:t xml:space="preserve">Sagatavoja: Lauma </w:t>
      </w:r>
      <w:proofErr w:type="spellStart"/>
      <w:r w:rsidRPr="00DD7E57">
        <w:rPr>
          <w:rFonts w:eastAsiaTheme="minorHAnsi"/>
          <w:lang w:eastAsia="en-US"/>
        </w:rPr>
        <w:t>Silauniece</w:t>
      </w:r>
      <w:proofErr w:type="spellEnd"/>
    </w:p>
    <w:p w14:paraId="70AE03FA" w14:textId="77777777" w:rsidR="00A6473E" w:rsidRDefault="00A6473E">
      <w:pPr>
        <w:spacing w:after="160" w:line="259" w:lineRule="auto"/>
        <w:rPr>
          <w:rFonts w:eastAsiaTheme="minorHAnsi"/>
          <w:lang w:eastAsia="en-US"/>
        </w:rPr>
      </w:pPr>
      <w:r>
        <w:rPr>
          <w:rFonts w:eastAsiaTheme="minorHAnsi"/>
          <w:lang w:eastAsia="en-US"/>
        </w:rPr>
        <w:br w:type="page"/>
      </w:r>
    </w:p>
    <w:tbl>
      <w:tblPr>
        <w:tblStyle w:val="Reatabula4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D7E57" w:rsidRPr="00DD7E57" w14:paraId="153DB54D" w14:textId="77777777" w:rsidTr="00A6473E">
        <w:tc>
          <w:tcPr>
            <w:tcW w:w="9356" w:type="dxa"/>
          </w:tcPr>
          <w:p w14:paraId="4772AC02" w14:textId="77777777" w:rsidR="00DD7E57" w:rsidRPr="00DD7E57" w:rsidRDefault="00DD7E57" w:rsidP="00DD7E57">
            <w:pPr>
              <w:jc w:val="center"/>
            </w:pPr>
            <w:r w:rsidRPr="00DD7E57">
              <w:rPr>
                <w:noProof/>
              </w:rPr>
              <w:lastRenderedPageBreak/>
              <w:drawing>
                <wp:inline distT="0" distB="0" distL="0" distR="0" wp14:anchorId="0AB780A6" wp14:editId="3CCF13C8">
                  <wp:extent cx="619125" cy="685800"/>
                  <wp:effectExtent l="0" t="0" r="9525" b="0"/>
                  <wp:docPr id="123" name="Attēls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D7E57" w:rsidRPr="00DD7E57" w14:paraId="5430A663" w14:textId="77777777" w:rsidTr="00A6473E">
        <w:tc>
          <w:tcPr>
            <w:tcW w:w="9356" w:type="dxa"/>
          </w:tcPr>
          <w:p w14:paraId="7B610603" w14:textId="77777777" w:rsidR="00DD7E57" w:rsidRPr="00DD7E57" w:rsidRDefault="00DD7E57" w:rsidP="00DD7E57">
            <w:pPr>
              <w:jc w:val="center"/>
            </w:pPr>
            <w:r w:rsidRPr="00DD7E57">
              <w:rPr>
                <w:b/>
                <w:bCs/>
                <w:sz w:val="28"/>
                <w:szCs w:val="28"/>
              </w:rPr>
              <w:t>GULBENES NOVADA PAŠVALDĪBA</w:t>
            </w:r>
          </w:p>
        </w:tc>
      </w:tr>
      <w:tr w:rsidR="00DD7E57" w:rsidRPr="00DD7E57" w14:paraId="6FC39032" w14:textId="77777777" w:rsidTr="00A6473E">
        <w:tc>
          <w:tcPr>
            <w:tcW w:w="9356" w:type="dxa"/>
          </w:tcPr>
          <w:p w14:paraId="696C0332" w14:textId="77777777" w:rsidR="00DD7E57" w:rsidRPr="00DD7E57" w:rsidRDefault="00DD7E57" w:rsidP="00DD7E57">
            <w:pPr>
              <w:jc w:val="center"/>
            </w:pPr>
            <w:r w:rsidRPr="00DD7E57">
              <w:t>Reģ.Nr.90009116327</w:t>
            </w:r>
          </w:p>
        </w:tc>
      </w:tr>
      <w:tr w:rsidR="00DD7E57" w:rsidRPr="00DD7E57" w14:paraId="09D2AF4D" w14:textId="77777777" w:rsidTr="00A6473E">
        <w:tc>
          <w:tcPr>
            <w:tcW w:w="9356" w:type="dxa"/>
          </w:tcPr>
          <w:p w14:paraId="3C7FB1BF" w14:textId="77777777" w:rsidR="00DD7E57" w:rsidRPr="00DD7E57" w:rsidRDefault="00DD7E57" w:rsidP="00DD7E57">
            <w:pPr>
              <w:jc w:val="center"/>
            </w:pPr>
            <w:r w:rsidRPr="00DD7E57">
              <w:t>Ābeļu iela 2, Gulbene, Gulbenes nov., LV-4401</w:t>
            </w:r>
          </w:p>
        </w:tc>
      </w:tr>
      <w:tr w:rsidR="00DD7E57" w:rsidRPr="00DD7E57" w14:paraId="5FC66FDE" w14:textId="77777777" w:rsidTr="00A6473E">
        <w:tc>
          <w:tcPr>
            <w:tcW w:w="9356" w:type="dxa"/>
          </w:tcPr>
          <w:p w14:paraId="729BD850" w14:textId="77777777" w:rsidR="00DD7E57" w:rsidRPr="00DD7E57" w:rsidRDefault="00DD7E57" w:rsidP="00DD7E57">
            <w:pPr>
              <w:jc w:val="center"/>
            </w:pPr>
            <w:r w:rsidRPr="00DD7E57">
              <w:t>Tālrunis 64497710, mob.26595362, e-pasts; dome@gulbene.lv, www.gulbene.lv</w:t>
            </w:r>
          </w:p>
        </w:tc>
      </w:tr>
    </w:tbl>
    <w:p w14:paraId="5ABE8CC3" w14:textId="77777777" w:rsidR="00DD7E57" w:rsidRPr="00DD7E57" w:rsidRDefault="00DD7E57" w:rsidP="00DD7E57">
      <w:pPr>
        <w:rPr>
          <w:sz w:val="4"/>
          <w:szCs w:val="4"/>
        </w:rPr>
      </w:pPr>
    </w:p>
    <w:p w14:paraId="5B2AEB02" w14:textId="77777777" w:rsidR="00DD7E57" w:rsidRPr="00DD7E57" w:rsidRDefault="00DD7E57" w:rsidP="00DD7E57">
      <w:pPr>
        <w:jc w:val="center"/>
        <w:rPr>
          <w:b/>
          <w:bCs/>
        </w:rPr>
      </w:pPr>
      <w:r w:rsidRPr="00DD7E57">
        <w:rPr>
          <w:b/>
          <w:bCs/>
        </w:rPr>
        <w:t>GULBENES NOVADA DOMES LĒMUMS</w:t>
      </w:r>
    </w:p>
    <w:p w14:paraId="18868139" w14:textId="77777777" w:rsidR="00DD7E57" w:rsidRPr="00DD7E57" w:rsidRDefault="00DD7E57" w:rsidP="00DD7E57">
      <w:pPr>
        <w:jc w:val="center"/>
      </w:pPr>
      <w:r w:rsidRPr="00DD7E57">
        <w:t>Gulbenē</w:t>
      </w:r>
    </w:p>
    <w:p w14:paraId="7B1824D8" w14:textId="77777777" w:rsidR="00DD7E57" w:rsidRPr="00DD7E57" w:rsidRDefault="00DD7E57" w:rsidP="00DD7E57">
      <w:pPr>
        <w:jc w:val="center"/>
      </w:pPr>
    </w:p>
    <w:tbl>
      <w:tblPr>
        <w:tblStyle w:val="Reatabula43"/>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DD7E57" w:rsidRPr="00DD7E57" w14:paraId="5816C58B" w14:textId="77777777" w:rsidTr="00B13BBD">
        <w:tc>
          <w:tcPr>
            <w:tcW w:w="5637" w:type="dxa"/>
          </w:tcPr>
          <w:p w14:paraId="684A7B10" w14:textId="77777777" w:rsidR="00DD7E57" w:rsidRPr="00DD7E57" w:rsidRDefault="00DD7E57" w:rsidP="00DD7E57">
            <w:pPr>
              <w:rPr>
                <w:b/>
                <w:bCs/>
              </w:rPr>
            </w:pPr>
            <w:r w:rsidRPr="00DD7E57">
              <w:rPr>
                <w:b/>
                <w:bCs/>
              </w:rPr>
              <w:t>2022.gada 30.jūnijā</w:t>
            </w:r>
          </w:p>
        </w:tc>
        <w:tc>
          <w:tcPr>
            <w:tcW w:w="4729" w:type="dxa"/>
          </w:tcPr>
          <w:p w14:paraId="0C5FF3C0" w14:textId="77777777" w:rsidR="00DD7E57" w:rsidRPr="00DD7E57" w:rsidRDefault="00DD7E57" w:rsidP="00DD7E57">
            <w:pPr>
              <w:rPr>
                <w:b/>
                <w:bCs/>
              </w:rPr>
            </w:pPr>
            <w:r w:rsidRPr="00DD7E57">
              <w:rPr>
                <w:b/>
                <w:bCs/>
              </w:rPr>
              <w:t>Nr. GND/2022/597</w:t>
            </w:r>
          </w:p>
        </w:tc>
      </w:tr>
      <w:tr w:rsidR="00DD7E57" w:rsidRPr="00DD7E57" w14:paraId="66C48B21" w14:textId="77777777" w:rsidTr="00B13BBD">
        <w:tc>
          <w:tcPr>
            <w:tcW w:w="5637" w:type="dxa"/>
          </w:tcPr>
          <w:p w14:paraId="7CA5598E" w14:textId="77777777" w:rsidR="00DD7E57" w:rsidRPr="00DD7E57" w:rsidRDefault="00DD7E57" w:rsidP="00DD7E57"/>
        </w:tc>
        <w:tc>
          <w:tcPr>
            <w:tcW w:w="4729" w:type="dxa"/>
          </w:tcPr>
          <w:p w14:paraId="6E69AAA6" w14:textId="77777777" w:rsidR="00DD7E57" w:rsidRPr="00DD7E57" w:rsidRDefault="00DD7E57" w:rsidP="00DD7E57">
            <w:pPr>
              <w:rPr>
                <w:b/>
                <w:bCs/>
              </w:rPr>
            </w:pPr>
            <w:r w:rsidRPr="00DD7E57">
              <w:rPr>
                <w:b/>
                <w:bCs/>
              </w:rPr>
              <w:t>(protokols Nr.12; 54.p)</w:t>
            </w:r>
          </w:p>
        </w:tc>
      </w:tr>
    </w:tbl>
    <w:p w14:paraId="1D1A4F53" w14:textId="77777777" w:rsidR="00DD7E57" w:rsidRPr="00DD7E57" w:rsidRDefault="00DD7E57" w:rsidP="00DD7E57">
      <w:pPr>
        <w:autoSpaceDE w:val="0"/>
        <w:autoSpaceDN w:val="0"/>
        <w:adjustRightInd w:val="0"/>
        <w:rPr>
          <w:rFonts w:eastAsiaTheme="minorHAnsi"/>
          <w:lang w:eastAsia="en-US"/>
        </w:rPr>
      </w:pPr>
    </w:p>
    <w:p w14:paraId="1561F0EE" w14:textId="5948DE62" w:rsidR="00DD7E57" w:rsidRPr="00DD7E57" w:rsidRDefault="00DD7E57" w:rsidP="00DD7E57">
      <w:pPr>
        <w:jc w:val="center"/>
        <w:rPr>
          <w:b/>
        </w:rPr>
      </w:pPr>
      <w:r w:rsidRPr="00DD7E57">
        <w:rPr>
          <w:b/>
        </w:rPr>
        <w:t xml:space="preserve">Par </w:t>
      </w:r>
      <w:r w:rsidR="00A6473E">
        <w:rPr>
          <w:b/>
        </w:rPr>
        <w:t>…</w:t>
      </w:r>
      <w:r w:rsidRPr="00DD7E57">
        <w:rPr>
          <w:b/>
        </w:rPr>
        <w:t xml:space="preserve"> reģistrēšanu Gulbenes novada pašvaldības</w:t>
      </w:r>
    </w:p>
    <w:p w14:paraId="6964A2C4" w14:textId="77777777" w:rsidR="00DD7E57" w:rsidRPr="00DD7E57" w:rsidRDefault="00DD7E57" w:rsidP="00DD7E57">
      <w:pPr>
        <w:jc w:val="center"/>
        <w:rPr>
          <w:b/>
        </w:rPr>
      </w:pPr>
      <w:r w:rsidRPr="00DD7E57">
        <w:rPr>
          <w:b/>
        </w:rPr>
        <w:t>dzīvokļu jautājumu risināšanas reģistrā</w:t>
      </w:r>
    </w:p>
    <w:p w14:paraId="54C51DE8" w14:textId="77777777" w:rsidR="00DD7E57" w:rsidRPr="00DD7E57" w:rsidRDefault="00DD7E57" w:rsidP="00DD7E57">
      <w:pPr>
        <w:autoSpaceDE w:val="0"/>
        <w:autoSpaceDN w:val="0"/>
        <w:adjustRightInd w:val="0"/>
        <w:rPr>
          <w:rFonts w:eastAsiaTheme="minorHAnsi"/>
          <w:lang w:eastAsia="en-US"/>
        </w:rPr>
      </w:pPr>
    </w:p>
    <w:p w14:paraId="29192BEB" w14:textId="36A80991" w:rsidR="00DD7E57" w:rsidRPr="00DD7E57" w:rsidRDefault="00DD7E57" w:rsidP="00DD7E57">
      <w:pPr>
        <w:spacing w:line="360" w:lineRule="auto"/>
        <w:ind w:firstLine="567"/>
        <w:contextualSpacing/>
        <w:jc w:val="both"/>
        <w:rPr>
          <w:rFonts w:eastAsia="Calibri"/>
          <w:lang w:eastAsia="en-US"/>
        </w:rPr>
      </w:pPr>
      <w:r w:rsidRPr="00DD7E57">
        <w:rPr>
          <w:rFonts w:eastAsia="Calibri"/>
          <w:szCs w:val="22"/>
          <w:lang w:eastAsia="en-US"/>
        </w:rPr>
        <w:t xml:space="preserve">Gulbenes novada pašvaldības dokumentu vadības sistēmā 2022.gada 7.jūnijā ar reģistrācijas numuru GD/5.4/22/1436-G, reģistrēts </w:t>
      </w:r>
      <w:r w:rsidR="00A6473E">
        <w:rPr>
          <w:rFonts w:eastAsia="Calibri"/>
          <w:b/>
          <w:szCs w:val="22"/>
          <w:lang w:eastAsia="en-US"/>
        </w:rPr>
        <w:t>….</w:t>
      </w:r>
      <w:r w:rsidRPr="00DD7E57">
        <w:rPr>
          <w:rFonts w:eastAsia="Calibri"/>
          <w:szCs w:val="22"/>
          <w:lang w:eastAsia="en-US"/>
        </w:rPr>
        <w:t xml:space="preserve"> (turpmāk – iesniedzējs), </w:t>
      </w:r>
      <w:r w:rsidR="00A6473E">
        <w:rPr>
          <w:rFonts w:eastAsia="Calibri"/>
          <w:szCs w:val="22"/>
          <w:lang w:eastAsia="en-US"/>
        </w:rPr>
        <w:t>…</w:t>
      </w:r>
      <w:r w:rsidRPr="00DD7E57">
        <w:rPr>
          <w:rFonts w:eastAsia="Calibri"/>
          <w:lang w:eastAsia="en-US"/>
        </w:rPr>
        <w:t>, 2022.gada 16.maija iesniegums, kurā izteikts lūgums reģistrēt viņu  dzīvokļu jautājumu risināšanas reģistrā. Iesniedzējs savu lūgumu pamato ar faktu, ka pašreizējā dzīvesvieta ir avārijas stāvoklī un turpmākā dzīvošana nav iespējama.</w:t>
      </w:r>
    </w:p>
    <w:p w14:paraId="45B699A8" w14:textId="77777777" w:rsidR="00DD7E57" w:rsidRPr="00DD7E57" w:rsidRDefault="00DD7E57" w:rsidP="00DD7E57">
      <w:pPr>
        <w:spacing w:line="360" w:lineRule="auto"/>
        <w:ind w:left="60" w:firstLine="507"/>
        <w:jc w:val="both"/>
      </w:pPr>
      <w:r w:rsidRPr="00DD7E57">
        <w:t>Likuma “Par pašvaldībām” 15.panta pirmās daļas 9.punkts nosaka, ka viena no pašvaldības autonomajām funkcijām ir sniegt palīdzību iedzīvotājiem dzīvokļa jautājumu risināšanā.</w:t>
      </w:r>
    </w:p>
    <w:p w14:paraId="0931A038" w14:textId="77777777" w:rsidR="00DD7E57" w:rsidRPr="00DD7E57" w:rsidRDefault="00DD7E57" w:rsidP="00DD7E57">
      <w:pPr>
        <w:spacing w:line="360" w:lineRule="auto"/>
        <w:ind w:left="60" w:firstLine="507"/>
        <w:jc w:val="both"/>
      </w:pPr>
      <w:r w:rsidRPr="00DD7E57">
        <w:t>Likuma “Par palīdzību dzīvokļa jautājumu risināšanā” (turpmāk – Palīdzības likums) 5.pants nosaka, ka l</w:t>
      </w:r>
      <w:r w:rsidRPr="00DD7E57">
        <w:rPr>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w:t>
      </w:r>
      <w:r w:rsidRPr="00DD7E57">
        <w:t>6.panta pirmā daļa nosaka, ka persona, kura vēlas saņemt palīdzību (izņemot 13.pantā, 27.</w:t>
      </w:r>
      <w:r w:rsidRPr="00DD7E57">
        <w:rPr>
          <w:vertAlign w:val="superscript"/>
        </w:rPr>
        <w:t>1</w:t>
      </w:r>
      <w:r w:rsidRPr="00DD7E57">
        <w:t xml:space="preserve"> panta pirmajā daļā un 27.</w:t>
      </w:r>
      <w:r w:rsidRPr="00DD7E57">
        <w:rPr>
          <w:vertAlign w:val="superscript"/>
        </w:rPr>
        <w:t>2</w:t>
      </w:r>
      <w:r w:rsidRPr="00DD7E57">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4FDC442F" w14:textId="77777777" w:rsidR="00DD7E57" w:rsidRPr="00DD7E57" w:rsidRDefault="00DD7E57" w:rsidP="00DD7E57">
      <w:pPr>
        <w:spacing w:line="360" w:lineRule="auto"/>
        <w:jc w:val="both"/>
      </w:pPr>
      <w:r w:rsidRPr="00DD7E57">
        <w:tab/>
        <w:t xml:space="preserve">Iesniedzējs iesniegumam nav pievienojis dokumentus, kā arī Gulbenes novada pašvaldības rīcībā nav informācijas, kas apliecinātu iesniedzēja atbilstību kādai no Palīdzības likuma 13. vai 14.pantā noteiktajām personu kategorijām, kurām palīdzība dzīvokļa jautājumu risināšanā sniedzama neatliekami vai kuras ar dzīvojamo telpu nodrošināmas pirmām kārtām .   </w:t>
      </w:r>
    </w:p>
    <w:p w14:paraId="50308F9F" w14:textId="77777777" w:rsidR="00DD7E57" w:rsidRPr="00DD7E57" w:rsidRDefault="00DD7E57" w:rsidP="00DD7E57">
      <w:pPr>
        <w:spacing w:line="360" w:lineRule="auto"/>
        <w:ind w:firstLine="720"/>
        <w:jc w:val="both"/>
      </w:pPr>
      <w:r w:rsidRPr="00DD7E57">
        <w:t>Palīdzības likuma 15.pants nosaka, ka pašvaldības dome savos saistošajos noteikumos var noteikt arī citas personu kategorijas, kuras nav minētas šā likuma </w:t>
      </w:r>
      <w:hyperlink r:id="rId91" w:anchor="p13" w:tgtFrame="_blank" w:history="1">
        <w:r w:rsidRPr="00DD7E57">
          <w:rPr>
            <w:color w:val="0000FF"/>
            <w:u w:val="single"/>
          </w:rPr>
          <w:t>13. </w:t>
        </w:r>
      </w:hyperlink>
      <w:r w:rsidRPr="00DD7E57">
        <w:t>un </w:t>
      </w:r>
      <w:hyperlink r:id="rId92" w:anchor="p14" w:tgtFrame="_blank" w:history="1">
        <w:r w:rsidRPr="00DD7E57">
          <w:rPr>
            <w:color w:val="0000FF"/>
            <w:u w:val="single"/>
          </w:rPr>
          <w:t>14.pantā</w:t>
        </w:r>
      </w:hyperlink>
      <w:r w:rsidRPr="00DD7E57">
        <w:t xml:space="preserve"> un kurām sniedzama palīdzība, izīrējot dzīvojamo telpu. Gulbenes novada pašvaldības 2020.gada 30.janvāra saistošo noteikumu Nr.2 “Par palīdzību dzīvokļa jautājuma risināšanā” 8.3.apakšpunkts nosaka, ka vispārējā kārtībā palīdzības saņemšanai, izvērtējot konkrētos apstākļus un izskatot dzīvojamās telpas nepieciešamību, var tikt reģistrētas trūcīgas vai maznodrošinātas personas (ģimenes), kuru </w:t>
      </w:r>
      <w:r w:rsidRPr="00DD7E57">
        <w:lastRenderedPageBreak/>
        <w:t xml:space="preserve">deklarētā dzīvesvieta Gulbenes novada administratīvajā teritorijā ir bijusi nepārtraukti vismaz trīs gadus. </w:t>
      </w:r>
    </w:p>
    <w:p w14:paraId="7202AAB7" w14:textId="77777777" w:rsidR="00DD7E57" w:rsidRPr="00DD7E57" w:rsidRDefault="00DD7E57" w:rsidP="00DD7E57">
      <w:pPr>
        <w:spacing w:line="360" w:lineRule="auto"/>
        <w:ind w:firstLine="720"/>
        <w:jc w:val="both"/>
      </w:pPr>
      <w:r w:rsidRPr="00DD7E57">
        <w:t xml:space="preserve">Iesniedzējam ir piešķirts trūcīgas mājsaimniecības (personas) statuss uz laiku līdz 2022.gada 31.augustam, ko apliecina Gulbenes novada sociālā dienesta 2022.gada 13.jūnija izziņa Nr.SD2.12/22/824. </w:t>
      </w:r>
    </w:p>
    <w:p w14:paraId="6B5C1428" w14:textId="77777777" w:rsidR="00DD7E57" w:rsidRPr="00DD7E57" w:rsidRDefault="00DD7E57" w:rsidP="00DD7E57">
      <w:pPr>
        <w:spacing w:line="360" w:lineRule="auto"/>
        <w:ind w:firstLine="720"/>
        <w:jc w:val="both"/>
      </w:pPr>
      <w:r w:rsidRPr="00DD7E57">
        <w:t xml:space="preserve">Atbilstoši Iedzīvotāju reģistra datiem iesniedzējs kopš 1991.gada 25.aprīļa ir deklarējis savu dzīvesvietu Gulbenes novada administratīvajā teritorijā. </w:t>
      </w:r>
    </w:p>
    <w:p w14:paraId="467E2F1A" w14:textId="77777777" w:rsidR="00DD7E57" w:rsidRPr="00DD7E57" w:rsidRDefault="00DD7E57" w:rsidP="00DD7E57">
      <w:pPr>
        <w:spacing w:line="360" w:lineRule="auto"/>
        <w:ind w:firstLine="720"/>
        <w:jc w:val="both"/>
      </w:pPr>
      <w:r w:rsidRPr="00DD7E57">
        <w:t xml:space="preserve">Pārbaudot Valsts vienotajā datorizētajā zemesgrāmatā un Nekustamā īpašuma valsts kadastrā esošās ziņas, netika konstatēta informācija par iesniedzējam piederošiem nekustamajiem īpašumiem. </w:t>
      </w:r>
    </w:p>
    <w:p w14:paraId="71E1D9ED" w14:textId="77777777" w:rsidR="00DD7E57" w:rsidRPr="00DD7E57" w:rsidRDefault="00DD7E57" w:rsidP="00DD7E57">
      <w:pPr>
        <w:spacing w:line="360" w:lineRule="auto"/>
        <w:ind w:firstLine="720"/>
        <w:jc w:val="both"/>
      </w:pPr>
      <w:r w:rsidRPr="00DD7E57">
        <w:t xml:space="preserve">2022.gada 10.jūnijā, veicot apsekošanu, konstatēts, ka māja “Zemītes”, Galgauskas pagastā, Gulbenes novadā, ir avārijas stāvoklī. Mājai ir bojāts jumts, lietus laikā ūdens tek caur griestiem, nodrupušā skursteņa dēļ nav iespējams kurināt malkas apkures plīti, logi veci, vietām izbiruši.  </w:t>
      </w:r>
    </w:p>
    <w:p w14:paraId="00723F01" w14:textId="77777777" w:rsidR="00DD7E57" w:rsidRPr="00DD7E57" w:rsidRDefault="00DD7E57" w:rsidP="00DD7E57">
      <w:pPr>
        <w:spacing w:line="360" w:lineRule="auto"/>
        <w:ind w:firstLine="720"/>
        <w:jc w:val="both"/>
      </w:pPr>
      <w:r w:rsidRPr="00DD7E57">
        <w:t xml:space="preserve">Ņemot vērā minēto un pamatojoties uz likuma “Par palīdzību dzīvokļa jautājumu risināšanā” 5.pantu, 6.panta pirmo daļu, 15.pantu, likuma “Par pašvaldībām” 15.panta pirmās daļas 9.punktu, Gulbenes novada domes 2020.gada 30.janvāra saistošo noteikumu Nr.2 “Par palīdzību dzīvokļu jautājumu risināšanā” 8.3.apakšpunktu un Sociālo un veselības jautājumu komitejas ieteikumu, atklāti balsojot: </w:t>
      </w:r>
      <w:r w:rsidRPr="00DD7E57">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DD7E57">
        <w:t>, Gulbenes novada dome NOLEMJ:</w:t>
      </w:r>
    </w:p>
    <w:p w14:paraId="39E7BE0A" w14:textId="4C0CF0AE" w:rsidR="00DD7E57" w:rsidRPr="00DD7E57" w:rsidRDefault="00DD7E57" w:rsidP="00DD7E57">
      <w:pPr>
        <w:spacing w:line="360" w:lineRule="auto"/>
        <w:ind w:firstLine="567"/>
        <w:jc w:val="both"/>
      </w:pPr>
      <w:r w:rsidRPr="00DD7E57">
        <w:t xml:space="preserve">1. REĢISTRĒT </w:t>
      </w:r>
      <w:r w:rsidR="00A6473E">
        <w:rPr>
          <w:bCs/>
        </w:rPr>
        <w:t>…</w:t>
      </w:r>
      <w:r w:rsidRPr="00DD7E57">
        <w:t>, Gulbenes novada domes dzīvokļu jautājumu risināšanas 1.reģistra 2.grupā ar kārtas Nr. 38.</w:t>
      </w:r>
    </w:p>
    <w:p w14:paraId="0A7253B6" w14:textId="77777777" w:rsidR="00DD7E57" w:rsidRPr="00DD7E57" w:rsidRDefault="00DD7E57" w:rsidP="00DD7E57">
      <w:pPr>
        <w:spacing w:line="360" w:lineRule="auto"/>
        <w:ind w:firstLine="567"/>
        <w:jc w:val="both"/>
      </w:pPr>
      <w:r w:rsidRPr="00DD7E57">
        <w:t>2. Lēmuma izrakstu nosūtīt:</w:t>
      </w:r>
    </w:p>
    <w:p w14:paraId="5F023665" w14:textId="123C007E" w:rsidR="00DD7E57" w:rsidRPr="00DD7E57" w:rsidRDefault="00DD7E57" w:rsidP="00DD7E57">
      <w:pPr>
        <w:spacing w:line="360" w:lineRule="auto"/>
        <w:ind w:firstLine="567"/>
        <w:jc w:val="both"/>
      </w:pPr>
      <w:r w:rsidRPr="00DD7E57">
        <w:t xml:space="preserve">2.1. </w:t>
      </w:r>
      <w:r w:rsidR="00A6473E">
        <w:rPr>
          <w:bCs/>
        </w:rPr>
        <w:t>…</w:t>
      </w:r>
      <w:r w:rsidRPr="00DD7E57">
        <w:t>;</w:t>
      </w:r>
    </w:p>
    <w:p w14:paraId="72EDB341" w14:textId="77777777" w:rsidR="00DD7E57" w:rsidRPr="00DD7E57" w:rsidRDefault="00DD7E57" w:rsidP="00DD7E57">
      <w:pPr>
        <w:spacing w:line="360" w:lineRule="auto"/>
        <w:ind w:firstLine="567"/>
        <w:jc w:val="both"/>
      </w:pPr>
      <w:r w:rsidRPr="00DD7E57">
        <w:t>2.2. Gulbenes novada Galgauskas pagasta pārvaldei, Skolas iela 5, Galgauska, Galgauskas pagasts, Gulbenes novads, LV-4428.</w:t>
      </w:r>
    </w:p>
    <w:p w14:paraId="2402BA67" w14:textId="77777777" w:rsidR="00DD7E57" w:rsidRPr="00DD7E57" w:rsidRDefault="00DD7E57" w:rsidP="00DD7E57"/>
    <w:p w14:paraId="17B5C994" w14:textId="77777777" w:rsidR="00DD7E57" w:rsidRPr="00DD7E57" w:rsidRDefault="00DD7E57" w:rsidP="00DD7E57">
      <w:r w:rsidRPr="00DD7E57">
        <w:t>Gulbenes novada domes priekšsēdētājs</w:t>
      </w:r>
      <w:r w:rsidRPr="00DD7E57">
        <w:tab/>
      </w:r>
      <w:r w:rsidRPr="00DD7E57">
        <w:tab/>
      </w:r>
      <w:r w:rsidRPr="00DD7E57">
        <w:tab/>
      </w:r>
      <w:r w:rsidRPr="00DD7E57">
        <w:tab/>
      </w:r>
      <w:proofErr w:type="spellStart"/>
      <w:r w:rsidRPr="00DD7E57">
        <w:t>A.Caunītis</w:t>
      </w:r>
      <w:proofErr w:type="spellEnd"/>
    </w:p>
    <w:p w14:paraId="3402E32C" w14:textId="77777777" w:rsidR="00DD7E57" w:rsidRPr="00DD7E57" w:rsidRDefault="00DD7E57" w:rsidP="00DD7E57">
      <w:pPr>
        <w:autoSpaceDE w:val="0"/>
        <w:autoSpaceDN w:val="0"/>
        <w:adjustRightInd w:val="0"/>
        <w:rPr>
          <w:rFonts w:eastAsiaTheme="minorHAnsi"/>
          <w:lang w:eastAsia="en-US"/>
        </w:rPr>
      </w:pPr>
    </w:p>
    <w:p w14:paraId="6DD1CF7F" w14:textId="5A385805" w:rsidR="00A6473E" w:rsidRDefault="00DD7E57" w:rsidP="00DD7E57">
      <w:pPr>
        <w:autoSpaceDE w:val="0"/>
        <w:autoSpaceDN w:val="0"/>
        <w:adjustRightInd w:val="0"/>
        <w:rPr>
          <w:rFonts w:eastAsiaTheme="minorHAnsi"/>
          <w:lang w:eastAsia="en-US"/>
        </w:rPr>
      </w:pPr>
      <w:r w:rsidRPr="00DD7E57">
        <w:rPr>
          <w:rFonts w:eastAsiaTheme="minorHAnsi"/>
          <w:lang w:eastAsia="en-US"/>
        </w:rPr>
        <w:t>Sagatavoja: Ligita Slaidiņa</w:t>
      </w:r>
    </w:p>
    <w:p w14:paraId="3E959002" w14:textId="77777777" w:rsidR="00A6473E" w:rsidRDefault="00A6473E">
      <w:pPr>
        <w:spacing w:after="160" w:line="259" w:lineRule="auto"/>
        <w:rPr>
          <w:rFonts w:eastAsiaTheme="minorHAnsi"/>
          <w:lang w:eastAsia="en-US"/>
        </w:rPr>
      </w:pPr>
      <w:r>
        <w:rPr>
          <w:rFonts w:eastAsiaTheme="minorHAnsi"/>
          <w:lang w:eastAsia="en-US"/>
        </w:rPr>
        <w:br w:type="page"/>
      </w:r>
    </w:p>
    <w:tbl>
      <w:tblPr>
        <w:tblStyle w:val="Reatabula4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D7E57" w:rsidRPr="00DD7E57" w14:paraId="01B9E6F7" w14:textId="77777777" w:rsidTr="00A6473E">
        <w:tc>
          <w:tcPr>
            <w:tcW w:w="9356" w:type="dxa"/>
          </w:tcPr>
          <w:p w14:paraId="76965EA5" w14:textId="77777777" w:rsidR="00DD7E57" w:rsidRPr="00DD7E57" w:rsidRDefault="00DD7E57" w:rsidP="00DD7E57">
            <w:pPr>
              <w:jc w:val="center"/>
            </w:pPr>
            <w:r w:rsidRPr="00DD7E57">
              <w:rPr>
                <w:noProof/>
              </w:rPr>
              <w:lastRenderedPageBreak/>
              <w:drawing>
                <wp:inline distT="0" distB="0" distL="0" distR="0" wp14:anchorId="348F190E" wp14:editId="70C0F710">
                  <wp:extent cx="619125" cy="685800"/>
                  <wp:effectExtent l="0" t="0" r="9525" b="0"/>
                  <wp:docPr id="125" name="Attēls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D7E57" w:rsidRPr="00DD7E57" w14:paraId="12E93EB9" w14:textId="77777777" w:rsidTr="00A6473E">
        <w:tc>
          <w:tcPr>
            <w:tcW w:w="9356" w:type="dxa"/>
          </w:tcPr>
          <w:p w14:paraId="53DE517E" w14:textId="77777777" w:rsidR="00DD7E57" w:rsidRPr="00DD7E57" w:rsidRDefault="00DD7E57" w:rsidP="00DD7E57">
            <w:pPr>
              <w:jc w:val="center"/>
            </w:pPr>
            <w:r w:rsidRPr="00DD7E57">
              <w:rPr>
                <w:b/>
                <w:bCs/>
                <w:sz w:val="28"/>
                <w:szCs w:val="28"/>
              </w:rPr>
              <w:t>GULBENES NOVADA PAŠVALDĪBA</w:t>
            </w:r>
          </w:p>
        </w:tc>
      </w:tr>
      <w:tr w:rsidR="00DD7E57" w:rsidRPr="00DD7E57" w14:paraId="469AD730" w14:textId="77777777" w:rsidTr="00A6473E">
        <w:tc>
          <w:tcPr>
            <w:tcW w:w="9356" w:type="dxa"/>
          </w:tcPr>
          <w:p w14:paraId="1917F190" w14:textId="77777777" w:rsidR="00DD7E57" w:rsidRPr="00DD7E57" w:rsidRDefault="00DD7E57" w:rsidP="00DD7E57">
            <w:pPr>
              <w:jc w:val="center"/>
            </w:pPr>
            <w:r w:rsidRPr="00DD7E57">
              <w:t>Reģ.Nr.90009116327</w:t>
            </w:r>
          </w:p>
        </w:tc>
      </w:tr>
      <w:tr w:rsidR="00DD7E57" w:rsidRPr="00DD7E57" w14:paraId="1201FDFB" w14:textId="77777777" w:rsidTr="00A6473E">
        <w:tc>
          <w:tcPr>
            <w:tcW w:w="9356" w:type="dxa"/>
          </w:tcPr>
          <w:p w14:paraId="3D3E16EB" w14:textId="77777777" w:rsidR="00DD7E57" w:rsidRPr="00DD7E57" w:rsidRDefault="00DD7E57" w:rsidP="00DD7E57">
            <w:pPr>
              <w:jc w:val="center"/>
            </w:pPr>
            <w:r w:rsidRPr="00DD7E57">
              <w:t>Ābeļu iela 2, Gulbene, Gulbenes nov., LV-4401</w:t>
            </w:r>
          </w:p>
        </w:tc>
      </w:tr>
      <w:tr w:rsidR="00DD7E57" w:rsidRPr="00DD7E57" w14:paraId="52B4396B" w14:textId="77777777" w:rsidTr="00A6473E">
        <w:tc>
          <w:tcPr>
            <w:tcW w:w="9356" w:type="dxa"/>
          </w:tcPr>
          <w:p w14:paraId="71793A08" w14:textId="77777777" w:rsidR="00DD7E57" w:rsidRPr="00DD7E57" w:rsidRDefault="00DD7E57" w:rsidP="00DD7E57">
            <w:pPr>
              <w:jc w:val="center"/>
            </w:pPr>
            <w:r w:rsidRPr="00DD7E57">
              <w:t>Tālrunis 64497710, mob.26595362, e-pasts; dome@gulbene.lv, www.gulbene.lv</w:t>
            </w:r>
          </w:p>
        </w:tc>
      </w:tr>
    </w:tbl>
    <w:p w14:paraId="670BA917" w14:textId="77777777" w:rsidR="00DD7E57" w:rsidRPr="00DD7E57" w:rsidRDefault="00DD7E57" w:rsidP="00DD7E57">
      <w:pPr>
        <w:rPr>
          <w:sz w:val="4"/>
          <w:szCs w:val="4"/>
        </w:rPr>
      </w:pPr>
    </w:p>
    <w:p w14:paraId="4562D4C9" w14:textId="77777777" w:rsidR="00DD7E57" w:rsidRPr="00DD7E57" w:rsidRDefault="00DD7E57" w:rsidP="00DD7E57">
      <w:pPr>
        <w:jc w:val="center"/>
        <w:rPr>
          <w:b/>
          <w:bCs/>
        </w:rPr>
      </w:pPr>
      <w:r w:rsidRPr="00DD7E57">
        <w:rPr>
          <w:b/>
          <w:bCs/>
        </w:rPr>
        <w:t>GULBENES NOVADA DOMES LĒMUMS</w:t>
      </w:r>
    </w:p>
    <w:p w14:paraId="7B89FF67" w14:textId="77777777" w:rsidR="00DD7E57" w:rsidRPr="00DD7E57" w:rsidRDefault="00DD7E57" w:rsidP="00DD7E57">
      <w:pPr>
        <w:jc w:val="center"/>
      </w:pPr>
      <w:r w:rsidRPr="00DD7E57">
        <w:t>Gulbenē</w:t>
      </w:r>
    </w:p>
    <w:p w14:paraId="78181132" w14:textId="77777777" w:rsidR="00DD7E57" w:rsidRPr="00DD7E57" w:rsidRDefault="00DD7E57" w:rsidP="00DD7E57">
      <w:pPr>
        <w:jc w:val="center"/>
      </w:pPr>
    </w:p>
    <w:tbl>
      <w:tblPr>
        <w:tblStyle w:val="Reatabula44"/>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DD7E57" w:rsidRPr="00DD7E57" w14:paraId="0B97BCBA" w14:textId="77777777" w:rsidTr="00B13BBD">
        <w:tc>
          <w:tcPr>
            <w:tcW w:w="5637" w:type="dxa"/>
          </w:tcPr>
          <w:p w14:paraId="4E5891E4" w14:textId="77777777" w:rsidR="00DD7E57" w:rsidRPr="00DD7E57" w:rsidRDefault="00DD7E57" w:rsidP="00DD7E57">
            <w:pPr>
              <w:rPr>
                <w:b/>
                <w:bCs/>
              </w:rPr>
            </w:pPr>
            <w:r w:rsidRPr="00DD7E57">
              <w:rPr>
                <w:b/>
                <w:bCs/>
              </w:rPr>
              <w:t>2022.gada 30.jūnijā</w:t>
            </w:r>
          </w:p>
        </w:tc>
        <w:tc>
          <w:tcPr>
            <w:tcW w:w="4729" w:type="dxa"/>
          </w:tcPr>
          <w:p w14:paraId="36E1B2DE" w14:textId="77777777" w:rsidR="00DD7E57" w:rsidRPr="00DD7E57" w:rsidRDefault="00DD7E57" w:rsidP="00DD7E57">
            <w:pPr>
              <w:rPr>
                <w:b/>
                <w:bCs/>
              </w:rPr>
            </w:pPr>
            <w:r w:rsidRPr="00DD7E57">
              <w:rPr>
                <w:b/>
                <w:bCs/>
              </w:rPr>
              <w:t>Nr. GND/2022/598</w:t>
            </w:r>
          </w:p>
        </w:tc>
      </w:tr>
      <w:tr w:rsidR="00DD7E57" w:rsidRPr="00DD7E57" w14:paraId="39FF9E35" w14:textId="77777777" w:rsidTr="00B13BBD">
        <w:tc>
          <w:tcPr>
            <w:tcW w:w="5637" w:type="dxa"/>
          </w:tcPr>
          <w:p w14:paraId="572FE963" w14:textId="77777777" w:rsidR="00DD7E57" w:rsidRPr="00DD7E57" w:rsidRDefault="00DD7E57" w:rsidP="00DD7E57"/>
        </w:tc>
        <w:tc>
          <w:tcPr>
            <w:tcW w:w="4729" w:type="dxa"/>
          </w:tcPr>
          <w:p w14:paraId="64194F2F" w14:textId="77777777" w:rsidR="00DD7E57" w:rsidRPr="00DD7E57" w:rsidRDefault="00DD7E57" w:rsidP="00DD7E57">
            <w:pPr>
              <w:rPr>
                <w:b/>
                <w:bCs/>
              </w:rPr>
            </w:pPr>
            <w:r w:rsidRPr="00DD7E57">
              <w:rPr>
                <w:b/>
                <w:bCs/>
              </w:rPr>
              <w:t>(protokols Nr.12; 55.p)</w:t>
            </w:r>
          </w:p>
        </w:tc>
      </w:tr>
    </w:tbl>
    <w:p w14:paraId="1E6532D2" w14:textId="77777777" w:rsidR="00DD7E57" w:rsidRPr="00DD7E57" w:rsidRDefault="00DD7E57" w:rsidP="00DD7E57">
      <w:pPr>
        <w:autoSpaceDE w:val="0"/>
        <w:autoSpaceDN w:val="0"/>
        <w:adjustRightInd w:val="0"/>
        <w:rPr>
          <w:rFonts w:eastAsiaTheme="minorHAnsi"/>
          <w:color w:val="000000"/>
          <w:lang w:eastAsia="en-US"/>
        </w:rPr>
      </w:pPr>
    </w:p>
    <w:p w14:paraId="2B5B546B" w14:textId="5F926BC3" w:rsidR="00DD7E57" w:rsidRPr="00DD7E57" w:rsidRDefault="00DD7E57" w:rsidP="00DD7E57">
      <w:pPr>
        <w:jc w:val="center"/>
        <w:rPr>
          <w:b/>
        </w:rPr>
      </w:pPr>
      <w:r w:rsidRPr="00DD7E57">
        <w:rPr>
          <w:b/>
        </w:rPr>
        <w:t xml:space="preserve">Par </w:t>
      </w:r>
      <w:r w:rsidR="00A6473E">
        <w:rPr>
          <w:b/>
        </w:rPr>
        <w:t>….</w:t>
      </w:r>
      <w:r w:rsidRPr="00DD7E57">
        <w:rPr>
          <w:b/>
        </w:rPr>
        <w:t xml:space="preserve"> reģistrēšanu Gulbenes novada pašvaldības</w:t>
      </w:r>
    </w:p>
    <w:p w14:paraId="69C25433" w14:textId="77777777" w:rsidR="00DD7E57" w:rsidRPr="00DD7E57" w:rsidRDefault="00DD7E57" w:rsidP="00DD7E57">
      <w:pPr>
        <w:jc w:val="center"/>
        <w:rPr>
          <w:b/>
        </w:rPr>
      </w:pPr>
      <w:r w:rsidRPr="00DD7E57">
        <w:rPr>
          <w:b/>
        </w:rPr>
        <w:t>dzīvokļu jautājumu risināšanas reģistrā</w:t>
      </w:r>
    </w:p>
    <w:p w14:paraId="5F2525BB" w14:textId="77777777" w:rsidR="00DD7E57" w:rsidRPr="00DD7E57" w:rsidRDefault="00DD7E57" w:rsidP="00DD7E57">
      <w:pPr>
        <w:autoSpaceDE w:val="0"/>
        <w:autoSpaceDN w:val="0"/>
        <w:adjustRightInd w:val="0"/>
        <w:rPr>
          <w:rFonts w:eastAsiaTheme="minorHAnsi"/>
          <w:color w:val="000000"/>
          <w:lang w:eastAsia="en-US"/>
        </w:rPr>
      </w:pPr>
    </w:p>
    <w:p w14:paraId="2F2564C8" w14:textId="0ABC0A86" w:rsidR="00DD7E57" w:rsidRPr="00DD7E57" w:rsidRDefault="00DD7E57" w:rsidP="00DD7E57">
      <w:pPr>
        <w:spacing w:line="360" w:lineRule="auto"/>
        <w:ind w:firstLine="567"/>
        <w:jc w:val="both"/>
      </w:pPr>
      <w:r w:rsidRPr="00DD7E57">
        <w:t xml:space="preserve">Gulbenes novada pašvaldības dokumentu vadības sistēmā 2022.gada 19.maijā ar reģistrācijas numuru GND/5.4/22/1319-B reģistrēts </w:t>
      </w:r>
      <w:r w:rsidR="00A6473E">
        <w:rPr>
          <w:b/>
        </w:rPr>
        <w:t>….</w:t>
      </w:r>
      <w:r w:rsidRPr="00DD7E57">
        <w:t xml:space="preserve"> (turpmāk – iesniedzējs), </w:t>
      </w:r>
      <w:r w:rsidR="00A6473E">
        <w:t>….</w:t>
      </w:r>
      <w:r w:rsidRPr="00DD7E57">
        <w:t xml:space="preserve"> 2022.gada 19.maija iesniegums, kurā izteikts lūgums reģistrēt viņu dzīvokļu jautājumu risināšanas 1.reģistra 1.grupā. Iesniedzējs norāda, ka ir bez vecāku gādības palicis bērns.</w:t>
      </w:r>
    </w:p>
    <w:p w14:paraId="48980B12" w14:textId="77777777" w:rsidR="00DD7E57" w:rsidRPr="00DD7E57" w:rsidRDefault="00DD7E57" w:rsidP="00DD7E57">
      <w:pPr>
        <w:spacing w:line="360" w:lineRule="auto"/>
        <w:ind w:firstLine="567"/>
        <w:jc w:val="both"/>
      </w:pPr>
      <w:r w:rsidRPr="00DD7E57">
        <w:t>Ar Gulbenes pilsētas bāriņtiesas 2006.gada 7.oktobra lēmumu Nr.1-6/30 iesniedzējam nodibināja aizbildniecību un iecēla aizbildni. 2020.gada 16.septembrī iesniedzējs sasniedza pilngadību.</w:t>
      </w:r>
    </w:p>
    <w:p w14:paraId="0BED9725" w14:textId="77777777" w:rsidR="00DD7E57" w:rsidRPr="00DD7E57" w:rsidRDefault="00DD7E57" w:rsidP="00DD7E57">
      <w:pPr>
        <w:spacing w:line="360" w:lineRule="auto"/>
        <w:ind w:firstLine="567"/>
        <w:contextualSpacing/>
        <w:jc w:val="both"/>
        <w:rPr>
          <w:rFonts w:eastAsia="Calibri"/>
          <w:shd w:val="clear" w:color="auto" w:fill="FFFFFF"/>
          <w:lang w:eastAsia="en-US"/>
        </w:rPr>
      </w:pPr>
      <w:r w:rsidRPr="00DD7E57">
        <w:rPr>
          <w:rFonts w:eastAsia="Calibri"/>
          <w:lang w:eastAsia="en-US"/>
        </w:rPr>
        <w:t xml:space="preserve">Pamatojoties uz Bērnu tiesību aizsardzības likuma 43.pantu, kas nosaka, ka izbeidzoties bērna aprūpei audžuģimenē vai bērnu aprūpes iestādē, </w:t>
      </w:r>
      <w:r w:rsidRPr="00DD7E57">
        <w:rPr>
          <w:rFonts w:eastAsia="Calibri"/>
          <w:shd w:val="clear" w:color="auto" w:fill="FFFFFF"/>
          <w:lang w:eastAsia="en-US"/>
        </w:rPr>
        <w:t>pašvaldība atbilstoši likumam “Par palīdzību dzīvokļa jautājumu risināšanā” nodrošina bāreni vai bērnu, kurš bija atstāts bez vecāku gādības, ar dzīvojamo platību un saskaņā ar Ministru kabineta noteiktajām sociālajām garantijām sniedz citu palīdzību arī pēc 18 gadu vecuma sasniegšanas.</w:t>
      </w:r>
    </w:p>
    <w:p w14:paraId="34CC259B" w14:textId="77777777" w:rsidR="00DD7E57" w:rsidRPr="00DD7E57" w:rsidRDefault="00DD7E57" w:rsidP="00DD7E57">
      <w:pPr>
        <w:spacing w:line="360" w:lineRule="auto"/>
        <w:ind w:left="60" w:firstLine="507"/>
        <w:jc w:val="both"/>
      </w:pPr>
      <w:r w:rsidRPr="00DD7E57">
        <w:t>Likuma “Par palīdzību dzīvokļa jautājumu risināšanā” (turpmāk – Palīdzības likums) 5.pants nosaka, ka l</w:t>
      </w:r>
      <w:r w:rsidRPr="00DD7E57">
        <w:rPr>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Savukārt </w:t>
      </w:r>
      <w:r w:rsidRPr="00DD7E57">
        <w:t>Palīdzības</w:t>
      </w:r>
      <w:r w:rsidRPr="00DD7E57">
        <w:rPr>
          <w:shd w:val="clear" w:color="auto" w:fill="FFFFFF"/>
        </w:rPr>
        <w:t xml:space="preserve"> likuma </w:t>
      </w:r>
      <w:r w:rsidRPr="00DD7E57">
        <w:t>6.panta pirmā daļa nosaka, ka persona, kura vēlas saņemt palīdzību (izņemot 13.pantā, 27.</w:t>
      </w:r>
      <w:r w:rsidRPr="00DD7E57">
        <w:rPr>
          <w:vertAlign w:val="superscript"/>
        </w:rPr>
        <w:t>1</w:t>
      </w:r>
      <w:r w:rsidRPr="00DD7E57">
        <w:t xml:space="preserve"> panta pirmajā daļā un 27.</w:t>
      </w:r>
      <w:r w:rsidRPr="00DD7E57">
        <w:rPr>
          <w:vertAlign w:val="superscript"/>
        </w:rPr>
        <w:t>2</w:t>
      </w:r>
      <w:r w:rsidRPr="00DD7E57">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16CB89DF" w14:textId="77777777" w:rsidR="00DD7E57" w:rsidRPr="00DD7E57" w:rsidRDefault="00DD7E57" w:rsidP="00DD7E57">
      <w:pPr>
        <w:spacing w:after="160" w:line="360" w:lineRule="auto"/>
        <w:ind w:firstLine="567"/>
        <w:contextualSpacing/>
        <w:jc w:val="both"/>
        <w:rPr>
          <w:rFonts w:eastAsia="Calibri"/>
          <w:lang w:eastAsia="en-US"/>
        </w:rPr>
      </w:pPr>
      <w:r w:rsidRPr="00DD7E57">
        <w:rPr>
          <w:rFonts w:eastAsia="Calibri"/>
          <w:lang w:eastAsia="en-US"/>
        </w:rPr>
        <w:t xml:space="preserve">Palīdzības likuma 14.panta pirmās daļas 3.punkts nosaka, ka pirmām kārtām ar dzīvojamo telpu nodrošināmi bez vecāku gādības palikuši bērni – pēc tam, kad bērns sasniedzis pilngadību un beigusies viņa </w:t>
      </w:r>
      <w:proofErr w:type="spellStart"/>
      <w:r w:rsidRPr="00DD7E57">
        <w:rPr>
          <w:rFonts w:eastAsia="Calibri"/>
          <w:lang w:eastAsia="en-US"/>
        </w:rPr>
        <w:t>ārpusģimenes</w:t>
      </w:r>
      <w:proofErr w:type="spellEnd"/>
      <w:r w:rsidRPr="00DD7E57">
        <w:rPr>
          <w:rFonts w:eastAsia="Calibri"/>
          <w:lang w:eastAsia="en-US"/>
        </w:rPr>
        <w:t xml:space="preserve"> aprūpe.</w:t>
      </w:r>
    </w:p>
    <w:p w14:paraId="1974EC55" w14:textId="77777777" w:rsidR="00DD7E57" w:rsidRPr="00DD7E57" w:rsidRDefault="00DD7E57" w:rsidP="00DD7E57">
      <w:pPr>
        <w:spacing w:after="160" w:line="360" w:lineRule="auto"/>
        <w:ind w:firstLine="567"/>
        <w:contextualSpacing/>
        <w:jc w:val="both"/>
        <w:rPr>
          <w:rFonts w:eastAsia="Calibri"/>
          <w:lang w:eastAsia="en-US"/>
        </w:rPr>
      </w:pPr>
      <w:r w:rsidRPr="00DD7E57">
        <w:rPr>
          <w:rFonts w:eastAsia="Calibri"/>
          <w:lang w:eastAsia="en-US"/>
        </w:rPr>
        <w:t xml:space="preserve"> Likuma „Par pašvaldībām” 15.panta pirmās daļas 9.punkts nosaka, ka viena no pašvaldības autonomajām funkcijām ir sniegt palīdzību iedzīvotājiem dzīvokļu jautājumu risināšanā. </w:t>
      </w:r>
    </w:p>
    <w:p w14:paraId="359B34D3" w14:textId="77777777" w:rsidR="00DD7E57" w:rsidRPr="00DD7E57" w:rsidRDefault="00DD7E57" w:rsidP="00DD7E57">
      <w:pPr>
        <w:spacing w:after="160" w:line="360" w:lineRule="auto"/>
        <w:ind w:firstLine="567"/>
        <w:contextualSpacing/>
        <w:jc w:val="both"/>
        <w:rPr>
          <w:rFonts w:eastAsia="Calibri"/>
          <w:lang w:eastAsia="en-US"/>
        </w:rPr>
      </w:pPr>
      <w:r w:rsidRPr="00DD7E57">
        <w:rPr>
          <w:rFonts w:eastAsia="Calibri"/>
          <w:lang w:eastAsia="en-US"/>
        </w:rPr>
        <w:lastRenderedPageBreak/>
        <w:t xml:space="preserve">Ņemot vērā minēto, pamatojoties uz Bērnu tiesību aizsardzības likuma 43.pantu, likuma “Par palīdzību dzīvokļa jautājumu risināšanā” 5.pantu, 6.panta pirmo daļu, 14.panta pirmās daļas 3.punktu, likuma “Par pašvaldībām” 15.panta pirmās daļas 9.punktu un Sociālās un veselības jautājumu komitejas ieteikumu, atklāti balsojot: </w:t>
      </w:r>
      <w:r w:rsidRPr="00DD7E57">
        <w:rPr>
          <w:rFonts w:eastAsia="Calibri"/>
          <w:noProof/>
          <w:lang w:eastAsia="en-US"/>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DD7E57">
        <w:rPr>
          <w:rFonts w:eastAsia="Calibri"/>
          <w:lang w:eastAsia="en-US"/>
        </w:rPr>
        <w:t>, Gulbenes novada dome NOLEMJ:</w:t>
      </w:r>
    </w:p>
    <w:p w14:paraId="1E46421E" w14:textId="1700A813" w:rsidR="00DD7E57" w:rsidRPr="00DD7E57" w:rsidRDefault="00DD7E57" w:rsidP="00DD7E57">
      <w:pPr>
        <w:spacing w:line="360" w:lineRule="auto"/>
        <w:ind w:firstLine="567"/>
        <w:contextualSpacing/>
        <w:jc w:val="both"/>
        <w:rPr>
          <w:rFonts w:eastAsia="Calibri"/>
          <w:lang w:eastAsia="en-US"/>
        </w:rPr>
      </w:pPr>
      <w:r w:rsidRPr="00DD7E57">
        <w:rPr>
          <w:rFonts w:eastAsia="Calibri"/>
          <w:lang w:eastAsia="en-US"/>
        </w:rPr>
        <w:t xml:space="preserve">1. REĢISTRĒT </w:t>
      </w:r>
      <w:r w:rsidR="004C45EF">
        <w:rPr>
          <w:rFonts w:eastAsia="Calibri"/>
          <w:bCs/>
          <w:lang w:eastAsia="en-US"/>
        </w:rPr>
        <w:t>…</w:t>
      </w:r>
      <w:r w:rsidRPr="00DD7E57">
        <w:rPr>
          <w:rFonts w:eastAsia="Calibri"/>
          <w:lang w:eastAsia="en-US"/>
        </w:rPr>
        <w:t>, Gulbenes novada pašvaldības dzīvokļu jautājumu risināšanas 1.reģistra 1.grupā ar kārtas numuru 11.</w:t>
      </w:r>
    </w:p>
    <w:p w14:paraId="08634CF9" w14:textId="270AEB3F" w:rsidR="00DD7E57" w:rsidRPr="00DD7E57" w:rsidRDefault="00DD7E57" w:rsidP="00DD7E57">
      <w:pPr>
        <w:spacing w:line="360" w:lineRule="auto"/>
        <w:ind w:firstLine="567"/>
        <w:jc w:val="both"/>
      </w:pPr>
      <w:r w:rsidRPr="00DD7E57">
        <w:t xml:space="preserve">2. Lēmuma izrakstu nosūtīt: </w:t>
      </w:r>
      <w:r w:rsidR="004C45EF">
        <w:rPr>
          <w:bCs/>
        </w:rPr>
        <w:t>…</w:t>
      </w:r>
    </w:p>
    <w:tbl>
      <w:tblPr>
        <w:tblW w:w="0" w:type="auto"/>
        <w:tblInd w:w="-108" w:type="dxa"/>
        <w:tblLayout w:type="fixed"/>
        <w:tblLook w:val="04A0" w:firstRow="1" w:lastRow="0" w:firstColumn="1" w:lastColumn="0" w:noHBand="0" w:noVBand="1"/>
      </w:tblPr>
      <w:tblGrid>
        <w:gridCol w:w="236"/>
      </w:tblGrid>
      <w:tr w:rsidR="00DD7E57" w:rsidRPr="00DD7E57" w14:paraId="00BB32B1" w14:textId="77777777" w:rsidTr="00B13BBD">
        <w:trPr>
          <w:trHeight w:val="104"/>
        </w:trPr>
        <w:tc>
          <w:tcPr>
            <w:tcW w:w="236" w:type="dxa"/>
            <w:tcBorders>
              <w:top w:val="nil"/>
              <w:left w:val="nil"/>
              <w:bottom w:val="nil"/>
              <w:right w:val="nil"/>
            </w:tcBorders>
          </w:tcPr>
          <w:p w14:paraId="648C984A" w14:textId="77777777" w:rsidR="00DD7E57" w:rsidRPr="00DD7E57" w:rsidRDefault="00DD7E57" w:rsidP="00DD7E57">
            <w:pPr>
              <w:autoSpaceDE w:val="0"/>
              <w:autoSpaceDN w:val="0"/>
              <w:adjustRightInd w:val="0"/>
              <w:spacing w:line="256" w:lineRule="auto"/>
              <w:rPr>
                <w:rFonts w:eastAsiaTheme="minorHAnsi"/>
                <w:color w:val="000000"/>
                <w:sz w:val="23"/>
                <w:szCs w:val="23"/>
                <w:lang w:eastAsia="en-US"/>
              </w:rPr>
            </w:pPr>
          </w:p>
        </w:tc>
      </w:tr>
    </w:tbl>
    <w:p w14:paraId="289461AE" w14:textId="77777777" w:rsidR="00DD7E57" w:rsidRPr="00DD7E57" w:rsidRDefault="00DD7E57" w:rsidP="00DD7E57">
      <w:r w:rsidRPr="00DD7E57">
        <w:t>Gulbenes novada domes priekšsēdētājs</w:t>
      </w:r>
      <w:r w:rsidRPr="00DD7E57">
        <w:tab/>
      </w:r>
      <w:r w:rsidRPr="00DD7E57">
        <w:tab/>
      </w:r>
      <w:r w:rsidRPr="00DD7E57">
        <w:tab/>
      </w:r>
      <w:r w:rsidRPr="00DD7E57">
        <w:tab/>
      </w:r>
      <w:proofErr w:type="spellStart"/>
      <w:r w:rsidRPr="00DD7E57">
        <w:t>A.Caunītis</w:t>
      </w:r>
      <w:proofErr w:type="spellEnd"/>
    </w:p>
    <w:p w14:paraId="5F741E96" w14:textId="77777777" w:rsidR="00DD7E57" w:rsidRPr="00DD7E57" w:rsidRDefault="00DD7E57" w:rsidP="00DD7E57"/>
    <w:p w14:paraId="04C645B0" w14:textId="3B2C9AF8" w:rsidR="004C45EF" w:rsidRDefault="00DD7E57" w:rsidP="00DD7E57">
      <w:r w:rsidRPr="00DD7E57">
        <w:t>Sagatavoja: Ligita Slaidiņa</w:t>
      </w:r>
    </w:p>
    <w:p w14:paraId="3941FC9A" w14:textId="77777777" w:rsidR="004C45EF" w:rsidRDefault="004C45EF">
      <w:pPr>
        <w:spacing w:after="160" w:line="259" w:lineRule="auto"/>
      </w:pPr>
      <w:r>
        <w:br w:type="page"/>
      </w:r>
    </w:p>
    <w:p w14:paraId="4F8ECE59" w14:textId="77777777" w:rsidR="00DD7E57" w:rsidRPr="00DD7E57" w:rsidRDefault="00DD7E57" w:rsidP="00DD7E57">
      <w:pPr>
        <w:spacing w:line="360" w:lineRule="auto"/>
        <w:ind w:firstLine="567"/>
        <w:jc w:val="both"/>
        <w:rPr>
          <w:rFonts w:ascii="RimKorinna" w:hAnsi="RimKorinna"/>
          <w:sz w:val="20"/>
          <w:szCs w:val="20"/>
        </w:rPr>
      </w:pPr>
    </w:p>
    <w:tbl>
      <w:tblPr>
        <w:tblStyle w:val="Reatabula4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D7E57" w:rsidRPr="00DD7E57" w14:paraId="679F6062" w14:textId="77777777" w:rsidTr="00B13BBD">
        <w:tc>
          <w:tcPr>
            <w:tcW w:w="9458" w:type="dxa"/>
          </w:tcPr>
          <w:p w14:paraId="5502CDD6" w14:textId="77777777" w:rsidR="00DD7E57" w:rsidRPr="00DD7E57" w:rsidRDefault="00DD7E57" w:rsidP="00DD7E57">
            <w:pPr>
              <w:jc w:val="center"/>
            </w:pPr>
            <w:r w:rsidRPr="00DD7E57">
              <w:rPr>
                <w:noProof/>
              </w:rPr>
              <w:drawing>
                <wp:inline distT="0" distB="0" distL="0" distR="0" wp14:anchorId="3264907B" wp14:editId="57077DFF">
                  <wp:extent cx="619125" cy="685800"/>
                  <wp:effectExtent l="0" t="0" r="9525" b="0"/>
                  <wp:docPr id="127" name="Attēls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D7E57" w:rsidRPr="00DD7E57" w14:paraId="34005CFC" w14:textId="77777777" w:rsidTr="00B13BBD">
        <w:tc>
          <w:tcPr>
            <w:tcW w:w="9458" w:type="dxa"/>
          </w:tcPr>
          <w:p w14:paraId="6841810A" w14:textId="77777777" w:rsidR="00DD7E57" w:rsidRPr="00DD7E57" w:rsidRDefault="00DD7E57" w:rsidP="00DD7E57">
            <w:pPr>
              <w:jc w:val="center"/>
            </w:pPr>
            <w:r w:rsidRPr="00DD7E57">
              <w:rPr>
                <w:b/>
                <w:bCs/>
                <w:sz w:val="28"/>
                <w:szCs w:val="28"/>
              </w:rPr>
              <w:t>GULBENES NOVADA PAŠVALDĪBA</w:t>
            </w:r>
          </w:p>
        </w:tc>
      </w:tr>
      <w:tr w:rsidR="00DD7E57" w:rsidRPr="00DD7E57" w14:paraId="3CDE42AE" w14:textId="77777777" w:rsidTr="00B13BBD">
        <w:tc>
          <w:tcPr>
            <w:tcW w:w="9458" w:type="dxa"/>
          </w:tcPr>
          <w:p w14:paraId="0CFC0F29" w14:textId="77777777" w:rsidR="00DD7E57" w:rsidRPr="00DD7E57" w:rsidRDefault="00DD7E57" w:rsidP="00DD7E57">
            <w:pPr>
              <w:jc w:val="center"/>
            </w:pPr>
            <w:r w:rsidRPr="00DD7E57">
              <w:t>Reģ.Nr.90009116327</w:t>
            </w:r>
          </w:p>
        </w:tc>
      </w:tr>
      <w:tr w:rsidR="00DD7E57" w:rsidRPr="00DD7E57" w14:paraId="5CFBE225" w14:textId="77777777" w:rsidTr="00B13BBD">
        <w:tc>
          <w:tcPr>
            <w:tcW w:w="9458" w:type="dxa"/>
          </w:tcPr>
          <w:p w14:paraId="35B0DC30" w14:textId="77777777" w:rsidR="00DD7E57" w:rsidRPr="00DD7E57" w:rsidRDefault="00DD7E57" w:rsidP="00DD7E57">
            <w:pPr>
              <w:jc w:val="center"/>
            </w:pPr>
            <w:r w:rsidRPr="00DD7E57">
              <w:t>Ābeļu iela 2, Gulbene, Gulbenes nov., LV-4401</w:t>
            </w:r>
          </w:p>
        </w:tc>
      </w:tr>
      <w:tr w:rsidR="00DD7E57" w:rsidRPr="00DD7E57" w14:paraId="44A17974" w14:textId="77777777" w:rsidTr="00B13BBD">
        <w:tc>
          <w:tcPr>
            <w:tcW w:w="9458" w:type="dxa"/>
          </w:tcPr>
          <w:p w14:paraId="461F94EF" w14:textId="77777777" w:rsidR="00DD7E57" w:rsidRPr="00DD7E57" w:rsidRDefault="00DD7E57" w:rsidP="00DD7E57">
            <w:pPr>
              <w:jc w:val="center"/>
            </w:pPr>
            <w:r w:rsidRPr="00DD7E57">
              <w:t>Tālrunis 64497710, mob.26595362, e-pasts; dome@gulbene.lv, www.gulbene.lv</w:t>
            </w:r>
          </w:p>
        </w:tc>
      </w:tr>
    </w:tbl>
    <w:p w14:paraId="01BD2ED0" w14:textId="77777777" w:rsidR="00DD7E57" w:rsidRPr="00DD7E57" w:rsidRDefault="00DD7E57" w:rsidP="00DD7E57">
      <w:pPr>
        <w:rPr>
          <w:sz w:val="4"/>
          <w:szCs w:val="4"/>
        </w:rPr>
      </w:pPr>
    </w:p>
    <w:p w14:paraId="51B9829B" w14:textId="77777777" w:rsidR="00DD7E57" w:rsidRPr="00DD7E57" w:rsidRDefault="00DD7E57" w:rsidP="00DD7E57">
      <w:pPr>
        <w:jc w:val="center"/>
        <w:rPr>
          <w:b/>
          <w:bCs/>
        </w:rPr>
      </w:pPr>
      <w:r w:rsidRPr="00DD7E57">
        <w:rPr>
          <w:b/>
          <w:bCs/>
        </w:rPr>
        <w:t>GULBENES NOVADA DOMES LĒMUMS</w:t>
      </w:r>
    </w:p>
    <w:p w14:paraId="54D4521F" w14:textId="77777777" w:rsidR="00DD7E57" w:rsidRPr="00DD7E57" w:rsidRDefault="00DD7E57" w:rsidP="00DD7E57">
      <w:pPr>
        <w:jc w:val="center"/>
      </w:pPr>
      <w:r w:rsidRPr="00DD7E57">
        <w:t>Gulbenē</w:t>
      </w:r>
    </w:p>
    <w:p w14:paraId="705F499F" w14:textId="77777777" w:rsidR="00DD7E57" w:rsidRPr="00DD7E57" w:rsidRDefault="00DD7E57" w:rsidP="00DD7E57">
      <w:pPr>
        <w:jc w:val="center"/>
      </w:pPr>
    </w:p>
    <w:tbl>
      <w:tblPr>
        <w:tblStyle w:val="Reatabula45"/>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DD7E57" w:rsidRPr="00DD7E57" w14:paraId="08AD0A67" w14:textId="77777777" w:rsidTr="00B13BBD">
        <w:tc>
          <w:tcPr>
            <w:tcW w:w="5637" w:type="dxa"/>
          </w:tcPr>
          <w:p w14:paraId="12985B37" w14:textId="77777777" w:rsidR="00DD7E57" w:rsidRPr="00DD7E57" w:rsidRDefault="00DD7E57" w:rsidP="00DD7E57">
            <w:pPr>
              <w:rPr>
                <w:b/>
                <w:bCs/>
              </w:rPr>
            </w:pPr>
            <w:r w:rsidRPr="00DD7E57">
              <w:rPr>
                <w:b/>
                <w:bCs/>
              </w:rPr>
              <w:t>2022.gada 30.jūnijā</w:t>
            </w:r>
          </w:p>
        </w:tc>
        <w:tc>
          <w:tcPr>
            <w:tcW w:w="4729" w:type="dxa"/>
          </w:tcPr>
          <w:p w14:paraId="79F00998" w14:textId="77777777" w:rsidR="00DD7E57" w:rsidRPr="00DD7E57" w:rsidRDefault="00DD7E57" w:rsidP="00DD7E57">
            <w:pPr>
              <w:rPr>
                <w:b/>
                <w:bCs/>
              </w:rPr>
            </w:pPr>
            <w:r w:rsidRPr="00DD7E57">
              <w:rPr>
                <w:b/>
                <w:bCs/>
              </w:rPr>
              <w:t>Nr. GND/2022/599</w:t>
            </w:r>
          </w:p>
        </w:tc>
      </w:tr>
      <w:tr w:rsidR="00DD7E57" w:rsidRPr="00DD7E57" w14:paraId="273A6463" w14:textId="77777777" w:rsidTr="00B13BBD">
        <w:tc>
          <w:tcPr>
            <w:tcW w:w="5637" w:type="dxa"/>
          </w:tcPr>
          <w:p w14:paraId="7174C065" w14:textId="77777777" w:rsidR="00DD7E57" w:rsidRPr="00DD7E57" w:rsidRDefault="00DD7E57" w:rsidP="00DD7E57"/>
        </w:tc>
        <w:tc>
          <w:tcPr>
            <w:tcW w:w="4729" w:type="dxa"/>
          </w:tcPr>
          <w:p w14:paraId="2705DEA0" w14:textId="77777777" w:rsidR="00DD7E57" w:rsidRPr="00DD7E57" w:rsidRDefault="00DD7E57" w:rsidP="00DD7E57">
            <w:pPr>
              <w:rPr>
                <w:b/>
                <w:bCs/>
              </w:rPr>
            </w:pPr>
            <w:r w:rsidRPr="00DD7E57">
              <w:rPr>
                <w:b/>
                <w:bCs/>
              </w:rPr>
              <w:t>(protokols Nr.12; 56.p)</w:t>
            </w:r>
          </w:p>
        </w:tc>
      </w:tr>
    </w:tbl>
    <w:p w14:paraId="0629EFA7" w14:textId="77777777" w:rsidR="00DD7E57" w:rsidRPr="00DD7E57" w:rsidRDefault="00DD7E57" w:rsidP="00DD7E57">
      <w:pPr>
        <w:autoSpaceDE w:val="0"/>
        <w:autoSpaceDN w:val="0"/>
        <w:adjustRightInd w:val="0"/>
        <w:rPr>
          <w:rFonts w:eastAsiaTheme="minorHAnsi"/>
          <w:lang w:eastAsia="en-US"/>
        </w:rPr>
      </w:pPr>
    </w:p>
    <w:p w14:paraId="11DB8A4D" w14:textId="216C97BF" w:rsidR="00DD7E57" w:rsidRPr="00DD7E57" w:rsidRDefault="00DD7E57" w:rsidP="00DD7E57">
      <w:pPr>
        <w:jc w:val="center"/>
        <w:rPr>
          <w:b/>
        </w:rPr>
      </w:pPr>
      <w:r w:rsidRPr="00DD7E57">
        <w:rPr>
          <w:b/>
        </w:rPr>
        <w:t xml:space="preserve">Par </w:t>
      </w:r>
      <w:r w:rsidR="004C45EF">
        <w:rPr>
          <w:b/>
        </w:rPr>
        <w:t>….</w:t>
      </w:r>
      <w:r w:rsidRPr="00DD7E57">
        <w:rPr>
          <w:b/>
        </w:rPr>
        <w:t xml:space="preserve"> reģistrēšanu Gulbenes novada pašvaldības</w:t>
      </w:r>
    </w:p>
    <w:p w14:paraId="2E555B07" w14:textId="77777777" w:rsidR="00DD7E57" w:rsidRPr="00DD7E57" w:rsidRDefault="00DD7E57" w:rsidP="00DD7E57">
      <w:pPr>
        <w:jc w:val="center"/>
        <w:rPr>
          <w:b/>
        </w:rPr>
      </w:pPr>
      <w:r w:rsidRPr="00DD7E57">
        <w:rPr>
          <w:b/>
        </w:rPr>
        <w:t>dzīvokļu jautājumu risināšanas reģistrā</w:t>
      </w:r>
    </w:p>
    <w:p w14:paraId="1B91F815" w14:textId="77777777" w:rsidR="00DD7E57" w:rsidRPr="00DD7E57" w:rsidRDefault="00DD7E57" w:rsidP="00DD7E57">
      <w:pPr>
        <w:autoSpaceDE w:val="0"/>
        <w:autoSpaceDN w:val="0"/>
        <w:adjustRightInd w:val="0"/>
        <w:rPr>
          <w:rFonts w:eastAsiaTheme="minorHAnsi"/>
          <w:lang w:eastAsia="en-US"/>
        </w:rPr>
      </w:pPr>
    </w:p>
    <w:p w14:paraId="49E6FD9E" w14:textId="5995DA7B" w:rsidR="00DD7E57" w:rsidRPr="00DD7E57" w:rsidRDefault="00DD7E57" w:rsidP="00DD7E57">
      <w:pPr>
        <w:spacing w:line="360" w:lineRule="auto"/>
        <w:ind w:firstLine="567"/>
        <w:contextualSpacing/>
        <w:jc w:val="both"/>
        <w:rPr>
          <w:rFonts w:eastAsia="Calibri"/>
          <w:lang w:eastAsia="en-US"/>
        </w:rPr>
      </w:pPr>
      <w:r w:rsidRPr="00DD7E57">
        <w:rPr>
          <w:rFonts w:eastAsia="Calibri"/>
          <w:lang w:eastAsia="en-US"/>
        </w:rPr>
        <w:t xml:space="preserve">Gulbenes novada pašvaldības dokumentu vadības sistēmā 2022.gada 26.maijā ar reģistrācijas numuru GD/5.4/22/1362-K reģistrēts </w:t>
      </w:r>
      <w:r w:rsidR="004C45EF">
        <w:rPr>
          <w:rFonts w:eastAsia="Calibri"/>
          <w:b/>
          <w:lang w:eastAsia="en-US"/>
        </w:rPr>
        <w:t>…</w:t>
      </w:r>
      <w:r w:rsidRPr="00DD7E57">
        <w:rPr>
          <w:rFonts w:eastAsia="Calibri"/>
          <w:lang w:eastAsia="en-US"/>
        </w:rPr>
        <w:t xml:space="preserve"> (turpmāk – iesniedzējs), deklarētā dzīvesvieta: </w:t>
      </w:r>
      <w:r w:rsidR="004C45EF">
        <w:rPr>
          <w:rFonts w:eastAsia="Calibri"/>
          <w:lang w:eastAsia="en-US"/>
        </w:rPr>
        <w:t>…</w:t>
      </w:r>
      <w:r w:rsidRPr="00DD7E57">
        <w:rPr>
          <w:rFonts w:eastAsia="Calibri"/>
          <w:lang w:eastAsia="en-US"/>
        </w:rPr>
        <w:t xml:space="preserve">, 2022.gada 26.maija iesniegums, kurā izteikts lūgums reģistrēt iesniedzēju īrētās dzīvojamās telpas apmaiņā pret citu īrējamu dzīvojamo telpu. Iesniedzējs norāda, ka dzīves apstākļi ir uzlabojušies un vēlas maiņu uz dzīvojamo telpu ar lielāku platību. </w:t>
      </w:r>
    </w:p>
    <w:p w14:paraId="3D9C74E2" w14:textId="77777777" w:rsidR="00DD7E57" w:rsidRPr="00DD7E57" w:rsidRDefault="00DD7E57" w:rsidP="00DD7E57">
      <w:pPr>
        <w:spacing w:line="360" w:lineRule="auto"/>
        <w:ind w:firstLine="567"/>
        <w:contextualSpacing/>
        <w:jc w:val="both"/>
        <w:rPr>
          <w:rFonts w:eastAsia="Calibri"/>
          <w:lang w:eastAsia="en-US"/>
        </w:rPr>
      </w:pPr>
      <w:r w:rsidRPr="00DD7E57">
        <w:rPr>
          <w:rFonts w:eastAsia="Calibri"/>
          <w:lang w:eastAsia="en-US"/>
        </w:rPr>
        <w:t>Likuma “Par pašvaldībām” 15.panta pirmās daļas 9.punkts nosaka, ka viena no pašvaldības autonomajām funkcijām ir sniegt palīdzību iedzīvotājiem dzīvokļa jautājumu risināšanā.</w:t>
      </w:r>
    </w:p>
    <w:p w14:paraId="363CDDD1" w14:textId="77777777" w:rsidR="00DD7E57" w:rsidRPr="00DD7E57" w:rsidRDefault="00DD7E57" w:rsidP="00DD7E57">
      <w:pPr>
        <w:spacing w:line="360" w:lineRule="auto"/>
        <w:ind w:firstLine="567"/>
        <w:contextualSpacing/>
        <w:jc w:val="both"/>
        <w:rPr>
          <w:rFonts w:eastAsia="Calibri"/>
          <w:lang w:eastAsia="en-US"/>
        </w:rPr>
      </w:pPr>
      <w:r w:rsidRPr="00DD7E57">
        <w:rPr>
          <w:rFonts w:eastAsia="Calibri"/>
          <w:lang w:eastAsia="en-US"/>
        </w:rPr>
        <w:t>Likuma “Par palīdzību dzīvokļa jautājumu risināšanā” (turpmāk – Palīdzības likums) 24.panta pirmā daļa nosaka, ka pašvaldība var sniegt palīdzību pašvaldībai piederošās vai tās nomātās dzīvojamās telpas apmaiņā pret citu īrējamu pašvaldībai piederošu vai tās nomātu dzīvojamo telpu domes saistošajos noteikumos paredzētajā kārtībā. Savukārt minētā likuma 24.panta otrā daļa paredz, ka palīdzību īrētās pašvaldībai piederošās vai tās nomātās dzīvojamās telpas apmaiņā pret citu īrējamu pašvaldībai piederošu vai tās nomātu dzīvojamo telpu pašvaldība sniedz tādā secībā, kādā reģistrēti iesniegumi par attiecīgā veida palīdzības saņemšanu.</w:t>
      </w:r>
    </w:p>
    <w:p w14:paraId="58165AFD" w14:textId="77777777" w:rsidR="00DD7E57" w:rsidRPr="00DD7E57" w:rsidRDefault="00DD7E57" w:rsidP="00DD7E57">
      <w:pPr>
        <w:widowControl w:val="0"/>
        <w:spacing w:line="360" w:lineRule="auto"/>
        <w:ind w:firstLine="567"/>
        <w:jc w:val="both"/>
      </w:pPr>
      <w:r w:rsidRPr="00DD7E57">
        <w:t>Gulbenes novada domes 2020.gada 30.janvāra saistošo noteikumu Nr.2 “Par palīdzību dzīvokļu jautājumu risināšanā” 10.2.apakšpunktā noteikts, ka dzīvojamās telpas apmaiņai var tikt reģistrētas  personas, kuras īrē pašvaldībai piederošu vai tās nomātu dzīvojamo telpu un vēlas to apmainīt pret citu īrējamu dzīvojamo telpu sakarā ar dzīves apstākļu uzlabošanos un vēlas maiņu uz dzīvojamo telpu ar lielāku platību vai arī maiņu no nelabiekārtotas uz labiekārtotu dzīvojamo telpu un kuras vismaz vienu gadu katru mēnesi ir maksājušas pilnā apmērā īres un komunālo pakalpojumu maksājumus.</w:t>
      </w:r>
    </w:p>
    <w:p w14:paraId="6CAD815C" w14:textId="77777777" w:rsidR="00DD7E57" w:rsidRPr="00DD7E57" w:rsidRDefault="00DD7E57" w:rsidP="00DD7E57">
      <w:pPr>
        <w:widowControl w:val="0"/>
        <w:spacing w:line="360" w:lineRule="auto"/>
        <w:ind w:firstLine="567"/>
        <w:jc w:val="both"/>
      </w:pPr>
      <w:r w:rsidRPr="00DD7E57">
        <w:t xml:space="preserve">Atbilstoši Gulbenes novada pašvaldības grāmatvedības uzskaites datiem iesniedzējam uz iesnieguma izskatīšanas dienu nav nenokārtotu maksājumu saistību par dzīvojamās telpas īri un pamatpakalpojumiem. </w:t>
      </w:r>
    </w:p>
    <w:p w14:paraId="5748A460" w14:textId="77777777" w:rsidR="00DD7E57" w:rsidRPr="00DD7E57" w:rsidRDefault="00DD7E57" w:rsidP="00DD7E57">
      <w:pPr>
        <w:widowControl w:val="0"/>
        <w:spacing w:line="360" w:lineRule="auto"/>
        <w:ind w:firstLine="567"/>
        <w:jc w:val="both"/>
      </w:pPr>
      <w:r w:rsidRPr="00DD7E57">
        <w:lastRenderedPageBreak/>
        <w:t xml:space="preserve">Ņemot vērā minēto, pamatojoties uz likuma “Par palīdzību dzīvokļa jautājumu risināšanā” 24.panta pirmo un otro daļu, likuma “Par pašvaldībām” 15.panta pirmās daļas 9.punktu, Gulbenes novada domes 2020.gada 30.janvāra saistošo noteikumu Nr.2 “Par palīdzību dzīvokļu jautājumu risināšanā” 10.2.apakšpunktu un Sociālo un veselības jautājumu komitejas ieteikumu, atklāti balsojot: </w:t>
      </w:r>
      <w:r w:rsidRPr="00DD7E57">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DD7E57">
        <w:t>, Gulbenes novada dome NOLEMJ:</w:t>
      </w:r>
    </w:p>
    <w:p w14:paraId="18D6DDC1" w14:textId="68A98A4D" w:rsidR="00DD7E57" w:rsidRPr="00DD7E57" w:rsidRDefault="00DD7E57" w:rsidP="00DD7E57">
      <w:pPr>
        <w:spacing w:line="360" w:lineRule="auto"/>
        <w:ind w:firstLine="567"/>
        <w:jc w:val="both"/>
      </w:pPr>
      <w:r w:rsidRPr="00DD7E57">
        <w:t xml:space="preserve">1. REĢISTRĒT </w:t>
      </w:r>
      <w:r w:rsidR="004C45EF">
        <w:rPr>
          <w:bCs/>
        </w:rPr>
        <w:t>…</w:t>
      </w:r>
      <w:r w:rsidRPr="00DD7E57">
        <w:t>, Gulbenes novada domes dzīvokļu jautājumu risināšanas 3.reģistra ar kārtas Nr. 28.</w:t>
      </w:r>
    </w:p>
    <w:p w14:paraId="0605F7A7" w14:textId="77777777" w:rsidR="00DD7E57" w:rsidRPr="00DD7E57" w:rsidRDefault="00DD7E57" w:rsidP="00DD7E57">
      <w:pPr>
        <w:spacing w:line="360" w:lineRule="auto"/>
        <w:ind w:firstLine="567"/>
        <w:jc w:val="both"/>
      </w:pPr>
      <w:r w:rsidRPr="00DD7E57">
        <w:t xml:space="preserve">2. Lēmuma izrakstu nosūtīt: </w:t>
      </w:r>
    </w:p>
    <w:p w14:paraId="2DFA8089" w14:textId="2F05254C" w:rsidR="00DD7E57" w:rsidRPr="00DD7E57" w:rsidRDefault="00DD7E57" w:rsidP="00DD7E57">
      <w:pPr>
        <w:spacing w:line="360" w:lineRule="auto"/>
        <w:ind w:firstLine="567"/>
        <w:jc w:val="both"/>
      </w:pPr>
      <w:r w:rsidRPr="00DD7E57">
        <w:t xml:space="preserve">2.1. </w:t>
      </w:r>
      <w:r w:rsidR="004C45EF">
        <w:rPr>
          <w:bCs/>
        </w:rPr>
        <w:t>….</w:t>
      </w:r>
      <w:r w:rsidRPr="00DD7E57">
        <w:t>;</w:t>
      </w:r>
    </w:p>
    <w:p w14:paraId="7E21CA74" w14:textId="77777777" w:rsidR="00DD7E57" w:rsidRPr="00DD7E57" w:rsidRDefault="00DD7E57" w:rsidP="00DD7E57">
      <w:pPr>
        <w:spacing w:line="360" w:lineRule="auto"/>
        <w:ind w:firstLine="567"/>
        <w:jc w:val="both"/>
      </w:pPr>
      <w:r w:rsidRPr="00DD7E57">
        <w:t>2.2. Gulbenes novada Tirzas pagasta pārvaldei: “Biedrības nams”, Tirza, Tirzas pagasts, Gulbenes novads, LV-4424.</w:t>
      </w:r>
    </w:p>
    <w:p w14:paraId="7160B74D" w14:textId="77777777" w:rsidR="00DD7E57" w:rsidRPr="00DD7E57" w:rsidRDefault="00DD7E57" w:rsidP="00DD7E57">
      <w:pPr>
        <w:spacing w:line="360" w:lineRule="auto"/>
        <w:ind w:firstLine="567"/>
        <w:jc w:val="both"/>
      </w:pPr>
    </w:p>
    <w:p w14:paraId="26650C38" w14:textId="77777777" w:rsidR="00DD7E57" w:rsidRPr="00DD7E57" w:rsidRDefault="00DD7E57" w:rsidP="00DD7E57">
      <w:r w:rsidRPr="00DD7E57">
        <w:t>Gulbenes novada domes priekšsēdētājs</w:t>
      </w:r>
      <w:r w:rsidRPr="00DD7E57">
        <w:tab/>
      </w:r>
      <w:r w:rsidRPr="00DD7E57">
        <w:tab/>
      </w:r>
      <w:r w:rsidRPr="00DD7E57">
        <w:tab/>
      </w:r>
      <w:r w:rsidRPr="00DD7E57">
        <w:tab/>
      </w:r>
      <w:proofErr w:type="spellStart"/>
      <w:r w:rsidRPr="00DD7E57">
        <w:t>A.Caunītis</w:t>
      </w:r>
      <w:proofErr w:type="spellEnd"/>
    </w:p>
    <w:p w14:paraId="0D9294F1" w14:textId="77777777" w:rsidR="00DD7E57" w:rsidRPr="00DD7E57" w:rsidRDefault="00DD7E57" w:rsidP="00DD7E57">
      <w:pPr>
        <w:autoSpaceDE w:val="0"/>
        <w:autoSpaceDN w:val="0"/>
        <w:adjustRightInd w:val="0"/>
        <w:rPr>
          <w:rFonts w:eastAsiaTheme="minorHAnsi"/>
          <w:lang w:eastAsia="en-US"/>
        </w:rPr>
      </w:pPr>
    </w:p>
    <w:p w14:paraId="4B6897CC" w14:textId="77777777" w:rsidR="00DD7E57" w:rsidRPr="00DD7E57" w:rsidRDefault="00DD7E57" w:rsidP="00DD7E57">
      <w:pPr>
        <w:autoSpaceDE w:val="0"/>
        <w:autoSpaceDN w:val="0"/>
        <w:adjustRightInd w:val="0"/>
        <w:rPr>
          <w:rFonts w:eastAsiaTheme="minorHAnsi"/>
          <w:lang w:eastAsia="en-US"/>
        </w:rPr>
      </w:pPr>
      <w:r w:rsidRPr="00DD7E57">
        <w:rPr>
          <w:rFonts w:eastAsiaTheme="minorHAnsi"/>
          <w:lang w:eastAsia="en-US"/>
        </w:rPr>
        <w:t>Sagatavoja: Ligita Slaidiņa</w:t>
      </w:r>
    </w:p>
    <w:tbl>
      <w:tblPr>
        <w:tblW w:w="0" w:type="auto"/>
        <w:tblInd w:w="-108" w:type="dxa"/>
        <w:tblLayout w:type="fixed"/>
        <w:tblLook w:val="04A0" w:firstRow="1" w:lastRow="0" w:firstColumn="1" w:lastColumn="0" w:noHBand="0" w:noVBand="1"/>
      </w:tblPr>
      <w:tblGrid>
        <w:gridCol w:w="236"/>
      </w:tblGrid>
      <w:tr w:rsidR="00DD7E57" w:rsidRPr="00DD7E57" w14:paraId="045E0854" w14:textId="77777777" w:rsidTr="00B13BBD">
        <w:trPr>
          <w:trHeight w:val="104"/>
        </w:trPr>
        <w:tc>
          <w:tcPr>
            <w:tcW w:w="236" w:type="dxa"/>
            <w:tcBorders>
              <w:top w:val="nil"/>
              <w:left w:val="nil"/>
              <w:bottom w:val="nil"/>
              <w:right w:val="nil"/>
            </w:tcBorders>
          </w:tcPr>
          <w:p w14:paraId="06945A6F" w14:textId="77777777" w:rsidR="00DD7E57" w:rsidRPr="00DD7E57" w:rsidRDefault="00DD7E57" w:rsidP="00DD7E57">
            <w:pPr>
              <w:autoSpaceDE w:val="0"/>
              <w:autoSpaceDN w:val="0"/>
              <w:adjustRightInd w:val="0"/>
              <w:spacing w:line="256" w:lineRule="auto"/>
              <w:rPr>
                <w:rFonts w:eastAsiaTheme="minorHAnsi"/>
                <w:sz w:val="23"/>
                <w:szCs w:val="23"/>
                <w:lang w:eastAsia="en-US"/>
              </w:rPr>
            </w:pPr>
          </w:p>
        </w:tc>
      </w:tr>
    </w:tbl>
    <w:p w14:paraId="2672343E" w14:textId="77777777" w:rsidR="00DD7E57" w:rsidRPr="00DD7E57" w:rsidRDefault="00DD7E57" w:rsidP="00DD7E57">
      <w:pPr>
        <w:spacing w:line="360" w:lineRule="auto"/>
        <w:ind w:firstLine="567"/>
        <w:jc w:val="both"/>
      </w:pPr>
    </w:p>
    <w:p w14:paraId="064AEB12" w14:textId="77777777" w:rsidR="00DD7E57" w:rsidRPr="00DD7E57" w:rsidRDefault="00DD7E57" w:rsidP="00DD7E57">
      <w:pPr>
        <w:spacing w:line="360" w:lineRule="auto"/>
        <w:ind w:firstLine="567"/>
        <w:jc w:val="both"/>
      </w:pPr>
    </w:p>
    <w:p w14:paraId="0328BC07" w14:textId="77777777" w:rsidR="00DD7E57" w:rsidRPr="00DD7E57" w:rsidRDefault="00DD7E57" w:rsidP="00DD7E57"/>
    <w:p w14:paraId="4CC20BA5" w14:textId="77777777" w:rsidR="00DD7E57" w:rsidRPr="00DD7E57" w:rsidRDefault="00DD7E57" w:rsidP="00DD7E57"/>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DD7E57" w:rsidRPr="00DD7E57" w14:paraId="466AB359" w14:textId="77777777" w:rsidTr="00B13BBD">
        <w:trPr>
          <w:trHeight w:val="104"/>
        </w:trPr>
        <w:tc>
          <w:tcPr>
            <w:tcW w:w="236" w:type="dxa"/>
          </w:tcPr>
          <w:p w14:paraId="4B458E23" w14:textId="77777777" w:rsidR="00DD7E57" w:rsidRPr="00DD7E57" w:rsidRDefault="00DD7E57" w:rsidP="00DD7E57">
            <w:pPr>
              <w:autoSpaceDE w:val="0"/>
              <w:autoSpaceDN w:val="0"/>
              <w:adjustRightInd w:val="0"/>
              <w:rPr>
                <w:rFonts w:eastAsiaTheme="minorHAnsi"/>
                <w:sz w:val="23"/>
                <w:szCs w:val="23"/>
                <w:lang w:eastAsia="en-US"/>
              </w:rPr>
            </w:pPr>
          </w:p>
        </w:tc>
      </w:tr>
    </w:tbl>
    <w:p w14:paraId="066F46FC" w14:textId="77777777" w:rsidR="00DD7E57" w:rsidRPr="00DD7E57" w:rsidRDefault="00DD7E57" w:rsidP="00DD7E57">
      <w:r w:rsidRPr="00DD7E57">
        <w:t xml:space="preserve"> </w:t>
      </w:r>
    </w:p>
    <w:p w14:paraId="7602E95E" w14:textId="77777777" w:rsidR="00DD7E57" w:rsidRPr="00DD7E57" w:rsidRDefault="00DD7E57" w:rsidP="00DD7E57"/>
    <w:p w14:paraId="68BFA159" w14:textId="77777777" w:rsidR="00DD7E57" w:rsidRPr="00DD7E57" w:rsidRDefault="00DD7E57" w:rsidP="00DD7E57"/>
    <w:p w14:paraId="1A9DCA3F" w14:textId="7374AD9F" w:rsidR="004C45EF" w:rsidRDefault="004C45EF">
      <w:pPr>
        <w:spacing w:after="160" w:line="259" w:lineRule="auto"/>
      </w:pPr>
      <w:r>
        <w:br w:type="page"/>
      </w:r>
    </w:p>
    <w:p w14:paraId="5E35A4DF" w14:textId="77777777" w:rsidR="00DD7E57" w:rsidRPr="00DD7E57" w:rsidRDefault="00DD7E57" w:rsidP="00DD7E57"/>
    <w:tbl>
      <w:tblPr>
        <w:tblStyle w:val="Reatabula4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D7E57" w:rsidRPr="00DD7E57" w14:paraId="54498FCB" w14:textId="77777777" w:rsidTr="00B13BBD">
        <w:tc>
          <w:tcPr>
            <w:tcW w:w="9458" w:type="dxa"/>
          </w:tcPr>
          <w:p w14:paraId="785AF3D8" w14:textId="77777777" w:rsidR="00DD7E57" w:rsidRPr="00DD7E57" w:rsidRDefault="00DD7E57" w:rsidP="00DD7E57">
            <w:pPr>
              <w:jc w:val="center"/>
            </w:pPr>
            <w:r w:rsidRPr="00DD7E57">
              <w:rPr>
                <w:noProof/>
              </w:rPr>
              <w:drawing>
                <wp:inline distT="0" distB="0" distL="0" distR="0" wp14:anchorId="2C7F43DE" wp14:editId="295B6E99">
                  <wp:extent cx="619125" cy="685800"/>
                  <wp:effectExtent l="0" t="0" r="9525" b="0"/>
                  <wp:docPr id="129" name="Attēls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D7E57" w:rsidRPr="00DD7E57" w14:paraId="11FDB4B9" w14:textId="77777777" w:rsidTr="00B13BBD">
        <w:tc>
          <w:tcPr>
            <w:tcW w:w="9458" w:type="dxa"/>
          </w:tcPr>
          <w:p w14:paraId="251E2EFF" w14:textId="77777777" w:rsidR="00DD7E57" w:rsidRPr="00DD7E57" w:rsidRDefault="00DD7E57" w:rsidP="00DD7E57">
            <w:pPr>
              <w:jc w:val="center"/>
            </w:pPr>
            <w:r w:rsidRPr="00DD7E57">
              <w:rPr>
                <w:b/>
                <w:bCs/>
                <w:sz w:val="28"/>
                <w:szCs w:val="28"/>
              </w:rPr>
              <w:t>GULBENES NOVADA PAŠVALDĪBA</w:t>
            </w:r>
          </w:p>
        </w:tc>
      </w:tr>
      <w:tr w:rsidR="00DD7E57" w:rsidRPr="00DD7E57" w14:paraId="31736C94" w14:textId="77777777" w:rsidTr="00B13BBD">
        <w:tc>
          <w:tcPr>
            <w:tcW w:w="9458" w:type="dxa"/>
          </w:tcPr>
          <w:p w14:paraId="4D0AC6A4" w14:textId="77777777" w:rsidR="00DD7E57" w:rsidRPr="00DD7E57" w:rsidRDefault="00DD7E57" w:rsidP="00DD7E57">
            <w:pPr>
              <w:jc w:val="center"/>
            </w:pPr>
            <w:r w:rsidRPr="00DD7E57">
              <w:t>Reģ.Nr.90009116327</w:t>
            </w:r>
          </w:p>
        </w:tc>
      </w:tr>
      <w:tr w:rsidR="00DD7E57" w:rsidRPr="00DD7E57" w14:paraId="44B70BD9" w14:textId="77777777" w:rsidTr="00B13BBD">
        <w:tc>
          <w:tcPr>
            <w:tcW w:w="9458" w:type="dxa"/>
          </w:tcPr>
          <w:p w14:paraId="34192BEE" w14:textId="77777777" w:rsidR="00DD7E57" w:rsidRPr="00DD7E57" w:rsidRDefault="00DD7E57" w:rsidP="00DD7E57">
            <w:pPr>
              <w:jc w:val="center"/>
            </w:pPr>
            <w:r w:rsidRPr="00DD7E57">
              <w:t>Ābeļu iela 2, Gulbene, Gulbenes nov., LV-4401</w:t>
            </w:r>
          </w:p>
        </w:tc>
      </w:tr>
      <w:tr w:rsidR="00DD7E57" w:rsidRPr="00DD7E57" w14:paraId="020AA58F" w14:textId="77777777" w:rsidTr="00B13BBD">
        <w:tc>
          <w:tcPr>
            <w:tcW w:w="9458" w:type="dxa"/>
          </w:tcPr>
          <w:p w14:paraId="3D4E5B20" w14:textId="77777777" w:rsidR="00DD7E57" w:rsidRPr="00DD7E57" w:rsidRDefault="00DD7E57" w:rsidP="00DD7E57">
            <w:pPr>
              <w:jc w:val="center"/>
            </w:pPr>
            <w:r w:rsidRPr="00DD7E57">
              <w:t>Tālrunis 64497710, mob.26595362, e-pasts; dome@gulbene.lv, www.gulbene.lv</w:t>
            </w:r>
          </w:p>
        </w:tc>
      </w:tr>
    </w:tbl>
    <w:p w14:paraId="6D7E04A3" w14:textId="77777777" w:rsidR="00DD7E57" w:rsidRPr="00DD7E57" w:rsidRDefault="00DD7E57" w:rsidP="00DD7E57">
      <w:pPr>
        <w:rPr>
          <w:sz w:val="4"/>
          <w:szCs w:val="4"/>
        </w:rPr>
      </w:pPr>
    </w:p>
    <w:p w14:paraId="1684C912" w14:textId="77777777" w:rsidR="00DD7E57" w:rsidRPr="00DD7E57" w:rsidRDefault="00DD7E57" w:rsidP="00DD7E57">
      <w:pPr>
        <w:jc w:val="center"/>
        <w:rPr>
          <w:b/>
          <w:bCs/>
        </w:rPr>
      </w:pPr>
      <w:r w:rsidRPr="00DD7E57">
        <w:rPr>
          <w:b/>
          <w:bCs/>
        </w:rPr>
        <w:t>GULBENES NOVADA DOMES LĒMUMS</w:t>
      </w:r>
    </w:p>
    <w:p w14:paraId="7F2278A6" w14:textId="77777777" w:rsidR="00DD7E57" w:rsidRPr="00DD7E57" w:rsidRDefault="00DD7E57" w:rsidP="00DD7E57">
      <w:pPr>
        <w:jc w:val="center"/>
      </w:pPr>
      <w:r w:rsidRPr="00DD7E57">
        <w:t>Gulbenē</w:t>
      </w:r>
    </w:p>
    <w:p w14:paraId="687B7296" w14:textId="77777777" w:rsidR="00DD7E57" w:rsidRPr="00DD7E57" w:rsidRDefault="00DD7E57" w:rsidP="00DD7E57">
      <w:pPr>
        <w:jc w:val="center"/>
      </w:pPr>
    </w:p>
    <w:tbl>
      <w:tblPr>
        <w:tblStyle w:val="Reatabula46"/>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DD7E57" w:rsidRPr="00DD7E57" w14:paraId="3D55661F" w14:textId="77777777" w:rsidTr="00B13BBD">
        <w:tc>
          <w:tcPr>
            <w:tcW w:w="5637" w:type="dxa"/>
          </w:tcPr>
          <w:p w14:paraId="62E7CF1D" w14:textId="77777777" w:rsidR="00DD7E57" w:rsidRPr="00DD7E57" w:rsidRDefault="00DD7E57" w:rsidP="00DD7E57">
            <w:pPr>
              <w:rPr>
                <w:b/>
                <w:bCs/>
              </w:rPr>
            </w:pPr>
            <w:r w:rsidRPr="00DD7E57">
              <w:rPr>
                <w:b/>
                <w:bCs/>
              </w:rPr>
              <w:t>2022.gada 30.jūnijā</w:t>
            </w:r>
          </w:p>
        </w:tc>
        <w:tc>
          <w:tcPr>
            <w:tcW w:w="4729" w:type="dxa"/>
          </w:tcPr>
          <w:p w14:paraId="72017794" w14:textId="77777777" w:rsidR="00DD7E57" w:rsidRPr="00DD7E57" w:rsidRDefault="00DD7E57" w:rsidP="00DD7E57">
            <w:pPr>
              <w:rPr>
                <w:b/>
                <w:bCs/>
              </w:rPr>
            </w:pPr>
            <w:r w:rsidRPr="00DD7E57">
              <w:rPr>
                <w:b/>
                <w:bCs/>
              </w:rPr>
              <w:t>Nr. GND/2022/600</w:t>
            </w:r>
          </w:p>
        </w:tc>
      </w:tr>
      <w:tr w:rsidR="00DD7E57" w:rsidRPr="00DD7E57" w14:paraId="58348AA1" w14:textId="77777777" w:rsidTr="00B13BBD">
        <w:tc>
          <w:tcPr>
            <w:tcW w:w="5637" w:type="dxa"/>
          </w:tcPr>
          <w:p w14:paraId="103B88C2" w14:textId="77777777" w:rsidR="00DD7E57" w:rsidRPr="00DD7E57" w:rsidRDefault="00DD7E57" w:rsidP="00DD7E57"/>
        </w:tc>
        <w:tc>
          <w:tcPr>
            <w:tcW w:w="4729" w:type="dxa"/>
          </w:tcPr>
          <w:p w14:paraId="56FA379E" w14:textId="77777777" w:rsidR="00DD7E57" w:rsidRPr="00DD7E57" w:rsidRDefault="00DD7E57" w:rsidP="00DD7E57">
            <w:pPr>
              <w:rPr>
                <w:b/>
                <w:bCs/>
              </w:rPr>
            </w:pPr>
            <w:r w:rsidRPr="00DD7E57">
              <w:rPr>
                <w:b/>
                <w:bCs/>
              </w:rPr>
              <w:t>(protokols Nr.12; 57.p)</w:t>
            </w:r>
          </w:p>
        </w:tc>
      </w:tr>
    </w:tbl>
    <w:p w14:paraId="72B72158" w14:textId="77777777" w:rsidR="00DD7E57" w:rsidRPr="00DD7E57" w:rsidRDefault="00DD7E57" w:rsidP="00DD7E57">
      <w:pPr>
        <w:autoSpaceDE w:val="0"/>
        <w:autoSpaceDN w:val="0"/>
        <w:adjustRightInd w:val="0"/>
        <w:rPr>
          <w:rFonts w:eastAsiaTheme="minorHAnsi"/>
          <w:lang w:eastAsia="en-US"/>
        </w:rPr>
      </w:pPr>
    </w:p>
    <w:p w14:paraId="76872B85" w14:textId="0791CE98" w:rsidR="00DD7E57" w:rsidRPr="00DD7E57" w:rsidRDefault="00DD7E57" w:rsidP="00DD7E57">
      <w:pPr>
        <w:jc w:val="center"/>
        <w:rPr>
          <w:b/>
        </w:rPr>
      </w:pPr>
      <w:r w:rsidRPr="00DD7E57">
        <w:rPr>
          <w:b/>
        </w:rPr>
        <w:t xml:space="preserve">Par </w:t>
      </w:r>
      <w:r w:rsidR="004C45EF">
        <w:rPr>
          <w:b/>
        </w:rPr>
        <w:t>…</w:t>
      </w:r>
      <w:r w:rsidRPr="00DD7E57">
        <w:rPr>
          <w:b/>
        </w:rPr>
        <w:t xml:space="preserve"> reģistrēšanu Gulbenes novada pašvaldības dzīvokļu jautājumu risināšanas reģistrā</w:t>
      </w:r>
    </w:p>
    <w:p w14:paraId="3A9D8594" w14:textId="77777777" w:rsidR="00DD7E57" w:rsidRPr="00DD7E57" w:rsidRDefault="00DD7E57" w:rsidP="00DD7E57">
      <w:pPr>
        <w:autoSpaceDE w:val="0"/>
        <w:autoSpaceDN w:val="0"/>
        <w:adjustRightInd w:val="0"/>
        <w:rPr>
          <w:rFonts w:eastAsiaTheme="minorHAnsi"/>
          <w:lang w:eastAsia="en-US"/>
        </w:rPr>
      </w:pPr>
    </w:p>
    <w:p w14:paraId="481A46C6" w14:textId="6948E52A" w:rsidR="00DD7E57" w:rsidRPr="00DD7E57" w:rsidRDefault="00DD7E57" w:rsidP="00DD7E57">
      <w:pPr>
        <w:spacing w:line="360" w:lineRule="auto"/>
        <w:ind w:firstLine="567"/>
        <w:contextualSpacing/>
        <w:jc w:val="both"/>
        <w:rPr>
          <w:rFonts w:eastAsia="Calibri"/>
          <w:lang w:eastAsia="en-US"/>
        </w:rPr>
      </w:pPr>
      <w:r w:rsidRPr="00DD7E57">
        <w:rPr>
          <w:rFonts w:eastAsia="Calibri"/>
          <w:szCs w:val="22"/>
          <w:lang w:eastAsia="en-US"/>
        </w:rPr>
        <w:t xml:space="preserve">Gulbenes novada pašvaldības dokumentu vadības sistēmā 2022.gada 7.jūnijā ar </w:t>
      </w:r>
      <w:r w:rsidRPr="00DD7E57">
        <w:rPr>
          <w:rFonts w:eastAsia="Calibri"/>
          <w:lang w:eastAsia="en-US"/>
        </w:rPr>
        <w:t xml:space="preserve">reģistrācijas numuru GD/5.4/22/1438-K reģistrēts </w:t>
      </w:r>
      <w:r w:rsidR="004C45EF">
        <w:rPr>
          <w:rFonts w:eastAsia="Calibri"/>
          <w:b/>
          <w:lang w:eastAsia="en-US"/>
        </w:rPr>
        <w:t>…</w:t>
      </w:r>
      <w:r w:rsidRPr="00DD7E57">
        <w:rPr>
          <w:rFonts w:eastAsia="Calibri"/>
          <w:lang w:eastAsia="en-US"/>
        </w:rPr>
        <w:t>, 2022.gada 3.jūnija iesniegums, kurā izteikts lūgums reģistrēt viņu  dzīvokļu jautājumu risināšanas reģistrā. Iesniedzējs savu lūgumu pamato ar faktu, ka vairs neatbilst personu lokam, kam ir tiesības dzīvot sociālā dzīvojamā mājā, kā arī vēlas savu atsevišķu dzīvojamo platību, kur nav koplietošanas telpu.</w:t>
      </w:r>
    </w:p>
    <w:p w14:paraId="3319E2C3" w14:textId="77777777" w:rsidR="00DD7E57" w:rsidRPr="00DD7E57" w:rsidRDefault="00DD7E57" w:rsidP="00DD7E57">
      <w:pPr>
        <w:spacing w:line="360" w:lineRule="auto"/>
        <w:ind w:firstLine="567"/>
        <w:contextualSpacing/>
        <w:jc w:val="both"/>
        <w:rPr>
          <w:rFonts w:ascii="Calibri" w:eastAsia="Calibri" w:hAnsi="Calibri"/>
          <w:sz w:val="22"/>
          <w:szCs w:val="22"/>
          <w:lang w:eastAsia="en-US"/>
        </w:rPr>
      </w:pPr>
      <w:r w:rsidRPr="00DD7E57">
        <w:rPr>
          <w:rFonts w:eastAsia="Calibri"/>
          <w:lang w:eastAsia="en-US"/>
        </w:rPr>
        <w:t>Likuma “Par pašvaldībām” 15.panta pirmās daļas 9.punkts nosaka, ka viena no pašvaldības autonomajām funkcijām ir sniegt palīdzību iedzīvotājiem dzīvokļa jautājumu risināšanā.</w:t>
      </w:r>
    </w:p>
    <w:p w14:paraId="031D1B99" w14:textId="77777777" w:rsidR="00DD7E57" w:rsidRPr="00DD7E57" w:rsidRDefault="00DD7E57" w:rsidP="00DD7E57">
      <w:pPr>
        <w:spacing w:line="360" w:lineRule="auto"/>
        <w:ind w:firstLine="567"/>
        <w:jc w:val="both"/>
      </w:pPr>
      <w:r w:rsidRPr="00DD7E57">
        <w:t>Likuma “Par palīdzību dzīvokļa jautājumu risināšanā” 21.</w:t>
      </w:r>
      <w:r w:rsidRPr="00DD7E57">
        <w:rPr>
          <w:vertAlign w:val="superscript"/>
        </w:rPr>
        <w:t>8</w:t>
      </w:r>
      <w:r w:rsidRPr="00DD7E57">
        <w:t xml:space="preserve"> panta otrā daļa nosaka, ka sociālā dzīvokļa īres līgumu noslēdz uz laiku, kas nav ilgāks par diviem gadiem. Pašvaldības atbildīgā institūcija ik pēc sešiem mēnešiem pārliecinās, vai nav zuduši apstākļi, uz kuru pamata sociālais dzīvoklis izīrēts attiecīgajai personai (ģimenei). Ja pēc līguma termiņa beigām persona (ģimene) nav zaudējusi tiesības īrēt sociālo dzīvokli, personai (ģimenei) ir tiesības prasīt, lai tiek noslēgts jauns sociālā dzīvokļa īres līgums. Ja pēc līguma termiņa beigām persona (ģimene) ir zaudējusi tiesības īrēt sociālo dzīvokli, tai ir tiesības prasīt pašvaldības palīdzību dzīvokļa jautājumu risināšanā, ievērojot šā likuma noteikumus.</w:t>
      </w:r>
    </w:p>
    <w:p w14:paraId="0EB87E5F" w14:textId="77777777" w:rsidR="00DD7E57" w:rsidRPr="00DD7E57" w:rsidRDefault="00DD7E57" w:rsidP="00DD7E57">
      <w:pPr>
        <w:widowControl w:val="0"/>
        <w:spacing w:line="360" w:lineRule="auto"/>
        <w:ind w:firstLine="567"/>
        <w:jc w:val="both"/>
      </w:pPr>
      <w:r w:rsidRPr="00DD7E57">
        <w:t>Palīdzības likuma 5.pants nosaka, ka l</w:t>
      </w:r>
      <w:r w:rsidRPr="00DD7E57">
        <w:rPr>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w:t>
      </w:r>
      <w:r w:rsidRPr="00DD7E57">
        <w:t>6.panta pirmā daļa nosaka, ka persona, kura vēlas saņemt palīdzību (izņemot 13.pantā, 27.</w:t>
      </w:r>
      <w:r w:rsidRPr="00DD7E57">
        <w:rPr>
          <w:vertAlign w:val="superscript"/>
        </w:rPr>
        <w:t>1</w:t>
      </w:r>
      <w:r w:rsidRPr="00DD7E57">
        <w:t xml:space="preserve"> panta pirmajā daļā un 27.</w:t>
      </w:r>
      <w:r w:rsidRPr="00DD7E57">
        <w:rPr>
          <w:vertAlign w:val="superscript"/>
        </w:rPr>
        <w:t>2</w:t>
      </w:r>
      <w:r w:rsidRPr="00DD7E57">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56D4C86C" w14:textId="77777777" w:rsidR="00DD7E57" w:rsidRPr="00DD7E57" w:rsidRDefault="00DD7E57" w:rsidP="00DD7E57">
      <w:pPr>
        <w:widowControl w:val="0"/>
        <w:spacing w:line="360" w:lineRule="auto"/>
        <w:jc w:val="both"/>
      </w:pPr>
      <w:r w:rsidRPr="00DD7E57">
        <w:tab/>
        <w:t xml:space="preserve">Iesniedzējs iesniegumam nav pievienojis dokumentus, kā arī Gulbenes novada pašvaldības rīcībā nav informācijas, kas apliecinātu iesniedzēja atbilstību kādai no Palīdzības likuma 13. vai 14.pantā noteiktajām personu kategorijām, kurām palīdzība dzīvokļa jautājumu risināšanā </w:t>
      </w:r>
      <w:r w:rsidRPr="00DD7E57">
        <w:lastRenderedPageBreak/>
        <w:t xml:space="preserve">sniedzama neatliekami vai kuras ar dzīvojamo telpu nodrošināmas pirmām kārtām.   </w:t>
      </w:r>
    </w:p>
    <w:p w14:paraId="3C19B3C5" w14:textId="77777777" w:rsidR="00DD7E57" w:rsidRPr="00DD7E57" w:rsidRDefault="00DD7E57" w:rsidP="00DD7E57">
      <w:pPr>
        <w:widowControl w:val="0"/>
        <w:spacing w:line="360" w:lineRule="auto"/>
        <w:ind w:firstLine="720"/>
        <w:jc w:val="both"/>
      </w:pPr>
      <w:r w:rsidRPr="00DD7E57">
        <w:t>Palīdzības likuma 15.pants nosaka, ka pašvaldības dome savos saistošajos noteikumos var noteikt arī citas personu kategorijas, kuras nav minētas šā likuma </w:t>
      </w:r>
      <w:hyperlink r:id="rId93" w:anchor="p13" w:tgtFrame="_blank" w:history="1">
        <w:r w:rsidRPr="00DD7E57">
          <w:rPr>
            <w:color w:val="0000FF"/>
            <w:u w:val="single"/>
          </w:rPr>
          <w:t>13. </w:t>
        </w:r>
      </w:hyperlink>
      <w:r w:rsidRPr="00DD7E57">
        <w:t>un </w:t>
      </w:r>
      <w:hyperlink r:id="rId94" w:anchor="p14" w:tgtFrame="_blank" w:history="1">
        <w:r w:rsidRPr="00DD7E57">
          <w:rPr>
            <w:color w:val="0000FF"/>
            <w:u w:val="single"/>
          </w:rPr>
          <w:t>14.pantā</w:t>
        </w:r>
      </w:hyperlink>
      <w:r w:rsidRPr="00DD7E57">
        <w:t xml:space="preserve"> un kurām sniedzama palīdzība, izīrējot dzīvojamo telpu. Gulbenes novada pašvaldības 2020.gada 30.janvāra saistošo noteikumu Nr.2 “Par palīdzību dzīvokļa jautājuma risināšanā” 8.3.apakšpunkts nosaka, ka vispārējā kārtībā palīdzības saņemšanai, izvērtējot konkrētos apstākļus un izskatot dzīvojamās telpas nepieciešamību, var tikt reģistrētas trūcīgas vai maznodrošinātas personas (ģimenes), kuru deklarētā dzīvesvieta Gulbenes novada administratīvajā teritorijā ir bijusi nepārtraukti vismaz trīs gadus. </w:t>
      </w:r>
    </w:p>
    <w:p w14:paraId="411272EB" w14:textId="77777777" w:rsidR="00DD7E57" w:rsidRPr="00DD7E57" w:rsidRDefault="00DD7E57" w:rsidP="00DD7E57">
      <w:pPr>
        <w:spacing w:line="360" w:lineRule="auto"/>
        <w:ind w:firstLine="567"/>
        <w:jc w:val="both"/>
      </w:pPr>
      <w:r w:rsidRPr="00DD7E57">
        <w:t xml:space="preserve">Iesniedzējam ir piešķirts trūcīgas mājsaimniecības (personas) statuss uz laiku līdz 2022.gada 30.jūnijam, ko apliecina Gulbenes novada sociālā dienesta 2022. gada 17.jīnija izziņa Nr.SD/2.12/22/2689. </w:t>
      </w:r>
    </w:p>
    <w:p w14:paraId="7BCF7FDA" w14:textId="77777777" w:rsidR="00DD7E57" w:rsidRPr="00DD7E57" w:rsidRDefault="00DD7E57" w:rsidP="00DD7E57">
      <w:pPr>
        <w:spacing w:line="360" w:lineRule="auto"/>
        <w:ind w:firstLine="567"/>
        <w:jc w:val="both"/>
      </w:pPr>
      <w:r w:rsidRPr="00DD7E57">
        <w:t xml:space="preserve">Atbilstoši Iedzīvotāju reģistra datiem iesniedzējs kopš 2014.gada 9.septembra ir deklarējis savu dzīvesvietu Gulbenes novada administratīvajā teritorijā. </w:t>
      </w:r>
    </w:p>
    <w:p w14:paraId="6268D045" w14:textId="77777777" w:rsidR="00DD7E57" w:rsidRPr="00DD7E57" w:rsidRDefault="00DD7E57" w:rsidP="00DD7E57">
      <w:pPr>
        <w:spacing w:line="360" w:lineRule="auto"/>
        <w:ind w:firstLine="567"/>
        <w:jc w:val="both"/>
      </w:pPr>
      <w:r w:rsidRPr="00DD7E57">
        <w:t xml:space="preserve">Pārbaudot Valsts vienotajā datorizētajā zemesgrāmatā un Nekustamā īpašuma valsts kadastrā esošās ziņas, netika konstatēta informācija par iesniedzējam piederošiem nekustamajiem īpašumiem.  </w:t>
      </w:r>
    </w:p>
    <w:p w14:paraId="6A0ACD7E" w14:textId="77777777" w:rsidR="00DD7E57" w:rsidRPr="00DD7E57" w:rsidRDefault="00DD7E57" w:rsidP="00DD7E57">
      <w:pPr>
        <w:spacing w:line="360" w:lineRule="auto"/>
        <w:ind w:firstLine="567"/>
        <w:jc w:val="both"/>
      </w:pPr>
      <w:r w:rsidRPr="00DD7E57">
        <w:t>Ņemot vērā minēto un pamatojoties uz likuma “Par palīdzību dzīvokļa jautājumu risināšanā” 5.pantu, 6.panta pirmo daļu, 15.pantu, 21.</w:t>
      </w:r>
      <w:r w:rsidRPr="00DD7E57">
        <w:rPr>
          <w:vertAlign w:val="superscript"/>
        </w:rPr>
        <w:t xml:space="preserve">8 </w:t>
      </w:r>
      <w:r w:rsidRPr="00DD7E57">
        <w:t xml:space="preserve">panta otro daļu, likuma “Par pašvaldībām” 15.panta pirmās daļas 9.punktu, Gulbenes novada domes 2020.gada 30.janvāra saistošo noteikumu Nr.2 “Par palīdzību dzīvokļu jautājumu risināšanā” 8.3.apakšpunktu un Sociālo un veselības jautājumu komitejas ieteikumu, atklāti balsojot: </w:t>
      </w:r>
      <w:r w:rsidRPr="00DD7E57">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DD7E57">
        <w:t>, Gulbenes novada dome NOLEMJ:</w:t>
      </w:r>
    </w:p>
    <w:p w14:paraId="3B7A403A" w14:textId="77FE2287" w:rsidR="00DD7E57" w:rsidRPr="00DD7E57" w:rsidRDefault="00DD7E57" w:rsidP="00DD7E57">
      <w:pPr>
        <w:spacing w:line="360" w:lineRule="auto"/>
        <w:ind w:firstLine="567"/>
        <w:jc w:val="both"/>
      </w:pPr>
      <w:r w:rsidRPr="00DD7E57">
        <w:t xml:space="preserve">1. REĢISTRĒT </w:t>
      </w:r>
      <w:r w:rsidR="004C45EF">
        <w:rPr>
          <w:bCs/>
        </w:rPr>
        <w:t>…</w:t>
      </w:r>
      <w:r w:rsidRPr="00DD7E57">
        <w:t>, Gulbenes novada domes dzīvokļu jautājumu risināšanas 1.reģistra 2.grupā ar kārtas Nr. 39.</w:t>
      </w:r>
    </w:p>
    <w:p w14:paraId="5BFEC8A9" w14:textId="77777777" w:rsidR="00DD7E57" w:rsidRPr="00DD7E57" w:rsidRDefault="00DD7E57" w:rsidP="00DD7E57">
      <w:pPr>
        <w:spacing w:line="360" w:lineRule="auto"/>
        <w:ind w:firstLine="567"/>
        <w:jc w:val="both"/>
      </w:pPr>
      <w:r w:rsidRPr="00DD7E57">
        <w:t>2. Lēmuma izrakstu nosūtīt:</w:t>
      </w:r>
    </w:p>
    <w:p w14:paraId="5864E232" w14:textId="25C03352" w:rsidR="00DD7E57" w:rsidRPr="00DD7E57" w:rsidRDefault="00DD7E57" w:rsidP="00DD7E57">
      <w:pPr>
        <w:spacing w:line="360" w:lineRule="auto"/>
        <w:ind w:firstLine="567"/>
        <w:jc w:val="both"/>
      </w:pPr>
      <w:r w:rsidRPr="00DD7E57">
        <w:t xml:space="preserve">2.1. </w:t>
      </w:r>
      <w:r w:rsidR="004C45EF">
        <w:rPr>
          <w:bCs/>
        </w:rPr>
        <w:t>….</w:t>
      </w:r>
    </w:p>
    <w:p w14:paraId="31467A19" w14:textId="77777777" w:rsidR="00DD7E57" w:rsidRPr="00DD7E57" w:rsidRDefault="00DD7E57" w:rsidP="00DD7E57">
      <w:pPr>
        <w:spacing w:line="360" w:lineRule="auto"/>
        <w:ind w:firstLine="567"/>
        <w:jc w:val="both"/>
      </w:pPr>
      <w:r w:rsidRPr="00DD7E57">
        <w:t>2.2. Gulbenes novada Beļavas pagasta pārvaldei, Avotu iela 2, Beļava, Beļavas pagasts, Gulbenes novads, LV-4409.</w:t>
      </w:r>
    </w:p>
    <w:p w14:paraId="77C6D411" w14:textId="77777777" w:rsidR="00DD7E57" w:rsidRPr="00DD7E57" w:rsidRDefault="00DD7E57" w:rsidP="00DD7E57"/>
    <w:p w14:paraId="21C278DA" w14:textId="77777777" w:rsidR="00DD7E57" w:rsidRPr="00DD7E57" w:rsidRDefault="00DD7E57" w:rsidP="00DD7E57">
      <w:r w:rsidRPr="00DD7E57">
        <w:t>Gulbenes novada domes priekšsēdētājs</w:t>
      </w:r>
      <w:r w:rsidRPr="00DD7E57">
        <w:tab/>
      </w:r>
      <w:r w:rsidRPr="00DD7E57">
        <w:tab/>
      </w:r>
      <w:r w:rsidRPr="00DD7E57">
        <w:tab/>
      </w:r>
      <w:r w:rsidRPr="00DD7E57">
        <w:tab/>
      </w:r>
      <w:proofErr w:type="spellStart"/>
      <w:r w:rsidRPr="00DD7E57">
        <w:t>A.Caunītis</w:t>
      </w:r>
      <w:proofErr w:type="spellEnd"/>
    </w:p>
    <w:p w14:paraId="3CA31398" w14:textId="77777777" w:rsidR="00DD7E57" w:rsidRPr="00DD7E57" w:rsidRDefault="00DD7E57" w:rsidP="00DD7E57">
      <w:pPr>
        <w:autoSpaceDE w:val="0"/>
        <w:autoSpaceDN w:val="0"/>
        <w:adjustRightInd w:val="0"/>
        <w:rPr>
          <w:rFonts w:eastAsiaTheme="minorHAnsi"/>
          <w:lang w:eastAsia="en-US"/>
        </w:rPr>
      </w:pPr>
    </w:p>
    <w:p w14:paraId="5733843C" w14:textId="2EB9C66E" w:rsidR="004C45EF" w:rsidRDefault="00DD7E57" w:rsidP="00DD7E57">
      <w:pPr>
        <w:autoSpaceDE w:val="0"/>
        <w:autoSpaceDN w:val="0"/>
        <w:adjustRightInd w:val="0"/>
        <w:rPr>
          <w:rFonts w:eastAsiaTheme="minorHAnsi"/>
          <w:lang w:eastAsia="en-US"/>
        </w:rPr>
      </w:pPr>
      <w:r w:rsidRPr="00DD7E57">
        <w:rPr>
          <w:rFonts w:eastAsiaTheme="minorHAnsi"/>
          <w:lang w:eastAsia="en-US"/>
        </w:rPr>
        <w:t>Sagatavoja: Ligita Slaidiņa</w:t>
      </w:r>
    </w:p>
    <w:p w14:paraId="27FE3D22" w14:textId="77777777" w:rsidR="004C45EF" w:rsidRDefault="004C45EF">
      <w:pPr>
        <w:spacing w:after="160" w:line="259" w:lineRule="auto"/>
        <w:rPr>
          <w:rFonts w:eastAsiaTheme="minorHAnsi"/>
          <w:lang w:eastAsia="en-US"/>
        </w:rPr>
      </w:pPr>
      <w:r>
        <w:rPr>
          <w:rFonts w:eastAsiaTheme="minorHAnsi"/>
          <w:lang w:eastAsia="en-US"/>
        </w:rPr>
        <w:br w:type="page"/>
      </w:r>
    </w:p>
    <w:tbl>
      <w:tblPr>
        <w:tblStyle w:val="Reatabula4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D7E57" w:rsidRPr="00DD7E57" w14:paraId="5C6793B6" w14:textId="77777777" w:rsidTr="004C45EF">
        <w:tc>
          <w:tcPr>
            <w:tcW w:w="9356" w:type="dxa"/>
          </w:tcPr>
          <w:p w14:paraId="33ABAF0F" w14:textId="77777777" w:rsidR="00DD7E57" w:rsidRPr="00DD7E57" w:rsidRDefault="00DD7E57" w:rsidP="00DD7E57">
            <w:pPr>
              <w:jc w:val="center"/>
            </w:pPr>
            <w:r w:rsidRPr="00DD7E57">
              <w:rPr>
                <w:noProof/>
              </w:rPr>
              <w:lastRenderedPageBreak/>
              <w:drawing>
                <wp:inline distT="0" distB="0" distL="0" distR="0" wp14:anchorId="073F1B5F" wp14:editId="1B09C06A">
                  <wp:extent cx="619125" cy="685800"/>
                  <wp:effectExtent l="0" t="0" r="9525" b="0"/>
                  <wp:docPr id="131" name="Attēls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D7E57" w:rsidRPr="00DD7E57" w14:paraId="206BC8D7" w14:textId="77777777" w:rsidTr="004C45EF">
        <w:tc>
          <w:tcPr>
            <w:tcW w:w="9356" w:type="dxa"/>
          </w:tcPr>
          <w:p w14:paraId="0C9A8EFA" w14:textId="77777777" w:rsidR="00DD7E57" w:rsidRPr="00DD7E57" w:rsidRDefault="00DD7E57" w:rsidP="00DD7E57">
            <w:pPr>
              <w:jc w:val="center"/>
            </w:pPr>
            <w:r w:rsidRPr="00DD7E57">
              <w:rPr>
                <w:b/>
                <w:bCs/>
                <w:sz w:val="28"/>
                <w:szCs w:val="28"/>
              </w:rPr>
              <w:t>GULBENES NOVADA PAŠVALDĪBA</w:t>
            </w:r>
          </w:p>
        </w:tc>
      </w:tr>
      <w:tr w:rsidR="00DD7E57" w:rsidRPr="00DD7E57" w14:paraId="6775CC14" w14:textId="77777777" w:rsidTr="004C45EF">
        <w:tc>
          <w:tcPr>
            <w:tcW w:w="9356" w:type="dxa"/>
          </w:tcPr>
          <w:p w14:paraId="6204A689" w14:textId="77777777" w:rsidR="00DD7E57" w:rsidRPr="00DD7E57" w:rsidRDefault="00DD7E57" w:rsidP="00DD7E57">
            <w:pPr>
              <w:jc w:val="center"/>
            </w:pPr>
            <w:r w:rsidRPr="00DD7E57">
              <w:t>Reģ.Nr.90009116327</w:t>
            </w:r>
          </w:p>
        </w:tc>
      </w:tr>
      <w:tr w:rsidR="00DD7E57" w:rsidRPr="00DD7E57" w14:paraId="35CAC8D0" w14:textId="77777777" w:rsidTr="004C45EF">
        <w:tc>
          <w:tcPr>
            <w:tcW w:w="9356" w:type="dxa"/>
          </w:tcPr>
          <w:p w14:paraId="2D231434" w14:textId="77777777" w:rsidR="00DD7E57" w:rsidRPr="00DD7E57" w:rsidRDefault="00DD7E57" w:rsidP="00DD7E57">
            <w:pPr>
              <w:jc w:val="center"/>
            </w:pPr>
            <w:r w:rsidRPr="00DD7E57">
              <w:t>Ābeļu iela 2, Gulbene, Gulbenes nov., LV-4401</w:t>
            </w:r>
          </w:p>
        </w:tc>
      </w:tr>
      <w:tr w:rsidR="00DD7E57" w:rsidRPr="00DD7E57" w14:paraId="29502147" w14:textId="77777777" w:rsidTr="004C45EF">
        <w:tc>
          <w:tcPr>
            <w:tcW w:w="9356" w:type="dxa"/>
          </w:tcPr>
          <w:p w14:paraId="3F8696B3" w14:textId="77777777" w:rsidR="00DD7E57" w:rsidRPr="00DD7E57" w:rsidRDefault="00DD7E57" w:rsidP="00DD7E57">
            <w:pPr>
              <w:jc w:val="center"/>
            </w:pPr>
            <w:r w:rsidRPr="00DD7E57">
              <w:t>Tālrunis 64497710, mob.26595362, e-pasts; dome@gulbene.lv, www.gulbene.lv</w:t>
            </w:r>
          </w:p>
        </w:tc>
      </w:tr>
    </w:tbl>
    <w:p w14:paraId="021968E1" w14:textId="77777777" w:rsidR="00DD7E57" w:rsidRPr="00DD7E57" w:rsidRDefault="00DD7E57" w:rsidP="00DD7E57">
      <w:pPr>
        <w:rPr>
          <w:sz w:val="4"/>
          <w:szCs w:val="4"/>
        </w:rPr>
      </w:pPr>
    </w:p>
    <w:p w14:paraId="23D9292D" w14:textId="77777777" w:rsidR="00DD7E57" w:rsidRPr="00DD7E57" w:rsidRDefault="00DD7E57" w:rsidP="00DD7E57">
      <w:pPr>
        <w:jc w:val="center"/>
        <w:rPr>
          <w:b/>
          <w:bCs/>
        </w:rPr>
      </w:pPr>
      <w:r w:rsidRPr="00DD7E57">
        <w:rPr>
          <w:b/>
          <w:bCs/>
        </w:rPr>
        <w:t>GULBENES NOVADA DOMES LĒMUMS</w:t>
      </w:r>
    </w:p>
    <w:p w14:paraId="5D0D67FC" w14:textId="77777777" w:rsidR="00DD7E57" w:rsidRPr="00DD7E57" w:rsidRDefault="00DD7E57" w:rsidP="00DD7E57">
      <w:pPr>
        <w:jc w:val="center"/>
      </w:pPr>
      <w:r w:rsidRPr="00DD7E57">
        <w:t>Gulbenē</w:t>
      </w:r>
    </w:p>
    <w:p w14:paraId="665B07B6" w14:textId="77777777" w:rsidR="00DD7E57" w:rsidRPr="00DD7E57" w:rsidRDefault="00DD7E57" w:rsidP="00DD7E57">
      <w:pPr>
        <w:jc w:val="center"/>
      </w:pPr>
    </w:p>
    <w:tbl>
      <w:tblPr>
        <w:tblStyle w:val="Reatabula47"/>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DD7E57" w:rsidRPr="00DD7E57" w14:paraId="646BEBB5" w14:textId="77777777" w:rsidTr="00B13BBD">
        <w:tc>
          <w:tcPr>
            <w:tcW w:w="5637" w:type="dxa"/>
          </w:tcPr>
          <w:p w14:paraId="4D43B0CD" w14:textId="77777777" w:rsidR="00DD7E57" w:rsidRPr="00DD7E57" w:rsidRDefault="00DD7E57" w:rsidP="00DD7E57">
            <w:pPr>
              <w:rPr>
                <w:b/>
                <w:bCs/>
              </w:rPr>
            </w:pPr>
            <w:r w:rsidRPr="00DD7E57">
              <w:rPr>
                <w:b/>
                <w:bCs/>
              </w:rPr>
              <w:t>2022.gada 30.jūnijā</w:t>
            </w:r>
          </w:p>
        </w:tc>
        <w:tc>
          <w:tcPr>
            <w:tcW w:w="4729" w:type="dxa"/>
          </w:tcPr>
          <w:p w14:paraId="38E28097" w14:textId="77777777" w:rsidR="00DD7E57" w:rsidRPr="00DD7E57" w:rsidRDefault="00DD7E57" w:rsidP="00DD7E57">
            <w:pPr>
              <w:rPr>
                <w:b/>
                <w:bCs/>
              </w:rPr>
            </w:pPr>
            <w:r w:rsidRPr="00DD7E57">
              <w:rPr>
                <w:b/>
                <w:bCs/>
              </w:rPr>
              <w:t>Nr. GND/2022/601</w:t>
            </w:r>
          </w:p>
        </w:tc>
      </w:tr>
      <w:tr w:rsidR="00DD7E57" w:rsidRPr="00DD7E57" w14:paraId="0D3B8887" w14:textId="77777777" w:rsidTr="00B13BBD">
        <w:tc>
          <w:tcPr>
            <w:tcW w:w="5637" w:type="dxa"/>
          </w:tcPr>
          <w:p w14:paraId="1B3E6A34" w14:textId="77777777" w:rsidR="00DD7E57" w:rsidRPr="00DD7E57" w:rsidRDefault="00DD7E57" w:rsidP="00DD7E57"/>
        </w:tc>
        <w:tc>
          <w:tcPr>
            <w:tcW w:w="4729" w:type="dxa"/>
          </w:tcPr>
          <w:p w14:paraId="447D1280" w14:textId="77777777" w:rsidR="00DD7E57" w:rsidRPr="00DD7E57" w:rsidRDefault="00DD7E57" w:rsidP="00DD7E57">
            <w:pPr>
              <w:rPr>
                <w:b/>
                <w:bCs/>
              </w:rPr>
            </w:pPr>
            <w:r w:rsidRPr="00DD7E57">
              <w:rPr>
                <w:b/>
                <w:bCs/>
              </w:rPr>
              <w:t>(protokols Nr.12; 58.p)</w:t>
            </w:r>
          </w:p>
        </w:tc>
      </w:tr>
    </w:tbl>
    <w:p w14:paraId="3FF15638" w14:textId="77777777" w:rsidR="00DD7E57" w:rsidRPr="00DD7E57" w:rsidRDefault="00DD7E57" w:rsidP="00DD7E57">
      <w:pPr>
        <w:autoSpaceDE w:val="0"/>
        <w:autoSpaceDN w:val="0"/>
        <w:adjustRightInd w:val="0"/>
        <w:rPr>
          <w:rFonts w:eastAsiaTheme="minorHAnsi"/>
          <w:color w:val="000000"/>
          <w:lang w:eastAsia="en-US"/>
        </w:rPr>
      </w:pPr>
    </w:p>
    <w:p w14:paraId="28857E82" w14:textId="55870C40" w:rsidR="00DD7E57" w:rsidRPr="00DD7E57" w:rsidRDefault="00DD7E57" w:rsidP="00DD7E57">
      <w:pPr>
        <w:jc w:val="center"/>
        <w:rPr>
          <w:b/>
        </w:rPr>
      </w:pPr>
      <w:r w:rsidRPr="00DD7E57">
        <w:rPr>
          <w:b/>
        </w:rPr>
        <w:t xml:space="preserve">Par </w:t>
      </w:r>
      <w:r w:rsidR="004C45EF">
        <w:rPr>
          <w:b/>
        </w:rPr>
        <w:t xml:space="preserve">…. </w:t>
      </w:r>
      <w:r w:rsidRPr="00DD7E57">
        <w:rPr>
          <w:b/>
        </w:rPr>
        <w:t>reģistrēšanu Gulbenes novada pašvaldības</w:t>
      </w:r>
    </w:p>
    <w:p w14:paraId="245304BD" w14:textId="77777777" w:rsidR="00DD7E57" w:rsidRPr="00DD7E57" w:rsidRDefault="00DD7E57" w:rsidP="00DD7E57">
      <w:pPr>
        <w:jc w:val="center"/>
        <w:rPr>
          <w:b/>
        </w:rPr>
      </w:pPr>
      <w:r w:rsidRPr="00DD7E57">
        <w:rPr>
          <w:b/>
        </w:rPr>
        <w:t>dzīvokļu jautājumu risināšanas reģistrā</w:t>
      </w:r>
    </w:p>
    <w:p w14:paraId="1FE99364" w14:textId="77777777" w:rsidR="00DD7E57" w:rsidRPr="00DD7E57" w:rsidRDefault="00DD7E57" w:rsidP="00DD7E57">
      <w:pPr>
        <w:autoSpaceDE w:val="0"/>
        <w:autoSpaceDN w:val="0"/>
        <w:adjustRightInd w:val="0"/>
        <w:jc w:val="center"/>
        <w:rPr>
          <w:rFonts w:eastAsiaTheme="minorHAnsi"/>
          <w:color w:val="000000"/>
          <w:lang w:eastAsia="en-US"/>
        </w:rPr>
      </w:pPr>
    </w:p>
    <w:p w14:paraId="5EC816CD" w14:textId="310F20B3" w:rsidR="00DD7E57" w:rsidRPr="00DD7E57" w:rsidRDefault="00DD7E57" w:rsidP="00DD7E57">
      <w:pPr>
        <w:spacing w:line="360" w:lineRule="auto"/>
        <w:ind w:firstLine="567"/>
        <w:contextualSpacing/>
        <w:jc w:val="both"/>
        <w:rPr>
          <w:rFonts w:eastAsia="Calibri"/>
          <w:lang w:eastAsia="en-US"/>
        </w:rPr>
      </w:pPr>
      <w:r w:rsidRPr="00DD7E57">
        <w:rPr>
          <w:rFonts w:eastAsia="Calibri"/>
          <w:lang w:eastAsia="en-US"/>
        </w:rPr>
        <w:t xml:space="preserve">Gulbenes novada pašvaldības dokumentu vadības sistēmā 2022.gada 7.jūnijā ar reģistrācijas numuru GND/5.4/22/1439-F reģistrēts </w:t>
      </w:r>
      <w:r w:rsidR="004C45EF">
        <w:rPr>
          <w:rFonts w:eastAsia="Calibri"/>
          <w:b/>
          <w:lang w:eastAsia="en-US"/>
        </w:rPr>
        <w:t>….</w:t>
      </w:r>
      <w:r w:rsidRPr="00DD7E57">
        <w:rPr>
          <w:rFonts w:eastAsia="Calibri"/>
          <w:lang w:eastAsia="en-US"/>
        </w:rPr>
        <w:t>, 2022.gada 7.jūnija iesniegums, kurā izteikts lūgums reģistrēt sociālo dzīvokļu jautājumu risināšanas reģistrā. Iesniedzējs savu lūgumu pamato ar apstākļiem, ka nespēj saviem spēkiem parūpēties par malkas sagādi, par ūdens uznešanu otrajā stāvā.</w:t>
      </w:r>
    </w:p>
    <w:p w14:paraId="3D1FAE82" w14:textId="77777777" w:rsidR="00DD7E57" w:rsidRPr="00DD7E57" w:rsidRDefault="00DD7E57" w:rsidP="00DD7E57">
      <w:pPr>
        <w:spacing w:line="360" w:lineRule="auto"/>
        <w:ind w:firstLine="567"/>
        <w:jc w:val="both"/>
      </w:pPr>
      <w:r w:rsidRPr="00DD7E57">
        <w:t>Likuma “Par pašvaldībām” 15.panta pirmās daļas 9.punkts nosaka, ka viena no pašvaldības autonomajām funkcijām ir sniegt palīdzību iedzīvotājiem dzīvokļa jautājumu risināšanā.</w:t>
      </w:r>
    </w:p>
    <w:p w14:paraId="03768A9F" w14:textId="77777777" w:rsidR="00DD7E57" w:rsidRPr="00DD7E57" w:rsidRDefault="00DD7E57" w:rsidP="00DD7E57">
      <w:pPr>
        <w:spacing w:line="360" w:lineRule="auto"/>
        <w:ind w:firstLine="567"/>
        <w:jc w:val="both"/>
      </w:pPr>
      <w:r w:rsidRPr="00DD7E57">
        <w:t>Likuma “Par palīdzību dzīvokļa jautājumu risināšanā” 3.pants nosaka palīdzības veidus dzīvokļu jautājumu risināšanā, kā viens no palīdzības veidiem norādot sociālā dzīvokļa izīrēšanu. Savukārt likuma 21.</w:t>
      </w:r>
      <w:r w:rsidRPr="00DD7E57">
        <w:rPr>
          <w:vertAlign w:val="superscript"/>
        </w:rPr>
        <w:t xml:space="preserve">6 </w:t>
      </w:r>
      <w:r w:rsidRPr="00DD7E57">
        <w:rPr>
          <w:bCs/>
        </w:rPr>
        <w:t>panta pirmās daļas 3.punkts nosaka, ka s</w:t>
      </w:r>
      <w:r w:rsidRPr="00DD7E57">
        <w:t>ociālo dzīvokli ir tiesīga īrēt maznodrošināta, atsevišķi dzīvojoša pensijas vecumu sasniegusi persona (arī tad, ja persona lieto sev piederošu dzīvojamo telpu).</w:t>
      </w:r>
    </w:p>
    <w:p w14:paraId="75B09D9F" w14:textId="77777777" w:rsidR="00DD7E57" w:rsidRPr="00DD7E57" w:rsidRDefault="00DD7E57" w:rsidP="00DD7E57">
      <w:pPr>
        <w:widowControl w:val="0"/>
        <w:spacing w:line="360" w:lineRule="auto"/>
        <w:ind w:firstLine="567"/>
        <w:jc w:val="both"/>
      </w:pPr>
      <w:r w:rsidRPr="00DD7E57">
        <w:t>Iesniedzējam piešķirts trūcīgas personas statuss uz laiku līdz 2022.gada 30.jūnijam (Gulbenes novada sociālā dienesta 2022.gada 6.aprīļa izziņa Nr.SD2.12/22/513), kas dod tiesības personai īrēt sociālo dzīvokli.</w:t>
      </w:r>
    </w:p>
    <w:p w14:paraId="139BCEE1" w14:textId="77777777" w:rsidR="00DD7E57" w:rsidRPr="00DD7E57" w:rsidRDefault="00DD7E57" w:rsidP="00DD7E57">
      <w:pPr>
        <w:spacing w:line="360" w:lineRule="auto"/>
        <w:ind w:firstLine="567"/>
        <w:jc w:val="both"/>
      </w:pPr>
      <w:r w:rsidRPr="00DD7E57">
        <w:t>Pamatojoties uz likuma “Par palīdzību dzīvokļa jautājumu risināšanā” 3.pantu un 21.</w:t>
      </w:r>
      <w:r w:rsidRPr="00DD7E57">
        <w:rPr>
          <w:vertAlign w:val="superscript"/>
        </w:rPr>
        <w:t>6</w:t>
      </w:r>
      <w:r w:rsidRPr="00DD7E57">
        <w:t xml:space="preserve"> panta pirmās daļas 3.punktu,  likuma “Par pašvaldībām” 15.panta pirmās daļas 9.punktu</w:t>
      </w:r>
      <w:r w:rsidRPr="00DD7E57">
        <w:rPr>
          <w:rFonts w:eastAsia="SimSun"/>
          <w:lang w:eastAsia="zh-CN" w:bidi="hi-IN"/>
        </w:rPr>
        <w:t xml:space="preserve"> </w:t>
      </w:r>
      <w:r w:rsidRPr="00DD7E57">
        <w:t xml:space="preserve">un Sociālās un veselības jautājumu komitejas ieteikumu, atklāti balsojot: </w:t>
      </w:r>
      <w:r w:rsidRPr="00DD7E57">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DD7E57">
        <w:t>, Gulbenes novada dome NOLEMJ:</w:t>
      </w:r>
    </w:p>
    <w:p w14:paraId="5B5C59CA" w14:textId="50334459" w:rsidR="00DD7E57" w:rsidRPr="00DD7E57" w:rsidRDefault="00DD7E57" w:rsidP="00DD7E57">
      <w:pPr>
        <w:spacing w:line="360" w:lineRule="auto"/>
        <w:ind w:firstLine="567"/>
        <w:jc w:val="both"/>
      </w:pPr>
      <w:r w:rsidRPr="00DD7E57">
        <w:t>1. REĢISTRĒT , Gulbenes novada dzīvokļu jautājumu risināšanas 2.reģistrā ar kārtas Nr.3.</w:t>
      </w:r>
    </w:p>
    <w:p w14:paraId="00ED823D" w14:textId="637CB418" w:rsidR="00DD7E57" w:rsidRPr="00DD7E57" w:rsidRDefault="00DD7E57" w:rsidP="00DD7E57">
      <w:pPr>
        <w:spacing w:line="360" w:lineRule="auto"/>
        <w:ind w:firstLine="567"/>
        <w:jc w:val="both"/>
      </w:pPr>
      <w:r w:rsidRPr="00DD7E57">
        <w:t xml:space="preserve">2. Lēmuma izrakstu nosūtīt: </w:t>
      </w:r>
      <w:r w:rsidR="004C45EF">
        <w:t>…..</w:t>
      </w:r>
    </w:p>
    <w:p w14:paraId="32AA0832" w14:textId="77777777" w:rsidR="00DD7E57" w:rsidRPr="00DD7E57" w:rsidRDefault="00DD7E57" w:rsidP="00DD7E57">
      <w:pPr>
        <w:spacing w:line="360" w:lineRule="auto"/>
        <w:ind w:firstLine="567"/>
        <w:jc w:val="both"/>
        <w:rPr>
          <w:rFonts w:ascii="RimKorinna" w:hAnsi="RimKorinna"/>
          <w:sz w:val="20"/>
          <w:szCs w:val="20"/>
        </w:rPr>
      </w:pPr>
      <w:r w:rsidRPr="00DD7E57">
        <w:rPr>
          <w:rFonts w:ascii="RimKorinna" w:hAnsi="RimKorinna"/>
          <w:sz w:val="20"/>
          <w:szCs w:val="20"/>
        </w:rPr>
        <w:t xml:space="preserve"> </w:t>
      </w:r>
    </w:p>
    <w:p w14:paraId="3D56AA22" w14:textId="77777777" w:rsidR="00DD7E57" w:rsidRPr="00DD7E57" w:rsidRDefault="00DD7E57" w:rsidP="00DD7E57">
      <w:r w:rsidRPr="00DD7E57">
        <w:t>Gulbenes novada domes priekšsēdētājs</w:t>
      </w:r>
      <w:r w:rsidRPr="00DD7E57">
        <w:tab/>
      </w:r>
      <w:r w:rsidRPr="00DD7E57">
        <w:tab/>
      </w:r>
      <w:r w:rsidRPr="00DD7E57">
        <w:tab/>
      </w:r>
      <w:r w:rsidRPr="00DD7E57">
        <w:tab/>
      </w:r>
      <w:proofErr w:type="spellStart"/>
      <w:r w:rsidRPr="00DD7E57">
        <w:t>A.Caunītis</w:t>
      </w:r>
      <w:proofErr w:type="spellEnd"/>
    </w:p>
    <w:p w14:paraId="40C9AE6C" w14:textId="77777777" w:rsidR="00DD7E57" w:rsidRPr="00DD7E57" w:rsidRDefault="00DD7E57" w:rsidP="00DD7E57">
      <w:pPr>
        <w:autoSpaceDE w:val="0"/>
        <w:autoSpaceDN w:val="0"/>
        <w:adjustRightInd w:val="0"/>
        <w:rPr>
          <w:rFonts w:eastAsiaTheme="minorHAnsi"/>
          <w:lang w:eastAsia="en-US"/>
        </w:rPr>
      </w:pPr>
    </w:p>
    <w:p w14:paraId="1435376F" w14:textId="77777777" w:rsidR="00DD7E57" w:rsidRPr="00DD7E57" w:rsidRDefault="00DD7E57" w:rsidP="00DD7E57">
      <w:pPr>
        <w:autoSpaceDE w:val="0"/>
        <w:autoSpaceDN w:val="0"/>
        <w:adjustRightInd w:val="0"/>
        <w:rPr>
          <w:rFonts w:eastAsiaTheme="minorHAnsi"/>
          <w:lang w:eastAsia="en-US"/>
        </w:rPr>
      </w:pPr>
      <w:r w:rsidRPr="00DD7E57">
        <w:rPr>
          <w:rFonts w:eastAsiaTheme="minorHAnsi"/>
          <w:lang w:eastAsia="en-US"/>
        </w:rPr>
        <w:t>Sagatavoja: Ligita Slaidiņa</w:t>
      </w:r>
    </w:p>
    <w:p w14:paraId="6049B8B0" w14:textId="77777777" w:rsidR="00DD7E57" w:rsidRPr="00DD7E57" w:rsidRDefault="00DD7E57" w:rsidP="00DD7E57">
      <w:pPr>
        <w:spacing w:line="360" w:lineRule="auto"/>
        <w:ind w:firstLine="567"/>
        <w:jc w:val="both"/>
        <w:rPr>
          <w:rFonts w:ascii="RimKorinna" w:hAnsi="RimKorinna"/>
          <w:sz w:val="20"/>
          <w:szCs w:val="20"/>
        </w:rPr>
      </w:pPr>
    </w:p>
    <w:tbl>
      <w:tblPr>
        <w:tblStyle w:val="Reatabula4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D7E57" w:rsidRPr="00DD7E57" w14:paraId="2C75A6A9" w14:textId="77777777" w:rsidTr="00B13BBD">
        <w:tc>
          <w:tcPr>
            <w:tcW w:w="9458" w:type="dxa"/>
          </w:tcPr>
          <w:p w14:paraId="4EF1C73F" w14:textId="77777777" w:rsidR="00DD7E57" w:rsidRPr="00DD7E57" w:rsidRDefault="00DD7E57" w:rsidP="00DD7E57">
            <w:pPr>
              <w:jc w:val="center"/>
            </w:pPr>
            <w:r w:rsidRPr="00DD7E57">
              <w:rPr>
                <w:noProof/>
              </w:rPr>
              <w:drawing>
                <wp:inline distT="0" distB="0" distL="0" distR="0" wp14:anchorId="0350EA71" wp14:editId="523EA354">
                  <wp:extent cx="619125" cy="685800"/>
                  <wp:effectExtent l="0" t="0" r="9525" b="0"/>
                  <wp:docPr id="133" name="Attēls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D7E57" w:rsidRPr="00DD7E57" w14:paraId="3FA0E934" w14:textId="77777777" w:rsidTr="00B13BBD">
        <w:tc>
          <w:tcPr>
            <w:tcW w:w="9458" w:type="dxa"/>
          </w:tcPr>
          <w:p w14:paraId="38877504" w14:textId="77777777" w:rsidR="00DD7E57" w:rsidRPr="00DD7E57" w:rsidRDefault="00DD7E57" w:rsidP="00DD7E57">
            <w:pPr>
              <w:jc w:val="center"/>
            </w:pPr>
            <w:r w:rsidRPr="00DD7E57">
              <w:rPr>
                <w:b/>
                <w:bCs/>
                <w:sz w:val="28"/>
                <w:szCs w:val="28"/>
              </w:rPr>
              <w:t>GULBENES NOVADA PAŠVALDĪBA</w:t>
            </w:r>
          </w:p>
        </w:tc>
      </w:tr>
      <w:tr w:rsidR="00DD7E57" w:rsidRPr="00DD7E57" w14:paraId="19CF82F2" w14:textId="77777777" w:rsidTr="00B13BBD">
        <w:tc>
          <w:tcPr>
            <w:tcW w:w="9458" w:type="dxa"/>
          </w:tcPr>
          <w:p w14:paraId="1B1F4610" w14:textId="77777777" w:rsidR="00DD7E57" w:rsidRPr="00DD7E57" w:rsidRDefault="00DD7E57" w:rsidP="00DD7E57">
            <w:pPr>
              <w:jc w:val="center"/>
            </w:pPr>
            <w:r w:rsidRPr="00DD7E57">
              <w:t>Reģ.Nr.90009116327</w:t>
            </w:r>
          </w:p>
        </w:tc>
      </w:tr>
      <w:tr w:rsidR="00DD7E57" w:rsidRPr="00DD7E57" w14:paraId="36E96A51" w14:textId="77777777" w:rsidTr="00B13BBD">
        <w:tc>
          <w:tcPr>
            <w:tcW w:w="9458" w:type="dxa"/>
          </w:tcPr>
          <w:p w14:paraId="48DF3B0E" w14:textId="77777777" w:rsidR="00DD7E57" w:rsidRPr="00DD7E57" w:rsidRDefault="00DD7E57" w:rsidP="00DD7E57">
            <w:pPr>
              <w:jc w:val="center"/>
            </w:pPr>
            <w:r w:rsidRPr="00DD7E57">
              <w:t>Ābeļu iela 2, Gulbene, Gulbenes nov., LV-4401</w:t>
            </w:r>
          </w:p>
        </w:tc>
      </w:tr>
      <w:tr w:rsidR="00DD7E57" w:rsidRPr="00DD7E57" w14:paraId="2FFFBCB6" w14:textId="77777777" w:rsidTr="00B13BBD">
        <w:tc>
          <w:tcPr>
            <w:tcW w:w="9458" w:type="dxa"/>
          </w:tcPr>
          <w:p w14:paraId="33A08449" w14:textId="77777777" w:rsidR="00DD7E57" w:rsidRPr="00DD7E57" w:rsidRDefault="00DD7E57" w:rsidP="00DD7E57">
            <w:pPr>
              <w:jc w:val="center"/>
            </w:pPr>
            <w:r w:rsidRPr="00DD7E57">
              <w:t>Tālrunis 64497710, mob.26595362, e-pasts; dome@gulbene.lv, www.gulbene.lv</w:t>
            </w:r>
          </w:p>
        </w:tc>
      </w:tr>
    </w:tbl>
    <w:p w14:paraId="00F763F1" w14:textId="77777777" w:rsidR="00DD7E57" w:rsidRPr="00DD7E57" w:rsidRDefault="00DD7E57" w:rsidP="00DD7E57">
      <w:pPr>
        <w:rPr>
          <w:sz w:val="4"/>
          <w:szCs w:val="4"/>
        </w:rPr>
      </w:pPr>
    </w:p>
    <w:p w14:paraId="2DC1D584" w14:textId="77777777" w:rsidR="00DD7E57" w:rsidRPr="00DD7E57" w:rsidRDefault="00DD7E57" w:rsidP="00DD7E57">
      <w:pPr>
        <w:jc w:val="center"/>
        <w:rPr>
          <w:b/>
          <w:bCs/>
        </w:rPr>
      </w:pPr>
      <w:r w:rsidRPr="00DD7E57">
        <w:rPr>
          <w:b/>
          <w:bCs/>
        </w:rPr>
        <w:t>GULBENES NOVADA DOMES LĒMUMS</w:t>
      </w:r>
    </w:p>
    <w:p w14:paraId="0028EEF1" w14:textId="77777777" w:rsidR="00DD7E57" w:rsidRPr="00DD7E57" w:rsidRDefault="00DD7E57" w:rsidP="00DD7E57">
      <w:pPr>
        <w:jc w:val="center"/>
      </w:pPr>
      <w:r w:rsidRPr="00DD7E57">
        <w:t>Gulbenē</w:t>
      </w:r>
    </w:p>
    <w:p w14:paraId="3D634531" w14:textId="77777777" w:rsidR="00DD7E57" w:rsidRPr="00DD7E57" w:rsidRDefault="00DD7E57" w:rsidP="00DD7E57">
      <w:pPr>
        <w:jc w:val="center"/>
      </w:pPr>
    </w:p>
    <w:tbl>
      <w:tblPr>
        <w:tblStyle w:val="Reatabula48"/>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DD7E57" w:rsidRPr="00DD7E57" w14:paraId="68B8E100" w14:textId="77777777" w:rsidTr="00B13BBD">
        <w:tc>
          <w:tcPr>
            <w:tcW w:w="5637" w:type="dxa"/>
          </w:tcPr>
          <w:p w14:paraId="24623C63" w14:textId="77777777" w:rsidR="00DD7E57" w:rsidRPr="00DD7E57" w:rsidRDefault="00DD7E57" w:rsidP="00DD7E57">
            <w:pPr>
              <w:rPr>
                <w:b/>
                <w:bCs/>
              </w:rPr>
            </w:pPr>
            <w:r w:rsidRPr="00DD7E57">
              <w:rPr>
                <w:b/>
                <w:bCs/>
              </w:rPr>
              <w:t>2022.gada 30.jūnijā</w:t>
            </w:r>
          </w:p>
        </w:tc>
        <w:tc>
          <w:tcPr>
            <w:tcW w:w="4729" w:type="dxa"/>
          </w:tcPr>
          <w:p w14:paraId="67B36865" w14:textId="77777777" w:rsidR="00DD7E57" w:rsidRPr="00DD7E57" w:rsidRDefault="00DD7E57" w:rsidP="00DD7E57">
            <w:pPr>
              <w:rPr>
                <w:b/>
                <w:bCs/>
              </w:rPr>
            </w:pPr>
            <w:r w:rsidRPr="00DD7E57">
              <w:rPr>
                <w:b/>
                <w:bCs/>
              </w:rPr>
              <w:t>Nr. GND/2022/602</w:t>
            </w:r>
          </w:p>
        </w:tc>
      </w:tr>
      <w:tr w:rsidR="00DD7E57" w:rsidRPr="00DD7E57" w14:paraId="7CB25F4E" w14:textId="77777777" w:rsidTr="00B13BBD">
        <w:tc>
          <w:tcPr>
            <w:tcW w:w="5637" w:type="dxa"/>
          </w:tcPr>
          <w:p w14:paraId="179CB5F0" w14:textId="77777777" w:rsidR="00DD7E57" w:rsidRPr="00DD7E57" w:rsidRDefault="00DD7E57" w:rsidP="00DD7E57"/>
        </w:tc>
        <w:tc>
          <w:tcPr>
            <w:tcW w:w="4729" w:type="dxa"/>
          </w:tcPr>
          <w:p w14:paraId="71FC721B" w14:textId="77777777" w:rsidR="00DD7E57" w:rsidRPr="00DD7E57" w:rsidRDefault="00DD7E57" w:rsidP="00DD7E57">
            <w:pPr>
              <w:rPr>
                <w:b/>
                <w:bCs/>
              </w:rPr>
            </w:pPr>
            <w:r w:rsidRPr="00DD7E57">
              <w:rPr>
                <w:b/>
                <w:bCs/>
              </w:rPr>
              <w:t>(protokols Nr.12; 59.p)</w:t>
            </w:r>
          </w:p>
        </w:tc>
      </w:tr>
    </w:tbl>
    <w:p w14:paraId="61FF29F2" w14:textId="77777777" w:rsidR="00DD7E57" w:rsidRPr="00DD7E57" w:rsidRDefault="00DD7E57" w:rsidP="00DD7E57">
      <w:pPr>
        <w:autoSpaceDE w:val="0"/>
        <w:autoSpaceDN w:val="0"/>
        <w:adjustRightInd w:val="0"/>
        <w:rPr>
          <w:rFonts w:eastAsiaTheme="minorHAnsi"/>
          <w:lang w:eastAsia="en-US"/>
        </w:rPr>
      </w:pPr>
    </w:p>
    <w:p w14:paraId="14F91770" w14:textId="1847B43B" w:rsidR="00DD7E57" w:rsidRPr="00DD7E57" w:rsidRDefault="00DD7E57" w:rsidP="00DD7E57">
      <w:pPr>
        <w:jc w:val="center"/>
        <w:rPr>
          <w:b/>
        </w:rPr>
      </w:pPr>
      <w:r w:rsidRPr="00DD7E57">
        <w:rPr>
          <w:b/>
        </w:rPr>
        <w:t xml:space="preserve">Par </w:t>
      </w:r>
      <w:r w:rsidR="004C45EF">
        <w:rPr>
          <w:b/>
        </w:rPr>
        <w:t>….</w:t>
      </w:r>
      <w:r w:rsidRPr="00DD7E57">
        <w:rPr>
          <w:b/>
        </w:rPr>
        <w:t xml:space="preserve"> reģistrēšanu Gulbenes novada pašvaldības</w:t>
      </w:r>
    </w:p>
    <w:p w14:paraId="3304D418" w14:textId="77777777" w:rsidR="00DD7E57" w:rsidRPr="00DD7E57" w:rsidRDefault="00DD7E57" w:rsidP="00DD7E57">
      <w:pPr>
        <w:jc w:val="center"/>
        <w:rPr>
          <w:b/>
        </w:rPr>
      </w:pPr>
      <w:r w:rsidRPr="00DD7E57">
        <w:rPr>
          <w:b/>
        </w:rPr>
        <w:t>dzīvokļu jautājumu risināšanas reģistrā</w:t>
      </w:r>
    </w:p>
    <w:p w14:paraId="5B495D3B" w14:textId="77777777" w:rsidR="00DD7E57" w:rsidRPr="00DD7E57" w:rsidRDefault="00DD7E57" w:rsidP="00DD7E57">
      <w:pPr>
        <w:autoSpaceDE w:val="0"/>
        <w:autoSpaceDN w:val="0"/>
        <w:adjustRightInd w:val="0"/>
        <w:rPr>
          <w:rFonts w:eastAsiaTheme="minorHAnsi"/>
          <w:lang w:eastAsia="en-US"/>
        </w:rPr>
      </w:pPr>
    </w:p>
    <w:p w14:paraId="288A8956" w14:textId="1C4C8C2A" w:rsidR="00DD7E57" w:rsidRPr="00DD7E57" w:rsidRDefault="00DD7E57" w:rsidP="00DD7E57">
      <w:pPr>
        <w:spacing w:line="360" w:lineRule="auto"/>
        <w:ind w:firstLine="567"/>
        <w:contextualSpacing/>
        <w:jc w:val="both"/>
        <w:rPr>
          <w:rFonts w:eastAsia="Calibri"/>
          <w:lang w:eastAsia="en-US"/>
        </w:rPr>
      </w:pPr>
      <w:r w:rsidRPr="00DD7E57">
        <w:rPr>
          <w:rFonts w:eastAsia="Calibri"/>
          <w:lang w:eastAsia="en-US"/>
        </w:rPr>
        <w:t xml:space="preserve">Gulbenes novada pašvaldības dokumentu vadības sistēmā 2022.gada 13.jūnijā ar reģistrācijas numuru GD/5.4/22/1484-Z reģistrēts </w:t>
      </w:r>
      <w:r w:rsidR="004C45EF">
        <w:rPr>
          <w:rFonts w:eastAsia="Calibri"/>
          <w:b/>
          <w:lang w:eastAsia="en-US"/>
        </w:rPr>
        <w:t>….</w:t>
      </w:r>
      <w:r w:rsidRPr="00DD7E57">
        <w:rPr>
          <w:rFonts w:eastAsia="Calibri"/>
          <w:lang w:eastAsia="en-US"/>
        </w:rPr>
        <w:t xml:space="preserve">, 2022.gada 13.jūnija iesniegums, kurā izteikts lūgums reģistrēt iesniedzēju dzīvokļu jautājumu risināšanas reģistrā kā speciālistu. </w:t>
      </w:r>
    </w:p>
    <w:p w14:paraId="65C3671B" w14:textId="77777777" w:rsidR="00DD7E57" w:rsidRPr="00DD7E57" w:rsidRDefault="00DD7E57" w:rsidP="00DD7E57">
      <w:pPr>
        <w:spacing w:line="360" w:lineRule="auto"/>
        <w:ind w:firstLine="567"/>
        <w:contextualSpacing/>
        <w:jc w:val="both"/>
        <w:rPr>
          <w:rFonts w:eastAsia="Calibri"/>
          <w:lang w:eastAsia="en-US"/>
        </w:rPr>
      </w:pPr>
      <w:r w:rsidRPr="00DD7E57">
        <w:rPr>
          <w:rFonts w:eastAsia="Calibri"/>
          <w:lang w:eastAsia="en-US"/>
        </w:rPr>
        <w:t>Iesniegumam pievienoti šādi dokumenti:</w:t>
      </w:r>
    </w:p>
    <w:p w14:paraId="14575FDC" w14:textId="77777777" w:rsidR="00DD7E57" w:rsidRPr="00DD7E57" w:rsidRDefault="00DD7E57" w:rsidP="00DD7E57">
      <w:pPr>
        <w:numPr>
          <w:ilvl w:val="0"/>
          <w:numId w:val="17"/>
        </w:numPr>
        <w:spacing w:line="360" w:lineRule="auto"/>
        <w:ind w:left="0" w:firstLine="567"/>
        <w:contextualSpacing/>
        <w:jc w:val="both"/>
        <w:rPr>
          <w:rFonts w:eastAsia="Calibri"/>
          <w:lang w:eastAsia="en-US"/>
        </w:rPr>
      </w:pPr>
      <w:r w:rsidRPr="00DD7E57">
        <w:rPr>
          <w:rFonts w:eastAsia="Calibri"/>
          <w:lang w:eastAsia="en-US"/>
        </w:rPr>
        <w:t>Finanšu nodaļas vadītājas ieteikuma vēstule, kurā izteikts lūgums atbalstīt iesniedzēju un sniegt palīdzību dzīvokļa jautājumu risināšanā, kā speciālistam, kas pierādījis sevi kā atbildīgu, komunikablu un patstāvīgu darbinieku;</w:t>
      </w:r>
    </w:p>
    <w:p w14:paraId="770547B8" w14:textId="77777777" w:rsidR="00DD7E57" w:rsidRPr="00DD7E57" w:rsidRDefault="00DD7E57" w:rsidP="00DD7E57">
      <w:pPr>
        <w:numPr>
          <w:ilvl w:val="0"/>
          <w:numId w:val="17"/>
        </w:numPr>
        <w:spacing w:line="360" w:lineRule="auto"/>
        <w:ind w:left="0" w:firstLine="567"/>
        <w:contextualSpacing/>
        <w:jc w:val="both"/>
        <w:rPr>
          <w:rFonts w:eastAsia="Calibri"/>
          <w:lang w:eastAsia="en-US"/>
        </w:rPr>
      </w:pPr>
      <w:r w:rsidRPr="00DD7E57">
        <w:rPr>
          <w:rFonts w:eastAsia="Calibri"/>
          <w:lang w:eastAsia="en-US"/>
        </w:rPr>
        <w:t>Rīgas Tehniskās Universitātes maģistra diploms Sērija MD E Nr.2486, kas apliecina, ka iegūts sociālo zinātņu maģistra grāds ekonomikā;</w:t>
      </w:r>
    </w:p>
    <w:p w14:paraId="209D6504" w14:textId="77777777" w:rsidR="00DD7E57" w:rsidRPr="00DD7E57" w:rsidRDefault="00DD7E57" w:rsidP="00DD7E57">
      <w:pPr>
        <w:numPr>
          <w:ilvl w:val="0"/>
          <w:numId w:val="17"/>
        </w:numPr>
        <w:spacing w:line="360" w:lineRule="auto"/>
        <w:ind w:left="0" w:firstLine="567"/>
        <w:contextualSpacing/>
        <w:jc w:val="both"/>
        <w:rPr>
          <w:rFonts w:eastAsia="Calibri"/>
          <w:lang w:eastAsia="en-US"/>
        </w:rPr>
      </w:pPr>
      <w:r w:rsidRPr="00DD7E57">
        <w:rPr>
          <w:rFonts w:eastAsia="Calibri"/>
          <w:lang w:eastAsia="en-US"/>
        </w:rPr>
        <w:t xml:space="preserve">2021.gada 28.decembrī noslēgtais darba līgums </w:t>
      </w:r>
      <w:proofErr w:type="spellStart"/>
      <w:r w:rsidRPr="00DD7E57">
        <w:rPr>
          <w:rFonts w:eastAsia="Calibri"/>
          <w:lang w:eastAsia="en-US"/>
        </w:rPr>
        <w:t>Nr.GND</w:t>
      </w:r>
      <w:proofErr w:type="spellEnd"/>
      <w:r w:rsidRPr="00DD7E57">
        <w:rPr>
          <w:rFonts w:eastAsia="Calibri"/>
          <w:lang w:eastAsia="en-US"/>
        </w:rPr>
        <w:t>/DL/2021/24 ar Gulbenes novada pašvaldību, reģistrācijas Nr. 90009116327, juridiskā adrese: Ābeļu iela 2, Gulbene, uz nenoteiktu laiku.</w:t>
      </w:r>
    </w:p>
    <w:p w14:paraId="51391801" w14:textId="77777777" w:rsidR="00DD7E57" w:rsidRPr="00DD7E57" w:rsidRDefault="00DD7E57" w:rsidP="00DD7E57">
      <w:pPr>
        <w:spacing w:line="360" w:lineRule="auto"/>
        <w:ind w:firstLine="567"/>
        <w:jc w:val="both"/>
      </w:pPr>
      <w:r w:rsidRPr="00DD7E57">
        <w:t>Likuma “Par palīdzību dzīvokļa jautājumu risināšanā” (turpmāk – Palīdzības likums) 21.</w:t>
      </w:r>
      <w:r w:rsidRPr="00DD7E57">
        <w:rPr>
          <w:vertAlign w:val="superscript"/>
        </w:rPr>
        <w:t>1</w:t>
      </w:r>
      <w:r w:rsidRPr="00DD7E57">
        <w:t xml:space="preserve"> panta pirmā daļa nosaka, ka pašvaldībai piederošu vai tās nomātu dzīvojamo telpu, kurai pašvaldības dome noteikusi speciālistam izīrējamas dzīvojamās telpas statusu, pašvaldība ir tiesīga izīrēt pašvaldības attīstības programmā ietvertā attīstāmajā nozarē (rīcības virzieni, jomas u.c.) nodarbinātam kvalificētam speciālistam, vai speciālistam, kas veic ar valsts vai pašvaldības funkciju nodrošināšanu saistītu pārvaldes uzdevumu jomā, kurā konstatēts nepietiekams kvalificētu speciālistu nodrošinājums. Palīdzības likuma 21.</w:t>
      </w:r>
      <w:r w:rsidRPr="00DD7E57">
        <w:rPr>
          <w:vertAlign w:val="superscript"/>
        </w:rPr>
        <w:t>1</w:t>
      </w:r>
      <w:r w:rsidRPr="00DD7E57">
        <w:t xml:space="preserve"> panta otrā daļa nosaka, ka pašvaldība, izvērtējot pašvaldības attīstības programmā ietvertās nozares (rīcības virzieni, jomas u.c.) un ar valsts vai pašvaldības funkciju nodrošināšanu saistītos pārvaldes uzdevumus, ar saistošajiem noteikumiem nosaka, kurās darbības nozarēs vai kādu pārvaldes uzdevumu veikšanai nepieciešami speciālisti. </w:t>
      </w:r>
    </w:p>
    <w:p w14:paraId="165AB821" w14:textId="77777777" w:rsidR="00DD7E57" w:rsidRPr="00DD7E57" w:rsidRDefault="00DD7E57" w:rsidP="00DD7E57">
      <w:pPr>
        <w:spacing w:line="360" w:lineRule="auto"/>
        <w:ind w:firstLine="567"/>
        <w:jc w:val="both"/>
      </w:pPr>
      <w:r w:rsidRPr="00DD7E57">
        <w:lastRenderedPageBreak/>
        <w:t xml:space="preserve">Palīdzības likuma 5.pants nosaka, ka lēmumu par palīdzības sniegšanu dzīvokļa jautājumu risināšanā pieņem attiecīgās pašvaldības dome vai tās deleģēta institūcija, ievērojot šā likuma noteikumus un pašvaldības domes saistošos noteikumus. </w:t>
      </w:r>
    </w:p>
    <w:p w14:paraId="315694B1" w14:textId="77777777" w:rsidR="00DD7E57" w:rsidRPr="00DD7E57" w:rsidRDefault="00DD7E57" w:rsidP="00DD7E57">
      <w:pPr>
        <w:spacing w:line="360" w:lineRule="auto"/>
        <w:ind w:firstLine="567"/>
        <w:jc w:val="both"/>
      </w:pPr>
      <w:r w:rsidRPr="00DD7E57">
        <w:t xml:space="preserve">Gulbenes novada pašvaldības 2020.gada 30.janvāra saistošo noteikumu Nr.2 “Par palīdzību dzīvokļa jautājumu risināšanā” (turpmāk – Saistošie noteikumi) 11.punktā noteikts, ka pašvaldībai piederošu vai tās nomātu dzīvojamo telpu, kurai noteikts speciālistam izīrējamās dzīvojamās telpas statuss, pašvaldība ir tiesīga izīrēt tās  dibinātu iestāžu vai kapitālsabiedrību, kā arī veselības, kultūras, sporta, izglītības, sociālās, aizsardzības, tieslietu un </w:t>
      </w:r>
      <w:proofErr w:type="spellStart"/>
      <w:r w:rsidRPr="00DD7E57">
        <w:t>iekšlietu</w:t>
      </w:r>
      <w:proofErr w:type="spellEnd"/>
      <w:r w:rsidRPr="00DD7E57">
        <w:t xml:space="preserve"> jomā nodarbinātam kvalificētam speciālistam. Saskaņā ar Saistošo noteikumu 24.punktu izīrējamās dzīvojamās telpas īres līgumu ar speciālistu noslēdz uz darba tiesisko attiecību laiku, bet ne ilgāk kā uz trim gadiem. </w:t>
      </w:r>
    </w:p>
    <w:p w14:paraId="619327CF" w14:textId="77777777" w:rsidR="00DD7E57" w:rsidRPr="00DD7E57" w:rsidRDefault="00DD7E57" w:rsidP="00DD7E57">
      <w:pPr>
        <w:spacing w:line="360" w:lineRule="auto"/>
        <w:ind w:firstLine="567"/>
        <w:jc w:val="both"/>
      </w:pPr>
      <w:r w:rsidRPr="00DD7E57">
        <w:t xml:space="preserve">Ievērojot minēto, iesniedzējam ir tiesības, pamatojoties uz Saistošo noteikumu 11.punktu, lūgt Gulbenes novada pašvaldības palīdzību dzīvokļa jautājuma risināšanā kā kvalificētam speciālistam. </w:t>
      </w:r>
    </w:p>
    <w:p w14:paraId="656B2469" w14:textId="77777777" w:rsidR="00DD7E57" w:rsidRPr="00DD7E57" w:rsidRDefault="00DD7E57" w:rsidP="00DD7E57">
      <w:pPr>
        <w:spacing w:line="360" w:lineRule="auto"/>
        <w:ind w:firstLine="567"/>
        <w:jc w:val="both"/>
      </w:pPr>
      <w:r w:rsidRPr="00DD7E57">
        <w:t xml:space="preserve">Likuma “Par pašvaldībām” 15.panta pirmās daļas 9.punkts nosaka, ka viena no pašvaldības autonomajām funkcijām ir sniegt palīdzību iedzīvotājiem dzīvokļa jautājumu risināšanā. </w:t>
      </w:r>
    </w:p>
    <w:p w14:paraId="5A60C5C8" w14:textId="77777777" w:rsidR="00DD7E57" w:rsidRPr="00DD7E57" w:rsidRDefault="00DD7E57" w:rsidP="00DD7E57">
      <w:pPr>
        <w:spacing w:line="360" w:lineRule="auto"/>
        <w:ind w:firstLine="567"/>
        <w:jc w:val="both"/>
      </w:pPr>
      <w:r w:rsidRPr="00DD7E57">
        <w:t>Ņemot vērā minēto, pamatojoties uz likuma “Par palīdzību dzīvokļa jautājumu risināšanā” 5.pantu, 21.</w:t>
      </w:r>
      <w:r w:rsidRPr="00DD7E57">
        <w:rPr>
          <w:vertAlign w:val="superscript"/>
        </w:rPr>
        <w:t xml:space="preserve">1 </w:t>
      </w:r>
      <w:r w:rsidRPr="00DD7E57">
        <w:t xml:space="preserve">panta pirmo un otro daļu, likuma “Par pašvaldībām” 15.panta pirmās daļas 9.punktu, Gulbenes novada domes 2020.gada 30.janvāra saistošo noteikumu Nr.2 “Par palīdzību dzīvokļu jautājumu risināšanā Gulbenes novadā” 11.punktu un Sociālo un veselības jautājumu komitejas ieteikumu, atklāti balsojot: </w:t>
      </w:r>
      <w:r w:rsidRPr="00DD7E57">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DD7E57">
        <w:t>, Gulbenes novada dome NOLEMJ:</w:t>
      </w:r>
    </w:p>
    <w:p w14:paraId="4D906A3D" w14:textId="396441F6" w:rsidR="00DD7E57" w:rsidRPr="00DD7E57" w:rsidRDefault="00DD7E57" w:rsidP="00DD7E57">
      <w:pPr>
        <w:spacing w:line="360" w:lineRule="auto"/>
        <w:ind w:firstLine="567"/>
        <w:jc w:val="both"/>
      </w:pPr>
      <w:r w:rsidRPr="00DD7E57">
        <w:t xml:space="preserve">1. REĢISTRĒT </w:t>
      </w:r>
      <w:r w:rsidR="004C45EF">
        <w:rPr>
          <w:bCs/>
        </w:rPr>
        <w:t>….</w:t>
      </w:r>
      <w:r w:rsidRPr="00DD7E57">
        <w:t>, Gulbenes novada pašvaldībai piederošo vai tās nomāto dzīvojamo telpu 1.reģistra 2.grupā ar kārtas numuru 40, kā kvalificētu speciālistu.</w:t>
      </w:r>
    </w:p>
    <w:p w14:paraId="3848852C" w14:textId="419919FA" w:rsidR="00DD7E57" w:rsidRPr="00DD7E57" w:rsidRDefault="00DD7E57" w:rsidP="00DD7E57">
      <w:pPr>
        <w:spacing w:line="360" w:lineRule="auto"/>
        <w:ind w:firstLine="567"/>
        <w:jc w:val="both"/>
      </w:pPr>
      <w:r w:rsidRPr="00DD7E57">
        <w:t xml:space="preserve">2. Lēmumu nosūtīt </w:t>
      </w:r>
      <w:r w:rsidR="004C45EF">
        <w:rPr>
          <w:bCs/>
        </w:rPr>
        <w:t>….</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DD7E57" w:rsidRPr="00DD7E57" w14:paraId="463B9754" w14:textId="77777777" w:rsidTr="00B13BBD">
        <w:trPr>
          <w:trHeight w:val="104"/>
        </w:trPr>
        <w:tc>
          <w:tcPr>
            <w:tcW w:w="236" w:type="dxa"/>
          </w:tcPr>
          <w:p w14:paraId="5129A8BF" w14:textId="77777777" w:rsidR="00DD7E57" w:rsidRPr="00DD7E57" w:rsidRDefault="00DD7E57" w:rsidP="00DD7E57">
            <w:pPr>
              <w:autoSpaceDE w:val="0"/>
              <w:autoSpaceDN w:val="0"/>
              <w:adjustRightInd w:val="0"/>
              <w:rPr>
                <w:rFonts w:eastAsiaTheme="minorHAnsi"/>
                <w:sz w:val="23"/>
                <w:szCs w:val="23"/>
                <w:lang w:eastAsia="en-US"/>
              </w:rPr>
            </w:pPr>
          </w:p>
        </w:tc>
      </w:tr>
    </w:tbl>
    <w:p w14:paraId="77295997" w14:textId="77777777" w:rsidR="00DD7E57" w:rsidRPr="00DD7E57" w:rsidRDefault="00DD7E57" w:rsidP="00DD7E57">
      <w:r w:rsidRPr="00DD7E57">
        <w:t>Gulbenes novada domes priekšsēdētājs</w:t>
      </w:r>
      <w:r w:rsidRPr="00DD7E57">
        <w:tab/>
      </w:r>
      <w:r w:rsidRPr="00DD7E57">
        <w:tab/>
      </w:r>
      <w:r w:rsidRPr="00DD7E57">
        <w:tab/>
      </w:r>
      <w:r w:rsidRPr="00DD7E57">
        <w:tab/>
      </w:r>
      <w:r w:rsidRPr="00DD7E57">
        <w:tab/>
      </w:r>
      <w:proofErr w:type="spellStart"/>
      <w:r w:rsidRPr="00DD7E57">
        <w:t>A.Caunītis</w:t>
      </w:r>
      <w:proofErr w:type="spellEnd"/>
    </w:p>
    <w:p w14:paraId="085EDB2A" w14:textId="77777777" w:rsidR="00DD7E57" w:rsidRPr="00DD7E57" w:rsidRDefault="00DD7E57" w:rsidP="00DD7E57"/>
    <w:p w14:paraId="3A0A7D8D" w14:textId="57780B24" w:rsidR="004C45EF" w:rsidRDefault="00DD7E57" w:rsidP="00DD7E57">
      <w:r w:rsidRPr="00DD7E57">
        <w:t>Sagatavoja: Ligita Slaidiņa</w:t>
      </w:r>
    </w:p>
    <w:p w14:paraId="33504590" w14:textId="77777777" w:rsidR="004C45EF" w:rsidRDefault="004C45EF">
      <w:pPr>
        <w:spacing w:after="160" w:line="259" w:lineRule="auto"/>
      </w:pPr>
      <w:r>
        <w:br w:type="page"/>
      </w:r>
    </w:p>
    <w:tbl>
      <w:tblPr>
        <w:tblStyle w:val="Reatabula4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D7E57" w:rsidRPr="00DD7E57" w14:paraId="787AF4BF" w14:textId="77777777" w:rsidTr="004C45EF">
        <w:tc>
          <w:tcPr>
            <w:tcW w:w="9356" w:type="dxa"/>
          </w:tcPr>
          <w:p w14:paraId="18AB236E" w14:textId="77777777" w:rsidR="00DD7E57" w:rsidRPr="00DD7E57" w:rsidRDefault="00DD7E57" w:rsidP="00DD7E57">
            <w:pPr>
              <w:jc w:val="center"/>
            </w:pPr>
            <w:r w:rsidRPr="00DD7E57">
              <w:rPr>
                <w:noProof/>
              </w:rPr>
              <w:lastRenderedPageBreak/>
              <w:drawing>
                <wp:inline distT="0" distB="0" distL="0" distR="0" wp14:anchorId="3525A45E" wp14:editId="001F8112">
                  <wp:extent cx="619125" cy="685800"/>
                  <wp:effectExtent l="0" t="0" r="9525" b="0"/>
                  <wp:docPr id="135" name="Attēls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D7E57" w:rsidRPr="00DD7E57" w14:paraId="0E8D2C02" w14:textId="77777777" w:rsidTr="004C45EF">
        <w:tc>
          <w:tcPr>
            <w:tcW w:w="9356" w:type="dxa"/>
          </w:tcPr>
          <w:p w14:paraId="200C2FA9" w14:textId="77777777" w:rsidR="00DD7E57" w:rsidRPr="00DD7E57" w:rsidRDefault="00DD7E57" w:rsidP="00DD7E57">
            <w:pPr>
              <w:jc w:val="center"/>
            </w:pPr>
            <w:r w:rsidRPr="00DD7E57">
              <w:rPr>
                <w:b/>
                <w:bCs/>
                <w:sz w:val="28"/>
                <w:szCs w:val="28"/>
              </w:rPr>
              <w:t>GULBENES NOVADA PAŠVALDĪBA</w:t>
            </w:r>
          </w:p>
        </w:tc>
      </w:tr>
      <w:tr w:rsidR="00DD7E57" w:rsidRPr="00DD7E57" w14:paraId="55A89981" w14:textId="77777777" w:rsidTr="004C45EF">
        <w:tc>
          <w:tcPr>
            <w:tcW w:w="9356" w:type="dxa"/>
          </w:tcPr>
          <w:p w14:paraId="58DDF263" w14:textId="77777777" w:rsidR="00DD7E57" w:rsidRPr="00DD7E57" w:rsidRDefault="00DD7E57" w:rsidP="00DD7E57">
            <w:pPr>
              <w:jc w:val="center"/>
            </w:pPr>
            <w:r w:rsidRPr="00DD7E57">
              <w:t>Reģ.Nr.90009116327</w:t>
            </w:r>
          </w:p>
        </w:tc>
      </w:tr>
      <w:tr w:rsidR="00DD7E57" w:rsidRPr="00DD7E57" w14:paraId="1E5ABE0E" w14:textId="77777777" w:rsidTr="004C45EF">
        <w:tc>
          <w:tcPr>
            <w:tcW w:w="9356" w:type="dxa"/>
          </w:tcPr>
          <w:p w14:paraId="4015C607" w14:textId="77777777" w:rsidR="00DD7E57" w:rsidRPr="00DD7E57" w:rsidRDefault="00DD7E57" w:rsidP="00DD7E57">
            <w:pPr>
              <w:jc w:val="center"/>
            </w:pPr>
            <w:r w:rsidRPr="00DD7E57">
              <w:t>Ābeļu iela 2, Gulbene, Gulbenes nov., LV-4401</w:t>
            </w:r>
          </w:p>
        </w:tc>
      </w:tr>
      <w:tr w:rsidR="00DD7E57" w:rsidRPr="00DD7E57" w14:paraId="3B186467" w14:textId="77777777" w:rsidTr="004C45EF">
        <w:tc>
          <w:tcPr>
            <w:tcW w:w="9356" w:type="dxa"/>
          </w:tcPr>
          <w:p w14:paraId="1A39EBD1" w14:textId="77777777" w:rsidR="00DD7E57" w:rsidRPr="00DD7E57" w:rsidRDefault="00DD7E57" w:rsidP="00DD7E57">
            <w:pPr>
              <w:jc w:val="center"/>
            </w:pPr>
            <w:r w:rsidRPr="00DD7E57">
              <w:t>Tālrunis 64497710, mob.26595362, e-pasts; dome@gulbene.lv, www.gulbene.lv</w:t>
            </w:r>
          </w:p>
        </w:tc>
      </w:tr>
    </w:tbl>
    <w:p w14:paraId="31D09517" w14:textId="77777777" w:rsidR="00DD7E57" w:rsidRPr="00DD7E57" w:rsidRDefault="00DD7E57" w:rsidP="00DD7E57">
      <w:pPr>
        <w:rPr>
          <w:sz w:val="4"/>
          <w:szCs w:val="4"/>
        </w:rPr>
      </w:pPr>
    </w:p>
    <w:p w14:paraId="29F46CBF" w14:textId="77777777" w:rsidR="00DD7E57" w:rsidRPr="00DD7E57" w:rsidRDefault="00DD7E57" w:rsidP="00DD7E57">
      <w:pPr>
        <w:jc w:val="center"/>
        <w:rPr>
          <w:b/>
          <w:bCs/>
        </w:rPr>
      </w:pPr>
      <w:r w:rsidRPr="00DD7E57">
        <w:rPr>
          <w:b/>
          <w:bCs/>
        </w:rPr>
        <w:t>GULBENES NOVADA DOMES LĒMUMS</w:t>
      </w:r>
    </w:p>
    <w:p w14:paraId="20FCA99D" w14:textId="77777777" w:rsidR="00DD7E57" w:rsidRPr="00DD7E57" w:rsidRDefault="00DD7E57" w:rsidP="00DD7E57">
      <w:pPr>
        <w:jc w:val="center"/>
      </w:pPr>
      <w:r w:rsidRPr="00DD7E57">
        <w:t>Gulbenē</w:t>
      </w:r>
    </w:p>
    <w:p w14:paraId="1803B7CA" w14:textId="77777777" w:rsidR="00DD7E57" w:rsidRPr="00DD7E57" w:rsidRDefault="00DD7E57" w:rsidP="00DD7E57">
      <w:pPr>
        <w:jc w:val="center"/>
      </w:pPr>
    </w:p>
    <w:tbl>
      <w:tblPr>
        <w:tblStyle w:val="Reatabula49"/>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DD7E57" w:rsidRPr="00DD7E57" w14:paraId="6C6C32DA" w14:textId="77777777" w:rsidTr="00B13BBD">
        <w:tc>
          <w:tcPr>
            <w:tcW w:w="5920" w:type="dxa"/>
          </w:tcPr>
          <w:p w14:paraId="61AE8C5C" w14:textId="77777777" w:rsidR="00DD7E57" w:rsidRPr="00DD7E57" w:rsidRDefault="00DD7E57" w:rsidP="00DD7E57">
            <w:pPr>
              <w:rPr>
                <w:b/>
                <w:bCs/>
              </w:rPr>
            </w:pPr>
            <w:r w:rsidRPr="00DD7E57">
              <w:rPr>
                <w:b/>
                <w:bCs/>
              </w:rPr>
              <w:t>2022.gada 30.jūnijā</w:t>
            </w:r>
          </w:p>
        </w:tc>
        <w:tc>
          <w:tcPr>
            <w:tcW w:w="4729" w:type="dxa"/>
          </w:tcPr>
          <w:p w14:paraId="004B864F" w14:textId="77777777" w:rsidR="00DD7E57" w:rsidRPr="00DD7E57" w:rsidRDefault="00DD7E57" w:rsidP="00DD7E57">
            <w:pPr>
              <w:rPr>
                <w:b/>
                <w:bCs/>
              </w:rPr>
            </w:pPr>
            <w:r w:rsidRPr="00DD7E57">
              <w:rPr>
                <w:b/>
                <w:bCs/>
              </w:rPr>
              <w:t>Nr. GND/2022/603</w:t>
            </w:r>
          </w:p>
        </w:tc>
      </w:tr>
      <w:tr w:rsidR="00DD7E57" w:rsidRPr="00DD7E57" w14:paraId="01450520" w14:textId="77777777" w:rsidTr="00B13BBD">
        <w:tc>
          <w:tcPr>
            <w:tcW w:w="5920" w:type="dxa"/>
          </w:tcPr>
          <w:p w14:paraId="0DE7D135" w14:textId="77777777" w:rsidR="00DD7E57" w:rsidRPr="00DD7E57" w:rsidRDefault="00DD7E57" w:rsidP="00DD7E57"/>
        </w:tc>
        <w:tc>
          <w:tcPr>
            <w:tcW w:w="4729" w:type="dxa"/>
          </w:tcPr>
          <w:p w14:paraId="1151916F" w14:textId="77777777" w:rsidR="00DD7E57" w:rsidRPr="00DD7E57" w:rsidRDefault="00DD7E57" w:rsidP="00DD7E57">
            <w:pPr>
              <w:rPr>
                <w:b/>
                <w:bCs/>
              </w:rPr>
            </w:pPr>
            <w:r w:rsidRPr="00DD7E57">
              <w:rPr>
                <w:b/>
                <w:bCs/>
              </w:rPr>
              <w:t>(protokols Nr.12; 60.p)</w:t>
            </w:r>
          </w:p>
        </w:tc>
      </w:tr>
    </w:tbl>
    <w:p w14:paraId="4FE26022" w14:textId="77777777" w:rsidR="00DD7E57" w:rsidRPr="00DD7E57" w:rsidRDefault="00DD7E57" w:rsidP="00DD7E57">
      <w:pPr>
        <w:autoSpaceDE w:val="0"/>
        <w:autoSpaceDN w:val="0"/>
        <w:adjustRightInd w:val="0"/>
        <w:rPr>
          <w:rFonts w:eastAsiaTheme="minorHAnsi"/>
          <w:color w:val="000000"/>
          <w:lang w:eastAsia="en-US"/>
        </w:rPr>
      </w:pPr>
      <w:r w:rsidRPr="00DD7E57">
        <w:rPr>
          <w:rFonts w:eastAsiaTheme="minorHAnsi"/>
          <w:color w:val="000000"/>
          <w:lang w:eastAsia="en-US"/>
        </w:rPr>
        <w:tab/>
      </w:r>
      <w:r w:rsidRPr="00DD7E57">
        <w:rPr>
          <w:rFonts w:eastAsiaTheme="minorHAnsi"/>
          <w:color w:val="000000"/>
          <w:lang w:eastAsia="en-US"/>
        </w:rPr>
        <w:tab/>
      </w:r>
      <w:r w:rsidRPr="00DD7E57">
        <w:rPr>
          <w:rFonts w:eastAsiaTheme="minorHAnsi"/>
          <w:color w:val="000000"/>
          <w:lang w:eastAsia="en-US"/>
        </w:rPr>
        <w:tab/>
      </w:r>
      <w:r w:rsidRPr="00DD7E57">
        <w:rPr>
          <w:rFonts w:eastAsiaTheme="minorHAnsi"/>
          <w:color w:val="000000"/>
          <w:lang w:eastAsia="en-US"/>
        </w:rPr>
        <w:tab/>
      </w:r>
      <w:r w:rsidRPr="00DD7E57">
        <w:rPr>
          <w:rFonts w:eastAsiaTheme="minorHAnsi"/>
          <w:color w:val="000000"/>
          <w:lang w:eastAsia="en-US"/>
        </w:rPr>
        <w:tab/>
      </w:r>
      <w:r w:rsidRPr="00DD7E57">
        <w:rPr>
          <w:rFonts w:eastAsiaTheme="minorHAnsi"/>
          <w:color w:val="000000"/>
          <w:lang w:eastAsia="en-US"/>
        </w:rPr>
        <w:tab/>
      </w:r>
      <w:r w:rsidRPr="00DD7E57">
        <w:rPr>
          <w:rFonts w:eastAsiaTheme="minorHAnsi"/>
          <w:color w:val="000000"/>
          <w:lang w:eastAsia="en-US"/>
        </w:rPr>
        <w:tab/>
      </w:r>
      <w:r w:rsidRPr="00DD7E57">
        <w:rPr>
          <w:rFonts w:eastAsiaTheme="minorHAnsi"/>
          <w:color w:val="000000"/>
          <w:lang w:eastAsia="en-US"/>
        </w:rPr>
        <w:tab/>
      </w:r>
    </w:p>
    <w:p w14:paraId="3A8EEB71" w14:textId="77777777" w:rsidR="00DD7E57" w:rsidRPr="00DD7E57" w:rsidRDefault="00DD7E57" w:rsidP="00DD7E57">
      <w:pPr>
        <w:jc w:val="center"/>
        <w:rPr>
          <w:b/>
        </w:rPr>
      </w:pPr>
      <w:r w:rsidRPr="00DD7E57">
        <w:rPr>
          <w:b/>
        </w:rPr>
        <w:t>Par dzīvojamās telpas Līkā iela 25A-44, Gulbene, Gulbenes novads, izīrēšanu</w:t>
      </w:r>
    </w:p>
    <w:p w14:paraId="17EB335B" w14:textId="77777777" w:rsidR="00DD7E57" w:rsidRPr="00DD7E57" w:rsidRDefault="00DD7E57" w:rsidP="00DD7E57">
      <w:pPr>
        <w:autoSpaceDE w:val="0"/>
        <w:autoSpaceDN w:val="0"/>
        <w:adjustRightInd w:val="0"/>
        <w:rPr>
          <w:rFonts w:eastAsiaTheme="minorHAnsi"/>
          <w:color w:val="000000"/>
          <w:lang w:eastAsia="en-US"/>
        </w:rPr>
      </w:pPr>
    </w:p>
    <w:p w14:paraId="351DF3B7" w14:textId="2E8CD5E2" w:rsidR="00DD7E57" w:rsidRPr="00DD7E57" w:rsidRDefault="00DD7E57" w:rsidP="00DD7E57">
      <w:pPr>
        <w:spacing w:line="360" w:lineRule="auto"/>
        <w:ind w:firstLine="567"/>
        <w:jc w:val="both"/>
      </w:pPr>
      <w:r w:rsidRPr="00DD7E57">
        <w:t xml:space="preserve">Gulbenes novada pašvaldības dokumentu vadības sistēmā 2022.gada 16.jūnijā ar reģistrācijas numuru GND/5.5/22/1524-Z reģistrēts </w:t>
      </w:r>
      <w:r w:rsidR="004C45EF">
        <w:rPr>
          <w:b/>
        </w:rPr>
        <w:t>….</w:t>
      </w:r>
      <w:r w:rsidRPr="00DD7E57">
        <w:t xml:space="preserve">, 2022.gada 16.jūnija iesniegums, kurā izteikts lūgums izīrēt dzīvojamo telpu Nr.44, kas atrodas Līkajā ielā 25A, Gulbenē, Gulbenes novadā (turpmāk – iesniegums). </w:t>
      </w:r>
    </w:p>
    <w:p w14:paraId="591B7C29" w14:textId="2417678F" w:rsidR="00DD7E57" w:rsidRPr="00DD7E57" w:rsidRDefault="00DD7E57" w:rsidP="00DD7E57">
      <w:pPr>
        <w:spacing w:line="360" w:lineRule="auto"/>
        <w:ind w:firstLine="567"/>
        <w:jc w:val="both"/>
      </w:pPr>
      <w:r w:rsidRPr="00DD7E57">
        <w:t xml:space="preserve">Iesniedzējs, pamatojoties uz Gulbenes novada domes 2022.gada 30.jūnija sēdē pieņemto lēmumu GND/2022/602 “Par </w:t>
      </w:r>
      <w:r w:rsidR="004C45EF">
        <w:t>….</w:t>
      </w:r>
      <w:r w:rsidRPr="00DD7E57">
        <w:t xml:space="preserve"> reģistrēšanu Gulbenes novada pašvaldības dzīvokļu jautājumu risināšanas reģistrā” (protokols Nr.12, 59.p.), reģistrēts Gulbenes novada pašvaldības dzīvojamās telpas vai tās nomātās dzīvojamās telpas izīrēšanas reģistrā kā speciālists.</w:t>
      </w:r>
    </w:p>
    <w:p w14:paraId="0E771214" w14:textId="77777777" w:rsidR="00DD7E57" w:rsidRPr="00DD7E57" w:rsidRDefault="00DD7E57" w:rsidP="00DD7E57">
      <w:pPr>
        <w:spacing w:line="360" w:lineRule="auto"/>
        <w:ind w:firstLine="567"/>
        <w:jc w:val="both"/>
      </w:pPr>
      <w:r w:rsidRPr="00DD7E57">
        <w:t xml:space="preserve">Gulbenes novada pašvaldības dokumentu vadības sistēmā 2022.gada 16.jūnijā ar reģistrācijas numuru GND/5.4/22/603 reģistrēts Gulbenes novada pašvaldības paziņojums, kurā iesniedzējam piedāvāts izīrēt dzīvojamo telpu Nr.44, kas atrodas Līkā iela 25A, Gulbenē, Gulbenes novadā. Ievērojot minēto, iesniedzējs ir iesniedzis iesniegumu, tādējādi izsakot piekrišanu izteiktajam piedāvājumam. </w:t>
      </w:r>
    </w:p>
    <w:p w14:paraId="08FD534C" w14:textId="77777777" w:rsidR="00DD7E57" w:rsidRPr="00DD7E57" w:rsidRDefault="00DD7E57" w:rsidP="00DD7E57">
      <w:pPr>
        <w:spacing w:line="360" w:lineRule="auto"/>
        <w:ind w:firstLine="567"/>
        <w:jc w:val="both"/>
      </w:pPr>
      <w:r w:rsidRPr="00DD7E57">
        <w:t xml:space="preserve">Dzīvojamo telpu īres likuma 7.pants nosaka, ka dzīvojamās telpas īres līgumu </w:t>
      </w:r>
      <w:proofErr w:type="spellStart"/>
      <w:r w:rsidRPr="00DD7E57">
        <w:t>rakstveidā</w:t>
      </w:r>
      <w:proofErr w:type="spellEnd"/>
      <w:r w:rsidRPr="00DD7E57">
        <w:t xml:space="preserve"> slēdz izīrētājs un īrnieks, savukārt 9.pants nosaka, ka dzīvojamās telpas īres līgumu slēdz uz noteiktu termiņu.</w:t>
      </w:r>
    </w:p>
    <w:p w14:paraId="79714FC4" w14:textId="77777777" w:rsidR="00DD7E57" w:rsidRPr="00DD7E57" w:rsidRDefault="00DD7E57" w:rsidP="00DD7E57">
      <w:pPr>
        <w:spacing w:line="360" w:lineRule="auto"/>
        <w:ind w:firstLine="567"/>
        <w:jc w:val="both"/>
      </w:pPr>
      <w:r w:rsidRPr="00DD7E57">
        <w:t>Likuma “Par palīdzību dzīvokļa jautājumu risināšanā”  19.pantā noteikts, ka izīrējot dzīvojamo telpu, pašvaldības dome vai tās deleģēta institūcija nosaka, uz kādu termiņu slēdzams īres līgums. Atbilstoši minētā likuma 21.</w:t>
      </w:r>
      <w:r w:rsidRPr="00DD7E57">
        <w:rPr>
          <w:vertAlign w:val="superscript"/>
        </w:rPr>
        <w:t>2</w:t>
      </w:r>
      <w:r w:rsidRPr="00DD7E57">
        <w:t xml:space="preserve"> panta pirmajā daļā noteiktajam lēmumu par dzīvojamās telpas izīrēšanu speciālistam pieņem attiecīgās pašvaldības dome vai tās deleģēta institūcija. Savukārt saskaņā ar 21.</w:t>
      </w:r>
      <w:r w:rsidRPr="00DD7E57">
        <w:rPr>
          <w:vertAlign w:val="superscript"/>
        </w:rPr>
        <w:t>3</w:t>
      </w:r>
      <w:r w:rsidRPr="00DD7E57">
        <w:t xml:space="preserve"> panta pirmajā daļā paredzēto regulējumu pašvaldība dzīvojamās telpas īres līgumu ar speciālistu slēdz uz darba tiesisko attiecību laiku, bet ne ilgāku par trim gadiem.</w:t>
      </w:r>
    </w:p>
    <w:p w14:paraId="0B0E0526" w14:textId="77777777" w:rsidR="00DD7E57" w:rsidRPr="00DD7E57" w:rsidRDefault="00DD7E57" w:rsidP="00DD7E57">
      <w:pPr>
        <w:widowControl w:val="0"/>
        <w:spacing w:line="360" w:lineRule="auto"/>
        <w:ind w:firstLine="567"/>
        <w:jc w:val="both"/>
      </w:pPr>
      <w:r w:rsidRPr="00DD7E57">
        <w:t>Likuma “Par pašvaldībām” 15.panta pirmās daļas 9.punkts nosaka, ka viena no pašvaldības autonomajām funkcijām ir sniegt palīdzību iedzīvotājiem dzīvokļa jautājumu risināšanā.</w:t>
      </w:r>
    </w:p>
    <w:p w14:paraId="33E8287F" w14:textId="77777777" w:rsidR="00DD7E57" w:rsidRPr="00DD7E57" w:rsidRDefault="00DD7E57" w:rsidP="00DD7E57">
      <w:pPr>
        <w:spacing w:line="360" w:lineRule="auto"/>
        <w:ind w:firstLine="567"/>
        <w:jc w:val="both"/>
      </w:pPr>
      <w:r w:rsidRPr="00DD7E57">
        <w:t>Ņemot vērā minēto, pamatojoties uz Dzīvojamo telpu īres likuma 7. un 9. pantu, likuma “Par palīdzību dzīvokļa jautājumu risināšanā” 19.pantu, 21.</w:t>
      </w:r>
      <w:r w:rsidRPr="00DD7E57">
        <w:rPr>
          <w:vertAlign w:val="superscript"/>
        </w:rPr>
        <w:t xml:space="preserve">2 </w:t>
      </w:r>
      <w:r w:rsidRPr="00DD7E57">
        <w:t>panta pirmo daļu un 21.</w:t>
      </w:r>
      <w:r w:rsidRPr="00DD7E57">
        <w:rPr>
          <w:vertAlign w:val="superscript"/>
        </w:rPr>
        <w:t>3</w:t>
      </w:r>
      <w:r w:rsidRPr="00DD7E57">
        <w:t xml:space="preserve"> panta pirmo daļu, </w:t>
      </w:r>
      <w:r w:rsidRPr="00DD7E57">
        <w:lastRenderedPageBreak/>
        <w:t xml:space="preserve">likuma “Par pašvaldībām” 15.panta pirmās daļas 9.punktu un Sociālo un veselības jautājumu komitejas ieteikumu, atklāti balsojot: </w:t>
      </w:r>
      <w:r w:rsidRPr="00DD7E57">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DD7E57">
        <w:rPr>
          <w:lang w:eastAsia="en-US"/>
        </w:rPr>
        <w:t xml:space="preserve">, Gulbenes novada dome </w:t>
      </w:r>
      <w:r w:rsidRPr="00DD7E57">
        <w:t>NOLEMJ:</w:t>
      </w:r>
    </w:p>
    <w:p w14:paraId="6C66519F" w14:textId="1B39E522" w:rsidR="00DD7E57" w:rsidRPr="00DD7E57" w:rsidRDefault="00DD7E57" w:rsidP="00DD7E57">
      <w:pPr>
        <w:spacing w:line="360" w:lineRule="auto"/>
        <w:ind w:firstLine="567"/>
        <w:jc w:val="both"/>
      </w:pPr>
      <w:r w:rsidRPr="00DD7E57">
        <w:t xml:space="preserve">1. NOSLĒGT dzīvojamās telpas Nr.44, kas atrodas Līkajā ielā 25A, Gulbenē, Gulbenes novadā, īres līgumu ar </w:t>
      </w:r>
      <w:r w:rsidR="004C45EF">
        <w:rPr>
          <w:bCs/>
        </w:rPr>
        <w:t>….</w:t>
      </w:r>
      <w:r w:rsidRPr="00DD7E57">
        <w:t>, uz laiku līdz 2025.gada 30.jūnijam.</w:t>
      </w:r>
    </w:p>
    <w:p w14:paraId="2C563786" w14:textId="179B9523" w:rsidR="00DD7E57" w:rsidRPr="00DD7E57" w:rsidRDefault="00DD7E57" w:rsidP="00DD7E57">
      <w:pPr>
        <w:spacing w:line="360" w:lineRule="auto"/>
        <w:ind w:firstLine="567"/>
        <w:jc w:val="both"/>
      </w:pPr>
      <w:r w:rsidRPr="00DD7E57">
        <w:t xml:space="preserve">2. NOTEIKT </w:t>
      </w:r>
      <w:r w:rsidR="004C45EF">
        <w:rPr>
          <w:bCs/>
        </w:rPr>
        <w:t>….</w:t>
      </w:r>
      <w:r w:rsidRPr="00DD7E57">
        <w:t xml:space="preserve"> viena mēneša termiņu dienesta dzīvojamās telpas īres līguma ar SIA “Gulbenes </w:t>
      </w:r>
      <w:proofErr w:type="spellStart"/>
      <w:r w:rsidRPr="00DD7E57">
        <w:t>Energo</w:t>
      </w:r>
      <w:proofErr w:type="spellEnd"/>
      <w:r w:rsidRPr="00DD7E57">
        <w:t xml:space="preserve"> Serviss” noslēgšanai.</w:t>
      </w:r>
    </w:p>
    <w:p w14:paraId="029CE5C7" w14:textId="77777777" w:rsidR="00DD7E57" w:rsidRPr="00DD7E57" w:rsidRDefault="00DD7E57" w:rsidP="00DD7E57">
      <w:pPr>
        <w:spacing w:line="360" w:lineRule="auto"/>
        <w:ind w:firstLine="567"/>
        <w:jc w:val="both"/>
      </w:pPr>
      <w:r w:rsidRPr="00DD7E57">
        <w:t xml:space="preserve">3. UZDOT SIA “Gulbenes </w:t>
      </w:r>
      <w:proofErr w:type="spellStart"/>
      <w:r w:rsidRPr="00DD7E57">
        <w:t>Energo</w:t>
      </w:r>
      <w:proofErr w:type="spellEnd"/>
      <w:r w:rsidRPr="00DD7E57">
        <w:t xml:space="preserve"> Serviss”, reģistrācijas numurs 546030000121, juridiskā adrese: Blaumaņa iela 56A, Gulbene, Gulbenes novads, LV-4401, sagatavot un noslēgt dienesta dzīvojamās telpas īres līgumu un līgumu par ūdens un kanalizācijas pakalpojumu sniegšanu.</w:t>
      </w:r>
    </w:p>
    <w:p w14:paraId="5827AB74" w14:textId="7680FB35" w:rsidR="00DD7E57" w:rsidRPr="00DD7E57" w:rsidRDefault="00DD7E57" w:rsidP="00DD7E57">
      <w:pPr>
        <w:spacing w:line="360" w:lineRule="auto"/>
        <w:ind w:firstLine="567"/>
        <w:jc w:val="both"/>
      </w:pPr>
      <w:r w:rsidRPr="00DD7E57">
        <w:t xml:space="preserve">4. NOTEIKT </w:t>
      </w:r>
      <w:r w:rsidR="004C45EF">
        <w:rPr>
          <w:bCs/>
        </w:rPr>
        <w:t>….</w:t>
      </w:r>
      <w:r w:rsidRPr="00DD7E57">
        <w:t xml:space="preserve"> pienākumu pēc dzīvojamās telpas īres līguma noslēgšanas nekavējoties noslēgt līgumu ar SIA “Pilsētvides serviss” par atkritumu apsaimniekošanu un SIA “</w:t>
      </w:r>
      <w:proofErr w:type="spellStart"/>
      <w:r w:rsidRPr="00DD7E57">
        <w:t>Bioeninvest</w:t>
      </w:r>
      <w:proofErr w:type="spellEnd"/>
      <w:r w:rsidRPr="00DD7E57">
        <w:t>” par siltuma pakalpojumu sniegšanu.</w:t>
      </w:r>
    </w:p>
    <w:p w14:paraId="04E968C6" w14:textId="64B32BF3" w:rsidR="00DD7E57" w:rsidRPr="00DD7E57" w:rsidRDefault="00DD7E57" w:rsidP="00DD7E57">
      <w:pPr>
        <w:spacing w:line="360" w:lineRule="auto"/>
        <w:ind w:firstLine="567"/>
        <w:jc w:val="both"/>
      </w:pPr>
      <w:r w:rsidRPr="00DD7E57">
        <w:t xml:space="preserve">5. NOTEIKT par pienākumu pēc dzīvojamās telpas īres līguma noslēgšanas nekavējoties deklarēt dzīvesvietu lēmuma 1.punktā minētajā dzīvojamajā telpā </w:t>
      </w:r>
      <w:r w:rsidR="004C45EF">
        <w:t>…</w:t>
      </w:r>
      <w:r w:rsidRPr="00DD7E57">
        <w:t xml:space="preserve"> un ģimenes locekļiem:</w:t>
      </w:r>
    </w:p>
    <w:p w14:paraId="09652011" w14:textId="36F9E49F" w:rsidR="00DD7E57" w:rsidRPr="00DD7E57" w:rsidRDefault="00DD7E57" w:rsidP="00DD7E57">
      <w:pPr>
        <w:spacing w:line="360" w:lineRule="auto"/>
        <w:ind w:firstLine="567"/>
        <w:jc w:val="both"/>
      </w:pPr>
      <w:r w:rsidRPr="00DD7E57">
        <w:t xml:space="preserve">5.1. dēlam – </w:t>
      </w:r>
      <w:r w:rsidR="004C45EF">
        <w:t>…</w:t>
      </w:r>
      <w:r w:rsidRPr="00DD7E57">
        <w:t>;</w:t>
      </w:r>
    </w:p>
    <w:p w14:paraId="078BDF21" w14:textId="4A79ED57" w:rsidR="00DD7E57" w:rsidRPr="00DD7E57" w:rsidRDefault="00DD7E57" w:rsidP="00DD7E57">
      <w:pPr>
        <w:spacing w:line="360" w:lineRule="auto"/>
        <w:ind w:firstLine="567"/>
        <w:jc w:val="both"/>
      </w:pPr>
      <w:r w:rsidRPr="00DD7E57">
        <w:t xml:space="preserve">5.2. dēlam – </w:t>
      </w:r>
      <w:r w:rsidR="004C45EF">
        <w:t>…</w:t>
      </w:r>
      <w:r w:rsidRPr="00DD7E57">
        <w:t>.</w:t>
      </w:r>
    </w:p>
    <w:p w14:paraId="1BFBBC3F" w14:textId="7B238880" w:rsidR="00DD7E57" w:rsidRPr="00DD7E57" w:rsidRDefault="00DD7E57" w:rsidP="00DD7E57">
      <w:pPr>
        <w:spacing w:line="360" w:lineRule="auto"/>
        <w:ind w:firstLine="567"/>
        <w:jc w:val="both"/>
      </w:pPr>
      <w:r w:rsidRPr="00DD7E57">
        <w:t xml:space="preserve">6. IZSLĒGT </w:t>
      </w:r>
      <w:r w:rsidR="004C45EF">
        <w:rPr>
          <w:bCs/>
        </w:rPr>
        <w:t>…</w:t>
      </w:r>
      <w:r w:rsidRPr="00DD7E57">
        <w:t xml:space="preserve"> no Gulbenes novada pašvaldības dzīvokļu jautājumu risināšanas 1.reģistra 2.grupas.</w:t>
      </w:r>
    </w:p>
    <w:p w14:paraId="23718CC3" w14:textId="77777777" w:rsidR="00DD7E57" w:rsidRPr="00DD7E57" w:rsidRDefault="00DD7E57" w:rsidP="00DD7E57">
      <w:pPr>
        <w:spacing w:line="360" w:lineRule="auto"/>
        <w:ind w:firstLine="567"/>
        <w:jc w:val="both"/>
      </w:pPr>
      <w:r w:rsidRPr="00DD7E57">
        <w:t>7. Lēmuma izrakstu nosūtīt:</w:t>
      </w:r>
    </w:p>
    <w:p w14:paraId="5631E071" w14:textId="11139004" w:rsidR="00DD7E57" w:rsidRPr="00DD7E57" w:rsidRDefault="00DD7E57" w:rsidP="00DD7E57">
      <w:pPr>
        <w:spacing w:line="360" w:lineRule="auto"/>
        <w:ind w:firstLine="567"/>
        <w:jc w:val="both"/>
      </w:pPr>
      <w:r w:rsidRPr="00DD7E57">
        <w:t xml:space="preserve">7.1. </w:t>
      </w:r>
      <w:r w:rsidR="004C45EF">
        <w:rPr>
          <w:bCs/>
        </w:rPr>
        <w:t>…</w:t>
      </w:r>
    </w:p>
    <w:p w14:paraId="527C3374" w14:textId="77777777" w:rsidR="00DD7E57" w:rsidRPr="00DD7E57" w:rsidRDefault="00DD7E57" w:rsidP="00DD7E57">
      <w:pPr>
        <w:spacing w:line="360" w:lineRule="auto"/>
        <w:ind w:left="567"/>
        <w:jc w:val="both"/>
      </w:pPr>
      <w:r w:rsidRPr="00DD7E57">
        <w:t xml:space="preserve">7.2. SIA “Gulbenes </w:t>
      </w:r>
      <w:proofErr w:type="spellStart"/>
      <w:r w:rsidRPr="00DD7E57">
        <w:t>Energo</w:t>
      </w:r>
      <w:proofErr w:type="spellEnd"/>
      <w:r w:rsidRPr="00DD7E57">
        <w:t xml:space="preserve"> Serviss”, Blaumaņa iela 56A, Gulbene, Gulbenes novads, LV-4401;</w:t>
      </w:r>
    </w:p>
    <w:p w14:paraId="01CED245" w14:textId="77777777" w:rsidR="00DD7E57" w:rsidRPr="00DD7E57" w:rsidRDefault="00DD7E57" w:rsidP="00DD7E57">
      <w:pPr>
        <w:widowControl w:val="0"/>
        <w:overflowPunct w:val="0"/>
        <w:autoSpaceDE w:val="0"/>
        <w:autoSpaceDN w:val="0"/>
        <w:adjustRightInd w:val="0"/>
        <w:spacing w:line="360" w:lineRule="auto"/>
        <w:ind w:firstLine="567"/>
        <w:jc w:val="both"/>
      </w:pPr>
      <w:r w:rsidRPr="00DD7E57">
        <w:t>7.3. SIA “SIA “</w:t>
      </w:r>
      <w:proofErr w:type="spellStart"/>
      <w:r w:rsidRPr="00DD7E57">
        <w:t>Bioeninvest</w:t>
      </w:r>
      <w:proofErr w:type="spellEnd"/>
      <w:r w:rsidRPr="00DD7E57">
        <w:t>”, juridiskā adrese: Nākotnes iela 7, Gulbene, Gulbenes novads, LV-4401.</w:t>
      </w:r>
    </w:p>
    <w:p w14:paraId="76654E78" w14:textId="77777777" w:rsidR="00DD7E57" w:rsidRPr="00DD7E57" w:rsidRDefault="00DD7E57" w:rsidP="00DD7E57">
      <w:r w:rsidRPr="00DD7E57">
        <w:t>Gulbenes novada domes priekšsēdētājs</w:t>
      </w:r>
      <w:r w:rsidRPr="00DD7E57">
        <w:tab/>
      </w:r>
      <w:r w:rsidRPr="00DD7E57">
        <w:tab/>
      </w:r>
      <w:r w:rsidRPr="00DD7E57">
        <w:tab/>
      </w:r>
      <w:r w:rsidRPr="00DD7E57">
        <w:tab/>
      </w:r>
      <w:r w:rsidRPr="00DD7E57">
        <w:tab/>
      </w:r>
      <w:r w:rsidRPr="00DD7E57">
        <w:tab/>
      </w:r>
      <w:proofErr w:type="spellStart"/>
      <w:r w:rsidRPr="00DD7E57">
        <w:t>A.Caunītis</w:t>
      </w:r>
      <w:proofErr w:type="spellEnd"/>
    </w:p>
    <w:p w14:paraId="278054A6" w14:textId="77777777" w:rsidR="00DD7E57" w:rsidRPr="00DD7E57" w:rsidRDefault="00DD7E57" w:rsidP="00DD7E57">
      <w:pPr>
        <w:autoSpaceDE w:val="0"/>
        <w:autoSpaceDN w:val="0"/>
        <w:adjustRightInd w:val="0"/>
        <w:rPr>
          <w:rFonts w:eastAsiaTheme="minorHAnsi"/>
          <w:lang w:eastAsia="en-US"/>
        </w:rPr>
      </w:pPr>
    </w:p>
    <w:p w14:paraId="013C22E0" w14:textId="2D02B079" w:rsidR="004C45EF" w:rsidRDefault="00DD7E57" w:rsidP="00DD7E57">
      <w:pPr>
        <w:autoSpaceDE w:val="0"/>
        <w:autoSpaceDN w:val="0"/>
        <w:adjustRightInd w:val="0"/>
        <w:rPr>
          <w:rFonts w:eastAsiaTheme="minorHAnsi"/>
          <w:lang w:eastAsia="en-US"/>
        </w:rPr>
      </w:pPr>
      <w:r w:rsidRPr="00DD7E57">
        <w:rPr>
          <w:rFonts w:eastAsiaTheme="minorHAnsi"/>
          <w:lang w:eastAsia="en-US"/>
        </w:rPr>
        <w:t>Sagatavoja: Ligita Slaidiņa</w:t>
      </w:r>
    </w:p>
    <w:p w14:paraId="5B38CF52" w14:textId="77777777" w:rsidR="004C45EF" w:rsidRDefault="004C45EF">
      <w:pPr>
        <w:spacing w:after="160" w:line="259" w:lineRule="auto"/>
        <w:rPr>
          <w:rFonts w:eastAsiaTheme="minorHAnsi"/>
          <w:lang w:eastAsia="en-US"/>
        </w:rPr>
      </w:pPr>
      <w:r>
        <w:rPr>
          <w:rFonts w:eastAsiaTheme="minorHAnsi"/>
          <w:lang w:eastAsia="en-US"/>
        </w:rPr>
        <w:br w:type="page"/>
      </w:r>
    </w:p>
    <w:p w14:paraId="43AF3F8C" w14:textId="77777777" w:rsidR="00DD7E57" w:rsidRPr="00DD7E57" w:rsidRDefault="00DD7E57" w:rsidP="00DD7E57">
      <w:pPr>
        <w:jc w:val="center"/>
      </w:pPr>
    </w:p>
    <w:tbl>
      <w:tblPr>
        <w:tblStyle w:val="Reatabula5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D7E57" w:rsidRPr="00DD7E57" w14:paraId="3FE2CE80" w14:textId="77777777" w:rsidTr="00B13BBD">
        <w:tc>
          <w:tcPr>
            <w:tcW w:w="9458" w:type="dxa"/>
          </w:tcPr>
          <w:p w14:paraId="7DEE73F1" w14:textId="77777777" w:rsidR="00DD7E57" w:rsidRPr="00DD7E57" w:rsidRDefault="00DD7E57" w:rsidP="00DD7E57">
            <w:pPr>
              <w:jc w:val="center"/>
            </w:pPr>
            <w:r w:rsidRPr="00DD7E57">
              <w:rPr>
                <w:noProof/>
              </w:rPr>
              <w:drawing>
                <wp:inline distT="0" distB="0" distL="0" distR="0" wp14:anchorId="5378FC77" wp14:editId="637A3A78">
                  <wp:extent cx="619125" cy="685800"/>
                  <wp:effectExtent l="0" t="0" r="9525" b="0"/>
                  <wp:docPr id="137" name="Attēls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D7E57" w:rsidRPr="00DD7E57" w14:paraId="03308BA1" w14:textId="77777777" w:rsidTr="00B13BBD">
        <w:tc>
          <w:tcPr>
            <w:tcW w:w="9458" w:type="dxa"/>
          </w:tcPr>
          <w:p w14:paraId="7B18D857" w14:textId="77777777" w:rsidR="00DD7E57" w:rsidRPr="00DD7E57" w:rsidRDefault="00DD7E57" w:rsidP="00DD7E57">
            <w:pPr>
              <w:jc w:val="center"/>
            </w:pPr>
            <w:r w:rsidRPr="00DD7E57">
              <w:rPr>
                <w:b/>
                <w:bCs/>
                <w:sz w:val="28"/>
                <w:szCs w:val="28"/>
              </w:rPr>
              <w:t>GULBENES NOVADA PAŠVALDĪBA</w:t>
            </w:r>
          </w:p>
        </w:tc>
      </w:tr>
      <w:tr w:rsidR="00DD7E57" w:rsidRPr="00DD7E57" w14:paraId="793F3AD2" w14:textId="77777777" w:rsidTr="00B13BBD">
        <w:tc>
          <w:tcPr>
            <w:tcW w:w="9458" w:type="dxa"/>
          </w:tcPr>
          <w:p w14:paraId="78694313" w14:textId="77777777" w:rsidR="00DD7E57" w:rsidRPr="00DD7E57" w:rsidRDefault="00DD7E57" w:rsidP="00DD7E57">
            <w:pPr>
              <w:jc w:val="center"/>
            </w:pPr>
            <w:r w:rsidRPr="00DD7E57">
              <w:t>Reģ.Nr.90009116327</w:t>
            </w:r>
          </w:p>
        </w:tc>
      </w:tr>
      <w:tr w:rsidR="00DD7E57" w:rsidRPr="00DD7E57" w14:paraId="36E4BFAE" w14:textId="77777777" w:rsidTr="00B13BBD">
        <w:tc>
          <w:tcPr>
            <w:tcW w:w="9458" w:type="dxa"/>
          </w:tcPr>
          <w:p w14:paraId="09C07212" w14:textId="77777777" w:rsidR="00DD7E57" w:rsidRPr="00DD7E57" w:rsidRDefault="00DD7E57" w:rsidP="00DD7E57">
            <w:pPr>
              <w:jc w:val="center"/>
            </w:pPr>
            <w:r w:rsidRPr="00DD7E57">
              <w:t>Ābeļu iela 2, Gulbene, Gulbenes nov., LV-4401</w:t>
            </w:r>
          </w:p>
        </w:tc>
      </w:tr>
      <w:tr w:rsidR="00DD7E57" w:rsidRPr="00DD7E57" w14:paraId="3C14A7DA" w14:textId="77777777" w:rsidTr="00B13BBD">
        <w:tc>
          <w:tcPr>
            <w:tcW w:w="9458" w:type="dxa"/>
          </w:tcPr>
          <w:p w14:paraId="009A5752" w14:textId="77777777" w:rsidR="00DD7E57" w:rsidRPr="00DD7E57" w:rsidRDefault="00DD7E57" w:rsidP="00DD7E57">
            <w:pPr>
              <w:jc w:val="center"/>
            </w:pPr>
            <w:r w:rsidRPr="00DD7E57">
              <w:t>Tālrunis 64497710, mob.26595362, e-pasts; dome@gulbene.lv, www.gulbene.lv</w:t>
            </w:r>
          </w:p>
        </w:tc>
      </w:tr>
    </w:tbl>
    <w:p w14:paraId="7F781F79" w14:textId="77777777" w:rsidR="00DD7E57" w:rsidRPr="00DD7E57" w:rsidRDefault="00DD7E57" w:rsidP="00DD7E57">
      <w:pPr>
        <w:rPr>
          <w:sz w:val="4"/>
          <w:szCs w:val="4"/>
        </w:rPr>
      </w:pPr>
    </w:p>
    <w:p w14:paraId="3E5C62FD" w14:textId="77777777" w:rsidR="00DD7E57" w:rsidRPr="00DD7E57" w:rsidRDefault="00DD7E57" w:rsidP="00DD7E57">
      <w:pPr>
        <w:jc w:val="center"/>
        <w:rPr>
          <w:b/>
          <w:bCs/>
        </w:rPr>
      </w:pPr>
      <w:r w:rsidRPr="00DD7E57">
        <w:rPr>
          <w:b/>
          <w:bCs/>
        </w:rPr>
        <w:t>GULBENES NOVADA DOMES LĒMUMS</w:t>
      </w:r>
    </w:p>
    <w:p w14:paraId="794E4B77" w14:textId="77777777" w:rsidR="00DD7E57" w:rsidRPr="00DD7E57" w:rsidRDefault="00DD7E57" w:rsidP="00DD7E57">
      <w:pPr>
        <w:jc w:val="center"/>
      </w:pPr>
      <w:r w:rsidRPr="00DD7E57">
        <w:t>Gulbenē</w:t>
      </w:r>
    </w:p>
    <w:p w14:paraId="4BB1FFFA" w14:textId="77777777" w:rsidR="00DD7E57" w:rsidRPr="00DD7E57" w:rsidRDefault="00DD7E57" w:rsidP="00DD7E57">
      <w:pPr>
        <w:jc w:val="center"/>
      </w:pPr>
    </w:p>
    <w:tbl>
      <w:tblPr>
        <w:tblStyle w:val="Reatabula50"/>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DD7E57" w:rsidRPr="00DD7E57" w14:paraId="5446A631" w14:textId="77777777" w:rsidTr="00B13BBD">
        <w:tc>
          <w:tcPr>
            <w:tcW w:w="5920" w:type="dxa"/>
          </w:tcPr>
          <w:p w14:paraId="06B5FB75" w14:textId="77777777" w:rsidR="00DD7E57" w:rsidRPr="00DD7E57" w:rsidRDefault="00DD7E57" w:rsidP="00DD7E57">
            <w:pPr>
              <w:rPr>
                <w:b/>
                <w:bCs/>
              </w:rPr>
            </w:pPr>
            <w:r w:rsidRPr="00DD7E57">
              <w:rPr>
                <w:b/>
                <w:bCs/>
              </w:rPr>
              <w:t>2022.gada 30.jūnijā</w:t>
            </w:r>
          </w:p>
        </w:tc>
        <w:tc>
          <w:tcPr>
            <w:tcW w:w="4729" w:type="dxa"/>
          </w:tcPr>
          <w:p w14:paraId="0E7C5E9F" w14:textId="77777777" w:rsidR="00DD7E57" w:rsidRPr="00DD7E57" w:rsidRDefault="00DD7E57" w:rsidP="00DD7E57">
            <w:pPr>
              <w:rPr>
                <w:b/>
                <w:bCs/>
              </w:rPr>
            </w:pPr>
            <w:r w:rsidRPr="00DD7E57">
              <w:rPr>
                <w:b/>
                <w:bCs/>
              </w:rPr>
              <w:t>Nr. GND/2022/604</w:t>
            </w:r>
          </w:p>
        </w:tc>
      </w:tr>
      <w:tr w:rsidR="00DD7E57" w:rsidRPr="00DD7E57" w14:paraId="2227D2BC" w14:textId="77777777" w:rsidTr="00B13BBD">
        <w:tc>
          <w:tcPr>
            <w:tcW w:w="5920" w:type="dxa"/>
          </w:tcPr>
          <w:p w14:paraId="35629AFD" w14:textId="77777777" w:rsidR="00DD7E57" w:rsidRPr="00DD7E57" w:rsidRDefault="00DD7E57" w:rsidP="00DD7E57"/>
        </w:tc>
        <w:tc>
          <w:tcPr>
            <w:tcW w:w="4729" w:type="dxa"/>
          </w:tcPr>
          <w:p w14:paraId="22E0B90C" w14:textId="77777777" w:rsidR="00DD7E57" w:rsidRPr="00DD7E57" w:rsidRDefault="00DD7E57" w:rsidP="00DD7E57">
            <w:pPr>
              <w:rPr>
                <w:b/>
                <w:bCs/>
              </w:rPr>
            </w:pPr>
            <w:r w:rsidRPr="00DD7E57">
              <w:rPr>
                <w:b/>
                <w:bCs/>
              </w:rPr>
              <w:t>(protokols Nr.12; 61.p)</w:t>
            </w:r>
          </w:p>
        </w:tc>
      </w:tr>
    </w:tbl>
    <w:p w14:paraId="6CCC33D0" w14:textId="77777777" w:rsidR="00DD7E57" w:rsidRPr="00DD7E57" w:rsidRDefault="00DD7E57" w:rsidP="00DD7E57">
      <w:pPr>
        <w:autoSpaceDE w:val="0"/>
        <w:autoSpaceDN w:val="0"/>
        <w:adjustRightInd w:val="0"/>
        <w:rPr>
          <w:rFonts w:eastAsiaTheme="minorHAnsi"/>
          <w:lang w:eastAsia="en-US"/>
        </w:rPr>
      </w:pPr>
      <w:r w:rsidRPr="00DD7E57">
        <w:rPr>
          <w:rFonts w:eastAsiaTheme="minorHAnsi"/>
          <w:lang w:eastAsia="en-US"/>
        </w:rPr>
        <w:tab/>
      </w:r>
      <w:r w:rsidRPr="00DD7E57">
        <w:rPr>
          <w:rFonts w:eastAsiaTheme="minorHAnsi"/>
          <w:lang w:eastAsia="en-US"/>
        </w:rPr>
        <w:tab/>
      </w:r>
      <w:r w:rsidRPr="00DD7E57">
        <w:rPr>
          <w:rFonts w:eastAsiaTheme="minorHAnsi"/>
          <w:lang w:eastAsia="en-US"/>
        </w:rPr>
        <w:tab/>
      </w:r>
      <w:r w:rsidRPr="00DD7E57">
        <w:rPr>
          <w:rFonts w:eastAsiaTheme="minorHAnsi"/>
          <w:lang w:eastAsia="en-US"/>
        </w:rPr>
        <w:tab/>
      </w:r>
      <w:r w:rsidRPr="00DD7E57">
        <w:rPr>
          <w:rFonts w:eastAsiaTheme="minorHAnsi"/>
          <w:lang w:eastAsia="en-US"/>
        </w:rPr>
        <w:tab/>
      </w:r>
      <w:r w:rsidRPr="00DD7E57">
        <w:rPr>
          <w:rFonts w:eastAsiaTheme="minorHAnsi"/>
          <w:lang w:eastAsia="en-US"/>
        </w:rPr>
        <w:tab/>
      </w:r>
      <w:r w:rsidRPr="00DD7E57">
        <w:rPr>
          <w:rFonts w:eastAsiaTheme="minorHAnsi"/>
          <w:lang w:eastAsia="en-US"/>
        </w:rPr>
        <w:tab/>
      </w:r>
      <w:r w:rsidRPr="00DD7E57">
        <w:rPr>
          <w:rFonts w:eastAsiaTheme="minorHAnsi"/>
          <w:lang w:eastAsia="en-US"/>
        </w:rPr>
        <w:tab/>
      </w:r>
    </w:p>
    <w:p w14:paraId="70EC9145" w14:textId="77777777" w:rsidR="00DD7E57" w:rsidRPr="00DD7E57" w:rsidRDefault="00DD7E57" w:rsidP="00DD7E57">
      <w:pPr>
        <w:jc w:val="center"/>
        <w:rPr>
          <w:b/>
        </w:rPr>
      </w:pPr>
      <w:r w:rsidRPr="00DD7E57">
        <w:rPr>
          <w:b/>
        </w:rPr>
        <w:t>Par dzīvojamās telpas “Ceļmalas”-10, Ozolkalns, Beļavas pagasts, Gulbenes novads, izīrēšanu</w:t>
      </w:r>
    </w:p>
    <w:p w14:paraId="3E8DF4AF" w14:textId="77777777" w:rsidR="00DD7E57" w:rsidRPr="00DD7E57" w:rsidRDefault="00DD7E57" w:rsidP="00DD7E57">
      <w:pPr>
        <w:autoSpaceDE w:val="0"/>
        <w:autoSpaceDN w:val="0"/>
        <w:adjustRightInd w:val="0"/>
        <w:rPr>
          <w:rFonts w:eastAsiaTheme="minorHAnsi"/>
          <w:color w:val="000000"/>
          <w:lang w:eastAsia="en-US"/>
        </w:rPr>
      </w:pPr>
    </w:p>
    <w:p w14:paraId="66F0B7B6" w14:textId="73B6872C" w:rsidR="00DD7E57" w:rsidRPr="00DD7E57" w:rsidRDefault="00DD7E57" w:rsidP="00DD7E57">
      <w:pPr>
        <w:spacing w:line="360" w:lineRule="auto"/>
        <w:ind w:firstLine="567"/>
        <w:jc w:val="both"/>
      </w:pPr>
      <w:r w:rsidRPr="00DD7E57">
        <w:t xml:space="preserve">Gulbenes novada pašvaldības dokumentu vadības sistēmā 2022.gada 7.jūnijā ar reģistrācijas numuru GND/5.4/22/1438-K reģistrēts </w:t>
      </w:r>
      <w:r w:rsidR="004C45EF">
        <w:rPr>
          <w:b/>
        </w:rPr>
        <w:t>…</w:t>
      </w:r>
      <w:r w:rsidRPr="00DD7E57">
        <w:t xml:space="preserve">, 2022.gada 3.jūnija iesniegums, kurā izteikts lūgums izīrēt dzīvojamo telpu Nr.10, kas atrodas “Ceļamalas”-10, Ozolkalnā, Beļavas pagastā, Gulbenes novadā (turpmāk – iesniegums). </w:t>
      </w:r>
    </w:p>
    <w:p w14:paraId="3BC4AEAA" w14:textId="6D129F5F" w:rsidR="00DD7E57" w:rsidRPr="00DD7E57" w:rsidRDefault="00DD7E57" w:rsidP="00DD7E57">
      <w:pPr>
        <w:spacing w:line="360" w:lineRule="auto"/>
        <w:ind w:firstLine="567"/>
        <w:jc w:val="both"/>
      </w:pPr>
      <w:r w:rsidRPr="00DD7E57">
        <w:t xml:space="preserve">Iesniedzējs, pamatojoties uz Gulbenes novada domes 2022.gada 30.jūnija sēdē pieņemto lēmumu Nr. GND/2022/600 “Par </w:t>
      </w:r>
      <w:r w:rsidR="004C45EF">
        <w:t>….</w:t>
      </w:r>
      <w:r w:rsidRPr="00DD7E57">
        <w:t xml:space="preserve"> reģistrēšanu Gulbenes novada pašvaldības dzīvokļu jautājumu risināšanas reģistrā” (protokols Nr.12, 57.p.), reģistrēts Gulbenes novada pašvaldības dzīvojamās telpas vai tās nomātās dzīvojamās telpas izīrēšanas reģistrā.</w:t>
      </w:r>
    </w:p>
    <w:p w14:paraId="036D78AB" w14:textId="77777777" w:rsidR="00DD7E57" w:rsidRPr="00DD7E57" w:rsidRDefault="00DD7E57" w:rsidP="00DD7E57">
      <w:pPr>
        <w:spacing w:line="360" w:lineRule="auto"/>
        <w:ind w:firstLine="567"/>
        <w:jc w:val="both"/>
      </w:pPr>
      <w:r w:rsidRPr="00DD7E57">
        <w:t xml:space="preserve">Dzīvojamo telpu īres likuma 7.pants nosaka, ka dzīvojamās telpas īres līgumu </w:t>
      </w:r>
      <w:proofErr w:type="spellStart"/>
      <w:r w:rsidRPr="00DD7E57">
        <w:t>rakstveidā</w:t>
      </w:r>
      <w:proofErr w:type="spellEnd"/>
      <w:r w:rsidRPr="00DD7E57">
        <w:t xml:space="preserve"> slēdz izīrētājs un īrnieks, savukārt 9.pants nosaka, ka dzīvojamās telpas īres līgumu slēdz uz noteiktu termiņu.</w:t>
      </w:r>
    </w:p>
    <w:p w14:paraId="19BAE17C" w14:textId="77777777" w:rsidR="00DD7E57" w:rsidRPr="00DD7E57" w:rsidRDefault="00DD7E57" w:rsidP="00DD7E57">
      <w:pPr>
        <w:widowControl w:val="0"/>
        <w:spacing w:line="360" w:lineRule="auto"/>
        <w:ind w:firstLine="567"/>
        <w:jc w:val="both"/>
      </w:pPr>
      <w:r w:rsidRPr="00DD7E57">
        <w:t>Likuma “Par palīdzību dzīvokļa jautājumu risināšanā”  19.pantā noteikts, ka izīrējot dzīvojamo telpu, pašvaldības dome vai tās deleģēta institūcija nosaka, uz kādu termiņu slēdzams īres līgums.</w:t>
      </w:r>
    </w:p>
    <w:p w14:paraId="31690FB7" w14:textId="77777777" w:rsidR="00DD7E57" w:rsidRPr="00DD7E57" w:rsidRDefault="00DD7E57" w:rsidP="00DD7E57">
      <w:pPr>
        <w:widowControl w:val="0"/>
        <w:spacing w:line="360" w:lineRule="auto"/>
        <w:ind w:firstLine="567"/>
        <w:jc w:val="both"/>
      </w:pPr>
      <w:r w:rsidRPr="00DD7E57">
        <w:t>Likuma “Par pašvaldībām” 15.panta pirmās daļas 9.punkts nosaka, ka viena no pašvaldības autonomajām funkcijām ir sniegt palīdzību iedzīvotājiem dzīvokļa jautājumu risināšanā.</w:t>
      </w:r>
    </w:p>
    <w:p w14:paraId="268CA5C4" w14:textId="77777777" w:rsidR="00DD7E57" w:rsidRPr="00DD7E57" w:rsidRDefault="00DD7E57" w:rsidP="00DD7E57">
      <w:pPr>
        <w:spacing w:line="360" w:lineRule="auto"/>
        <w:ind w:firstLine="567"/>
        <w:jc w:val="both"/>
      </w:pPr>
      <w:r w:rsidRPr="00DD7E57">
        <w:t xml:space="preserve">Ņemot vērā minēto, pamatojoties uz Dzīvojamo telpu īres likuma  7. un 9.pantu, likuma “Par palīdzību dzīvokļa jautājumu risināšanā” 19.pantu, likuma “Par pašvaldībām” 15.panta pirmās daļas 9.punktu </w:t>
      </w:r>
      <w:r w:rsidRPr="00DD7E57">
        <w:rPr>
          <w:bCs/>
        </w:rPr>
        <w:t xml:space="preserve">un </w:t>
      </w:r>
      <w:r w:rsidRPr="00DD7E57">
        <w:t>Sociālo un veselības jautājumu</w:t>
      </w:r>
      <w:r w:rsidRPr="00DD7E57">
        <w:rPr>
          <w:bCs/>
        </w:rPr>
        <w:t xml:space="preserve"> komitejas ieteikumu, </w:t>
      </w:r>
      <w:r w:rsidRPr="00DD7E57">
        <w:t xml:space="preserve">atklāti balsojot: </w:t>
      </w:r>
      <w:r w:rsidRPr="00DD7E57">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DD7E57">
        <w:rPr>
          <w:lang w:eastAsia="en-US"/>
        </w:rPr>
        <w:t xml:space="preserve">, Gulbenes novada dome </w:t>
      </w:r>
      <w:r w:rsidRPr="00DD7E57">
        <w:t>NOLEMJ:</w:t>
      </w:r>
    </w:p>
    <w:p w14:paraId="7CC01236" w14:textId="712B0D79" w:rsidR="00DD7E57" w:rsidRPr="00DD7E57" w:rsidRDefault="00DD7E57" w:rsidP="00DD7E57">
      <w:pPr>
        <w:spacing w:line="360" w:lineRule="auto"/>
        <w:ind w:firstLine="567"/>
        <w:jc w:val="both"/>
      </w:pPr>
      <w:r w:rsidRPr="00DD7E57">
        <w:lastRenderedPageBreak/>
        <w:t xml:space="preserve">1. NOSLĒGT dzīvojamās telpas Nr.10, kas atrodas “Ceļmalas”, Ozolkalnā, Beļavas pagastā, Gulbenes novadā, īres līgumu ar </w:t>
      </w:r>
      <w:r w:rsidR="004C45EF">
        <w:rPr>
          <w:bCs/>
        </w:rPr>
        <w:t>…</w:t>
      </w:r>
      <w:r w:rsidRPr="00DD7E57">
        <w:t>, uz laiku līdz 2022.gada 31.decembrim.</w:t>
      </w:r>
    </w:p>
    <w:p w14:paraId="6F87A2CA" w14:textId="7DCF5A46" w:rsidR="00DD7E57" w:rsidRPr="00DD7E57" w:rsidRDefault="00DD7E57" w:rsidP="00DD7E57">
      <w:pPr>
        <w:spacing w:line="360" w:lineRule="auto"/>
        <w:ind w:firstLine="567"/>
        <w:jc w:val="both"/>
        <w:rPr>
          <w:bCs/>
        </w:rPr>
      </w:pPr>
      <w:r w:rsidRPr="00DD7E57">
        <w:t xml:space="preserve">2. NOTEIKT </w:t>
      </w:r>
      <w:r w:rsidR="004C45EF">
        <w:rPr>
          <w:bCs/>
        </w:rPr>
        <w:t>….</w:t>
      </w:r>
      <w:r w:rsidRPr="00DD7E57">
        <w:rPr>
          <w:bCs/>
        </w:rPr>
        <w:t xml:space="preserve"> viena mēneša termiņu dzīvojamās telpas īres līguma ar Gulbenes novada Beļavas pagasta pārvaldi noslēgšanai.</w:t>
      </w:r>
    </w:p>
    <w:p w14:paraId="417D2548" w14:textId="77777777" w:rsidR="00DD7E57" w:rsidRPr="00DD7E57" w:rsidRDefault="00DD7E57" w:rsidP="00DD7E57">
      <w:pPr>
        <w:spacing w:line="360" w:lineRule="auto"/>
        <w:ind w:firstLine="567"/>
        <w:jc w:val="both"/>
        <w:rPr>
          <w:bCs/>
        </w:rPr>
      </w:pPr>
      <w:r w:rsidRPr="00DD7E57">
        <w:t xml:space="preserve">3. </w:t>
      </w:r>
      <w:r w:rsidRPr="00DD7E57">
        <w:rPr>
          <w:bCs/>
        </w:rPr>
        <w:t>UZDOT Gulbenes novada Beļavas pagasta pārvaldei, reģistrācijas numurs 90011483753, juridiskā adrese: Avotu iela 2 Beļava, Beļavas pagasts, Gulbenes novads, LV-4409, sagatavot un noslēgt dzīvojamās telpas īres līgumu.</w:t>
      </w:r>
    </w:p>
    <w:p w14:paraId="790C0568" w14:textId="54CD4844" w:rsidR="00DD7E57" w:rsidRPr="00DD7E57" w:rsidRDefault="00DD7E57" w:rsidP="00DD7E57">
      <w:pPr>
        <w:spacing w:line="360" w:lineRule="auto"/>
        <w:ind w:firstLine="567"/>
        <w:jc w:val="both"/>
        <w:rPr>
          <w:bCs/>
        </w:rPr>
      </w:pPr>
      <w:r w:rsidRPr="00DD7E57">
        <w:t xml:space="preserve">4. </w:t>
      </w:r>
      <w:r w:rsidRPr="00DD7E57">
        <w:rPr>
          <w:bCs/>
        </w:rPr>
        <w:t xml:space="preserve">NOTEIKT </w:t>
      </w:r>
      <w:r w:rsidR="004C45EF">
        <w:rPr>
          <w:bCs/>
        </w:rPr>
        <w:t>…</w:t>
      </w:r>
      <w:r w:rsidRPr="00DD7E57">
        <w:rPr>
          <w:bCs/>
        </w:rPr>
        <w:t xml:space="preserve"> pienākumu pēc dzīvojamās telpas īres līguma noslēgšanas nekavējoties noslēgt līgumu ar SIA “Pilsētvides serviss” par atkritumu apsaimniekošanas pakalpojumu.</w:t>
      </w:r>
    </w:p>
    <w:p w14:paraId="5D386735" w14:textId="116CB80A" w:rsidR="00DD7E57" w:rsidRPr="00DD7E57" w:rsidRDefault="00DD7E57" w:rsidP="00DD7E57">
      <w:pPr>
        <w:spacing w:line="360" w:lineRule="auto"/>
        <w:ind w:firstLine="567"/>
        <w:jc w:val="both"/>
      </w:pPr>
      <w:r w:rsidRPr="00DD7E57">
        <w:t xml:space="preserve">5. NOTEIKT </w:t>
      </w:r>
      <w:r w:rsidR="004C45EF">
        <w:rPr>
          <w:bCs/>
        </w:rPr>
        <w:t>….</w:t>
      </w:r>
      <w:r w:rsidRPr="00DD7E57">
        <w:rPr>
          <w:bCs/>
        </w:rPr>
        <w:t xml:space="preserve"> </w:t>
      </w:r>
      <w:r w:rsidRPr="00DD7E57">
        <w:t>pienākumu pēc dzīvojamās telpa īres līguma noslēgšanas nekavējoties deklarēt dzīvesvietu lēmuma 1.punktā minētajā dzīvojamā telpā.</w:t>
      </w:r>
    </w:p>
    <w:p w14:paraId="57DC42FB" w14:textId="5B183C3F" w:rsidR="00DD7E57" w:rsidRPr="00DD7E57" w:rsidRDefault="00DD7E57" w:rsidP="00DD7E57">
      <w:pPr>
        <w:spacing w:line="360" w:lineRule="auto"/>
        <w:ind w:firstLine="567"/>
        <w:jc w:val="both"/>
        <w:rPr>
          <w:bCs/>
        </w:rPr>
      </w:pPr>
      <w:r w:rsidRPr="00DD7E57">
        <w:t xml:space="preserve">6. </w:t>
      </w:r>
      <w:r w:rsidRPr="00DD7E57">
        <w:rPr>
          <w:bCs/>
        </w:rPr>
        <w:t xml:space="preserve">IZSLĒGT </w:t>
      </w:r>
      <w:r w:rsidR="004C45EF">
        <w:rPr>
          <w:bCs/>
        </w:rPr>
        <w:t>..</w:t>
      </w:r>
      <w:r w:rsidRPr="00DD7E57">
        <w:rPr>
          <w:bCs/>
        </w:rPr>
        <w:t>no Gulbenes novada pašvaldības dzīvokļu jautājumu risināšanas 1.reģistra 2.grupas.</w:t>
      </w:r>
    </w:p>
    <w:p w14:paraId="38027226" w14:textId="77777777" w:rsidR="00DD7E57" w:rsidRPr="00DD7E57" w:rsidRDefault="00DD7E57" w:rsidP="00DD7E57">
      <w:pPr>
        <w:spacing w:line="360" w:lineRule="auto"/>
        <w:ind w:firstLine="567"/>
        <w:jc w:val="both"/>
        <w:rPr>
          <w:bCs/>
        </w:rPr>
      </w:pPr>
      <w:r w:rsidRPr="00DD7E57">
        <w:rPr>
          <w:bCs/>
        </w:rPr>
        <w:t>7. Lēmuma izrakstu nosūtīt:</w:t>
      </w:r>
    </w:p>
    <w:p w14:paraId="50E1E2E9" w14:textId="268BFF45" w:rsidR="00DD7E57" w:rsidRPr="00DD7E57" w:rsidRDefault="00DD7E57" w:rsidP="00DD7E57">
      <w:pPr>
        <w:spacing w:line="360" w:lineRule="auto"/>
        <w:ind w:firstLine="567"/>
        <w:jc w:val="both"/>
      </w:pPr>
      <w:r w:rsidRPr="00DD7E57">
        <w:rPr>
          <w:bCs/>
        </w:rPr>
        <w:t xml:space="preserve">7.1. </w:t>
      </w:r>
      <w:r w:rsidR="004C45EF">
        <w:rPr>
          <w:bCs/>
        </w:rPr>
        <w:t>…</w:t>
      </w:r>
    </w:p>
    <w:p w14:paraId="04CAECF3" w14:textId="77777777" w:rsidR="00DD7E57" w:rsidRPr="00DD7E57" w:rsidRDefault="00DD7E57" w:rsidP="00DD7E57">
      <w:pPr>
        <w:spacing w:line="360" w:lineRule="auto"/>
        <w:ind w:firstLine="567"/>
        <w:jc w:val="both"/>
        <w:rPr>
          <w:bCs/>
        </w:rPr>
      </w:pPr>
      <w:r w:rsidRPr="00DD7E57">
        <w:rPr>
          <w:bCs/>
        </w:rPr>
        <w:t>7.2. Gulbenes novada Beļavas pagasta pārvaldei, Avotu iela 2, Beļava, Beļavas pagasts, Gulbenes novads, LV-4409.</w:t>
      </w:r>
    </w:p>
    <w:p w14:paraId="77F0D3C1" w14:textId="77777777" w:rsidR="00DD7E57" w:rsidRPr="00DD7E57" w:rsidRDefault="00DD7E57" w:rsidP="00DD7E57"/>
    <w:p w14:paraId="6CF89D21" w14:textId="77777777" w:rsidR="00DD7E57" w:rsidRPr="00DD7E57" w:rsidRDefault="00DD7E57" w:rsidP="00DD7E57">
      <w:pPr>
        <w:spacing w:line="360" w:lineRule="auto"/>
        <w:ind w:firstLine="567"/>
        <w:jc w:val="both"/>
      </w:pPr>
    </w:p>
    <w:p w14:paraId="18B0EB4F" w14:textId="77777777" w:rsidR="00DD7E57" w:rsidRPr="00DD7E57" w:rsidRDefault="00DD7E57" w:rsidP="00DD7E57">
      <w:r w:rsidRPr="00DD7E57">
        <w:t>Gulbenes novada domes priekšsēdētājs</w:t>
      </w:r>
      <w:r w:rsidRPr="00DD7E57">
        <w:tab/>
      </w:r>
      <w:r w:rsidRPr="00DD7E57">
        <w:tab/>
      </w:r>
      <w:r w:rsidRPr="00DD7E57">
        <w:tab/>
      </w:r>
      <w:r w:rsidRPr="00DD7E57">
        <w:tab/>
      </w:r>
      <w:proofErr w:type="spellStart"/>
      <w:r w:rsidRPr="00DD7E57">
        <w:t>A.Caunītis</w:t>
      </w:r>
      <w:proofErr w:type="spellEnd"/>
    </w:p>
    <w:p w14:paraId="563FF3F7" w14:textId="77777777" w:rsidR="00DD7E57" w:rsidRPr="00DD7E57" w:rsidRDefault="00DD7E57" w:rsidP="00DD7E57">
      <w:pPr>
        <w:autoSpaceDE w:val="0"/>
        <w:autoSpaceDN w:val="0"/>
        <w:adjustRightInd w:val="0"/>
        <w:rPr>
          <w:rFonts w:eastAsiaTheme="minorHAnsi"/>
          <w:lang w:eastAsia="en-US"/>
        </w:rPr>
      </w:pPr>
    </w:p>
    <w:p w14:paraId="6E7F2265" w14:textId="77777777" w:rsidR="00DD7E57" w:rsidRPr="00DD7E57" w:rsidRDefault="00DD7E57" w:rsidP="00DD7E57">
      <w:pPr>
        <w:autoSpaceDE w:val="0"/>
        <w:autoSpaceDN w:val="0"/>
        <w:adjustRightInd w:val="0"/>
        <w:rPr>
          <w:rFonts w:eastAsiaTheme="minorHAnsi"/>
          <w:color w:val="000000"/>
          <w:lang w:eastAsia="en-US"/>
        </w:rPr>
      </w:pPr>
      <w:r w:rsidRPr="00DD7E57">
        <w:rPr>
          <w:rFonts w:eastAsiaTheme="minorHAnsi"/>
          <w:lang w:eastAsia="en-US"/>
        </w:rPr>
        <w:t>Sagatavoja: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DD7E57" w:rsidRPr="00DD7E57" w14:paraId="1A9C0EC1" w14:textId="77777777" w:rsidTr="00B13BBD">
        <w:trPr>
          <w:trHeight w:val="104"/>
        </w:trPr>
        <w:tc>
          <w:tcPr>
            <w:tcW w:w="236" w:type="dxa"/>
          </w:tcPr>
          <w:p w14:paraId="1E576A77" w14:textId="77777777" w:rsidR="00DD7E57" w:rsidRPr="00DD7E57" w:rsidRDefault="00DD7E57" w:rsidP="00DD7E57">
            <w:pPr>
              <w:autoSpaceDE w:val="0"/>
              <w:autoSpaceDN w:val="0"/>
              <w:adjustRightInd w:val="0"/>
              <w:rPr>
                <w:rFonts w:eastAsiaTheme="minorHAnsi"/>
                <w:sz w:val="23"/>
                <w:szCs w:val="23"/>
                <w:lang w:eastAsia="en-US"/>
              </w:rPr>
            </w:pPr>
          </w:p>
        </w:tc>
      </w:tr>
    </w:tbl>
    <w:p w14:paraId="6FEECC71" w14:textId="77777777" w:rsidR="00DD7E57" w:rsidRPr="00DD7E57" w:rsidRDefault="00DD7E57" w:rsidP="00DD7E57"/>
    <w:p w14:paraId="3725EC15" w14:textId="63CCC54B" w:rsidR="004C45EF" w:rsidRDefault="004C45EF">
      <w:pPr>
        <w:spacing w:after="160" w:line="259" w:lineRule="auto"/>
      </w:pPr>
      <w:r>
        <w:br w:type="page"/>
      </w:r>
    </w:p>
    <w:p w14:paraId="41B9B62C" w14:textId="77777777" w:rsidR="00DD7E57" w:rsidRPr="00DD7E57" w:rsidRDefault="00DD7E57" w:rsidP="00DD7E57">
      <w:pPr>
        <w:jc w:val="center"/>
      </w:pPr>
    </w:p>
    <w:tbl>
      <w:tblPr>
        <w:tblStyle w:val="Reatabula5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D7E57" w:rsidRPr="00DD7E57" w14:paraId="5EA21AB7" w14:textId="77777777" w:rsidTr="004C45EF">
        <w:tc>
          <w:tcPr>
            <w:tcW w:w="9356" w:type="dxa"/>
          </w:tcPr>
          <w:p w14:paraId="476090DC" w14:textId="77777777" w:rsidR="00DD7E57" w:rsidRPr="00DD7E57" w:rsidRDefault="00DD7E57" w:rsidP="00DD7E57">
            <w:pPr>
              <w:jc w:val="center"/>
            </w:pPr>
            <w:r w:rsidRPr="00DD7E57">
              <w:rPr>
                <w:noProof/>
              </w:rPr>
              <w:drawing>
                <wp:inline distT="0" distB="0" distL="0" distR="0" wp14:anchorId="5904AA66" wp14:editId="2309FAB3">
                  <wp:extent cx="619125" cy="685800"/>
                  <wp:effectExtent l="0" t="0" r="9525" b="0"/>
                  <wp:docPr id="139" name="Attēls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D7E57" w:rsidRPr="00DD7E57" w14:paraId="57B02441" w14:textId="77777777" w:rsidTr="004C45EF">
        <w:tc>
          <w:tcPr>
            <w:tcW w:w="9356" w:type="dxa"/>
          </w:tcPr>
          <w:p w14:paraId="0BE7D3AC" w14:textId="77777777" w:rsidR="00DD7E57" w:rsidRPr="00DD7E57" w:rsidRDefault="00DD7E57" w:rsidP="00DD7E57">
            <w:pPr>
              <w:jc w:val="center"/>
            </w:pPr>
            <w:r w:rsidRPr="00DD7E57">
              <w:rPr>
                <w:b/>
                <w:bCs/>
                <w:sz w:val="28"/>
                <w:szCs w:val="28"/>
              </w:rPr>
              <w:t>GULBENES NOVADA PAŠVALDĪBA</w:t>
            </w:r>
          </w:p>
        </w:tc>
      </w:tr>
      <w:tr w:rsidR="00DD7E57" w:rsidRPr="00DD7E57" w14:paraId="11183F37" w14:textId="77777777" w:rsidTr="004C45EF">
        <w:tc>
          <w:tcPr>
            <w:tcW w:w="9356" w:type="dxa"/>
          </w:tcPr>
          <w:p w14:paraId="1B6BC95A" w14:textId="77777777" w:rsidR="00DD7E57" w:rsidRPr="00DD7E57" w:rsidRDefault="00DD7E57" w:rsidP="00DD7E57">
            <w:pPr>
              <w:jc w:val="center"/>
            </w:pPr>
            <w:r w:rsidRPr="00DD7E57">
              <w:t>Reģ.Nr.90009116327</w:t>
            </w:r>
          </w:p>
        </w:tc>
      </w:tr>
      <w:tr w:rsidR="00DD7E57" w:rsidRPr="00DD7E57" w14:paraId="61C735C5" w14:textId="77777777" w:rsidTr="004C45EF">
        <w:tc>
          <w:tcPr>
            <w:tcW w:w="9356" w:type="dxa"/>
          </w:tcPr>
          <w:p w14:paraId="6A3DD953" w14:textId="77777777" w:rsidR="00DD7E57" w:rsidRPr="00DD7E57" w:rsidRDefault="00DD7E57" w:rsidP="00DD7E57">
            <w:pPr>
              <w:jc w:val="center"/>
            </w:pPr>
            <w:r w:rsidRPr="00DD7E57">
              <w:t>Ābeļu iela 2, Gulbene, Gulbenes nov., LV-4401</w:t>
            </w:r>
          </w:p>
        </w:tc>
      </w:tr>
      <w:tr w:rsidR="00DD7E57" w:rsidRPr="00DD7E57" w14:paraId="262D2711" w14:textId="77777777" w:rsidTr="004C45EF">
        <w:tc>
          <w:tcPr>
            <w:tcW w:w="9356" w:type="dxa"/>
          </w:tcPr>
          <w:p w14:paraId="3266A0A2" w14:textId="77777777" w:rsidR="00DD7E57" w:rsidRPr="00DD7E57" w:rsidRDefault="00DD7E57" w:rsidP="00DD7E57">
            <w:pPr>
              <w:jc w:val="center"/>
            </w:pPr>
            <w:r w:rsidRPr="00DD7E57">
              <w:t>Tālrunis 64497710, mob.26595362, e-pasts; dome@gulbene.lv, www.gulbene.lv</w:t>
            </w:r>
          </w:p>
        </w:tc>
      </w:tr>
    </w:tbl>
    <w:p w14:paraId="2D408434" w14:textId="77777777" w:rsidR="00DD7E57" w:rsidRPr="00DD7E57" w:rsidRDefault="00DD7E57" w:rsidP="00DD7E57">
      <w:pPr>
        <w:rPr>
          <w:sz w:val="4"/>
          <w:szCs w:val="4"/>
        </w:rPr>
      </w:pPr>
    </w:p>
    <w:p w14:paraId="1F1C8E3E" w14:textId="77777777" w:rsidR="00DD7E57" w:rsidRPr="00DD7E57" w:rsidRDefault="00DD7E57" w:rsidP="00DD7E57">
      <w:pPr>
        <w:jc w:val="center"/>
        <w:rPr>
          <w:b/>
          <w:bCs/>
        </w:rPr>
      </w:pPr>
      <w:r w:rsidRPr="00DD7E57">
        <w:rPr>
          <w:b/>
          <w:bCs/>
        </w:rPr>
        <w:t>GULBENES NOVADA DOMES LĒMUMS</w:t>
      </w:r>
    </w:p>
    <w:p w14:paraId="2589A1B7" w14:textId="77777777" w:rsidR="00DD7E57" w:rsidRPr="00DD7E57" w:rsidRDefault="00DD7E57" w:rsidP="00DD7E57">
      <w:pPr>
        <w:jc w:val="center"/>
      </w:pPr>
      <w:r w:rsidRPr="00DD7E57">
        <w:t>Gulbenē</w:t>
      </w:r>
    </w:p>
    <w:p w14:paraId="2C0D9E02" w14:textId="77777777" w:rsidR="00DD7E57" w:rsidRPr="00DD7E57" w:rsidRDefault="00DD7E57" w:rsidP="00DD7E57">
      <w:pPr>
        <w:jc w:val="center"/>
      </w:pPr>
    </w:p>
    <w:tbl>
      <w:tblPr>
        <w:tblStyle w:val="Reatabula51"/>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DD7E57" w:rsidRPr="00DD7E57" w14:paraId="5D2C1739" w14:textId="77777777" w:rsidTr="00B13BBD">
        <w:tc>
          <w:tcPr>
            <w:tcW w:w="5920" w:type="dxa"/>
          </w:tcPr>
          <w:p w14:paraId="217372DE" w14:textId="77777777" w:rsidR="00DD7E57" w:rsidRPr="00DD7E57" w:rsidRDefault="00DD7E57" w:rsidP="00DD7E57">
            <w:pPr>
              <w:rPr>
                <w:b/>
                <w:bCs/>
              </w:rPr>
            </w:pPr>
            <w:r w:rsidRPr="00DD7E57">
              <w:rPr>
                <w:b/>
                <w:bCs/>
              </w:rPr>
              <w:t>2022.gada 30.jūnijā</w:t>
            </w:r>
          </w:p>
        </w:tc>
        <w:tc>
          <w:tcPr>
            <w:tcW w:w="4729" w:type="dxa"/>
          </w:tcPr>
          <w:p w14:paraId="650A74B4" w14:textId="77777777" w:rsidR="00DD7E57" w:rsidRPr="00DD7E57" w:rsidRDefault="00DD7E57" w:rsidP="00DD7E57">
            <w:pPr>
              <w:rPr>
                <w:b/>
                <w:bCs/>
              </w:rPr>
            </w:pPr>
            <w:r w:rsidRPr="00DD7E57">
              <w:rPr>
                <w:b/>
                <w:bCs/>
              </w:rPr>
              <w:t>Nr. GND/2022/605</w:t>
            </w:r>
          </w:p>
        </w:tc>
      </w:tr>
      <w:tr w:rsidR="00DD7E57" w:rsidRPr="00DD7E57" w14:paraId="0B19EE56" w14:textId="77777777" w:rsidTr="00B13BBD">
        <w:tc>
          <w:tcPr>
            <w:tcW w:w="5920" w:type="dxa"/>
          </w:tcPr>
          <w:p w14:paraId="7F83CCE1" w14:textId="77777777" w:rsidR="00DD7E57" w:rsidRPr="00DD7E57" w:rsidRDefault="00DD7E57" w:rsidP="00DD7E57"/>
        </w:tc>
        <w:tc>
          <w:tcPr>
            <w:tcW w:w="4729" w:type="dxa"/>
          </w:tcPr>
          <w:p w14:paraId="7E57D882" w14:textId="77777777" w:rsidR="00DD7E57" w:rsidRPr="00DD7E57" w:rsidRDefault="00DD7E57" w:rsidP="00DD7E57">
            <w:pPr>
              <w:rPr>
                <w:b/>
                <w:bCs/>
              </w:rPr>
            </w:pPr>
            <w:r w:rsidRPr="00DD7E57">
              <w:rPr>
                <w:b/>
                <w:bCs/>
              </w:rPr>
              <w:t>(protokols Nr.12; 62.p)</w:t>
            </w:r>
          </w:p>
        </w:tc>
      </w:tr>
    </w:tbl>
    <w:p w14:paraId="7CD91D80" w14:textId="77777777" w:rsidR="00DD7E57" w:rsidRPr="00DD7E57" w:rsidRDefault="00DD7E57" w:rsidP="00DD7E57">
      <w:pPr>
        <w:autoSpaceDE w:val="0"/>
        <w:autoSpaceDN w:val="0"/>
        <w:adjustRightInd w:val="0"/>
        <w:rPr>
          <w:rFonts w:eastAsiaTheme="minorHAnsi"/>
          <w:lang w:eastAsia="en-US"/>
        </w:rPr>
      </w:pPr>
      <w:r w:rsidRPr="00DD7E57">
        <w:rPr>
          <w:rFonts w:eastAsiaTheme="minorHAnsi"/>
          <w:lang w:eastAsia="en-US"/>
        </w:rPr>
        <w:tab/>
      </w:r>
      <w:r w:rsidRPr="00DD7E57">
        <w:rPr>
          <w:rFonts w:eastAsiaTheme="minorHAnsi"/>
          <w:lang w:eastAsia="en-US"/>
        </w:rPr>
        <w:tab/>
      </w:r>
      <w:r w:rsidRPr="00DD7E57">
        <w:rPr>
          <w:rFonts w:eastAsiaTheme="minorHAnsi"/>
          <w:lang w:eastAsia="en-US"/>
        </w:rPr>
        <w:tab/>
      </w:r>
      <w:r w:rsidRPr="00DD7E57">
        <w:rPr>
          <w:rFonts w:eastAsiaTheme="minorHAnsi"/>
          <w:lang w:eastAsia="en-US"/>
        </w:rPr>
        <w:tab/>
      </w:r>
      <w:r w:rsidRPr="00DD7E57">
        <w:rPr>
          <w:rFonts w:eastAsiaTheme="minorHAnsi"/>
          <w:lang w:eastAsia="en-US"/>
        </w:rPr>
        <w:tab/>
      </w:r>
      <w:r w:rsidRPr="00DD7E57">
        <w:rPr>
          <w:rFonts w:eastAsiaTheme="minorHAnsi"/>
          <w:lang w:eastAsia="en-US"/>
        </w:rPr>
        <w:tab/>
      </w:r>
      <w:r w:rsidRPr="00DD7E57">
        <w:rPr>
          <w:rFonts w:eastAsiaTheme="minorHAnsi"/>
          <w:lang w:eastAsia="en-US"/>
        </w:rPr>
        <w:tab/>
      </w:r>
      <w:r w:rsidRPr="00DD7E57">
        <w:rPr>
          <w:rFonts w:eastAsiaTheme="minorHAnsi"/>
          <w:lang w:eastAsia="en-US"/>
        </w:rPr>
        <w:tab/>
      </w:r>
    </w:p>
    <w:p w14:paraId="304DA38C" w14:textId="77777777" w:rsidR="00DD7E57" w:rsidRPr="00DD7E57" w:rsidRDefault="00DD7E57" w:rsidP="00DD7E57">
      <w:pPr>
        <w:autoSpaceDE w:val="0"/>
        <w:autoSpaceDN w:val="0"/>
        <w:adjustRightInd w:val="0"/>
        <w:rPr>
          <w:rFonts w:eastAsiaTheme="minorHAnsi"/>
          <w:lang w:eastAsia="en-US"/>
        </w:rPr>
      </w:pPr>
    </w:p>
    <w:p w14:paraId="2D880901" w14:textId="77777777" w:rsidR="00DD7E57" w:rsidRPr="00DD7E57" w:rsidRDefault="00DD7E57" w:rsidP="00DD7E57">
      <w:pPr>
        <w:jc w:val="center"/>
        <w:rPr>
          <w:b/>
        </w:rPr>
      </w:pPr>
      <w:r w:rsidRPr="00DD7E57">
        <w:rPr>
          <w:b/>
        </w:rPr>
        <w:t>Par sociālā dzīvokļa Nr.5, izīrēšanu,  sociālajā dzīvojamajā mājā „Blomīte”, Ozolkalns, Beļavas pagasts, Gulbenes novads</w:t>
      </w:r>
    </w:p>
    <w:p w14:paraId="56CE285B" w14:textId="77777777" w:rsidR="00DD7E57" w:rsidRPr="00DD7E57" w:rsidRDefault="00DD7E57" w:rsidP="00DD7E57">
      <w:pPr>
        <w:autoSpaceDE w:val="0"/>
        <w:autoSpaceDN w:val="0"/>
        <w:adjustRightInd w:val="0"/>
        <w:jc w:val="center"/>
        <w:rPr>
          <w:rFonts w:eastAsiaTheme="minorHAnsi"/>
          <w:b/>
          <w:color w:val="000000"/>
          <w:lang w:eastAsia="en-US"/>
        </w:rPr>
      </w:pPr>
    </w:p>
    <w:p w14:paraId="3DEEFF5A" w14:textId="1E6BB639" w:rsidR="00DD7E57" w:rsidRPr="00DD7E57" w:rsidRDefault="00DD7E57" w:rsidP="00DD7E57">
      <w:pPr>
        <w:spacing w:line="360" w:lineRule="auto"/>
        <w:jc w:val="both"/>
      </w:pPr>
      <w:r w:rsidRPr="00DD7E57">
        <w:tab/>
        <w:t xml:space="preserve">Gulbenes novada pašvaldības dokumentu vadības sistēmā 2022.gada 7.jūnijā ar reģistrācijas numuru GND/5.4/22/1439-F reģistrēts </w:t>
      </w:r>
      <w:r w:rsidR="004C45EF">
        <w:rPr>
          <w:b/>
        </w:rPr>
        <w:t>…</w:t>
      </w:r>
      <w:r w:rsidRPr="00DD7E57">
        <w:t xml:space="preserve">, 2022.gada 7.jūnija iesniegums, kurā izteikts lūgums izīrēt dzīvojamo telpu Nr.5, kas atrodas sociālajā dzīvojamajā mājā „Blomīte”, Ozolkalns, Beļavas pagasts, Gulbenes novads. </w:t>
      </w:r>
    </w:p>
    <w:p w14:paraId="14C706CD" w14:textId="4C0F9E3B" w:rsidR="00DD7E57" w:rsidRPr="00DD7E57" w:rsidRDefault="00DD7E57" w:rsidP="00DD7E57">
      <w:pPr>
        <w:spacing w:line="360" w:lineRule="auto"/>
        <w:ind w:firstLine="567"/>
        <w:jc w:val="both"/>
      </w:pPr>
      <w:r w:rsidRPr="00DD7E57">
        <w:t xml:space="preserve">Iesniedzējs, pamatojoties uz Gulbenes novada domes 2022.gada 30.jūnija sēdē pieņemto lēmumu </w:t>
      </w:r>
      <w:r w:rsidRPr="00DD7E57">
        <w:rPr>
          <w:bCs/>
        </w:rPr>
        <w:t>GND/2022/</w:t>
      </w:r>
      <w:r w:rsidRPr="00DD7E57">
        <w:t xml:space="preserve">601 “Par </w:t>
      </w:r>
      <w:r w:rsidR="004C45EF">
        <w:t>…</w:t>
      </w:r>
      <w:r w:rsidRPr="00DD7E57">
        <w:t xml:space="preserve"> reģistrēšanu Gulbenes novada pašvaldības dzīvokļu jautājumu risināšanas reģistrā” (protokols Nr.12, 58.punkts), reģistrēts Gulbenes novada pašvaldības dzīvojamās telpas vai tās nomātās dzīvojamās telpas izīrēšanas reģistrā.</w:t>
      </w:r>
    </w:p>
    <w:p w14:paraId="325C978D" w14:textId="77777777" w:rsidR="00DD7E57" w:rsidRPr="00DD7E57" w:rsidRDefault="00DD7E57" w:rsidP="00DD7E57">
      <w:pPr>
        <w:spacing w:line="360" w:lineRule="auto"/>
        <w:ind w:firstLine="567"/>
        <w:jc w:val="both"/>
      </w:pPr>
      <w:r w:rsidRPr="00DD7E57">
        <w:t>Likuma “Par pašvaldībām” 15.panta pirmās daļas 9.punkts nosaka, ka viena no pašvaldības autonomajām funkcijām ir sniegt palīdzību iedzīvotājiem dzīvokļa jautājumu risināšanā.</w:t>
      </w:r>
    </w:p>
    <w:p w14:paraId="252ED517" w14:textId="77777777" w:rsidR="00DD7E57" w:rsidRPr="00DD7E57" w:rsidRDefault="00DD7E57" w:rsidP="00DD7E57">
      <w:pPr>
        <w:spacing w:line="360" w:lineRule="auto"/>
        <w:ind w:firstLine="567"/>
        <w:jc w:val="both"/>
      </w:pPr>
      <w:r w:rsidRPr="00DD7E57">
        <w:t xml:space="preserve">Dzīvojamo telpu īres likuma 7.pants nosaka, ka dzīvojamās telpas īres līgumu </w:t>
      </w:r>
      <w:proofErr w:type="spellStart"/>
      <w:r w:rsidRPr="00DD7E57">
        <w:t>rakstveidā</w:t>
      </w:r>
      <w:proofErr w:type="spellEnd"/>
      <w:r w:rsidRPr="00DD7E57">
        <w:t xml:space="preserve"> slēdz izīrētājs un īrnieks, savukārt 9.pants nosaka, ka dzīvojamās telpas īres līgumu slēdz uz noteiktu termiņu. </w:t>
      </w:r>
    </w:p>
    <w:p w14:paraId="10B1972B" w14:textId="77777777" w:rsidR="00DD7E57" w:rsidRPr="00DD7E57" w:rsidRDefault="00DD7E57" w:rsidP="00DD7E57">
      <w:pPr>
        <w:spacing w:line="360" w:lineRule="auto"/>
        <w:ind w:firstLine="567"/>
        <w:jc w:val="both"/>
      </w:pPr>
      <w:r w:rsidRPr="00DD7E57">
        <w:t>Likuma “Par palīdzību dzīvokļa jautājumu risināšanā” 21.</w:t>
      </w:r>
      <w:r w:rsidRPr="00DD7E57">
        <w:rPr>
          <w:vertAlign w:val="superscript"/>
        </w:rPr>
        <w:t>8</w:t>
      </w:r>
      <w:r w:rsidRPr="00DD7E57">
        <w:t xml:space="preserve"> panta pirmā daļa nosaka, ka s</w:t>
      </w:r>
      <w:r w:rsidRPr="00DD7E57">
        <w:rPr>
          <w:shd w:val="clear" w:color="auto" w:fill="FFFFFF"/>
        </w:rPr>
        <w:t xml:space="preserve">ociālo dzīvokli izīrē uz pašvaldības domes vai tās deleģētas institūcijas lēmuma pamata. Sociālo dzīvokli nodod personas lietošanā, noslēdzot sociālā dzīvokļa īres līgumu. Sociālā dzīvokļa īres līgumu noslēdz mēneša laikā pēc tam, kad pieņemts pašvaldības domes vai tās deleģētas institūcijas lēmums par sociālā dzīvokļa izīrēšanu, savukārt šī panta </w:t>
      </w:r>
      <w:r w:rsidRPr="00DD7E57">
        <w:t>otrā daļa nosaka, ka s</w:t>
      </w:r>
      <w:r w:rsidRPr="00DD7E57">
        <w:rPr>
          <w:shd w:val="clear" w:color="auto" w:fill="FFFFFF"/>
        </w:rPr>
        <w:t xml:space="preserve">ociālā dzīvokļa īres līgumu noslēdz uz laiku, kas nav ilgāks par diviem gadiem. Pašvaldības atbildīgā institūcija ik pēc sešiem mēnešiem pārliecinās, vai nav zuduši apstākļi, uz kuru pamata sociālais dzīvoklis izīrēts attiecīgajai personai (ģimenei). Ja pēc līguma termiņa beigām persona (ģimene) nav zaudējusi tiesības īrēt sociālo dzīvokli, personai (ģimenei) ir tiesības prasīt, lai tiek noslēgts jauns sociālā dzīvokļa īres līgums. Ja pēc līguma termiņa beigām persona (ģimene) ir zaudējusi </w:t>
      </w:r>
      <w:r w:rsidRPr="00DD7E57">
        <w:rPr>
          <w:shd w:val="clear" w:color="auto" w:fill="FFFFFF"/>
        </w:rPr>
        <w:lastRenderedPageBreak/>
        <w:t>tiesības īrēt sociālo dzīvokli, tai ir tiesības prasīt pašvaldības palīdzību dzīvokļa jautājumu risināšanā, ievērojot šā likuma noteikumus.</w:t>
      </w:r>
    </w:p>
    <w:p w14:paraId="08010EDD" w14:textId="77777777" w:rsidR="00DD7E57" w:rsidRPr="00DD7E57" w:rsidRDefault="00DD7E57" w:rsidP="00DD7E57">
      <w:pPr>
        <w:spacing w:line="360" w:lineRule="auto"/>
        <w:ind w:firstLine="567"/>
        <w:jc w:val="both"/>
      </w:pPr>
      <w:r w:rsidRPr="00DD7E57">
        <w:t>Ņemot vērā minēto, pamatojoties uz Dzīvojamo telpu īres likuma 7. un 9.pantu, likuma “Par palīdzību dzīvokļa jautājumu risināšanā” 21.</w:t>
      </w:r>
      <w:r w:rsidRPr="00DD7E57">
        <w:rPr>
          <w:vertAlign w:val="superscript"/>
        </w:rPr>
        <w:t>8</w:t>
      </w:r>
      <w:r w:rsidRPr="00DD7E57">
        <w:t xml:space="preserve"> panta pirmo un otro daļu, likuma “Par pašvaldībām” 15.panta pirmās daļas 9.punktu  un Sociālās un veselības jautājumu komitejas ieteikumu</w:t>
      </w:r>
      <w:r w:rsidRPr="00DD7E57">
        <w:rPr>
          <w:bCs/>
        </w:rPr>
        <w:t xml:space="preserve">, </w:t>
      </w:r>
      <w:r w:rsidRPr="00DD7E57">
        <w:t xml:space="preserve">atklāti balsojot: </w:t>
      </w:r>
      <w:r w:rsidRPr="00DD7E57">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DD7E57">
        <w:rPr>
          <w:lang w:eastAsia="en-US"/>
        </w:rPr>
        <w:t xml:space="preserve">, Gulbenes novada dome </w:t>
      </w:r>
      <w:r w:rsidRPr="00DD7E57">
        <w:t>NOLEMJ:</w:t>
      </w:r>
    </w:p>
    <w:p w14:paraId="2BA3D747" w14:textId="49C192FF" w:rsidR="00DD7E57" w:rsidRPr="00DD7E57" w:rsidRDefault="00DD7E57" w:rsidP="00DD7E57">
      <w:pPr>
        <w:spacing w:line="360" w:lineRule="auto"/>
        <w:ind w:firstLine="567"/>
        <w:jc w:val="both"/>
      </w:pPr>
      <w:r w:rsidRPr="00DD7E57">
        <w:t xml:space="preserve">1. NOSLĒGT dzīvojamās telpas Nr.5, kas atrodas sociālajā dzīvojamajā mājā “Blomīte”, Ozolkalnā, Beļavas pagastā, Gulbenes novadā, sociālā dzīvokļa īres līgumu ar </w:t>
      </w:r>
      <w:r w:rsidR="004C45EF">
        <w:t>….</w:t>
      </w:r>
      <w:r w:rsidRPr="00DD7E57">
        <w:t>, uz laiku līdz 2022.gada 30.septembrim.</w:t>
      </w:r>
    </w:p>
    <w:p w14:paraId="478691F7" w14:textId="4EBD042A" w:rsidR="00DD7E57" w:rsidRPr="00DD7E57" w:rsidRDefault="00DD7E57" w:rsidP="00DD7E57">
      <w:pPr>
        <w:spacing w:line="360" w:lineRule="auto"/>
        <w:ind w:firstLine="567"/>
        <w:jc w:val="both"/>
      </w:pPr>
      <w:r w:rsidRPr="00DD7E57">
        <w:t xml:space="preserve">2. NOTEIKT </w:t>
      </w:r>
      <w:r w:rsidR="004C45EF">
        <w:t>…</w:t>
      </w:r>
      <w:r w:rsidRPr="00DD7E57">
        <w:t xml:space="preserve"> viena mēneša termiņu dzīvojamās telpas īres līguma ar Gulbenes novada sociālo dienestu noslēgšanai.</w:t>
      </w:r>
    </w:p>
    <w:p w14:paraId="109A7C09" w14:textId="77777777" w:rsidR="00DD7E57" w:rsidRPr="00DD7E57" w:rsidRDefault="00DD7E57" w:rsidP="00DD7E57">
      <w:pPr>
        <w:spacing w:line="360" w:lineRule="auto"/>
        <w:ind w:firstLine="567"/>
        <w:jc w:val="both"/>
      </w:pPr>
      <w:r w:rsidRPr="00DD7E57">
        <w:t>3. UZDOT Gulbenes novada sociālajam dienestam, reģistrācijas numurs 90009224490, juridiskā adrese: Dīķa iela 1, Gulbene, Gulbenes novads, LV-4401, sagatavot un noslēgt dzīvojamās telpas īres līgumu.</w:t>
      </w:r>
    </w:p>
    <w:p w14:paraId="11952DCE" w14:textId="3E0750A1" w:rsidR="00DD7E57" w:rsidRPr="00DD7E57" w:rsidRDefault="00DD7E57" w:rsidP="00DD7E57">
      <w:pPr>
        <w:spacing w:line="360" w:lineRule="auto"/>
        <w:ind w:firstLine="567"/>
        <w:jc w:val="both"/>
      </w:pPr>
      <w:r w:rsidRPr="00DD7E57">
        <w:t xml:space="preserve">4. NOTEIKT </w:t>
      </w:r>
      <w:r w:rsidR="004C45EF">
        <w:t>….</w:t>
      </w:r>
      <w:r w:rsidRPr="00DD7E57">
        <w:t xml:space="preserve"> par pienākumu pēc dzīvojamās telpas īres līguma noslēgšanas nekavējoties deklarēt dzīvesvietu lēmuma 1. punktā minētajā dzīvojamajā telpā. </w:t>
      </w:r>
    </w:p>
    <w:p w14:paraId="230AE4B8" w14:textId="6CF81DDB" w:rsidR="00DD7E57" w:rsidRPr="00DD7E57" w:rsidRDefault="00DD7E57" w:rsidP="00DD7E57">
      <w:pPr>
        <w:spacing w:line="360" w:lineRule="auto"/>
        <w:ind w:firstLine="567"/>
        <w:jc w:val="both"/>
      </w:pPr>
      <w:r w:rsidRPr="00DD7E57">
        <w:t xml:space="preserve">5. IZSLĒGT </w:t>
      </w:r>
      <w:r w:rsidR="004C45EF">
        <w:t>…</w:t>
      </w:r>
      <w:r w:rsidRPr="00DD7E57">
        <w:t xml:space="preserve"> no Gulbenes novada pašvaldības dzīvokļu jautājumu risināšanas 2.reģistra.</w:t>
      </w:r>
    </w:p>
    <w:p w14:paraId="73F5391D" w14:textId="05398C41" w:rsidR="00DD7E57" w:rsidRPr="00DD7E57" w:rsidRDefault="00DD7E57" w:rsidP="00DD7E57">
      <w:pPr>
        <w:spacing w:line="360" w:lineRule="auto"/>
        <w:ind w:firstLine="567"/>
        <w:jc w:val="both"/>
      </w:pPr>
      <w:r w:rsidRPr="00DD7E57">
        <w:t xml:space="preserve">6. Lēmuma izrakstu nosūtīt: </w:t>
      </w:r>
      <w:r w:rsidR="004C45EF">
        <w:t>….</w:t>
      </w:r>
    </w:p>
    <w:p w14:paraId="219CF84F" w14:textId="77777777" w:rsidR="00DD7E57" w:rsidRPr="00DD7E57" w:rsidRDefault="00DD7E57" w:rsidP="00DD7E57">
      <w:pPr>
        <w:spacing w:line="360" w:lineRule="auto"/>
        <w:ind w:firstLine="567"/>
        <w:jc w:val="both"/>
      </w:pPr>
    </w:p>
    <w:p w14:paraId="1DEEC266" w14:textId="77777777" w:rsidR="00DD7E57" w:rsidRPr="00DD7E57" w:rsidRDefault="00DD7E57" w:rsidP="00DD7E57">
      <w:r w:rsidRPr="00DD7E57">
        <w:t>Gulbenes novada domes priekšsēdētājs</w:t>
      </w:r>
      <w:r w:rsidRPr="00DD7E57">
        <w:tab/>
      </w:r>
      <w:r w:rsidRPr="00DD7E57">
        <w:tab/>
      </w:r>
      <w:r w:rsidRPr="00DD7E57">
        <w:tab/>
      </w:r>
      <w:r w:rsidRPr="00DD7E57">
        <w:tab/>
      </w:r>
      <w:proofErr w:type="spellStart"/>
      <w:r w:rsidRPr="00DD7E57">
        <w:t>A.Caunītis</w:t>
      </w:r>
      <w:proofErr w:type="spellEnd"/>
    </w:p>
    <w:p w14:paraId="6BA47268" w14:textId="77777777" w:rsidR="00DD7E57" w:rsidRPr="00DD7E57" w:rsidRDefault="00DD7E57" w:rsidP="00DD7E57">
      <w:pPr>
        <w:autoSpaceDE w:val="0"/>
        <w:autoSpaceDN w:val="0"/>
        <w:adjustRightInd w:val="0"/>
        <w:rPr>
          <w:rFonts w:eastAsiaTheme="minorHAnsi"/>
          <w:lang w:eastAsia="en-US"/>
        </w:rPr>
      </w:pPr>
    </w:p>
    <w:p w14:paraId="1EC5F832" w14:textId="647006BC" w:rsidR="004C45EF" w:rsidRDefault="00DD7E57" w:rsidP="00DD7E57">
      <w:pPr>
        <w:autoSpaceDE w:val="0"/>
        <w:autoSpaceDN w:val="0"/>
        <w:adjustRightInd w:val="0"/>
        <w:rPr>
          <w:rFonts w:eastAsiaTheme="minorHAnsi"/>
          <w:lang w:eastAsia="en-US"/>
        </w:rPr>
      </w:pPr>
      <w:r w:rsidRPr="00DD7E57">
        <w:rPr>
          <w:rFonts w:eastAsiaTheme="minorHAnsi"/>
          <w:lang w:eastAsia="en-US"/>
        </w:rPr>
        <w:t>Sagatavoja: Ligita Slaidiņa</w:t>
      </w:r>
    </w:p>
    <w:p w14:paraId="38BF4E36" w14:textId="77777777" w:rsidR="004C45EF" w:rsidRDefault="004C45EF">
      <w:pPr>
        <w:spacing w:after="160" w:line="259" w:lineRule="auto"/>
        <w:rPr>
          <w:rFonts w:eastAsiaTheme="minorHAnsi"/>
          <w:lang w:eastAsia="en-US"/>
        </w:rPr>
      </w:pPr>
      <w:r>
        <w:rPr>
          <w:rFonts w:eastAsiaTheme="minorHAnsi"/>
          <w:lang w:eastAsia="en-US"/>
        </w:rPr>
        <w:br w:type="page"/>
      </w:r>
    </w:p>
    <w:tbl>
      <w:tblPr>
        <w:tblStyle w:val="Reatabula5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D7E57" w:rsidRPr="00DD7E57" w14:paraId="27F18AF2" w14:textId="77777777" w:rsidTr="004C45EF">
        <w:tc>
          <w:tcPr>
            <w:tcW w:w="9356" w:type="dxa"/>
          </w:tcPr>
          <w:p w14:paraId="1E07AFD7" w14:textId="77777777" w:rsidR="00DD7E57" w:rsidRPr="00DD7E57" w:rsidRDefault="00DD7E57" w:rsidP="00DD7E57">
            <w:pPr>
              <w:jc w:val="center"/>
            </w:pPr>
            <w:bookmarkStart w:id="38" w:name="_Hlk54961433"/>
            <w:r w:rsidRPr="00DD7E57">
              <w:rPr>
                <w:noProof/>
              </w:rPr>
              <w:lastRenderedPageBreak/>
              <w:drawing>
                <wp:inline distT="0" distB="0" distL="0" distR="0" wp14:anchorId="15D8695B" wp14:editId="2A4E90BE">
                  <wp:extent cx="619125" cy="685800"/>
                  <wp:effectExtent l="0" t="0" r="9525" b="0"/>
                  <wp:docPr id="14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D7E57" w:rsidRPr="00DD7E57" w14:paraId="6A7230D2" w14:textId="77777777" w:rsidTr="004C45EF">
        <w:tc>
          <w:tcPr>
            <w:tcW w:w="9356" w:type="dxa"/>
          </w:tcPr>
          <w:p w14:paraId="786C3675" w14:textId="77777777" w:rsidR="00DD7E57" w:rsidRPr="00DD7E57" w:rsidRDefault="00DD7E57" w:rsidP="00DD7E57">
            <w:pPr>
              <w:jc w:val="center"/>
            </w:pPr>
            <w:r w:rsidRPr="00DD7E57">
              <w:rPr>
                <w:b/>
                <w:bCs/>
                <w:sz w:val="28"/>
                <w:szCs w:val="28"/>
              </w:rPr>
              <w:t>GULBENES NOVADA PAŠVALDĪBA</w:t>
            </w:r>
          </w:p>
        </w:tc>
      </w:tr>
      <w:tr w:rsidR="00DD7E57" w:rsidRPr="00DD7E57" w14:paraId="413B28F8" w14:textId="77777777" w:rsidTr="004C45EF">
        <w:tc>
          <w:tcPr>
            <w:tcW w:w="9356" w:type="dxa"/>
          </w:tcPr>
          <w:p w14:paraId="39C7CE1E" w14:textId="77777777" w:rsidR="00DD7E57" w:rsidRPr="00DD7E57" w:rsidRDefault="00DD7E57" w:rsidP="00DD7E57">
            <w:pPr>
              <w:jc w:val="center"/>
            </w:pPr>
            <w:r w:rsidRPr="00DD7E57">
              <w:t>Reģ.Nr.90009116327</w:t>
            </w:r>
          </w:p>
        </w:tc>
      </w:tr>
      <w:tr w:rsidR="00DD7E57" w:rsidRPr="00DD7E57" w14:paraId="23A2EEB0" w14:textId="77777777" w:rsidTr="004C45EF">
        <w:tc>
          <w:tcPr>
            <w:tcW w:w="9356" w:type="dxa"/>
          </w:tcPr>
          <w:p w14:paraId="159F844B" w14:textId="77777777" w:rsidR="00DD7E57" w:rsidRPr="00DD7E57" w:rsidRDefault="00DD7E57" w:rsidP="00DD7E57">
            <w:pPr>
              <w:jc w:val="center"/>
            </w:pPr>
            <w:r w:rsidRPr="00DD7E57">
              <w:t>Ābeļu iela 2, Gulbene, Gulbenes nov., LV-4401</w:t>
            </w:r>
          </w:p>
        </w:tc>
      </w:tr>
      <w:tr w:rsidR="00DD7E57" w:rsidRPr="00DD7E57" w14:paraId="2132BA97" w14:textId="77777777" w:rsidTr="004C45EF">
        <w:tc>
          <w:tcPr>
            <w:tcW w:w="9356" w:type="dxa"/>
          </w:tcPr>
          <w:p w14:paraId="3CABADAE" w14:textId="77777777" w:rsidR="00DD7E57" w:rsidRPr="00DD7E57" w:rsidRDefault="00DD7E57" w:rsidP="00DD7E57">
            <w:pPr>
              <w:jc w:val="center"/>
            </w:pPr>
            <w:r w:rsidRPr="00DD7E57">
              <w:t>Tālrunis 64497710, mob.26595362, e-pasts; dome@gulbene.lv, www.gulbene.lv</w:t>
            </w:r>
          </w:p>
        </w:tc>
      </w:tr>
    </w:tbl>
    <w:p w14:paraId="322CE62F" w14:textId="77777777" w:rsidR="00DD7E57" w:rsidRPr="00DD7E57" w:rsidRDefault="00DD7E57" w:rsidP="00DD7E57">
      <w:pPr>
        <w:jc w:val="center"/>
        <w:rPr>
          <w:rFonts w:eastAsia="Calibri"/>
          <w:b/>
          <w:bCs/>
          <w:lang w:eastAsia="en-US"/>
        </w:rPr>
      </w:pPr>
      <w:r w:rsidRPr="00DD7E57">
        <w:rPr>
          <w:rFonts w:eastAsia="Calibri"/>
          <w:b/>
          <w:bCs/>
          <w:lang w:eastAsia="en-US"/>
        </w:rPr>
        <w:t>GULBENES NOVADA DOMES LĒMUMS</w:t>
      </w:r>
    </w:p>
    <w:p w14:paraId="7F875CCE" w14:textId="77777777" w:rsidR="00DD7E57" w:rsidRPr="00DD7E57" w:rsidRDefault="00DD7E57" w:rsidP="00DD7E57">
      <w:pPr>
        <w:jc w:val="center"/>
        <w:rPr>
          <w:rFonts w:eastAsia="Calibri"/>
          <w:lang w:eastAsia="en-US"/>
        </w:rPr>
      </w:pPr>
      <w:r w:rsidRPr="00DD7E57">
        <w:rPr>
          <w:rFonts w:eastAsia="Calibri"/>
          <w:lang w:eastAsia="en-US"/>
        </w:rPr>
        <w:t>Gulbenē</w:t>
      </w:r>
    </w:p>
    <w:p w14:paraId="070052D6" w14:textId="77777777" w:rsidR="00DD7E57" w:rsidRPr="00DD7E57" w:rsidRDefault="00DD7E57" w:rsidP="00DD7E57">
      <w:pPr>
        <w:jc w:val="center"/>
        <w:rPr>
          <w:rFonts w:eastAsia="Calibri"/>
          <w:lang w:eastAsia="en-US"/>
        </w:rPr>
      </w:pPr>
    </w:p>
    <w:p w14:paraId="327682EE" w14:textId="77777777" w:rsidR="00DD7E57" w:rsidRPr="00DD7E57" w:rsidRDefault="00DD7E57" w:rsidP="00DD7E57">
      <w:pPr>
        <w:rPr>
          <w:b/>
          <w:bCs/>
        </w:rPr>
      </w:pPr>
      <w:r w:rsidRPr="00DD7E57">
        <w:rPr>
          <w:b/>
          <w:bCs/>
        </w:rPr>
        <w:t>2022.gada 30.jūnijā</w:t>
      </w:r>
      <w:r w:rsidRPr="00DD7E57">
        <w:rPr>
          <w:b/>
          <w:bCs/>
        </w:rPr>
        <w:tab/>
      </w:r>
      <w:r w:rsidRPr="00DD7E57">
        <w:rPr>
          <w:b/>
          <w:bCs/>
        </w:rPr>
        <w:tab/>
      </w:r>
      <w:r w:rsidRPr="00DD7E57">
        <w:rPr>
          <w:b/>
          <w:bCs/>
        </w:rPr>
        <w:tab/>
      </w:r>
      <w:r w:rsidRPr="00DD7E57">
        <w:rPr>
          <w:b/>
          <w:bCs/>
        </w:rPr>
        <w:tab/>
      </w:r>
      <w:r w:rsidRPr="00DD7E57">
        <w:rPr>
          <w:b/>
          <w:bCs/>
        </w:rPr>
        <w:tab/>
      </w:r>
      <w:r w:rsidRPr="00DD7E57">
        <w:rPr>
          <w:b/>
          <w:bCs/>
        </w:rPr>
        <w:tab/>
        <w:t>Nr. GND/2022/606</w:t>
      </w:r>
    </w:p>
    <w:p w14:paraId="0789BE3B" w14:textId="77777777" w:rsidR="00DD7E57" w:rsidRPr="00DD7E57" w:rsidRDefault="00DD7E57" w:rsidP="00DD7E57">
      <w:pPr>
        <w:rPr>
          <w:b/>
          <w:bCs/>
        </w:rPr>
      </w:pPr>
      <w:r w:rsidRPr="00DD7E57">
        <w:rPr>
          <w:b/>
          <w:bCs/>
        </w:rPr>
        <w:tab/>
      </w:r>
      <w:r w:rsidRPr="00DD7E57">
        <w:rPr>
          <w:b/>
          <w:bCs/>
        </w:rPr>
        <w:tab/>
      </w:r>
      <w:r w:rsidRPr="00DD7E57">
        <w:rPr>
          <w:b/>
          <w:bCs/>
        </w:rPr>
        <w:tab/>
      </w:r>
      <w:r w:rsidRPr="00DD7E57">
        <w:rPr>
          <w:b/>
          <w:bCs/>
        </w:rPr>
        <w:tab/>
      </w:r>
      <w:r w:rsidRPr="00DD7E57">
        <w:rPr>
          <w:b/>
          <w:bCs/>
        </w:rPr>
        <w:tab/>
      </w:r>
      <w:r w:rsidRPr="00DD7E57">
        <w:rPr>
          <w:b/>
          <w:bCs/>
        </w:rPr>
        <w:tab/>
      </w:r>
      <w:r w:rsidRPr="00DD7E57">
        <w:rPr>
          <w:b/>
          <w:bCs/>
        </w:rPr>
        <w:tab/>
      </w:r>
      <w:r w:rsidRPr="00DD7E57">
        <w:rPr>
          <w:b/>
          <w:bCs/>
        </w:rPr>
        <w:tab/>
        <w:t xml:space="preserve">(protokols Nr.12; 63.p) </w:t>
      </w:r>
    </w:p>
    <w:p w14:paraId="4A5381C6" w14:textId="77777777" w:rsidR="00DD7E57" w:rsidRPr="00DD7E57" w:rsidRDefault="00DD7E57" w:rsidP="00DD7E57">
      <w:r w:rsidRPr="00DD7E57">
        <w:tab/>
      </w:r>
    </w:p>
    <w:p w14:paraId="00A66672" w14:textId="77777777" w:rsidR="00DD7E57" w:rsidRPr="00DD7E57" w:rsidRDefault="00DD7E57" w:rsidP="00DD7E57">
      <w:pPr>
        <w:jc w:val="center"/>
        <w:rPr>
          <w:b/>
        </w:rPr>
      </w:pPr>
      <w:r w:rsidRPr="00DD7E57">
        <w:rPr>
          <w:b/>
        </w:rPr>
        <w:t>Par dzīvokļa Brīvības iela 16-6, Gulbene, Gulbenes novads, īres līguma termiņa pagarināšanu</w:t>
      </w:r>
    </w:p>
    <w:p w14:paraId="0AB4CAE8" w14:textId="77777777" w:rsidR="00DD7E57" w:rsidRPr="00DD7E57" w:rsidRDefault="00DD7E57" w:rsidP="00DD7E57">
      <w:pPr>
        <w:autoSpaceDE w:val="0"/>
        <w:autoSpaceDN w:val="0"/>
        <w:adjustRightInd w:val="0"/>
        <w:rPr>
          <w:rFonts w:eastAsiaTheme="minorHAnsi"/>
          <w:color w:val="000000"/>
          <w:lang w:eastAsia="en-US"/>
        </w:rPr>
      </w:pPr>
      <w:r w:rsidRPr="00DD7E57">
        <w:rPr>
          <w:rFonts w:eastAsiaTheme="minorHAnsi"/>
          <w:color w:val="000000"/>
          <w:lang w:eastAsia="en-US"/>
        </w:rPr>
        <w:tab/>
      </w:r>
      <w:r w:rsidRPr="00DD7E57">
        <w:rPr>
          <w:rFonts w:eastAsiaTheme="minorHAnsi"/>
          <w:color w:val="000000"/>
          <w:lang w:eastAsia="en-US"/>
        </w:rPr>
        <w:tab/>
      </w:r>
      <w:r w:rsidRPr="00DD7E57">
        <w:rPr>
          <w:rFonts w:eastAsiaTheme="minorHAnsi"/>
          <w:color w:val="000000"/>
          <w:lang w:eastAsia="en-US"/>
        </w:rPr>
        <w:tab/>
      </w:r>
      <w:r w:rsidRPr="00DD7E57">
        <w:rPr>
          <w:rFonts w:eastAsiaTheme="minorHAnsi"/>
          <w:color w:val="000000"/>
          <w:lang w:eastAsia="en-US"/>
        </w:rPr>
        <w:tab/>
      </w:r>
      <w:r w:rsidRPr="00DD7E57">
        <w:rPr>
          <w:rFonts w:eastAsiaTheme="minorHAnsi"/>
          <w:color w:val="000000"/>
          <w:lang w:eastAsia="en-US"/>
        </w:rPr>
        <w:tab/>
      </w:r>
      <w:r w:rsidRPr="00DD7E57">
        <w:rPr>
          <w:rFonts w:eastAsiaTheme="minorHAnsi"/>
          <w:color w:val="000000"/>
          <w:lang w:eastAsia="en-US"/>
        </w:rPr>
        <w:tab/>
      </w:r>
      <w:r w:rsidRPr="00DD7E57">
        <w:rPr>
          <w:rFonts w:eastAsiaTheme="minorHAnsi"/>
          <w:color w:val="000000"/>
          <w:lang w:eastAsia="en-US"/>
        </w:rPr>
        <w:tab/>
      </w:r>
    </w:p>
    <w:p w14:paraId="54D8CF31" w14:textId="632DE698" w:rsidR="00DD7E57" w:rsidRPr="00DD7E57" w:rsidRDefault="00DD7E57" w:rsidP="00DD7E57">
      <w:pPr>
        <w:spacing w:line="360" w:lineRule="auto"/>
        <w:ind w:firstLine="567"/>
        <w:jc w:val="both"/>
      </w:pPr>
      <w:r w:rsidRPr="00DD7E57">
        <w:t xml:space="preserve">Gulbenes novada pašvaldības dokumentu vadības sistēmā 2022.gada 1.jūnijā ar reģistrācijas numuru GND/5.5/22/1388-G reģistrēts </w:t>
      </w:r>
      <w:r w:rsidR="004C45EF">
        <w:rPr>
          <w:b/>
        </w:rPr>
        <w:t>….</w:t>
      </w:r>
      <w:r w:rsidRPr="00DD7E57">
        <w:t xml:space="preserve">, 2022.gada 1.jūnija iesniegums, kurā izteikts lūgums pagarināt dzīvojamās telpas Nr.6, kas atrodas Brīvības ielā 16, Gulbenē, Gulbenes novadā (turpmāk – dzīvojamā telpa), īres līguma darbības termiņu. </w:t>
      </w:r>
    </w:p>
    <w:p w14:paraId="1C9176E3" w14:textId="77777777" w:rsidR="00DD7E57" w:rsidRPr="00DD7E57" w:rsidRDefault="00DD7E57" w:rsidP="00DD7E57">
      <w:pPr>
        <w:shd w:val="clear" w:color="auto" w:fill="FFFFFF"/>
        <w:spacing w:line="360" w:lineRule="auto"/>
        <w:ind w:firstLine="567"/>
        <w:jc w:val="both"/>
      </w:pPr>
      <w:r w:rsidRPr="00DD7E57">
        <w:t xml:space="preserve">Dzīvojamo telpu īres likuma 7.pants nosaka, ka dzīvojamās telpas īres līgumu </w:t>
      </w:r>
      <w:proofErr w:type="spellStart"/>
      <w:r w:rsidRPr="00DD7E57">
        <w:t>rakstveidā</w:t>
      </w:r>
      <w:proofErr w:type="spellEnd"/>
      <w:r w:rsidRPr="00DD7E57">
        <w:t xml:space="preserve"> slēdz izīrētājs un īrnieks, savukārt 9.pants nosaka, ka dzīvojamās telpas īres līgumu slēdz uz noteiktu termiņu.</w:t>
      </w:r>
    </w:p>
    <w:p w14:paraId="138AA9CD" w14:textId="77777777" w:rsidR="00DD7E57" w:rsidRPr="00DD7E57" w:rsidRDefault="00DD7E57" w:rsidP="00DD7E57">
      <w:pPr>
        <w:spacing w:line="360" w:lineRule="auto"/>
        <w:ind w:firstLine="567"/>
        <w:jc w:val="both"/>
      </w:pPr>
      <w:r w:rsidRPr="00DD7E57">
        <w:t>Dzīvojamās telpas īres līgums ar iesniedzēju noslēgts uz noteiktu laiku, tas ir, līdz 2021.gada 31.decembrim.</w:t>
      </w:r>
    </w:p>
    <w:p w14:paraId="49A0CDF3" w14:textId="77777777" w:rsidR="00DD7E57" w:rsidRPr="00DD7E57" w:rsidRDefault="00DD7E57" w:rsidP="00DD7E57">
      <w:pPr>
        <w:spacing w:line="360" w:lineRule="auto"/>
        <w:ind w:firstLine="567"/>
        <w:jc w:val="both"/>
      </w:pPr>
      <w:r w:rsidRPr="00DD7E57">
        <w:t xml:space="preserve">Atbilstoši Gulbenes novada pašvaldības grāmatvedības uzskaites datiem iesniedzējam uz iesnieguma izskatīšanas dienu nav nenokārtotu maksājumu saistību par dzīvojamās telpas īri un pamatpakalpojumiem. </w:t>
      </w:r>
    </w:p>
    <w:p w14:paraId="3909D11F" w14:textId="77777777" w:rsidR="00DD7E57" w:rsidRPr="00DD7E57" w:rsidRDefault="00DD7E57" w:rsidP="00DD7E57">
      <w:pPr>
        <w:spacing w:line="360" w:lineRule="auto"/>
        <w:ind w:firstLine="567"/>
        <w:jc w:val="both"/>
      </w:pPr>
      <w:r w:rsidRPr="00DD7E57">
        <w:t>Likuma “Par pašvaldībām” 15.panta pirmās daļas 9.punkts nosaka, ka viena no pašvaldības autonomajām funkcijām ir sniegt palīdzību iedzīvotājiem dzīvokļa jautājumu risināšanā.</w:t>
      </w:r>
    </w:p>
    <w:p w14:paraId="48A8770A" w14:textId="77777777" w:rsidR="00DD7E57" w:rsidRPr="00DD7E57" w:rsidRDefault="00DD7E57" w:rsidP="00DD7E57">
      <w:pPr>
        <w:spacing w:line="360" w:lineRule="auto"/>
        <w:ind w:firstLine="567"/>
        <w:jc w:val="both"/>
      </w:pPr>
      <w:r w:rsidRPr="00DD7E57">
        <w:t xml:space="preserve">Ņemot vērā minēto, pamatojoties uz Dzīvojamo telpu īres likuma 7.pantu un 9.pantu, likuma “Par pašvaldībām” 15.panta pirmās daļas 9.punktu un Sociālo un veselības jautājumu komitejas ieteikumu, atklāti balsojot: </w:t>
      </w:r>
      <w:r w:rsidRPr="00DD7E57">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DD7E57">
        <w:rPr>
          <w:lang w:eastAsia="en-US"/>
        </w:rPr>
        <w:t xml:space="preserve">, Gulbenes novada dome </w:t>
      </w:r>
      <w:r w:rsidRPr="00DD7E57">
        <w:t>NOLEMJ:</w:t>
      </w:r>
    </w:p>
    <w:p w14:paraId="01EBA03D" w14:textId="4BCC4E4F" w:rsidR="00DD7E57" w:rsidRPr="00DD7E57" w:rsidRDefault="00DD7E57" w:rsidP="00DD7E57">
      <w:pPr>
        <w:widowControl w:val="0"/>
        <w:spacing w:line="360" w:lineRule="auto"/>
        <w:ind w:firstLine="567"/>
        <w:jc w:val="both"/>
      </w:pPr>
      <w:r w:rsidRPr="00DD7E57">
        <w:t xml:space="preserve">1. PAGARINĀT dzīvojamās telpas Nr.6, kas atrodas Brīvības ielā 16, Gulbenē, Gulbenes novadā, īres līgumu ar </w:t>
      </w:r>
      <w:r w:rsidR="001D3412">
        <w:rPr>
          <w:bCs/>
        </w:rPr>
        <w:t>…</w:t>
      </w:r>
      <w:r w:rsidRPr="00DD7E57">
        <w:t>, uz laiku līdz 2027.gada 30.jūnijam.</w:t>
      </w:r>
    </w:p>
    <w:p w14:paraId="476F0353" w14:textId="0F554DE3" w:rsidR="00DD7E57" w:rsidRPr="00DD7E57" w:rsidRDefault="00DD7E57" w:rsidP="00DD7E57">
      <w:pPr>
        <w:widowControl w:val="0"/>
        <w:spacing w:line="360" w:lineRule="auto"/>
        <w:ind w:firstLine="425"/>
        <w:jc w:val="both"/>
      </w:pPr>
      <w:r w:rsidRPr="00DD7E57">
        <w:t xml:space="preserve">  2. NOTEIKT </w:t>
      </w:r>
      <w:r w:rsidR="001D3412">
        <w:rPr>
          <w:bCs/>
        </w:rPr>
        <w:t>….</w:t>
      </w:r>
      <w:r w:rsidRPr="00DD7E57">
        <w:t xml:space="preserve"> viena mēneša termiņu vienošanās par dzīvojamās telpas īres līguma darbības termiņa pagarināšanu noslēgšanai.</w:t>
      </w:r>
    </w:p>
    <w:p w14:paraId="08DF65B8" w14:textId="77777777" w:rsidR="00DD7E57" w:rsidRPr="00DD7E57" w:rsidRDefault="00DD7E57" w:rsidP="00DD7E57">
      <w:pPr>
        <w:widowControl w:val="0"/>
        <w:spacing w:line="360" w:lineRule="auto"/>
        <w:ind w:firstLine="567"/>
        <w:jc w:val="both"/>
      </w:pPr>
      <w:r w:rsidRPr="00DD7E57">
        <w:t xml:space="preserve">3. UZDOT SIA “Gulbenes </w:t>
      </w:r>
      <w:proofErr w:type="spellStart"/>
      <w:r w:rsidRPr="00DD7E57">
        <w:t>Energo</w:t>
      </w:r>
      <w:proofErr w:type="spellEnd"/>
      <w:r w:rsidRPr="00DD7E57">
        <w:t xml:space="preserve"> Serviss”, reģistrācijas numurs 54603000121, juridiskā </w:t>
      </w:r>
      <w:r w:rsidRPr="00DD7E57">
        <w:lastRenderedPageBreak/>
        <w:t>adrese: Blaumaņa iela 56A, Gulbene, Gulbenes novads, LV-4401, sagatavot un noslēgt vienošanos par dzīvojamās telpas īres līguma darbības termiņa pagarināšanu.</w:t>
      </w:r>
    </w:p>
    <w:p w14:paraId="7D4DF0CC" w14:textId="77777777" w:rsidR="00DD7E57" w:rsidRPr="00DD7E57" w:rsidRDefault="00DD7E57" w:rsidP="00DD7E57">
      <w:pPr>
        <w:widowControl w:val="0"/>
        <w:spacing w:line="360" w:lineRule="auto"/>
        <w:ind w:firstLine="567"/>
        <w:jc w:val="both"/>
      </w:pPr>
      <w:r w:rsidRPr="00DD7E57">
        <w:t>4. Lēmuma izrakstu nosūtīt:</w:t>
      </w:r>
    </w:p>
    <w:p w14:paraId="321BC1B7" w14:textId="35DE622A" w:rsidR="00DD7E57" w:rsidRPr="00DD7E57" w:rsidRDefault="00DD7E57" w:rsidP="00DD7E57">
      <w:pPr>
        <w:spacing w:line="360" w:lineRule="auto"/>
        <w:ind w:firstLine="567"/>
        <w:jc w:val="both"/>
      </w:pPr>
      <w:r w:rsidRPr="00DD7E57">
        <w:t xml:space="preserve">4.1. </w:t>
      </w:r>
      <w:r w:rsidR="001D3412">
        <w:rPr>
          <w:bCs/>
        </w:rPr>
        <w:t>…</w:t>
      </w:r>
    </w:p>
    <w:p w14:paraId="6DE349D7" w14:textId="77777777" w:rsidR="00DD7E57" w:rsidRPr="00DD7E57" w:rsidRDefault="00DD7E57" w:rsidP="00DD7E57">
      <w:pPr>
        <w:spacing w:line="360" w:lineRule="auto"/>
        <w:ind w:firstLine="567"/>
        <w:jc w:val="both"/>
      </w:pPr>
      <w:r w:rsidRPr="00DD7E57">
        <w:t xml:space="preserve">4.2. SIA “Gulbenes </w:t>
      </w:r>
      <w:proofErr w:type="spellStart"/>
      <w:r w:rsidRPr="00DD7E57">
        <w:t>Energo</w:t>
      </w:r>
      <w:proofErr w:type="spellEnd"/>
      <w:r w:rsidRPr="00DD7E57">
        <w:t xml:space="preserve"> Serviss”, Blaumaņa iela 56A, Gulbene, Gulbenes novads, LV-4401.</w:t>
      </w:r>
    </w:p>
    <w:p w14:paraId="4394BE6F" w14:textId="77777777" w:rsidR="00DD7E57" w:rsidRPr="00DD7E57" w:rsidRDefault="00DD7E57" w:rsidP="00DD7E57">
      <w:pPr>
        <w:spacing w:line="360" w:lineRule="auto"/>
        <w:ind w:firstLine="567"/>
        <w:jc w:val="both"/>
      </w:pPr>
    </w:p>
    <w:p w14:paraId="3C5A6F95" w14:textId="77777777" w:rsidR="00DD7E57" w:rsidRPr="00DD7E57" w:rsidRDefault="00DD7E57" w:rsidP="00DD7E57"/>
    <w:p w14:paraId="74777700" w14:textId="77777777" w:rsidR="00DD7E57" w:rsidRPr="00DD7E57" w:rsidRDefault="00DD7E57" w:rsidP="00DD7E57">
      <w:r w:rsidRPr="00DD7E57">
        <w:t>Gulbenes novada domes priekšsēdētājs</w:t>
      </w:r>
      <w:r w:rsidRPr="00DD7E57">
        <w:tab/>
      </w:r>
      <w:r w:rsidRPr="00DD7E57">
        <w:tab/>
      </w:r>
      <w:r w:rsidRPr="00DD7E57">
        <w:tab/>
      </w:r>
      <w:r w:rsidRPr="00DD7E57">
        <w:tab/>
      </w:r>
      <w:proofErr w:type="spellStart"/>
      <w:r w:rsidRPr="00DD7E57">
        <w:t>A.Caunītis</w:t>
      </w:r>
      <w:proofErr w:type="spellEnd"/>
    </w:p>
    <w:p w14:paraId="261D2CF8" w14:textId="77777777" w:rsidR="00DD7E57" w:rsidRPr="00DD7E57" w:rsidRDefault="00DD7E57" w:rsidP="00DD7E57">
      <w:pPr>
        <w:autoSpaceDE w:val="0"/>
        <w:autoSpaceDN w:val="0"/>
        <w:adjustRightInd w:val="0"/>
        <w:rPr>
          <w:rFonts w:eastAsiaTheme="minorHAnsi"/>
          <w:lang w:eastAsia="en-US"/>
        </w:rPr>
      </w:pPr>
    </w:p>
    <w:p w14:paraId="4852E436" w14:textId="77777777" w:rsidR="00DD7E57" w:rsidRPr="00DD7E57" w:rsidRDefault="00DD7E57" w:rsidP="00DD7E57">
      <w:pPr>
        <w:autoSpaceDE w:val="0"/>
        <w:autoSpaceDN w:val="0"/>
        <w:adjustRightInd w:val="0"/>
        <w:rPr>
          <w:rFonts w:eastAsiaTheme="minorHAnsi"/>
          <w:lang w:eastAsia="en-US"/>
        </w:rPr>
      </w:pPr>
      <w:r w:rsidRPr="00DD7E57">
        <w:rPr>
          <w:rFonts w:eastAsiaTheme="minorHAnsi"/>
          <w:lang w:eastAsia="en-US"/>
        </w:rPr>
        <w:t>Sagatavoja: Ligita Slaidiņa</w:t>
      </w:r>
    </w:p>
    <w:tbl>
      <w:tblPr>
        <w:tblW w:w="0" w:type="auto"/>
        <w:tblInd w:w="-108" w:type="dxa"/>
        <w:tblLayout w:type="fixed"/>
        <w:tblLook w:val="04A0" w:firstRow="1" w:lastRow="0" w:firstColumn="1" w:lastColumn="0" w:noHBand="0" w:noVBand="1"/>
      </w:tblPr>
      <w:tblGrid>
        <w:gridCol w:w="236"/>
      </w:tblGrid>
      <w:tr w:rsidR="00DD7E57" w:rsidRPr="00DD7E57" w14:paraId="227EE6FC" w14:textId="77777777" w:rsidTr="00B13BBD">
        <w:trPr>
          <w:trHeight w:val="104"/>
        </w:trPr>
        <w:tc>
          <w:tcPr>
            <w:tcW w:w="236" w:type="dxa"/>
            <w:tcBorders>
              <w:top w:val="nil"/>
              <w:left w:val="nil"/>
              <w:bottom w:val="nil"/>
              <w:right w:val="nil"/>
            </w:tcBorders>
          </w:tcPr>
          <w:p w14:paraId="2F09B559" w14:textId="77777777" w:rsidR="00DD7E57" w:rsidRPr="00DD7E57" w:rsidRDefault="00DD7E57" w:rsidP="00DD7E57">
            <w:pPr>
              <w:autoSpaceDE w:val="0"/>
              <w:autoSpaceDN w:val="0"/>
              <w:adjustRightInd w:val="0"/>
              <w:spacing w:line="256" w:lineRule="auto"/>
              <w:rPr>
                <w:rFonts w:eastAsiaTheme="minorHAnsi"/>
                <w:sz w:val="23"/>
                <w:szCs w:val="23"/>
                <w:lang w:eastAsia="en-US"/>
              </w:rPr>
            </w:pPr>
          </w:p>
        </w:tc>
      </w:tr>
    </w:tbl>
    <w:p w14:paraId="7970083E" w14:textId="77777777" w:rsidR="00DD7E57" w:rsidRPr="00DD7E57" w:rsidRDefault="00DD7E57" w:rsidP="00DD7E57"/>
    <w:p w14:paraId="59F9234A" w14:textId="77777777" w:rsidR="00DD7E57" w:rsidRPr="00DD7E57" w:rsidRDefault="00DD7E57" w:rsidP="00DD7E57"/>
    <w:bookmarkEnd w:id="38"/>
    <w:p w14:paraId="45CBB5F5" w14:textId="2F68BAAD" w:rsidR="001D3412" w:rsidRDefault="001D3412">
      <w:pPr>
        <w:spacing w:after="160" w:line="259" w:lineRule="auto"/>
      </w:pPr>
      <w:r>
        <w:br w:type="page"/>
      </w:r>
    </w:p>
    <w:p w14:paraId="5947AA09" w14:textId="77777777" w:rsidR="00DD7E57" w:rsidRPr="00DD7E57" w:rsidRDefault="00DD7E57" w:rsidP="00DD7E57">
      <w:pPr>
        <w:jc w:val="right"/>
        <w:rPr>
          <w:b/>
          <w:bCs/>
          <w:sz w:val="8"/>
          <w:szCs w:val="8"/>
        </w:rPr>
      </w:pPr>
    </w:p>
    <w:tbl>
      <w:tblPr>
        <w:tblStyle w:val="Reatabula5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D7E57" w:rsidRPr="00DD7E57" w14:paraId="624D07F2" w14:textId="77777777" w:rsidTr="00B13BBD">
        <w:tc>
          <w:tcPr>
            <w:tcW w:w="9457" w:type="dxa"/>
          </w:tcPr>
          <w:p w14:paraId="2D52F350" w14:textId="77777777" w:rsidR="00DD7E57" w:rsidRPr="00DD7E57" w:rsidRDefault="00DD7E57" w:rsidP="00DD7E57">
            <w:pPr>
              <w:jc w:val="center"/>
            </w:pPr>
            <w:r w:rsidRPr="00DD7E57">
              <w:rPr>
                <w:noProof/>
              </w:rPr>
              <w:drawing>
                <wp:inline distT="0" distB="0" distL="0" distR="0" wp14:anchorId="3C311ECD" wp14:editId="43777F81">
                  <wp:extent cx="619125" cy="685800"/>
                  <wp:effectExtent l="0" t="0" r="9525" b="0"/>
                  <wp:docPr id="14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D7E57" w:rsidRPr="00DD7E57" w14:paraId="0F366049" w14:textId="77777777" w:rsidTr="00B13BBD">
        <w:tc>
          <w:tcPr>
            <w:tcW w:w="9457" w:type="dxa"/>
          </w:tcPr>
          <w:p w14:paraId="4036BE7C" w14:textId="77777777" w:rsidR="00DD7E57" w:rsidRPr="00DD7E57" w:rsidRDefault="00DD7E57" w:rsidP="00DD7E57">
            <w:pPr>
              <w:jc w:val="center"/>
            </w:pPr>
            <w:r w:rsidRPr="00DD7E57">
              <w:rPr>
                <w:b/>
                <w:bCs/>
                <w:sz w:val="28"/>
                <w:szCs w:val="28"/>
              </w:rPr>
              <w:t>GULBENES NOVADA PAŠVALDĪBA</w:t>
            </w:r>
          </w:p>
        </w:tc>
      </w:tr>
      <w:tr w:rsidR="00DD7E57" w:rsidRPr="00DD7E57" w14:paraId="2A9B2A2C" w14:textId="77777777" w:rsidTr="00B13BBD">
        <w:tc>
          <w:tcPr>
            <w:tcW w:w="9457" w:type="dxa"/>
          </w:tcPr>
          <w:p w14:paraId="34187DB4" w14:textId="77777777" w:rsidR="00DD7E57" w:rsidRPr="00DD7E57" w:rsidRDefault="00DD7E57" w:rsidP="00DD7E57">
            <w:pPr>
              <w:jc w:val="center"/>
            </w:pPr>
            <w:r w:rsidRPr="00DD7E57">
              <w:t>Reģ.Nr.90009116327</w:t>
            </w:r>
          </w:p>
        </w:tc>
      </w:tr>
      <w:tr w:rsidR="00DD7E57" w:rsidRPr="00DD7E57" w14:paraId="2BE9B68D" w14:textId="77777777" w:rsidTr="00B13BBD">
        <w:tc>
          <w:tcPr>
            <w:tcW w:w="9457" w:type="dxa"/>
          </w:tcPr>
          <w:p w14:paraId="1DADB446" w14:textId="77777777" w:rsidR="00DD7E57" w:rsidRPr="00DD7E57" w:rsidRDefault="00DD7E57" w:rsidP="00DD7E57">
            <w:pPr>
              <w:jc w:val="center"/>
            </w:pPr>
            <w:r w:rsidRPr="00DD7E57">
              <w:t>Ābeļu iela 2, Gulbene, Gulbenes nov., LV-4401</w:t>
            </w:r>
          </w:p>
        </w:tc>
      </w:tr>
      <w:tr w:rsidR="00DD7E57" w:rsidRPr="00DD7E57" w14:paraId="4DC177F0" w14:textId="77777777" w:rsidTr="00B13BBD">
        <w:tc>
          <w:tcPr>
            <w:tcW w:w="9457" w:type="dxa"/>
          </w:tcPr>
          <w:p w14:paraId="400CFFE3" w14:textId="77777777" w:rsidR="00DD7E57" w:rsidRPr="00DD7E57" w:rsidRDefault="00DD7E57" w:rsidP="00DD7E57">
            <w:pPr>
              <w:jc w:val="center"/>
            </w:pPr>
            <w:r w:rsidRPr="00DD7E57">
              <w:t>Tālrunis 64497710, mob.26595362, e-pasts; dome@gulbene.lv, www.gulbene.lv</w:t>
            </w:r>
          </w:p>
        </w:tc>
      </w:tr>
    </w:tbl>
    <w:p w14:paraId="12230F2D" w14:textId="77777777" w:rsidR="00DD7E57" w:rsidRPr="00DD7E57" w:rsidRDefault="00DD7E57" w:rsidP="00DD7E57">
      <w:pPr>
        <w:jc w:val="center"/>
        <w:rPr>
          <w:rFonts w:eastAsia="Calibri"/>
          <w:b/>
          <w:bCs/>
          <w:lang w:eastAsia="en-US"/>
        </w:rPr>
      </w:pPr>
      <w:r w:rsidRPr="00DD7E57">
        <w:rPr>
          <w:rFonts w:eastAsia="Calibri"/>
          <w:b/>
          <w:bCs/>
          <w:lang w:eastAsia="en-US"/>
        </w:rPr>
        <w:t>GULBENES NOVADA DOMES LĒMUMS</w:t>
      </w:r>
    </w:p>
    <w:p w14:paraId="6609F4C8" w14:textId="77777777" w:rsidR="00DD7E57" w:rsidRPr="00DD7E57" w:rsidRDefault="00DD7E57" w:rsidP="00DD7E57">
      <w:pPr>
        <w:jc w:val="center"/>
        <w:rPr>
          <w:rFonts w:eastAsia="Calibri"/>
          <w:lang w:eastAsia="en-US"/>
        </w:rPr>
      </w:pPr>
      <w:r w:rsidRPr="00DD7E57">
        <w:rPr>
          <w:rFonts w:eastAsia="Calibri"/>
          <w:lang w:eastAsia="en-US"/>
        </w:rPr>
        <w:t>Gulbenē</w:t>
      </w:r>
    </w:p>
    <w:p w14:paraId="270088C8" w14:textId="77777777" w:rsidR="00DD7E57" w:rsidRPr="00DD7E57" w:rsidRDefault="00DD7E57" w:rsidP="00DD7E57">
      <w:pPr>
        <w:jc w:val="center"/>
        <w:rPr>
          <w:rFonts w:eastAsia="Calibri"/>
          <w:lang w:eastAsia="en-US"/>
        </w:rPr>
      </w:pPr>
    </w:p>
    <w:p w14:paraId="5A8C1840" w14:textId="77777777" w:rsidR="00DD7E57" w:rsidRPr="00DD7E57" w:rsidRDefault="00DD7E57" w:rsidP="00DD7E57">
      <w:pPr>
        <w:rPr>
          <w:b/>
          <w:bCs/>
        </w:rPr>
      </w:pPr>
      <w:r w:rsidRPr="00DD7E57">
        <w:rPr>
          <w:b/>
          <w:bCs/>
        </w:rPr>
        <w:t>2022.gada 30.jūnijā</w:t>
      </w:r>
      <w:r w:rsidRPr="00DD7E57">
        <w:rPr>
          <w:b/>
          <w:bCs/>
        </w:rPr>
        <w:tab/>
      </w:r>
      <w:r w:rsidRPr="00DD7E57">
        <w:rPr>
          <w:b/>
          <w:bCs/>
        </w:rPr>
        <w:tab/>
      </w:r>
      <w:r w:rsidRPr="00DD7E57">
        <w:rPr>
          <w:b/>
          <w:bCs/>
        </w:rPr>
        <w:tab/>
      </w:r>
      <w:r w:rsidRPr="00DD7E57">
        <w:rPr>
          <w:b/>
          <w:bCs/>
        </w:rPr>
        <w:tab/>
      </w:r>
      <w:r w:rsidRPr="00DD7E57">
        <w:rPr>
          <w:b/>
          <w:bCs/>
        </w:rPr>
        <w:tab/>
      </w:r>
      <w:r w:rsidRPr="00DD7E57">
        <w:rPr>
          <w:b/>
          <w:bCs/>
        </w:rPr>
        <w:tab/>
        <w:t>Nr. GND/2022/607</w:t>
      </w:r>
    </w:p>
    <w:p w14:paraId="4B8B46E9" w14:textId="77777777" w:rsidR="00DD7E57" w:rsidRPr="00DD7E57" w:rsidRDefault="00DD7E57" w:rsidP="00DD7E57">
      <w:pPr>
        <w:rPr>
          <w:b/>
          <w:bCs/>
        </w:rPr>
      </w:pPr>
      <w:r w:rsidRPr="00DD7E57">
        <w:rPr>
          <w:b/>
          <w:bCs/>
        </w:rPr>
        <w:tab/>
      </w:r>
      <w:r w:rsidRPr="00DD7E57">
        <w:rPr>
          <w:b/>
          <w:bCs/>
        </w:rPr>
        <w:tab/>
      </w:r>
      <w:r w:rsidRPr="00DD7E57">
        <w:rPr>
          <w:b/>
          <w:bCs/>
        </w:rPr>
        <w:tab/>
      </w:r>
      <w:r w:rsidRPr="00DD7E57">
        <w:rPr>
          <w:b/>
          <w:bCs/>
        </w:rPr>
        <w:tab/>
      </w:r>
      <w:r w:rsidRPr="00DD7E57">
        <w:rPr>
          <w:b/>
          <w:bCs/>
        </w:rPr>
        <w:tab/>
      </w:r>
      <w:r w:rsidRPr="00DD7E57">
        <w:rPr>
          <w:b/>
          <w:bCs/>
        </w:rPr>
        <w:tab/>
      </w:r>
      <w:r w:rsidRPr="00DD7E57">
        <w:rPr>
          <w:b/>
          <w:bCs/>
        </w:rPr>
        <w:tab/>
      </w:r>
      <w:r w:rsidRPr="00DD7E57">
        <w:rPr>
          <w:b/>
          <w:bCs/>
        </w:rPr>
        <w:tab/>
        <w:t xml:space="preserve">(protokols Nr.12; 64.p) </w:t>
      </w:r>
    </w:p>
    <w:p w14:paraId="392C358E" w14:textId="77777777" w:rsidR="00DD7E57" w:rsidRPr="00DD7E57" w:rsidRDefault="00DD7E57" w:rsidP="00DD7E57">
      <w:r w:rsidRPr="00DD7E57">
        <w:tab/>
      </w:r>
    </w:p>
    <w:p w14:paraId="700F6B6A" w14:textId="77777777" w:rsidR="00DD7E57" w:rsidRPr="00DD7E57" w:rsidRDefault="00DD7E57" w:rsidP="00DD7E57">
      <w:pPr>
        <w:jc w:val="center"/>
        <w:rPr>
          <w:b/>
        </w:rPr>
      </w:pPr>
      <w:r w:rsidRPr="00DD7E57">
        <w:rPr>
          <w:b/>
        </w:rPr>
        <w:t>Par dzīvokļa Dzelzceļa iela 3A-12, Gulbene, Gulbenes novads, īres līguma termiņa pagarināšanu</w:t>
      </w:r>
    </w:p>
    <w:p w14:paraId="1A98B1C1" w14:textId="77777777" w:rsidR="00DD7E57" w:rsidRPr="00DD7E57" w:rsidRDefault="00DD7E57" w:rsidP="00DD7E57">
      <w:pPr>
        <w:autoSpaceDE w:val="0"/>
        <w:autoSpaceDN w:val="0"/>
        <w:adjustRightInd w:val="0"/>
        <w:rPr>
          <w:rFonts w:eastAsiaTheme="minorHAnsi"/>
          <w:color w:val="000000"/>
          <w:lang w:eastAsia="en-US"/>
        </w:rPr>
      </w:pPr>
      <w:r w:rsidRPr="00DD7E57">
        <w:rPr>
          <w:rFonts w:eastAsiaTheme="minorHAnsi"/>
          <w:color w:val="000000"/>
          <w:lang w:eastAsia="en-US"/>
        </w:rPr>
        <w:tab/>
      </w:r>
      <w:r w:rsidRPr="00DD7E57">
        <w:rPr>
          <w:rFonts w:eastAsiaTheme="minorHAnsi"/>
          <w:color w:val="000000"/>
          <w:lang w:eastAsia="en-US"/>
        </w:rPr>
        <w:tab/>
      </w:r>
      <w:r w:rsidRPr="00DD7E57">
        <w:rPr>
          <w:rFonts w:eastAsiaTheme="minorHAnsi"/>
          <w:color w:val="000000"/>
          <w:lang w:eastAsia="en-US"/>
        </w:rPr>
        <w:tab/>
      </w:r>
      <w:r w:rsidRPr="00DD7E57">
        <w:rPr>
          <w:rFonts w:eastAsiaTheme="minorHAnsi"/>
          <w:color w:val="000000"/>
          <w:lang w:eastAsia="en-US"/>
        </w:rPr>
        <w:tab/>
      </w:r>
      <w:r w:rsidRPr="00DD7E57">
        <w:rPr>
          <w:rFonts w:eastAsiaTheme="minorHAnsi"/>
          <w:color w:val="000000"/>
          <w:lang w:eastAsia="en-US"/>
        </w:rPr>
        <w:tab/>
      </w:r>
      <w:r w:rsidRPr="00DD7E57">
        <w:rPr>
          <w:rFonts w:eastAsiaTheme="minorHAnsi"/>
          <w:color w:val="000000"/>
          <w:lang w:eastAsia="en-US"/>
        </w:rPr>
        <w:tab/>
      </w:r>
      <w:r w:rsidRPr="00DD7E57">
        <w:rPr>
          <w:rFonts w:eastAsiaTheme="minorHAnsi"/>
          <w:color w:val="000000"/>
          <w:lang w:eastAsia="en-US"/>
        </w:rPr>
        <w:tab/>
      </w:r>
    </w:p>
    <w:p w14:paraId="6EE7F07C" w14:textId="0900E3CF" w:rsidR="00DD7E57" w:rsidRPr="00DD7E57" w:rsidRDefault="00DD7E57" w:rsidP="00DD7E57">
      <w:pPr>
        <w:spacing w:line="360" w:lineRule="auto"/>
        <w:ind w:firstLine="567"/>
        <w:jc w:val="both"/>
      </w:pPr>
      <w:r w:rsidRPr="00DD7E57">
        <w:t xml:space="preserve">Gulbenes novada pašvaldības dokumentu vadības sistēmā 2022.gada 6.jūnijā ar reģistrācijas numuru GND/5.5/22/1414-K reģistrēts </w:t>
      </w:r>
      <w:r w:rsidR="001D3412">
        <w:rPr>
          <w:b/>
        </w:rPr>
        <w:t>….</w:t>
      </w:r>
      <w:r w:rsidRPr="00DD7E57">
        <w:t xml:space="preserve">, 2022.gada 6.jūnija iesniegums, kurā izteikts lūgums pagarināt dzīvojamās telpas Nr.12, kas atrodas Dzelzceļa ielā 3A, Gulbenē, Gulbenes novadā (turpmāk – dzīvojamā telpa), īres līguma darbības termiņu. </w:t>
      </w:r>
    </w:p>
    <w:p w14:paraId="5301A7CD" w14:textId="77777777" w:rsidR="00DD7E57" w:rsidRPr="00DD7E57" w:rsidRDefault="00DD7E57" w:rsidP="00DD7E57">
      <w:pPr>
        <w:shd w:val="clear" w:color="auto" w:fill="FFFFFF"/>
        <w:spacing w:line="360" w:lineRule="auto"/>
        <w:ind w:firstLine="567"/>
        <w:jc w:val="both"/>
      </w:pPr>
      <w:r w:rsidRPr="00DD7E57">
        <w:t xml:space="preserve">Dzīvojamo telpu īres likuma 7.pants nosaka, ka dzīvojamās telpas īres līgumu </w:t>
      </w:r>
      <w:proofErr w:type="spellStart"/>
      <w:r w:rsidRPr="00DD7E57">
        <w:t>rakstveidā</w:t>
      </w:r>
      <w:proofErr w:type="spellEnd"/>
      <w:r w:rsidRPr="00DD7E57">
        <w:t xml:space="preserve"> slēdz izīrētājs un īrnieks, savukārt 9.pants nosaka, ka dzīvojamās telpas īres līgumu slēdz uz noteiktu termiņu.</w:t>
      </w:r>
    </w:p>
    <w:p w14:paraId="018F4CE7" w14:textId="77777777" w:rsidR="00DD7E57" w:rsidRPr="00DD7E57" w:rsidRDefault="00DD7E57" w:rsidP="00DD7E57">
      <w:pPr>
        <w:spacing w:line="360" w:lineRule="auto"/>
        <w:ind w:firstLine="567"/>
        <w:jc w:val="both"/>
      </w:pPr>
      <w:r w:rsidRPr="00DD7E57">
        <w:t>Dzīvojamās telpas īres līgums ar iesniedzēju noslēgts uz noteiktu laiku, tas ir, līdz 2022.gada 30.jūnijam.</w:t>
      </w:r>
    </w:p>
    <w:p w14:paraId="7185DCD5" w14:textId="77777777" w:rsidR="00DD7E57" w:rsidRPr="00DD7E57" w:rsidRDefault="00DD7E57" w:rsidP="00DD7E57">
      <w:pPr>
        <w:spacing w:line="360" w:lineRule="auto"/>
        <w:ind w:firstLine="567"/>
        <w:jc w:val="both"/>
      </w:pPr>
      <w:r w:rsidRPr="00DD7E57">
        <w:t xml:space="preserve">Atbilstoši Gulbenes novada pašvaldības grāmatvedības uzskaites datiem iesniedzējam uz iesnieguma izskatīšanas dienu nav nenokārtotu maksājumu saistību par dzīvojamās telpas īri un pamatpakalpojumiem. </w:t>
      </w:r>
    </w:p>
    <w:p w14:paraId="3775C9F2" w14:textId="77777777" w:rsidR="00DD7E57" w:rsidRPr="00DD7E57" w:rsidRDefault="00DD7E57" w:rsidP="00DD7E57">
      <w:pPr>
        <w:spacing w:line="360" w:lineRule="auto"/>
        <w:ind w:firstLine="567"/>
        <w:jc w:val="both"/>
      </w:pPr>
      <w:r w:rsidRPr="00DD7E57">
        <w:t>Likuma “Par pašvaldībām” 15.panta pirmās daļas 9.punkts nosaka, ka viena no pašvaldības autonomajām funkcijām ir sniegt palīdzību iedzīvotājiem dzīvokļa jautājumu risināšanā.</w:t>
      </w:r>
    </w:p>
    <w:p w14:paraId="3CD123F4" w14:textId="77777777" w:rsidR="00DD7E57" w:rsidRPr="00DD7E57" w:rsidRDefault="00DD7E57" w:rsidP="00DD7E57">
      <w:pPr>
        <w:spacing w:line="360" w:lineRule="auto"/>
        <w:ind w:firstLine="567"/>
        <w:jc w:val="both"/>
      </w:pPr>
      <w:r w:rsidRPr="00DD7E57">
        <w:t xml:space="preserve">Ņemot vērā minēto, pamatojoties uz Dzīvojamo telpu īres likuma 7.pantu un 9.pantu, likuma “Par pašvaldībām” 15.panta pirmās daļas 9.punktu un Sociālo un veselības jautājumu komitejas ieteikumu, atklāti balsojot: </w:t>
      </w:r>
      <w:r w:rsidRPr="00DD7E57">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DD7E57">
        <w:rPr>
          <w:lang w:eastAsia="en-US"/>
        </w:rPr>
        <w:t xml:space="preserve">, Gulbenes novada dome </w:t>
      </w:r>
      <w:r w:rsidRPr="00DD7E57">
        <w:t>NOLEMJ:</w:t>
      </w:r>
    </w:p>
    <w:p w14:paraId="3E5D15B7" w14:textId="4BF07D16" w:rsidR="00DD7E57" w:rsidRPr="00DD7E57" w:rsidRDefault="00DD7E57" w:rsidP="00DD7E57">
      <w:pPr>
        <w:spacing w:line="360" w:lineRule="auto"/>
        <w:ind w:firstLine="567"/>
        <w:jc w:val="both"/>
      </w:pPr>
      <w:r w:rsidRPr="00DD7E57">
        <w:t xml:space="preserve">1. PAGARINĀT dzīvojamās telpas Nr.12, kas atrodas Dzelzceļa ielā 3A, Gulbenē, Gulbenes novadā, īres līgumu ar </w:t>
      </w:r>
      <w:r w:rsidR="001D3412">
        <w:rPr>
          <w:bCs/>
        </w:rPr>
        <w:t>…</w:t>
      </w:r>
      <w:r w:rsidRPr="00DD7E57">
        <w:t>, uz laiku līdz 2025.gada 30.jūnijam.</w:t>
      </w:r>
    </w:p>
    <w:p w14:paraId="1416F1AA" w14:textId="44BF2324" w:rsidR="00DD7E57" w:rsidRPr="00DD7E57" w:rsidRDefault="00DD7E57" w:rsidP="00DD7E57">
      <w:pPr>
        <w:spacing w:line="360" w:lineRule="auto"/>
        <w:ind w:firstLine="425"/>
        <w:jc w:val="both"/>
      </w:pPr>
      <w:r w:rsidRPr="00DD7E57">
        <w:t xml:space="preserve">  2. NOTEIKT </w:t>
      </w:r>
      <w:r w:rsidR="001D3412">
        <w:rPr>
          <w:bCs/>
        </w:rPr>
        <w:t>….</w:t>
      </w:r>
      <w:r w:rsidRPr="00DD7E57">
        <w:t xml:space="preserve"> viena mēneša termiņu vienošanās par dzīvojamās telpas īres līguma darbības termiņa pagarināšanu noslēgšanai.</w:t>
      </w:r>
    </w:p>
    <w:p w14:paraId="4F41B49D" w14:textId="77777777" w:rsidR="00DD7E57" w:rsidRPr="00DD7E57" w:rsidRDefault="00DD7E57" w:rsidP="00DD7E57">
      <w:pPr>
        <w:spacing w:line="360" w:lineRule="auto"/>
        <w:ind w:firstLine="567"/>
        <w:jc w:val="both"/>
      </w:pPr>
      <w:r w:rsidRPr="00DD7E57">
        <w:lastRenderedPageBreak/>
        <w:t xml:space="preserve">3. UZDOT SIA “Gulbenes </w:t>
      </w:r>
      <w:proofErr w:type="spellStart"/>
      <w:r w:rsidRPr="00DD7E57">
        <w:t>Energo</w:t>
      </w:r>
      <w:proofErr w:type="spellEnd"/>
      <w:r w:rsidRPr="00DD7E57">
        <w:t xml:space="preserve"> Serviss”, reģistrācijas numurs 54603000121, juridiskā adrese: Blaumaņa iela 56A, Gulbene, Gulbenes novads, LV-4401, sagatavot un noslēgt vienošanos par dzīvojamās telpas īres līguma darbības termiņa pagarināšanu.</w:t>
      </w:r>
    </w:p>
    <w:p w14:paraId="26BACB2C" w14:textId="77777777" w:rsidR="00DD7E57" w:rsidRPr="00DD7E57" w:rsidRDefault="00DD7E57" w:rsidP="00DD7E57">
      <w:pPr>
        <w:spacing w:line="360" w:lineRule="auto"/>
        <w:ind w:firstLine="567"/>
        <w:jc w:val="both"/>
      </w:pPr>
      <w:r w:rsidRPr="00DD7E57">
        <w:t>4. Lēmuma izrakstu nosūtīt:</w:t>
      </w:r>
    </w:p>
    <w:p w14:paraId="67110C2E" w14:textId="59D03906" w:rsidR="00DD7E57" w:rsidRPr="00DD7E57" w:rsidRDefault="00DD7E57" w:rsidP="00DD7E57">
      <w:pPr>
        <w:spacing w:line="360" w:lineRule="auto"/>
        <w:ind w:firstLine="567"/>
        <w:jc w:val="both"/>
      </w:pPr>
      <w:r w:rsidRPr="00DD7E57">
        <w:t xml:space="preserve">4.1. </w:t>
      </w:r>
      <w:r w:rsidR="001D3412">
        <w:rPr>
          <w:bCs/>
        </w:rPr>
        <w:t>…</w:t>
      </w:r>
      <w:r w:rsidRPr="00DD7E57">
        <w:t xml:space="preserve">; </w:t>
      </w:r>
    </w:p>
    <w:p w14:paraId="140D3F91" w14:textId="77777777" w:rsidR="00DD7E57" w:rsidRPr="00DD7E57" w:rsidRDefault="00DD7E57" w:rsidP="00DD7E57">
      <w:pPr>
        <w:spacing w:line="360" w:lineRule="auto"/>
        <w:ind w:firstLine="567"/>
        <w:jc w:val="both"/>
      </w:pPr>
      <w:r w:rsidRPr="00DD7E57">
        <w:t xml:space="preserve">4.2. SIA “Gulbenes </w:t>
      </w:r>
      <w:proofErr w:type="spellStart"/>
      <w:r w:rsidRPr="00DD7E57">
        <w:t>Energo</w:t>
      </w:r>
      <w:proofErr w:type="spellEnd"/>
      <w:r w:rsidRPr="00DD7E57">
        <w:t xml:space="preserve"> Serviss”, Blaumaņa iela 56A, Gulbene, Gulbenes novads, LV-4401.</w:t>
      </w:r>
    </w:p>
    <w:p w14:paraId="5B4C6502" w14:textId="77777777" w:rsidR="00DD7E57" w:rsidRPr="00DD7E57" w:rsidRDefault="00DD7E57" w:rsidP="00DD7E57">
      <w:pPr>
        <w:spacing w:line="360" w:lineRule="auto"/>
        <w:ind w:firstLine="567"/>
        <w:jc w:val="both"/>
      </w:pPr>
    </w:p>
    <w:p w14:paraId="1CCBD492" w14:textId="77777777" w:rsidR="00DD7E57" w:rsidRPr="00DD7E57" w:rsidRDefault="00DD7E57" w:rsidP="00DD7E57"/>
    <w:p w14:paraId="52A6AC85" w14:textId="77777777" w:rsidR="00DD7E57" w:rsidRPr="00DD7E57" w:rsidRDefault="00DD7E57" w:rsidP="00DD7E57">
      <w:r w:rsidRPr="00DD7E57">
        <w:t>Gulbenes novada domes priekšsēdētājs</w:t>
      </w:r>
      <w:r w:rsidRPr="00DD7E57">
        <w:tab/>
      </w:r>
      <w:r w:rsidRPr="00DD7E57">
        <w:tab/>
      </w:r>
      <w:r w:rsidRPr="00DD7E57">
        <w:tab/>
      </w:r>
      <w:r w:rsidRPr="00DD7E57">
        <w:tab/>
      </w:r>
      <w:proofErr w:type="spellStart"/>
      <w:r w:rsidRPr="00DD7E57">
        <w:t>A.Caunītis</w:t>
      </w:r>
      <w:proofErr w:type="spellEnd"/>
    </w:p>
    <w:p w14:paraId="5F354F18" w14:textId="77777777" w:rsidR="00DD7E57" w:rsidRPr="00DD7E57" w:rsidRDefault="00DD7E57" w:rsidP="00DD7E57">
      <w:pPr>
        <w:autoSpaceDE w:val="0"/>
        <w:autoSpaceDN w:val="0"/>
        <w:adjustRightInd w:val="0"/>
        <w:rPr>
          <w:rFonts w:eastAsiaTheme="minorHAnsi"/>
          <w:lang w:eastAsia="en-US"/>
        </w:rPr>
      </w:pPr>
    </w:p>
    <w:p w14:paraId="1B283153" w14:textId="77777777" w:rsidR="00DD7E57" w:rsidRPr="00DD7E57" w:rsidRDefault="00DD7E57" w:rsidP="00DD7E57">
      <w:pPr>
        <w:autoSpaceDE w:val="0"/>
        <w:autoSpaceDN w:val="0"/>
        <w:adjustRightInd w:val="0"/>
        <w:rPr>
          <w:rFonts w:eastAsiaTheme="minorHAnsi"/>
          <w:lang w:eastAsia="en-US"/>
        </w:rPr>
      </w:pPr>
      <w:r w:rsidRPr="00DD7E57">
        <w:rPr>
          <w:rFonts w:eastAsiaTheme="minorHAnsi"/>
          <w:lang w:eastAsia="en-US"/>
        </w:rPr>
        <w:t>Sagatavoja: Ligita Slaidiņa</w:t>
      </w:r>
    </w:p>
    <w:tbl>
      <w:tblPr>
        <w:tblW w:w="0" w:type="auto"/>
        <w:tblInd w:w="-108" w:type="dxa"/>
        <w:tblLayout w:type="fixed"/>
        <w:tblLook w:val="04A0" w:firstRow="1" w:lastRow="0" w:firstColumn="1" w:lastColumn="0" w:noHBand="0" w:noVBand="1"/>
      </w:tblPr>
      <w:tblGrid>
        <w:gridCol w:w="236"/>
      </w:tblGrid>
      <w:tr w:rsidR="00DD7E57" w:rsidRPr="00DD7E57" w14:paraId="3DF48DFC" w14:textId="77777777" w:rsidTr="00B13BBD">
        <w:trPr>
          <w:trHeight w:val="104"/>
        </w:trPr>
        <w:tc>
          <w:tcPr>
            <w:tcW w:w="236" w:type="dxa"/>
            <w:tcBorders>
              <w:top w:val="nil"/>
              <w:left w:val="nil"/>
              <w:bottom w:val="nil"/>
              <w:right w:val="nil"/>
            </w:tcBorders>
          </w:tcPr>
          <w:p w14:paraId="6FF8FC50" w14:textId="77777777" w:rsidR="00DD7E57" w:rsidRPr="00DD7E57" w:rsidRDefault="00DD7E57" w:rsidP="00DD7E57">
            <w:pPr>
              <w:autoSpaceDE w:val="0"/>
              <w:autoSpaceDN w:val="0"/>
              <w:adjustRightInd w:val="0"/>
              <w:spacing w:line="256" w:lineRule="auto"/>
              <w:rPr>
                <w:rFonts w:eastAsiaTheme="minorHAnsi"/>
                <w:sz w:val="23"/>
                <w:szCs w:val="23"/>
                <w:lang w:eastAsia="en-US"/>
              </w:rPr>
            </w:pPr>
          </w:p>
        </w:tc>
      </w:tr>
    </w:tbl>
    <w:p w14:paraId="69F7DF60" w14:textId="77777777" w:rsidR="00DD7E57" w:rsidRPr="00DD7E57" w:rsidRDefault="00DD7E57" w:rsidP="00DD7E57"/>
    <w:p w14:paraId="6541561E" w14:textId="242890E5" w:rsidR="001D3412" w:rsidRDefault="001D3412">
      <w:pPr>
        <w:spacing w:after="160" w:line="259" w:lineRule="auto"/>
      </w:pPr>
      <w:r>
        <w:br w:type="page"/>
      </w:r>
    </w:p>
    <w:p w14:paraId="434B6261" w14:textId="77777777" w:rsidR="00DD7E57" w:rsidRPr="00DD7E57" w:rsidRDefault="00DD7E57" w:rsidP="00DD7E57"/>
    <w:p w14:paraId="4A79A0D2" w14:textId="77777777" w:rsidR="00DD7E57" w:rsidRPr="00DD7E57" w:rsidRDefault="00DD7E57" w:rsidP="00DD7E57">
      <w:pPr>
        <w:jc w:val="right"/>
        <w:rPr>
          <w:b/>
          <w:bCs/>
          <w:sz w:val="8"/>
          <w:szCs w:val="8"/>
        </w:rPr>
      </w:pPr>
    </w:p>
    <w:tbl>
      <w:tblPr>
        <w:tblStyle w:val="Reatabula5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D7E57" w:rsidRPr="00DD7E57" w14:paraId="332FAB13" w14:textId="77777777" w:rsidTr="00B13BBD">
        <w:tc>
          <w:tcPr>
            <w:tcW w:w="9457" w:type="dxa"/>
          </w:tcPr>
          <w:p w14:paraId="371B73A1" w14:textId="77777777" w:rsidR="00DD7E57" w:rsidRPr="00DD7E57" w:rsidRDefault="00DD7E57" w:rsidP="00DD7E57">
            <w:pPr>
              <w:jc w:val="center"/>
            </w:pPr>
            <w:r w:rsidRPr="00DD7E57">
              <w:rPr>
                <w:noProof/>
              </w:rPr>
              <w:drawing>
                <wp:inline distT="0" distB="0" distL="0" distR="0" wp14:anchorId="7E629264" wp14:editId="269707BB">
                  <wp:extent cx="619125" cy="685800"/>
                  <wp:effectExtent l="0" t="0" r="9525" b="0"/>
                  <wp:docPr id="14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D7E57" w:rsidRPr="00DD7E57" w14:paraId="3A09824D" w14:textId="77777777" w:rsidTr="00B13BBD">
        <w:tc>
          <w:tcPr>
            <w:tcW w:w="9457" w:type="dxa"/>
          </w:tcPr>
          <w:p w14:paraId="46C2CB99" w14:textId="77777777" w:rsidR="00DD7E57" w:rsidRPr="00DD7E57" w:rsidRDefault="00DD7E57" w:rsidP="00DD7E57">
            <w:pPr>
              <w:jc w:val="center"/>
            </w:pPr>
            <w:r w:rsidRPr="00DD7E57">
              <w:rPr>
                <w:b/>
                <w:bCs/>
                <w:sz w:val="28"/>
                <w:szCs w:val="28"/>
              </w:rPr>
              <w:t>GULBENES NOVADA PAŠVALDĪBA</w:t>
            </w:r>
          </w:p>
        </w:tc>
      </w:tr>
      <w:tr w:rsidR="00DD7E57" w:rsidRPr="00DD7E57" w14:paraId="250013B0" w14:textId="77777777" w:rsidTr="00B13BBD">
        <w:tc>
          <w:tcPr>
            <w:tcW w:w="9457" w:type="dxa"/>
          </w:tcPr>
          <w:p w14:paraId="19D89606" w14:textId="77777777" w:rsidR="00DD7E57" w:rsidRPr="00DD7E57" w:rsidRDefault="00DD7E57" w:rsidP="00DD7E57">
            <w:pPr>
              <w:jc w:val="center"/>
            </w:pPr>
            <w:r w:rsidRPr="00DD7E57">
              <w:t>Reģ.Nr.90009116327</w:t>
            </w:r>
          </w:p>
        </w:tc>
      </w:tr>
      <w:tr w:rsidR="00DD7E57" w:rsidRPr="00DD7E57" w14:paraId="0E223B94" w14:textId="77777777" w:rsidTr="00B13BBD">
        <w:tc>
          <w:tcPr>
            <w:tcW w:w="9457" w:type="dxa"/>
          </w:tcPr>
          <w:p w14:paraId="0F000090" w14:textId="77777777" w:rsidR="00DD7E57" w:rsidRPr="00DD7E57" w:rsidRDefault="00DD7E57" w:rsidP="00DD7E57">
            <w:pPr>
              <w:jc w:val="center"/>
            </w:pPr>
            <w:r w:rsidRPr="00DD7E57">
              <w:t>Ābeļu iela 2, Gulbene, Gulbenes nov., LV-4401</w:t>
            </w:r>
          </w:p>
        </w:tc>
      </w:tr>
      <w:tr w:rsidR="00DD7E57" w:rsidRPr="00DD7E57" w14:paraId="089FA04D" w14:textId="77777777" w:rsidTr="00B13BBD">
        <w:tc>
          <w:tcPr>
            <w:tcW w:w="9457" w:type="dxa"/>
          </w:tcPr>
          <w:p w14:paraId="52545722" w14:textId="77777777" w:rsidR="00DD7E57" w:rsidRPr="00DD7E57" w:rsidRDefault="00DD7E57" w:rsidP="00DD7E57">
            <w:pPr>
              <w:jc w:val="center"/>
            </w:pPr>
            <w:r w:rsidRPr="00DD7E57">
              <w:t>Tālrunis 64497710, mob.26595362, e-pasts; dome@gulbene.lv, www.gulbene.lv</w:t>
            </w:r>
          </w:p>
        </w:tc>
      </w:tr>
    </w:tbl>
    <w:p w14:paraId="6ED5617E" w14:textId="77777777" w:rsidR="00DD7E57" w:rsidRPr="00DD7E57" w:rsidRDefault="00DD7E57" w:rsidP="00DD7E57">
      <w:pPr>
        <w:jc w:val="center"/>
        <w:rPr>
          <w:rFonts w:eastAsia="Calibri"/>
          <w:b/>
          <w:bCs/>
          <w:lang w:eastAsia="en-US"/>
        </w:rPr>
      </w:pPr>
      <w:r w:rsidRPr="00DD7E57">
        <w:rPr>
          <w:rFonts w:eastAsia="Calibri"/>
          <w:b/>
          <w:bCs/>
          <w:lang w:eastAsia="en-US"/>
        </w:rPr>
        <w:t>GULBENES NOVADA DOMES LĒMUMS</w:t>
      </w:r>
    </w:p>
    <w:p w14:paraId="0B0A0F78" w14:textId="77777777" w:rsidR="00DD7E57" w:rsidRPr="00DD7E57" w:rsidRDefault="00DD7E57" w:rsidP="00DD7E57">
      <w:pPr>
        <w:jc w:val="center"/>
        <w:rPr>
          <w:rFonts w:eastAsia="Calibri"/>
          <w:lang w:eastAsia="en-US"/>
        </w:rPr>
      </w:pPr>
      <w:r w:rsidRPr="00DD7E57">
        <w:rPr>
          <w:rFonts w:eastAsia="Calibri"/>
          <w:lang w:eastAsia="en-US"/>
        </w:rPr>
        <w:t>Gulbenē</w:t>
      </w:r>
    </w:p>
    <w:p w14:paraId="1C002944" w14:textId="77777777" w:rsidR="00DD7E57" w:rsidRPr="00DD7E57" w:rsidRDefault="00DD7E57" w:rsidP="00DD7E57">
      <w:pPr>
        <w:jc w:val="center"/>
        <w:rPr>
          <w:rFonts w:eastAsia="Calibri"/>
          <w:lang w:eastAsia="en-US"/>
        </w:rPr>
      </w:pPr>
    </w:p>
    <w:p w14:paraId="4D3BD1CC" w14:textId="77777777" w:rsidR="00DD7E57" w:rsidRPr="00DD7E57" w:rsidRDefault="00DD7E57" w:rsidP="00DD7E57">
      <w:pPr>
        <w:rPr>
          <w:b/>
          <w:bCs/>
        </w:rPr>
      </w:pPr>
      <w:r w:rsidRPr="00DD7E57">
        <w:rPr>
          <w:b/>
          <w:bCs/>
        </w:rPr>
        <w:t>2022.gada 30.jūnijā</w:t>
      </w:r>
      <w:r w:rsidRPr="00DD7E57">
        <w:rPr>
          <w:b/>
          <w:bCs/>
        </w:rPr>
        <w:tab/>
      </w:r>
      <w:r w:rsidRPr="00DD7E57">
        <w:rPr>
          <w:b/>
          <w:bCs/>
        </w:rPr>
        <w:tab/>
      </w:r>
      <w:r w:rsidRPr="00DD7E57">
        <w:rPr>
          <w:b/>
          <w:bCs/>
        </w:rPr>
        <w:tab/>
      </w:r>
      <w:r w:rsidRPr="00DD7E57">
        <w:rPr>
          <w:b/>
          <w:bCs/>
        </w:rPr>
        <w:tab/>
      </w:r>
      <w:r w:rsidRPr="00DD7E57">
        <w:rPr>
          <w:b/>
          <w:bCs/>
        </w:rPr>
        <w:tab/>
      </w:r>
      <w:r w:rsidRPr="00DD7E57">
        <w:rPr>
          <w:b/>
          <w:bCs/>
        </w:rPr>
        <w:tab/>
        <w:t>Nr. GND/2022/608</w:t>
      </w:r>
    </w:p>
    <w:p w14:paraId="0AEC4C84" w14:textId="77777777" w:rsidR="00DD7E57" w:rsidRPr="00DD7E57" w:rsidRDefault="00DD7E57" w:rsidP="00DD7E57">
      <w:pPr>
        <w:rPr>
          <w:b/>
          <w:bCs/>
        </w:rPr>
      </w:pPr>
      <w:r w:rsidRPr="00DD7E57">
        <w:rPr>
          <w:b/>
          <w:bCs/>
        </w:rPr>
        <w:tab/>
      </w:r>
      <w:r w:rsidRPr="00DD7E57">
        <w:rPr>
          <w:b/>
          <w:bCs/>
        </w:rPr>
        <w:tab/>
      </w:r>
      <w:r w:rsidRPr="00DD7E57">
        <w:rPr>
          <w:b/>
          <w:bCs/>
        </w:rPr>
        <w:tab/>
      </w:r>
      <w:r w:rsidRPr="00DD7E57">
        <w:rPr>
          <w:b/>
          <w:bCs/>
        </w:rPr>
        <w:tab/>
      </w:r>
      <w:r w:rsidRPr="00DD7E57">
        <w:rPr>
          <w:b/>
          <w:bCs/>
        </w:rPr>
        <w:tab/>
      </w:r>
      <w:r w:rsidRPr="00DD7E57">
        <w:rPr>
          <w:b/>
          <w:bCs/>
        </w:rPr>
        <w:tab/>
      </w:r>
      <w:r w:rsidRPr="00DD7E57">
        <w:rPr>
          <w:b/>
          <w:bCs/>
        </w:rPr>
        <w:tab/>
      </w:r>
      <w:r w:rsidRPr="00DD7E57">
        <w:rPr>
          <w:b/>
          <w:bCs/>
        </w:rPr>
        <w:tab/>
        <w:t xml:space="preserve">(protokols Nr.12; 65.p) </w:t>
      </w:r>
    </w:p>
    <w:p w14:paraId="2640096B" w14:textId="77777777" w:rsidR="00DD7E57" w:rsidRPr="00DD7E57" w:rsidRDefault="00DD7E57" w:rsidP="00DD7E57">
      <w:r w:rsidRPr="00DD7E57">
        <w:tab/>
      </w:r>
    </w:p>
    <w:p w14:paraId="01B620D2" w14:textId="77777777" w:rsidR="00DD7E57" w:rsidRPr="00DD7E57" w:rsidRDefault="00DD7E57" w:rsidP="00DD7E57">
      <w:pPr>
        <w:jc w:val="center"/>
        <w:rPr>
          <w:b/>
        </w:rPr>
      </w:pPr>
      <w:r w:rsidRPr="00DD7E57">
        <w:rPr>
          <w:b/>
        </w:rPr>
        <w:t>Par dzīvokļa Nākotnes iela 2 k-4-4, Gulbene, Gulbenes novads, īres līguma termiņa pagarināšanu</w:t>
      </w:r>
    </w:p>
    <w:p w14:paraId="4315CEB0" w14:textId="77777777" w:rsidR="00DD7E57" w:rsidRPr="00DD7E57" w:rsidRDefault="00DD7E57" w:rsidP="00DD7E57">
      <w:pPr>
        <w:autoSpaceDE w:val="0"/>
        <w:autoSpaceDN w:val="0"/>
        <w:adjustRightInd w:val="0"/>
        <w:rPr>
          <w:rFonts w:eastAsiaTheme="minorHAnsi"/>
          <w:color w:val="000000"/>
          <w:lang w:eastAsia="en-US"/>
        </w:rPr>
      </w:pPr>
      <w:r w:rsidRPr="00DD7E57">
        <w:rPr>
          <w:rFonts w:eastAsiaTheme="minorHAnsi"/>
          <w:color w:val="000000"/>
          <w:lang w:eastAsia="en-US"/>
        </w:rPr>
        <w:tab/>
      </w:r>
      <w:r w:rsidRPr="00DD7E57">
        <w:rPr>
          <w:rFonts w:eastAsiaTheme="minorHAnsi"/>
          <w:color w:val="000000"/>
          <w:lang w:eastAsia="en-US"/>
        </w:rPr>
        <w:tab/>
      </w:r>
      <w:r w:rsidRPr="00DD7E57">
        <w:rPr>
          <w:rFonts w:eastAsiaTheme="minorHAnsi"/>
          <w:color w:val="000000"/>
          <w:lang w:eastAsia="en-US"/>
        </w:rPr>
        <w:tab/>
      </w:r>
      <w:r w:rsidRPr="00DD7E57">
        <w:rPr>
          <w:rFonts w:eastAsiaTheme="minorHAnsi"/>
          <w:color w:val="000000"/>
          <w:lang w:eastAsia="en-US"/>
        </w:rPr>
        <w:tab/>
      </w:r>
      <w:r w:rsidRPr="00DD7E57">
        <w:rPr>
          <w:rFonts w:eastAsiaTheme="minorHAnsi"/>
          <w:color w:val="000000"/>
          <w:lang w:eastAsia="en-US"/>
        </w:rPr>
        <w:tab/>
      </w:r>
      <w:r w:rsidRPr="00DD7E57">
        <w:rPr>
          <w:rFonts w:eastAsiaTheme="minorHAnsi"/>
          <w:color w:val="000000"/>
          <w:lang w:eastAsia="en-US"/>
        </w:rPr>
        <w:tab/>
      </w:r>
      <w:r w:rsidRPr="00DD7E57">
        <w:rPr>
          <w:rFonts w:eastAsiaTheme="minorHAnsi"/>
          <w:color w:val="000000"/>
          <w:lang w:eastAsia="en-US"/>
        </w:rPr>
        <w:tab/>
      </w:r>
    </w:p>
    <w:p w14:paraId="36A70AD6" w14:textId="2FA59936" w:rsidR="00DD7E57" w:rsidRPr="00DD7E57" w:rsidRDefault="00DD7E57" w:rsidP="00DD7E57">
      <w:pPr>
        <w:spacing w:line="360" w:lineRule="auto"/>
        <w:ind w:firstLine="567"/>
        <w:jc w:val="both"/>
      </w:pPr>
      <w:r w:rsidRPr="00DD7E57">
        <w:t xml:space="preserve">Gulbenes novada pašvaldības dokumentu vadības sistēmā 2022.gada 26.maijā ar reģistrācijas numuru GND/5.5/22/1350-V reģistrēts </w:t>
      </w:r>
      <w:r w:rsidR="001D3412">
        <w:rPr>
          <w:b/>
        </w:rPr>
        <w:t>…</w:t>
      </w:r>
      <w:r w:rsidRPr="00DD7E57">
        <w:t xml:space="preserve">1, 2022.gada 23.maija iesniegums, kurā izteikts lūgums pagarināt dzīvojamās telpas Nr.4, kas atrodas Nākotnes ielā 2 k-4, Gulbenē, Gulbenes novadā (turpmāk – dzīvojamā telpa), īres līguma darbības termiņu. </w:t>
      </w:r>
    </w:p>
    <w:p w14:paraId="41577681" w14:textId="77777777" w:rsidR="00DD7E57" w:rsidRPr="00DD7E57" w:rsidRDefault="00DD7E57" w:rsidP="00DD7E57">
      <w:pPr>
        <w:shd w:val="clear" w:color="auto" w:fill="FFFFFF"/>
        <w:spacing w:line="360" w:lineRule="auto"/>
        <w:ind w:firstLine="567"/>
        <w:jc w:val="both"/>
      </w:pPr>
      <w:r w:rsidRPr="00DD7E57">
        <w:t xml:space="preserve">Dzīvojamo telpu īres likuma 7.pants nosaka, ka dzīvojamās telpas īres līgumu </w:t>
      </w:r>
      <w:proofErr w:type="spellStart"/>
      <w:r w:rsidRPr="00DD7E57">
        <w:t>rakstveidā</w:t>
      </w:r>
      <w:proofErr w:type="spellEnd"/>
      <w:r w:rsidRPr="00DD7E57">
        <w:t xml:space="preserve"> slēdz izīrētājs un īrnieks, savukārt 9.pants nosaka, ka dzīvojamās telpas īres līgumu slēdz uz noteiktu termiņu.</w:t>
      </w:r>
    </w:p>
    <w:p w14:paraId="536A06A2" w14:textId="77777777" w:rsidR="00DD7E57" w:rsidRPr="00DD7E57" w:rsidRDefault="00DD7E57" w:rsidP="00DD7E57">
      <w:pPr>
        <w:spacing w:line="360" w:lineRule="auto"/>
        <w:ind w:firstLine="567"/>
        <w:jc w:val="both"/>
      </w:pPr>
      <w:r w:rsidRPr="00DD7E57">
        <w:t>Dzīvojamās telpas īres līgums ar iesniedzēju noslēgts uz noteiktu laiku, tas ir, līdz 2022.gada 31.maijam.</w:t>
      </w:r>
    </w:p>
    <w:p w14:paraId="258D518A" w14:textId="77777777" w:rsidR="00DD7E57" w:rsidRPr="00DD7E57" w:rsidRDefault="00DD7E57" w:rsidP="00DD7E57">
      <w:pPr>
        <w:spacing w:line="360" w:lineRule="auto"/>
        <w:ind w:firstLine="567"/>
        <w:jc w:val="both"/>
      </w:pPr>
      <w:r w:rsidRPr="00DD7E57">
        <w:t xml:space="preserve">Atbilstoši Gulbenes novada pašvaldības grāmatvedības uzskaites datiem iesniedzējam uz iesnieguma izskatīšanas dienu nav nenokārtotu maksājumu saistību par dzīvojamās telpas īri un pamatpakalpojumiem. </w:t>
      </w:r>
    </w:p>
    <w:p w14:paraId="397DE90F" w14:textId="77777777" w:rsidR="00DD7E57" w:rsidRPr="00DD7E57" w:rsidRDefault="00DD7E57" w:rsidP="00DD7E57">
      <w:pPr>
        <w:spacing w:line="360" w:lineRule="auto"/>
        <w:ind w:firstLine="567"/>
        <w:jc w:val="both"/>
      </w:pPr>
      <w:r w:rsidRPr="00DD7E57">
        <w:t>Likuma “Par pašvaldībām” 15.panta pirmās daļas 9.punkts nosaka, ka viena no pašvaldības autonomajām funkcijām ir sniegt palīdzību iedzīvotājiem dzīvokļa jautājumu risināšanā.</w:t>
      </w:r>
    </w:p>
    <w:p w14:paraId="2E62BAB1" w14:textId="77777777" w:rsidR="00DD7E57" w:rsidRPr="00DD7E57" w:rsidRDefault="00DD7E57" w:rsidP="00DD7E57">
      <w:pPr>
        <w:spacing w:line="360" w:lineRule="auto"/>
        <w:ind w:firstLine="567"/>
        <w:jc w:val="both"/>
      </w:pPr>
      <w:r w:rsidRPr="00DD7E57">
        <w:t xml:space="preserve">Ņemot vērā minēto, pamatojoties uz Dzīvojamo telpu īres likuma 7.pantu un 9.pantu, likuma “Par pašvaldībām” 15.panta pirmās daļas 9.punktu un Sociālo un veselības jautājumu komitejas ieteikumu, atklāti balsojot: </w:t>
      </w:r>
      <w:r w:rsidRPr="00DD7E57">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DD7E57">
        <w:rPr>
          <w:lang w:eastAsia="en-US"/>
        </w:rPr>
        <w:t xml:space="preserve">, Gulbenes novada dome </w:t>
      </w:r>
      <w:r w:rsidRPr="00DD7E57">
        <w:t>NOLEMJ:</w:t>
      </w:r>
    </w:p>
    <w:p w14:paraId="1CA0F4C4" w14:textId="6161EC4A" w:rsidR="00DD7E57" w:rsidRPr="00DD7E57" w:rsidRDefault="00DD7E57" w:rsidP="00DD7E57">
      <w:pPr>
        <w:spacing w:line="360" w:lineRule="auto"/>
        <w:ind w:firstLine="567"/>
        <w:jc w:val="both"/>
      </w:pPr>
      <w:r w:rsidRPr="00DD7E57">
        <w:t xml:space="preserve">1. PAGARINĀT dzīvojamās telpas Nr.4, kas atrodas Nākotnes ielā 2 k-4, Gulbenē, Gulbenes novadā, īres līgumu ar </w:t>
      </w:r>
      <w:r w:rsidR="001D3412">
        <w:t>….</w:t>
      </w:r>
      <w:r w:rsidRPr="00DD7E57">
        <w:t>, uz laiku līdz 2027.gada 30.jūnijam.</w:t>
      </w:r>
    </w:p>
    <w:p w14:paraId="65DABC39" w14:textId="4D3B253F" w:rsidR="00DD7E57" w:rsidRPr="00DD7E57" w:rsidRDefault="00DD7E57" w:rsidP="00DD7E57">
      <w:pPr>
        <w:spacing w:line="360" w:lineRule="auto"/>
        <w:ind w:firstLine="425"/>
        <w:jc w:val="both"/>
      </w:pPr>
      <w:r w:rsidRPr="00DD7E57">
        <w:t xml:space="preserve">  2. NOTEIKT </w:t>
      </w:r>
      <w:r w:rsidR="001D3412">
        <w:t>….</w:t>
      </w:r>
      <w:r w:rsidRPr="00DD7E57">
        <w:t xml:space="preserve"> viena mēneša termiņu vienošanās par dzīvojamās telpas īres līguma darbības termiņa pagarināšanu noslēgšanai.</w:t>
      </w:r>
    </w:p>
    <w:p w14:paraId="1373B951" w14:textId="77777777" w:rsidR="00DD7E57" w:rsidRPr="00DD7E57" w:rsidRDefault="00DD7E57" w:rsidP="00DD7E57">
      <w:pPr>
        <w:spacing w:line="360" w:lineRule="auto"/>
        <w:ind w:firstLine="567"/>
        <w:jc w:val="both"/>
      </w:pPr>
      <w:r w:rsidRPr="00DD7E57">
        <w:lastRenderedPageBreak/>
        <w:t xml:space="preserve">3. UZDOT SIA “Gulbenes </w:t>
      </w:r>
      <w:proofErr w:type="spellStart"/>
      <w:r w:rsidRPr="00DD7E57">
        <w:t>Energo</w:t>
      </w:r>
      <w:proofErr w:type="spellEnd"/>
      <w:r w:rsidRPr="00DD7E57">
        <w:t xml:space="preserve"> Serviss”, reģistrācijas numurs 54603000121, juridiskā adrese: Blaumaņa iela 56A, Gulbene, Gulbenes novads, LV-4401, sagatavot un noslēgt vienošanos par dzīvojamās telpas īres līguma darbības termiņa pagarināšanu.</w:t>
      </w:r>
    </w:p>
    <w:p w14:paraId="59990D66" w14:textId="77777777" w:rsidR="00DD7E57" w:rsidRPr="00DD7E57" w:rsidRDefault="00DD7E57" w:rsidP="00DD7E57">
      <w:pPr>
        <w:spacing w:line="360" w:lineRule="auto"/>
        <w:ind w:firstLine="567"/>
        <w:jc w:val="both"/>
      </w:pPr>
      <w:r w:rsidRPr="00DD7E57">
        <w:t>4. Lēmuma izrakstu nosūtīt:</w:t>
      </w:r>
    </w:p>
    <w:p w14:paraId="5FA3EC00" w14:textId="7C01FD74" w:rsidR="00DD7E57" w:rsidRPr="00DD7E57" w:rsidRDefault="00DD7E57" w:rsidP="00DD7E57">
      <w:pPr>
        <w:spacing w:line="360" w:lineRule="auto"/>
        <w:ind w:firstLine="567"/>
        <w:jc w:val="both"/>
      </w:pPr>
      <w:r w:rsidRPr="00DD7E57">
        <w:t xml:space="preserve">4.1. </w:t>
      </w:r>
      <w:r w:rsidR="001D3412">
        <w:t>….</w:t>
      </w:r>
    </w:p>
    <w:p w14:paraId="2EA1B60F" w14:textId="77777777" w:rsidR="00DD7E57" w:rsidRPr="00DD7E57" w:rsidRDefault="00DD7E57" w:rsidP="00DD7E57">
      <w:pPr>
        <w:spacing w:line="360" w:lineRule="auto"/>
        <w:ind w:firstLine="567"/>
        <w:jc w:val="both"/>
      </w:pPr>
      <w:r w:rsidRPr="00DD7E57">
        <w:t xml:space="preserve">4.2. SIA “Gulbenes </w:t>
      </w:r>
      <w:proofErr w:type="spellStart"/>
      <w:r w:rsidRPr="00DD7E57">
        <w:t>Energo</w:t>
      </w:r>
      <w:proofErr w:type="spellEnd"/>
      <w:r w:rsidRPr="00DD7E57">
        <w:t xml:space="preserve"> Serviss”, Blaumaņa iela 56A, Gulbene, Gulbenes novads, LV-4401.</w:t>
      </w:r>
    </w:p>
    <w:p w14:paraId="0CD2332C" w14:textId="77777777" w:rsidR="00DD7E57" w:rsidRPr="00DD7E57" w:rsidRDefault="00DD7E57" w:rsidP="00DD7E57">
      <w:pPr>
        <w:spacing w:line="360" w:lineRule="auto"/>
        <w:ind w:firstLine="567"/>
        <w:jc w:val="both"/>
      </w:pPr>
    </w:p>
    <w:p w14:paraId="7701CAAA" w14:textId="77777777" w:rsidR="00DD7E57" w:rsidRPr="00DD7E57" w:rsidRDefault="00DD7E57" w:rsidP="00DD7E57"/>
    <w:p w14:paraId="1AC8D7FE" w14:textId="77777777" w:rsidR="00DD7E57" w:rsidRPr="00DD7E57" w:rsidRDefault="00DD7E57" w:rsidP="00DD7E57">
      <w:r w:rsidRPr="00DD7E57">
        <w:t>Gulbenes novada domes priekšsēdētājs</w:t>
      </w:r>
      <w:r w:rsidRPr="00DD7E57">
        <w:tab/>
      </w:r>
      <w:r w:rsidRPr="00DD7E57">
        <w:tab/>
      </w:r>
      <w:r w:rsidRPr="00DD7E57">
        <w:tab/>
      </w:r>
      <w:r w:rsidRPr="00DD7E57">
        <w:tab/>
      </w:r>
      <w:proofErr w:type="spellStart"/>
      <w:r w:rsidRPr="00DD7E57">
        <w:t>A.Caunītis</w:t>
      </w:r>
      <w:proofErr w:type="spellEnd"/>
    </w:p>
    <w:p w14:paraId="2612E50C" w14:textId="77777777" w:rsidR="00DD7E57" w:rsidRPr="00DD7E57" w:rsidRDefault="00DD7E57" w:rsidP="00DD7E57">
      <w:pPr>
        <w:autoSpaceDE w:val="0"/>
        <w:autoSpaceDN w:val="0"/>
        <w:adjustRightInd w:val="0"/>
        <w:rPr>
          <w:rFonts w:eastAsiaTheme="minorHAnsi"/>
          <w:lang w:eastAsia="en-US"/>
        </w:rPr>
      </w:pPr>
    </w:p>
    <w:p w14:paraId="3DE9B28F" w14:textId="77777777" w:rsidR="00DD7E57" w:rsidRPr="00DD7E57" w:rsidRDefault="00DD7E57" w:rsidP="00DD7E57">
      <w:pPr>
        <w:autoSpaceDE w:val="0"/>
        <w:autoSpaceDN w:val="0"/>
        <w:adjustRightInd w:val="0"/>
        <w:rPr>
          <w:rFonts w:eastAsiaTheme="minorHAnsi"/>
          <w:lang w:eastAsia="en-US"/>
        </w:rPr>
      </w:pPr>
      <w:r w:rsidRPr="00DD7E57">
        <w:rPr>
          <w:rFonts w:eastAsiaTheme="minorHAnsi"/>
          <w:lang w:eastAsia="en-US"/>
        </w:rPr>
        <w:t>Sagatavoja: Ligita Slaidiņa</w:t>
      </w:r>
    </w:p>
    <w:tbl>
      <w:tblPr>
        <w:tblW w:w="0" w:type="auto"/>
        <w:tblInd w:w="-108" w:type="dxa"/>
        <w:tblLayout w:type="fixed"/>
        <w:tblLook w:val="04A0" w:firstRow="1" w:lastRow="0" w:firstColumn="1" w:lastColumn="0" w:noHBand="0" w:noVBand="1"/>
      </w:tblPr>
      <w:tblGrid>
        <w:gridCol w:w="236"/>
      </w:tblGrid>
      <w:tr w:rsidR="00DD7E57" w:rsidRPr="00DD7E57" w14:paraId="7FDBE661" w14:textId="77777777" w:rsidTr="00B13BBD">
        <w:trPr>
          <w:trHeight w:val="104"/>
        </w:trPr>
        <w:tc>
          <w:tcPr>
            <w:tcW w:w="236" w:type="dxa"/>
            <w:tcBorders>
              <w:top w:val="nil"/>
              <w:left w:val="nil"/>
              <w:bottom w:val="nil"/>
              <w:right w:val="nil"/>
            </w:tcBorders>
          </w:tcPr>
          <w:p w14:paraId="4973F070" w14:textId="77777777" w:rsidR="00DD7E57" w:rsidRPr="00DD7E57" w:rsidRDefault="00DD7E57" w:rsidP="00DD7E57">
            <w:pPr>
              <w:autoSpaceDE w:val="0"/>
              <w:autoSpaceDN w:val="0"/>
              <w:adjustRightInd w:val="0"/>
              <w:spacing w:line="256" w:lineRule="auto"/>
              <w:rPr>
                <w:rFonts w:eastAsiaTheme="minorHAnsi"/>
                <w:sz w:val="23"/>
                <w:szCs w:val="23"/>
                <w:lang w:eastAsia="en-US"/>
              </w:rPr>
            </w:pPr>
          </w:p>
        </w:tc>
      </w:tr>
    </w:tbl>
    <w:p w14:paraId="32221472" w14:textId="77777777" w:rsidR="00DD7E57" w:rsidRPr="00DD7E57" w:rsidRDefault="00DD7E57" w:rsidP="00DD7E57"/>
    <w:p w14:paraId="607720F8" w14:textId="77777777" w:rsidR="00DD7E57" w:rsidRPr="00DD7E57" w:rsidRDefault="00DD7E57" w:rsidP="00DD7E57"/>
    <w:p w14:paraId="5538B5D7" w14:textId="73653D41" w:rsidR="001D3412" w:rsidRDefault="001D3412">
      <w:pPr>
        <w:spacing w:after="160" w:line="259" w:lineRule="auto"/>
      </w:pPr>
      <w:r>
        <w:br w:type="page"/>
      </w:r>
    </w:p>
    <w:p w14:paraId="0DEBD908" w14:textId="77777777" w:rsidR="00DD7E57" w:rsidRPr="00DD7E57" w:rsidRDefault="00DD7E57" w:rsidP="00DD7E57">
      <w:pPr>
        <w:spacing w:after="160" w:line="259" w:lineRule="auto"/>
      </w:pPr>
    </w:p>
    <w:p w14:paraId="7BA4DA95" w14:textId="77777777" w:rsidR="00DD7E57" w:rsidRPr="00DD7E57" w:rsidRDefault="00DD7E57" w:rsidP="00DD7E57"/>
    <w:p w14:paraId="7C0095DA" w14:textId="77777777" w:rsidR="00DD7E57" w:rsidRPr="00DD7E57" w:rsidRDefault="00DD7E57" w:rsidP="00DD7E57">
      <w:pPr>
        <w:jc w:val="right"/>
        <w:rPr>
          <w:b/>
          <w:bCs/>
          <w:sz w:val="8"/>
          <w:szCs w:val="8"/>
        </w:rPr>
      </w:pPr>
    </w:p>
    <w:tbl>
      <w:tblPr>
        <w:tblStyle w:val="Reatabula5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D7E57" w:rsidRPr="00DD7E57" w14:paraId="37EFD25A" w14:textId="77777777" w:rsidTr="00B13BBD">
        <w:tc>
          <w:tcPr>
            <w:tcW w:w="9457" w:type="dxa"/>
          </w:tcPr>
          <w:p w14:paraId="3D81CF05" w14:textId="77777777" w:rsidR="00DD7E57" w:rsidRPr="00DD7E57" w:rsidRDefault="00DD7E57" w:rsidP="00DD7E57">
            <w:pPr>
              <w:jc w:val="center"/>
            </w:pPr>
            <w:r w:rsidRPr="00DD7E57">
              <w:rPr>
                <w:noProof/>
              </w:rPr>
              <w:drawing>
                <wp:inline distT="0" distB="0" distL="0" distR="0" wp14:anchorId="6A71C6CF" wp14:editId="29E4D92E">
                  <wp:extent cx="619125" cy="685800"/>
                  <wp:effectExtent l="0" t="0" r="9525" b="0"/>
                  <wp:docPr id="14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D7E57" w:rsidRPr="00DD7E57" w14:paraId="0173B47A" w14:textId="77777777" w:rsidTr="00B13BBD">
        <w:tc>
          <w:tcPr>
            <w:tcW w:w="9457" w:type="dxa"/>
          </w:tcPr>
          <w:p w14:paraId="066590E1" w14:textId="77777777" w:rsidR="00DD7E57" w:rsidRPr="00DD7E57" w:rsidRDefault="00DD7E57" w:rsidP="00DD7E57">
            <w:pPr>
              <w:jc w:val="center"/>
            </w:pPr>
            <w:r w:rsidRPr="00DD7E57">
              <w:rPr>
                <w:b/>
                <w:bCs/>
                <w:sz w:val="28"/>
                <w:szCs w:val="28"/>
              </w:rPr>
              <w:t>GULBENES NOVADA PAŠVALDĪBA</w:t>
            </w:r>
          </w:p>
        </w:tc>
      </w:tr>
      <w:tr w:rsidR="00DD7E57" w:rsidRPr="00DD7E57" w14:paraId="6731EBE6" w14:textId="77777777" w:rsidTr="00B13BBD">
        <w:tc>
          <w:tcPr>
            <w:tcW w:w="9457" w:type="dxa"/>
          </w:tcPr>
          <w:p w14:paraId="4EDF4A4B" w14:textId="77777777" w:rsidR="00DD7E57" w:rsidRPr="00DD7E57" w:rsidRDefault="00DD7E57" w:rsidP="00DD7E57">
            <w:pPr>
              <w:jc w:val="center"/>
            </w:pPr>
            <w:r w:rsidRPr="00DD7E57">
              <w:t>Reģ.Nr.90009116327</w:t>
            </w:r>
          </w:p>
        </w:tc>
      </w:tr>
      <w:tr w:rsidR="00DD7E57" w:rsidRPr="00DD7E57" w14:paraId="37AF5C9B" w14:textId="77777777" w:rsidTr="00B13BBD">
        <w:tc>
          <w:tcPr>
            <w:tcW w:w="9457" w:type="dxa"/>
          </w:tcPr>
          <w:p w14:paraId="0133B4E5" w14:textId="77777777" w:rsidR="00DD7E57" w:rsidRPr="00DD7E57" w:rsidRDefault="00DD7E57" w:rsidP="00DD7E57">
            <w:pPr>
              <w:jc w:val="center"/>
            </w:pPr>
            <w:r w:rsidRPr="00DD7E57">
              <w:t>Ābeļu iela 2, Gulbene, Gulbenes nov., LV-4401</w:t>
            </w:r>
          </w:p>
        </w:tc>
      </w:tr>
      <w:tr w:rsidR="00DD7E57" w:rsidRPr="00DD7E57" w14:paraId="23206D34" w14:textId="77777777" w:rsidTr="00B13BBD">
        <w:tc>
          <w:tcPr>
            <w:tcW w:w="9457" w:type="dxa"/>
          </w:tcPr>
          <w:p w14:paraId="5D806E9D" w14:textId="77777777" w:rsidR="00DD7E57" w:rsidRPr="00DD7E57" w:rsidRDefault="00DD7E57" w:rsidP="00DD7E57">
            <w:pPr>
              <w:jc w:val="center"/>
            </w:pPr>
            <w:r w:rsidRPr="00DD7E57">
              <w:t>Tālrunis 64497710, mob.26595362, e-pasts; dome@gulbene.lv, www.gulbene.lv</w:t>
            </w:r>
          </w:p>
        </w:tc>
      </w:tr>
    </w:tbl>
    <w:p w14:paraId="2E0A3A82" w14:textId="77777777" w:rsidR="00DD7E57" w:rsidRPr="00DD7E57" w:rsidRDefault="00DD7E57" w:rsidP="00DD7E57">
      <w:pPr>
        <w:jc w:val="center"/>
        <w:rPr>
          <w:rFonts w:eastAsia="Calibri"/>
          <w:b/>
          <w:bCs/>
          <w:lang w:eastAsia="en-US"/>
        </w:rPr>
      </w:pPr>
      <w:r w:rsidRPr="00DD7E57">
        <w:rPr>
          <w:rFonts w:eastAsia="Calibri"/>
          <w:b/>
          <w:bCs/>
          <w:lang w:eastAsia="en-US"/>
        </w:rPr>
        <w:t>GULBENES NOVADA DOMES LĒMUMS</w:t>
      </w:r>
    </w:p>
    <w:p w14:paraId="5973662A" w14:textId="77777777" w:rsidR="00DD7E57" w:rsidRPr="00DD7E57" w:rsidRDefault="00DD7E57" w:rsidP="00DD7E57">
      <w:pPr>
        <w:jc w:val="center"/>
        <w:rPr>
          <w:rFonts w:eastAsia="Calibri"/>
          <w:lang w:eastAsia="en-US"/>
        </w:rPr>
      </w:pPr>
      <w:r w:rsidRPr="00DD7E57">
        <w:rPr>
          <w:rFonts w:eastAsia="Calibri"/>
          <w:lang w:eastAsia="en-US"/>
        </w:rPr>
        <w:t>Gulbenē</w:t>
      </w:r>
    </w:p>
    <w:p w14:paraId="3B234A66" w14:textId="77777777" w:rsidR="00DD7E57" w:rsidRPr="00DD7E57" w:rsidRDefault="00DD7E57" w:rsidP="00DD7E57">
      <w:pPr>
        <w:jc w:val="center"/>
        <w:rPr>
          <w:rFonts w:eastAsia="Calibri"/>
          <w:lang w:eastAsia="en-US"/>
        </w:rPr>
      </w:pPr>
    </w:p>
    <w:p w14:paraId="53EA0F88" w14:textId="77777777" w:rsidR="00DD7E57" w:rsidRPr="00DD7E57" w:rsidRDefault="00DD7E57" w:rsidP="00DD7E57">
      <w:pPr>
        <w:rPr>
          <w:b/>
          <w:bCs/>
        </w:rPr>
      </w:pPr>
      <w:r w:rsidRPr="00DD7E57">
        <w:rPr>
          <w:b/>
          <w:bCs/>
        </w:rPr>
        <w:t>2022.gada 30.jūnijā</w:t>
      </w:r>
      <w:r w:rsidRPr="00DD7E57">
        <w:rPr>
          <w:b/>
          <w:bCs/>
        </w:rPr>
        <w:tab/>
      </w:r>
      <w:r w:rsidRPr="00DD7E57">
        <w:rPr>
          <w:b/>
          <w:bCs/>
        </w:rPr>
        <w:tab/>
      </w:r>
      <w:r w:rsidRPr="00DD7E57">
        <w:rPr>
          <w:b/>
          <w:bCs/>
        </w:rPr>
        <w:tab/>
      </w:r>
      <w:r w:rsidRPr="00DD7E57">
        <w:rPr>
          <w:b/>
          <w:bCs/>
        </w:rPr>
        <w:tab/>
      </w:r>
      <w:r w:rsidRPr="00DD7E57">
        <w:rPr>
          <w:b/>
          <w:bCs/>
        </w:rPr>
        <w:tab/>
      </w:r>
      <w:r w:rsidRPr="00DD7E57">
        <w:rPr>
          <w:b/>
          <w:bCs/>
        </w:rPr>
        <w:tab/>
        <w:t>Nr. GND/2022/609</w:t>
      </w:r>
    </w:p>
    <w:p w14:paraId="5562C47F" w14:textId="77777777" w:rsidR="00DD7E57" w:rsidRPr="00DD7E57" w:rsidRDefault="00DD7E57" w:rsidP="00DD7E57">
      <w:pPr>
        <w:rPr>
          <w:b/>
          <w:bCs/>
        </w:rPr>
      </w:pPr>
      <w:r w:rsidRPr="00DD7E57">
        <w:rPr>
          <w:b/>
          <w:bCs/>
        </w:rPr>
        <w:tab/>
      </w:r>
      <w:r w:rsidRPr="00DD7E57">
        <w:rPr>
          <w:b/>
          <w:bCs/>
        </w:rPr>
        <w:tab/>
      </w:r>
      <w:r w:rsidRPr="00DD7E57">
        <w:rPr>
          <w:b/>
          <w:bCs/>
        </w:rPr>
        <w:tab/>
      </w:r>
      <w:r w:rsidRPr="00DD7E57">
        <w:rPr>
          <w:b/>
          <w:bCs/>
        </w:rPr>
        <w:tab/>
      </w:r>
      <w:r w:rsidRPr="00DD7E57">
        <w:rPr>
          <w:b/>
          <w:bCs/>
        </w:rPr>
        <w:tab/>
      </w:r>
      <w:r w:rsidRPr="00DD7E57">
        <w:rPr>
          <w:b/>
          <w:bCs/>
        </w:rPr>
        <w:tab/>
      </w:r>
      <w:r w:rsidRPr="00DD7E57">
        <w:rPr>
          <w:b/>
          <w:bCs/>
        </w:rPr>
        <w:tab/>
      </w:r>
      <w:r w:rsidRPr="00DD7E57">
        <w:rPr>
          <w:b/>
          <w:bCs/>
        </w:rPr>
        <w:tab/>
        <w:t xml:space="preserve">(protokols Nr.12; 66.p) </w:t>
      </w:r>
    </w:p>
    <w:p w14:paraId="49193226" w14:textId="77777777" w:rsidR="00DD7E57" w:rsidRPr="00DD7E57" w:rsidRDefault="00DD7E57" w:rsidP="00DD7E57">
      <w:r w:rsidRPr="00DD7E57">
        <w:tab/>
      </w:r>
    </w:p>
    <w:p w14:paraId="66A5B8DD" w14:textId="77777777" w:rsidR="00DD7E57" w:rsidRPr="00DD7E57" w:rsidRDefault="00DD7E57" w:rsidP="00DD7E57">
      <w:pPr>
        <w:jc w:val="center"/>
        <w:rPr>
          <w:b/>
        </w:rPr>
      </w:pPr>
      <w:r w:rsidRPr="00DD7E57">
        <w:rPr>
          <w:b/>
        </w:rPr>
        <w:t>Par dzīvokļa Nākotnes iela 2 k-4-17, Gulbene, Gulbenes novads, īres līguma termiņa pagarināšanu</w:t>
      </w:r>
    </w:p>
    <w:p w14:paraId="7EB1E70C" w14:textId="77777777" w:rsidR="00DD7E57" w:rsidRPr="00DD7E57" w:rsidRDefault="00DD7E57" w:rsidP="00DD7E57">
      <w:pPr>
        <w:autoSpaceDE w:val="0"/>
        <w:autoSpaceDN w:val="0"/>
        <w:adjustRightInd w:val="0"/>
        <w:rPr>
          <w:rFonts w:eastAsiaTheme="minorHAnsi"/>
          <w:color w:val="000000"/>
          <w:lang w:eastAsia="en-US"/>
        </w:rPr>
      </w:pPr>
      <w:r w:rsidRPr="00DD7E57">
        <w:rPr>
          <w:rFonts w:eastAsiaTheme="minorHAnsi"/>
          <w:color w:val="000000"/>
          <w:lang w:eastAsia="en-US"/>
        </w:rPr>
        <w:tab/>
      </w:r>
      <w:r w:rsidRPr="00DD7E57">
        <w:rPr>
          <w:rFonts w:eastAsiaTheme="minorHAnsi"/>
          <w:color w:val="000000"/>
          <w:lang w:eastAsia="en-US"/>
        </w:rPr>
        <w:tab/>
      </w:r>
      <w:r w:rsidRPr="00DD7E57">
        <w:rPr>
          <w:rFonts w:eastAsiaTheme="minorHAnsi"/>
          <w:color w:val="000000"/>
          <w:lang w:eastAsia="en-US"/>
        </w:rPr>
        <w:tab/>
      </w:r>
      <w:r w:rsidRPr="00DD7E57">
        <w:rPr>
          <w:rFonts w:eastAsiaTheme="minorHAnsi"/>
          <w:color w:val="000000"/>
          <w:lang w:eastAsia="en-US"/>
        </w:rPr>
        <w:tab/>
      </w:r>
      <w:r w:rsidRPr="00DD7E57">
        <w:rPr>
          <w:rFonts w:eastAsiaTheme="minorHAnsi"/>
          <w:color w:val="000000"/>
          <w:lang w:eastAsia="en-US"/>
        </w:rPr>
        <w:tab/>
      </w:r>
      <w:r w:rsidRPr="00DD7E57">
        <w:rPr>
          <w:rFonts w:eastAsiaTheme="minorHAnsi"/>
          <w:color w:val="000000"/>
          <w:lang w:eastAsia="en-US"/>
        </w:rPr>
        <w:tab/>
      </w:r>
      <w:r w:rsidRPr="00DD7E57">
        <w:rPr>
          <w:rFonts w:eastAsiaTheme="minorHAnsi"/>
          <w:color w:val="000000"/>
          <w:lang w:eastAsia="en-US"/>
        </w:rPr>
        <w:tab/>
      </w:r>
    </w:p>
    <w:p w14:paraId="09F9C5BA" w14:textId="3A93AC80" w:rsidR="00DD7E57" w:rsidRPr="00DD7E57" w:rsidRDefault="00DD7E57" w:rsidP="00DD7E57">
      <w:pPr>
        <w:spacing w:line="360" w:lineRule="auto"/>
        <w:ind w:firstLine="567"/>
        <w:jc w:val="both"/>
      </w:pPr>
      <w:r w:rsidRPr="00DD7E57">
        <w:t xml:space="preserve">Gulbenes novada pašvaldības dokumentu vadības sistēmā 2022.gada 9.jūnijā ar reģistrācijas numuru GND/5.5/22/1469-V reģistrēts </w:t>
      </w:r>
      <w:r w:rsidR="001D3412">
        <w:rPr>
          <w:b/>
        </w:rPr>
        <w:t>….</w:t>
      </w:r>
      <w:r w:rsidRPr="00DD7E57">
        <w:t xml:space="preserve">, 2022.gada 9.jūnija iesniegums, kurā izteikts lūgums pagarināt dzīvojamās telpas Nr.17, kas atrodas Nākotnes ielā 2 k-4, Gulbenē, Gulbenes novadā (turpmāk – dzīvojamā telpa), īres līguma darbības termiņu. </w:t>
      </w:r>
    </w:p>
    <w:p w14:paraId="4E23288B" w14:textId="77777777" w:rsidR="00DD7E57" w:rsidRPr="00DD7E57" w:rsidRDefault="00DD7E57" w:rsidP="00DD7E57">
      <w:pPr>
        <w:shd w:val="clear" w:color="auto" w:fill="FFFFFF"/>
        <w:spacing w:line="360" w:lineRule="auto"/>
        <w:ind w:firstLine="567"/>
        <w:jc w:val="both"/>
      </w:pPr>
      <w:r w:rsidRPr="00DD7E57">
        <w:t xml:space="preserve">Dzīvojamo telpu īres likuma 7.pants nosaka, ka dzīvojamās telpas īres līgumu </w:t>
      </w:r>
      <w:proofErr w:type="spellStart"/>
      <w:r w:rsidRPr="00DD7E57">
        <w:t>rakstveidā</w:t>
      </w:r>
      <w:proofErr w:type="spellEnd"/>
      <w:r w:rsidRPr="00DD7E57">
        <w:t xml:space="preserve"> slēdz izīrētājs un īrnieks, savukārt 9.pants nosaka, ka dzīvojamās telpas īres līgumu slēdz uz noteiktu termiņu.</w:t>
      </w:r>
    </w:p>
    <w:p w14:paraId="35D72A46" w14:textId="77777777" w:rsidR="00DD7E57" w:rsidRPr="00DD7E57" w:rsidRDefault="00DD7E57" w:rsidP="00DD7E57">
      <w:pPr>
        <w:spacing w:line="360" w:lineRule="auto"/>
        <w:ind w:firstLine="567"/>
        <w:jc w:val="both"/>
      </w:pPr>
      <w:r w:rsidRPr="00DD7E57">
        <w:t>Dzīvojamās telpas īres līgums ar iesniedzēju noslēgts uz noteiktu laiku, tas ir, līdz 2022.gada 30.jūnijam.</w:t>
      </w:r>
    </w:p>
    <w:p w14:paraId="1A7D87BD" w14:textId="77777777" w:rsidR="00DD7E57" w:rsidRPr="00DD7E57" w:rsidRDefault="00DD7E57" w:rsidP="00DD7E57">
      <w:pPr>
        <w:spacing w:line="360" w:lineRule="auto"/>
        <w:ind w:firstLine="567"/>
        <w:jc w:val="both"/>
      </w:pPr>
      <w:r w:rsidRPr="00DD7E57">
        <w:t xml:space="preserve">Atbilstoši Gulbenes novada pašvaldības grāmatvedības uzskaites datiem iesniedzējam uz iesnieguma izskatīšanas dienu nav nenokārtotu maksājumu saistību par dzīvojamās telpas īri un pamatpakalpojumiem. </w:t>
      </w:r>
    </w:p>
    <w:p w14:paraId="5CCD1C00" w14:textId="77777777" w:rsidR="00DD7E57" w:rsidRPr="00DD7E57" w:rsidRDefault="00DD7E57" w:rsidP="00DD7E57">
      <w:pPr>
        <w:spacing w:line="360" w:lineRule="auto"/>
        <w:ind w:firstLine="567"/>
        <w:jc w:val="both"/>
      </w:pPr>
      <w:r w:rsidRPr="00DD7E57">
        <w:t>Likuma “Par pašvaldībām” 15.panta pirmās daļas 9.punkts nosaka, ka viena no pašvaldības autonomajām funkcijām ir sniegt palīdzību iedzīvotājiem dzīvokļa jautājumu risināšanā.</w:t>
      </w:r>
    </w:p>
    <w:p w14:paraId="43B80AA2" w14:textId="77777777" w:rsidR="00DD7E57" w:rsidRPr="00DD7E57" w:rsidRDefault="00DD7E57" w:rsidP="00DD7E57">
      <w:pPr>
        <w:spacing w:line="360" w:lineRule="auto"/>
        <w:ind w:firstLine="567"/>
        <w:jc w:val="both"/>
      </w:pPr>
      <w:r w:rsidRPr="00DD7E57">
        <w:t xml:space="preserve">Ņemot vērā minēto, pamatojoties uz Dzīvojamo telpu īres likuma 7.pantu un 9.pantu, likuma “Par pašvaldībām” 15.panta pirmās daļas 9.punktu un Sociālo un veselības jautājumu komitejas ieteikumu, atklāti balsojot: </w:t>
      </w:r>
      <w:r w:rsidRPr="00DD7E57">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DD7E57">
        <w:rPr>
          <w:lang w:eastAsia="en-US"/>
        </w:rPr>
        <w:t xml:space="preserve">, Gulbenes novada dome </w:t>
      </w:r>
      <w:r w:rsidRPr="00DD7E57">
        <w:t>NOLEMJ:</w:t>
      </w:r>
    </w:p>
    <w:p w14:paraId="067CD281" w14:textId="7309A422" w:rsidR="00DD7E57" w:rsidRPr="00DD7E57" w:rsidRDefault="00DD7E57" w:rsidP="00DD7E57">
      <w:pPr>
        <w:spacing w:line="360" w:lineRule="auto"/>
        <w:ind w:firstLine="567"/>
        <w:jc w:val="both"/>
      </w:pPr>
      <w:r w:rsidRPr="00DD7E57">
        <w:t xml:space="preserve">1. PAGARINĀT dzīvojamās telpas Nr.17, kas atrodas Nākotnes ielā 2 k-4, Gulbenē, Gulbenes novadā, īres līgumu ar </w:t>
      </w:r>
      <w:r w:rsidR="001D3412">
        <w:rPr>
          <w:bCs/>
        </w:rPr>
        <w:t>…</w:t>
      </w:r>
      <w:r w:rsidRPr="00DD7E57">
        <w:t>, uz laiku līdz 2027.gada 30.jūnijam.</w:t>
      </w:r>
    </w:p>
    <w:p w14:paraId="7DA456AE" w14:textId="50565F55" w:rsidR="00DD7E57" w:rsidRPr="00DD7E57" w:rsidRDefault="00DD7E57" w:rsidP="00DD7E57">
      <w:pPr>
        <w:spacing w:line="360" w:lineRule="auto"/>
        <w:ind w:firstLine="425"/>
        <w:jc w:val="both"/>
      </w:pPr>
      <w:r w:rsidRPr="00DD7E57">
        <w:lastRenderedPageBreak/>
        <w:t xml:space="preserve">  2. NOTEIKT </w:t>
      </w:r>
      <w:r w:rsidR="001D3412">
        <w:rPr>
          <w:bCs/>
        </w:rPr>
        <w:t>….</w:t>
      </w:r>
      <w:r w:rsidRPr="00DD7E57">
        <w:t xml:space="preserve"> viena mēneša termiņu vienošanās par dzīvojamās telpas īres līguma darbības termiņa pagarināšanu noslēgšanai.</w:t>
      </w:r>
    </w:p>
    <w:p w14:paraId="249E5DC7" w14:textId="77777777" w:rsidR="00DD7E57" w:rsidRPr="00DD7E57" w:rsidRDefault="00DD7E57" w:rsidP="00DD7E57">
      <w:pPr>
        <w:spacing w:line="360" w:lineRule="auto"/>
        <w:ind w:firstLine="567"/>
        <w:jc w:val="both"/>
      </w:pPr>
      <w:r w:rsidRPr="00DD7E57">
        <w:t xml:space="preserve">3. UZDOT SIA “Gulbenes </w:t>
      </w:r>
      <w:proofErr w:type="spellStart"/>
      <w:r w:rsidRPr="00DD7E57">
        <w:t>Energo</w:t>
      </w:r>
      <w:proofErr w:type="spellEnd"/>
      <w:r w:rsidRPr="00DD7E57">
        <w:t xml:space="preserve"> Serviss”, reģistrācijas numurs 54603000121, juridiskā adrese: Blaumaņa iela 56A, Gulbene, Gulbenes novads, LV-4401, sagatavot un noslēgt vienošanos par dzīvojamās telpas īres līguma darbības termiņa pagarināšanu.</w:t>
      </w:r>
    </w:p>
    <w:p w14:paraId="6A806BD7" w14:textId="77777777" w:rsidR="00DD7E57" w:rsidRPr="00DD7E57" w:rsidRDefault="00DD7E57" w:rsidP="00DD7E57">
      <w:pPr>
        <w:spacing w:line="360" w:lineRule="auto"/>
        <w:ind w:firstLine="567"/>
        <w:jc w:val="both"/>
      </w:pPr>
      <w:r w:rsidRPr="00DD7E57">
        <w:t>4. Lēmuma izrakstu nosūtīt:</w:t>
      </w:r>
    </w:p>
    <w:p w14:paraId="5BB5FB0F" w14:textId="12B83CEC" w:rsidR="00DD7E57" w:rsidRPr="00DD7E57" w:rsidRDefault="00DD7E57" w:rsidP="00DD7E57">
      <w:pPr>
        <w:spacing w:line="360" w:lineRule="auto"/>
        <w:ind w:firstLine="567"/>
        <w:jc w:val="both"/>
      </w:pPr>
      <w:r w:rsidRPr="00DD7E57">
        <w:t xml:space="preserve">4.1. </w:t>
      </w:r>
      <w:r w:rsidR="001D3412">
        <w:rPr>
          <w:bCs/>
        </w:rPr>
        <w:t>…</w:t>
      </w:r>
    </w:p>
    <w:p w14:paraId="6F6D5420" w14:textId="77777777" w:rsidR="00DD7E57" w:rsidRPr="00DD7E57" w:rsidRDefault="00DD7E57" w:rsidP="00DD7E57">
      <w:pPr>
        <w:spacing w:line="360" w:lineRule="auto"/>
        <w:ind w:firstLine="567"/>
        <w:jc w:val="both"/>
      </w:pPr>
      <w:r w:rsidRPr="00DD7E57">
        <w:t xml:space="preserve">4.2. SIA “Gulbenes </w:t>
      </w:r>
      <w:proofErr w:type="spellStart"/>
      <w:r w:rsidRPr="00DD7E57">
        <w:t>Energo</w:t>
      </w:r>
      <w:proofErr w:type="spellEnd"/>
      <w:r w:rsidRPr="00DD7E57">
        <w:t xml:space="preserve"> Serviss”, Blaumaņa iela 56A, Gulbene, Gulbenes novads, LV-4401.</w:t>
      </w:r>
    </w:p>
    <w:p w14:paraId="50413C1F" w14:textId="77777777" w:rsidR="00DD7E57" w:rsidRPr="00DD7E57" w:rsidRDefault="00DD7E57" w:rsidP="00DD7E57">
      <w:pPr>
        <w:spacing w:line="360" w:lineRule="auto"/>
        <w:ind w:firstLine="567"/>
        <w:jc w:val="both"/>
      </w:pPr>
    </w:p>
    <w:p w14:paraId="71AC4BB3" w14:textId="77777777" w:rsidR="00DD7E57" w:rsidRPr="00DD7E57" w:rsidRDefault="00DD7E57" w:rsidP="00DD7E57"/>
    <w:p w14:paraId="79E0F514" w14:textId="77777777" w:rsidR="00DD7E57" w:rsidRPr="00DD7E57" w:rsidRDefault="00DD7E57" w:rsidP="00DD7E57">
      <w:r w:rsidRPr="00DD7E57">
        <w:t>Gulbenes novada domes priekšsēdētājs</w:t>
      </w:r>
      <w:r w:rsidRPr="00DD7E57">
        <w:tab/>
      </w:r>
      <w:r w:rsidRPr="00DD7E57">
        <w:tab/>
      </w:r>
      <w:r w:rsidRPr="00DD7E57">
        <w:tab/>
      </w:r>
      <w:r w:rsidRPr="00DD7E57">
        <w:tab/>
      </w:r>
      <w:r w:rsidRPr="00DD7E57">
        <w:tab/>
      </w:r>
      <w:proofErr w:type="spellStart"/>
      <w:r w:rsidRPr="00DD7E57">
        <w:t>A.Caunītis</w:t>
      </w:r>
      <w:proofErr w:type="spellEnd"/>
    </w:p>
    <w:p w14:paraId="46270590" w14:textId="77777777" w:rsidR="00DD7E57" w:rsidRPr="00DD7E57" w:rsidRDefault="00DD7E57" w:rsidP="00DD7E57">
      <w:pPr>
        <w:autoSpaceDE w:val="0"/>
        <w:autoSpaceDN w:val="0"/>
        <w:adjustRightInd w:val="0"/>
        <w:rPr>
          <w:rFonts w:eastAsiaTheme="minorHAnsi"/>
          <w:lang w:eastAsia="en-US"/>
        </w:rPr>
      </w:pPr>
    </w:p>
    <w:p w14:paraId="620D448B" w14:textId="77777777" w:rsidR="00DD7E57" w:rsidRPr="00DD7E57" w:rsidRDefault="00DD7E57" w:rsidP="00DD7E57">
      <w:pPr>
        <w:autoSpaceDE w:val="0"/>
        <w:autoSpaceDN w:val="0"/>
        <w:adjustRightInd w:val="0"/>
        <w:rPr>
          <w:rFonts w:eastAsiaTheme="minorHAnsi"/>
          <w:lang w:eastAsia="en-US"/>
        </w:rPr>
      </w:pPr>
      <w:r w:rsidRPr="00DD7E57">
        <w:rPr>
          <w:rFonts w:eastAsiaTheme="minorHAnsi"/>
          <w:lang w:eastAsia="en-US"/>
        </w:rPr>
        <w:t>Sagatavoja: Ligita Slaidiņa</w:t>
      </w:r>
    </w:p>
    <w:tbl>
      <w:tblPr>
        <w:tblW w:w="0" w:type="auto"/>
        <w:tblInd w:w="-108" w:type="dxa"/>
        <w:tblLayout w:type="fixed"/>
        <w:tblLook w:val="04A0" w:firstRow="1" w:lastRow="0" w:firstColumn="1" w:lastColumn="0" w:noHBand="0" w:noVBand="1"/>
      </w:tblPr>
      <w:tblGrid>
        <w:gridCol w:w="236"/>
      </w:tblGrid>
      <w:tr w:rsidR="00DD7E57" w:rsidRPr="00DD7E57" w14:paraId="7EC1B59F" w14:textId="77777777" w:rsidTr="00B13BBD">
        <w:trPr>
          <w:trHeight w:val="104"/>
        </w:trPr>
        <w:tc>
          <w:tcPr>
            <w:tcW w:w="236" w:type="dxa"/>
            <w:tcBorders>
              <w:top w:val="nil"/>
              <w:left w:val="nil"/>
              <w:bottom w:val="nil"/>
              <w:right w:val="nil"/>
            </w:tcBorders>
          </w:tcPr>
          <w:p w14:paraId="320B8388" w14:textId="77777777" w:rsidR="00DD7E57" w:rsidRPr="00DD7E57" w:rsidRDefault="00DD7E57" w:rsidP="00DD7E57">
            <w:pPr>
              <w:autoSpaceDE w:val="0"/>
              <w:autoSpaceDN w:val="0"/>
              <w:adjustRightInd w:val="0"/>
              <w:spacing w:line="256" w:lineRule="auto"/>
              <w:rPr>
                <w:rFonts w:eastAsiaTheme="minorHAnsi"/>
                <w:sz w:val="23"/>
                <w:szCs w:val="23"/>
                <w:lang w:eastAsia="en-US"/>
              </w:rPr>
            </w:pPr>
          </w:p>
        </w:tc>
      </w:tr>
    </w:tbl>
    <w:p w14:paraId="68617DF5" w14:textId="1C1B9229" w:rsidR="001D3412" w:rsidRDefault="001D3412" w:rsidP="00DD7E57"/>
    <w:p w14:paraId="68C2F3E7" w14:textId="77777777" w:rsidR="001D3412" w:rsidRDefault="001D3412">
      <w:pPr>
        <w:spacing w:after="160" w:line="259" w:lineRule="auto"/>
      </w:pPr>
      <w:r>
        <w:br w:type="page"/>
      </w:r>
    </w:p>
    <w:p w14:paraId="56B00A3C" w14:textId="77777777" w:rsidR="00DD7E57" w:rsidRPr="00DD7E57" w:rsidRDefault="00DD7E57" w:rsidP="00DD7E57">
      <w:pPr>
        <w:jc w:val="right"/>
        <w:rPr>
          <w:b/>
          <w:bCs/>
          <w:sz w:val="8"/>
          <w:szCs w:val="8"/>
        </w:rPr>
      </w:pPr>
    </w:p>
    <w:tbl>
      <w:tblPr>
        <w:tblStyle w:val="Reatabula5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D7E57" w:rsidRPr="00DD7E57" w14:paraId="302A7646" w14:textId="77777777" w:rsidTr="00B13BBD">
        <w:tc>
          <w:tcPr>
            <w:tcW w:w="9457" w:type="dxa"/>
          </w:tcPr>
          <w:p w14:paraId="3A858ACC" w14:textId="77777777" w:rsidR="00DD7E57" w:rsidRPr="00DD7E57" w:rsidRDefault="00DD7E57" w:rsidP="00DD7E57">
            <w:pPr>
              <w:jc w:val="center"/>
            </w:pPr>
            <w:r w:rsidRPr="00DD7E57">
              <w:rPr>
                <w:noProof/>
              </w:rPr>
              <w:drawing>
                <wp:inline distT="0" distB="0" distL="0" distR="0" wp14:anchorId="6F2B8780" wp14:editId="73FA2FCF">
                  <wp:extent cx="619125" cy="685800"/>
                  <wp:effectExtent l="0" t="0" r="9525" b="0"/>
                  <wp:docPr id="14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D7E57" w:rsidRPr="00DD7E57" w14:paraId="1A6CB238" w14:textId="77777777" w:rsidTr="00B13BBD">
        <w:tc>
          <w:tcPr>
            <w:tcW w:w="9457" w:type="dxa"/>
          </w:tcPr>
          <w:p w14:paraId="68081DD0" w14:textId="77777777" w:rsidR="00DD7E57" w:rsidRPr="00DD7E57" w:rsidRDefault="00DD7E57" w:rsidP="00DD7E57">
            <w:pPr>
              <w:jc w:val="center"/>
            </w:pPr>
            <w:r w:rsidRPr="00DD7E57">
              <w:rPr>
                <w:b/>
                <w:bCs/>
                <w:sz w:val="28"/>
                <w:szCs w:val="28"/>
              </w:rPr>
              <w:t>GULBENES NOVADA PAŠVALDĪBA</w:t>
            </w:r>
          </w:p>
        </w:tc>
      </w:tr>
      <w:tr w:rsidR="00DD7E57" w:rsidRPr="00DD7E57" w14:paraId="63851E7B" w14:textId="77777777" w:rsidTr="00B13BBD">
        <w:tc>
          <w:tcPr>
            <w:tcW w:w="9457" w:type="dxa"/>
          </w:tcPr>
          <w:p w14:paraId="56FDD945" w14:textId="77777777" w:rsidR="00DD7E57" w:rsidRPr="00DD7E57" w:rsidRDefault="00DD7E57" w:rsidP="00DD7E57">
            <w:pPr>
              <w:jc w:val="center"/>
            </w:pPr>
            <w:r w:rsidRPr="00DD7E57">
              <w:t>Reģ.Nr.90009116327</w:t>
            </w:r>
          </w:p>
        </w:tc>
      </w:tr>
      <w:tr w:rsidR="00DD7E57" w:rsidRPr="00DD7E57" w14:paraId="68F2242A" w14:textId="77777777" w:rsidTr="00B13BBD">
        <w:tc>
          <w:tcPr>
            <w:tcW w:w="9457" w:type="dxa"/>
          </w:tcPr>
          <w:p w14:paraId="04EF3C8A" w14:textId="77777777" w:rsidR="00DD7E57" w:rsidRPr="00DD7E57" w:rsidRDefault="00DD7E57" w:rsidP="00DD7E57">
            <w:pPr>
              <w:jc w:val="center"/>
            </w:pPr>
            <w:r w:rsidRPr="00DD7E57">
              <w:t>Ābeļu iela 2, Gulbene, Gulbenes nov., LV-4401</w:t>
            </w:r>
          </w:p>
        </w:tc>
      </w:tr>
      <w:tr w:rsidR="00DD7E57" w:rsidRPr="00DD7E57" w14:paraId="54626A22" w14:textId="77777777" w:rsidTr="00B13BBD">
        <w:tc>
          <w:tcPr>
            <w:tcW w:w="9457" w:type="dxa"/>
          </w:tcPr>
          <w:p w14:paraId="2C625BA4" w14:textId="77777777" w:rsidR="00DD7E57" w:rsidRPr="00DD7E57" w:rsidRDefault="00DD7E57" w:rsidP="00DD7E57">
            <w:pPr>
              <w:jc w:val="center"/>
            </w:pPr>
            <w:r w:rsidRPr="00DD7E57">
              <w:t>Tālrunis 64497710, mob.26595362, e-pasts; dome@gulbene.lv, www.gulbene.lv</w:t>
            </w:r>
          </w:p>
        </w:tc>
      </w:tr>
    </w:tbl>
    <w:p w14:paraId="5E8E8619" w14:textId="77777777" w:rsidR="00DD7E57" w:rsidRPr="00DD7E57" w:rsidRDefault="00DD7E57" w:rsidP="00DD7E57">
      <w:pPr>
        <w:jc w:val="center"/>
        <w:rPr>
          <w:rFonts w:eastAsia="Calibri"/>
          <w:b/>
          <w:bCs/>
          <w:lang w:eastAsia="en-US"/>
        </w:rPr>
      </w:pPr>
      <w:r w:rsidRPr="00DD7E57">
        <w:rPr>
          <w:rFonts w:eastAsia="Calibri"/>
          <w:b/>
          <w:bCs/>
          <w:lang w:eastAsia="en-US"/>
        </w:rPr>
        <w:t>GULBENES NOVADA DOMES LĒMUMS</w:t>
      </w:r>
    </w:p>
    <w:p w14:paraId="1CBB4E91" w14:textId="77777777" w:rsidR="00DD7E57" w:rsidRPr="00DD7E57" w:rsidRDefault="00DD7E57" w:rsidP="00DD7E57">
      <w:pPr>
        <w:jc w:val="center"/>
        <w:rPr>
          <w:rFonts w:eastAsia="Calibri"/>
          <w:lang w:eastAsia="en-US"/>
        </w:rPr>
      </w:pPr>
      <w:r w:rsidRPr="00DD7E57">
        <w:rPr>
          <w:rFonts w:eastAsia="Calibri"/>
          <w:lang w:eastAsia="en-US"/>
        </w:rPr>
        <w:t>Gulbenē</w:t>
      </w:r>
    </w:p>
    <w:p w14:paraId="58C1D037" w14:textId="77777777" w:rsidR="00DD7E57" w:rsidRPr="00DD7E57" w:rsidRDefault="00DD7E57" w:rsidP="00DD7E57">
      <w:pPr>
        <w:jc w:val="center"/>
        <w:rPr>
          <w:rFonts w:eastAsia="Calibri"/>
          <w:lang w:eastAsia="en-US"/>
        </w:rPr>
      </w:pPr>
    </w:p>
    <w:p w14:paraId="1E5DA905" w14:textId="77777777" w:rsidR="00DD7E57" w:rsidRPr="00DD7E57" w:rsidRDefault="00DD7E57" w:rsidP="00DD7E57">
      <w:pPr>
        <w:rPr>
          <w:b/>
          <w:bCs/>
        </w:rPr>
      </w:pPr>
      <w:r w:rsidRPr="00DD7E57">
        <w:rPr>
          <w:b/>
          <w:bCs/>
        </w:rPr>
        <w:t>2022.gada 30.jūnijā</w:t>
      </w:r>
      <w:r w:rsidRPr="00DD7E57">
        <w:rPr>
          <w:b/>
          <w:bCs/>
        </w:rPr>
        <w:tab/>
      </w:r>
      <w:r w:rsidRPr="00DD7E57">
        <w:rPr>
          <w:b/>
          <w:bCs/>
        </w:rPr>
        <w:tab/>
      </w:r>
      <w:r w:rsidRPr="00DD7E57">
        <w:rPr>
          <w:b/>
          <w:bCs/>
        </w:rPr>
        <w:tab/>
      </w:r>
      <w:r w:rsidRPr="00DD7E57">
        <w:rPr>
          <w:b/>
          <w:bCs/>
        </w:rPr>
        <w:tab/>
      </w:r>
      <w:r w:rsidRPr="00DD7E57">
        <w:rPr>
          <w:b/>
          <w:bCs/>
        </w:rPr>
        <w:tab/>
      </w:r>
      <w:r w:rsidRPr="00DD7E57">
        <w:rPr>
          <w:b/>
          <w:bCs/>
        </w:rPr>
        <w:tab/>
        <w:t>Nr. GND/2022/610</w:t>
      </w:r>
    </w:p>
    <w:p w14:paraId="0A29F2E5" w14:textId="77777777" w:rsidR="00DD7E57" w:rsidRPr="00DD7E57" w:rsidRDefault="00DD7E57" w:rsidP="00DD7E57">
      <w:pPr>
        <w:rPr>
          <w:b/>
          <w:bCs/>
        </w:rPr>
      </w:pPr>
      <w:r w:rsidRPr="00DD7E57">
        <w:rPr>
          <w:b/>
          <w:bCs/>
        </w:rPr>
        <w:tab/>
      </w:r>
      <w:r w:rsidRPr="00DD7E57">
        <w:rPr>
          <w:b/>
          <w:bCs/>
        </w:rPr>
        <w:tab/>
      </w:r>
      <w:r w:rsidRPr="00DD7E57">
        <w:rPr>
          <w:b/>
          <w:bCs/>
        </w:rPr>
        <w:tab/>
      </w:r>
      <w:r w:rsidRPr="00DD7E57">
        <w:rPr>
          <w:b/>
          <w:bCs/>
        </w:rPr>
        <w:tab/>
      </w:r>
      <w:r w:rsidRPr="00DD7E57">
        <w:rPr>
          <w:b/>
          <w:bCs/>
        </w:rPr>
        <w:tab/>
      </w:r>
      <w:r w:rsidRPr="00DD7E57">
        <w:rPr>
          <w:b/>
          <w:bCs/>
        </w:rPr>
        <w:tab/>
      </w:r>
      <w:r w:rsidRPr="00DD7E57">
        <w:rPr>
          <w:b/>
          <w:bCs/>
        </w:rPr>
        <w:tab/>
      </w:r>
      <w:r w:rsidRPr="00DD7E57">
        <w:rPr>
          <w:b/>
          <w:bCs/>
        </w:rPr>
        <w:tab/>
        <w:t xml:space="preserve">(protokols Nr.12; 67.p) </w:t>
      </w:r>
    </w:p>
    <w:p w14:paraId="0657F903" w14:textId="77777777" w:rsidR="00DD7E57" w:rsidRPr="00DD7E57" w:rsidRDefault="00DD7E57" w:rsidP="00DD7E57">
      <w:r w:rsidRPr="00DD7E57">
        <w:tab/>
      </w:r>
    </w:p>
    <w:p w14:paraId="77F895F1" w14:textId="77777777" w:rsidR="00DD7E57" w:rsidRPr="00DD7E57" w:rsidRDefault="00DD7E57" w:rsidP="00DD7E57">
      <w:pPr>
        <w:jc w:val="center"/>
        <w:rPr>
          <w:b/>
        </w:rPr>
      </w:pPr>
      <w:r w:rsidRPr="00DD7E57">
        <w:rPr>
          <w:b/>
        </w:rPr>
        <w:t>Par dzīvokļa Nākotnes iela 2 k-7-3, Gulbene, Gulbenes novads, īres līguma termiņa pagarināšanu</w:t>
      </w:r>
    </w:p>
    <w:p w14:paraId="169D450D" w14:textId="77777777" w:rsidR="00DD7E57" w:rsidRPr="00DD7E57" w:rsidRDefault="00DD7E57" w:rsidP="00DD7E57">
      <w:pPr>
        <w:autoSpaceDE w:val="0"/>
        <w:autoSpaceDN w:val="0"/>
        <w:adjustRightInd w:val="0"/>
        <w:rPr>
          <w:rFonts w:eastAsiaTheme="minorHAnsi"/>
          <w:color w:val="000000"/>
          <w:lang w:eastAsia="en-US"/>
        </w:rPr>
      </w:pPr>
      <w:r w:rsidRPr="00DD7E57">
        <w:rPr>
          <w:rFonts w:eastAsiaTheme="minorHAnsi"/>
          <w:color w:val="000000"/>
          <w:lang w:eastAsia="en-US"/>
        </w:rPr>
        <w:tab/>
      </w:r>
      <w:r w:rsidRPr="00DD7E57">
        <w:rPr>
          <w:rFonts w:eastAsiaTheme="minorHAnsi"/>
          <w:color w:val="000000"/>
          <w:lang w:eastAsia="en-US"/>
        </w:rPr>
        <w:tab/>
      </w:r>
      <w:r w:rsidRPr="00DD7E57">
        <w:rPr>
          <w:rFonts w:eastAsiaTheme="minorHAnsi"/>
          <w:color w:val="000000"/>
          <w:lang w:eastAsia="en-US"/>
        </w:rPr>
        <w:tab/>
      </w:r>
      <w:r w:rsidRPr="00DD7E57">
        <w:rPr>
          <w:rFonts w:eastAsiaTheme="minorHAnsi"/>
          <w:color w:val="000000"/>
          <w:lang w:eastAsia="en-US"/>
        </w:rPr>
        <w:tab/>
      </w:r>
      <w:r w:rsidRPr="00DD7E57">
        <w:rPr>
          <w:rFonts w:eastAsiaTheme="minorHAnsi"/>
          <w:color w:val="000000"/>
          <w:lang w:eastAsia="en-US"/>
        </w:rPr>
        <w:tab/>
      </w:r>
      <w:r w:rsidRPr="00DD7E57">
        <w:rPr>
          <w:rFonts w:eastAsiaTheme="minorHAnsi"/>
          <w:color w:val="000000"/>
          <w:lang w:eastAsia="en-US"/>
        </w:rPr>
        <w:tab/>
      </w:r>
      <w:r w:rsidRPr="00DD7E57">
        <w:rPr>
          <w:rFonts w:eastAsiaTheme="minorHAnsi"/>
          <w:color w:val="000000"/>
          <w:lang w:eastAsia="en-US"/>
        </w:rPr>
        <w:tab/>
      </w:r>
    </w:p>
    <w:p w14:paraId="2A6EB900" w14:textId="01C3C29C" w:rsidR="00DD7E57" w:rsidRPr="00DD7E57" w:rsidRDefault="00DD7E57" w:rsidP="00DD7E57">
      <w:pPr>
        <w:spacing w:line="360" w:lineRule="auto"/>
        <w:ind w:firstLine="567"/>
        <w:jc w:val="both"/>
      </w:pPr>
      <w:r w:rsidRPr="00DD7E57">
        <w:t xml:space="preserve">Gulbenes novada pašvaldības dokumentu vadības sistēmā 2022.gada 14.jūnijā ar reģistrācijas numuru GND/5.5/22/1498-I reģistrēts </w:t>
      </w:r>
      <w:r w:rsidR="001D3412">
        <w:rPr>
          <w:b/>
        </w:rPr>
        <w:t>….</w:t>
      </w:r>
      <w:r w:rsidRPr="00DD7E57">
        <w:t xml:space="preserve">, 2022.gada 14.jūnija iesniegums, kurā izteikts lūgums pagarināt dzīvojamās telpas Nr.3, kas atrodas Nākotnes ielā 2 k-7, Gulbenē, Gulbenes novadā (turpmāk – dzīvojamā telpa), īres līguma darbības termiņu. </w:t>
      </w:r>
    </w:p>
    <w:p w14:paraId="74BBEE18" w14:textId="77777777" w:rsidR="00DD7E57" w:rsidRPr="00DD7E57" w:rsidRDefault="00DD7E57" w:rsidP="00DD7E57">
      <w:pPr>
        <w:shd w:val="clear" w:color="auto" w:fill="FFFFFF"/>
        <w:spacing w:line="360" w:lineRule="auto"/>
        <w:ind w:firstLine="567"/>
        <w:jc w:val="both"/>
      </w:pPr>
      <w:r w:rsidRPr="00DD7E57">
        <w:t xml:space="preserve">Dzīvojamo telpu īres likuma 7.pants nosaka, ka dzīvojamās telpas īres līgumu </w:t>
      </w:r>
      <w:proofErr w:type="spellStart"/>
      <w:r w:rsidRPr="00DD7E57">
        <w:t>rakstveidā</w:t>
      </w:r>
      <w:proofErr w:type="spellEnd"/>
      <w:r w:rsidRPr="00DD7E57">
        <w:t xml:space="preserve"> slēdz izīrētājs un īrnieks, savukārt 9.pants nosaka, ka dzīvojamās telpas īres līgumu slēdz uz noteiktu termiņu.</w:t>
      </w:r>
    </w:p>
    <w:p w14:paraId="68A9F84A" w14:textId="77777777" w:rsidR="00DD7E57" w:rsidRPr="00DD7E57" w:rsidRDefault="00DD7E57" w:rsidP="00DD7E57">
      <w:pPr>
        <w:spacing w:line="360" w:lineRule="auto"/>
        <w:ind w:firstLine="567"/>
        <w:jc w:val="both"/>
      </w:pPr>
      <w:r w:rsidRPr="00DD7E57">
        <w:t>Dzīvojamās telpas īres līgums ar iesniedzēju noslēgts uz noteiktu laiku, tas ir, līdz 2022.gada 30.jūnijam.</w:t>
      </w:r>
    </w:p>
    <w:p w14:paraId="5BA72C89" w14:textId="77777777" w:rsidR="00DD7E57" w:rsidRPr="00DD7E57" w:rsidRDefault="00DD7E57" w:rsidP="00DD7E57">
      <w:pPr>
        <w:spacing w:line="360" w:lineRule="auto"/>
        <w:ind w:firstLine="567"/>
        <w:jc w:val="both"/>
      </w:pPr>
      <w:r w:rsidRPr="00DD7E57">
        <w:t xml:space="preserve">Atbilstoši Gulbenes novada pašvaldības grāmatvedības uzskaites datiem iesniedzējam uz iesnieguma izskatīšanas dienu nav nenokārtotu maksājumu saistību par dzīvojamās telpas īri un pamatpakalpojumiem. </w:t>
      </w:r>
    </w:p>
    <w:p w14:paraId="37647510" w14:textId="77777777" w:rsidR="00DD7E57" w:rsidRPr="00DD7E57" w:rsidRDefault="00DD7E57" w:rsidP="00DD7E57">
      <w:pPr>
        <w:spacing w:line="360" w:lineRule="auto"/>
        <w:ind w:firstLine="567"/>
        <w:jc w:val="both"/>
      </w:pPr>
      <w:r w:rsidRPr="00DD7E57">
        <w:t>Likuma “Par pašvaldībām” 15.panta pirmās daļas 9.punkts nosaka, ka viena no pašvaldības autonomajām funkcijām ir sniegt palīdzību iedzīvotājiem dzīvokļa jautājumu risināšanā.</w:t>
      </w:r>
    </w:p>
    <w:p w14:paraId="23EBB2DE" w14:textId="77777777" w:rsidR="00DD7E57" w:rsidRPr="00DD7E57" w:rsidRDefault="00DD7E57" w:rsidP="00DD7E57">
      <w:pPr>
        <w:spacing w:line="360" w:lineRule="auto"/>
        <w:ind w:firstLine="567"/>
        <w:jc w:val="both"/>
      </w:pPr>
      <w:r w:rsidRPr="00DD7E57">
        <w:t xml:space="preserve">Ņemot vērā minēto, pamatojoties uz Dzīvojamo telpu īres likuma 7.pantu un 9.pantu, likuma “Par pašvaldībām” 15.panta pirmās daļas 9.punktu un Sociālo un veselības jautājumu komitejas ieteikumu, atklāti balsojot: </w:t>
      </w:r>
      <w:r w:rsidRPr="00DD7E57">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DD7E57">
        <w:rPr>
          <w:lang w:eastAsia="en-US"/>
        </w:rPr>
        <w:t xml:space="preserve">, Gulbenes novada dome </w:t>
      </w:r>
      <w:r w:rsidRPr="00DD7E57">
        <w:t>NOLEMJ:</w:t>
      </w:r>
    </w:p>
    <w:p w14:paraId="2439B023" w14:textId="388638DB" w:rsidR="00DD7E57" w:rsidRPr="00DD7E57" w:rsidRDefault="00DD7E57" w:rsidP="00DD7E57">
      <w:pPr>
        <w:spacing w:line="360" w:lineRule="auto"/>
        <w:ind w:firstLine="567"/>
        <w:jc w:val="both"/>
      </w:pPr>
      <w:r w:rsidRPr="00DD7E57">
        <w:t xml:space="preserve">1. PAGARINĀT dzīvojamās telpas Nr.3, kas atrodas Nākotnes ielā 2 k-7, Gulbenē, Gulbenes novadā, īres līgumu ar </w:t>
      </w:r>
      <w:r w:rsidR="001D3412">
        <w:rPr>
          <w:bCs/>
        </w:rPr>
        <w:t>…</w:t>
      </w:r>
      <w:r w:rsidRPr="00DD7E57">
        <w:t>, uz laiku līdz 2027.gada 30.jūnijam.</w:t>
      </w:r>
    </w:p>
    <w:p w14:paraId="5426FF1D" w14:textId="4C570D6D" w:rsidR="00DD7E57" w:rsidRPr="00DD7E57" w:rsidRDefault="00DD7E57" w:rsidP="00DD7E57">
      <w:pPr>
        <w:spacing w:line="360" w:lineRule="auto"/>
        <w:ind w:firstLine="425"/>
        <w:jc w:val="both"/>
      </w:pPr>
      <w:r w:rsidRPr="00DD7E57">
        <w:t xml:space="preserve">  2. NOTEIKT </w:t>
      </w:r>
      <w:r w:rsidR="001D3412">
        <w:rPr>
          <w:bCs/>
        </w:rPr>
        <w:t>….</w:t>
      </w:r>
      <w:r w:rsidRPr="00DD7E57">
        <w:t xml:space="preserve"> viena mēneša termiņu vienošanās par dzīvojamās telpas īres līguma darbības termiņa pagarināšanu noslēgšanai.</w:t>
      </w:r>
    </w:p>
    <w:p w14:paraId="7715D18D" w14:textId="77777777" w:rsidR="00DD7E57" w:rsidRPr="00DD7E57" w:rsidRDefault="00DD7E57" w:rsidP="00DD7E57">
      <w:pPr>
        <w:spacing w:line="360" w:lineRule="auto"/>
        <w:ind w:firstLine="567"/>
        <w:jc w:val="both"/>
      </w:pPr>
      <w:r w:rsidRPr="00DD7E57">
        <w:lastRenderedPageBreak/>
        <w:t xml:space="preserve">3. UZDOT SIA “Gulbenes </w:t>
      </w:r>
      <w:proofErr w:type="spellStart"/>
      <w:r w:rsidRPr="00DD7E57">
        <w:t>Energo</w:t>
      </w:r>
      <w:proofErr w:type="spellEnd"/>
      <w:r w:rsidRPr="00DD7E57">
        <w:t xml:space="preserve"> Serviss”, reģistrācijas numurs 54603000121, juridiskā adrese: Blaumaņa iela 56A, Gulbene, Gulbenes novads, LV-4401, sagatavot un noslēgt vienošanos par dzīvojamās telpas īres līguma darbības termiņa pagarināšanu.</w:t>
      </w:r>
    </w:p>
    <w:p w14:paraId="1B14FC25" w14:textId="77777777" w:rsidR="00DD7E57" w:rsidRPr="00DD7E57" w:rsidRDefault="00DD7E57" w:rsidP="00DD7E57">
      <w:pPr>
        <w:spacing w:line="360" w:lineRule="auto"/>
        <w:ind w:firstLine="567"/>
        <w:jc w:val="both"/>
      </w:pPr>
      <w:r w:rsidRPr="00DD7E57">
        <w:t>4. Lēmuma izrakstu nosūtīt:</w:t>
      </w:r>
    </w:p>
    <w:p w14:paraId="0F19DCE7" w14:textId="707EF698" w:rsidR="00DD7E57" w:rsidRPr="00DD7E57" w:rsidRDefault="00DD7E57" w:rsidP="00DD7E57">
      <w:pPr>
        <w:spacing w:line="360" w:lineRule="auto"/>
        <w:ind w:firstLine="567"/>
        <w:jc w:val="both"/>
      </w:pPr>
      <w:r w:rsidRPr="00DD7E57">
        <w:t xml:space="preserve">4.1. </w:t>
      </w:r>
      <w:r w:rsidR="001D3412">
        <w:rPr>
          <w:bCs/>
        </w:rPr>
        <w:t>…</w:t>
      </w:r>
      <w:r w:rsidRPr="00DD7E57">
        <w:t>;</w:t>
      </w:r>
    </w:p>
    <w:p w14:paraId="6E3C4C01" w14:textId="77777777" w:rsidR="00DD7E57" w:rsidRPr="00DD7E57" w:rsidRDefault="00DD7E57" w:rsidP="00DD7E57">
      <w:pPr>
        <w:spacing w:line="360" w:lineRule="auto"/>
        <w:ind w:firstLine="567"/>
        <w:jc w:val="both"/>
      </w:pPr>
      <w:r w:rsidRPr="00DD7E57">
        <w:t xml:space="preserve">4.2. SIA “Gulbenes </w:t>
      </w:r>
      <w:proofErr w:type="spellStart"/>
      <w:r w:rsidRPr="00DD7E57">
        <w:t>Energo</w:t>
      </w:r>
      <w:proofErr w:type="spellEnd"/>
      <w:r w:rsidRPr="00DD7E57">
        <w:t xml:space="preserve"> Serviss”, Blaumaņa iela 56A, Gulbene, Gulbenes novads, LV-4401.</w:t>
      </w:r>
    </w:p>
    <w:p w14:paraId="1A3CA426" w14:textId="77777777" w:rsidR="00DD7E57" w:rsidRPr="00DD7E57" w:rsidRDefault="00DD7E57" w:rsidP="00DD7E57">
      <w:pPr>
        <w:spacing w:line="360" w:lineRule="auto"/>
        <w:ind w:firstLine="567"/>
        <w:jc w:val="both"/>
      </w:pPr>
    </w:p>
    <w:p w14:paraId="2371FAEE" w14:textId="77777777" w:rsidR="00DD7E57" w:rsidRPr="00DD7E57" w:rsidRDefault="00DD7E57" w:rsidP="00DD7E57"/>
    <w:p w14:paraId="66B44DFB" w14:textId="77777777" w:rsidR="00DD7E57" w:rsidRPr="00DD7E57" w:rsidRDefault="00DD7E57" w:rsidP="00DD7E57">
      <w:r w:rsidRPr="00DD7E57">
        <w:t>Gulbenes novada domes priekšsēdētājs</w:t>
      </w:r>
      <w:r w:rsidRPr="00DD7E57">
        <w:tab/>
      </w:r>
      <w:r w:rsidRPr="00DD7E57">
        <w:tab/>
      </w:r>
      <w:r w:rsidRPr="00DD7E57">
        <w:tab/>
      </w:r>
      <w:r w:rsidRPr="00DD7E57">
        <w:tab/>
      </w:r>
      <w:r w:rsidRPr="00DD7E57">
        <w:tab/>
      </w:r>
      <w:proofErr w:type="spellStart"/>
      <w:r w:rsidRPr="00DD7E57">
        <w:t>A.Caunītis</w:t>
      </w:r>
      <w:proofErr w:type="spellEnd"/>
    </w:p>
    <w:p w14:paraId="2E208800" w14:textId="77777777" w:rsidR="00DD7E57" w:rsidRPr="00DD7E57" w:rsidRDefault="00DD7E57" w:rsidP="00DD7E57">
      <w:pPr>
        <w:autoSpaceDE w:val="0"/>
        <w:autoSpaceDN w:val="0"/>
        <w:adjustRightInd w:val="0"/>
        <w:rPr>
          <w:rFonts w:eastAsiaTheme="minorHAnsi"/>
          <w:lang w:eastAsia="en-US"/>
        </w:rPr>
      </w:pPr>
    </w:p>
    <w:p w14:paraId="310E3E78" w14:textId="77777777" w:rsidR="00DD7E57" w:rsidRPr="00DD7E57" w:rsidRDefault="00DD7E57" w:rsidP="00DD7E57">
      <w:pPr>
        <w:autoSpaceDE w:val="0"/>
        <w:autoSpaceDN w:val="0"/>
        <w:adjustRightInd w:val="0"/>
        <w:rPr>
          <w:rFonts w:eastAsiaTheme="minorHAnsi"/>
          <w:lang w:eastAsia="en-US"/>
        </w:rPr>
      </w:pPr>
      <w:r w:rsidRPr="00DD7E57">
        <w:rPr>
          <w:rFonts w:eastAsiaTheme="minorHAnsi"/>
          <w:lang w:eastAsia="en-US"/>
        </w:rPr>
        <w:t>Sagatavoja: Ligita Slaidiņa</w:t>
      </w:r>
    </w:p>
    <w:tbl>
      <w:tblPr>
        <w:tblW w:w="0" w:type="auto"/>
        <w:tblInd w:w="-108" w:type="dxa"/>
        <w:tblLayout w:type="fixed"/>
        <w:tblLook w:val="04A0" w:firstRow="1" w:lastRow="0" w:firstColumn="1" w:lastColumn="0" w:noHBand="0" w:noVBand="1"/>
      </w:tblPr>
      <w:tblGrid>
        <w:gridCol w:w="236"/>
      </w:tblGrid>
      <w:tr w:rsidR="00DD7E57" w:rsidRPr="00DD7E57" w14:paraId="50AA5C9A" w14:textId="77777777" w:rsidTr="00B13BBD">
        <w:trPr>
          <w:trHeight w:val="104"/>
        </w:trPr>
        <w:tc>
          <w:tcPr>
            <w:tcW w:w="236" w:type="dxa"/>
            <w:tcBorders>
              <w:top w:val="nil"/>
              <w:left w:val="nil"/>
              <w:bottom w:val="nil"/>
              <w:right w:val="nil"/>
            </w:tcBorders>
          </w:tcPr>
          <w:p w14:paraId="0A7F4C9A" w14:textId="77777777" w:rsidR="00DD7E57" w:rsidRPr="00DD7E57" w:rsidRDefault="00DD7E57" w:rsidP="00DD7E57">
            <w:pPr>
              <w:autoSpaceDE w:val="0"/>
              <w:autoSpaceDN w:val="0"/>
              <w:adjustRightInd w:val="0"/>
              <w:spacing w:line="256" w:lineRule="auto"/>
              <w:rPr>
                <w:rFonts w:eastAsiaTheme="minorHAnsi"/>
                <w:sz w:val="23"/>
                <w:szCs w:val="23"/>
                <w:lang w:eastAsia="en-US"/>
              </w:rPr>
            </w:pPr>
          </w:p>
        </w:tc>
      </w:tr>
    </w:tbl>
    <w:p w14:paraId="32AF63AD" w14:textId="40E7B91A" w:rsidR="001D3412" w:rsidRDefault="001D3412" w:rsidP="00DD7E57"/>
    <w:p w14:paraId="14B4F470" w14:textId="77777777" w:rsidR="001D3412" w:rsidRDefault="001D3412">
      <w:pPr>
        <w:spacing w:after="160" w:line="259" w:lineRule="auto"/>
      </w:pPr>
      <w:r>
        <w:br w:type="page"/>
      </w:r>
    </w:p>
    <w:p w14:paraId="35CA4170" w14:textId="77777777" w:rsidR="00DD7E57" w:rsidRPr="00DD7E57" w:rsidRDefault="00DD7E57" w:rsidP="00DD7E57">
      <w:pPr>
        <w:jc w:val="right"/>
        <w:rPr>
          <w:b/>
          <w:bCs/>
          <w:sz w:val="8"/>
          <w:szCs w:val="8"/>
        </w:rPr>
      </w:pPr>
    </w:p>
    <w:tbl>
      <w:tblPr>
        <w:tblStyle w:val="Reatabula5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D7E57" w:rsidRPr="00DD7E57" w14:paraId="688CC646" w14:textId="77777777" w:rsidTr="00B13BBD">
        <w:tc>
          <w:tcPr>
            <w:tcW w:w="9457" w:type="dxa"/>
          </w:tcPr>
          <w:p w14:paraId="2B3D44FF" w14:textId="77777777" w:rsidR="00DD7E57" w:rsidRPr="00DD7E57" w:rsidRDefault="00DD7E57" w:rsidP="00DD7E57">
            <w:pPr>
              <w:jc w:val="center"/>
            </w:pPr>
            <w:r w:rsidRPr="00DD7E57">
              <w:rPr>
                <w:noProof/>
              </w:rPr>
              <w:drawing>
                <wp:inline distT="0" distB="0" distL="0" distR="0" wp14:anchorId="0F076EE3" wp14:editId="2B35BF40">
                  <wp:extent cx="619125" cy="685800"/>
                  <wp:effectExtent l="0" t="0" r="9525" b="0"/>
                  <wp:docPr id="15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D7E57" w:rsidRPr="00DD7E57" w14:paraId="2908D00A" w14:textId="77777777" w:rsidTr="00B13BBD">
        <w:tc>
          <w:tcPr>
            <w:tcW w:w="9457" w:type="dxa"/>
          </w:tcPr>
          <w:p w14:paraId="7B9F4AE3" w14:textId="77777777" w:rsidR="00DD7E57" w:rsidRPr="00DD7E57" w:rsidRDefault="00DD7E57" w:rsidP="00DD7E57">
            <w:pPr>
              <w:jc w:val="center"/>
            </w:pPr>
            <w:r w:rsidRPr="00DD7E57">
              <w:rPr>
                <w:b/>
                <w:bCs/>
                <w:sz w:val="28"/>
                <w:szCs w:val="28"/>
              </w:rPr>
              <w:t>GULBENES NOVADA PAŠVALDĪBA</w:t>
            </w:r>
          </w:p>
        </w:tc>
      </w:tr>
      <w:tr w:rsidR="00DD7E57" w:rsidRPr="00DD7E57" w14:paraId="79A4DD06" w14:textId="77777777" w:rsidTr="00B13BBD">
        <w:tc>
          <w:tcPr>
            <w:tcW w:w="9457" w:type="dxa"/>
          </w:tcPr>
          <w:p w14:paraId="5221E6EC" w14:textId="77777777" w:rsidR="00DD7E57" w:rsidRPr="00DD7E57" w:rsidRDefault="00DD7E57" w:rsidP="00DD7E57">
            <w:pPr>
              <w:jc w:val="center"/>
            </w:pPr>
            <w:r w:rsidRPr="00DD7E57">
              <w:t>Reģ.Nr.90009116327</w:t>
            </w:r>
          </w:p>
        </w:tc>
      </w:tr>
      <w:tr w:rsidR="00DD7E57" w:rsidRPr="00DD7E57" w14:paraId="19D5AC26" w14:textId="77777777" w:rsidTr="00B13BBD">
        <w:tc>
          <w:tcPr>
            <w:tcW w:w="9457" w:type="dxa"/>
          </w:tcPr>
          <w:p w14:paraId="44C02198" w14:textId="77777777" w:rsidR="00DD7E57" w:rsidRPr="00DD7E57" w:rsidRDefault="00DD7E57" w:rsidP="00DD7E57">
            <w:pPr>
              <w:jc w:val="center"/>
            </w:pPr>
            <w:r w:rsidRPr="00DD7E57">
              <w:t>Ābeļu iela 2, Gulbene, Gulbenes nov., LV-4401</w:t>
            </w:r>
          </w:p>
        </w:tc>
      </w:tr>
      <w:tr w:rsidR="00DD7E57" w:rsidRPr="00DD7E57" w14:paraId="08257D19" w14:textId="77777777" w:rsidTr="00B13BBD">
        <w:tc>
          <w:tcPr>
            <w:tcW w:w="9457" w:type="dxa"/>
          </w:tcPr>
          <w:p w14:paraId="3539DECF" w14:textId="77777777" w:rsidR="00DD7E57" w:rsidRPr="00DD7E57" w:rsidRDefault="00DD7E57" w:rsidP="00DD7E57">
            <w:pPr>
              <w:jc w:val="center"/>
            </w:pPr>
            <w:r w:rsidRPr="00DD7E57">
              <w:t>Tālrunis 64497710, mob.26595362, e-pasts; dome@gulbene.lv, www.gulbene.lv</w:t>
            </w:r>
          </w:p>
        </w:tc>
      </w:tr>
    </w:tbl>
    <w:p w14:paraId="213CF004" w14:textId="77777777" w:rsidR="00DD7E57" w:rsidRPr="00DD7E57" w:rsidRDefault="00DD7E57" w:rsidP="00DD7E57">
      <w:pPr>
        <w:jc w:val="center"/>
        <w:rPr>
          <w:rFonts w:eastAsia="Calibri"/>
          <w:b/>
          <w:bCs/>
          <w:lang w:eastAsia="en-US"/>
        </w:rPr>
      </w:pPr>
      <w:r w:rsidRPr="00DD7E57">
        <w:rPr>
          <w:rFonts w:eastAsia="Calibri"/>
          <w:b/>
          <w:bCs/>
          <w:lang w:eastAsia="en-US"/>
        </w:rPr>
        <w:t>GULBENES NOVADA DOMES LĒMUMS</w:t>
      </w:r>
    </w:p>
    <w:p w14:paraId="39D08B51" w14:textId="77777777" w:rsidR="00DD7E57" w:rsidRPr="00DD7E57" w:rsidRDefault="00DD7E57" w:rsidP="00DD7E57">
      <w:pPr>
        <w:jc w:val="center"/>
        <w:rPr>
          <w:rFonts w:eastAsia="Calibri"/>
          <w:lang w:eastAsia="en-US"/>
        </w:rPr>
      </w:pPr>
      <w:r w:rsidRPr="00DD7E57">
        <w:rPr>
          <w:rFonts w:eastAsia="Calibri"/>
          <w:lang w:eastAsia="en-US"/>
        </w:rPr>
        <w:t>Gulbenē</w:t>
      </w:r>
    </w:p>
    <w:p w14:paraId="107D6F4E" w14:textId="77777777" w:rsidR="00DD7E57" w:rsidRPr="00DD7E57" w:rsidRDefault="00DD7E57" w:rsidP="00DD7E57">
      <w:pPr>
        <w:jc w:val="center"/>
        <w:rPr>
          <w:rFonts w:eastAsia="Calibri"/>
          <w:lang w:eastAsia="en-US"/>
        </w:rPr>
      </w:pPr>
    </w:p>
    <w:p w14:paraId="3723C4C0" w14:textId="77777777" w:rsidR="00DD7E57" w:rsidRPr="00DD7E57" w:rsidRDefault="00DD7E57" w:rsidP="00DD7E57">
      <w:pPr>
        <w:rPr>
          <w:b/>
          <w:bCs/>
        </w:rPr>
      </w:pPr>
      <w:r w:rsidRPr="00DD7E57">
        <w:rPr>
          <w:b/>
          <w:bCs/>
        </w:rPr>
        <w:t>2022.gada 30.jūnijā</w:t>
      </w:r>
      <w:r w:rsidRPr="00DD7E57">
        <w:rPr>
          <w:b/>
          <w:bCs/>
        </w:rPr>
        <w:tab/>
      </w:r>
      <w:r w:rsidRPr="00DD7E57">
        <w:rPr>
          <w:b/>
          <w:bCs/>
        </w:rPr>
        <w:tab/>
      </w:r>
      <w:r w:rsidRPr="00DD7E57">
        <w:rPr>
          <w:b/>
          <w:bCs/>
        </w:rPr>
        <w:tab/>
      </w:r>
      <w:r w:rsidRPr="00DD7E57">
        <w:rPr>
          <w:b/>
          <w:bCs/>
        </w:rPr>
        <w:tab/>
      </w:r>
      <w:r w:rsidRPr="00DD7E57">
        <w:rPr>
          <w:b/>
          <w:bCs/>
        </w:rPr>
        <w:tab/>
      </w:r>
      <w:r w:rsidRPr="00DD7E57">
        <w:rPr>
          <w:b/>
          <w:bCs/>
        </w:rPr>
        <w:tab/>
        <w:t>Nr. GND/2022/611</w:t>
      </w:r>
    </w:p>
    <w:p w14:paraId="723FC32D" w14:textId="77777777" w:rsidR="00DD7E57" w:rsidRPr="00DD7E57" w:rsidRDefault="00DD7E57" w:rsidP="00DD7E57">
      <w:pPr>
        <w:rPr>
          <w:b/>
          <w:bCs/>
        </w:rPr>
      </w:pPr>
      <w:r w:rsidRPr="00DD7E57">
        <w:rPr>
          <w:b/>
          <w:bCs/>
        </w:rPr>
        <w:tab/>
      </w:r>
      <w:r w:rsidRPr="00DD7E57">
        <w:rPr>
          <w:b/>
          <w:bCs/>
        </w:rPr>
        <w:tab/>
      </w:r>
      <w:r w:rsidRPr="00DD7E57">
        <w:rPr>
          <w:b/>
          <w:bCs/>
        </w:rPr>
        <w:tab/>
      </w:r>
      <w:r w:rsidRPr="00DD7E57">
        <w:rPr>
          <w:b/>
          <w:bCs/>
        </w:rPr>
        <w:tab/>
      </w:r>
      <w:r w:rsidRPr="00DD7E57">
        <w:rPr>
          <w:b/>
          <w:bCs/>
        </w:rPr>
        <w:tab/>
      </w:r>
      <w:r w:rsidRPr="00DD7E57">
        <w:rPr>
          <w:b/>
          <w:bCs/>
        </w:rPr>
        <w:tab/>
      </w:r>
      <w:r w:rsidRPr="00DD7E57">
        <w:rPr>
          <w:b/>
          <w:bCs/>
        </w:rPr>
        <w:tab/>
      </w:r>
      <w:r w:rsidRPr="00DD7E57">
        <w:rPr>
          <w:b/>
          <w:bCs/>
        </w:rPr>
        <w:tab/>
        <w:t xml:space="preserve">(protokols Nr.12; 68.p) </w:t>
      </w:r>
    </w:p>
    <w:p w14:paraId="132F95DA" w14:textId="77777777" w:rsidR="00DD7E57" w:rsidRPr="00DD7E57" w:rsidRDefault="00DD7E57" w:rsidP="00DD7E57"/>
    <w:p w14:paraId="23949374" w14:textId="77777777" w:rsidR="00DD7E57" w:rsidRPr="00DD7E57" w:rsidRDefault="00DD7E57" w:rsidP="00DD7E57">
      <w:pPr>
        <w:jc w:val="center"/>
        <w:rPr>
          <w:b/>
        </w:rPr>
      </w:pPr>
      <w:r w:rsidRPr="00DD7E57">
        <w:rPr>
          <w:b/>
        </w:rPr>
        <w:t>Par dzīvokļa Rīgas iela 56-29, Gulbene, Gulbenes novads, īres līguma termiņa pagarināšanu</w:t>
      </w:r>
    </w:p>
    <w:p w14:paraId="15E99904" w14:textId="77777777" w:rsidR="00DD7E57" w:rsidRPr="00DD7E57" w:rsidRDefault="00DD7E57" w:rsidP="00DD7E57">
      <w:pPr>
        <w:autoSpaceDE w:val="0"/>
        <w:autoSpaceDN w:val="0"/>
        <w:adjustRightInd w:val="0"/>
        <w:rPr>
          <w:rFonts w:eastAsiaTheme="minorHAnsi"/>
          <w:b/>
          <w:strike/>
          <w:color w:val="000000"/>
          <w:lang w:eastAsia="en-US"/>
        </w:rPr>
      </w:pPr>
    </w:p>
    <w:p w14:paraId="3D9FFA0E" w14:textId="752E7966" w:rsidR="00DD7E57" w:rsidRPr="00DD7E57" w:rsidRDefault="00DD7E57" w:rsidP="00DD7E57">
      <w:pPr>
        <w:spacing w:line="360" w:lineRule="auto"/>
        <w:ind w:firstLine="567"/>
        <w:jc w:val="both"/>
      </w:pPr>
      <w:r w:rsidRPr="00DD7E57">
        <w:t xml:space="preserve">Gulbenes novada pašvaldības dokumentu vadības sistēmā 2022.gada 26.maijā ar reģistrācijas numuru GND/5.5/22/1353-R reģistrēts </w:t>
      </w:r>
      <w:r w:rsidR="001D3412">
        <w:rPr>
          <w:b/>
        </w:rPr>
        <w:t>…</w:t>
      </w:r>
      <w:r w:rsidR="001D3412">
        <w:t>.</w:t>
      </w:r>
      <w:r w:rsidRPr="00DD7E57">
        <w:t xml:space="preserve">, 2022.gada 26.maija iesniegums, kurā izteikts lūgums pagarināt dzīvojamās telpas Nr.29, kas atrodas Rīgas ielā 56, Gulbenē, Gulbenes novadā, (turpmāk – dzīvojamā telpa) īres līguma darbības termiņu. </w:t>
      </w:r>
    </w:p>
    <w:p w14:paraId="3D48CF7E" w14:textId="77777777" w:rsidR="00DD7E57" w:rsidRPr="00DD7E57" w:rsidRDefault="00DD7E57" w:rsidP="00DD7E57">
      <w:pPr>
        <w:shd w:val="clear" w:color="auto" w:fill="FFFFFF"/>
        <w:spacing w:line="360" w:lineRule="auto"/>
        <w:ind w:firstLine="567"/>
        <w:jc w:val="both"/>
      </w:pPr>
      <w:r w:rsidRPr="00DD7E57">
        <w:t xml:space="preserve">Dzīvojamo telpu īres likuma 7.pants nosaka, ka dzīvojamās telpas īres līgumu </w:t>
      </w:r>
      <w:proofErr w:type="spellStart"/>
      <w:r w:rsidRPr="00DD7E57">
        <w:t>rakstveidā</w:t>
      </w:r>
      <w:proofErr w:type="spellEnd"/>
      <w:r w:rsidRPr="00DD7E57">
        <w:t xml:space="preserve"> slēdz izīrētājs un īrnieks, savukārt 9.pants nosaka, ka dzīvojamās telpas īres līgumu slēdz uz noteiktu termiņu.</w:t>
      </w:r>
    </w:p>
    <w:p w14:paraId="2D4CD789" w14:textId="77777777" w:rsidR="00DD7E57" w:rsidRPr="00DD7E57" w:rsidRDefault="00DD7E57" w:rsidP="00DD7E57">
      <w:pPr>
        <w:spacing w:line="360" w:lineRule="auto"/>
        <w:ind w:firstLine="567"/>
        <w:jc w:val="both"/>
      </w:pPr>
      <w:r w:rsidRPr="00DD7E57">
        <w:t>Dzīvojamās telpas īres līgums ar iesniedzēju noslēgts uz noteiktu laiku, tas ir, līdz 2022.gada 30.jūnijam.</w:t>
      </w:r>
    </w:p>
    <w:p w14:paraId="77F57689" w14:textId="77777777" w:rsidR="00DD7E57" w:rsidRPr="00DD7E57" w:rsidRDefault="00DD7E57" w:rsidP="00DD7E57">
      <w:pPr>
        <w:spacing w:line="360" w:lineRule="auto"/>
        <w:ind w:firstLine="567"/>
        <w:jc w:val="both"/>
      </w:pPr>
      <w:r w:rsidRPr="00DD7E57">
        <w:t xml:space="preserve">Atbilstoši Gulbenes novada pašvaldības grāmatvedības uzskaites datiem iesniedzējam uz iesnieguma izskatīšanas dienu nav nenokārtotu maksājumu saistību par dzīvojamās telpas īri un pamatpakalpojumiem. </w:t>
      </w:r>
    </w:p>
    <w:p w14:paraId="1ED168D2" w14:textId="77777777" w:rsidR="00DD7E57" w:rsidRPr="00DD7E57" w:rsidRDefault="00DD7E57" w:rsidP="00DD7E57">
      <w:pPr>
        <w:spacing w:line="360" w:lineRule="auto"/>
        <w:ind w:firstLine="567"/>
        <w:jc w:val="both"/>
      </w:pPr>
      <w:r w:rsidRPr="00DD7E57">
        <w:t>Likuma “Par pašvaldībām” 15.panta pirmās daļas 9.punkts nosaka, ka viena no pašvaldības autonomajām funkcijām ir sniegt palīdzību iedzīvotājiem dzīvokļa jautājumu risināšanā.</w:t>
      </w:r>
    </w:p>
    <w:p w14:paraId="62AF0E4A" w14:textId="77777777" w:rsidR="00DD7E57" w:rsidRPr="00DD7E57" w:rsidRDefault="00DD7E57" w:rsidP="00DD7E57">
      <w:pPr>
        <w:spacing w:line="360" w:lineRule="auto"/>
        <w:ind w:firstLine="567"/>
        <w:jc w:val="both"/>
      </w:pPr>
      <w:r w:rsidRPr="00DD7E57">
        <w:t xml:space="preserve">Ņemot vērā minēto, pamatojoties uz Dzīvojamo telpu īres likuma 7.pantu un 9.pantu, likuma “Par pašvaldībām” 15.panta pirmās daļas 9.punktu un Sociālo un veselības jautājumu komitejas ieteikumu, atklāti balsojot: </w:t>
      </w:r>
      <w:r w:rsidRPr="00DD7E57">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DD7E57">
        <w:rPr>
          <w:lang w:eastAsia="en-US"/>
        </w:rPr>
        <w:t xml:space="preserve">, Gulbenes novada dome </w:t>
      </w:r>
      <w:r w:rsidRPr="00DD7E57">
        <w:t>NOLEMJ:</w:t>
      </w:r>
    </w:p>
    <w:p w14:paraId="70C40A17" w14:textId="589B7C68" w:rsidR="00DD7E57" w:rsidRPr="00DD7E57" w:rsidRDefault="00DD7E57" w:rsidP="00DD7E57">
      <w:pPr>
        <w:widowControl w:val="0"/>
        <w:spacing w:line="360" w:lineRule="auto"/>
        <w:ind w:firstLine="567"/>
        <w:jc w:val="both"/>
      </w:pPr>
      <w:r w:rsidRPr="00DD7E57">
        <w:t xml:space="preserve">1. PAGARINĀT dzīvojamās telpas Nr.29, kas atrodas Rīgas ielā 56, Gulbenē, Gulbenes novadā, īres līgumu ar </w:t>
      </w:r>
      <w:r w:rsidR="001D3412">
        <w:rPr>
          <w:bCs/>
        </w:rPr>
        <w:t>…</w:t>
      </w:r>
      <w:r w:rsidRPr="00DD7E57">
        <w:t>, uz laiku līdz 2027.gada 30.jūnijam.</w:t>
      </w:r>
    </w:p>
    <w:p w14:paraId="2BC41310" w14:textId="1B3E0E07" w:rsidR="00DD7E57" w:rsidRPr="00DD7E57" w:rsidRDefault="00DD7E57" w:rsidP="00DD7E57">
      <w:pPr>
        <w:widowControl w:val="0"/>
        <w:spacing w:line="360" w:lineRule="auto"/>
        <w:ind w:firstLine="425"/>
        <w:jc w:val="both"/>
      </w:pPr>
      <w:r w:rsidRPr="00DD7E57">
        <w:t xml:space="preserve">  2. NOTEIKT </w:t>
      </w:r>
      <w:r w:rsidR="001D3412">
        <w:rPr>
          <w:bCs/>
        </w:rPr>
        <w:t>…</w:t>
      </w:r>
      <w:r w:rsidRPr="00DD7E57">
        <w:t xml:space="preserve"> viena mēneša termiņu vienošanās par dzīvojamās telpas īres līguma darbības termiņa pagarināšanu noslēgšanai.</w:t>
      </w:r>
    </w:p>
    <w:p w14:paraId="1C1C0649" w14:textId="77777777" w:rsidR="00DD7E57" w:rsidRPr="00DD7E57" w:rsidRDefault="00DD7E57" w:rsidP="00DD7E57">
      <w:pPr>
        <w:spacing w:line="360" w:lineRule="auto"/>
        <w:ind w:firstLine="567"/>
        <w:jc w:val="both"/>
      </w:pPr>
      <w:r w:rsidRPr="00DD7E57">
        <w:lastRenderedPageBreak/>
        <w:t xml:space="preserve">3. UZDOT SIA “Gulbenes </w:t>
      </w:r>
      <w:proofErr w:type="spellStart"/>
      <w:r w:rsidRPr="00DD7E57">
        <w:t>Energo</w:t>
      </w:r>
      <w:proofErr w:type="spellEnd"/>
      <w:r w:rsidRPr="00DD7E57">
        <w:t xml:space="preserve"> Serviss”, reģistrācijas numurs 54603000121, juridiskā adrese: Blaumaņa iela 56A, Gulbene, Gulbenes novads, LV-4401, sagatavot un noslēgt vienošanos par dzīvojamās telpas īres līguma darbības termiņa pagarināšanu.</w:t>
      </w:r>
    </w:p>
    <w:p w14:paraId="7A29DE35" w14:textId="77777777" w:rsidR="00DD7E57" w:rsidRPr="00DD7E57" w:rsidRDefault="00DD7E57" w:rsidP="00DD7E57">
      <w:pPr>
        <w:spacing w:line="360" w:lineRule="auto"/>
        <w:ind w:firstLine="567"/>
        <w:jc w:val="both"/>
      </w:pPr>
      <w:r w:rsidRPr="00DD7E57">
        <w:t>4. Lēmuma izrakstu nosūtīt:</w:t>
      </w:r>
    </w:p>
    <w:p w14:paraId="333E803B" w14:textId="2E44308C" w:rsidR="00DD7E57" w:rsidRPr="00DD7E57" w:rsidRDefault="00DD7E57" w:rsidP="00DD7E57">
      <w:pPr>
        <w:spacing w:line="360" w:lineRule="auto"/>
        <w:ind w:firstLine="567"/>
        <w:jc w:val="both"/>
      </w:pPr>
      <w:r w:rsidRPr="00DD7E57">
        <w:t xml:space="preserve">4.1. </w:t>
      </w:r>
      <w:r w:rsidR="001D3412">
        <w:rPr>
          <w:bCs/>
        </w:rPr>
        <w:t>..</w:t>
      </w:r>
    </w:p>
    <w:p w14:paraId="7FCA1D57" w14:textId="77777777" w:rsidR="00DD7E57" w:rsidRPr="00DD7E57" w:rsidRDefault="00DD7E57" w:rsidP="00DD7E57">
      <w:pPr>
        <w:spacing w:line="360" w:lineRule="auto"/>
        <w:ind w:firstLine="567"/>
        <w:jc w:val="both"/>
      </w:pPr>
      <w:r w:rsidRPr="00DD7E57">
        <w:t xml:space="preserve">4.2. SIA “Gulbenes </w:t>
      </w:r>
      <w:proofErr w:type="spellStart"/>
      <w:r w:rsidRPr="00DD7E57">
        <w:t>Energo</w:t>
      </w:r>
      <w:proofErr w:type="spellEnd"/>
      <w:r w:rsidRPr="00DD7E57">
        <w:t xml:space="preserve"> Serviss”, Blaumaņa iela 56A, Gulbene, Gulbenes novads, LV-4401.</w:t>
      </w:r>
    </w:p>
    <w:p w14:paraId="07D47E82" w14:textId="77777777" w:rsidR="00DD7E57" w:rsidRPr="00DD7E57" w:rsidRDefault="00DD7E57" w:rsidP="00DD7E57">
      <w:pPr>
        <w:spacing w:line="360" w:lineRule="auto"/>
        <w:ind w:firstLine="567"/>
        <w:jc w:val="both"/>
      </w:pPr>
    </w:p>
    <w:p w14:paraId="7E05E3EA" w14:textId="77777777" w:rsidR="00DD7E57" w:rsidRPr="00DD7E57" w:rsidRDefault="00DD7E57" w:rsidP="00DD7E57"/>
    <w:p w14:paraId="43058C08" w14:textId="77777777" w:rsidR="00DD7E57" w:rsidRPr="00DD7E57" w:rsidRDefault="00DD7E57" w:rsidP="00DD7E57">
      <w:r w:rsidRPr="00DD7E57">
        <w:t>Gulbenes novada domes priekšsēdētājs</w:t>
      </w:r>
      <w:r w:rsidRPr="00DD7E57">
        <w:tab/>
      </w:r>
      <w:r w:rsidRPr="00DD7E57">
        <w:tab/>
      </w:r>
      <w:r w:rsidRPr="00DD7E57">
        <w:tab/>
      </w:r>
      <w:r w:rsidRPr="00DD7E57">
        <w:tab/>
      </w:r>
      <w:proofErr w:type="spellStart"/>
      <w:r w:rsidRPr="00DD7E57">
        <w:t>A.Caunītis</w:t>
      </w:r>
      <w:proofErr w:type="spellEnd"/>
    </w:p>
    <w:p w14:paraId="46D9EAD8" w14:textId="77777777" w:rsidR="00DD7E57" w:rsidRPr="00DD7E57" w:rsidRDefault="00DD7E57" w:rsidP="00DD7E57">
      <w:pPr>
        <w:autoSpaceDE w:val="0"/>
        <w:autoSpaceDN w:val="0"/>
        <w:adjustRightInd w:val="0"/>
        <w:rPr>
          <w:rFonts w:eastAsiaTheme="minorHAnsi"/>
          <w:lang w:eastAsia="en-US"/>
        </w:rPr>
      </w:pPr>
    </w:p>
    <w:p w14:paraId="31133570" w14:textId="77777777" w:rsidR="00DD7E57" w:rsidRPr="00DD7E57" w:rsidRDefault="00DD7E57" w:rsidP="00DD7E57">
      <w:pPr>
        <w:autoSpaceDE w:val="0"/>
        <w:autoSpaceDN w:val="0"/>
        <w:adjustRightInd w:val="0"/>
        <w:rPr>
          <w:rFonts w:eastAsiaTheme="minorHAnsi"/>
          <w:lang w:eastAsia="en-US"/>
        </w:rPr>
      </w:pPr>
      <w:r w:rsidRPr="00DD7E57">
        <w:rPr>
          <w:rFonts w:eastAsiaTheme="minorHAnsi"/>
          <w:lang w:eastAsia="en-US"/>
        </w:rPr>
        <w:t>Sagatavoja: Ligita Slaidiņa</w:t>
      </w:r>
    </w:p>
    <w:tbl>
      <w:tblPr>
        <w:tblW w:w="0" w:type="auto"/>
        <w:tblInd w:w="-108" w:type="dxa"/>
        <w:tblLayout w:type="fixed"/>
        <w:tblLook w:val="04A0" w:firstRow="1" w:lastRow="0" w:firstColumn="1" w:lastColumn="0" w:noHBand="0" w:noVBand="1"/>
      </w:tblPr>
      <w:tblGrid>
        <w:gridCol w:w="236"/>
      </w:tblGrid>
      <w:tr w:rsidR="00DD7E57" w:rsidRPr="00DD7E57" w14:paraId="1C09C503" w14:textId="77777777" w:rsidTr="00B13BBD">
        <w:trPr>
          <w:trHeight w:val="104"/>
        </w:trPr>
        <w:tc>
          <w:tcPr>
            <w:tcW w:w="236" w:type="dxa"/>
            <w:tcBorders>
              <w:top w:val="nil"/>
              <w:left w:val="nil"/>
              <w:bottom w:val="nil"/>
              <w:right w:val="nil"/>
            </w:tcBorders>
          </w:tcPr>
          <w:p w14:paraId="48F5E2C7" w14:textId="77777777" w:rsidR="00DD7E57" w:rsidRPr="00DD7E57" w:rsidRDefault="00DD7E57" w:rsidP="00DD7E57">
            <w:pPr>
              <w:autoSpaceDE w:val="0"/>
              <w:autoSpaceDN w:val="0"/>
              <w:adjustRightInd w:val="0"/>
              <w:spacing w:line="256" w:lineRule="auto"/>
              <w:rPr>
                <w:rFonts w:eastAsiaTheme="minorHAnsi"/>
                <w:sz w:val="23"/>
                <w:szCs w:val="23"/>
                <w:lang w:eastAsia="en-US"/>
              </w:rPr>
            </w:pPr>
          </w:p>
        </w:tc>
      </w:tr>
    </w:tbl>
    <w:p w14:paraId="3DD7B9F7" w14:textId="77777777" w:rsidR="00DD7E57" w:rsidRPr="00DD7E57" w:rsidRDefault="00DD7E57" w:rsidP="00DD7E57"/>
    <w:p w14:paraId="18060336" w14:textId="0907417B" w:rsidR="001D3412" w:rsidRDefault="001D3412">
      <w:pPr>
        <w:spacing w:after="160" w:line="259" w:lineRule="auto"/>
      </w:pPr>
      <w:r>
        <w:br w:type="page"/>
      </w:r>
    </w:p>
    <w:p w14:paraId="648D52C0" w14:textId="77777777" w:rsidR="00DD7E57" w:rsidRPr="00DD7E57" w:rsidRDefault="00DD7E57" w:rsidP="00DD7E57">
      <w:pPr>
        <w:jc w:val="right"/>
        <w:rPr>
          <w:b/>
          <w:bCs/>
          <w:sz w:val="8"/>
          <w:szCs w:val="8"/>
        </w:rPr>
      </w:pPr>
    </w:p>
    <w:tbl>
      <w:tblPr>
        <w:tblStyle w:val="Reatabula5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D7E57" w:rsidRPr="00DD7E57" w14:paraId="217D67F0" w14:textId="77777777" w:rsidTr="00B13BBD">
        <w:tc>
          <w:tcPr>
            <w:tcW w:w="9457" w:type="dxa"/>
          </w:tcPr>
          <w:p w14:paraId="1CAC852A" w14:textId="77777777" w:rsidR="00DD7E57" w:rsidRPr="00DD7E57" w:rsidRDefault="00DD7E57" w:rsidP="00DD7E57">
            <w:pPr>
              <w:jc w:val="center"/>
            </w:pPr>
            <w:r w:rsidRPr="00DD7E57">
              <w:rPr>
                <w:noProof/>
              </w:rPr>
              <w:drawing>
                <wp:inline distT="0" distB="0" distL="0" distR="0" wp14:anchorId="2AA48430" wp14:editId="04700161">
                  <wp:extent cx="619125" cy="685800"/>
                  <wp:effectExtent l="0" t="0" r="9525" b="0"/>
                  <wp:docPr id="15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D7E57" w:rsidRPr="00DD7E57" w14:paraId="71318E2A" w14:textId="77777777" w:rsidTr="00B13BBD">
        <w:tc>
          <w:tcPr>
            <w:tcW w:w="9457" w:type="dxa"/>
          </w:tcPr>
          <w:p w14:paraId="63092732" w14:textId="77777777" w:rsidR="00DD7E57" w:rsidRPr="00DD7E57" w:rsidRDefault="00DD7E57" w:rsidP="00DD7E57">
            <w:pPr>
              <w:jc w:val="center"/>
            </w:pPr>
            <w:r w:rsidRPr="00DD7E57">
              <w:rPr>
                <w:b/>
                <w:bCs/>
                <w:sz w:val="28"/>
                <w:szCs w:val="28"/>
              </w:rPr>
              <w:t>GULBENES NOVADA PAŠVALDĪBA</w:t>
            </w:r>
          </w:p>
        </w:tc>
      </w:tr>
      <w:tr w:rsidR="00DD7E57" w:rsidRPr="00DD7E57" w14:paraId="3526C772" w14:textId="77777777" w:rsidTr="00B13BBD">
        <w:tc>
          <w:tcPr>
            <w:tcW w:w="9457" w:type="dxa"/>
          </w:tcPr>
          <w:p w14:paraId="1527DBC5" w14:textId="77777777" w:rsidR="00DD7E57" w:rsidRPr="00DD7E57" w:rsidRDefault="00DD7E57" w:rsidP="00DD7E57">
            <w:pPr>
              <w:jc w:val="center"/>
            </w:pPr>
            <w:r w:rsidRPr="00DD7E57">
              <w:t>Reģ.Nr.90009116327</w:t>
            </w:r>
          </w:p>
        </w:tc>
      </w:tr>
      <w:tr w:rsidR="00DD7E57" w:rsidRPr="00DD7E57" w14:paraId="37F96D63" w14:textId="77777777" w:rsidTr="00B13BBD">
        <w:tc>
          <w:tcPr>
            <w:tcW w:w="9457" w:type="dxa"/>
          </w:tcPr>
          <w:p w14:paraId="2BBE20B4" w14:textId="77777777" w:rsidR="00DD7E57" w:rsidRPr="00DD7E57" w:rsidRDefault="00DD7E57" w:rsidP="00DD7E57">
            <w:pPr>
              <w:jc w:val="center"/>
            </w:pPr>
            <w:r w:rsidRPr="00DD7E57">
              <w:t>Ābeļu iela 2, Gulbene, Gulbenes nov., LV-4401</w:t>
            </w:r>
          </w:p>
        </w:tc>
      </w:tr>
      <w:tr w:rsidR="00DD7E57" w:rsidRPr="00DD7E57" w14:paraId="795351B9" w14:textId="77777777" w:rsidTr="00B13BBD">
        <w:tc>
          <w:tcPr>
            <w:tcW w:w="9457" w:type="dxa"/>
          </w:tcPr>
          <w:p w14:paraId="76E63A31" w14:textId="77777777" w:rsidR="00DD7E57" w:rsidRPr="00DD7E57" w:rsidRDefault="00DD7E57" w:rsidP="00DD7E57">
            <w:pPr>
              <w:jc w:val="center"/>
            </w:pPr>
            <w:r w:rsidRPr="00DD7E57">
              <w:t>Tālrunis 64497710, mob.26595362, e-pasts; dome@gulbene.lv, www.gulbene.lv</w:t>
            </w:r>
          </w:p>
        </w:tc>
      </w:tr>
    </w:tbl>
    <w:p w14:paraId="0C732404" w14:textId="77777777" w:rsidR="00DD7E57" w:rsidRPr="00DD7E57" w:rsidRDefault="00DD7E57" w:rsidP="00DD7E57">
      <w:pPr>
        <w:jc w:val="center"/>
        <w:rPr>
          <w:rFonts w:eastAsia="Calibri"/>
          <w:b/>
          <w:bCs/>
          <w:lang w:eastAsia="en-US"/>
        </w:rPr>
      </w:pPr>
      <w:r w:rsidRPr="00DD7E57">
        <w:rPr>
          <w:rFonts w:eastAsia="Calibri"/>
          <w:b/>
          <w:bCs/>
          <w:lang w:eastAsia="en-US"/>
        </w:rPr>
        <w:t>GULBENES NOVADA DOMES LĒMUMS</w:t>
      </w:r>
    </w:p>
    <w:p w14:paraId="38396008" w14:textId="77777777" w:rsidR="00DD7E57" w:rsidRPr="00DD7E57" w:rsidRDefault="00DD7E57" w:rsidP="00DD7E57">
      <w:pPr>
        <w:jc w:val="center"/>
        <w:rPr>
          <w:rFonts w:eastAsia="Calibri"/>
          <w:lang w:eastAsia="en-US"/>
        </w:rPr>
      </w:pPr>
      <w:r w:rsidRPr="00DD7E57">
        <w:rPr>
          <w:rFonts w:eastAsia="Calibri"/>
          <w:lang w:eastAsia="en-US"/>
        </w:rPr>
        <w:t>Gulbenē</w:t>
      </w:r>
    </w:p>
    <w:p w14:paraId="0C25DDB0" w14:textId="77777777" w:rsidR="00DD7E57" w:rsidRPr="00DD7E57" w:rsidRDefault="00DD7E57" w:rsidP="00DD7E57">
      <w:pPr>
        <w:jc w:val="center"/>
        <w:rPr>
          <w:rFonts w:eastAsia="Calibri"/>
          <w:lang w:eastAsia="en-US"/>
        </w:rPr>
      </w:pPr>
    </w:p>
    <w:p w14:paraId="23B6670E" w14:textId="77777777" w:rsidR="00DD7E57" w:rsidRPr="00DD7E57" w:rsidRDefault="00DD7E57" w:rsidP="00DD7E57">
      <w:pPr>
        <w:rPr>
          <w:b/>
          <w:bCs/>
        </w:rPr>
      </w:pPr>
      <w:r w:rsidRPr="00DD7E57">
        <w:rPr>
          <w:b/>
          <w:bCs/>
        </w:rPr>
        <w:t>2022.gada 30.jūnijā</w:t>
      </w:r>
      <w:r w:rsidRPr="00DD7E57">
        <w:rPr>
          <w:b/>
          <w:bCs/>
        </w:rPr>
        <w:tab/>
      </w:r>
      <w:r w:rsidRPr="00DD7E57">
        <w:rPr>
          <w:b/>
          <w:bCs/>
        </w:rPr>
        <w:tab/>
      </w:r>
      <w:r w:rsidRPr="00DD7E57">
        <w:rPr>
          <w:b/>
          <w:bCs/>
        </w:rPr>
        <w:tab/>
      </w:r>
      <w:r w:rsidRPr="00DD7E57">
        <w:rPr>
          <w:b/>
          <w:bCs/>
        </w:rPr>
        <w:tab/>
      </w:r>
      <w:r w:rsidRPr="00DD7E57">
        <w:rPr>
          <w:b/>
          <w:bCs/>
        </w:rPr>
        <w:tab/>
      </w:r>
      <w:r w:rsidRPr="00DD7E57">
        <w:rPr>
          <w:b/>
          <w:bCs/>
        </w:rPr>
        <w:tab/>
        <w:t>Nr. GND/2022/612</w:t>
      </w:r>
    </w:p>
    <w:p w14:paraId="279C4DD1" w14:textId="77777777" w:rsidR="00DD7E57" w:rsidRPr="00DD7E57" w:rsidRDefault="00DD7E57" w:rsidP="00DD7E57">
      <w:pPr>
        <w:rPr>
          <w:b/>
          <w:bCs/>
        </w:rPr>
      </w:pPr>
      <w:r w:rsidRPr="00DD7E57">
        <w:rPr>
          <w:b/>
          <w:bCs/>
        </w:rPr>
        <w:tab/>
      </w:r>
      <w:r w:rsidRPr="00DD7E57">
        <w:rPr>
          <w:b/>
          <w:bCs/>
        </w:rPr>
        <w:tab/>
      </w:r>
      <w:r w:rsidRPr="00DD7E57">
        <w:rPr>
          <w:b/>
          <w:bCs/>
        </w:rPr>
        <w:tab/>
      </w:r>
      <w:r w:rsidRPr="00DD7E57">
        <w:rPr>
          <w:b/>
          <w:bCs/>
        </w:rPr>
        <w:tab/>
      </w:r>
      <w:r w:rsidRPr="00DD7E57">
        <w:rPr>
          <w:b/>
          <w:bCs/>
        </w:rPr>
        <w:tab/>
      </w:r>
      <w:r w:rsidRPr="00DD7E57">
        <w:rPr>
          <w:b/>
          <w:bCs/>
        </w:rPr>
        <w:tab/>
      </w:r>
      <w:r w:rsidRPr="00DD7E57">
        <w:rPr>
          <w:b/>
          <w:bCs/>
        </w:rPr>
        <w:tab/>
      </w:r>
      <w:r w:rsidRPr="00DD7E57">
        <w:rPr>
          <w:b/>
          <w:bCs/>
        </w:rPr>
        <w:tab/>
        <w:t xml:space="preserve">(protokols Nr.12; 69.p) </w:t>
      </w:r>
    </w:p>
    <w:p w14:paraId="32621A93" w14:textId="77777777" w:rsidR="00DD7E57" w:rsidRPr="00DD7E57" w:rsidRDefault="00DD7E57" w:rsidP="00DD7E57">
      <w:r w:rsidRPr="00DD7E57">
        <w:tab/>
      </w:r>
    </w:p>
    <w:p w14:paraId="78A25676" w14:textId="77777777" w:rsidR="00DD7E57" w:rsidRPr="00DD7E57" w:rsidRDefault="00DD7E57" w:rsidP="00DD7E57">
      <w:pPr>
        <w:jc w:val="center"/>
        <w:rPr>
          <w:b/>
        </w:rPr>
      </w:pPr>
      <w:r w:rsidRPr="00DD7E57">
        <w:rPr>
          <w:b/>
        </w:rPr>
        <w:t>Par dzīvokļa Upes iela 3-6, Gulbene, Gulbenes novads, īres līguma termiņa pagarināšanu</w:t>
      </w:r>
    </w:p>
    <w:p w14:paraId="06DBDDA3" w14:textId="77777777" w:rsidR="00DD7E57" w:rsidRPr="00DD7E57" w:rsidRDefault="00DD7E57" w:rsidP="00DD7E57">
      <w:pPr>
        <w:autoSpaceDE w:val="0"/>
        <w:autoSpaceDN w:val="0"/>
        <w:adjustRightInd w:val="0"/>
        <w:rPr>
          <w:rFonts w:eastAsiaTheme="minorHAnsi"/>
          <w:color w:val="000000"/>
          <w:lang w:eastAsia="en-US"/>
        </w:rPr>
      </w:pPr>
      <w:r w:rsidRPr="00DD7E57">
        <w:rPr>
          <w:rFonts w:eastAsiaTheme="minorHAnsi"/>
          <w:color w:val="000000"/>
          <w:lang w:eastAsia="en-US"/>
        </w:rPr>
        <w:tab/>
      </w:r>
      <w:r w:rsidRPr="00DD7E57">
        <w:rPr>
          <w:rFonts w:eastAsiaTheme="minorHAnsi"/>
          <w:color w:val="000000"/>
          <w:lang w:eastAsia="en-US"/>
        </w:rPr>
        <w:tab/>
      </w:r>
      <w:r w:rsidRPr="00DD7E57">
        <w:rPr>
          <w:rFonts w:eastAsiaTheme="minorHAnsi"/>
          <w:color w:val="000000"/>
          <w:lang w:eastAsia="en-US"/>
        </w:rPr>
        <w:tab/>
      </w:r>
      <w:r w:rsidRPr="00DD7E57">
        <w:rPr>
          <w:rFonts w:eastAsiaTheme="minorHAnsi"/>
          <w:color w:val="000000"/>
          <w:lang w:eastAsia="en-US"/>
        </w:rPr>
        <w:tab/>
      </w:r>
      <w:r w:rsidRPr="00DD7E57">
        <w:rPr>
          <w:rFonts w:eastAsiaTheme="minorHAnsi"/>
          <w:color w:val="000000"/>
          <w:lang w:eastAsia="en-US"/>
        </w:rPr>
        <w:tab/>
      </w:r>
      <w:r w:rsidRPr="00DD7E57">
        <w:rPr>
          <w:rFonts w:eastAsiaTheme="minorHAnsi"/>
          <w:color w:val="000000"/>
          <w:lang w:eastAsia="en-US"/>
        </w:rPr>
        <w:tab/>
      </w:r>
      <w:r w:rsidRPr="00DD7E57">
        <w:rPr>
          <w:rFonts w:eastAsiaTheme="minorHAnsi"/>
          <w:color w:val="000000"/>
          <w:lang w:eastAsia="en-US"/>
        </w:rPr>
        <w:tab/>
      </w:r>
    </w:p>
    <w:p w14:paraId="3BD277ED" w14:textId="369BC7D6" w:rsidR="00DD7E57" w:rsidRPr="00DD7E57" w:rsidRDefault="00DD7E57" w:rsidP="00DD7E57">
      <w:pPr>
        <w:spacing w:line="360" w:lineRule="auto"/>
        <w:ind w:firstLine="567"/>
        <w:jc w:val="both"/>
      </w:pPr>
      <w:r w:rsidRPr="00DD7E57">
        <w:t xml:space="preserve">Gulbenes novada pašvaldības dokumentu vadības sistēmā 2022.gada 10.jūnijā ar reģistrācijas numuru GND/5.5/22/1472-K reģistrēts </w:t>
      </w:r>
      <w:r w:rsidR="001D3412">
        <w:rPr>
          <w:b/>
        </w:rPr>
        <w:t>…</w:t>
      </w:r>
      <w:r w:rsidRPr="00DD7E57">
        <w:t xml:space="preserve">, 2022.gada 10.jūnija iesniegums, kurā izteikts lūgums pagarināt dzīvojamās telpas Nr.6, kas atrodas Upes ielā 3, Gulbenē, Gulbenes novadā (turpmāk – dzīvojamā telpa), īres līguma darbības termiņu. </w:t>
      </w:r>
    </w:p>
    <w:p w14:paraId="144FA467" w14:textId="77777777" w:rsidR="00DD7E57" w:rsidRPr="00DD7E57" w:rsidRDefault="00DD7E57" w:rsidP="00DD7E57">
      <w:pPr>
        <w:shd w:val="clear" w:color="auto" w:fill="FFFFFF"/>
        <w:spacing w:line="360" w:lineRule="auto"/>
        <w:ind w:firstLine="567"/>
        <w:jc w:val="both"/>
      </w:pPr>
      <w:r w:rsidRPr="00DD7E57">
        <w:t xml:space="preserve">Dzīvojamo telpu īres likuma 7.pants nosaka, ka dzīvojamās telpas īres līgumu </w:t>
      </w:r>
      <w:proofErr w:type="spellStart"/>
      <w:r w:rsidRPr="00DD7E57">
        <w:t>rakstveidā</w:t>
      </w:r>
      <w:proofErr w:type="spellEnd"/>
      <w:r w:rsidRPr="00DD7E57">
        <w:t xml:space="preserve"> slēdz izīrētājs un īrnieks, savukārt 9.pants nosaka, ka dzīvojamās telpas īres līgumu slēdz uz noteiktu termiņu.</w:t>
      </w:r>
    </w:p>
    <w:p w14:paraId="4E62CD12" w14:textId="77777777" w:rsidR="00DD7E57" w:rsidRPr="00DD7E57" w:rsidRDefault="00DD7E57" w:rsidP="00DD7E57">
      <w:pPr>
        <w:spacing w:line="360" w:lineRule="auto"/>
        <w:ind w:firstLine="567"/>
        <w:jc w:val="both"/>
      </w:pPr>
      <w:r w:rsidRPr="00DD7E57">
        <w:t>Dzīvojamās telpas īres līgums ar iesniedzēju noslēgts uz noteiktu laiku, tas ir, līdz 2022.gada 30.jūnijam.</w:t>
      </w:r>
    </w:p>
    <w:p w14:paraId="3F621A95" w14:textId="77777777" w:rsidR="00DD7E57" w:rsidRPr="00DD7E57" w:rsidRDefault="00DD7E57" w:rsidP="00DD7E57">
      <w:pPr>
        <w:spacing w:line="360" w:lineRule="auto"/>
        <w:ind w:firstLine="567"/>
        <w:jc w:val="both"/>
      </w:pPr>
      <w:r w:rsidRPr="00DD7E57">
        <w:t xml:space="preserve">Atbilstoši Gulbenes novada pašvaldības grāmatvedības uzskaites datiem iesniedzējam uz iesnieguma izskatīšanas dienu nav nenokārtotu maksājumu saistību par dzīvojamās telpas īri un pamatpakalpojumiem. </w:t>
      </w:r>
    </w:p>
    <w:p w14:paraId="31A2A750" w14:textId="77777777" w:rsidR="00DD7E57" w:rsidRPr="00DD7E57" w:rsidRDefault="00DD7E57" w:rsidP="00DD7E57">
      <w:pPr>
        <w:spacing w:line="360" w:lineRule="auto"/>
        <w:ind w:firstLine="567"/>
        <w:jc w:val="both"/>
      </w:pPr>
      <w:r w:rsidRPr="00DD7E57">
        <w:t>Likuma “Par pašvaldībām” 15.panta pirmās daļas 9.punkts nosaka, ka viena no pašvaldības autonomajām funkcijām ir sniegt palīdzību iedzīvotājiem dzīvokļa jautājumu risināšanā.</w:t>
      </w:r>
    </w:p>
    <w:p w14:paraId="47F97217" w14:textId="77777777" w:rsidR="00DD7E57" w:rsidRPr="00DD7E57" w:rsidRDefault="00DD7E57" w:rsidP="00DD7E57">
      <w:pPr>
        <w:spacing w:line="360" w:lineRule="auto"/>
        <w:ind w:firstLine="567"/>
        <w:jc w:val="both"/>
      </w:pPr>
      <w:r w:rsidRPr="00DD7E57">
        <w:t xml:space="preserve">Ņemot vērā minēto, pamatojoties uz Dzīvojamo telpu īres likuma 7.pantu un 9.pantu, likuma “Par pašvaldībām” 15.panta pirmās daļas 9.punktu un Sociālo un veselības jautājumu komitejas ieteikumu, atklāti balsojot: </w:t>
      </w:r>
      <w:r w:rsidRPr="00DD7E57">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DD7E57">
        <w:rPr>
          <w:lang w:eastAsia="en-US"/>
        </w:rPr>
        <w:t xml:space="preserve">, Gulbenes novada dome </w:t>
      </w:r>
      <w:r w:rsidRPr="00DD7E57">
        <w:t>NOLEMJ:</w:t>
      </w:r>
    </w:p>
    <w:p w14:paraId="479AC7E1" w14:textId="260024E7" w:rsidR="00DD7E57" w:rsidRPr="00DD7E57" w:rsidRDefault="00DD7E57" w:rsidP="00DD7E57">
      <w:pPr>
        <w:spacing w:line="360" w:lineRule="auto"/>
        <w:ind w:firstLine="567"/>
        <w:jc w:val="both"/>
      </w:pPr>
      <w:r w:rsidRPr="00DD7E57">
        <w:t xml:space="preserve">1. PAGARINĀT dzīvojamās telpas Nr.6, kas atrodas Upes ielā 3, Gulbenē, Gulbenes novadā, īres līgumu ar </w:t>
      </w:r>
      <w:r w:rsidR="001D3412">
        <w:rPr>
          <w:bCs/>
        </w:rPr>
        <w:t>…</w:t>
      </w:r>
      <w:r w:rsidRPr="00DD7E57">
        <w:t>, uz laiku līdz 2023.gada 30.jūnijam.</w:t>
      </w:r>
    </w:p>
    <w:p w14:paraId="17F2CF51" w14:textId="27A6B952" w:rsidR="00DD7E57" w:rsidRPr="00DD7E57" w:rsidRDefault="00DD7E57" w:rsidP="00DD7E57">
      <w:pPr>
        <w:spacing w:line="360" w:lineRule="auto"/>
        <w:ind w:firstLine="425"/>
        <w:jc w:val="both"/>
      </w:pPr>
      <w:r w:rsidRPr="00DD7E57">
        <w:t xml:space="preserve">  2. NOTEIKT </w:t>
      </w:r>
      <w:r w:rsidR="001D3412">
        <w:rPr>
          <w:bCs/>
        </w:rPr>
        <w:t>…</w:t>
      </w:r>
      <w:r w:rsidRPr="00DD7E57">
        <w:t xml:space="preserve"> noslēgšanai.</w:t>
      </w:r>
    </w:p>
    <w:p w14:paraId="59082254" w14:textId="77777777" w:rsidR="00DD7E57" w:rsidRPr="00DD7E57" w:rsidRDefault="00DD7E57" w:rsidP="00DD7E57">
      <w:pPr>
        <w:spacing w:line="360" w:lineRule="auto"/>
        <w:ind w:firstLine="567"/>
        <w:jc w:val="both"/>
      </w:pPr>
      <w:r w:rsidRPr="00DD7E57">
        <w:lastRenderedPageBreak/>
        <w:t xml:space="preserve">3. UZDOT SIA “Gulbenes </w:t>
      </w:r>
      <w:proofErr w:type="spellStart"/>
      <w:r w:rsidRPr="00DD7E57">
        <w:t>Energo</w:t>
      </w:r>
      <w:proofErr w:type="spellEnd"/>
      <w:r w:rsidRPr="00DD7E57">
        <w:t xml:space="preserve"> Serviss”, reģistrācijas numurs 54603000121, juridiskā adrese: Blaumaņa iela 56A, Gulbene, Gulbenes novads, LV-4401, sagatavot un noslēgt vienošanos par dzīvojamās telpas īres līguma darbības termiņa pagarināšanu.</w:t>
      </w:r>
    </w:p>
    <w:p w14:paraId="2819CA6E" w14:textId="77777777" w:rsidR="00DD7E57" w:rsidRPr="00DD7E57" w:rsidRDefault="00DD7E57" w:rsidP="00DD7E57">
      <w:pPr>
        <w:spacing w:line="360" w:lineRule="auto"/>
        <w:ind w:firstLine="567"/>
        <w:jc w:val="both"/>
      </w:pPr>
      <w:r w:rsidRPr="00DD7E57">
        <w:t>4. Lēmuma izrakstu nosūtīt:</w:t>
      </w:r>
    </w:p>
    <w:p w14:paraId="0077B69B" w14:textId="1FBAE0D9" w:rsidR="00DD7E57" w:rsidRPr="00DD7E57" w:rsidRDefault="00DD7E57" w:rsidP="00DD7E57">
      <w:pPr>
        <w:spacing w:line="360" w:lineRule="auto"/>
        <w:ind w:firstLine="567"/>
        <w:jc w:val="both"/>
      </w:pPr>
      <w:r w:rsidRPr="00DD7E57">
        <w:t xml:space="preserve">4.1. </w:t>
      </w:r>
      <w:r w:rsidR="001D3412">
        <w:rPr>
          <w:bCs/>
        </w:rPr>
        <w:t>...</w:t>
      </w:r>
    </w:p>
    <w:p w14:paraId="0BA50738" w14:textId="77777777" w:rsidR="00DD7E57" w:rsidRPr="00DD7E57" w:rsidRDefault="00DD7E57" w:rsidP="00DD7E57">
      <w:pPr>
        <w:spacing w:line="360" w:lineRule="auto"/>
        <w:ind w:firstLine="567"/>
        <w:jc w:val="both"/>
      </w:pPr>
      <w:r w:rsidRPr="00DD7E57">
        <w:t xml:space="preserve">4.2. SIA “Gulbenes </w:t>
      </w:r>
      <w:proofErr w:type="spellStart"/>
      <w:r w:rsidRPr="00DD7E57">
        <w:t>Energo</w:t>
      </w:r>
      <w:proofErr w:type="spellEnd"/>
      <w:r w:rsidRPr="00DD7E57">
        <w:t xml:space="preserve"> Serviss”, Blaumaņa iela 56A, Gulbene, Gulbenes novads, LV-4401.</w:t>
      </w:r>
    </w:p>
    <w:p w14:paraId="55129795" w14:textId="77777777" w:rsidR="00DD7E57" w:rsidRPr="00DD7E57" w:rsidRDefault="00DD7E57" w:rsidP="00DD7E57">
      <w:pPr>
        <w:spacing w:line="360" w:lineRule="auto"/>
        <w:ind w:firstLine="567"/>
        <w:jc w:val="both"/>
      </w:pPr>
    </w:p>
    <w:p w14:paraId="454E02DC" w14:textId="77777777" w:rsidR="00DD7E57" w:rsidRPr="00DD7E57" w:rsidRDefault="00DD7E57" w:rsidP="00DD7E57"/>
    <w:p w14:paraId="5CD09E44" w14:textId="77777777" w:rsidR="00DD7E57" w:rsidRPr="00DD7E57" w:rsidRDefault="00DD7E57" w:rsidP="00DD7E57">
      <w:r w:rsidRPr="00DD7E57">
        <w:t>Gulbenes novada domes priekšsēdētājs</w:t>
      </w:r>
      <w:r w:rsidRPr="00DD7E57">
        <w:tab/>
      </w:r>
      <w:r w:rsidRPr="00DD7E57">
        <w:tab/>
      </w:r>
      <w:r w:rsidRPr="00DD7E57">
        <w:tab/>
      </w:r>
      <w:r w:rsidRPr="00DD7E57">
        <w:tab/>
      </w:r>
      <w:proofErr w:type="spellStart"/>
      <w:r w:rsidRPr="00DD7E57">
        <w:t>A.Caunītis</w:t>
      </w:r>
      <w:proofErr w:type="spellEnd"/>
    </w:p>
    <w:p w14:paraId="4A548991" w14:textId="77777777" w:rsidR="00DD7E57" w:rsidRPr="00DD7E57" w:rsidRDefault="00DD7E57" w:rsidP="00DD7E57">
      <w:pPr>
        <w:autoSpaceDE w:val="0"/>
        <w:autoSpaceDN w:val="0"/>
        <w:adjustRightInd w:val="0"/>
        <w:rPr>
          <w:rFonts w:eastAsiaTheme="minorHAnsi"/>
          <w:lang w:eastAsia="en-US"/>
        </w:rPr>
      </w:pPr>
    </w:p>
    <w:p w14:paraId="282E6AFA" w14:textId="3BA4399D" w:rsidR="001D3412" w:rsidRDefault="00DD7E57" w:rsidP="00DD7E57">
      <w:pPr>
        <w:autoSpaceDE w:val="0"/>
        <w:autoSpaceDN w:val="0"/>
        <w:adjustRightInd w:val="0"/>
        <w:rPr>
          <w:rFonts w:eastAsiaTheme="minorHAnsi"/>
          <w:lang w:eastAsia="en-US"/>
        </w:rPr>
      </w:pPr>
      <w:r w:rsidRPr="00DD7E57">
        <w:rPr>
          <w:rFonts w:eastAsiaTheme="minorHAnsi"/>
          <w:lang w:eastAsia="en-US"/>
        </w:rPr>
        <w:t>Sagatavoja: Ligita Slaidiņa</w:t>
      </w:r>
    </w:p>
    <w:p w14:paraId="264315CD" w14:textId="77777777" w:rsidR="001D3412" w:rsidRDefault="001D3412">
      <w:pPr>
        <w:spacing w:after="160" w:line="259" w:lineRule="auto"/>
        <w:rPr>
          <w:rFonts w:eastAsiaTheme="minorHAnsi"/>
          <w:lang w:eastAsia="en-US"/>
        </w:rPr>
      </w:pPr>
      <w:r>
        <w:rPr>
          <w:rFonts w:eastAsiaTheme="minorHAnsi"/>
          <w:lang w:eastAsia="en-US"/>
        </w:rPr>
        <w:br w:type="page"/>
      </w:r>
    </w:p>
    <w:p w14:paraId="13443B50" w14:textId="77777777" w:rsidR="00DD7E57" w:rsidRPr="00DD7E57" w:rsidRDefault="00DD7E57" w:rsidP="00DD7E57">
      <w:pPr>
        <w:autoSpaceDE w:val="0"/>
        <w:autoSpaceDN w:val="0"/>
        <w:adjustRightInd w:val="0"/>
        <w:rPr>
          <w:rFonts w:eastAsiaTheme="minorHAnsi"/>
          <w:lang w:eastAsia="en-US"/>
        </w:rPr>
      </w:pPr>
    </w:p>
    <w:p w14:paraId="0CDB0EBA" w14:textId="77777777" w:rsidR="00DD7E57" w:rsidRPr="00DD7E57" w:rsidRDefault="00DD7E57" w:rsidP="00DD7E57">
      <w:pPr>
        <w:jc w:val="right"/>
        <w:rPr>
          <w:b/>
          <w:bCs/>
          <w:sz w:val="8"/>
          <w:szCs w:val="8"/>
        </w:rPr>
      </w:pPr>
    </w:p>
    <w:tbl>
      <w:tblPr>
        <w:tblStyle w:val="Reatabula5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D7E57" w:rsidRPr="00DD7E57" w14:paraId="42F79743" w14:textId="77777777" w:rsidTr="00B13BBD">
        <w:tc>
          <w:tcPr>
            <w:tcW w:w="9457" w:type="dxa"/>
          </w:tcPr>
          <w:p w14:paraId="4AD0AFDD" w14:textId="77777777" w:rsidR="00DD7E57" w:rsidRPr="00DD7E57" w:rsidRDefault="00DD7E57" w:rsidP="00DD7E57">
            <w:pPr>
              <w:jc w:val="center"/>
            </w:pPr>
            <w:r w:rsidRPr="00DD7E57">
              <w:rPr>
                <w:noProof/>
              </w:rPr>
              <w:drawing>
                <wp:inline distT="0" distB="0" distL="0" distR="0" wp14:anchorId="6A45E8BC" wp14:editId="16FE75A0">
                  <wp:extent cx="619125" cy="685800"/>
                  <wp:effectExtent l="0" t="0" r="9525" b="0"/>
                  <wp:docPr id="15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D7E57" w:rsidRPr="00DD7E57" w14:paraId="61566B49" w14:textId="77777777" w:rsidTr="00B13BBD">
        <w:tc>
          <w:tcPr>
            <w:tcW w:w="9457" w:type="dxa"/>
          </w:tcPr>
          <w:p w14:paraId="2F72C759" w14:textId="77777777" w:rsidR="00DD7E57" w:rsidRPr="00DD7E57" w:rsidRDefault="00DD7E57" w:rsidP="00DD7E57">
            <w:pPr>
              <w:jc w:val="center"/>
            </w:pPr>
            <w:r w:rsidRPr="00DD7E57">
              <w:rPr>
                <w:b/>
                <w:bCs/>
                <w:sz w:val="28"/>
                <w:szCs w:val="28"/>
              </w:rPr>
              <w:t>GULBENES NOVADA PAŠVALDĪBA</w:t>
            </w:r>
          </w:p>
        </w:tc>
      </w:tr>
      <w:tr w:rsidR="00DD7E57" w:rsidRPr="00DD7E57" w14:paraId="0B2F0D9B" w14:textId="77777777" w:rsidTr="00B13BBD">
        <w:tc>
          <w:tcPr>
            <w:tcW w:w="9457" w:type="dxa"/>
          </w:tcPr>
          <w:p w14:paraId="4B5EB413" w14:textId="77777777" w:rsidR="00DD7E57" w:rsidRPr="00DD7E57" w:rsidRDefault="00DD7E57" w:rsidP="00DD7E57">
            <w:pPr>
              <w:jc w:val="center"/>
            </w:pPr>
            <w:r w:rsidRPr="00DD7E57">
              <w:t>Reģ.Nr.90009116327</w:t>
            </w:r>
          </w:p>
        </w:tc>
      </w:tr>
      <w:tr w:rsidR="00DD7E57" w:rsidRPr="00DD7E57" w14:paraId="01CB3766" w14:textId="77777777" w:rsidTr="00B13BBD">
        <w:tc>
          <w:tcPr>
            <w:tcW w:w="9457" w:type="dxa"/>
          </w:tcPr>
          <w:p w14:paraId="2729987A" w14:textId="77777777" w:rsidR="00DD7E57" w:rsidRPr="00DD7E57" w:rsidRDefault="00DD7E57" w:rsidP="00DD7E57">
            <w:pPr>
              <w:jc w:val="center"/>
            </w:pPr>
            <w:r w:rsidRPr="00DD7E57">
              <w:t>Ābeļu iela 2, Gulbene, Gulbenes nov., LV-4401</w:t>
            </w:r>
          </w:p>
        </w:tc>
      </w:tr>
      <w:tr w:rsidR="00DD7E57" w:rsidRPr="00DD7E57" w14:paraId="1205AECE" w14:textId="77777777" w:rsidTr="00B13BBD">
        <w:tc>
          <w:tcPr>
            <w:tcW w:w="9457" w:type="dxa"/>
          </w:tcPr>
          <w:p w14:paraId="6C18E492" w14:textId="77777777" w:rsidR="00DD7E57" w:rsidRPr="00DD7E57" w:rsidRDefault="00DD7E57" w:rsidP="00DD7E57">
            <w:pPr>
              <w:jc w:val="center"/>
            </w:pPr>
            <w:r w:rsidRPr="00DD7E57">
              <w:t>Tālrunis 64497710, mob.26595362, e-pasts; dome@gulbene.lv, www.gulbene.lv</w:t>
            </w:r>
          </w:p>
        </w:tc>
      </w:tr>
    </w:tbl>
    <w:p w14:paraId="7F0FBF51" w14:textId="77777777" w:rsidR="00DD7E57" w:rsidRPr="00DD7E57" w:rsidRDefault="00DD7E57" w:rsidP="00DD7E57">
      <w:pPr>
        <w:jc w:val="center"/>
        <w:rPr>
          <w:rFonts w:eastAsia="Calibri"/>
          <w:b/>
          <w:bCs/>
          <w:lang w:eastAsia="en-US"/>
        </w:rPr>
      </w:pPr>
      <w:r w:rsidRPr="00DD7E57">
        <w:rPr>
          <w:rFonts w:eastAsia="Calibri"/>
          <w:b/>
          <w:bCs/>
          <w:lang w:eastAsia="en-US"/>
        </w:rPr>
        <w:t>GULBENES NOVADA DOMES LĒMUMS</w:t>
      </w:r>
    </w:p>
    <w:p w14:paraId="1A2B8642" w14:textId="77777777" w:rsidR="00DD7E57" w:rsidRPr="00DD7E57" w:rsidRDefault="00DD7E57" w:rsidP="00DD7E57">
      <w:pPr>
        <w:jc w:val="center"/>
        <w:rPr>
          <w:rFonts w:eastAsia="Calibri"/>
          <w:lang w:eastAsia="en-US"/>
        </w:rPr>
      </w:pPr>
      <w:r w:rsidRPr="00DD7E57">
        <w:rPr>
          <w:rFonts w:eastAsia="Calibri"/>
          <w:lang w:eastAsia="en-US"/>
        </w:rPr>
        <w:t>Gulbenē</w:t>
      </w:r>
    </w:p>
    <w:p w14:paraId="12CA40F6" w14:textId="77777777" w:rsidR="00DD7E57" w:rsidRPr="00DD7E57" w:rsidRDefault="00DD7E57" w:rsidP="00DD7E57">
      <w:pPr>
        <w:jc w:val="center"/>
        <w:rPr>
          <w:rFonts w:eastAsia="Calibri"/>
          <w:lang w:eastAsia="en-US"/>
        </w:rPr>
      </w:pPr>
    </w:p>
    <w:p w14:paraId="742ACC92" w14:textId="77777777" w:rsidR="00DD7E57" w:rsidRPr="00DD7E57" w:rsidRDefault="00DD7E57" w:rsidP="00DD7E57">
      <w:pPr>
        <w:rPr>
          <w:b/>
          <w:bCs/>
        </w:rPr>
      </w:pPr>
      <w:r w:rsidRPr="00DD7E57">
        <w:rPr>
          <w:b/>
          <w:bCs/>
        </w:rPr>
        <w:t>2022.gada 30.jūnijā</w:t>
      </w:r>
      <w:r w:rsidRPr="00DD7E57">
        <w:rPr>
          <w:b/>
          <w:bCs/>
        </w:rPr>
        <w:tab/>
      </w:r>
      <w:r w:rsidRPr="00DD7E57">
        <w:rPr>
          <w:b/>
          <w:bCs/>
        </w:rPr>
        <w:tab/>
      </w:r>
      <w:r w:rsidRPr="00DD7E57">
        <w:rPr>
          <w:b/>
          <w:bCs/>
        </w:rPr>
        <w:tab/>
      </w:r>
      <w:r w:rsidRPr="00DD7E57">
        <w:rPr>
          <w:b/>
          <w:bCs/>
        </w:rPr>
        <w:tab/>
      </w:r>
      <w:r w:rsidRPr="00DD7E57">
        <w:rPr>
          <w:b/>
          <w:bCs/>
        </w:rPr>
        <w:tab/>
      </w:r>
      <w:r w:rsidRPr="00DD7E57">
        <w:rPr>
          <w:b/>
          <w:bCs/>
        </w:rPr>
        <w:tab/>
        <w:t>Nr. GND/2022/613</w:t>
      </w:r>
    </w:p>
    <w:p w14:paraId="28F6E784" w14:textId="77777777" w:rsidR="00DD7E57" w:rsidRPr="00DD7E57" w:rsidRDefault="00DD7E57" w:rsidP="00DD7E57">
      <w:pPr>
        <w:rPr>
          <w:b/>
          <w:bCs/>
        </w:rPr>
      </w:pPr>
      <w:r w:rsidRPr="00DD7E57">
        <w:rPr>
          <w:b/>
          <w:bCs/>
        </w:rPr>
        <w:tab/>
      </w:r>
      <w:r w:rsidRPr="00DD7E57">
        <w:rPr>
          <w:b/>
          <w:bCs/>
        </w:rPr>
        <w:tab/>
      </w:r>
      <w:r w:rsidRPr="00DD7E57">
        <w:rPr>
          <w:b/>
          <w:bCs/>
        </w:rPr>
        <w:tab/>
      </w:r>
      <w:r w:rsidRPr="00DD7E57">
        <w:rPr>
          <w:b/>
          <w:bCs/>
        </w:rPr>
        <w:tab/>
      </w:r>
      <w:r w:rsidRPr="00DD7E57">
        <w:rPr>
          <w:b/>
          <w:bCs/>
        </w:rPr>
        <w:tab/>
      </w:r>
      <w:r w:rsidRPr="00DD7E57">
        <w:rPr>
          <w:b/>
          <w:bCs/>
        </w:rPr>
        <w:tab/>
      </w:r>
      <w:r w:rsidRPr="00DD7E57">
        <w:rPr>
          <w:b/>
          <w:bCs/>
        </w:rPr>
        <w:tab/>
      </w:r>
      <w:r w:rsidRPr="00DD7E57">
        <w:rPr>
          <w:b/>
          <w:bCs/>
        </w:rPr>
        <w:tab/>
        <w:t xml:space="preserve">(protokols Nr.12; 70.p) </w:t>
      </w:r>
    </w:p>
    <w:p w14:paraId="231C6AC7" w14:textId="77777777" w:rsidR="00DD7E57" w:rsidRPr="00DD7E57" w:rsidRDefault="00DD7E57" w:rsidP="00DD7E57">
      <w:r w:rsidRPr="00DD7E57">
        <w:tab/>
      </w:r>
    </w:p>
    <w:p w14:paraId="14391423" w14:textId="77777777" w:rsidR="00DD7E57" w:rsidRPr="00DD7E57" w:rsidRDefault="00DD7E57" w:rsidP="00DD7E57">
      <w:pPr>
        <w:jc w:val="center"/>
        <w:rPr>
          <w:b/>
        </w:rPr>
      </w:pPr>
      <w:r w:rsidRPr="00DD7E57">
        <w:rPr>
          <w:b/>
        </w:rPr>
        <w:t>Par dzīvokļa Upes iela 3-9, Gulbene, Gulbenes novads, īres līguma termiņa pagarināšanu</w:t>
      </w:r>
    </w:p>
    <w:p w14:paraId="6CC62CE6" w14:textId="77777777" w:rsidR="00DD7E57" w:rsidRPr="00DD7E57" w:rsidRDefault="00DD7E57" w:rsidP="00DD7E57">
      <w:pPr>
        <w:autoSpaceDE w:val="0"/>
        <w:autoSpaceDN w:val="0"/>
        <w:adjustRightInd w:val="0"/>
        <w:rPr>
          <w:rFonts w:eastAsiaTheme="minorHAnsi"/>
          <w:color w:val="000000"/>
          <w:lang w:eastAsia="en-US"/>
        </w:rPr>
      </w:pPr>
      <w:r w:rsidRPr="00DD7E57">
        <w:rPr>
          <w:rFonts w:eastAsiaTheme="minorHAnsi"/>
          <w:color w:val="000000"/>
          <w:lang w:eastAsia="en-US"/>
        </w:rPr>
        <w:tab/>
      </w:r>
      <w:r w:rsidRPr="00DD7E57">
        <w:rPr>
          <w:rFonts w:eastAsiaTheme="minorHAnsi"/>
          <w:color w:val="000000"/>
          <w:lang w:eastAsia="en-US"/>
        </w:rPr>
        <w:tab/>
      </w:r>
      <w:r w:rsidRPr="00DD7E57">
        <w:rPr>
          <w:rFonts w:eastAsiaTheme="minorHAnsi"/>
          <w:color w:val="000000"/>
          <w:lang w:eastAsia="en-US"/>
        </w:rPr>
        <w:tab/>
      </w:r>
      <w:r w:rsidRPr="00DD7E57">
        <w:rPr>
          <w:rFonts w:eastAsiaTheme="minorHAnsi"/>
          <w:color w:val="000000"/>
          <w:lang w:eastAsia="en-US"/>
        </w:rPr>
        <w:tab/>
      </w:r>
      <w:r w:rsidRPr="00DD7E57">
        <w:rPr>
          <w:rFonts w:eastAsiaTheme="minorHAnsi"/>
          <w:color w:val="000000"/>
          <w:lang w:eastAsia="en-US"/>
        </w:rPr>
        <w:tab/>
      </w:r>
      <w:r w:rsidRPr="00DD7E57">
        <w:rPr>
          <w:rFonts w:eastAsiaTheme="minorHAnsi"/>
          <w:color w:val="000000"/>
          <w:lang w:eastAsia="en-US"/>
        </w:rPr>
        <w:tab/>
      </w:r>
      <w:r w:rsidRPr="00DD7E57">
        <w:rPr>
          <w:rFonts w:eastAsiaTheme="minorHAnsi"/>
          <w:color w:val="000000"/>
          <w:lang w:eastAsia="en-US"/>
        </w:rPr>
        <w:tab/>
      </w:r>
    </w:p>
    <w:p w14:paraId="09B55783" w14:textId="0DACEF78" w:rsidR="00DD7E57" w:rsidRPr="00DD7E57" w:rsidRDefault="00DD7E57" w:rsidP="00DD7E57">
      <w:pPr>
        <w:spacing w:line="360" w:lineRule="auto"/>
        <w:ind w:firstLine="567"/>
        <w:jc w:val="both"/>
      </w:pPr>
      <w:r w:rsidRPr="00DD7E57">
        <w:t xml:space="preserve">Gulbenes novada pašvaldības dokumentu vadības sistēmā 2022.gada 9.jūnijā ar reģistrācijas numuru GND/5.5/22/1461-I reģistrēts </w:t>
      </w:r>
      <w:r w:rsidR="001D3412">
        <w:rPr>
          <w:b/>
        </w:rPr>
        <w:t>…</w:t>
      </w:r>
      <w:r w:rsidRPr="00DD7E57">
        <w:t xml:space="preserve">2022.gada 9.jūnija iesniegums, kurā izteikts lūgums pagarināt dzīvojamās telpas Nr.9, kas atrodas Upes ielā 3, Gulbenē, Gulbenes novadā (turpmāk – dzīvojamā telpa), īres līguma darbības termiņu. </w:t>
      </w:r>
    </w:p>
    <w:p w14:paraId="0CEAFC0F" w14:textId="77777777" w:rsidR="00DD7E57" w:rsidRPr="00DD7E57" w:rsidRDefault="00DD7E57" w:rsidP="00DD7E57">
      <w:pPr>
        <w:shd w:val="clear" w:color="auto" w:fill="FFFFFF"/>
        <w:spacing w:line="360" w:lineRule="auto"/>
        <w:ind w:firstLine="567"/>
        <w:jc w:val="both"/>
      </w:pPr>
      <w:r w:rsidRPr="00DD7E57">
        <w:t xml:space="preserve">Dzīvojamo telpu īres likuma 7.pants nosaka, ka dzīvojamās telpas īres līgumu </w:t>
      </w:r>
      <w:proofErr w:type="spellStart"/>
      <w:r w:rsidRPr="00DD7E57">
        <w:t>rakstveidā</w:t>
      </w:r>
      <w:proofErr w:type="spellEnd"/>
      <w:r w:rsidRPr="00DD7E57">
        <w:t xml:space="preserve"> slēdz izīrētājs un īrnieks, savukārt 9.pants nosaka, ka dzīvojamās telpas īres līgumu slēdz uz noteiktu termiņu.</w:t>
      </w:r>
    </w:p>
    <w:p w14:paraId="2DD47928" w14:textId="77777777" w:rsidR="00DD7E57" w:rsidRPr="00DD7E57" w:rsidRDefault="00DD7E57" w:rsidP="00DD7E57">
      <w:pPr>
        <w:spacing w:line="360" w:lineRule="auto"/>
        <w:ind w:firstLine="567"/>
        <w:jc w:val="both"/>
      </w:pPr>
      <w:r w:rsidRPr="00DD7E57">
        <w:t>Dzīvojamās telpas īres līgums ar iesniedzēju noslēgts uz noteiktu laiku, tas ir, līdz 2022.gada 30.jūnijam.</w:t>
      </w:r>
    </w:p>
    <w:p w14:paraId="4B38C5BA" w14:textId="77777777" w:rsidR="00DD7E57" w:rsidRPr="00DD7E57" w:rsidRDefault="00DD7E57" w:rsidP="00DD7E57">
      <w:pPr>
        <w:spacing w:line="360" w:lineRule="auto"/>
        <w:ind w:firstLine="567"/>
        <w:jc w:val="both"/>
      </w:pPr>
      <w:r w:rsidRPr="00DD7E57">
        <w:t xml:space="preserve">Atbilstoši Gulbenes novada pašvaldības grāmatvedības uzskaites datiem iesniedzējam uz iesnieguma izskatīšanas dienu nav nenokārtotu maksājumu saistību par dzīvojamās telpas īri un pamatpakalpojumiem. </w:t>
      </w:r>
    </w:p>
    <w:p w14:paraId="5C065460" w14:textId="77777777" w:rsidR="00DD7E57" w:rsidRPr="00DD7E57" w:rsidRDefault="00DD7E57" w:rsidP="00DD7E57">
      <w:pPr>
        <w:spacing w:line="360" w:lineRule="auto"/>
        <w:ind w:firstLine="567"/>
        <w:jc w:val="both"/>
      </w:pPr>
      <w:r w:rsidRPr="00DD7E57">
        <w:t>Likuma “Par pašvaldībām” 15.panta pirmās daļas 9.punkts nosaka, ka viena no pašvaldības autonomajām funkcijām ir sniegt palīdzību iedzīvotājiem dzīvokļa jautājumu risināšanā.</w:t>
      </w:r>
    </w:p>
    <w:p w14:paraId="79DFBE9D" w14:textId="77777777" w:rsidR="00DD7E57" w:rsidRPr="00DD7E57" w:rsidRDefault="00DD7E57" w:rsidP="00DD7E57">
      <w:pPr>
        <w:spacing w:line="360" w:lineRule="auto"/>
        <w:ind w:firstLine="567"/>
        <w:jc w:val="both"/>
      </w:pPr>
      <w:r w:rsidRPr="00DD7E57">
        <w:t xml:space="preserve">Ņemot vērā minēto, pamatojoties uz Dzīvojamo telpu īres likuma 7.pantu un 9.pantu, likuma “Par pašvaldībām” 15.panta pirmās daļas 9.punktu un Sociālo un veselības jautājumu komitejas ieteikumu, atklāti balsojot: </w:t>
      </w:r>
      <w:r w:rsidRPr="00DD7E57">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DD7E57">
        <w:rPr>
          <w:lang w:eastAsia="en-US"/>
        </w:rPr>
        <w:t xml:space="preserve">, Gulbenes novada dome </w:t>
      </w:r>
      <w:r w:rsidRPr="00DD7E57">
        <w:t>NOLEMJ:</w:t>
      </w:r>
    </w:p>
    <w:p w14:paraId="17A081C7" w14:textId="769B9496" w:rsidR="00DD7E57" w:rsidRPr="00DD7E57" w:rsidRDefault="00DD7E57" w:rsidP="00DD7E57">
      <w:pPr>
        <w:spacing w:line="360" w:lineRule="auto"/>
        <w:ind w:firstLine="567"/>
        <w:jc w:val="both"/>
      </w:pPr>
      <w:r w:rsidRPr="00DD7E57">
        <w:t xml:space="preserve">1. PAGARINĀT dzīvojamās telpas Nr.9, kas atrodas Upes ielā 3, Gulbenē, Gulbenes novadā, īres līgumu ar </w:t>
      </w:r>
      <w:r w:rsidR="001D3412">
        <w:rPr>
          <w:bCs/>
        </w:rPr>
        <w:t>…</w:t>
      </w:r>
      <w:r w:rsidRPr="00DD7E57">
        <w:t>, uz laiku līdz 2027.gada 30.jūnijam.</w:t>
      </w:r>
    </w:p>
    <w:p w14:paraId="039F62C6" w14:textId="75152A45" w:rsidR="00DD7E57" w:rsidRPr="00DD7E57" w:rsidRDefault="00DD7E57" w:rsidP="00DD7E57">
      <w:pPr>
        <w:spacing w:line="360" w:lineRule="auto"/>
        <w:ind w:firstLine="425"/>
        <w:jc w:val="both"/>
      </w:pPr>
      <w:r w:rsidRPr="00DD7E57">
        <w:t xml:space="preserve">  2. NOTEIKT </w:t>
      </w:r>
      <w:r w:rsidR="001D3412">
        <w:rPr>
          <w:bCs/>
        </w:rPr>
        <w:t>…</w:t>
      </w:r>
      <w:r w:rsidRPr="00DD7E57">
        <w:t xml:space="preserve"> viena mēneša termiņu vienošanās par dzīvojamās telpas īres līguma darbības termiņa pagarināšanu noslēgšanai.</w:t>
      </w:r>
    </w:p>
    <w:p w14:paraId="149CF13E" w14:textId="77777777" w:rsidR="00DD7E57" w:rsidRPr="00DD7E57" w:rsidRDefault="00DD7E57" w:rsidP="00DD7E57">
      <w:pPr>
        <w:spacing w:line="360" w:lineRule="auto"/>
        <w:ind w:firstLine="567"/>
        <w:jc w:val="both"/>
      </w:pPr>
      <w:r w:rsidRPr="00DD7E57">
        <w:lastRenderedPageBreak/>
        <w:t xml:space="preserve">3. UZDOT SIA “Gulbenes </w:t>
      </w:r>
      <w:proofErr w:type="spellStart"/>
      <w:r w:rsidRPr="00DD7E57">
        <w:t>Energo</w:t>
      </w:r>
      <w:proofErr w:type="spellEnd"/>
      <w:r w:rsidRPr="00DD7E57">
        <w:t xml:space="preserve"> Serviss”, reģistrācijas numurs 54603000121, juridiskā adrese: Blaumaņa iela 56A, Gulbene, Gulbenes novads, LV-4401, sagatavot un noslēgt vienošanos par dzīvojamās telpas īres līguma darbības termiņa pagarināšanu.</w:t>
      </w:r>
    </w:p>
    <w:p w14:paraId="63DF8A8C" w14:textId="77777777" w:rsidR="00DD7E57" w:rsidRPr="00DD7E57" w:rsidRDefault="00DD7E57" w:rsidP="00DD7E57">
      <w:pPr>
        <w:spacing w:line="360" w:lineRule="auto"/>
        <w:ind w:firstLine="567"/>
        <w:jc w:val="both"/>
      </w:pPr>
      <w:r w:rsidRPr="00DD7E57">
        <w:t>4. Lēmuma izrakstu nosūtīt:</w:t>
      </w:r>
    </w:p>
    <w:p w14:paraId="11D31173" w14:textId="15F846F0" w:rsidR="00DD7E57" w:rsidRPr="00DD7E57" w:rsidRDefault="00DD7E57" w:rsidP="00DD7E57">
      <w:pPr>
        <w:spacing w:line="360" w:lineRule="auto"/>
        <w:ind w:firstLine="567"/>
        <w:jc w:val="both"/>
      </w:pPr>
      <w:r w:rsidRPr="00DD7E57">
        <w:t xml:space="preserve">4.1. </w:t>
      </w:r>
      <w:r w:rsidR="001D3412">
        <w:rPr>
          <w:bCs/>
        </w:rPr>
        <w:t>…</w:t>
      </w:r>
    </w:p>
    <w:p w14:paraId="69513487" w14:textId="77777777" w:rsidR="00DD7E57" w:rsidRPr="00DD7E57" w:rsidRDefault="00DD7E57" w:rsidP="00DD7E57">
      <w:pPr>
        <w:spacing w:line="360" w:lineRule="auto"/>
        <w:ind w:firstLine="567"/>
        <w:jc w:val="both"/>
      </w:pPr>
      <w:r w:rsidRPr="00DD7E57">
        <w:t xml:space="preserve">4.2. SIA “Gulbenes </w:t>
      </w:r>
      <w:proofErr w:type="spellStart"/>
      <w:r w:rsidRPr="00DD7E57">
        <w:t>Energo</w:t>
      </w:r>
      <w:proofErr w:type="spellEnd"/>
      <w:r w:rsidRPr="00DD7E57">
        <w:t xml:space="preserve"> Serviss”, Blaumaņa iela 56A, Gulbene, Gulbenes novads, LV-4401.</w:t>
      </w:r>
    </w:p>
    <w:p w14:paraId="6B591162" w14:textId="77777777" w:rsidR="00DD7E57" w:rsidRPr="00DD7E57" w:rsidRDefault="00DD7E57" w:rsidP="00DD7E57">
      <w:pPr>
        <w:spacing w:line="360" w:lineRule="auto"/>
        <w:ind w:firstLine="567"/>
        <w:jc w:val="both"/>
      </w:pPr>
    </w:p>
    <w:p w14:paraId="52FCBD7C" w14:textId="77777777" w:rsidR="00DD7E57" w:rsidRPr="00DD7E57" w:rsidRDefault="00DD7E57" w:rsidP="00DD7E57"/>
    <w:p w14:paraId="44FE12A4" w14:textId="77777777" w:rsidR="00DD7E57" w:rsidRPr="00DD7E57" w:rsidRDefault="00DD7E57" w:rsidP="00DD7E57">
      <w:r w:rsidRPr="00DD7E57">
        <w:t>Gulbenes novada domes priekšsēdētājs</w:t>
      </w:r>
      <w:r w:rsidRPr="00DD7E57">
        <w:tab/>
      </w:r>
      <w:r w:rsidRPr="00DD7E57">
        <w:tab/>
      </w:r>
      <w:r w:rsidRPr="00DD7E57">
        <w:tab/>
      </w:r>
      <w:r w:rsidRPr="00DD7E57">
        <w:tab/>
      </w:r>
      <w:proofErr w:type="spellStart"/>
      <w:r w:rsidRPr="00DD7E57">
        <w:t>A.Caunītis</w:t>
      </w:r>
      <w:proofErr w:type="spellEnd"/>
    </w:p>
    <w:p w14:paraId="621DFA30" w14:textId="77777777" w:rsidR="00DD7E57" w:rsidRPr="00DD7E57" w:rsidRDefault="00DD7E57" w:rsidP="00DD7E57">
      <w:pPr>
        <w:autoSpaceDE w:val="0"/>
        <w:autoSpaceDN w:val="0"/>
        <w:adjustRightInd w:val="0"/>
        <w:rPr>
          <w:rFonts w:eastAsiaTheme="minorHAnsi"/>
          <w:lang w:eastAsia="en-US"/>
        </w:rPr>
      </w:pPr>
    </w:p>
    <w:p w14:paraId="3313F0C2" w14:textId="6E09E699" w:rsidR="001D3412" w:rsidRDefault="00DD7E57" w:rsidP="00DD7E57">
      <w:pPr>
        <w:autoSpaceDE w:val="0"/>
        <w:autoSpaceDN w:val="0"/>
        <w:adjustRightInd w:val="0"/>
        <w:rPr>
          <w:rFonts w:eastAsiaTheme="minorHAnsi"/>
          <w:lang w:eastAsia="en-US"/>
        </w:rPr>
      </w:pPr>
      <w:r w:rsidRPr="00DD7E57">
        <w:rPr>
          <w:rFonts w:eastAsiaTheme="minorHAnsi"/>
          <w:lang w:eastAsia="en-US"/>
        </w:rPr>
        <w:t>Sagatavoja: Ligita Slaidiņa</w:t>
      </w:r>
    </w:p>
    <w:p w14:paraId="0CE05DF7" w14:textId="77777777" w:rsidR="001D3412" w:rsidRDefault="001D3412">
      <w:pPr>
        <w:spacing w:after="160" w:line="259" w:lineRule="auto"/>
        <w:rPr>
          <w:rFonts w:eastAsiaTheme="minorHAnsi"/>
          <w:lang w:eastAsia="en-US"/>
        </w:rPr>
      </w:pPr>
      <w:r>
        <w:rPr>
          <w:rFonts w:eastAsiaTheme="minorHAnsi"/>
          <w:lang w:eastAsia="en-US"/>
        </w:rPr>
        <w:br w:type="page"/>
      </w:r>
    </w:p>
    <w:p w14:paraId="1D8A7AAE" w14:textId="77777777" w:rsidR="00DD7E57" w:rsidRPr="00DD7E57" w:rsidRDefault="00DD7E57" w:rsidP="00DD7E57">
      <w:pPr>
        <w:jc w:val="right"/>
        <w:rPr>
          <w:b/>
          <w:bCs/>
          <w:sz w:val="8"/>
          <w:szCs w:val="8"/>
        </w:rPr>
      </w:pPr>
    </w:p>
    <w:tbl>
      <w:tblPr>
        <w:tblStyle w:val="Reatabula6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D7E57" w:rsidRPr="00DD7E57" w14:paraId="2FE26D4A" w14:textId="77777777" w:rsidTr="00B13BBD">
        <w:tc>
          <w:tcPr>
            <w:tcW w:w="9457" w:type="dxa"/>
          </w:tcPr>
          <w:p w14:paraId="64912918" w14:textId="77777777" w:rsidR="00DD7E57" w:rsidRPr="00DD7E57" w:rsidRDefault="00DD7E57" w:rsidP="00DD7E57">
            <w:pPr>
              <w:jc w:val="center"/>
            </w:pPr>
            <w:r w:rsidRPr="00DD7E57">
              <w:rPr>
                <w:noProof/>
              </w:rPr>
              <w:drawing>
                <wp:inline distT="0" distB="0" distL="0" distR="0" wp14:anchorId="3D3288D2" wp14:editId="56B7C178">
                  <wp:extent cx="619125" cy="685800"/>
                  <wp:effectExtent l="0" t="0" r="9525" b="0"/>
                  <wp:docPr id="15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D7E57" w:rsidRPr="00DD7E57" w14:paraId="13A4D372" w14:textId="77777777" w:rsidTr="00B13BBD">
        <w:tc>
          <w:tcPr>
            <w:tcW w:w="9457" w:type="dxa"/>
          </w:tcPr>
          <w:p w14:paraId="1C87751E" w14:textId="77777777" w:rsidR="00DD7E57" w:rsidRPr="00DD7E57" w:rsidRDefault="00DD7E57" w:rsidP="00DD7E57">
            <w:pPr>
              <w:jc w:val="center"/>
            </w:pPr>
            <w:r w:rsidRPr="00DD7E57">
              <w:rPr>
                <w:b/>
                <w:bCs/>
                <w:sz w:val="28"/>
                <w:szCs w:val="28"/>
              </w:rPr>
              <w:t>GULBENES NOVADA PAŠVALDĪBA</w:t>
            </w:r>
          </w:p>
        </w:tc>
      </w:tr>
      <w:tr w:rsidR="00DD7E57" w:rsidRPr="00DD7E57" w14:paraId="6CEC4C73" w14:textId="77777777" w:rsidTr="00B13BBD">
        <w:tc>
          <w:tcPr>
            <w:tcW w:w="9457" w:type="dxa"/>
          </w:tcPr>
          <w:p w14:paraId="35508432" w14:textId="77777777" w:rsidR="00DD7E57" w:rsidRPr="00DD7E57" w:rsidRDefault="00DD7E57" w:rsidP="00DD7E57">
            <w:pPr>
              <w:jc w:val="center"/>
            </w:pPr>
            <w:r w:rsidRPr="00DD7E57">
              <w:t>Reģ.Nr.90009116327</w:t>
            </w:r>
          </w:p>
        </w:tc>
      </w:tr>
      <w:tr w:rsidR="00DD7E57" w:rsidRPr="00DD7E57" w14:paraId="1EDE7201" w14:textId="77777777" w:rsidTr="00B13BBD">
        <w:tc>
          <w:tcPr>
            <w:tcW w:w="9457" w:type="dxa"/>
          </w:tcPr>
          <w:p w14:paraId="403DD342" w14:textId="77777777" w:rsidR="00DD7E57" w:rsidRPr="00DD7E57" w:rsidRDefault="00DD7E57" w:rsidP="00DD7E57">
            <w:pPr>
              <w:jc w:val="center"/>
            </w:pPr>
            <w:r w:rsidRPr="00DD7E57">
              <w:t>Ābeļu iela 2, Gulbene, Gulbenes nov., LV-4401</w:t>
            </w:r>
          </w:p>
        </w:tc>
      </w:tr>
      <w:tr w:rsidR="00DD7E57" w:rsidRPr="00DD7E57" w14:paraId="6037CEBA" w14:textId="77777777" w:rsidTr="00B13BBD">
        <w:tc>
          <w:tcPr>
            <w:tcW w:w="9457" w:type="dxa"/>
          </w:tcPr>
          <w:p w14:paraId="56C860D6" w14:textId="77777777" w:rsidR="00DD7E57" w:rsidRPr="00DD7E57" w:rsidRDefault="00DD7E57" w:rsidP="00DD7E57">
            <w:pPr>
              <w:jc w:val="center"/>
            </w:pPr>
            <w:r w:rsidRPr="00DD7E57">
              <w:t>Tālrunis 64497710, mob.26595362, e-pasts; dome@gulbene.lv, www.gulbene.lv</w:t>
            </w:r>
          </w:p>
        </w:tc>
      </w:tr>
    </w:tbl>
    <w:p w14:paraId="58029F5E" w14:textId="77777777" w:rsidR="00DD7E57" w:rsidRPr="00DD7E57" w:rsidRDefault="00DD7E57" w:rsidP="00DD7E57">
      <w:pPr>
        <w:jc w:val="center"/>
        <w:rPr>
          <w:rFonts w:eastAsia="Calibri"/>
          <w:b/>
          <w:bCs/>
          <w:lang w:eastAsia="en-US"/>
        </w:rPr>
      </w:pPr>
      <w:r w:rsidRPr="00DD7E57">
        <w:rPr>
          <w:rFonts w:eastAsia="Calibri"/>
          <w:b/>
          <w:bCs/>
          <w:lang w:eastAsia="en-US"/>
        </w:rPr>
        <w:t>GULBENES NOVADA DOMES LĒMUMS</w:t>
      </w:r>
    </w:p>
    <w:p w14:paraId="77A8C544" w14:textId="77777777" w:rsidR="00DD7E57" w:rsidRPr="00DD7E57" w:rsidRDefault="00DD7E57" w:rsidP="00DD7E57">
      <w:pPr>
        <w:jc w:val="center"/>
        <w:rPr>
          <w:rFonts w:eastAsia="Calibri"/>
          <w:lang w:eastAsia="en-US"/>
        </w:rPr>
      </w:pPr>
      <w:r w:rsidRPr="00DD7E57">
        <w:rPr>
          <w:rFonts w:eastAsia="Calibri"/>
          <w:lang w:eastAsia="en-US"/>
        </w:rPr>
        <w:t>Gulbenē</w:t>
      </w:r>
    </w:p>
    <w:p w14:paraId="20A4C607" w14:textId="77777777" w:rsidR="00DD7E57" w:rsidRPr="00DD7E57" w:rsidRDefault="00DD7E57" w:rsidP="00DD7E57">
      <w:pPr>
        <w:jc w:val="center"/>
        <w:rPr>
          <w:rFonts w:eastAsia="Calibri"/>
          <w:lang w:eastAsia="en-US"/>
        </w:rPr>
      </w:pPr>
    </w:p>
    <w:p w14:paraId="6C4DCBFD" w14:textId="77777777" w:rsidR="00DD7E57" w:rsidRPr="00DD7E57" w:rsidRDefault="00DD7E57" w:rsidP="00DD7E57">
      <w:pPr>
        <w:rPr>
          <w:b/>
          <w:bCs/>
        </w:rPr>
      </w:pPr>
      <w:r w:rsidRPr="00DD7E57">
        <w:rPr>
          <w:b/>
          <w:bCs/>
        </w:rPr>
        <w:t>2022.gada 30.jūnijā</w:t>
      </w:r>
      <w:r w:rsidRPr="00DD7E57">
        <w:rPr>
          <w:b/>
          <w:bCs/>
        </w:rPr>
        <w:tab/>
      </w:r>
      <w:r w:rsidRPr="00DD7E57">
        <w:rPr>
          <w:b/>
          <w:bCs/>
        </w:rPr>
        <w:tab/>
      </w:r>
      <w:r w:rsidRPr="00DD7E57">
        <w:rPr>
          <w:b/>
          <w:bCs/>
        </w:rPr>
        <w:tab/>
      </w:r>
      <w:r w:rsidRPr="00DD7E57">
        <w:rPr>
          <w:b/>
          <w:bCs/>
        </w:rPr>
        <w:tab/>
      </w:r>
      <w:r w:rsidRPr="00DD7E57">
        <w:rPr>
          <w:b/>
          <w:bCs/>
        </w:rPr>
        <w:tab/>
      </w:r>
      <w:r w:rsidRPr="00DD7E57">
        <w:rPr>
          <w:b/>
          <w:bCs/>
        </w:rPr>
        <w:tab/>
        <w:t>Nr. GND/2022/614</w:t>
      </w:r>
    </w:p>
    <w:p w14:paraId="7F9793C1" w14:textId="77777777" w:rsidR="00DD7E57" w:rsidRPr="00DD7E57" w:rsidRDefault="00DD7E57" w:rsidP="00DD7E57">
      <w:pPr>
        <w:rPr>
          <w:b/>
          <w:bCs/>
        </w:rPr>
      </w:pPr>
      <w:r w:rsidRPr="00DD7E57">
        <w:rPr>
          <w:b/>
          <w:bCs/>
        </w:rPr>
        <w:tab/>
      </w:r>
      <w:r w:rsidRPr="00DD7E57">
        <w:rPr>
          <w:b/>
          <w:bCs/>
        </w:rPr>
        <w:tab/>
      </w:r>
      <w:r w:rsidRPr="00DD7E57">
        <w:rPr>
          <w:b/>
          <w:bCs/>
        </w:rPr>
        <w:tab/>
      </w:r>
      <w:r w:rsidRPr="00DD7E57">
        <w:rPr>
          <w:b/>
          <w:bCs/>
        </w:rPr>
        <w:tab/>
      </w:r>
      <w:r w:rsidRPr="00DD7E57">
        <w:rPr>
          <w:b/>
          <w:bCs/>
        </w:rPr>
        <w:tab/>
      </w:r>
      <w:r w:rsidRPr="00DD7E57">
        <w:rPr>
          <w:b/>
          <w:bCs/>
        </w:rPr>
        <w:tab/>
      </w:r>
      <w:r w:rsidRPr="00DD7E57">
        <w:rPr>
          <w:b/>
          <w:bCs/>
        </w:rPr>
        <w:tab/>
      </w:r>
      <w:r w:rsidRPr="00DD7E57">
        <w:rPr>
          <w:b/>
          <w:bCs/>
        </w:rPr>
        <w:tab/>
        <w:t xml:space="preserve">(protokols Nr.12; 71.p) </w:t>
      </w:r>
    </w:p>
    <w:p w14:paraId="750C5436" w14:textId="77777777" w:rsidR="00DD7E57" w:rsidRPr="00DD7E57" w:rsidRDefault="00DD7E57" w:rsidP="00DD7E57">
      <w:r w:rsidRPr="00DD7E57">
        <w:tab/>
      </w:r>
    </w:p>
    <w:p w14:paraId="75079A9E" w14:textId="77777777" w:rsidR="00DD7E57" w:rsidRPr="00DD7E57" w:rsidRDefault="00DD7E57" w:rsidP="00DD7E57">
      <w:pPr>
        <w:jc w:val="center"/>
        <w:rPr>
          <w:b/>
        </w:rPr>
      </w:pPr>
      <w:r w:rsidRPr="00DD7E57">
        <w:rPr>
          <w:b/>
        </w:rPr>
        <w:t>Par dzīvojamās telpas Nr.2 veco ļaužu dzīvojamā mājā Upes iela 2, Gulbene, Gulbenes novads, īres līguma termiņa pagarināšanu</w:t>
      </w:r>
    </w:p>
    <w:p w14:paraId="3FC39B1B" w14:textId="77777777" w:rsidR="00DD7E57" w:rsidRPr="00DD7E57" w:rsidRDefault="00DD7E57" w:rsidP="00DD7E57">
      <w:pPr>
        <w:spacing w:line="360" w:lineRule="auto"/>
        <w:ind w:firstLine="567"/>
        <w:jc w:val="both"/>
      </w:pPr>
    </w:p>
    <w:p w14:paraId="4E223073" w14:textId="198BC15A" w:rsidR="00DD7E57" w:rsidRPr="00DD7E57" w:rsidRDefault="00DD7E57" w:rsidP="00DD7E57">
      <w:pPr>
        <w:spacing w:line="360" w:lineRule="auto"/>
        <w:ind w:firstLine="567"/>
        <w:jc w:val="both"/>
      </w:pPr>
      <w:r w:rsidRPr="00DD7E57">
        <w:t xml:space="preserve">Gulbenes novada pašvaldības dokumentu vadības sistēmā 2022.gada 15.jūnijā ar reģistrācijas numuru GND/5.5/22/1509-N reģistrēts </w:t>
      </w:r>
      <w:r w:rsidR="001D3412">
        <w:rPr>
          <w:b/>
        </w:rPr>
        <w:t>…</w:t>
      </w:r>
      <w:r w:rsidRPr="00DD7E57">
        <w:t xml:space="preserve">, 2022.gada 15.jūnija iesniegums, kurā izteikts lūgums pagarināt dzīvojamās telpas Nr.2, kas atrodas Upes ielā 2, Gulbenē, Gulbenes novadā, īres līguma darbības termiņu. </w:t>
      </w:r>
    </w:p>
    <w:p w14:paraId="10A99D39" w14:textId="77777777" w:rsidR="00DD7E57" w:rsidRPr="00DD7E57" w:rsidRDefault="00DD7E57" w:rsidP="00DD7E57">
      <w:pPr>
        <w:shd w:val="clear" w:color="auto" w:fill="FFFFFF"/>
        <w:spacing w:line="360" w:lineRule="auto"/>
        <w:ind w:firstLine="567"/>
        <w:jc w:val="both"/>
      </w:pPr>
      <w:r w:rsidRPr="00DD7E57">
        <w:t xml:space="preserve">Dzīvojamo telpu īres likuma 7.pants nosaka, ka dzīvojamās telpas īres līgumu </w:t>
      </w:r>
      <w:proofErr w:type="spellStart"/>
      <w:r w:rsidRPr="00DD7E57">
        <w:t>rakstveidā</w:t>
      </w:r>
      <w:proofErr w:type="spellEnd"/>
      <w:r w:rsidRPr="00DD7E57">
        <w:t xml:space="preserve"> slēdz izīrētājs un īrnieks, savukārt 9.pants nosaka, ka dzīvojamās telpas īres līgumu slēdz uz noteiktu termiņu.</w:t>
      </w:r>
    </w:p>
    <w:p w14:paraId="56014755" w14:textId="77777777" w:rsidR="00DD7E57" w:rsidRPr="00DD7E57" w:rsidRDefault="00DD7E57" w:rsidP="00DD7E57">
      <w:pPr>
        <w:spacing w:line="360" w:lineRule="auto"/>
        <w:ind w:firstLine="567"/>
        <w:jc w:val="both"/>
      </w:pPr>
      <w:r w:rsidRPr="00DD7E57">
        <w:t>Dzīvojamās telpas īres līgums ar iesniedzēju noslēgts uz noteiktu laiku, tas ir, līdz 2022.gada 31.maijam.</w:t>
      </w:r>
    </w:p>
    <w:p w14:paraId="0A1A677E" w14:textId="77777777" w:rsidR="00DD7E57" w:rsidRPr="00DD7E57" w:rsidRDefault="00DD7E57" w:rsidP="00DD7E57">
      <w:pPr>
        <w:spacing w:line="360" w:lineRule="auto"/>
        <w:ind w:firstLine="567"/>
        <w:jc w:val="both"/>
      </w:pPr>
      <w:r w:rsidRPr="00DD7E57">
        <w:t xml:space="preserve">Atbilstoši Gulbenes novada pašvaldības grāmatvedības uzskaites datiem iesniedzējam uz iesnieguma izskatīšanas dienu nav nenokārtotu maksājumu saistību par dzīvojamās telpas īri un pamatpakalpojumiem. </w:t>
      </w:r>
    </w:p>
    <w:p w14:paraId="3200F78F" w14:textId="77777777" w:rsidR="00DD7E57" w:rsidRPr="00DD7E57" w:rsidRDefault="00DD7E57" w:rsidP="00DD7E57">
      <w:pPr>
        <w:spacing w:line="360" w:lineRule="auto"/>
        <w:ind w:firstLine="567"/>
        <w:jc w:val="both"/>
      </w:pPr>
      <w:r w:rsidRPr="00DD7E57">
        <w:t>Likuma “Par pašvaldībām” 15.panta pirmās daļas 9.punkts nosaka, ka viena no pašvaldības autonomajām funkcijām ir sniegt palīdzību iedzīvotājiem dzīvokļa jautājumu risināšanā.</w:t>
      </w:r>
    </w:p>
    <w:p w14:paraId="6A25F7EC" w14:textId="77777777" w:rsidR="00DD7E57" w:rsidRPr="00DD7E57" w:rsidRDefault="00DD7E57" w:rsidP="00DD7E57">
      <w:pPr>
        <w:spacing w:line="360" w:lineRule="auto"/>
        <w:ind w:firstLine="567"/>
        <w:jc w:val="both"/>
      </w:pPr>
      <w:r w:rsidRPr="00DD7E57">
        <w:t xml:space="preserve">Ņemot vērā minēto, pamatojoties uz Dzīvojamo telpu īres likuma 7.un 9.pantu, likuma “Par pašvaldībām” 15.panta pirmās daļas 9.punktu un Sociālās un veselības komitejas ieteikumu, atklāti balsojot: </w:t>
      </w:r>
      <w:r w:rsidRPr="00DD7E57">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DD7E57">
        <w:rPr>
          <w:lang w:eastAsia="en-US"/>
        </w:rPr>
        <w:t xml:space="preserve">, Gulbenes novada dome </w:t>
      </w:r>
      <w:r w:rsidRPr="00DD7E57">
        <w:t>NOLEMJ:</w:t>
      </w:r>
    </w:p>
    <w:p w14:paraId="4DA503CE" w14:textId="5DDAFBED" w:rsidR="00DD7E57" w:rsidRPr="00DD7E57" w:rsidRDefault="00DD7E57" w:rsidP="00DD7E57">
      <w:pPr>
        <w:spacing w:line="360" w:lineRule="auto"/>
        <w:ind w:firstLine="567"/>
        <w:jc w:val="both"/>
      </w:pPr>
      <w:r w:rsidRPr="00DD7E57">
        <w:t xml:space="preserve">1. PAGARINĀT dzīvojamās telpas Nr.2, kas atrodas veco ļaužu dzīvojamā mājā Upes ielā 2, Gulbenē, Gulbenes novadā, īres līgumu ar </w:t>
      </w:r>
      <w:r w:rsidR="001D3412">
        <w:rPr>
          <w:bCs/>
        </w:rPr>
        <w:t>…</w:t>
      </w:r>
      <w:r w:rsidRPr="00DD7E57">
        <w:t>, uz laiku līdz 2022.gada 31.decembrim.</w:t>
      </w:r>
    </w:p>
    <w:p w14:paraId="4E8FE554" w14:textId="72E274AB" w:rsidR="00DD7E57" w:rsidRPr="00DD7E57" w:rsidRDefault="00DD7E57" w:rsidP="00DD7E57">
      <w:pPr>
        <w:spacing w:line="360" w:lineRule="auto"/>
        <w:ind w:firstLine="425"/>
        <w:jc w:val="both"/>
      </w:pPr>
      <w:r w:rsidRPr="00DD7E57">
        <w:t xml:space="preserve">  2.NOTEIKT </w:t>
      </w:r>
      <w:r w:rsidR="001D3412">
        <w:t>…</w:t>
      </w:r>
      <w:r w:rsidRPr="00DD7E57">
        <w:t xml:space="preserve"> viena mēneša termiņu vienošanās par dzīvojamās telpas īres līguma darbības termiņa pagarināšanu noslēgšanai.</w:t>
      </w:r>
    </w:p>
    <w:p w14:paraId="015DAC26" w14:textId="77777777" w:rsidR="00DD7E57" w:rsidRPr="00DD7E57" w:rsidRDefault="00DD7E57" w:rsidP="00DD7E57">
      <w:pPr>
        <w:spacing w:line="360" w:lineRule="auto"/>
        <w:ind w:firstLine="567"/>
        <w:jc w:val="both"/>
      </w:pPr>
      <w:r w:rsidRPr="00DD7E57">
        <w:lastRenderedPageBreak/>
        <w:t>3. UZDOT Gulbenes novada sociālajam dienestam, reģistrācijas numurs 90009224490, juridiskā adrese: Dīķa iela 1, Gulbene, Gulbenes novads, LV-4401, sagatavot un noslēgt vienošanos par dzīvojamās telpas īres līguma darbības termiņa pagarināšanu.</w:t>
      </w:r>
    </w:p>
    <w:p w14:paraId="01A1DF1D" w14:textId="77777777" w:rsidR="00DD7E57" w:rsidRPr="00DD7E57" w:rsidRDefault="00DD7E57" w:rsidP="00DD7E57">
      <w:pPr>
        <w:spacing w:line="360" w:lineRule="auto"/>
        <w:ind w:firstLine="567"/>
        <w:jc w:val="both"/>
      </w:pPr>
      <w:r w:rsidRPr="00DD7E57">
        <w:t xml:space="preserve">4. Lēmuma izrakstu nosūtīt: </w:t>
      </w:r>
    </w:p>
    <w:p w14:paraId="39F8FC95" w14:textId="3A05CB0D" w:rsidR="00DD7E57" w:rsidRPr="00DD7E57" w:rsidRDefault="00DD7E57" w:rsidP="00DD7E57">
      <w:pPr>
        <w:spacing w:line="360" w:lineRule="auto"/>
        <w:ind w:firstLine="567"/>
        <w:jc w:val="both"/>
      </w:pPr>
      <w:r w:rsidRPr="00DD7E57">
        <w:t xml:space="preserve">4.1. </w:t>
      </w:r>
      <w:r w:rsidR="001D3412">
        <w:t>...</w:t>
      </w:r>
    </w:p>
    <w:p w14:paraId="1FFEA314" w14:textId="77777777" w:rsidR="00DD7E57" w:rsidRPr="00DD7E57" w:rsidRDefault="00DD7E57" w:rsidP="00DD7E57">
      <w:pPr>
        <w:spacing w:line="360" w:lineRule="auto"/>
        <w:ind w:firstLine="567"/>
        <w:jc w:val="both"/>
      </w:pPr>
      <w:r w:rsidRPr="00DD7E57">
        <w:t>4.2. Gulbenes novada sociālajam dienestam, juridiskā adrese: Dīķa iela 1, Gulbene, Gulbenes novads, LV-4401.</w:t>
      </w:r>
    </w:p>
    <w:p w14:paraId="06C2F150" w14:textId="77777777" w:rsidR="00DD7E57" w:rsidRPr="00DD7E57" w:rsidRDefault="00DD7E57" w:rsidP="00DD7E57"/>
    <w:p w14:paraId="7FB042A1" w14:textId="77777777" w:rsidR="00DD7E57" w:rsidRPr="00DD7E57" w:rsidRDefault="00DD7E57" w:rsidP="00DD7E57"/>
    <w:p w14:paraId="27F92003" w14:textId="77777777" w:rsidR="00DD7E57" w:rsidRPr="00DD7E57" w:rsidRDefault="00DD7E57" w:rsidP="00DD7E57">
      <w:r w:rsidRPr="00DD7E57">
        <w:t>Gulbenes novada domes priekšsēdētājs</w:t>
      </w:r>
      <w:r w:rsidRPr="00DD7E57">
        <w:tab/>
      </w:r>
      <w:r w:rsidRPr="00DD7E57">
        <w:tab/>
      </w:r>
      <w:r w:rsidRPr="00DD7E57">
        <w:tab/>
      </w:r>
      <w:r w:rsidRPr="00DD7E57">
        <w:tab/>
      </w:r>
      <w:r w:rsidRPr="00DD7E57">
        <w:tab/>
      </w:r>
      <w:r w:rsidRPr="00DD7E57">
        <w:tab/>
      </w:r>
      <w:proofErr w:type="spellStart"/>
      <w:r w:rsidRPr="00DD7E57">
        <w:t>A.Caunītis</w:t>
      </w:r>
      <w:proofErr w:type="spellEnd"/>
    </w:p>
    <w:p w14:paraId="1B4DE0F1" w14:textId="77777777" w:rsidR="00DD7E57" w:rsidRPr="00DD7E57" w:rsidRDefault="00DD7E57" w:rsidP="00DD7E57"/>
    <w:p w14:paraId="15BB4CD4" w14:textId="77777777" w:rsidR="00DD7E57" w:rsidRPr="00DD7E57" w:rsidRDefault="00DD7E57" w:rsidP="00DD7E57">
      <w:pPr>
        <w:rPr>
          <w:sz w:val="20"/>
          <w:szCs w:val="20"/>
        </w:rPr>
      </w:pPr>
      <w:r w:rsidRPr="00DD7E57">
        <w:rPr>
          <w:sz w:val="20"/>
          <w:szCs w:val="20"/>
        </w:rPr>
        <w:t>Sagatavoja: Ligita Slaidiņa</w:t>
      </w:r>
    </w:p>
    <w:p w14:paraId="4D7F1B3C" w14:textId="77777777" w:rsidR="00DD7E57" w:rsidRPr="00DD7E57" w:rsidRDefault="00DD7E57" w:rsidP="00DD7E57">
      <w:pPr>
        <w:spacing w:line="360" w:lineRule="auto"/>
        <w:ind w:firstLine="567"/>
        <w:jc w:val="both"/>
        <w:rPr>
          <w:b/>
          <w:strike/>
        </w:rPr>
      </w:pPr>
    </w:p>
    <w:p w14:paraId="2044ABCF" w14:textId="057C8EFC" w:rsidR="001D3412" w:rsidRDefault="001D3412">
      <w:pPr>
        <w:spacing w:after="160" w:line="259" w:lineRule="auto"/>
      </w:pPr>
      <w:r>
        <w:br w:type="page"/>
      </w:r>
    </w:p>
    <w:p w14:paraId="7093DE7B" w14:textId="77777777" w:rsidR="00F02D2F" w:rsidRPr="00F02D2F" w:rsidRDefault="00F02D2F" w:rsidP="00F02D2F">
      <w:pPr>
        <w:jc w:val="right"/>
        <w:rPr>
          <w:b/>
          <w:bCs/>
          <w:sz w:val="8"/>
          <w:szCs w:val="8"/>
        </w:rPr>
      </w:pPr>
    </w:p>
    <w:tbl>
      <w:tblPr>
        <w:tblStyle w:val="Reatabula6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02D2F" w:rsidRPr="00F02D2F" w14:paraId="4C4CCF7E" w14:textId="77777777" w:rsidTr="00B13BBD">
        <w:tc>
          <w:tcPr>
            <w:tcW w:w="9457" w:type="dxa"/>
          </w:tcPr>
          <w:p w14:paraId="73CAF603" w14:textId="77777777" w:rsidR="00F02D2F" w:rsidRPr="00F02D2F" w:rsidRDefault="00F02D2F" w:rsidP="00F02D2F">
            <w:pPr>
              <w:jc w:val="center"/>
            </w:pPr>
            <w:r w:rsidRPr="00F02D2F">
              <w:rPr>
                <w:noProof/>
              </w:rPr>
              <w:drawing>
                <wp:inline distT="0" distB="0" distL="0" distR="0" wp14:anchorId="7D123E0D" wp14:editId="3FE375C7">
                  <wp:extent cx="619125" cy="685800"/>
                  <wp:effectExtent l="0" t="0" r="9525" b="0"/>
                  <wp:docPr id="15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02D2F" w:rsidRPr="00F02D2F" w14:paraId="3C073242" w14:textId="77777777" w:rsidTr="00B13BBD">
        <w:tc>
          <w:tcPr>
            <w:tcW w:w="9457" w:type="dxa"/>
          </w:tcPr>
          <w:p w14:paraId="39C0FF19" w14:textId="77777777" w:rsidR="00F02D2F" w:rsidRPr="00F02D2F" w:rsidRDefault="00F02D2F" w:rsidP="00F02D2F">
            <w:pPr>
              <w:jc w:val="center"/>
            </w:pPr>
            <w:r w:rsidRPr="00F02D2F">
              <w:rPr>
                <w:b/>
                <w:bCs/>
                <w:sz w:val="28"/>
                <w:szCs w:val="28"/>
              </w:rPr>
              <w:t>GULBENES NOVADA PAŠVALDĪBA</w:t>
            </w:r>
          </w:p>
        </w:tc>
      </w:tr>
      <w:tr w:rsidR="00F02D2F" w:rsidRPr="00F02D2F" w14:paraId="0E587947" w14:textId="77777777" w:rsidTr="00B13BBD">
        <w:tc>
          <w:tcPr>
            <w:tcW w:w="9457" w:type="dxa"/>
          </w:tcPr>
          <w:p w14:paraId="7B1FCF16" w14:textId="77777777" w:rsidR="00F02D2F" w:rsidRPr="00F02D2F" w:rsidRDefault="00F02D2F" w:rsidP="00F02D2F">
            <w:pPr>
              <w:jc w:val="center"/>
            </w:pPr>
            <w:r w:rsidRPr="00F02D2F">
              <w:t>Reģ.Nr.90009116327</w:t>
            </w:r>
          </w:p>
        </w:tc>
      </w:tr>
      <w:tr w:rsidR="00F02D2F" w:rsidRPr="00F02D2F" w14:paraId="47CBA7C5" w14:textId="77777777" w:rsidTr="00B13BBD">
        <w:tc>
          <w:tcPr>
            <w:tcW w:w="9457" w:type="dxa"/>
          </w:tcPr>
          <w:p w14:paraId="73315D0D" w14:textId="77777777" w:rsidR="00F02D2F" w:rsidRPr="00F02D2F" w:rsidRDefault="00F02D2F" w:rsidP="00F02D2F">
            <w:pPr>
              <w:jc w:val="center"/>
            </w:pPr>
            <w:r w:rsidRPr="00F02D2F">
              <w:t>Ābeļu iela 2, Gulbene, Gulbenes nov., LV-4401</w:t>
            </w:r>
          </w:p>
        </w:tc>
      </w:tr>
      <w:tr w:rsidR="00F02D2F" w:rsidRPr="00F02D2F" w14:paraId="15648E1D" w14:textId="77777777" w:rsidTr="00B13BBD">
        <w:tc>
          <w:tcPr>
            <w:tcW w:w="9457" w:type="dxa"/>
          </w:tcPr>
          <w:p w14:paraId="6AF007B5" w14:textId="77777777" w:rsidR="00F02D2F" w:rsidRPr="00F02D2F" w:rsidRDefault="00F02D2F" w:rsidP="00F02D2F">
            <w:pPr>
              <w:jc w:val="center"/>
            </w:pPr>
            <w:r w:rsidRPr="00F02D2F">
              <w:t>Tālrunis 64497710, mob.26595362, e-pasts; dome@gulbene.lv, www.gulbene.lv</w:t>
            </w:r>
          </w:p>
        </w:tc>
      </w:tr>
    </w:tbl>
    <w:p w14:paraId="4DAC9C9E" w14:textId="77777777" w:rsidR="00F02D2F" w:rsidRPr="00F02D2F" w:rsidRDefault="00F02D2F" w:rsidP="00F02D2F">
      <w:pPr>
        <w:jc w:val="center"/>
        <w:rPr>
          <w:rFonts w:eastAsia="Calibri"/>
          <w:b/>
          <w:bCs/>
          <w:lang w:eastAsia="en-US"/>
        </w:rPr>
      </w:pPr>
      <w:r w:rsidRPr="00F02D2F">
        <w:rPr>
          <w:rFonts w:eastAsia="Calibri"/>
          <w:b/>
          <w:bCs/>
          <w:lang w:eastAsia="en-US"/>
        </w:rPr>
        <w:t>GULBENES NOVADA DOMES LĒMUMS</w:t>
      </w:r>
    </w:p>
    <w:p w14:paraId="72012812" w14:textId="77777777" w:rsidR="00F02D2F" w:rsidRPr="00F02D2F" w:rsidRDefault="00F02D2F" w:rsidP="00F02D2F">
      <w:pPr>
        <w:jc w:val="center"/>
        <w:rPr>
          <w:rFonts w:eastAsia="Calibri"/>
          <w:lang w:eastAsia="en-US"/>
        </w:rPr>
      </w:pPr>
      <w:r w:rsidRPr="00F02D2F">
        <w:rPr>
          <w:rFonts w:eastAsia="Calibri"/>
          <w:lang w:eastAsia="en-US"/>
        </w:rPr>
        <w:t>Gulbenē</w:t>
      </w:r>
    </w:p>
    <w:p w14:paraId="316B301A" w14:textId="77777777" w:rsidR="00F02D2F" w:rsidRPr="00F02D2F" w:rsidRDefault="00F02D2F" w:rsidP="00F02D2F">
      <w:pPr>
        <w:jc w:val="center"/>
        <w:rPr>
          <w:rFonts w:eastAsia="Calibri"/>
          <w:lang w:eastAsia="en-US"/>
        </w:rPr>
      </w:pPr>
    </w:p>
    <w:p w14:paraId="78212F22" w14:textId="77777777" w:rsidR="00F02D2F" w:rsidRPr="00F02D2F" w:rsidRDefault="00F02D2F" w:rsidP="00F02D2F">
      <w:pPr>
        <w:rPr>
          <w:b/>
          <w:bCs/>
        </w:rPr>
      </w:pPr>
      <w:r w:rsidRPr="00F02D2F">
        <w:rPr>
          <w:b/>
          <w:bCs/>
        </w:rPr>
        <w:t>2022.gada 30.</w:t>
      </w:r>
      <w:r w:rsidRPr="00F02D2F">
        <w:rPr>
          <w:b/>
          <w:bCs/>
        </w:rPr>
        <w:tab/>
        <w:t>jūnijā</w:t>
      </w:r>
      <w:r w:rsidRPr="00F02D2F">
        <w:rPr>
          <w:b/>
          <w:bCs/>
        </w:rPr>
        <w:tab/>
      </w:r>
      <w:r w:rsidRPr="00F02D2F">
        <w:rPr>
          <w:b/>
          <w:bCs/>
        </w:rPr>
        <w:tab/>
      </w:r>
      <w:r w:rsidRPr="00F02D2F">
        <w:rPr>
          <w:b/>
          <w:bCs/>
        </w:rPr>
        <w:tab/>
      </w:r>
      <w:r w:rsidRPr="00F02D2F">
        <w:rPr>
          <w:b/>
          <w:bCs/>
        </w:rPr>
        <w:tab/>
      </w:r>
      <w:r w:rsidRPr="00F02D2F">
        <w:rPr>
          <w:b/>
          <w:bCs/>
        </w:rPr>
        <w:tab/>
      </w:r>
      <w:r w:rsidRPr="00F02D2F">
        <w:rPr>
          <w:b/>
          <w:bCs/>
        </w:rPr>
        <w:tab/>
        <w:t>Nr. GND/2022/615</w:t>
      </w:r>
    </w:p>
    <w:p w14:paraId="2C1A1574" w14:textId="77777777" w:rsidR="00F02D2F" w:rsidRPr="00F02D2F" w:rsidRDefault="00F02D2F" w:rsidP="00F02D2F">
      <w:pPr>
        <w:rPr>
          <w:b/>
          <w:bCs/>
        </w:rPr>
      </w:pPr>
      <w:r w:rsidRPr="00F02D2F">
        <w:rPr>
          <w:b/>
          <w:bCs/>
        </w:rPr>
        <w:tab/>
      </w:r>
      <w:r w:rsidRPr="00F02D2F">
        <w:rPr>
          <w:b/>
          <w:bCs/>
        </w:rPr>
        <w:tab/>
      </w:r>
      <w:r w:rsidRPr="00F02D2F">
        <w:rPr>
          <w:b/>
          <w:bCs/>
        </w:rPr>
        <w:tab/>
      </w:r>
      <w:r w:rsidRPr="00F02D2F">
        <w:rPr>
          <w:b/>
          <w:bCs/>
        </w:rPr>
        <w:tab/>
      </w:r>
      <w:r w:rsidRPr="00F02D2F">
        <w:rPr>
          <w:b/>
          <w:bCs/>
        </w:rPr>
        <w:tab/>
      </w:r>
      <w:r w:rsidRPr="00F02D2F">
        <w:rPr>
          <w:b/>
          <w:bCs/>
        </w:rPr>
        <w:tab/>
      </w:r>
      <w:r w:rsidRPr="00F02D2F">
        <w:rPr>
          <w:b/>
          <w:bCs/>
        </w:rPr>
        <w:tab/>
      </w:r>
      <w:r w:rsidRPr="00F02D2F">
        <w:rPr>
          <w:b/>
          <w:bCs/>
        </w:rPr>
        <w:tab/>
        <w:t xml:space="preserve">(protokols Nr.12; 72.p) </w:t>
      </w:r>
    </w:p>
    <w:p w14:paraId="7FB5BE68" w14:textId="77777777" w:rsidR="00F02D2F" w:rsidRPr="00F02D2F" w:rsidRDefault="00F02D2F" w:rsidP="00F02D2F">
      <w:r w:rsidRPr="00F02D2F">
        <w:tab/>
      </w:r>
    </w:p>
    <w:p w14:paraId="7A568F9E" w14:textId="77777777" w:rsidR="00F02D2F" w:rsidRPr="00F02D2F" w:rsidRDefault="00F02D2F" w:rsidP="00F02D2F">
      <w:pPr>
        <w:jc w:val="center"/>
        <w:rPr>
          <w:b/>
        </w:rPr>
      </w:pPr>
      <w:r w:rsidRPr="00F02D2F">
        <w:rPr>
          <w:b/>
        </w:rPr>
        <w:t>Par dzīvojamās telpas Nr.6A sociālā  dzīvojamā mājā “Blomīte”, Ozolkalns, Beļavas pagasts, Gulbenes novads, īres līguma termiņa pagarināšanu</w:t>
      </w:r>
    </w:p>
    <w:p w14:paraId="65D099B5" w14:textId="77777777" w:rsidR="00F02D2F" w:rsidRPr="00F02D2F" w:rsidRDefault="00F02D2F" w:rsidP="00F02D2F">
      <w:pPr>
        <w:autoSpaceDE w:val="0"/>
        <w:autoSpaceDN w:val="0"/>
        <w:adjustRightInd w:val="0"/>
        <w:rPr>
          <w:rFonts w:eastAsiaTheme="minorHAnsi"/>
          <w:color w:val="000000"/>
          <w:lang w:eastAsia="en-US"/>
        </w:rPr>
      </w:pPr>
    </w:p>
    <w:p w14:paraId="0EA59198" w14:textId="6D3876A1" w:rsidR="00F02D2F" w:rsidRPr="00F02D2F" w:rsidRDefault="00F02D2F" w:rsidP="00F02D2F">
      <w:pPr>
        <w:spacing w:line="360" w:lineRule="auto"/>
        <w:ind w:firstLine="567"/>
        <w:jc w:val="both"/>
      </w:pPr>
      <w:r w:rsidRPr="00F02D2F">
        <w:t xml:space="preserve">Gulbenes novada pašvaldības dokumentu vadības sistēmā 2022.gada 15.jūnijā ar reģistrācijas numuru GND/5.5/22/1514-K reģistrēts </w:t>
      </w:r>
      <w:r w:rsidR="001D3412">
        <w:rPr>
          <w:b/>
        </w:rPr>
        <w:t>…</w:t>
      </w:r>
      <w:r w:rsidRPr="00F02D2F">
        <w:t xml:space="preserve">, 2022.gada 13.jūnija iesniegums, kurā izteikts lūgums pagarināt dzīvojamās telpas Nr.6A, kas atrodas sociālā dzīvojamā mājā “Blomīte”, Ozolkalnā, Beļavas pagastā, Gulbenes novadā, īres līguma darbības termiņu. </w:t>
      </w:r>
    </w:p>
    <w:p w14:paraId="00CF29B9" w14:textId="77777777" w:rsidR="00F02D2F" w:rsidRPr="00F02D2F" w:rsidRDefault="00F02D2F" w:rsidP="00F02D2F">
      <w:pPr>
        <w:spacing w:line="360" w:lineRule="auto"/>
        <w:ind w:firstLine="567"/>
        <w:jc w:val="both"/>
        <w:rPr>
          <w:shd w:val="clear" w:color="auto" w:fill="FFFFFF"/>
        </w:rPr>
      </w:pPr>
      <w:r w:rsidRPr="00F02D2F">
        <w:t>Likuma “Par palīdzību dzīvokļa jautājumu risināšanā” 21.</w:t>
      </w:r>
      <w:r w:rsidRPr="00F02D2F">
        <w:rPr>
          <w:vertAlign w:val="superscript"/>
        </w:rPr>
        <w:t>8</w:t>
      </w:r>
      <w:r w:rsidRPr="00F02D2F">
        <w:t xml:space="preserve"> panta otrā daļa nosaka, ka s</w:t>
      </w:r>
      <w:r w:rsidRPr="00F02D2F">
        <w:rPr>
          <w:shd w:val="clear" w:color="auto" w:fill="FFFFFF"/>
        </w:rPr>
        <w:t>ociālā dzīvokļa īres līgumu noslēdz uz laiku, kas nav ilgāks par diviem gadiem. Pašvaldības atbildīgā institūcija ik pēc sešiem mēnešiem pārliecinās, vai nav zuduši apstākļi, uz kuru pamata sociālais dzīvoklis izīrēts attiecīgajai personai (ģimenei). Ja pēc līguma termiņa beigām persona (ģimene) nav zaudējusi tiesības īrēt sociālo dzīvokli, personai (ģimenei) ir tiesības prasīt, lai tiek noslēgts jauns sociālā dzīvokļa īres līgums. Ja pēc līguma termiņa beigām persona (ģimene) ir zaudējusi tiesības īrēt sociālo dzīvokli, tai ir tiesības prasīt pašvaldības palīdzību dzīvokļa jautājumu risināšanā, ievērojot šā likuma noteikumus.</w:t>
      </w:r>
    </w:p>
    <w:p w14:paraId="268045D9" w14:textId="77777777" w:rsidR="00F02D2F" w:rsidRPr="00F02D2F" w:rsidRDefault="00F02D2F" w:rsidP="00F02D2F">
      <w:pPr>
        <w:spacing w:line="360" w:lineRule="auto"/>
        <w:ind w:firstLine="567"/>
        <w:jc w:val="both"/>
      </w:pPr>
      <w:r w:rsidRPr="00F02D2F">
        <w:t>Dzīvojamās telpas īres līgums ar iesniedzēju noslēgts uz noteiktu laiku, tas ir, līdz 2022.gada 31.maijam.</w:t>
      </w:r>
    </w:p>
    <w:p w14:paraId="22044CAF" w14:textId="77777777" w:rsidR="00F02D2F" w:rsidRPr="00F02D2F" w:rsidRDefault="00F02D2F" w:rsidP="00F02D2F">
      <w:pPr>
        <w:widowControl w:val="0"/>
        <w:spacing w:line="360" w:lineRule="auto"/>
        <w:ind w:firstLine="567"/>
        <w:jc w:val="both"/>
      </w:pPr>
      <w:r w:rsidRPr="00F02D2F">
        <w:t xml:space="preserve">Iesniedzējam 2021.gada 15.oktobrī piešķirta beztermiņa 1.grupas invaliditāte. </w:t>
      </w:r>
    </w:p>
    <w:p w14:paraId="19FE930E" w14:textId="77777777" w:rsidR="00F02D2F" w:rsidRPr="00F02D2F" w:rsidRDefault="00F02D2F" w:rsidP="00F02D2F">
      <w:pPr>
        <w:widowControl w:val="0"/>
        <w:spacing w:line="360" w:lineRule="auto"/>
        <w:ind w:firstLine="567"/>
        <w:jc w:val="both"/>
      </w:pPr>
      <w:r w:rsidRPr="00F02D2F">
        <w:t xml:space="preserve">Atbilstoši Gulbenes novada pašvaldības grāmatvedības uzskaites datiem iesniedzējam uz iesnieguma izskatīšanas dienu nav nenokārtotu maksājumu saistību par dzīvojamās telpas īri un pamatpakalpojumiem. </w:t>
      </w:r>
    </w:p>
    <w:p w14:paraId="565C4821" w14:textId="77777777" w:rsidR="00F02D2F" w:rsidRPr="00F02D2F" w:rsidRDefault="00F02D2F" w:rsidP="00F02D2F">
      <w:pPr>
        <w:widowControl w:val="0"/>
        <w:spacing w:line="360" w:lineRule="auto"/>
        <w:ind w:firstLine="567"/>
        <w:jc w:val="both"/>
      </w:pPr>
      <w:r w:rsidRPr="00F02D2F">
        <w:t>Likuma “Par pašvaldībām” 15.panta pirmās daļas 9.punkts nosaka, ka viena no pašvaldības autonomajām funkcijām ir sniegt palīdzību iedzīvotājiem dzīvokļa jautājumu risināšanā.</w:t>
      </w:r>
    </w:p>
    <w:p w14:paraId="2D47F97C" w14:textId="77777777" w:rsidR="00F02D2F" w:rsidRPr="00F02D2F" w:rsidRDefault="00F02D2F" w:rsidP="00F02D2F">
      <w:pPr>
        <w:widowControl w:val="0"/>
        <w:spacing w:line="360" w:lineRule="auto"/>
        <w:ind w:firstLine="567"/>
        <w:jc w:val="both"/>
      </w:pPr>
      <w:r w:rsidRPr="00F02D2F">
        <w:t>Likuma “Par palīdzību dzīvokļa jautājumu risināšanā” 21.</w:t>
      </w:r>
      <w:r w:rsidRPr="00F02D2F">
        <w:rPr>
          <w:vertAlign w:val="superscript"/>
        </w:rPr>
        <w:t>8</w:t>
      </w:r>
      <w:r w:rsidRPr="00F02D2F">
        <w:t xml:space="preserve"> panta pirmā daļa nosaka, ka </w:t>
      </w:r>
      <w:r w:rsidRPr="00F02D2F">
        <w:rPr>
          <w:shd w:val="clear" w:color="auto" w:fill="FFFFFF"/>
        </w:rPr>
        <w:t>sociālo dzīvokli izīrē uz pašvaldības domes vai tās deleģētas institūcijas lēmuma pamata. Sociālo dzīvokli nodod personas lietošanā, noslēdzot sociālā dzīvokļa īres līgumu. Sociālā dzīvokļa īres līgumu noslēdz mēneša laikā pēc tam, kad pieņemts pašvaldības domes vai tās deleģētas institūcijas lēmums par sociālā dzīvokļa izīrēšanu.</w:t>
      </w:r>
      <w:r w:rsidRPr="00F02D2F">
        <w:t xml:space="preserve"> </w:t>
      </w:r>
    </w:p>
    <w:p w14:paraId="3D3AE3F6" w14:textId="77777777" w:rsidR="00F02D2F" w:rsidRPr="00F02D2F" w:rsidRDefault="00F02D2F" w:rsidP="00F02D2F">
      <w:pPr>
        <w:spacing w:line="360" w:lineRule="auto"/>
        <w:ind w:firstLine="567"/>
        <w:jc w:val="both"/>
      </w:pPr>
      <w:bookmarkStart w:id="39" w:name="_Hlk73695560"/>
      <w:r w:rsidRPr="00F02D2F">
        <w:lastRenderedPageBreak/>
        <w:t>Ņemot vērā minēto, pamatojoties uz likuma “Par palīdzību dzīvokļa jautājumu risināšanā” 21.</w:t>
      </w:r>
      <w:r w:rsidRPr="00F02D2F">
        <w:rPr>
          <w:vertAlign w:val="superscript"/>
        </w:rPr>
        <w:t>8</w:t>
      </w:r>
      <w:r w:rsidRPr="00F02D2F">
        <w:t xml:space="preserve"> panta pirmo un otro daļu, likuma “Par pašvaldībām” 15.panta pirmās daļas 9.punktu un Sociālo un veselības jautājumu komitejas ieteikumu, </w:t>
      </w:r>
      <w:bookmarkEnd w:id="39"/>
      <w:r w:rsidRPr="00F02D2F">
        <w:t xml:space="preserve">atklāti balsojot: </w:t>
      </w:r>
      <w:r w:rsidRPr="00F02D2F">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F02D2F">
        <w:rPr>
          <w:lang w:eastAsia="en-US"/>
        </w:rPr>
        <w:t xml:space="preserve">, Gulbenes novada dome </w:t>
      </w:r>
      <w:r w:rsidRPr="00F02D2F">
        <w:t>NOLEMJ:</w:t>
      </w:r>
    </w:p>
    <w:p w14:paraId="17482D03" w14:textId="27914C90" w:rsidR="00F02D2F" w:rsidRPr="00F02D2F" w:rsidRDefault="00F02D2F" w:rsidP="00F02D2F">
      <w:pPr>
        <w:spacing w:line="360" w:lineRule="auto"/>
        <w:ind w:firstLine="567"/>
        <w:jc w:val="both"/>
      </w:pPr>
      <w:r w:rsidRPr="00F02D2F">
        <w:t xml:space="preserve">1. PAGARINĀT dzīvojamās telpas Nr.6A, kas atrodas sociālā dzīvojamā mājā “Blomīte”, Ozolkalnā, Beļavas pagastā, Gulbenes novadā, īres līgumu ar </w:t>
      </w:r>
      <w:r w:rsidR="001D3412">
        <w:t>…</w:t>
      </w:r>
      <w:r w:rsidRPr="00F02D2F">
        <w:t>, uz laiku līdz 2024.gada 30.jūnijam.</w:t>
      </w:r>
    </w:p>
    <w:p w14:paraId="46F37AFF" w14:textId="074BEE42" w:rsidR="00F02D2F" w:rsidRPr="00F02D2F" w:rsidRDefault="00F02D2F" w:rsidP="00F02D2F">
      <w:pPr>
        <w:spacing w:line="360" w:lineRule="auto"/>
        <w:ind w:firstLine="567"/>
        <w:jc w:val="both"/>
      </w:pPr>
      <w:r w:rsidRPr="00F02D2F">
        <w:t xml:space="preserve">2. NOTEIKT </w:t>
      </w:r>
      <w:r w:rsidR="001D3412">
        <w:rPr>
          <w:rFonts w:ascii="RimKorinna" w:hAnsi="RimKorinna"/>
        </w:rPr>
        <w:t>…</w:t>
      </w:r>
      <w:r w:rsidRPr="00F02D2F">
        <w:t xml:space="preserve"> viena mēneša termiņu vienošanās par dzīvojamās telpas īres līguma darbības termiņa pagarināšanu noslēgšanai.</w:t>
      </w:r>
    </w:p>
    <w:p w14:paraId="05C2573E" w14:textId="77777777" w:rsidR="00F02D2F" w:rsidRPr="00F02D2F" w:rsidRDefault="00F02D2F" w:rsidP="00F02D2F">
      <w:pPr>
        <w:spacing w:line="360" w:lineRule="auto"/>
        <w:ind w:firstLine="567"/>
        <w:jc w:val="both"/>
      </w:pPr>
      <w:r w:rsidRPr="00F02D2F">
        <w:t>3. UZDOT Gulbenes novada sociālajam dienestam, reģistrācijas numurs 90009224490, juridiskā adrese: Dīķa iela 1, Gulbene, Gulbenes novads, LV-4401, sagatavot un noslēgt vienošanos par dzīvojamās telpas īres līguma darbības termiņa pagarināšanu.</w:t>
      </w:r>
    </w:p>
    <w:p w14:paraId="0B998765" w14:textId="77777777" w:rsidR="00F02D2F" w:rsidRPr="00F02D2F" w:rsidRDefault="00F02D2F" w:rsidP="00F02D2F">
      <w:pPr>
        <w:spacing w:line="360" w:lineRule="auto"/>
        <w:ind w:firstLine="567"/>
        <w:jc w:val="both"/>
      </w:pPr>
      <w:r w:rsidRPr="00F02D2F">
        <w:t>4. Lēmuma izrakstu nosūtīt:</w:t>
      </w:r>
    </w:p>
    <w:p w14:paraId="1BEBE511" w14:textId="797D7648" w:rsidR="00F02D2F" w:rsidRPr="00F02D2F" w:rsidRDefault="00F02D2F" w:rsidP="00F02D2F">
      <w:pPr>
        <w:spacing w:line="360" w:lineRule="auto"/>
        <w:ind w:firstLine="567"/>
        <w:jc w:val="both"/>
      </w:pPr>
      <w:r w:rsidRPr="00F02D2F">
        <w:t xml:space="preserve">4.1. </w:t>
      </w:r>
      <w:r w:rsidR="001D3412">
        <w:t>…</w:t>
      </w:r>
    </w:p>
    <w:p w14:paraId="43BF7991" w14:textId="77777777" w:rsidR="00F02D2F" w:rsidRPr="00F02D2F" w:rsidRDefault="00F02D2F" w:rsidP="00F02D2F">
      <w:pPr>
        <w:spacing w:line="360" w:lineRule="auto"/>
        <w:ind w:firstLine="567"/>
        <w:jc w:val="both"/>
      </w:pPr>
      <w:r w:rsidRPr="00F02D2F">
        <w:t>4.2. Gulbenes novada sociālajam dienestam, juridiskā adrese: Dīķa iela 1, Gulbene, Gulbenes novads, LV-4401.</w:t>
      </w:r>
    </w:p>
    <w:p w14:paraId="23A798F4" w14:textId="77777777" w:rsidR="00F02D2F" w:rsidRPr="00F02D2F" w:rsidRDefault="00F02D2F" w:rsidP="00F02D2F">
      <w:pPr>
        <w:spacing w:line="360" w:lineRule="auto"/>
        <w:ind w:firstLine="567"/>
        <w:jc w:val="both"/>
      </w:pPr>
    </w:p>
    <w:p w14:paraId="6FA383FB" w14:textId="77777777" w:rsidR="00F02D2F" w:rsidRPr="00F02D2F" w:rsidRDefault="00F02D2F" w:rsidP="00F02D2F"/>
    <w:p w14:paraId="6F0B2EFD" w14:textId="77777777" w:rsidR="00F02D2F" w:rsidRPr="00F02D2F" w:rsidRDefault="00F02D2F" w:rsidP="00F02D2F">
      <w:r w:rsidRPr="00F02D2F">
        <w:t>Gulbenes novada domes priekšsēdētājs</w:t>
      </w:r>
      <w:r w:rsidRPr="00F02D2F">
        <w:tab/>
      </w:r>
      <w:r w:rsidRPr="00F02D2F">
        <w:tab/>
      </w:r>
      <w:r w:rsidRPr="00F02D2F">
        <w:tab/>
      </w:r>
      <w:r w:rsidRPr="00F02D2F">
        <w:tab/>
      </w:r>
      <w:proofErr w:type="spellStart"/>
      <w:r w:rsidRPr="00F02D2F">
        <w:t>A.Caunītis</w:t>
      </w:r>
      <w:proofErr w:type="spellEnd"/>
    </w:p>
    <w:p w14:paraId="1B169507" w14:textId="77777777" w:rsidR="00F02D2F" w:rsidRPr="00F02D2F" w:rsidRDefault="00F02D2F" w:rsidP="00F02D2F">
      <w:pPr>
        <w:autoSpaceDE w:val="0"/>
        <w:autoSpaceDN w:val="0"/>
        <w:adjustRightInd w:val="0"/>
        <w:rPr>
          <w:rFonts w:eastAsiaTheme="minorHAnsi"/>
          <w:lang w:eastAsia="en-US"/>
        </w:rPr>
      </w:pPr>
    </w:p>
    <w:p w14:paraId="4C5FDD6C" w14:textId="77777777" w:rsidR="00F02D2F" w:rsidRPr="00F02D2F" w:rsidRDefault="00F02D2F" w:rsidP="00F02D2F">
      <w:pPr>
        <w:autoSpaceDE w:val="0"/>
        <w:autoSpaceDN w:val="0"/>
        <w:adjustRightInd w:val="0"/>
        <w:rPr>
          <w:rFonts w:eastAsiaTheme="minorHAnsi"/>
          <w:lang w:eastAsia="en-US"/>
        </w:rPr>
      </w:pPr>
      <w:r w:rsidRPr="00F02D2F">
        <w:rPr>
          <w:rFonts w:eastAsiaTheme="minorHAnsi"/>
          <w:lang w:eastAsia="en-US"/>
        </w:rPr>
        <w:t>Sagatavoja: Ligita Slaidiņa</w:t>
      </w:r>
    </w:p>
    <w:tbl>
      <w:tblPr>
        <w:tblW w:w="0" w:type="auto"/>
        <w:tblInd w:w="-108" w:type="dxa"/>
        <w:tblLayout w:type="fixed"/>
        <w:tblLook w:val="04A0" w:firstRow="1" w:lastRow="0" w:firstColumn="1" w:lastColumn="0" w:noHBand="0" w:noVBand="1"/>
      </w:tblPr>
      <w:tblGrid>
        <w:gridCol w:w="236"/>
      </w:tblGrid>
      <w:tr w:rsidR="00F02D2F" w:rsidRPr="00F02D2F" w14:paraId="64C4100C" w14:textId="77777777" w:rsidTr="00B13BBD">
        <w:trPr>
          <w:trHeight w:val="104"/>
        </w:trPr>
        <w:tc>
          <w:tcPr>
            <w:tcW w:w="236" w:type="dxa"/>
            <w:tcBorders>
              <w:top w:val="nil"/>
              <w:left w:val="nil"/>
              <w:bottom w:val="nil"/>
              <w:right w:val="nil"/>
            </w:tcBorders>
          </w:tcPr>
          <w:p w14:paraId="14BE54B3" w14:textId="77777777" w:rsidR="00F02D2F" w:rsidRPr="00F02D2F" w:rsidRDefault="00F02D2F" w:rsidP="00F02D2F">
            <w:pPr>
              <w:autoSpaceDE w:val="0"/>
              <w:autoSpaceDN w:val="0"/>
              <w:adjustRightInd w:val="0"/>
              <w:spacing w:line="256" w:lineRule="auto"/>
              <w:rPr>
                <w:rFonts w:eastAsiaTheme="minorHAnsi"/>
                <w:lang w:eastAsia="en-US"/>
              </w:rPr>
            </w:pPr>
          </w:p>
        </w:tc>
      </w:tr>
    </w:tbl>
    <w:p w14:paraId="50A87EF7" w14:textId="555832E2" w:rsidR="001D3412" w:rsidRDefault="001D3412" w:rsidP="00F02D2F"/>
    <w:p w14:paraId="33A4E457" w14:textId="77777777" w:rsidR="001D3412" w:rsidRDefault="001D3412">
      <w:pPr>
        <w:spacing w:after="160" w:line="259" w:lineRule="auto"/>
      </w:pPr>
      <w:r>
        <w:br w:type="page"/>
      </w:r>
    </w:p>
    <w:p w14:paraId="7D3D24D2" w14:textId="77777777" w:rsidR="00F02D2F" w:rsidRPr="00F02D2F" w:rsidRDefault="00F02D2F" w:rsidP="00F02D2F">
      <w:pPr>
        <w:jc w:val="right"/>
        <w:rPr>
          <w:b/>
          <w:bCs/>
          <w:sz w:val="8"/>
          <w:szCs w:val="8"/>
        </w:rPr>
      </w:pPr>
    </w:p>
    <w:tbl>
      <w:tblPr>
        <w:tblStyle w:val="Reatabula6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02D2F" w:rsidRPr="00F02D2F" w14:paraId="693C490D" w14:textId="77777777" w:rsidTr="00B13BBD">
        <w:tc>
          <w:tcPr>
            <w:tcW w:w="9457" w:type="dxa"/>
          </w:tcPr>
          <w:p w14:paraId="2DBA903D" w14:textId="77777777" w:rsidR="00F02D2F" w:rsidRPr="00F02D2F" w:rsidRDefault="00F02D2F" w:rsidP="00F02D2F">
            <w:pPr>
              <w:jc w:val="center"/>
            </w:pPr>
            <w:r w:rsidRPr="00F02D2F">
              <w:rPr>
                <w:noProof/>
              </w:rPr>
              <w:drawing>
                <wp:inline distT="0" distB="0" distL="0" distR="0" wp14:anchorId="0FB23650" wp14:editId="42DA4206">
                  <wp:extent cx="619125" cy="685800"/>
                  <wp:effectExtent l="0" t="0" r="9525" b="0"/>
                  <wp:docPr id="16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02D2F" w:rsidRPr="00F02D2F" w14:paraId="3F9C7E17" w14:textId="77777777" w:rsidTr="00B13BBD">
        <w:tc>
          <w:tcPr>
            <w:tcW w:w="9457" w:type="dxa"/>
          </w:tcPr>
          <w:p w14:paraId="48CB7035" w14:textId="77777777" w:rsidR="00F02D2F" w:rsidRPr="00F02D2F" w:rsidRDefault="00F02D2F" w:rsidP="00F02D2F">
            <w:pPr>
              <w:jc w:val="center"/>
            </w:pPr>
            <w:r w:rsidRPr="00F02D2F">
              <w:rPr>
                <w:b/>
                <w:bCs/>
                <w:sz w:val="28"/>
                <w:szCs w:val="28"/>
              </w:rPr>
              <w:t>GULBENES NOVADA PAŠVALDĪBA</w:t>
            </w:r>
          </w:p>
        </w:tc>
      </w:tr>
      <w:tr w:rsidR="00F02D2F" w:rsidRPr="00F02D2F" w14:paraId="587A7658" w14:textId="77777777" w:rsidTr="00B13BBD">
        <w:tc>
          <w:tcPr>
            <w:tcW w:w="9457" w:type="dxa"/>
          </w:tcPr>
          <w:p w14:paraId="719E1437" w14:textId="77777777" w:rsidR="00F02D2F" w:rsidRPr="00F02D2F" w:rsidRDefault="00F02D2F" w:rsidP="00F02D2F">
            <w:pPr>
              <w:jc w:val="center"/>
            </w:pPr>
            <w:r w:rsidRPr="00F02D2F">
              <w:t>Reģ.Nr.90009116327</w:t>
            </w:r>
          </w:p>
        </w:tc>
      </w:tr>
      <w:tr w:rsidR="00F02D2F" w:rsidRPr="00F02D2F" w14:paraId="3CBFFBEC" w14:textId="77777777" w:rsidTr="00B13BBD">
        <w:tc>
          <w:tcPr>
            <w:tcW w:w="9457" w:type="dxa"/>
          </w:tcPr>
          <w:p w14:paraId="6D1AEB41" w14:textId="77777777" w:rsidR="00F02D2F" w:rsidRPr="00F02D2F" w:rsidRDefault="00F02D2F" w:rsidP="00F02D2F">
            <w:pPr>
              <w:jc w:val="center"/>
            </w:pPr>
            <w:r w:rsidRPr="00F02D2F">
              <w:t>Ābeļu iela 2, Gulbene, Gulbenes nov., LV-4401</w:t>
            </w:r>
          </w:p>
        </w:tc>
      </w:tr>
      <w:tr w:rsidR="00F02D2F" w:rsidRPr="00F02D2F" w14:paraId="5820E3F8" w14:textId="77777777" w:rsidTr="00B13BBD">
        <w:tc>
          <w:tcPr>
            <w:tcW w:w="9457" w:type="dxa"/>
          </w:tcPr>
          <w:p w14:paraId="2C306860" w14:textId="77777777" w:rsidR="00F02D2F" w:rsidRPr="00F02D2F" w:rsidRDefault="00F02D2F" w:rsidP="00F02D2F">
            <w:pPr>
              <w:jc w:val="center"/>
            </w:pPr>
            <w:r w:rsidRPr="00F02D2F">
              <w:t>Tālrunis 64497710, mob.26595362, e-pasts; dome@gulbene.lv, www.gulbene.lv</w:t>
            </w:r>
          </w:p>
        </w:tc>
      </w:tr>
    </w:tbl>
    <w:p w14:paraId="00D68AAC" w14:textId="77777777" w:rsidR="00F02D2F" w:rsidRPr="00F02D2F" w:rsidRDefault="00F02D2F" w:rsidP="00F02D2F">
      <w:pPr>
        <w:jc w:val="center"/>
        <w:rPr>
          <w:rFonts w:eastAsia="Calibri"/>
          <w:b/>
          <w:bCs/>
          <w:lang w:eastAsia="en-US"/>
        </w:rPr>
      </w:pPr>
      <w:r w:rsidRPr="00F02D2F">
        <w:rPr>
          <w:rFonts w:eastAsia="Calibri"/>
          <w:b/>
          <w:bCs/>
          <w:lang w:eastAsia="en-US"/>
        </w:rPr>
        <w:t>GULBENES NOVADA DOMES LĒMUMS</w:t>
      </w:r>
    </w:p>
    <w:p w14:paraId="41929956" w14:textId="77777777" w:rsidR="00F02D2F" w:rsidRPr="00F02D2F" w:rsidRDefault="00F02D2F" w:rsidP="00F02D2F">
      <w:pPr>
        <w:jc w:val="center"/>
        <w:rPr>
          <w:rFonts w:eastAsia="Calibri"/>
          <w:lang w:eastAsia="en-US"/>
        </w:rPr>
      </w:pPr>
      <w:r w:rsidRPr="00F02D2F">
        <w:rPr>
          <w:rFonts w:eastAsia="Calibri"/>
          <w:lang w:eastAsia="en-US"/>
        </w:rPr>
        <w:t>Gulbenē</w:t>
      </w:r>
    </w:p>
    <w:p w14:paraId="30116291" w14:textId="77777777" w:rsidR="00F02D2F" w:rsidRPr="00F02D2F" w:rsidRDefault="00F02D2F" w:rsidP="00F02D2F">
      <w:pPr>
        <w:jc w:val="center"/>
        <w:rPr>
          <w:rFonts w:eastAsia="Calibri"/>
          <w:lang w:eastAsia="en-US"/>
        </w:rPr>
      </w:pPr>
    </w:p>
    <w:p w14:paraId="25FF3051" w14:textId="77777777" w:rsidR="00F02D2F" w:rsidRPr="00F02D2F" w:rsidRDefault="00F02D2F" w:rsidP="00F02D2F">
      <w:pPr>
        <w:rPr>
          <w:b/>
          <w:bCs/>
        </w:rPr>
      </w:pPr>
      <w:r w:rsidRPr="00F02D2F">
        <w:rPr>
          <w:b/>
          <w:bCs/>
        </w:rPr>
        <w:t>2022.gada 30.</w:t>
      </w:r>
      <w:r w:rsidRPr="00F02D2F">
        <w:rPr>
          <w:b/>
          <w:bCs/>
        </w:rPr>
        <w:tab/>
        <w:t>jūnijā</w:t>
      </w:r>
      <w:r w:rsidRPr="00F02D2F">
        <w:rPr>
          <w:b/>
          <w:bCs/>
        </w:rPr>
        <w:tab/>
      </w:r>
      <w:r w:rsidRPr="00F02D2F">
        <w:rPr>
          <w:b/>
          <w:bCs/>
        </w:rPr>
        <w:tab/>
      </w:r>
      <w:r w:rsidRPr="00F02D2F">
        <w:rPr>
          <w:b/>
          <w:bCs/>
        </w:rPr>
        <w:tab/>
      </w:r>
      <w:r w:rsidRPr="00F02D2F">
        <w:rPr>
          <w:b/>
          <w:bCs/>
        </w:rPr>
        <w:tab/>
      </w:r>
      <w:r w:rsidRPr="00F02D2F">
        <w:rPr>
          <w:b/>
          <w:bCs/>
        </w:rPr>
        <w:tab/>
      </w:r>
      <w:r w:rsidRPr="00F02D2F">
        <w:rPr>
          <w:b/>
          <w:bCs/>
        </w:rPr>
        <w:tab/>
        <w:t>Nr. GND/2022/616</w:t>
      </w:r>
    </w:p>
    <w:p w14:paraId="49ED4C85" w14:textId="77777777" w:rsidR="00F02D2F" w:rsidRPr="00F02D2F" w:rsidRDefault="00F02D2F" w:rsidP="00F02D2F">
      <w:pPr>
        <w:rPr>
          <w:b/>
          <w:bCs/>
        </w:rPr>
      </w:pPr>
      <w:r w:rsidRPr="00F02D2F">
        <w:rPr>
          <w:b/>
          <w:bCs/>
        </w:rPr>
        <w:tab/>
      </w:r>
      <w:r w:rsidRPr="00F02D2F">
        <w:rPr>
          <w:b/>
          <w:bCs/>
        </w:rPr>
        <w:tab/>
      </w:r>
      <w:r w:rsidRPr="00F02D2F">
        <w:rPr>
          <w:b/>
          <w:bCs/>
        </w:rPr>
        <w:tab/>
      </w:r>
      <w:r w:rsidRPr="00F02D2F">
        <w:rPr>
          <w:b/>
          <w:bCs/>
        </w:rPr>
        <w:tab/>
      </w:r>
      <w:r w:rsidRPr="00F02D2F">
        <w:rPr>
          <w:b/>
          <w:bCs/>
        </w:rPr>
        <w:tab/>
      </w:r>
      <w:r w:rsidRPr="00F02D2F">
        <w:rPr>
          <w:b/>
          <w:bCs/>
        </w:rPr>
        <w:tab/>
      </w:r>
      <w:r w:rsidRPr="00F02D2F">
        <w:rPr>
          <w:b/>
          <w:bCs/>
        </w:rPr>
        <w:tab/>
      </w:r>
      <w:r w:rsidRPr="00F02D2F">
        <w:rPr>
          <w:b/>
          <w:bCs/>
        </w:rPr>
        <w:tab/>
        <w:t xml:space="preserve">(protokols Nr.12; 73.p) </w:t>
      </w:r>
    </w:p>
    <w:p w14:paraId="2F9D73E4" w14:textId="77777777" w:rsidR="00F02D2F" w:rsidRPr="00F02D2F" w:rsidRDefault="00F02D2F" w:rsidP="00F02D2F">
      <w:r w:rsidRPr="00F02D2F">
        <w:tab/>
      </w:r>
    </w:p>
    <w:p w14:paraId="4673C90B" w14:textId="77777777" w:rsidR="00F02D2F" w:rsidRPr="00F02D2F" w:rsidRDefault="00F02D2F" w:rsidP="00F02D2F">
      <w:pPr>
        <w:jc w:val="center"/>
        <w:rPr>
          <w:b/>
        </w:rPr>
      </w:pPr>
      <w:r w:rsidRPr="00F02D2F">
        <w:rPr>
          <w:b/>
        </w:rPr>
        <w:t>Par dzīvojamās telpas Nr.12 sociālā dzīvojamā mājā “Blomīte”, Ozolkalns, Beļavas pagasts, Gulbenes novads, īres līguma termiņa pagarināšanu</w:t>
      </w:r>
    </w:p>
    <w:p w14:paraId="62F49551" w14:textId="77777777" w:rsidR="00F02D2F" w:rsidRPr="00F02D2F" w:rsidRDefault="00F02D2F" w:rsidP="00F02D2F">
      <w:pPr>
        <w:autoSpaceDE w:val="0"/>
        <w:autoSpaceDN w:val="0"/>
        <w:adjustRightInd w:val="0"/>
        <w:rPr>
          <w:rFonts w:eastAsiaTheme="minorHAnsi"/>
          <w:color w:val="000000"/>
          <w:lang w:eastAsia="en-US"/>
        </w:rPr>
      </w:pPr>
    </w:p>
    <w:p w14:paraId="5C113AF6" w14:textId="0E7FE23B" w:rsidR="00F02D2F" w:rsidRPr="00F02D2F" w:rsidRDefault="00F02D2F" w:rsidP="00F02D2F">
      <w:pPr>
        <w:spacing w:line="360" w:lineRule="auto"/>
        <w:ind w:firstLine="567"/>
        <w:jc w:val="both"/>
      </w:pPr>
      <w:r w:rsidRPr="00F02D2F">
        <w:t xml:space="preserve">Gulbenes novada pašvaldības dokumentu vadības sistēmā 2022.gada 15.jūnijā ar reģistrācijas numuru GND/5.5/22/1512-A reģistrēts </w:t>
      </w:r>
      <w:r w:rsidR="001D3412">
        <w:rPr>
          <w:b/>
        </w:rPr>
        <w:t>…</w:t>
      </w:r>
      <w:r w:rsidRPr="00F02D2F">
        <w:t xml:space="preserve">, 2022.gada 13.jūnija iesniegums, kurā izteikts lūgums pagarināt dzīvojamās telpas Nr.12, kas atrodas sociālā dzīvojamā mājā “Blomīte”, Ozolkalnā, Beļavas pagastā, Gulbenes novadā, īres līguma darbības termiņu. </w:t>
      </w:r>
    </w:p>
    <w:p w14:paraId="1C0FD6D8" w14:textId="77777777" w:rsidR="00F02D2F" w:rsidRPr="00F02D2F" w:rsidRDefault="00F02D2F" w:rsidP="00F02D2F">
      <w:pPr>
        <w:spacing w:line="360" w:lineRule="auto"/>
        <w:ind w:firstLine="567"/>
        <w:jc w:val="both"/>
        <w:rPr>
          <w:shd w:val="clear" w:color="auto" w:fill="FFFFFF"/>
        </w:rPr>
      </w:pPr>
      <w:r w:rsidRPr="00F02D2F">
        <w:t>Likuma “Par palīdzību dzīvokļa jautājumu risināšanā” 21.</w:t>
      </w:r>
      <w:r w:rsidRPr="00F02D2F">
        <w:rPr>
          <w:vertAlign w:val="superscript"/>
        </w:rPr>
        <w:t>8</w:t>
      </w:r>
      <w:r w:rsidRPr="00F02D2F">
        <w:t xml:space="preserve"> panta otrā daļa nosaka, ka s</w:t>
      </w:r>
      <w:r w:rsidRPr="00F02D2F">
        <w:rPr>
          <w:shd w:val="clear" w:color="auto" w:fill="FFFFFF"/>
        </w:rPr>
        <w:t>ociālā dzīvokļa īres līgumu noslēdz uz laiku, kas nav ilgāks par diviem gadiem. Pašvaldības atbildīgā institūcija ik pēc sešiem mēnešiem pārliecinās, vai nav zuduši apstākļi, uz kuru pamata sociālais dzīvoklis izīrēts attiecīgajai personai (ģimenei). Ja pēc līguma termiņa beigām persona (ģimene) nav zaudējusi tiesības īrēt sociālo dzīvokli, personai (ģimenei) ir tiesības prasīt, lai tiek noslēgts jauns sociālā dzīvokļa īres līgums. Ja pēc līguma termiņa beigām persona (ģimene) ir zaudējusi tiesības īrēt sociālo dzīvokli, tai ir tiesības prasīt pašvaldības palīdzību dzīvokļa jautājumu risināšanā, ievērojot šā likuma noteikumus.</w:t>
      </w:r>
    </w:p>
    <w:p w14:paraId="26B1F064" w14:textId="77777777" w:rsidR="00F02D2F" w:rsidRPr="00F02D2F" w:rsidRDefault="00F02D2F" w:rsidP="00F02D2F">
      <w:pPr>
        <w:spacing w:line="360" w:lineRule="auto"/>
        <w:ind w:firstLine="567"/>
        <w:jc w:val="both"/>
      </w:pPr>
      <w:r w:rsidRPr="00F02D2F">
        <w:t>Dzīvojamās telpas īres līgums ar iesniedzēju noslēgts uz noteiktu laiku, tas ir, līdz 2022.gada 30.jūnijam.</w:t>
      </w:r>
    </w:p>
    <w:p w14:paraId="135FF097" w14:textId="77777777" w:rsidR="00F02D2F" w:rsidRPr="00F02D2F" w:rsidRDefault="00F02D2F" w:rsidP="00F02D2F">
      <w:pPr>
        <w:widowControl w:val="0"/>
        <w:spacing w:line="360" w:lineRule="auto"/>
        <w:ind w:firstLine="567"/>
        <w:jc w:val="both"/>
      </w:pPr>
      <w:r w:rsidRPr="00F02D2F">
        <w:t xml:space="preserve">Iesniedzējam trūcīgās personas statuss piešķirts uz laiku līdz 2022.gada 30.jūnijam (Gulbenes novada sociālā dienesta 2022.gada 17.janvāra izziņa Nr.SD2.12/22/61), kas dod tiesības personai īrēt sociālo dzīvokli. </w:t>
      </w:r>
    </w:p>
    <w:p w14:paraId="629D9689" w14:textId="77777777" w:rsidR="00F02D2F" w:rsidRPr="00F02D2F" w:rsidRDefault="00F02D2F" w:rsidP="00F02D2F">
      <w:pPr>
        <w:widowControl w:val="0"/>
        <w:spacing w:line="360" w:lineRule="auto"/>
        <w:ind w:firstLine="567"/>
        <w:jc w:val="both"/>
      </w:pPr>
      <w:r w:rsidRPr="00F02D2F">
        <w:t xml:space="preserve">Atbilstoši Gulbenes novada pašvaldības grāmatvedības uzskaites datiem iesniedzējam uz iesnieguma izskatīšanas dienu nav nenokārtotu maksājumu saistību par dzīvojamās telpas īri un pamatpakalpojumiem. </w:t>
      </w:r>
    </w:p>
    <w:p w14:paraId="52A50320" w14:textId="77777777" w:rsidR="00F02D2F" w:rsidRPr="00F02D2F" w:rsidRDefault="00F02D2F" w:rsidP="00F02D2F">
      <w:pPr>
        <w:widowControl w:val="0"/>
        <w:spacing w:line="360" w:lineRule="auto"/>
        <w:ind w:firstLine="567"/>
        <w:jc w:val="both"/>
      </w:pPr>
      <w:r w:rsidRPr="00F02D2F">
        <w:t>Likuma “Par pašvaldībām” 15.panta pirmās daļas 9.punkts nosaka, ka viena no pašvaldības autonomajām funkcijām ir sniegt palīdzību iedzīvotājiem dzīvokļa jautājumu risināšanā.</w:t>
      </w:r>
    </w:p>
    <w:p w14:paraId="1F75B80C" w14:textId="77777777" w:rsidR="00F02D2F" w:rsidRPr="00F02D2F" w:rsidRDefault="00F02D2F" w:rsidP="00F02D2F">
      <w:pPr>
        <w:widowControl w:val="0"/>
        <w:spacing w:line="360" w:lineRule="auto"/>
        <w:ind w:firstLine="567"/>
        <w:jc w:val="both"/>
      </w:pPr>
      <w:r w:rsidRPr="00F02D2F">
        <w:t>Likuma “Par palīdzību dzīvokļa jautājumu risināšanā” 21.</w:t>
      </w:r>
      <w:r w:rsidRPr="00F02D2F">
        <w:rPr>
          <w:vertAlign w:val="superscript"/>
        </w:rPr>
        <w:t>8</w:t>
      </w:r>
      <w:r w:rsidRPr="00F02D2F">
        <w:t xml:space="preserve"> panta pirmā daļa nosaka, ka </w:t>
      </w:r>
      <w:r w:rsidRPr="00F02D2F">
        <w:rPr>
          <w:shd w:val="clear" w:color="auto" w:fill="FFFFFF"/>
        </w:rPr>
        <w:t xml:space="preserve">sociālo dzīvokli izīrē uz pašvaldības domes vai tās deleģētas institūcijas lēmuma pamata. Sociālo dzīvokli nodod personas lietošanā, noslēdzot sociālā dzīvokļa īres līgumu. Sociālā dzīvokļa īres </w:t>
      </w:r>
      <w:r w:rsidRPr="00F02D2F">
        <w:rPr>
          <w:shd w:val="clear" w:color="auto" w:fill="FFFFFF"/>
        </w:rPr>
        <w:lastRenderedPageBreak/>
        <w:t>līgumu noslēdz mēneša laikā pēc tam, kad pieņemts pašvaldības domes vai tās deleģētas institūcijas lēmums par sociālā dzīvokļa izīrēšanu.</w:t>
      </w:r>
      <w:r w:rsidRPr="00F02D2F">
        <w:t xml:space="preserve"> </w:t>
      </w:r>
    </w:p>
    <w:p w14:paraId="02225A89" w14:textId="77777777" w:rsidR="00F02D2F" w:rsidRPr="00F02D2F" w:rsidRDefault="00F02D2F" w:rsidP="00F02D2F">
      <w:pPr>
        <w:spacing w:line="360" w:lineRule="auto"/>
        <w:ind w:firstLine="567"/>
        <w:jc w:val="both"/>
      </w:pPr>
      <w:r w:rsidRPr="00F02D2F">
        <w:t>Ņemot vērā minēto, pamatojoties uz likuma “Par palīdzību dzīvokļa jautājumu risināšanā” 21.</w:t>
      </w:r>
      <w:r w:rsidRPr="00F02D2F">
        <w:rPr>
          <w:vertAlign w:val="superscript"/>
        </w:rPr>
        <w:t>8</w:t>
      </w:r>
      <w:r w:rsidRPr="00F02D2F">
        <w:t xml:space="preserve"> panta pirmo un otro daļu, likuma “Par pašvaldībām” 15.panta pirmās daļas 9.punktu un Sociālo un veselības jautājumu komitejas ieteikumu, atklāti balsojot: </w:t>
      </w:r>
      <w:r w:rsidRPr="00F02D2F">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F02D2F">
        <w:rPr>
          <w:lang w:eastAsia="en-US"/>
        </w:rPr>
        <w:t xml:space="preserve">, Gulbenes novada dome </w:t>
      </w:r>
      <w:r w:rsidRPr="00F02D2F">
        <w:t>NOLEMJ:</w:t>
      </w:r>
    </w:p>
    <w:p w14:paraId="7AF7F9C1" w14:textId="54AC26DF" w:rsidR="00F02D2F" w:rsidRPr="00F02D2F" w:rsidRDefault="00F02D2F" w:rsidP="00F02D2F">
      <w:pPr>
        <w:spacing w:line="360" w:lineRule="auto"/>
        <w:ind w:firstLine="567"/>
        <w:jc w:val="both"/>
      </w:pPr>
      <w:r w:rsidRPr="00F02D2F">
        <w:t xml:space="preserve">1. PAGARINĀT dzīvojamās telpas Nr.12, kas atrodas sociālā dzīvojamā mājā “Blomīte”, Ozolkalnā, Beļavas pagastā, Gulbenes novadā, īres līgumu ar </w:t>
      </w:r>
      <w:r w:rsidR="001D3412">
        <w:rPr>
          <w:bCs/>
        </w:rPr>
        <w:t>….</w:t>
      </w:r>
      <w:r w:rsidRPr="00F02D2F">
        <w:t>, uz laiku līdz 2024.gada 30.jūnijam.</w:t>
      </w:r>
    </w:p>
    <w:p w14:paraId="163565F7" w14:textId="62D45386" w:rsidR="00F02D2F" w:rsidRPr="00F02D2F" w:rsidRDefault="00F02D2F" w:rsidP="00F02D2F">
      <w:pPr>
        <w:spacing w:line="360" w:lineRule="auto"/>
        <w:ind w:firstLine="567"/>
        <w:jc w:val="both"/>
      </w:pPr>
      <w:r w:rsidRPr="00F02D2F">
        <w:t xml:space="preserve">2. NOTEIKT </w:t>
      </w:r>
      <w:r w:rsidR="001D3412">
        <w:rPr>
          <w:rFonts w:ascii="RimKorinna" w:hAnsi="RimKorinna"/>
          <w:bCs/>
        </w:rPr>
        <w:t>…</w:t>
      </w:r>
      <w:r w:rsidRPr="00F02D2F">
        <w:t xml:space="preserve"> viena mēneša termiņu vienošanās par dzīvojamās telpas īres līguma darbības termiņa pagarināšanu noslēgšanai.</w:t>
      </w:r>
    </w:p>
    <w:p w14:paraId="19958116" w14:textId="77777777" w:rsidR="00F02D2F" w:rsidRPr="00F02D2F" w:rsidRDefault="00F02D2F" w:rsidP="00F02D2F">
      <w:pPr>
        <w:spacing w:line="360" w:lineRule="auto"/>
        <w:ind w:firstLine="567"/>
        <w:jc w:val="both"/>
      </w:pPr>
      <w:r w:rsidRPr="00F02D2F">
        <w:t>3. UZDOT Gulbenes novada sociālajam dienestam, reģistrācijas numurs 90009224490, juridiskā adrese: Dīķa iela 1, Gulbene, Gulbenes novads, LV-4401, sagatavot un noslēgt vienošanos par dzīvojamās telpas īres līguma darbības termiņa pagarināšanu.</w:t>
      </w:r>
    </w:p>
    <w:p w14:paraId="1785DFFE" w14:textId="77777777" w:rsidR="00F02D2F" w:rsidRPr="00F02D2F" w:rsidRDefault="00F02D2F" w:rsidP="00F02D2F">
      <w:pPr>
        <w:spacing w:line="360" w:lineRule="auto"/>
        <w:ind w:firstLine="567"/>
        <w:jc w:val="both"/>
      </w:pPr>
      <w:r w:rsidRPr="00F02D2F">
        <w:t xml:space="preserve">4. Lēmuma izrakstu nosūtīt: </w:t>
      </w:r>
    </w:p>
    <w:p w14:paraId="05EED331" w14:textId="7E656952" w:rsidR="00F02D2F" w:rsidRPr="00F02D2F" w:rsidRDefault="00F02D2F" w:rsidP="00F02D2F">
      <w:pPr>
        <w:spacing w:line="360" w:lineRule="auto"/>
        <w:ind w:firstLine="567"/>
        <w:jc w:val="both"/>
      </w:pPr>
      <w:r w:rsidRPr="00F02D2F">
        <w:t xml:space="preserve">4.1. </w:t>
      </w:r>
      <w:r w:rsidR="001D3412">
        <w:rPr>
          <w:bCs/>
        </w:rPr>
        <w:t>…</w:t>
      </w:r>
    </w:p>
    <w:p w14:paraId="3628AFF4" w14:textId="77777777" w:rsidR="00F02D2F" w:rsidRPr="00F02D2F" w:rsidRDefault="00F02D2F" w:rsidP="00F02D2F">
      <w:pPr>
        <w:spacing w:line="360" w:lineRule="auto"/>
        <w:ind w:firstLine="567"/>
        <w:jc w:val="both"/>
      </w:pPr>
      <w:r w:rsidRPr="00F02D2F">
        <w:t>4.2. Gulbenes novada sociālajam dienestam, juridiskā adrese: Dīķa iela 1, Gulbene, Gulbenes novads, LV-4401.</w:t>
      </w:r>
    </w:p>
    <w:p w14:paraId="51F30379" w14:textId="77777777" w:rsidR="00F02D2F" w:rsidRPr="00F02D2F" w:rsidRDefault="00F02D2F" w:rsidP="00F02D2F"/>
    <w:p w14:paraId="72D91F02" w14:textId="77777777" w:rsidR="00F02D2F" w:rsidRPr="00F02D2F" w:rsidRDefault="00F02D2F" w:rsidP="00F02D2F">
      <w:r w:rsidRPr="00F02D2F">
        <w:t>Gulbenes novada domes priekšsēdētājs</w:t>
      </w:r>
      <w:r w:rsidRPr="00F02D2F">
        <w:tab/>
      </w:r>
      <w:r w:rsidRPr="00F02D2F">
        <w:tab/>
      </w:r>
      <w:r w:rsidRPr="00F02D2F">
        <w:tab/>
      </w:r>
      <w:r w:rsidRPr="00F02D2F">
        <w:tab/>
      </w:r>
      <w:proofErr w:type="spellStart"/>
      <w:r w:rsidRPr="00F02D2F">
        <w:t>A.Caunītis</w:t>
      </w:r>
      <w:proofErr w:type="spellEnd"/>
    </w:p>
    <w:p w14:paraId="0E8778B4" w14:textId="77777777" w:rsidR="00F02D2F" w:rsidRPr="00F02D2F" w:rsidRDefault="00F02D2F" w:rsidP="00F02D2F">
      <w:pPr>
        <w:autoSpaceDE w:val="0"/>
        <w:autoSpaceDN w:val="0"/>
        <w:adjustRightInd w:val="0"/>
        <w:rPr>
          <w:rFonts w:eastAsiaTheme="minorHAnsi"/>
          <w:lang w:eastAsia="en-US"/>
        </w:rPr>
      </w:pPr>
    </w:p>
    <w:p w14:paraId="7E2E574C" w14:textId="77777777" w:rsidR="00F02D2F" w:rsidRPr="00F02D2F" w:rsidRDefault="00F02D2F" w:rsidP="00F02D2F">
      <w:pPr>
        <w:autoSpaceDE w:val="0"/>
        <w:autoSpaceDN w:val="0"/>
        <w:adjustRightInd w:val="0"/>
        <w:rPr>
          <w:rFonts w:eastAsiaTheme="minorHAnsi"/>
          <w:lang w:eastAsia="en-US"/>
        </w:rPr>
      </w:pPr>
      <w:r w:rsidRPr="00F02D2F">
        <w:rPr>
          <w:rFonts w:eastAsiaTheme="minorHAnsi"/>
          <w:lang w:eastAsia="en-US"/>
        </w:rPr>
        <w:t>Sagatavoja: Ligita Slaidiņa</w:t>
      </w:r>
    </w:p>
    <w:tbl>
      <w:tblPr>
        <w:tblW w:w="0" w:type="auto"/>
        <w:tblInd w:w="-108" w:type="dxa"/>
        <w:tblLayout w:type="fixed"/>
        <w:tblLook w:val="04A0" w:firstRow="1" w:lastRow="0" w:firstColumn="1" w:lastColumn="0" w:noHBand="0" w:noVBand="1"/>
      </w:tblPr>
      <w:tblGrid>
        <w:gridCol w:w="236"/>
      </w:tblGrid>
      <w:tr w:rsidR="00F02D2F" w:rsidRPr="00F02D2F" w14:paraId="404C4648" w14:textId="77777777" w:rsidTr="00B13BBD">
        <w:trPr>
          <w:trHeight w:val="104"/>
        </w:trPr>
        <w:tc>
          <w:tcPr>
            <w:tcW w:w="236" w:type="dxa"/>
            <w:tcBorders>
              <w:top w:val="nil"/>
              <w:left w:val="nil"/>
              <w:bottom w:val="nil"/>
              <w:right w:val="nil"/>
            </w:tcBorders>
          </w:tcPr>
          <w:p w14:paraId="52D7EA81" w14:textId="77777777" w:rsidR="00F02D2F" w:rsidRPr="00F02D2F" w:rsidRDefault="00F02D2F" w:rsidP="00F02D2F">
            <w:pPr>
              <w:autoSpaceDE w:val="0"/>
              <w:autoSpaceDN w:val="0"/>
              <w:adjustRightInd w:val="0"/>
              <w:spacing w:line="256" w:lineRule="auto"/>
              <w:rPr>
                <w:rFonts w:eastAsiaTheme="minorHAnsi"/>
                <w:lang w:eastAsia="en-US"/>
              </w:rPr>
            </w:pPr>
          </w:p>
        </w:tc>
      </w:tr>
    </w:tbl>
    <w:p w14:paraId="493115D1" w14:textId="77777777" w:rsidR="00F02D2F" w:rsidRPr="00F02D2F" w:rsidRDefault="00F02D2F" w:rsidP="00F02D2F"/>
    <w:p w14:paraId="7B1ECEB6" w14:textId="138666C1" w:rsidR="001D3412" w:rsidRDefault="001D3412">
      <w:pPr>
        <w:spacing w:after="160" w:line="259" w:lineRule="auto"/>
      </w:pPr>
      <w:r>
        <w:br w:type="page"/>
      </w:r>
    </w:p>
    <w:p w14:paraId="3B3662D8" w14:textId="77777777" w:rsidR="00F02D2F" w:rsidRPr="00F02D2F" w:rsidRDefault="00F02D2F" w:rsidP="00F02D2F">
      <w:pPr>
        <w:jc w:val="right"/>
        <w:rPr>
          <w:b/>
          <w:bCs/>
          <w:sz w:val="8"/>
          <w:szCs w:val="8"/>
        </w:rPr>
      </w:pPr>
    </w:p>
    <w:tbl>
      <w:tblPr>
        <w:tblStyle w:val="Reatabula6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02D2F" w:rsidRPr="00F02D2F" w14:paraId="6FAFB73A" w14:textId="77777777" w:rsidTr="00B13BBD">
        <w:tc>
          <w:tcPr>
            <w:tcW w:w="9457" w:type="dxa"/>
          </w:tcPr>
          <w:p w14:paraId="307ABCF4" w14:textId="77777777" w:rsidR="00F02D2F" w:rsidRPr="00F02D2F" w:rsidRDefault="00F02D2F" w:rsidP="00F02D2F">
            <w:pPr>
              <w:jc w:val="center"/>
            </w:pPr>
            <w:r w:rsidRPr="00F02D2F">
              <w:rPr>
                <w:noProof/>
              </w:rPr>
              <w:drawing>
                <wp:inline distT="0" distB="0" distL="0" distR="0" wp14:anchorId="7B914E2D" wp14:editId="1070FE4D">
                  <wp:extent cx="619125" cy="685800"/>
                  <wp:effectExtent l="0" t="0" r="9525" b="0"/>
                  <wp:docPr id="16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02D2F" w:rsidRPr="00F02D2F" w14:paraId="1C08C55B" w14:textId="77777777" w:rsidTr="00B13BBD">
        <w:tc>
          <w:tcPr>
            <w:tcW w:w="9457" w:type="dxa"/>
          </w:tcPr>
          <w:p w14:paraId="43151D10" w14:textId="77777777" w:rsidR="00F02D2F" w:rsidRPr="00F02D2F" w:rsidRDefault="00F02D2F" w:rsidP="00F02D2F">
            <w:pPr>
              <w:jc w:val="center"/>
            </w:pPr>
            <w:r w:rsidRPr="00F02D2F">
              <w:rPr>
                <w:b/>
                <w:bCs/>
                <w:sz w:val="28"/>
                <w:szCs w:val="28"/>
              </w:rPr>
              <w:t>GULBENES NOVADA PAŠVALDĪBA</w:t>
            </w:r>
          </w:p>
        </w:tc>
      </w:tr>
      <w:tr w:rsidR="00F02D2F" w:rsidRPr="00F02D2F" w14:paraId="585C2FCE" w14:textId="77777777" w:rsidTr="00B13BBD">
        <w:tc>
          <w:tcPr>
            <w:tcW w:w="9457" w:type="dxa"/>
          </w:tcPr>
          <w:p w14:paraId="17880608" w14:textId="77777777" w:rsidR="00F02D2F" w:rsidRPr="00F02D2F" w:rsidRDefault="00F02D2F" w:rsidP="00F02D2F">
            <w:pPr>
              <w:jc w:val="center"/>
            </w:pPr>
            <w:r w:rsidRPr="00F02D2F">
              <w:t>Reģ.Nr.90009116327</w:t>
            </w:r>
          </w:p>
        </w:tc>
      </w:tr>
      <w:tr w:rsidR="00F02D2F" w:rsidRPr="00F02D2F" w14:paraId="78F64BCC" w14:textId="77777777" w:rsidTr="00B13BBD">
        <w:tc>
          <w:tcPr>
            <w:tcW w:w="9457" w:type="dxa"/>
          </w:tcPr>
          <w:p w14:paraId="63A2D5F0" w14:textId="77777777" w:rsidR="00F02D2F" w:rsidRPr="00F02D2F" w:rsidRDefault="00F02D2F" w:rsidP="00F02D2F">
            <w:pPr>
              <w:jc w:val="center"/>
            </w:pPr>
            <w:r w:rsidRPr="00F02D2F">
              <w:t>Ābeļu iela 2, Gulbene, Gulbenes nov., LV-4401</w:t>
            </w:r>
          </w:p>
        </w:tc>
      </w:tr>
      <w:tr w:rsidR="00F02D2F" w:rsidRPr="00F02D2F" w14:paraId="36E849E9" w14:textId="77777777" w:rsidTr="00B13BBD">
        <w:tc>
          <w:tcPr>
            <w:tcW w:w="9457" w:type="dxa"/>
          </w:tcPr>
          <w:p w14:paraId="1BC6DBBB" w14:textId="77777777" w:rsidR="00F02D2F" w:rsidRPr="00F02D2F" w:rsidRDefault="00F02D2F" w:rsidP="00F02D2F">
            <w:pPr>
              <w:jc w:val="center"/>
            </w:pPr>
            <w:r w:rsidRPr="00F02D2F">
              <w:t>Tālrunis 64497710, mob.26595362, e-pasts; dome@gulbene.lv, www.gulbene.lv</w:t>
            </w:r>
          </w:p>
        </w:tc>
      </w:tr>
    </w:tbl>
    <w:p w14:paraId="0868333C" w14:textId="77777777" w:rsidR="00F02D2F" w:rsidRPr="00F02D2F" w:rsidRDefault="00F02D2F" w:rsidP="00F02D2F">
      <w:pPr>
        <w:jc w:val="center"/>
        <w:rPr>
          <w:rFonts w:eastAsia="Calibri"/>
          <w:b/>
          <w:bCs/>
          <w:lang w:eastAsia="en-US"/>
        </w:rPr>
      </w:pPr>
      <w:r w:rsidRPr="00F02D2F">
        <w:rPr>
          <w:rFonts w:eastAsia="Calibri"/>
          <w:b/>
          <w:bCs/>
          <w:lang w:eastAsia="en-US"/>
        </w:rPr>
        <w:t>GULBENES NOVADA DOMES LĒMUMS</w:t>
      </w:r>
    </w:p>
    <w:p w14:paraId="20823221" w14:textId="77777777" w:rsidR="00F02D2F" w:rsidRPr="00F02D2F" w:rsidRDefault="00F02D2F" w:rsidP="00F02D2F">
      <w:pPr>
        <w:jc w:val="center"/>
        <w:rPr>
          <w:rFonts w:eastAsia="Calibri"/>
          <w:lang w:eastAsia="en-US"/>
        </w:rPr>
      </w:pPr>
      <w:r w:rsidRPr="00F02D2F">
        <w:rPr>
          <w:rFonts w:eastAsia="Calibri"/>
          <w:lang w:eastAsia="en-US"/>
        </w:rPr>
        <w:t>Gulbenē</w:t>
      </w:r>
    </w:p>
    <w:p w14:paraId="3DC9F1B5" w14:textId="77777777" w:rsidR="00F02D2F" w:rsidRPr="00F02D2F" w:rsidRDefault="00F02D2F" w:rsidP="00F02D2F">
      <w:pPr>
        <w:jc w:val="center"/>
        <w:rPr>
          <w:rFonts w:eastAsia="Calibri"/>
          <w:lang w:eastAsia="en-US"/>
        </w:rPr>
      </w:pPr>
    </w:p>
    <w:p w14:paraId="074A7ECE" w14:textId="77777777" w:rsidR="00F02D2F" w:rsidRPr="00F02D2F" w:rsidRDefault="00F02D2F" w:rsidP="00F02D2F">
      <w:pPr>
        <w:rPr>
          <w:b/>
          <w:bCs/>
        </w:rPr>
      </w:pPr>
      <w:r w:rsidRPr="00F02D2F">
        <w:rPr>
          <w:b/>
          <w:bCs/>
        </w:rPr>
        <w:t>2022.gada 30.</w:t>
      </w:r>
      <w:r w:rsidRPr="00F02D2F">
        <w:rPr>
          <w:b/>
          <w:bCs/>
        </w:rPr>
        <w:tab/>
        <w:t>jūnijā</w:t>
      </w:r>
      <w:r w:rsidRPr="00F02D2F">
        <w:rPr>
          <w:b/>
          <w:bCs/>
        </w:rPr>
        <w:tab/>
      </w:r>
      <w:r w:rsidRPr="00F02D2F">
        <w:rPr>
          <w:b/>
          <w:bCs/>
        </w:rPr>
        <w:tab/>
      </w:r>
      <w:r w:rsidRPr="00F02D2F">
        <w:rPr>
          <w:b/>
          <w:bCs/>
        </w:rPr>
        <w:tab/>
      </w:r>
      <w:r w:rsidRPr="00F02D2F">
        <w:rPr>
          <w:b/>
          <w:bCs/>
        </w:rPr>
        <w:tab/>
      </w:r>
      <w:r w:rsidRPr="00F02D2F">
        <w:rPr>
          <w:b/>
          <w:bCs/>
        </w:rPr>
        <w:tab/>
      </w:r>
      <w:r w:rsidRPr="00F02D2F">
        <w:rPr>
          <w:b/>
          <w:bCs/>
        </w:rPr>
        <w:tab/>
        <w:t>Nr. GND/2022/617</w:t>
      </w:r>
    </w:p>
    <w:p w14:paraId="4FEF5457" w14:textId="77777777" w:rsidR="00F02D2F" w:rsidRPr="00F02D2F" w:rsidRDefault="00F02D2F" w:rsidP="00F02D2F">
      <w:pPr>
        <w:rPr>
          <w:b/>
          <w:bCs/>
        </w:rPr>
      </w:pPr>
      <w:r w:rsidRPr="00F02D2F">
        <w:rPr>
          <w:b/>
          <w:bCs/>
        </w:rPr>
        <w:tab/>
      </w:r>
      <w:r w:rsidRPr="00F02D2F">
        <w:rPr>
          <w:b/>
          <w:bCs/>
        </w:rPr>
        <w:tab/>
      </w:r>
      <w:r w:rsidRPr="00F02D2F">
        <w:rPr>
          <w:b/>
          <w:bCs/>
        </w:rPr>
        <w:tab/>
      </w:r>
      <w:r w:rsidRPr="00F02D2F">
        <w:rPr>
          <w:b/>
          <w:bCs/>
        </w:rPr>
        <w:tab/>
      </w:r>
      <w:r w:rsidRPr="00F02D2F">
        <w:rPr>
          <w:b/>
          <w:bCs/>
        </w:rPr>
        <w:tab/>
      </w:r>
      <w:r w:rsidRPr="00F02D2F">
        <w:rPr>
          <w:b/>
          <w:bCs/>
        </w:rPr>
        <w:tab/>
      </w:r>
      <w:r w:rsidRPr="00F02D2F">
        <w:rPr>
          <w:b/>
          <w:bCs/>
        </w:rPr>
        <w:tab/>
      </w:r>
      <w:r w:rsidRPr="00F02D2F">
        <w:rPr>
          <w:b/>
          <w:bCs/>
        </w:rPr>
        <w:tab/>
        <w:t xml:space="preserve">(protokols Nr.12; 74.p) </w:t>
      </w:r>
    </w:p>
    <w:p w14:paraId="2B836D97" w14:textId="77777777" w:rsidR="00F02D2F" w:rsidRPr="00F02D2F" w:rsidRDefault="00F02D2F" w:rsidP="00F02D2F">
      <w:r w:rsidRPr="00F02D2F">
        <w:tab/>
      </w:r>
    </w:p>
    <w:p w14:paraId="6C10077B" w14:textId="77777777" w:rsidR="00F02D2F" w:rsidRPr="00F02D2F" w:rsidRDefault="00F02D2F" w:rsidP="00F02D2F">
      <w:pPr>
        <w:jc w:val="center"/>
        <w:rPr>
          <w:b/>
        </w:rPr>
      </w:pPr>
      <w:r w:rsidRPr="00F02D2F">
        <w:rPr>
          <w:b/>
        </w:rPr>
        <w:t>Par dzīvojamās telpas Nr.12A sociālā dzīvojamā mājā “Blomīte”, Ozolkalns, Beļavas pagasts, Gulbenes novads, īres līguma termiņa pagarināšanu</w:t>
      </w:r>
    </w:p>
    <w:p w14:paraId="3DFBDA6B" w14:textId="77777777" w:rsidR="00F02D2F" w:rsidRPr="00F02D2F" w:rsidRDefault="00F02D2F" w:rsidP="00F02D2F">
      <w:pPr>
        <w:autoSpaceDE w:val="0"/>
        <w:autoSpaceDN w:val="0"/>
        <w:adjustRightInd w:val="0"/>
        <w:rPr>
          <w:rFonts w:eastAsiaTheme="minorHAnsi"/>
          <w:color w:val="000000"/>
          <w:lang w:eastAsia="en-US"/>
        </w:rPr>
      </w:pPr>
    </w:p>
    <w:p w14:paraId="01F70188" w14:textId="57DFAEE9" w:rsidR="00F02D2F" w:rsidRPr="00F02D2F" w:rsidRDefault="00F02D2F" w:rsidP="00F02D2F">
      <w:pPr>
        <w:spacing w:line="360" w:lineRule="auto"/>
        <w:ind w:firstLine="567"/>
        <w:jc w:val="both"/>
      </w:pPr>
      <w:r w:rsidRPr="00F02D2F">
        <w:t xml:space="preserve">Gulbenes novada pašvaldības dokumentu vadības sistēmā 2022.gada 15.jūnijā ar reģistrācijas numuru GND/5.5/22/1511-A reģistrēts </w:t>
      </w:r>
      <w:r w:rsidR="001D3412">
        <w:rPr>
          <w:b/>
        </w:rPr>
        <w:t>…</w:t>
      </w:r>
      <w:r w:rsidRPr="00F02D2F">
        <w:t xml:space="preserve">, 2022.gada 14.jūnija iesniegums, kurā izteikts lūgums pagarināt dzīvojamās telpas Nr.12A, kas atrodas sociālā dzīvojamā mājā “Blomīte”, Ozolkalnā, Beļavas pagastā, Gulbenes novadā, īres līguma darbības termiņu. </w:t>
      </w:r>
    </w:p>
    <w:p w14:paraId="7C027CE5" w14:textId="77777777" w:rsidR="00F02D2F" w:rsidRPr="00F02D2F" w:rsidRDefault="00F02D2F" w:rsidP="00F02D2F">
      <w:pPr>
        <w:spacing w:line="360" w:lineRule="auto"/>
        <w:ind w:firstLine="567"/>
        <w:jc w:val="both"/>
      </w:pPr>
      <w:r w:rsidRPr="00F02D2F">
        <w:t>Likuma “Par palīdzību dzīvokļa jautājumu risināšanā” 21.</w:t>
      </w:r>
      <w:r w:rsidRPr="00F02D2F">
        <w:rPr>
          <w:vertAlign w:val="superscript"/>
        </w:rPr>
        <w:t>8</w:t>
      </w:r>
      <w:r w:rsidRPr="00F02D2F">
        <w:t xml:space="preserve"> panta otrā daļa nosaka, ka s</w:t>
      </w:r>
      <w:r w:rsidRPr="00F02D2F">
        <w:rPr>
          <w:shd w:val="clear" w:color="auto" w:fill="FFFFFF"/>
        </w:rPr>
        <w:t>ociālā dzīvokļa īres līgumu noslēdz uz laiku, kas nav ilgāks par diviem gadiem. Pašvaldības atbildīgā institūcija ik pēc sešiem mēnešiem pārliecinās, vai nav zuduši apstākļi, uz kuru pamata sociālais dzīvoklis izīrēts attiecīgajai personai (ģimenei). Ja pēc līguma termiņa beigām persona (ģimene) nav zaudējusi tiesības īrēt sociālo dzīvokli, personai (ģimenei) ir tiesības prasīt, lai tiek noslēgts jauns sociālā dzīvokļa īres līgums. Ja pēc līguma termiņa beigām persona (ģimene) ir zaudējusi tiesības īrēt sociālo dzīvokli, tai ir tiesības prasīt pašvaldības palīdzību dzīvokļa jautājumu risināšanā, ievērojot šā likuma noteikumus.</w:t>
      </w:r>
    </w:p>
    <w:p w14:paraId="067E49C5" w14:textId="77777777" w:rsidR="00F02D2F" w:rsidRPr="00F02D2F" w:rsidRDefault="00F02D2F" w:rsidP="00F02D2F">
      <w:pPr>
        <w:spacing w:line="360" w:lineRule="auto"/>
        <w:ind w:firstLine="567"/>
        <w:jc w:val="both"/>
      </w:pPr>
      <w:r w:rsidRPr="00F02D2F">
        <w:t>Dzīvojamās telpas īres līgums ar iesniedzēju noslēgts uz noteiktu laiku, tas ir, līdz 2022.gada 30.jūnijam.</w:t>
      </w:r>
    </w:p>
    <w:p w14:paraId="35E0B640" w14:textId="77777777" w:rsidR="00F02D2F" w:rsidRPr="00F02D2F" w:rsidRDefault="00F02D2F" w:rsidP="00F02D2F">
      <w:pPr>
        <w:widowControl w:val="0"/>
        <w:spacing w:line="360" w:lineRule="auto"/>
        <w:ind w:firstLine="567"/>
        <w:jc w:val="both"/>
      </w:pPr>
      <w:r w:rsidRPr="00F02D2F">
        <w:t>Iesniedzējam piešķirta 2.grupas invaliditāte uz laiku līdz 2029.gada 10.aprīlim.</w:t>
      </w:r>
    </w:p>
    <w:p w14:paraId="08BC8B1F" w14:textId="77777777" w:rsidR="00F02D2F" w:rsidRPr="00F02D2F" w:rsidRDefault="00F02D2F" w:rsidP="00F02D2F">
      <w:pPr>
        <w:widowControl w:val="0"/>
        <w:spacing w:line="360" w:lineRule="auto"/>
        <w:ind w:firstLine="567"/>
        <w:jc w:val="both"/>
      </w:pPr>
      <w:r w:rsidRPr="00F02D2F">
        <w:t xml:space="preserve">Atbilstoši Gulbenes novada pašvaldības grāmatvedības uzskaites datiem iesniedzējam uz iesnieguma izskatīšanas dienu nav nenokārtotu maksājumu saistību par dzīvojamās telpas īri un pamatpakalpojumiem. </w:t>
      </w:r>
    </w:p>
    <w:p w14:paraId="4431DDE2" w14:textId="77777777" w:rsidR="00F02D2F" w:rsidRPr="00F02D2F" w:rsidRDefault="00F02D2F" w:rsidP="00F02D2F">
      <w:pPr>
        <w:widowControl w:val="0"/>
        <w:spacing w:line="360" w:lineRule="auto"/>
        <w:ind w:firstLine="567"/>
        <w:jc w:val="both"/>
      </w:pPr>
      <w:r w:rsidRPr="00F02D2F">
        <w:t>Likuma “Par pašvaldībām” 15.panta pirmās daļas 9.punkts nosaka, ka viena no pašvaldības autonomajām funkcijām ir sniegt palīdzību iedzīvotājiem dzīvokļa jautājumu risināšanā.</w:t>
      </w:r>
    </w:p>
    <w:p w14:paraId="4819F4BA" w14:textId="77777777" w:rsidR="00F02D2F" w:rsidRPr="00F02D2F" w:rsidRDefault="00F02D2F" w:rsidP="00F02D2F">
      <w:pPr>
        <w:spacing w:line="360" w:lineRule="auto"/>
        <w:ind w:firstLine="567"/>
        <w:jc w:val="both"/>
      </w:pPr>
      <w:r w:rsidRPr="00F02D2F">
        <w:t>Likuma “Par palīdzību dzīvokļa jautājumu risināšanā” 21.</w:t>
      </w:r>
      <w:r w:rsidRPr="00F02D2F">
        <w:rPr>
          <w:vertAlign w:val="superscript"/>
        </w:rPr>
        <w:t>8</w:t>
      </w:r>
      <w:r w:rsidRPr="00F02D2F">
        <w:t xml:space="preserve"> panta pirmā daļa nosaka, ka sociālo dzīvokli izīrē uz pašvaldības domes vai tās deleģētas institūcijas lēmuma pamata. Sociālo dzīvokli nodod personas lietošanā, noslēdzot sociālā dzīvokļa īres līgumu. Sociālā dzīvokļa īres līgumu noslēdz mēneša laikā pēc tam, kad pieņemts pašvaldības domes vai tās deleģētas institūcijas lēmums par sociālā dzīvokļa izīrēšanu. </w:t>
      </w:r>
    </w:p>
    <w:p w14:paraId="26CE644E" w14:textId="77777777" w:rsidR="00F02D2F" w:rsidRPr="00F02D2F" w:rsidRDefault="00F02D2F" w:rsidP="00F02D2F">
      <w:pPr>
        <w:spacing w:line="360" w:lineRule="auto"/>
        <w:ind w:firstLine="567"/>
        <w:jc w:val="both"/>
      </w:pPr>
      <w:r w:rsidRPr="00F02D2F">
        <w:lastRenderedPageBreak/>
        <w:t>Ņemot vērā minēto, pamatojoties uz likuma “Par palīdzību dzīvokļa jautājumu risināšanā” 21.</w:t>
      </w:r>
      <w:r w:rsidRPr="00F02D2F">
        <w:rPr>
          <w:vertAlign w:val="superscript"/>
        </w:rPr>
        <w:t>8</w:t>
      </w:r>
      <w:r w:rsidRPr="00F02D2F">
        <w:t xml:space="preserve"> panta pirmo un otro daļu, likuma “Par pašvaldībām” 15.panta pirmās daļas 9.punktu un Sociālo un veselības jautājumu komitejas ieteikumu, atklāti balsojot: </w:t>
      </w:r>
      <w:r w:rsidRPr="00F02D2F">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F02D2F">
        <w:rPr>
          <w:lang w:eastAsia="en-US"/>
        </w:rPr>
        <w:t xml:space="preserve">, Gulbenes novada dome </w:t>
      </w:r>
      <w:r w:rsidRPr="00F02D2F">
        <w:t>NOLEMJ:</w:t>
      </w:r>
    </w:p>
    <w:p w14:paraId="56EACAEB" w14:textId="7F40B7BF" w:rsidR="00F02D2F" w:rsidRPr="00F02D2F" w:rsidRDefault="00F02D2F" w:rsidP="00F02D2F">
      <w:pPr>
        <w:spacing w:line="360" w:lineRule="auto"/>
        <w:ind w:firstLine="567"/>
        <w:jc w:val="both"/>
      </w:pPr>
      <w:r w:rsidRPr="00F02D2F">
        <w:t xml:space="preserve">1. PAGARINĀT dzīvojamās telpas Nr.12A, kas atrodas sociālā dzīvojamā mājā “Blomīte”, Ozolkalnā, Beļavas pagastā, Gulbenes novadā, īres līgumu ar </w:t>
      </w:r>
      <w:r w:rsidR="001D3412">
        <w:t>…</w:t>
      </w:r>
      <w:r w:rsidRPr="00F02D2F">
        <w:t>, uz laiku līdz 2024.gada 30.jūnijam.</w:t>
      </w:r>
    </w:p>
    <w:p w14:paraId="08777743" w14:textId="240A329A" w:rsidR="00F02D2F" w:rsidRPr="00F02D2F" w:rsidRDefault="00F02D2F" w:rsidP="00F02D2F">
      <w:pPr>
        <w:spacing w:line="360" w:lineRule="auto"/>
        <w:ind w:firstLine="567"/>
        <w:jc w:val="both"/>
      </w:pPr>
      <w:r w:rsidRPr="00F02D2F">
        <w:t xml:space="preserve">2. NOTEIKT </w:t>
      </w:r>
      <w:r w:rsidR="001D3412">
        <w:t>…</w:t>
      </w:r>
      <w:r w:rsidRPr="00F02D2F">
        <w:t xml:space="preserve"> viena mēneša termiņu vienošanās par dzīvojamās telpas īres līguma darbības termiņa pagarināšanu noslēgšanai.</w:t>
      </w:r>
    </w:p>
    <w:p w14:paraId="6A26E94E" w14:textId="77777777" w:rsidR="00F02D2F" w:rsidRPr="00F02D2F" w:rsidRDefault="00F02D2F" w:rsidP="00F02D2F">
      <w:pPr>
        <w:spacing w:line="360" w:lineRule="auto"/>
        <w:ind w:firstLine="567"/>
        <w:jc w:val="both"/>
      </w:pPr>
      <w:r w:rsidRPr="00F02D2F">
        <w:t>3. UZDOT Gulbenes novada sociālajam dienestam, reģistrācijas numurs 90009224490, juridiskā adrese: Dīķa iela 1, Gulbene, Gulbenes novads, LV-4401, sagatavot un noslēgt vienošanos par dzīvojamās telpas īres līguma darbības termiņa pagarināšanu.</w:t>
      </w:r>
    </w:p>
    <w:p w14:paraId="71D1365E" w14:textId="77777777" w:rsidR="00F02D2F" w:rsidRPr="00F02D2F" w:rsidRDefault="00F02D2F" w:rsidP="00F02D2F">
      <w:pPr>
        <w:spacing w:line="360" w:lineRule="auto"/>
        <w:ind w:firstLine="567"/>
        <w:jc w:val="both"/>
      </w:pPr>
      <w:r w:rsidRPr="00F02D2F">
        <w:t>4. Lēmuma izrakstu nosūtīt:</w:t>
      </w:r>
    </w:p>
    <w:p w14:paraId="021F969C" w14:textId="79495143" w:rsidR="00F02D2F" w:rsidRPr="00F02D2F" w:rsidRDefault="00F02D2F" w:rsidP="00F02D2F">
      <w:pPr>
        <w:spacing w:line="360" w:lineRule="auto"/>
        <w:ind w:firstLine="567"/>
        <w:jc w:val="both"/>
      </w:pPr>
      <w:r w:rsidRPr="00F02D2F">
        <w:t xml:space="preserve">4.1. </w:t>
      </w:r>
      <w:r w:rsidR="001D3412">
        <w:t>…</w:t>
      </w:r>
    </w:p>
    <w:p w14:paraId="10E185DD" w14:textId="77777777" w:rsidR="00F02D2F" w:rsidRPr="00F02D2F" w:rsidRDefault="00F02D2F" w:rsidP="00F02D2F">
      <w:pPr>
        <w:spacing w:line="360" w:lineRule="auto"/>
        <w:ind w:firstLine="567"/>
        <w:jc w:val="both"/>
      </w:pPr>
      <w:r w:rsidRPr="00F02D2F">
        <w:t xml:space="preserve">4.2. Gulbenes novada sociālajam dienestam, juridiskā adrese: Dīķa iela 1, Gulbene, Gulbenes novads, LV-4401. </w:t>
      </w:r>
    </w:p>
    <w:p w14:paraId="36D922B0" w14:textId="77777777" w:rsidR="00F02D2F" w:rsidRPr="00F02D2F" w:rsidRDefault="00F02D2F" w:rsidP="00F02D2F"/>
    <w:p w14:paraId="43149BA5" w14:textId="77777777" w:rsidR="00F02D2F" w:rsidRPr="00F02D2F" w:rsidRDefault="00F02D2F" w:rsidP="00F02D2F">
      <w:r w:rsidRPr="00F02D2F">
        <w:t>Gulbenes novada domes priekšsēdētājs</w:t>
      </w:r>
      <w:r w:rsidRPr="00F02D2F">
        <w:tab/>
      </w:r>
      <w:r w:rsidRPr="00F02D2F">
        <w:tab/>
      </w:r>
      <w:r w:rsidRPr="00F02D2F">
        <w:tab/>
      </w:r>
      <w:r w:rsidRPr="00F02D2F">
        <w:tab/>
      </w:r>
      <w:proofErr w:type="spellStart"/>
      <w:r w:rsidRPr="00F02D2F">
        <w:t>A.Caunītis</w:t>
      </w:r>
      <w:proofErr w:type="spellEnd"/>
    </w:p>
    <w:p w14:paraId="08A3DD64" w14:textId="77777777" w:rsidR="00F02D2F" w:rsidRPr="00F02D2F" w:rsidRDefault="00F02D2F" w:rsidP="00F02D2F">
      <w:pPr>
        <w:autoSpaceDE w:val="0"/>
        <w:autoSpaceDN w:val="0"/>
        <w:adjustRightInd w:val="0"/>
        <w:rPr>
          <w:rFonts w:eastAsiaTheme="minorHAnsi"/>
          <w:lang w:eastAsia="en-US"/>
        </w:rPr>
      </w:pPr>
    </w:p>
    <w:p w14:paraId="1170EDA5" w14:textId="77777777" w:rsidR="00F02D2F" w:rsidRPr="00F02D2F" w:rsidRDefault="00F02D2F" w:rsidP="00F02D2F">
      <w:pPr>
        <w:autoSpaceDE w:val="0"/>
        <w:autoSpaceDN w:val="0"/>
        <w:adjustRightInd w:val="0"/>
        <w:rPr>
          <w:rFonts w:eastAsiaTheme="minorHAnsi"/>
          <w:lang w:eastAsia="en-US"/>
        </w:rPr>
      </w:pPr>
      <w:r w:rsidRPr="00F02D2F">
        <w:rPr>
          <w:rFonts w:eastAsiaTheme="minorHAnsi"/>
          <w:lang w:eastAsia="en-US"/>
        </w:rPr>
        <w:t>Sagatavoja: Ligita Slaidiņa</w:t>
      </w:r>
    </w:p>
    <w:tbl>
      <w:tblPr>
        <w:tblW w:w="0" w:type="auto"/>
        <w:tblInd w:w="-108" w:type="dxa"/>
        <w:tblLayout w:type="fixed"/>
        <w:tblLook w:val="04A0" w:firstRow="1" w:lastRow="0" w:firstColumn="1" w:lastColumn="0" w:noHBand="0" w:noVBand="1"/>
      </w:tblPr>
      <w:tblGrid>
        <w:gridCol w:w="236"/>
      </w:tblGrid>
      <w:tr w:rsidR="00F02D2F" w:rsidRPr="00F02D2F" w14:paraId="67EE5AE8" w14:textId="77777777" w:rsidTr="00B13BBD">
        <w:trPr>
          <w:trHeight w:val="104"/>
        </w:trPr>
        <w:tc>
          <w:tcPr>
            <w:tcW w:w="236" w:type="dxa"/>
            <w:tcBorders>
              <w:top w:val="nil"/>
              <w:left w:val="nil"/>
              <w:bottom w:val="nil"/>
              <w:right w:val="nil"/>
            </w:tcBorders>
          </w:tcPr>
          <w:p w14:paraId="34597BC7" w14:textId="77777777" w:rsidR="00F02D2F" w:rsidRPr="00F02D2F" w:rsidRDefault="00F02D2F" w:rsidP="00F02D2F">
            <w:pPr>
              <w:autoSpaceDE w:val="0"/>
              <w:autoSpaceDN w:val="0"/>
              <w:adjustRightInd w:val="0"/>
              <w:spacing w:line="256" w:lineRule="auto"/>
              <w:rPr>
                <w:rFonts w:eastAsiaTheme="minorHAnsi"/>
                <w:lang w:eastAsia="en-US"/>
              </w:rPr>
            </w:pPr>
          </w:p>
        </w:tc>
      </w:tr>
    </w:tbl>
    <w:p w14:paraId="3E225969" w14:textId="77777777" w:rsidR="00F02D2F" w:rsidRPr="00F02D2F" w:rsidRDefault="00F02D2F" w:rsidP="00F02D2F"/>
    <w:p w14:paraId="46CCF6E6" w14:textId="77777777" w:rsidR="00F02D2F" w:rsidRPr="00F02D2F" w:rsidRDefault="00F02D2F" w:rsidP="00F02D2F"/>
    <w:p w14:paraId="4028A2A8" w14:textId="0CBF70CD" w:rsidR="001D3412" w:rsidRDefault="001D3412">
      <w:pPr>
        <w:spacing w:after="160" w:line="259" w:lineRule="auto"/>
      </w:pPr>
      <w:r>
        <w:br w:type="page"/>
      </w:r>
    </w:p>
    <w:p w14:paraId="001BC3C9" w14:textId="77777777" w:rsidR="00F02D2F" w:rsidRPr="00F02D2F" w:rsidRDefault="00F02D2F" w:rsidP="00F02D2F">
      <w:pPr>
        <w:jc w:val="right"/>
        <w:rPr>
          <w:b/>
          <w:bCs/>
          <w:sz w:val="8"/>
          <w:szCs w:val="8"/>
        </w:rPr>
      </w:pPr>
    </w:p>
    <w:tbl>
      <w:tblPr>
        <w:tblStyle w:val="Reatabula6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02D2F" w:rsidRPr="00F02D2F" w14:paraId="6797538E" w14:textId="77777777" w:rsidTr="00B13BBD">
        <w:tc>
          <w:tcPr>
            <w:tcW w:w="9457" w:type="dxa"/>
          </w:tcPr>
          <w:p w14:paraId="4432B004" w14:textId="77777777" w:rsidR="00F02D2F" w:rsidRPr="00F02D2F" w:rsidRDefault="00F02D2F" w:rsidP="00F02D2F">
            <w:pPr>
              <w:jc w:val="center"/>
            </w:pPr>
            <w:r w:rsidRPr="00F02D2F">
              <w:rPr>
                <w:noProof/>
              </w:rPr>
              <w:drawing>
                <wp:inline distT="0" distB="0" distL="0" distR="0" wp14:anchorId="304ECC18" wp14:editId="59F890F4">
                  <wp:extent cx="619125" cy="685800"/>
                  <wp:effectExtent l="0" t="0" r="9525" b="0"/>
                  <wp:docPr id="16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02D2F" w:rsidRPr="00F02D2F" w14:paraId="0859EBE5" w14:textId="77777777" w:rsidTr="00B13BBD">
        <w:tc>
          <w:tcPr>
            <w:tcW w:w="9457" w:type="dxa"/>
          </w:tcPr>
          <w:p w14:paraId="336D6F77" w14:textId="77777777" w:rsidR="00F02D2F" w:rsidRPr="00F02D2F" w:rsidRDefault="00F02D2F" w:rsidP="00F02D2F">
            <w:pPr>
              <w:jc w:val="center"/>
            </w:pPr>
            <w:r w:rsidRPr="00F02D2F">
              <w:rPr>
                <w:b/>
                <w:bCs/>
                <w:sz w:val="28"/>
                <w:szCs w:val="28"/>
              </w:rPr>
              <w:t>GULBENES NOVADA PAŠVALDĪBA</w:t>
            </w:r>
          </w:p>
        </w:tc>
      </w:tr>
      <w:tr w:rsidR="00F02D2F" w:rsidRPr="00F02D2F" w14:paraId="3C0B075F" w14:textId="77777777" w:rsidTr="00B13BBD">
        <w:tc>
          <w:tcPr>
            <w:tcW w:w="9457" w:type="dxa"/>
          </w:tcPr>
          <w:p w14:paraId="7CBB647D" w14:textId="77777777" w:rsidR="00F02D2F" w:rsidRPr="00F02D2F" w:rsidRDefault="00F02D2F" w:rsidP="00F02D2F">
            <w:pPr>
              <w:jc w:val="center"/>
            </w:pPr>
            <w:r w:rsidRPr="00F02D2F">
              <w:t>Reģ.Nr.90009116327</w:t>
            </w:r>
          </w:p>
        </w:tc>
      </w:tr>
      <w:tr w:rsidR="00F02D2F" w:rsidRPr="00F02D2F" w14:paraId="79EF180A" w14:textId="77777777" w:rsidTr="00B13BBD">
        <w:tc>
          <w:tcPr>
            <w:tcW w:w="9457" w:type="dxa"/>
          </w:tcPr>
          <w:p w14:paraId="0E269A03" w14:textId="77777777" w:rsidR="00F02D2F" w:rsidRPr="00F02D2F" w:rsidRDefault="00F02D2F" w:rsidP="00F02D2F">
            <w:pPr>
              <w:jc w:val="center"/>
            </w:pPr>
            <w:r w:rsidRPr="00F02D2F">
              <w:t>Ābeļu iela 2, Gulbene, Gulbenes nov., LV-4401</w:t>
            </w:r>
          </w:p>
        </w:tc>
      </w:tr>
      <w:tr w:rsidR="00F02D2F" w:rsidRPr="00F02D2F" w14:paraId="3CF3FE90" w14:textId="77777777" w:rsidTr="00B13BBD">
        <w:tc>
          <w:tcPr>
            <w:tcW w:w="9457" w:type="dxa"/>
          </w:tcPr>
          <w:p w14:paraId="647A2540" w14:textId="77777777" w:rsidR="00F02D2F" w:rsidRPr="00F02D2F" w:rsidRDefault="00F02D2F" w:rsidP="00F02D2F">
            <w:pPr>
              <w:jc w:val="center"/>
            </w:pPr>
            <w:r w:rsidRPr="00F02D2F">
              <w:t>Tālrunis 64497710, mob.26595362, e-pasts; dome@gulbene.lv, www.gulbene.lv</w:t>
            </w:r>
          </w:p>
        </w:tc>
      </w:tr>
    </w:tbl>
    <w:p w14:paraId="7779ACE1" w14:textId="77777777" w:rsidR="00F02D2F" w:rsidRPr="00F02D2F" w:rsidRDefault="00F02D2F" w:rsidP="00F02D2F">
      <w:pPr>
        <w:jc w:val="center"/>
        <w:rPr>
          <w:rFonts w:eastAsia="Calibri"/>
          <w:b/>
          <w:bCs/>
          <w:lang w:eastAsia="en-US"/>
        </w:rPr>
      </w:pPr>
      <w:r w:rsidRPr="00F02D2F">
        <w:rPr>
          <w:rFonts w:eastAsia="Calibri"/>
          <w:b/>
          <w:bCs/>
          <w:lang w:eastAsia="en-US"/>
        </w:rPr>
        <w:t>GULBENES NOVADA DOMES LĒMUMS</w:t>
      </w:r>
    </w:p>
    <w:p w14:paraId="11EA3A63" w14:textId="77777777" w:rsidR="00F02D2F" w:rsidRPr="00F02D2F" w:rsidRDefault="00F02D2F" w:rsidP="00F02D2F">
      <w:pPr>
        <w:jc w:val="center"/>
        <w:rPr>
          <w:rFonts w:eastAsia="Calibri"/>
          <w:lang w:eastAsia="en-US"/>
        </w:rPr>
      </w:pPr>
      <w:r w:rsidRPr="00F02D2F">
        <w:rPr>
          <w:rFonts w:eastAsia="Calibri"/>
          <w:lang w:eastAsia="en-US"/>
        </w:rPr>
        <w:t>Gulbenē</w:t>
      </w:r>
    </w:p>
    <w:p w14:paraId="61CEAB2C" w14:textId="77777777" w:rsidR="00F02D2F" w:rsidRPr="00F02D2F" w:rsidRDefault="00F02D2F" w:rsidP="00F02D2F">
      <w:pPr>
        <w:jc w:val="center"/>
        <w:rPr>
          <w:rFonts w:eastAsia="Calibri"/>
          <w:lang w:eastAsia="en-US"/>
        </w:rPr>
      </w:pPr>
    </w:p>
    <w:p w14:paraId="5089B490" w14:textId="77777777" w:rsidR="00F02D2F" w:rsidRPr="00F02D2F" w:rsidRDefault="00F02D2F" w:rsidP="00F02D2F">
      <w:pPr>
        <w:rPr>
          <w:b/>
          <w:bCs/>
        </w:rPr>
      </w:pPr>
      <w:r w:rsidRPr="00F02D2F">
        <w:rPr>
          <w:b/>
          <w:bCs/>
        </w:rPr>
        <w:t>2022.gada 30.</w:t>
      </w:r>
      <w:r w:rsidRPr="00F02D2F">
        <w:rPr>
          <w:b/>
          <w:bCs/>
        </w:rPr>
        <w:tab/>
        <w:t>jūnijā</w:t>
      </w:r>
      <w:r w:rsidRPr="00F02D2F">
        <w:rPr>
          <w:b/>
          <w:bCs/>
        </w:rPr>
        <w:tab/>
      </w:r>
      <w:r w:rsidRPr="00F02D2F">
        <w:rPr>
          <w:b/>
          <w:bCs/>
        </w:rPr>
        <w:tab/>
      </w:r>
      <w:r w:rsidRPr="00F02D2F">
        <w:rPr>
          <w:b/>
          <w:bCs/>
        </w:rPr>
        <w:tab/>
      </w:r>
      <w:r w:rsidRPr="00F02D2F">
        <w:rPr>
          <w:b/>
          <w:bCs/>
        </w:rPr>
        <w:tab/>
      </w:r>
      <w:r w:rsidRPr="00F02D2F">
        <w:rPr>
          <w:b/>
          <w:bCs/>
        </w:rPr>
        <w:tab/>
      </w:r>
      <w:r w:rsidRPr="00F02D2F">
        <w:rPr>
          <w:b/>
          <w:bCs/>
        </w:rPr>
        <w:tab/>
        <w:t>Nr. GND/2022/618</w:t>
      </w:r>
    </w:p>
    <w:p w14:paraId="4DE0E2A3" w14:textId="77777777" w:rsidR="00F02D2F" w:rsidRPr="00F02D2F" w:rsidRDefault="00F02D2F" w:rsidP="00F02D2F">
      <w:pPr>
        <w:rPr>
          <w:b/>
          <w:bCs/>
        </w:rPr>
      </w:pPr>
      <w:r w:rsidRPr="00F02D2F">
        <w:rPr>
          <w:b/>
          <w:bCs/>
        </w:rPr>
        <w:tab/>
      </w:r>
      <w:r w:rsidRPr="00F02D2F">
        <w:rPr>
          <w:b/>
          <w:bCs/>
        </w:rPr>
        <w:tab/>
      </w:r>
      <w:r w:rsidRPr="00F02D2F">
        <w:rPr>
          <w:b/>
          <w:bCs/>
        </w:rPr>
        <w:tab/>
      </w:r>
      <w:r w:rsidRPr="00F02D2F">
        <w:rPr>
          <w:b/>
          <w:bCs/>
        </w:rPr>
        <w:tab/>
      </w:r>
      <w:r w:rsidRPr="00F02D2F">
        <w:rPr>
          <w:b/>
          <w:bCs/>
        </w:rPr>
        <w:tab/>
      </w:r>
      <w:r w:rsidRPr="00F02D2F">
        <w:rPr>
          <w:b/>
          <w:bCs/>
        </w:rPr>
        <w:tab/>
      </w:r>
      <w:r w:rsidRPr="00F02D2F">
        <w:rPr>
          <w:b/>
          <w:bCs/>
        </w:rPr>
        <w:tab/>
      </w:r>
      <w:r w:rsidRPr="00F02D2F">
        <w:rPr>
          <w:b/>
          <w:bCs/>
        </w:rPr>
        <w:tab/>
        <w:t xml:space="preserve">(protokols Nr.12; 75.p) </w:t>
      </w:r>
    </w:p>
    <w:p w14:paraId="47635763" w14:textId="77777777" w:rsidR="00F02D2F" w:rsidRPr="00F02D2F" w:rsidRDefault="00F02D2F" w:rsidP="00F02D2F">
      <w:r w:rsidRPr="00F02D2F">
        <w:tab/>
      </w:r>
    </w:p>
    <w:p w14:paraId="491C5871" w14:textId="77777777" w:rsidR="00F02D2F" w:rsidRPr="00F02D2F" w:rsidRDefault="00F02D2F" w:rsidP="00F02D2F">
      <w:pPr>
        <w:jc w:val="center"/>
        <w:rPr>
          <w:b/>
        </w:rPr>
      </w:pPr>
      <w:r w:rsidRPr="00F02D2F">
        <w:rPr>
          <w:b/>
        </w:rPr>
        <w:t>Par dzīvojamās telpas Nr.17 sociālā  dzīvojamā mājā “Blomīte”, Ozolkalns, Beļavas pagasts, Gulbenes novads, īres līguma termiņa pagarināšanu</w:t>
      </w:r>
    </w:p>
    <w:p w14:paraId="5F79BAF8" w14:textId="77777777" w:rsidR="00F02D2F" w:rsidRPr="00F02D2F" w:rsidRDefault="00F02D2F" w:rsidP="00F02D2F">
      <w:pPr>
        <w:autoSpaceDE w:val="0"/>
        <w:autoSpaceDN w:val="0"/>
        <w:adjustRightInd w:val="0"/>
        <w:rPr>
          <w:rFonts w:eastAsiaTheme="minorHAnsi"/>
          <w:color w:val="000000"/>
          <w:lang w:eastAsia="en-US"/>
        </w:rPr>
      </w:pPr>
    </w:p>
    <w:p w14:paraId="5C06A6B7" w14:textId="206B02D3" w:rsidR="00F02D2F" w:rsidRPr="00F02D2F" w:rsidRDefault="00F02D2F" w:rsidP="00F02D2F">
      <w:pPr>
        <w:spacing w:line="360" w:lineRule="auto"/>
        <w:ind w:firstLine="567"/>
        <w:jc w:val="both"/>
      </w:pPr>
      <w:r w:rsidRPr="00F02D2F">
        <w:t xml:space="preserve">Gulbenes novada pašvaldības dokumentu vadības sistēmā 2022.gada 15.jūnijā ar reģistrācijas numuru GND/5.5/22/1510-L reģistrēts </w:t>
      </w:r>
      <w:r w:rsidR="001D3412">
        <w:rPr>
          <w:b/>
        </w:rPr>
        <w:t>…</w:t>
      </w:r>
      <w:r w:rsidRPr="00F02D2F">
        <w:t xml:space="preserve">, 2022.gada 15.jūnija iesniegums, kurā izteikts lūgums pagarināt dzīvojamās telpas Nr.17, kas atrodas sociālā dzīvojamā mājā “Blomīte”, Ozolkalnā, Beļavas pagastā, Gulbenes novadā, īres līguma darbības termiņu. </w:t>
      </w:r>
    </w:p>
    <w:p w14:paraId="0636A688" w14:textId="77777777" w:rsidR="00F02D2F" w:rsidRPr="00F02D2F" w:rsidRDefault="00F02D2F" w:rsidP="00F02D2F">
      <w:pPr>
        <w:spacing w:line="360" w:lineRule="auto"/>
        <w:ind w:firstLine="567"/>
        <w:jc w:val="both"/>
        <w:rPr>
          <w:shd w:val="clear" w:color="auto" w:fill="FFFFFF"/>
        </w:rPr>
      </w:pPr>
      <w:r w:rsidRPr="00F02D2F">
        <w:t>Likuma “Par palīdzību dzīvokļa jautājumu risināšanā” 21.</w:t>
      </w:r>
      <w:r w:rsidRPr="00F02D2F">
        <w:rPr>
          <w:vertAlign w:val="superscript"/>
        </w:rPr>
        <w:t>8</w:t>
      </w:r>
      <w:r w:rsidRPr="00F02D2F">
        <w:t xml:space="preserve"> panta otrā daļa nosaka, ka s</w:t>
      </w:r>
      <w:r w:rsidRPr="00F02D2F">
        <w:rPr>
          <w:shd w:val="clear" w:color="auto" w:fill="FFFFFF"/>
        </w:rPr>
        <w:t>ociālā dzīvokļa īres līgumu noslēdz uz laiku, kas nav ilgāks par diviem gadiem. Pašvaldības atbildīgā institūcija ik pēc sešiem mēnešiem pārliecinās, vai nav zuduši apstākļi, uz kuru pamata sociālais dzīvoklis izīrēts attiecīgajai personai (ģimenei). Ja pēc līguma termiņa beigām persona (ģimene) nav zaudējusi tiesības īrēt sociālo dzīvokli, personai (ģimenei) ir tiesības prasīt, lai tiek noslēgts jauns sociālā dzīvokļa īres līgums. Ja pēc līguma termiņa beigām persona (ģimene) ir zaudējusi tiesības īrēt sociālo dzīvokli, tai ir tiesības prasīt pašvaldības palīdzību dzīvokļa jautājumu risināšanā, ievērojot šā likuma noteikumus.</w:t>
      </w:r>
    </w:p>
    <w:p w14:paraId="799F6008" w14:textId="77777777" w:rsidR="00F02D2F" w:rsidRPr="00F02D2F" w:rsidRDefault="00F02D2F" w:rsidP="00F02D2F">
      <w:pPr>
        <w:spacing w:line="360" w:lineRule="auto"/>
        <w:ind w:firstLine="567"/>
        <w:jc w:val="both"/>
      </w:pPr>
      <w:r w:rsidRPr="00F02D2F">
        <w:t>Dzīvojamās telpas īres līgums ar iesniedzēju noslēgts uz noteiktu laiku, tas ir, līdz 2022.gada 31.maijam.</w:t>
      </w:r>
    </w:p>
    <w:p w14:paraId="72340EAF" w14:textId="77777777" w:rsidR="00F02D2F" w:rsidRPr="00F02D2F" w:rsidRDefault="00F02D2F" w:rsidP="00F02D2F">
      <w:pPr>
        <w:widowControl w:val="0"/>
        <w:spacing w:line="360" w:lineRule="auto"/>
        <w:ind w:firstLine="567"/>
        <w:jc w:val="both"/>
      </w:pPr>
      <w:r w:rsidRPr="00F02D2F">
        <w:t>Iesniedzējam piešķirts trūcīgās personas statuss uz laiku līdz 2022.gada 31.jūlijam (Gulbenes novada sociālā dienesta 2022.gada 10.februāra izziņa Nr.SD2.12/22/176), kas dod tiesības iesniedzējam īrēt sociālo dzīvokli.</w:t>
      </w:r>
    </w:p>
    <w:p w14:paraId="52245279" w14:textId="77777777" w:rsidR="00F02D2F" w:rsidRPr="00F02D2F" w:rsidRDefault="00F02D2F" w:rsidP="00F02D2F">
      <w:pPr>
        <w:widowControl w:val="0"/>
        <w:spacing w:line="360" w:lineRule="auto"/>
        <w:ind w:firstLine="567"/>
        <w:jc w:val="both"/>
      </w:pPr>
      <w:r w:rsidRPr="00F02D2F">
        <w:t xml:space="preserve">Atbilstoši Gulbenes novada pašvaldības grāmatvedības uzskaites datiem iesniedzējam uz iesnieguma izskatīšanas dienu nav nenokārtotu maksājumu saistību par dzīvojamās telpas īri un pamatpakalpojumiem. </w:t>
      </w:r>
    </w:p>
    <w:p w14:paraId="567CD262" w14:textId="77777777" w:rsidR="00F02D2F" w:rsidRPr="00F02D2F" w:rsidRDefault="00F02D2F" w:rsidP="00F02D2F">
      <w:pPr>
        <w:widowControl w:val="0"/>
        <w:spacing w:line="360" w:lineRule="auto"/>
        <w:ind w:firstLine="567"/>
        <w:jc w:val="both"/>
      </w:pPr>
      <w:r w:rsidRPr="00F02D2F">
        <w:t>Likuma “Par pašvaldībām” 15.panta pirmās daļas 9.punkts nosaka, ka viena no pašvaldības autonomajām funkcijām ir sniegt palīdzību iedzīvotājiem dzīvokļa jautājumu risināšanā.</w:t>
      </w:r>
    </w:p>
    <w:p w14:paraId="0D9FDF0F" w14:textId="77777777" w:rsidR="00F02D2F" w:rsidRPr="00F02D2F" w:rsidRDefault="00F02D2F" w:rsidP="00F02D2F">
      <w:pPr>
        <w:widowControl w:val="0"/>
        <w:spacing w:line="360" w:lineRule="auto"/>
        <w:ind w:firstLine="567"/>
        <w:jc w:val="both"/>
      </w:pPr>
      <w:r w:rsidRPr="00F02D2F">
        <w:t xml:space="preserve">Likuma “Par palīdzību dzīvokļa jautājumu risināšanā” </w:t>
      </w:r>
      <w:bookmarkStart w:id="40" w:name="_Hlk106271301"/>
      <w:r w:rsidRPr="00F02D2F">
        <w:t>21.</w:t>
      </w:r>
      <w:r w:rsidRPr="00F02D2F">
        <w:rPr>
          <w:vertAlign w:val="superscript"/>
        </w:rPr>
        <w:t>8</w:t>
      </w:r>
      <w:r w:rsidRPr="00F02D2F">
        <w:t xml:space="preserve"> panta </w:t>
      </w:r>
      <w:bookmarkEnd w:id="40"/>
      <w:r w:rsidRPr="00F02D2F">
        <w:t xml:space="preserve">pirmā daļa nosaka, ka </w:t>
      </w:r>
      <w:r w:rsidRPr="00F02D2F">
        <w:rPr>
          <w:shd w:val="clear" w:color="auto" w:fill="FFFFFF"/>
        </w:rPr>
        <w:t xml:space="preserve">sociālo dzīvokli izīrē uz pašvaldības domes vai tās deleģētas institūcijas lēmuma pamata. Sociālo dzīvokli nodod personas lietošanā, noslēdzot sociālā dzīvokļa īres līgumu. Sociālā dzīvokļa īres </w:t>
      </w:r>
      <w:r w:rsidRPr="00F02D2F">
        <w:rPr>
          <w:shd w:val="clear" w:color="auto" w:fill="FFFFFF"/>
        </w:rPr>
        <w:lastRenderedPageBreak/>
        <w:t>līgumu noslēdz mēneša laikā pēc tam, kad pieņemts pašvaldības domes vai tās deleģētas institūcijas lēmums par sociālā dzīvokļa izīrēšanu.</w:t>
      </w:r>
      <w:r w:rsidRPr="00F02D2F">
        <w:t xml:space="preserve"> </w:t>
      </w:r>
    </w:p>
    <w:p w14:paraId="493CF3AD" w14:textId="77777777" w:rsidR="00F02D2F" w:rsidRPr="00F02D2F" w:rsidRDefault="00F02D2F" w:rsidP="00F02D2F">
      <w:pPr>
        <w:spacing w:line="360" w:lineRule="auto"/>
        <w:ind w:firstLine="567"/>
        <w:jc w:val="both"/>
      </w:pPr>
      <w:r w:rsidRPr="00F02D2F">
        <w:t>Ņemot vērā minēto, pamatojoties uz likuma “Par palīdzību dzīvokļa jautājumu risināšanā” 21.</w:t>
      </w:r>
      <w:r w:rsidRPr="00F02D2F">
        <w:rPr>
          <w:vertAlign w:val="superscript"/>
        </w:rPr>
        <w:t>8</w:t>
      </w:r>
      <w:r w:rsidRPr="00F02D2F">
        <w:t xml:space="preserve"> panta pirmo un otro daļu, likuma “Par pašvaldībām” 15.panta pirmās daļas 9.punktu un Sociālo un veselības jautājumu komitejas ieteikumu, atklāti balsojot: </w:t>
      </w:r>
      <w:r w:rsidRPr="00F02D2F">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F02D2F">
        <w:rPr>
          <w:lang w:eastAsia="en-US"/>
        </w:rPr>
        <w:t xml:space="preserve">, Gulbenes novada dome </w:t>
      </w:r>
      <w:r w:rsidRPr="00F02D2F">
        <w:t>NOLEMJ:</w:t>
      </w:r>
    </w:p>
    <w:p w14:paraId="425D1AA6" w14:textId="6FC91902" w:rsidR="00F02D2F" w:rsidRPr="00F02D2F" w:rsidRDefault="00F02D2F" w:rsidP="00F02D2F">
      <w:pPr>
        <w:spacing w:line="360" w:lineRule="auto"/>
        <w:ind w:firstLine="567"/>
        <w:jc w:val="both"/>
      </w:pPr>
      <w:r w:rsidRPr="00F02D2F">
        <w:t xml:space="preserve">1. PAGARINĀT dzīvojamās telpas Nr.17, kas atrodas sociālā dzīvojamā mājā “Blomīte”, Ozolkalnā, Beļavas pagastā, Gulbenes novadā, īres līgumu ar </w:t>
      </w:r>
      <w:r w:rsidR="001D3412">
        <w:t>…</w:t>
      </w:r>
      <w:r w:rsidRPr="00F02D2F">
        <w:t>, uz laiku līdz 2024.gada 30.jūnijam.</w:t>
      </w:r>
    </w:p>
    <w:p w14:paraId="08D4343D" w14:textId="7881AD5A" w:rsidR="00F02D2F" w:rsidRPr="00F02D2F" w:rsidRDefault="00F02D2F" w:rsidP="00F02D2F">
      <w:pPr>
        <w:spacing w:line="360" w:lineRule="auto"/>
        <w:ind w:firstLine="567"/>
        <w:jc w:val="both"/>
      </w:pPr>
      <w:r w:rsidRPr="00F02D2F">
        <w:t xml:space="preserve">2. NOTEIKT </w:t>
      </w:r>
      <w:r w:rsidR="001D3412">
        <w:rPr>
          <w:rFonts w:ascii="RimKorinna" w:hAnsi="RimKorinna"/>
        </w:rPr>
        <w:t>…</w:t>
      </w:r>
      <w:r w:rsidRPr="00F02D2F">
        <w:t xml:space="preserve"> viena mēneša termiņu vienošanās par dzīvojamās telpas īres līguma darbības termiņa pagarināšanu noslēgšanai.</w:t>
      </w:r>
    </w:p>
    <w:p w14:paraId="4FE4CB25" w14:textId="77777777" w:rsidR="00F02D2F" w:rsidRPr="00F02D2F" w:rsidRDefault="00F02D2F" w:rsidP="00F02D2F">
      <w:pPr>
        <w:spacing w:line="360" w:lineRule="auto"/>
        <w:ind w:firstLine="567"/>
        <w:jc w:val="both"/>
      </w:pPr>
      <w:r w:rsidRPr="00F02D2F">
        <w:t xml:space="preserve">3. UZDOT Gulbenes novada sociālajam dienestam, reģistrācijas numurs 90009224490, juridiskā adrese: </w:t>
      </w:r>
      <w:bookmarkStart w:id="41" w:name="_Hlk106271477"/>
      <w:r w:rsidRPr="00F02D2F">
        <w:t>Dīķa iela 1, Gulbene, Gulbenes novads, LV-4401</w:t>
      </w:r>
      <w:bookmarkEnd w:id="41"/>
      <w:r w:rsidRPr="00F02D2F">
        <w:t>, sagatavot un noslēgt vienošanos par dzīvojamās telpas īres līguma darbības termiņa pagarināšanu.</w:t>
      </w:r>
    </w:p>
    <w:p w14:paraId="1752331E" w14:textId="77777777" w:rsidR="00F02D2F" w:rsidRPr="00F02D2F" w:rsidRDefault="00F02D2F" w:rsidP="00F02D2F">
      <w:pPr>
        <w:spacing w:line="360" w:lineRule="auto"/>
        <w:ind w:firstLine="567"/>
        <w:jc w:val="both"/>
      </w:pPr>
      <w:r w:rsidRPr="00F02D2F">
        <w:t>4. Lēmuma izrakstu nosūtīt:</w:t>
      </w:r>
    </w:p>
    <w:p w14:paraId="477FD639" w14:textId="49DCDC8D" w:rsidR="00F02D2F" w:rsidRPr="00F02D2F" w:rsidRDefault="00F02D2F" w:rsidP="00F02D2F">
      <w:pPr>
        <w:spacing w:line="360" w:lineRule="auto"/>
        <w:ind w:firstLine="567"/>
        <w:jc w:val="both"/>
      </w:pPr>
      <w:r w:rsidRPr="00F02D2F">
        <w:t xml:space="preserve">4.1. </w:t>
      </w:r>
      <w:r w:rsidR="001D3412">
        <w:t>..</w:t>
      </w:r>
      <w:r w:rsidRPr="00F02D2F">
        <w:t>;</w:t>
      </w:r>
    </w:p>
    <w:p w14:paraId="0E4A17C2" w14:textId="77777777" w:rsidR="00F02D2F" w:rsidRPr="00F02D2F" w:rsidRDefault="00F02D2F" w:rsidP="00F02D2F">
      <w:pPr>
        <w:spacing w:line="360" w:lineRule="auto"/>
        <w:ind w:firstLine="567"/>
        <w:jc w:val="both"/>
      </w:pPr>
      <w:r w:rsidRPr="00F02D2F">
        <w:t>4.2. Gulbenes novada sociālajam dienestam, juridiskā adrese: Dīķa iela 1, Gulbene, Gulbenes novads, LV-4401.</w:t>
      </w:r>
    </w:p>
    <w:p w14:paraId="4B7E3927" w14:textId="77777777" w:rsidR="00F02D2F" w:rsidRPr="00F02D2F" w:rsidRDefault="00F02D2F" w:rsidP="00F02D2F"/>
    <w:p w14:paraId="4463788A" w14:textId="77777777" w:rsidR="00F02D2F" w:rsidRPr="00F02D2F" w:rsidRDefault="00F02D2F" w:rsidP="00F02D2F">
      <w:r w:rsidRPr="00F02D2F">
        <w:t>Gulbenes novada domes priekšsēdētājs</w:t>
      </w:r>
      <w:r w:rsidRPr="00F02D2F">
        <w:tab/>
      </w:r>
      <w:r w:rsidRPr="00F02D2F">
        <w:tab/>
      </w:r>
      <w:r w:rsidRPr="00F02D2F">
        <w:tab/>
      </w:r>
      <w:r w:rsidRPr="00F02D2F">
        <w:tab/>
      </w:r>
      <w:proofErr w:type="spellStart"/>
      <w:r w:rsidRPr="00F02D2F">
        <w:t>A.Caunītis</w:t>
      </w:r>
      <w:proofErr w:type="spellEnd"/>
    </w:p>
    <w:p w14:paraId="37142B23" w14:textId="77777777" w:rsidR="00F02D2F" w:rsidRPr="00F02D2F" w:rsidRDefault="00F02D2F" w:rsidP="00F02D2F">
      <w:pPr>
        <w:autoSpaceDE w:val="0"/>
        <w:autoSpaceDN w:val="0"/>
        <w:adjustRightInd w:val="0"/>
        <w:rPr>
          <w:rFonts w:eastAsiaTheme="minorHAnsi"/>
          <w:lang w:eastAsia="en-US"/>
        </w:rPr>
      </w:pPr>
    </w:p>
    <w:p w14:paraId="1BC7B1DD" w14:textId="77777777" w:rsidR="00F02D2F" w:rsidRPr="00F02D2F" w:rsidRDefault="00F02D2F" w:rsidP="00F02D2F">
      <w:pPr>
        <w:autoSpaceDE w:val="0"/>
        <w:autoSpaceDN w:val="0"/>
        <w:adjustRightInd w:val="0"/>
        <w:rPr>
          <w:rFonts w:eastAsiaTheme="minorHAnsi"/>
          <w:lang w:eastAsia="en-US"/>
        </w:rPr>
      </w:pPr>
      <w:r w:rsidRPr="00F02D2F">
        <w:rPr>
          <w:rFonts w:eastAsiaTheme="minorHAnsi"/>
          <w:lang w:eastAsia="en-US"/>
        </w:rPr>
        <w:t>Sagatavoja: Ligita Slaidiņa</w:t>
      </w:r>
    </w:p>
    <w:tbl>
      <w:tblPr>
        <w:tblW w:w="0" w:type="auto"/>
        <w:tblInd w:w="-108" w:type="dxa"/>
        <w:tblLayout w:type="fixed"/>
        <w:tblLook w:val="04A0" w:firstRow="1" w:lastRow="0" w:firstColumn="1" w:lastColumn="0" w:noHBand="0" w:noVBand="1"/>
      </w:tblPr>
      <w:tblGrid>
        <w:gridCol w:w="236"/>
      </w:tblGrid>
      <w:tr w:rsidR="00F02D2F" w:rsidRPr="00F02D2F" w14:paraId="143211AE" w14:textId="77777777" w:rsidTr="00B13BBD">
        <w:trPr>
          <w:trHeight w:val="104"/>
        </w:trPr>
        <w:tc>
          <w:tcPr>
            <w:tcW w:w="236" w:type="dxa"/>
            <w:tcBorders>
              <w:top w:val="nil"/>
              <w:left w:val="nil"/>
              <w:bottom w:val="nil"/>
              <w:right w:val="nil"/>
            </w:tcBorders>
          </w:tcPr>
          <w:p w14:paraId="56FF1E16" w14:textId="77777777" w:rsidR="00F02D2F" w:rsidRPr="00F02D2F" w:rsidRDefault="00F02D2F" w:rsidP="00F02D2F">
            <w:pPr>
              <w:autoSpaceDE w:val="0"/>
              <w:autoSpaceDN w:val="0"/>
              <w:adjustRightInd w:val="0"/>
              <w:spacing w:line="256" w:lineRule="auto"/>
              <w:rPr>
                <w:rFonts w:eastAsiaTheme="minorHAnsi"/>
                <w:lang w:eastAsia="en-US"/>
              </w:rPr>
            </w:pPr>
          </w:p>
        </w:tc>
      </w:tr>
    </w:tbl>
    <w:p w14:paraId="5FDCF1F6" w14:textId="77777777" w:rsidR="00F02D2F" w:rsidRPr="00F02D2F" w:rsidRDefault="00F02D2F" w:rsidP="00F02D2F"/>
    <w:p w14:paraId="3A3B5B96" w14:textId="77777777" w:rsidR="00F02D2F" w:rsidRPr="00F02D2F" w:rsidRDefault="00F02D2F" w:rsidP="00F02D2F"/>
    <w:p w14:paraId="12354E94" w14:textId="77777777" w:rsidR="00F02D2F" w:rsidRPr="00F02D2F" w:rsidRDefault="00F02D2F" w:rsidP="00F02D2F">
      <w:pPr>
        <w:spacing w:after="160" w:line="259" w:lineRule="auto"/>
      </w:pPr>
    </w:p>
    <w:p w14:paraId="22144960" w14:textId="3905EC02" w:rsidR="001D3412" w:rsidRDefault="001D3412">
      <w:pPr>
        <w:spacing w:after="160" w:line="259" w:lineRule="auto"/>
      </w:pPr>
      <w:r>
        <w:br w:type="page"/>
      </w:r>
    </w:p>
    <w:tbl>
      <w:tblPr>
        <w:tblStyle w:val="Reatabula6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02D2F" w:rsidRPr="00F02D2F" w14:paraId="718C10BA" w14:textId="77777777" w:rsidTr="001D3412">
        <w:tc>
          <w:tcPr>
            <w:tcW w:w="9356" w:type="dxa"/>
          </w:tcPr>
          <w:p w14:paraId="0C4C98BC" w14:textId="77777777" w:rsidR="00F02D2F" w:rsidRPr="00F02D2F" w:rsidRDefault="00F02D2F" w:rsidP="00F02D2F">
            <w:pPr>
              <w:jc w:val="center"/>
            </w:pPr>
            <w:r w:rsidRPr="00F02D2F">
              <w:rPr>
                <w:noProof/>
              </w:rPr>
              <w:lastRenderedPageBreak/>
              <w:drawing>
                <wp:inline distT="0" distB="0" distL="0" distR="0" wp14:anchorId="193C42B1" wp14:editId="37D7392C">
                  <wp:extent cx="619125" cy="685800"/>
                  <wp:effectExtent l="0" t="0" r="9525" b="0"/>
                  <wp:docPr id="16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02D2F" w:rsidRPr="00F02D2F" w14:paraId="073F839E" w14:textId="77777777" w:rsidTr="001D3412">
        <w:tc>
          <w:tcPr>
            <w:tcW w:w="9356" w:type="dxa"/>
          </w:tcPr>
          <w:p w14:paraId="256AA4C3" w14:textId="77777777" w:rsidR="00F02D2F" w:rsidRPr="00F02D2F" w:rsidRDefault="00F02D2F" w:rsidP="00F02D2F">
            <w:pPr>
              <w:jc w:val="center"/>
            </w:pPr>
            <w:r w:rsidRPr="00F02D2F">
              <w:rPr>
                <w:b/>
                <w:bCs/>
                <w:sz w:val="28"/>
                <w:szCs w:val="28"/>
              </w:rPr>
              <w:t>GULBENES NOVADA PAŠVALDĪBA</w:t>
            </w:r>
          </w:p>
        </w:tc>
      </w:tr>
      <w:tr w:rsidR="00F02D2F" w:rsidRPr="00F02D2F" w14:paraId="2DF54CA9" w14:textId="77777777" w:rsidTr="001D3412">
        <w:tc>
          <w:tcPr>
            <w:tcW w:w="9356" w:type="dxa"/>
          </w:tcPr>
          <w:p w14:paraId="2AA8EF69" w14:textId="77777777" w:rsidR="00F02D2F" w:rsidRPr="00F02D2F" w:rsidRDefault="00F02D2F" w:rsidP="00F02D2F">
            <w:pPr>
              <w:jc w:val="center"/>
            </w:pPr>
            <w:r w:rsidRPr="00F02D2F">
              <w:t>Reģ.Nr.90009116327</w:t>
            </w:r>
          </w:p>
        </w:tc>
      </w:tr>
      <w:tr w:rsidR="00F02D2F" w:rsidRPr="00F02D2F" w14:paraId="0611AC11" w14:textId="77777777" w:rsidTr="001D3412">
        <w:tc>
          <w:tcPr>
            <w:tcW w:w="9356" w:type="dxa"/>
          </w:tcPr>
          <w:p w14:paraId="368ACE1B" w14:textId="77777777" w:rsidR="00F02D2F" w:rsidRPr="00F02D2F" w:rsidRDefault="00F02D2F" w:rsidP="00F02D2F">
            <w:pPr>
              <w:jc w:val="center"/>
            </w:pPr>
            <w:r w:rsidRPr="00F02D2F">
              <w:t>Ābeļu iela 2, Gulbene, Gulbenes nov., LV-4401</w:t>
            </w:r>
          </w:p>
        </w:tc>
      </w:tr>
      <w:tr w:rsidR="00F02D2F" w:rsidRPr="00F02D2F" w14:paraId="56EE66F3" w14:textId="77777777" w:rsidTr="001D3412">
        <w:tc>
          <w:tcPr>
            <w:tcW w:w="9356" w:type="dxa"/>
          </w:tcPr>
          <w:p w14:paraId="6F02BBE0" w14:textId="77777777" w:rsidR="00F02D2F" w:rsidRPr="00F02D2F" w:rsidRDefault="00F02D2F" w:rsidP="00F02D2F">
            <w:pPr>
              <w:jc w:val="center"/>
            </w:pPr>
            <w:r w:rsidRPr="00F02D2F">
              <w:t>Tālrunis 64497710, mob.26595362, e-pasts; dome@gulbene.lv, www.gulbene.lv</w:t>
            </w:r>
          </w:p>
        </w:tc>
      </w:tr>
    </w:tbl>
    <w:p w14:paraId="12F06BBF" w14:textId="77777777" w:rsidR="00F02D2F" w:rsidRPr="00F02D2F" w:rsidRDefault="00F02D2F" w:rsidP="00F02D2F">
      <w:pPr>
        <w:jc w:val="center"/>
        <w:rPr>
          <w:rFonts w:eastAsia="Calibri"/>
          <w:b/>
          <w:bCs/>
          <w:lang w:eastAsia="en-US"/>
        </w:rPr>
      </w:pPr>
      <w:r w:rsidRPr="00F02D2F">
        <w:rPr>
          <w:rFonts w:eastAsia="Calibri"/>
          <w:b/>
          <w:bCs/>
          <w:lang w:eastAsia="en-US"/>
        </w:rPr>
        <w:t>GULBENES NOVADA DOMES LĒMUMS</w:t>
      </w:r>
    </w:p>
    <w:p w14:paraId="2C622E58" w14:textId="77777777" w:rsidR="00F02D2F" w:rsidRPr="00F02D2F" w:rsidRDefault="00F02D2F" w:rsidP="00F02D2F">
      <w:pPr>
        <w:jc w:val="center"/>
        <w:rPr>
          <w:rFonts w:eastAsia="Calibri"/>
          <w:lang w:eastAsia="en-US"/>
        </w:rPr>
      </w:pPr>
      <w:r w:rsidRPr="00F02D2F">
        <w:rPr>
          <w:rFonts w:eastAsia="Calibri"/>
          <w:lang w:eastAsia="en-US"/>
        </w:rPr>
        <w:t>Gulbenē</w:t>
      </w:r>
    </w:p>
    <w:p w14:paraId="4D98A309" w14:textId="77777777" w:rsidR="00F02D2F" w:rsidRPr="00F02D2F" w:rsidRDefault="00F02D2F" w:rsidP="00F02D2F">
      <w:pPr>
        <w:jc w:val="center"/>
        <w:rPr>
          <w:rFonts w:eastAsia="Calibri"/>
          <w:lang w:eastAsia="en-US"/>
        </w:rPr>
      </w:pPr>
    </w:p>
    <w:p w14:paraId="73B36B88" w14:textId="77777777" w:rsidR="00F02D2F" w:rsidRPr="00F02D2F" w:rsidRDefault="00F02D2F" w:rsidP="00F02D2F">
      <w:pPr>
        <w:rPr>
          <w:b/>
          <w:bCs/>
        </w:rPr>
      </w:pPr>
      <w:r w:rsidRPr="00F02D2F">
        <w:rPr>
          <w:b/>
          <w:bCs/>
        </w:rPr>
        <w:t>2022.gada 30.</w:t>
      </w:r>
      <w:r w:rsidRPr="00F02D2F">
        <w:rPr>
          <w:b/>
          <w:bCs/>
        </w:rPr>
        <w:tab/>
        <w:t>jūnijā</w:t>
      </w:r>
      <w:r w:rsidRPr="00F02D2F">
        <w:rPr>
          <w:b/>
          <w:bCs/>
        </w:rPr>
        <w:tab/>
      </w:r>
      <w:r w:rsidRPr="00F02D2F">
        <w:rPr>
          <w:b/>
          <w:bCs/>
        </w:rPr>
        <w:tab/>
      </w:r>
      <w:r w:rsidRPr="00F02D2F">
        <w:rPr>
          <w:b/>
          <w:bCs/>
        </w:rPr>
        <w:tab/>
      </w:r>
      <w:r w:rsidRPr="00F02D2F">
        <w:rPr>
          <w:b/>
          <w:bCs/>
        </w:rPr>
        <w:tab/>
      </w:r>
      <w:r w:rsidRPr="00F02D2F">
        <w:rPr>
          <w:b/>
          <w:bCs/>
        </w:rPr>
        <w:tab/>
      </w:r>
      <w:r w:rsidRPr="00F02D2F">
        <w:rPr>
          <w:b/>
          <w:bCs/>
        </w:rPr>
        <w:tab/>
        <w:t>Nr. GND/2022/619</w:t>
      </w:r>
    </w:p>
    <w:p w14:paraId="45312363" w14:textId="77777777" w:rsidR="00F02D2F" w:rsidRPr="00F02D2F" w:rsidRDefault="00F02D2F" w:rsidP="00F02D2F">
      <w:pPr>
        <w:rPr>
          <w:b/>
          <w:bCs/>
        </w:rPr>
      </w:pPr>
      <w:r w:rsidRPr="00F02D2F">
        <w:rPr>
          <w:b/>
          <w:bCs/>
        </w:rPr>
        <w:tab/>
      </w:r>
      <w:r w:rsidRPr="00F02D2F">
        <w:rPr>
          <w:b/>
          <w:bCs/>
        </w:rPr>
        <w:tab/>
      </w:r>
      <w:r w:rsidRPr="00F02D2F">
        <w:rPr>
          <w:b/>
          <w:bCs/>
        </w:rPr>
        <w:tab/>
      </w:r>
      <w:r w:rsidRPr="00F02D2F">
        <w:rPr>
          <w:b/>
          <w:bCs/>
        </w:rPr>
        <w:tab/>
      </w:r>
      <w:r w:rsidRPr="00F02D2F">
        <w:rPr>
          <w:b/>
          <w:bCs/>
        </w:rPr>
        <w:tab/>
      </w:r>
      <w:r w:rsidRPr="00F02D2F">
        <w:rPr>
          <w:b/>
          <w:bCs/>
        </w:rPr>
        <w:tab/>
      </w:r>
      <w:r w:rsidRPr="00F02D2F">
        <w:rPr>
          <w:b/>
          <w:bCs/>
        </w:rPr>
        <w:tab/>
      </w:r>
      <w:r w:rsidRPr="00F02D2F">
        <w:rPr>
          <w:b/>
          <w:bCs/>
        </w:rPr>
        <w:tab/>
        <w:t xml:space="preserve">(protokols Nr.12; 76.p) </w:t>
      </w:r>
    </w:p>
    <w:p w14:paraId="092764DC" w14:textId="77777777" w:rsidR="00F02D2F" w:rsidRPr="00F02D2F" w:rsidRDefault="00F02D2F" w:rsidP="00F02D2F">
      <w:r w:rsidRPr="00F02D2F">
        <w:tab/>
      </w:r>
    </w:p>
    <w:p w14:paraId="475501DF" w14:textId="77777777" w:rsidR="00F02D2F" w:rsidRPr="00F02D2F" w:rsidRDefault="00F02D2F" w:rsidP="00F02D2F">
      <w:pPr>
        <w:jc w:val="center"/>
        <w:rPr>
          <w:b/>
        </w:rPr>
      </w:pPr>
      <w:r w:rsidRPr="00F02D2F">
        <w:rPr>
          <w:b/>
        </w:rPr>
        <w:t>Par dzīvojamās telpas Nr.26A sociālā dzīvojamā mājā “Blomīte”, Ozolkalns, Beļavas pagasts, Gulbenes novads, īres līguma termiņa pagarināšanu</w:t>
      </w:r>
    </w:p>
    <w:p w14:paraId="23359976" w14:textId="77777777" w:rsidR="00F02D2F" w:rsidRPr="00F02D2F" w:rsidRDefault="00F02D2F" w:rsidP="00F02D2F">
      <w:pPr>
        <w:autoSpaceDE w:val="0"/>
        <w:autoSpaceDN w:val="0"/>
        <w:adjustRightInd w:val="0"/>
        <w:rPr>
          <w:rFonts w:eastAsiaTheme="minorHAnsi"/>
          <w:color w:val="000000"/>
          <w:lang w:eastAsia="en-US"/>
        </w:rPr>
      </w:pPr>
    </w:p>
    <w:p w14:paraId="5A4D085A" w14:textId="4949DF9A" w:rsidR="00F02D2F" w:rsidRPr="00F02D2F" w:rsidRDefault="00F02D2F" w:rsidP="00F02D2F">
      <w:pPr>
        <w:spacing w:line="360" w:lineRule="auto"/>
        <w:ind w:firstLine="567"/>
        <w:jc w:val="both"/>
      </w:pPr>
      <w:r w:rsidRPr="00F02D2F">
        <w:t xml:space="preserve">Gulbenes novada pašvaldības dokumentu vadības sistēmā 2022.gada 15.jūnijā ar reģistrācijas numuru GND/5.5/22/1513-B reģistrēts </w:t>
      </w:r>
      <w:r w:rsidR="001D3412">
        <w:rPr>
          <w:b/>
        </w:rPr>
        <w:t>….</w:t>
      </w:r>
      <w:r w:rsidRPr="00F02D2F">
        <w:t xml:space="preserve">, 2022.gada 15.jūnija iesniegums, kurā izteikts lūgums pagarināt dzīvojamās telpas Nr.26A, kas atrodas sociālā dzīvojamā mājā “Blomīte”, Ozolkalnā, Beļavas pagastā, Gulbenes novadā, īres līguma darbības termiņu. </w:t>
      </w:r>
    </w:p>
    <w:p w14:paraId="58463F48" w14:textId="77777777" w:rsidR="00F02D2F" w:rsidRPr="00F02D2F" w:rsidRDefault="00F02D2F" w:rsidP="00F02D2F">
      <w:pPr>
        <w:spacing w:line="360" w:lineRule="auto"/>
        <w:ind w:firstLine="567"/>
        <w:jc w:val="both"/>
        <w:rPr>
          <w:shd w:val="clear" w:color="auto" w:fill="FFFFFF"/>
        </w:rPr>
      </w:pPr>
      <w:r w:rsidRPr="00F02D2F">
        <w:t>Likuma “Par palīdzību dzīvokļa jautājumu risināšanā” 21.</w:t>
      </w:r>
      <w:r w:rsidRPr="00F02D2F">
        <w:rPr>
          <w:vertAlign w:val="superscript"/>
        </w:rPr>
        <w:t>8</w:t>
      </w:r>
      <w:r w:rsidRPr="00F02D2F">
        <w:t xml:space="preserve"> panta otrā daļa nosaka, ka s</w:t>
      </w:r>
      <w:r w:rsidRPr="00F02D2F">
        <w:rPr>
          <w:shd w:val="clear" w:color="auto" w:fill="FFFFFF"/>
        </w:rPr>
        <w:t>ociālā dzīvokļa īres līgumu noslēdz uz laiku, kas nav ilgāks par diviem gadiem. Pašvaldības atbildīgā institūcija ik pēc sešiem mēnešiem pārliecinās, vai nav zuduši apstākļi, uz kuru pamata sociālais dzīvoklis izīrēts attiecīgajai personai (ģimenei). Ja pēc līguma termiņa beigām persona (ģimene) nav zaudējusi tiesības īrēt sociālo dzīvokli, personai (ģimenei) ir tiesības prasīt, lai tiek noslēgts jauns sociālā dzīvokļa īres līgums. Ja pēc līguma termiņa beigām persona (ģimene) ir zaudējusi tiesības īrēt sociālo dzīvokli, tai ir tiesības prasīt pašvaldības palīdzību dzīvokļa jautājumu risināšanā, ievērojot šā likuma noteikumus.</w:t>
      </w:r>
    </w:p>
    <w:p w14:paraId="19F69E27" w14:textId="77777777" w:rsidR="00F02D2F" w:rsidRPr="00F02D2F" w:rsidRDefault="00F02D2F" w:rsidP="00F02D2F">
      <w:pPr>
        <w:spacing w:line="360" w:lineRule="auto"/>
        <w:ind w:firstLine="567"/>
        <w:jc w:val="both"/>
      </w:pPr>
      <w:r w:rsidRPr="00F02D2F">
        <w:t>Dzīvojamās telpas īres līgums ar iesniedzēju noslēgts uz noteiktu laiku, tas ir, līdz 2022.gada 30.jūnijam.</w:t>
      </w:r>
    </w:p>
    <w:p w14:paraId="251DEE59" w14:textId="77777777" w:rsidR="00F02D2F" w:rsidRPr="00F02D2F" w:rsidRDefault="00F02D2F" w:rsidP="00F02D2F">
      <w:pPr>
        <w:widowControl w:val="0"/>
        <w:spacing w:line="360" w:lineRule="auto"/>
        <w:ind w:firstLine="567"/>
        <w:jc w:val="both"/>
      </w:pPr>
      <w:r w:rsidRPr="00F02D2F">
        <w:t xml:space="preserve">Iesniedzējam trūcīgās personas statuss piešķirts uz laiku līdz 2022.gada 30.septembrim (Gulbenes novada sociālā dienesta 2022.gada 4.aprīļa izziņa Nr.SD2.12/22/482), kas dod tiesības personai īrēt sociālo dzīvokli. </w:t>
      </w:r>
    </w:p>
    <w:p w14:paraId="084D9E4F" w14:textId="77777777" w:rsidR="00F02D2F" w:rsidRPr="00F02D2F" w:rsidRDefault="00F02D2F" w:rsidP="00F02D2F">
      <w:pPr>
        <w:widowControl w:val="0"/>
        <w:spacing w:line="360" w:lineRule="auto"/>
        <w:ind w:firstLine="567"/>
        <w:jc w:val="both"/>
      </w:pPr>
      <w:r w:rsidRPr="00F02D2F">
        <w:t xml:space="preserve">Atbilstoši Gulbenes novada pašvaldības grāmatvedības uzskaites datiem iesniedzējam uz iesnieguma izskatīšanas dienu nav nenokārtotu maksājumu saistību par dzīvojamās telpas īri un pamatpakalpojumiem. </w:t>
      </w:r>
    </w:p>
    <w:p w14:paraId="24BEE53D" w14:textId="77777777" w:rsidR="00F02D2F" w:rsidRPr="00F02D2F" w:rsidRDefault="00F02D2F" w:rsidP="00F02D2F">
      <w:pPr>
        <w:widowControl w:val="0"/>
        <w:spacing w:line="360" w:lineRule="auto"/>
        <w:ind w:firstLine="567"/>
        <w:jc w:val="both"/>
      </w:pPr>
      <w:r w:rsidRPr="00F02D2F">
        <w:t>Likuma “Par pašvaldībām” 15.panta pirmās daļas 9.punkts nosaka, ka viena no pašvaldības autonomajām funkcijām ir sniegt palīdzību iedzīvotājiem dzīvokļa jautājumu risināšanā.</w:t>
      </w:r>
    </w:p>
    <w:p w14:paraId="4A6D12E7" w14:textId="77777777" w:rsidR="00F02D2F" w:rsidRPr="00F02D2F" w:rsidRDefault="00F02D2F" w:rsidP="00F02D2F">
      <w:pPr>
        <w:widowControl w:val="0"/>
        <w:spacing w:line="360" w:lineRule="auto"/>
        <w:ind w:firstLine="567"/>
        <w:jc w:val="both"/>
      </w:pPr>
      <w:r w:rsidRPr="00F02D2F">
        <w:t>Likuma “Par palīdzību dzīvokļa jautājumu risināšanā” 21.</w:t>
      </w:r>
      <w:r w:rsidRPr="00F02D2F">
        <w:rPr>
          <w:vertAlign w:val="superscript"/>
        </w:rPr>
        <w:t>8</w:t>
      </w:r>
      <w:r w:rsidRPr="00F02D2F">
        <w:t xml:space="preserve"> panta pirmā daļa nosaka, ka </w:t>
      </w:r>
      <w:r w:rsidRPr="00F02D2F">
        <w:rPr>
          <w:shd w:val="clear" w:color="auto" w:fill="FFFFFF"/>
        </w:rPr>
        <w:t xml:space="preserve">sociālo dzīvokli izīrē uz pašvaldības domes vai tās deleģētas institūcijas lēmuma pamata. Sociālo dzīvokli nodod personas lietošanā, noslēdzot sociālā dzīvokļa īres līgumu. Sociālā dzīvokļa īres </w:t>
      </w:r>
      <w:r w:rsidRPr="00F02D2F">
        <w:rPr>
          <w:shd w:val="clear" w:color="auto" w:fill="FFFFFF"/>
        </w:rPr>
        <w:lastRenderedPageBreak/>
        <w:t>līgumu noslēdz mēneša laikā pēc tam, kad pieņemts pašvaldības domes vai tās deleģētas institūcijas lēmums par sociālā dzīvokļa izīrēšanu.</w:t>
      </w:r>
      <w:r w:rsidRPr="00F02D2F">
        <w:t xml:space="preserve"> </w:t>
      </w:r>
    </w:p>
    <w:p w14:paraId="557AF52B" w14:textId="77777777" w:rsidR="00F02D2F" w:rsidRPr="00F02D2F" w:rsidRDefault="00F02D2F" w:rsidP="00F02D2F">
      <w:pPr>
        <w:spacing w:line="360" w:lineRule="auto"/>
        <w:ind w:firstLine="567"/>
        <w:jc w:val="both"/>
      </w:pPr>
      <w:r w:rsidRPr="00F02D2F">
        <w:t>Ņemot vērā minēto, pamatojoties uz likuma “Par palīdzību dzīvokļa jautājumu risināšanā” 21.</w:t>
      </w:r>
      <w:r w:rsidRPr="00F02D2F">
        <w:rPr>
          <w:vertAlign w:val="superscript"/>
        </w:rPr>
        <w:t xml:space="preserve">8 </w:t>
      </w:r>
      <w:r w:rsidRPr="00F02D2F">
        <w:t xml:space="preserve">panta pirmo un otro daļu, likuma “Par pašvaldībām” 15.panta pirmās daļas 9.punktu un Sociālo un veselības jautājumu komitejas ieteikumu, atklāti balsojot: </w:t>
      </w:r>
      <w:r w:rsidRPr="00F02D2F">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F02D2F">
        <w:rPr>
          <w:lang w:eastAsia="en-US"/>
        </w:rPr>
        <w:t xml:space="preserve">, Gulbenes novada dome </w:t>
      </w:r>
      <w:r w:rsidRPr="00F02D2F">
        <w:t>NOLEMJ:</w:t>
      </w:r>
    </w:p>
    <w:p w14:paraId="691C56DF" w14:textId="45C4F4CF" w:rsidR="00F02D2F" w:rsidRPr="00F02D2F" w:rsidRDefault="00F02D2F" w:rsidP="00F02D2F">
      <w:pPr>
        <w:spacing w:line="360" w:lineRule="auto"/>
        <w:ind w:firstLine="567"/>
        <w:jc w:val="both"/>
      </w:pPr>
      <w:r w:rsidRPr="00F02D2F">
        <w:t xml:space="preserve">1. PAGARINĀT dzīvojamās telpas Nr.26A, kas atrodas sociālā dzīvojamā mājā “Blomīte”, Ozolkalnā, Beļavas pagastā, Gulbenes novadā, īres līgumu ar </w:t>
      </w:r>
      <w:r w:rsidR="001D3412">
        <w:t>…</w:t>
      </w:r>
      <w:r w:rsidRPr="00F02D2F">
        <w:t>, uz laiku līdz 2024.gada 30.jūnijam.</w:t>
      </w:r>
    </w:p>
    <w:p w14:paraId="7F3DAA8F" w14:textId="77AEDAE3" w:rsidR="00F02D2F" w:rsidRPr="00F02D2F" w:rsidRDefault="00F02D2F" w:rsidP="00F02D2F">
      <w:pPr>
        <w:spacing w:line="360" w:lineRule="auto"/>
        <w:ind w:firstLine="567"/>
        <w:jc w:val="both"/>
      </w:pPr>
      <w:r w:rsidRPr="00F02D2F">
        <w:t xml:space="preserve">2. NOTEIKT </w:t>
      </w:r>
      <w:r w:rsidR="001D3412">
        <w:t>….</w:t>
      </w:r>
      <w:r w:rsidRPr="00F02D2F">
        <w:t xml:space="preserve"> viena mēneša termiņu vienošanās par dzīvojamās telpas īres līguma darbības termiņa pagarināšanu noslēgšanai.</w:t>
      </w:r>
    </w:p>
    <w:p w14:paraId="7BC53252" w14:textId="77777777" w:rsidR="00F02D2F" w:rsidRPr="00F02D2F" w:rsidRDefault="00F02D2F" w:rsidP="00F02D2F">
      <w:pPr>
        <w:spacing w:line="360" w:lineRule="auto"/>
        <w:ind w:firstLine="567"/>
        <w:jc w:val="both"/>
      </w:pPr>
      <w:r w:rsidRPr="00F02D2F">
        <w:t>3. UZDOT Gulbenes novada sociālajam dienestam, reģistrācijas numurs 90009224490, juridiskā adrese: Dīķa iela 1, Gulbene, Gulbenes novads, LV-4401, sagatavot un noslēgt vienošanos par dzīvojamās telpas īres līguma darbības termiņa pagarināšanu.</w:t>
      </w:r>
    </w:p>
    <w:p w14:paraId="57287617" w14:textId="77777777" w:rsidR="00F02D2F" w:rsidRPr="00F02D2F" w:rsidRDefault="00F02D2F" w:rsidP="00F02D2F">
      <w:pPr>
        <w:spacing w:line="360" w:lineRule="auto"/>
        <w:ind w:firstLine="567"/>
        <w:jc w:val="both"/>
      </w:pPr>
      <w:r w:rsidRPr="00F02D2F">
        <w:t>4. Lēmuma izrakstu nosūtīt:</w:t>
      </w:r>
    </w:p>
    <w:p w14:paraId="46472566" w14:textId="2B42199B" w:rsidR="00F02D2F" w:rsidRPr="00F02D2F" w:rsidRDefault="00F02D2F" w:rsidP="00F02D2F">
      <w:pPr>
        <w:spacing w:line="360" w:lineRule="auto"/>
        <w:ind w:firstLine="567"/>
        <w:jc w:val="both"/>
      </w:pPr>
      <w:r w:rsidRPr="00F02D2F">
        <w:t xml:space="preserve">4.1. </w:t>
      </w:r>
      <w:r w:rsidR="001D3412">
        <w:t>….</w:t>
      </w:r>
    </w:p>
    <w:p w14:paraId="32729A1D" w14:textId="77777777" w:rsidR="00F02D2F" w:rsidRPr="00F02D2F" w:rsidRDefault="00F02D2F" w:rsidP="00F02D2F">
      <w:pPr>
        <w:spacing w:line="360" w:lineRule="auto"/>
        <w:ind w:firstLine="567"/>
        <w:jc w:val="both"/>
      </w:pPr>
      <w:bookmarkStart w:id="42" w:name="_Hlk106279347"/>
      <w:r w:rsidRPr="00F02D2F">
        <w:t xml:space="preserve">4.2. Gulbenes novada sociālajam dienestam, juridiskā adrese: Dīķa iela 1, Gulbene, Gulbenes novads, LV-4401. </w:t>
      </w:r>
    </w:p>
    <w:bookmarkEnd w:id="42"/>
    <w:p w14:paraId="718F1F20" w14:textId="77777777" w:rsidR="00F02D2F" w:rsidRPr="00F02D2F" w:rsidRDefault="00F02D2F" w:rsidP="00F02D2F">
      <w:pPr>
        <w:spacing w:line="360" w:lineRule="auto"/>
        <w:jc w:val="both"/>
      </w:pPr>
    </w:p>
    <w:p w14:paraId="1AAA119A" w14:textId="77777777" w:rsidR="00F02D2F" w:rsidRPr="00F02D2F" w:rsidRDefault="00F02D2F" w:rsidP="00F02D2F">
      <w:pPr>
        <w:spacing w:line="360" w:lineRule="auto"/>
        <w:jc w:val="both"/>
      </w:pPr>
      <w:r w:rsidRPr="00F02D2F">
        <w:t>Gulbenes novada domes priekšsēdētājs</w:t>
      </w:r>
      <w:r w:rsidRPr="00F02D2F">
        <w:tab/>
      </w:r>
      <w:r w:rsidRPr="00F02D2F">
        <w:tab/>
      </w:r>
      <w:r w:rsidRPr="00F02D2F">
        <w:tab/>
      </w:r>
      <w:r w:rsidRPr="00F02D2F">
        <w:tab/>
      </w:r>
      <w:r w:rsidRPr="00F02D2F">
        <w:tab/>
        <w:t>A. Caunītis</w:t>
      </w:r>
    </w:p>
    <w:p w14:paraId="097207E8" w14:textId="77777777" w:rsidR="00F02D2F" w:rsidRPr="00F02D2F" w:rsidRDefault="00F02D2F" w:rsidP="00F02D2F">
      <w:pPr>
        <w:autoSpaceDE w:val="0"/>
        <w:autoSpaceDN w:val="0"/>
        <w:adjustRightInd w:val="0"/>
        <w:rPr>
          <w:rFonts w:eastAsiaTheme="minorHAnsi"/>
          <w:color w:val="000000"/>
          <w:lang w:eastAsia="en-US"/>
        </w:rPr>
      </w:pPr>
    </w:p>
    <w:p w14:paraId="76A60347" w14:textId="77777777" w:rsidR="00F02D2F" w:rsidRPr="00F02D2F" w:rsidRDefault="00F02D2F" w:rsidP="00F02D2F">
      <w:pPr>
        <w:autoSpaceDE w:val="0"/>
        <w:autoSpaceDN w:val="0"/>
        <w:adjustRightInd w:val="0"/>
        <w:rPr>
          <w:rFonts w:eastAsiaTheme="minorHAnsi"/>
          <w:color w:val="000000"/>
          <w:lang w:eastAsia="en-US"/>
        </w:rPr>
      </w:pPr>
      <w:r w:rsidRPr="00F02D2F">
        <w:rPr>
          <w:rFonts w:eastAsiaTheme="minorHAnsi"/>
          <w:lang w:eastAsia="en-US"/>
        </w:rPr>
        <w:t>Sagatavoja: Ligita Slaidiņa</w:t>
      </w:r>
    </w:p>
    <w:p w14:paraId="59D8BD3E" w14:textId="77777777" w:rsidR="00F02D2F" w:rsidRPr="00F02D2F" w:rsidRDefault="00F02D2F" w:rsidP="00F02D2F">
      <w:pPr>
        <w:spacing w:line="360" w:lineRule="auto"/>
        <w:ind w:firstLine="567"/>
        <w:jc w:val="both"/>
      </w:pPr>
    </w:p>
    <w:p w14:paraId="6AE0D680" w14:textId="21DD0A21" w:rsidR="001D3412" w:rsidRDefault="001D3412">
      <w:pPr>
        <w:spacing w:after="160" w:line="259" w:lineRule="auto"/>
      </w:pPr>
      <w:r>
        <w:br w:type="page"/>
      </w:r>
    </w:p>
    <w:p w14:paraId="37A19904" w14:textId="77777777" w:rsidR="00F02D2F" w:rsidRPr="00F02D2F" w:rsidRDefault="00F02D2F" w:rsidP="00F02D2F">
      <w:pPr>
        <w:jc w:val="right"/>
        <w:rPr>
          <w:b/>
          <w:bCs/>
          <w:sz w:val="8"/>
          <w:szCs w:val="8"/>
        </w:rPr>
      </w:pPr>
    </w:p>
    <w:tbl>
      <w:tblPr>
        <w:tblStyle w:val="Reatabula6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02D2F" w:rsidRPr="00F02D2F" w14:paraId="0D11A2E4" w14:textId="77777777" w:rsidTr="00B13BBD">
        <w:tc>
          <w:tcPr>
            <w:tcW w:w="9457" w:type="dxa"/>
          </w:tcPr>
          <w:p w14:paraId="4D77EED1" w14:textId="77777777" w:rsidR="00F02D2F" w:rsidRPr="00F02D2F" w:rsidRDefault="00F02D2F" w:rsidP="00F02D2F">
            <w:pPr>
              <w:jc w:val="center"/>
            </w:pPr>
            <w:r w:rsidRPr="00F02D2F">
              <w:rPr>
                <w:noProof/>
              </w:rPr>
              <w:drawing>
                <wp:inline distT="0" distB="0" distL="0" distR="0" wp14:anchorId="455FAF37" wp14:editId="02D1A6EE">
                  <wp:extent cx="619125" cy="685800"/>
                  <wp:effectExtent l="0" t="0" r="9525" b="0"/>
                  <wp:docPr id="16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02D2F" w:rsidRPr="00F02D2F" w14:paraId="18767821" w14:textId="77777777" w:rsidTr="00B13BBD">
        <w:tc>
          <w:tcPr>
            <w:tcW w:w="9457" w:type="dxa"/>
          </w:tcPr>
          <w:p w14:paraId="78A2CBEF" w14:textId="77777777" w:rsidR="00F02D2F" w:rsidRPr="00F02D2F" w:rsidRDefault="00F02D2F" w:rsidP="00F02D2F">
            <w:pPr>
              <w:jc w:val="center"/>
            </w:pPr>
            <w:r w:rsidRPr="00F02D2F">
              <w:rPr>
                <w:b/>
                <w:bCs/>
                <w:sz w:val="28"/>
                <w:szCs w:val="28"/>
              </w:rPr>
              <w:t>GULBENES NOVADA PAŠVALDĪBA</w:t>
            </w:r>
          </w:p>
        </w:tc>
      </w:tr>
      <w:tr w:rsidR="00F02D2F" w:rsidRPr="00F02D2F" w14:paraId="41BBDA40" w14:textId="77777777" w:rsidTr="00B13BBD">
        <w:tc>
          <w:tcPr>
            <w:tcW w:w="9457" w:type="dxa"/>
          </w:tcPr>
          <w:p w14:paraId="13EB3779" w14:textId="77777777" w:rsidR="00F02D2F" w:rsidRPr="00F02D2F" w:rsidRDefault="00F02D2F" w:rsidP="00F02D2F">
            <w:pPr>
              <w:jc w:val="center"/>
            </w:pPr>
            <w:r w:rsidRPr="00F02D2F">
              <w:t>Reģ.Nr.90009116327</w:t>
            </w:r>
          </w:p>
        </w:tc>
      </w:tr>
      <w:tr w:rsidR="00F02D2F" w:rsidRPr="00F02D2F" w14:paraId="370656B4" w14:textId="77777777" w:rsidTr="00B13BBD">
        <w:tc>
          <w:tcPr>
            <w:tcW w:w="9457" w:type="dxa"/>
          </w:tcPr>
          <w:p w14:paraId="5EB0930E" w14:textId="77777777" w:rsidR="00F02D2F" w:rsidRPr="00F02D2F" w:rsidRDefault="00F02D2F" w:rsidP="00F02D2F">
            <w:pPr>
              <w:jc w:val="center"/>
            </w:pPr>
            <w:r w:rsidRPr="00F02D2F">
              <w:t>Ābeļu iela 2, Gulbene, Gulbenes nov., LV-4401</w:t>
            </w:r>
          </w:p>
        </w:tc>
      </w:tr>
      <w:tr w:rsidR="00F02D2F" w:rsidRPr="00F02D2F" w14:paraId="6D3457A8" w14:textId="77777777" w:rsidTr="00B13BBD">
        <w:tc>
          <w:tcPr>
            <w:tcW w:w="9457" w:type="dxa"/>
          </w:tcPr>
          <w:p w14:paraId="09391056" w14:textId="77777777" w:rsidR="00F02D2F" w:rsidRPr="00F02D2F" w:rsidRDefault="00F02D2F" w:rsidP="00F02D2F">
            <w:pPr>
              <w:jc w:val="center"/>
            </w:pPr>
            <w:r w:rsidRPr="00F02D2F">
              <w:t>Tālrunis 64497710, mob.26595362, e-pasts; dome@gulbene.lv, www.gulbene.lv</w:t>
            </w:r>
          </w:p>
        </w:tc>
      </w:tr>
    </w:tbl>
    <w:p w14:paraId="0C13AC83" w14:textId="77777777" w:rsidR="00F02D2F" w:rsidRPr="00F02D2F" w:rsidRDefault="00F02D2F" w:rsidP="00F02D2F">
      <w:pPr>
        <w:jc w:val="center"/>
        <w:rPr>
          <w:rFonts w:eastAsia="Calibri"/>
          <w:b/>
          <w:bCs/>
          <w:lang w:eastAsia="en-US"/>
        </w:rPr>
      </w:pPr>
      <w:r w:rsidRPr="00F02D2F">
        <w:rPr>
          <w:rFonts w:eastAsia="Calibri"/>
          <w:b/>
          <w:bCs/>
          <w:lang w:eastAsia="en-US"/>
        </w:rPr>
        <w:t>GULBENES NOVADA DOMES LĒMUMS</w:t>
      </w:r>
    </w:p>
    <w:p w14:paraId="69CDE764" w14:textId="77777777" w:rsidR="00F02D2F" w:rsidRPr="00F02D2F" w:rsidRDefault="00F02D2F" w:rsidP="00F02D2F">
      <w:pPr>
        <w:jc w:val="center"/>
        <w:rPr>
          <w:rFonts w:eastAsia="Calibri"/>
          <w:lang w:eastAsia="en-US"/>
        </w:rPr>
      </w:pPr>
      <w:r w:rsidRPr="00F02D2F">
        <w:rPr>
          <w:rFonts w:eastAsia="Calibri"/>
          <w:lang w:eastAsia="en-US"/>
        </w:rPr>
        <w:t>Gulbenē</w:t>
      </w:r>
    </w:p>
    <w:p w14:paraId="1B32E450" w14:textId="77777777" w:rsidR="00F02D2F" w:rsidRPr="00F02D2F" w:rsidRDefault="00F02D2F" w:rsidP="00F02D2F">
      <w:pPr>
        <w:jc w:val="center"/>
        <w:rPr>
          <w:rFonts w:eastAsia="Calibri"/>
          <w:lang w:eastAsia="en-US"/>
        </w:rPr>
      </w:pPr>
    </w:p>
    <w:p w14:paraId="0A6D83A5" w14:textId="77777777" w:rsidR="00F02D2F" w:rsidRPr="00F02D2F" w:rsidRDefault="00F02D2F" w:rsidP="00F02D2F">
      <w:pPr>
        <w:rPr>
          <w:b/>
          <w:bCs/>
        </w:rPr>
      </w:pPr>
      <w:r w:rsidRPr="00F02D2F">
        <w:rPr>
          <w:b/>
          <w:bCs/>
        </w:rPr>
        <w:t>2022.gada 30.jūnijā</w:t>
      </w:r>
      <w:r w:rsidRPr="00F02D2F">
        <w:rPr>
          <w:b/>
          <w:bCs/>
        </w:rPr>
        <w:tab/>
      </w:r>
      <w:r w:rsidRPr="00F02D2F">
        <w:rPr>
          <w:b/>
          <w:bCs/>
        </w:rPr>
        <w:tab/>
      </w:r>
      <w:r w:rsidRPr="00F02D2F">
        <w:rPr>
          <w:b/>
          <w:bCs/>
        </w:rPr>
        <w:tab/>
      </w:r>
      <w:r w:rsidRPr="00F02D2F">
        <w:rPr>
          <w:b/>
          <w:bCs/>
        </w:rPr>
        <w:tab/>
      </w:r>
      <w:r w:rsidRPr="00F02D2F">
        <w:rPr>
          <w:b/>
          <w:bCs/>
        </w:rPr>
        <w:tab/>
      </w:r>
      <w:r w:rsidRPr="00F02D2F">
        <w:rPr>
          <w:b/>
          <w:bCs/>
        </w:rPr>
        <w:tab/>
        <w:t>Nr. GND/2022/620</w:t>
      </w:r>
    </w:p>
    <w:p w14:paraId="265FF55C" w14:textId="77777777" w:rsidR="00F02D2F" w:rsidRPr="00F02D2F" w:rsidRDefault="00F02D2F" w:rsidP="00F02D2F">
      <w:pPr>
        <w:rPr>
          <w:b/>
          <w:bCs/>
        </w:rPr>
      </w:pPr>
      <w:r w:rsidRPr="00F02D2F">
        <w:rPr>
          <w:b/>
          <w:bCs/>
        </w:rPr>
        <w:tab/>
      </w:r>
      <w:r w:rsidRPr="00F02D2F">
        <w:rPr>
          <w:b/>
          <w:bCs/>
        </w:rPr>
        <w:tab/>
      </w:r>
      <w:r w:rsidRPr="00F02D2F">
        <w:rPr>
          <w:b/>
          <w:bCs/>
        </w:rPr>
        <w:tab/>
      </w:r>
      <w:r w:rsidRPr="00F02D2F">
        <w:rPr>
          <w:b/>
          <w:bCs/>
        </w:rPr>
        <w:tab/>
      </w:r>
      <w:r w:rsidRPr="00F02D2F">
        <w:rPr>
          <w:b/>
          <w:bCs/>
        </w:rPr>
        <w:tab/>
      </w:r>
      <w:r w:rsidRPr="00F02D2F">
        <w:rPr>
          <w:b/>
          <w:bCs/>
        </w:rPr>
        <w:tab/>
      </w:r>
      <w:r w:rsidRPr="00F02D2F">
        <w:rPr>
          <w:b/>
          <w:bCs/>
        </w:rPr>
        <w:tab/>
      </w:r>
      <w:r w:rsidRPr="00F02D2F">
        <w:rPr>
          <w:b/>
          <w:bCs/>
        </w:rPr>
        <w:tab/>
        <w:t xml:space="preserve">(protokols Nr.12; 77.p) </w:t>
      </w:r>
    </w:p>
    <w:p w14:paraId="4A54888A" w14:textId="77777777" w:rsidR="00F02D2F" w:rsidRPr="00F02D2F" w:rsidRDefault="00F02D2F" w:rsidP="00F02D2F">
      <w:r w:rsidRPr="00F02D2F">
        <w:tab/>
      </w:r>
    </w:p>
    <w:p w14:paraId="2806DFDD" w14:textId="77777777" w:rsidR="00F02D2F" w:rsidRPr="00F02D2F" w:rsidRDefault="00F02D2F" w:rsidP="00F02D2F">
      <w:pPr>
        <w:jc w:val="center"/>
        <w:rPr>
          <w:b/>
        </w:rPr>
      </w:pPr>
      <w:r w:rsidRPr="00F02D2F">
        <w:rPr>
          <w:b/>
        </w:rPr>
        <w:t>Par dzīvokļa “Veiši”-17, Galgauska, Galgauskas pagasts, Gulbenes novads, īres līguma termiņa pagarināšanu</w:t>
      </w:r>
    </w:p>
    <w:p w14:paraId="2AC6F0F0" w14:textId="77777777" w:rsidR="00F02D2F" w:rsidRPr="00F02D2F" w:rsidRDefault="00F02D2F" w:rsidP="00F02D2F">
      <w:pPr>
        <w:autoSpaceDE w:val="0"/>
        <w:autoSpaceDN w:val="0"/>
        <w:adjustRightInd w:val="0"/>
        <w:jc w:val="center"/>
      </w:pPr>
    </w:p>
    <w:p w14:paraId="2D15DDE3" w14:textId="0C0DD312" w:rsidR="00F02D2F" w:rsidRPr="00F02D2F" w:rsidRDefault="00F02D2F" w:rsidP="00F02D2F">
      <w:pPr>
        <w:spacing w:line="360" w:lineRule="auto"/>
        <w:ind w:firstLine="567"/>
        <w:jc w:val="both"/>
      </w:pPr>
      <w:r w:rsidRPr="00F02D2F">
        <w:t xml:space="preserve">Gulbenes novada pašvaldības dokumentu vadības sistēmā 2022.gada 19.maijā ar reģistrācijas numuru GND/5.5/22/1309-K reģistrēts </w:t>
      </w:r>
      <w:r w:rsidR="001D3412">
        <w:rPr>
          <w:b/>
        </w:rPr>
        <w:t>….</w:t>
      </w:r>
      <w:r w:rsidRPr="00F02D2F">
        <w:t>, 2022. gada 19. maija iesniegums, kurā izteikts lūgums pagarināt dzīvojamās telpas Nr.17, kas atrodas “</w:t>
      </w:r>
      <w:proofErr w:type="spellStart"/>
      <w:r w:rsidRPr="00F02D2F">
        <w:t>Veiši</w:t>
      </w:r>
      <w:proofErr w:type="spellEnd"/>
      <w:r w:rsidRPr="00F02D2F">
        <w:t>”, Galgauskā, Galgauskas pagastā, Gulbenes novadā (turpmāk – dzīvojamā telpa), īres līguma darbības termiņu.</w:t>
      </w:r>
    </w:p>
    <w:p w14:paraId="3AEE17DF" w14:textId="77777777" w:rsidR="00F02D2F" w:rsidRPr="00F02D2F" w:rsidRDefault="00F02D2F" w:rsidP="00F02D2F">
      <w:pPr>
        <w:shd w:val="clear" w:color="auto" w:fill="FFFFFF"/>
        <w:spacing w:line="360" w:lineRule="auto"/>
        <w:ind w:firstLine="567"/>
        <w:jc w:val="both"/>
      </w:pPr>
      <w:r w:rsidRPr="00F02D2F">
        <w:t xml:space="preserve">Dzīvojamo telpu īres likuma 7. pants nosaka, ka dzīvojamās telpas īres līgumu </w:t>
      </w:r>
      <w:proofErr w:type="spellStart"/>
      <w:r w:rsidRPr="00F02D2F">
        <w:t>rakstveidā</w:t>
      </w:r>
      <w:proofErr w:type="spellEnd"/>
      <w:r w:rsidRPr="00F02D2F">
        <w:t xml:space="preserve"> slēdz izīrētājs un īrnieks, savukārt 9. pants nosaka, ka dzīvojamās telpas īres līgumu slēdz uz noteiktu termiņu.</w:t>
      </w:r>
    </w:p>
    <w:p w14:paraId="5B1687A6" w14:textId="77777777" w:rsidR="00F02D2F" w:rsidRPr="00F02D2F" w:rsidRDefault="00F02D2F" w:rsidP="00F02D2F">
      <w:pPr>
        <w:shd w:val="clear" w:color="auto" w:fill="FFFFFF"/>
        <w:spacing w:line="360" w:lineRule="auto"/>
        <w:ind w:firstLine="567"/>
        <w:jc w:val="both"/>
      </w:pPr>
      <w:r w:rsidRPr="00F02D2F">
        <w:t>Dzīvojamās telpas īres līgums ar iesniedzēju noslēgts uz noteiktu laiku, tas ir, līdz 2022. gada 30.jūnijam.</w:t>
      </w:r>
    </w:p>
    <w:p w14:paraId="0A5EC9A5" w14:textId="77777777" w:rsidR="00F02D2F" w:rsidRPr="00F02D2F" w:rsidRDefault="00F02D2F" w:rsidP="00F02D2F">
      <w:pPr>
        <w:spacing w:line="360" w:lineRule="auto"/>
        <w:ind w:firstLine="567"/>
        <w:jc w:val="both"/>
      </w:pPr>
      <w:r w:rsidRPr="00F02D2F">
        <w:t xml:space="preserve">Atbilstoši Gulbenes novada pašvaldības grāmatvedības uzskaites datiem iesniedzējam uz iesnieguma izskatīšanas dienu nav nenokārtotu maksājumu saistību par dzīvojamās telpas īri un pamatpakalpojumiem. </w:t>
      </w:r>
    </w:p>
    <w:p w14:paraId="716A665A" w14:textId="77777777" w:rsidR="00F02D2F" w:rsidRPr="00F02D2F" w:rsidRDefault="00F02D2F" w:rsidP="00F02D2F">
      <w:pPr>
        <w:spacing w:line="360" w:lineRule="auto"/>
        <w:ind w:firstLine="567"/>
        <w:jc w:val="both"/>
      </w:pPr>
      <w:r w:rsidRPr="00F02D2F">
        <w:t>Likuma “Par pašvaldībām” 15. panta pirmās daļas 9.punkts nosaka, ka viena no pašvaldības autonomajām funkcijām ir sniegt palīdzību iedzīvotājiem dzīvokļa jautājumu risināšanā.</w:t>
      </w:r>
    </w:p>
    <w:p w14:paraId="19E5795E" w14:textId="77777777" w:rsidR="00F02D2F" w:rsidRPr="00F02D2F" w:rsidRDefault="00F02D2F" w:rsidP="00F02D2F">
      <w:pPr>
        <w:spacing w:line="360" w:lineRule="auto"/>
        <w:ind w:firstLine="567"/>
        <w:jc w:val="both"/>
      </w:pPr>
      <w:r w:rsidRPr="00F02D2F">
        <w:t xml:space="preserve">Ņemot vērā minēto, pamatojoties uz Dzīvojamo telpu īres likuma 7. pantu un 9. pantu, likuma “Par pašvaldībām” 15. panta pirmās daļas 9.punktu un Sociālo un veselības jautājumu komitejas ieteikumu, atklāti balsojot: </w:t>
      </w:r>
      <w:r w:rsidRPr="00F02D2F">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F02D2F">
        <w:t>, Gulbenes novada dome NOLEMJ:</w:t>
      </w:r>
    </w:p>
    <w:p w14:paraId="136DC991" w14:textId="3F472072" w:rsidR="00F02D2F" w:rsidRPr="00F02D2F" w:rsidRDefault="00F02D2F" w:rsidP="00F02D2F">
      <w:pPr>
        <w:spacing w:line="360" w:lineRule="auto"/>
        <w:ind w:firstLine="567"/>
        <w:jc w:val="both"/>
      </w:pPr>
      <w:r w:rsidRPr="00F02D2F">
        <w:t>1. PAGARINĀT dzīvojamās telpas Nr.17, kas atrodas “</w:t>
      </w:r>
      <w:proofErr w:type="spellStart"/>
      <w:r w:rsidRPr="00F02D2F">
        <w:t>Veiši</w:t>
      </w:r>
      <w:proofErr w:type="spellEnd"/>
      <w:r w:rsidRPr="00F02D2F">
        <w:t xml:space="preserve">”, Galgauskā, Galgauskas pagastā, Gulbenes novadā, īres līgumu ar </w:t>
      </w:r>
      <w:r w:rsidR="001D3412">
        <w:rPr>
          <w:bCs/>
        </w:rPr>
        <w:t>…</w:t>
      </w:r>
      <w:r w:rsidRPr="00F02D2F">
        <w:t xml:space="preserve">, uz laiku līdz 2027. gada 30.jūnijam. </w:t>
      </w:r>
    </w:p>
    <w:p w14:paraId="75DA7EEA" w14:textId="05472BDA" w:rsidR="00F02D2F" w:rsidRPr="00F02D2F" w:rsidRDefault="00F02D2F" w:rsidP="00F02D2F">
      <w:pPr>
        <w:spacing w:line="360" w:lineRule="auto"/>
        <w:ind w:firstLine="567"/>
        <w:jc w:val="both"/>
      </w:pPr>
      <w:r w:rsidRPr="00F02D2F">
        <w:t xml:space="preserve">2. NOTEIKT </w:t>
      </w:r>
      <w:r w:rsidR="001D3412">
        <w:rPr>
          <w:bCs/>
        </w:rPr>
        <w:t>…</w:t>
      </w:r>
      <w:r w:rsidRPr="00F02D2F">
        <w:t xml:space="preserve"> viena mēneša termiņu vienošanās par dzīvojamās telpas īres līguma darbības termiņa pagarināšanu noslēgšanai.</w:t>
      </w:r>
    </w:p>
    <w:p w14:paraId="5A43BC89" w14:textId="77777777" w:rsidR="00F02D2F" w:rsidRPr="00F02D2F" w:rsidRDefault="00F02D2F" w:rsidP="00F02D2F">
      <w:pPr>
        <w:spacing w:line="360" w:lineRule="auto"/>
        <w:ind w:firstLine="567"/>
        <w:jc w:val="both"/>
      </w:pPr>
      <w:r w:rsidRPr="00F02D2F">
        <w:lastRenderedPageBreak/>
        <w:t xml:space="preserve">3. UZDOT Gulbenes novada Galgauskas pagasta pārvaldei, reģistrācijas Nr. 40900015446, juridiskā adrese: Skolas iela 5, Galgauska, Galgauskas pagasts, Gulbenes novads, LV-4428, sagatavot un noslēgt vienošanos par dzīvojamās telpas īres līguma darbības termiņa pagarināšanu </w:t>
      </w:r>
    </w:p>
    <w:p w14:paraId="73A4B267" w14:textId="77777777" w:rsidR="00F02D2F" w:rsidRPr="00F02D2F" w:rsidRDefault="00F02D2F" w:rsidP="00F02D2F">
      <w:pPr>
        <w:spacing w:line="360" w:lineRule="auto"/>
        <w:ind w:firstLine="567"/>
        <w:jc w:val="both"/>
      </w:pPr>
      <w:r w:rsidRPr="00F02D2F">
        <w:t>4. Lēmuma izrakstu nosūtīt:</w:t>
      </w:r>
    </w:p>
    <w:p w14:paraId="105D0312" w14:textId="5D06A74A" w:rsidR="00F02D2F" w:rsidRPr="00F02D2F" w:rsidRDefault="00F02D2F" w:rsidP="00F02D2F">
      <w:pPr>
        <w:spacing w:line="360" w:lineRule="auto"/>
        <w:ind w:firstLine="567"/>
        <w:jc w:val="both"/>
      </w:pPr>
      <w:r w:rsidRPr="00F02D2F">
        <w:t xml:space="preserve">4.1. </w:t>
      </w:r>
      <w:r w:rsidR="001D3412">
        <w:rPr>
          <w:bCs/>
        </w:rPr>
        <w:t>…</w:t>
      </w:r>
    </w:p>
    <w:p w14:paraId="5B4B8182" w14:textId="77777777" w:rsidR="00F02D2F" w:rsidRPr="00F02D2F" w:rsidRDefault="00F02D2F" w:rsidP="00F02D2F">
      <w:pPr>
        <w:spacing w:line="360" w:lineRule="auto"/>
        <w:ind w:firstLine="567"/>
        <w:jc w:val="both"/>
      </w:pPr>
      <w:r w:rsidRPr="00F02D2F">
        <w:t>4.2. Gulbenes novada Galgauskas pagasta pārvaldei, Skolas iela 5, Galgauska, Galgauskas pagasts, Gulbenes novads, LV-4428.</w:t>
      </w:r>
    </w:p>
    <w:p w14:paraId="7AB44C5D" w14:textId="77777777" w:rsidR="00F02D2F" w:rsidRPr="00F02D2F" w:rsidRDefault="00F02D2F" w:rsidP="00F02D2F">
      <w:pPr>
        <w:spacing w:line="360" w:lineRule="auto"/>
        <w:ind w:firstLine="567"/>
        <w:jc w:val="both"/>
      </w:pPr>
    </w:p>
    <w:p w14:paraId="71E27A74" w14:textId="77777777" w:rsidR="00F02D2F" w:rsidRPr="00F02D2F" w:rsidRDefault="00F02D2F" w:rsidP="00F02D2F">
      <w:r w:rsidRPr="00F02D2F">
        <w:t>Gulbenes novada domes priekšsēdētājs</w:t>
      </w:r>
      <w:r w:rsidRPr="00F02D2F">
        <w:tab/>
      </w:r>
      <w:r w:rsidRPr="00F02D2F">
        <w:tab/>
      </w:r>
      <w:r w:rsidRPr="00F02D2F">
        <w:tab/>
      </w:r>
      <w:r w:rsidRPr="00F02D2F">
        <w:tab/>
      </w:r>
      <w:proofErr w:type="spellStart"/>
      <w:r w:rsidRPr="00F02D2F">
        <w:t>A.Caunītis</w:t>
      </w:r>
      <w:proofErr w:type="spellEnd"/>
    </w:p>
    <w:p w14:paraId="188098EC" w14:textId="77777777" w:rsidR="00F02D2F" w:rsidRPr="00F02D2F" w:rsidRDefault="00F02D2F" w:rsidP="00F02D2F">
      <w:pPr>
        <w:autoSpaceDE w:val="0"/>
        <w:autoSpaceDN w:val="0"/>
        <w:adjustRightInd w:val="0"/>
        <w:rPr>
          <w:color w:val="000000"/>
        </w:rPr>
      </w:pPr>
    </w:p>
    <w:p w14:paraId="1877550D" w14:textId="77777777" w:rsidR="00F02D2F" w:rsidRPr="00F02D2F" w:rsidRDefault="00F02D2F" w:rsidP="00F02D2F">
      <w:pPr>
        <w:autoSpaceDE w:val="0"/>
        <w:autoSpaceDN w:val="0"/>
        <w:adjustRightInd w:val="0"/>
        <w:rPr>
          <w:color w:val="000000"/>
        </w:rPr>
      </w:pPr>
      <w:r w:rsidRPr="00F02D2F">
        <w:t>Sagatavoja: Ligita Slaidiņa</w:t>
      </w:r>
    </w:p>
    <w:p w14:paraId="350699DB" w14:textId="77777777" w:rsidR="00F02D2F" w:rsidRPr="00F02D2F" w:rsidRDefault="00F02D2F" w:rsidP="00F02D2F"/>
    <w:p w14:paraId="594940FF" w14:textId="634CB725" w:rsidR="001D3412" w:rsidRDefault="001D3412">
      <w:pPr>
        <w:spacing w:after="160" w:line="259" w:lineRule="auto"/>
      </w:pPr>
      <w:r>
        <w:br w:type="page"/>
      </w:r>
    </w:p>
    <w:p w14:paraId="111AEA8C" w14:textId="77777777" w:rsidR="00F02D2F" w:rsidRPr="00F02D2F" w:rsidRDefault="00F02D2F" w:rsidP="00F02D2F"/>
    <w:p w14:paraId="6A4F59B1" w14:textId="77777777" w:rsidR="00F02D2F" w:rsidRPr="00F02D2F" w:rsidRDefault="00F02D2F" w:rsidP="00F02D2F">
      <w:pPr>
        <w:spacing w:after="160" w:line="259" w:lineRule="auto"/>
      </w:pPr>
    </w:p>
    <w:p w14:paraId="0130BA17" w14:textId="77777777" w:rsidR="00F02D2F" w:rsidRPr="00F02D2F" w:rsidRDefault="00F02D2F" w:rsidP="00F02D2F"/>
    <w:p w14:paraId="6D6225EE" w14:textId="77777777" w:rsidR="00F02D2F" w:rsidRPr="00F02D2F" w:rsidRDefault="00F02D2F" w:rsidP="00F02D2F">
      <w:pPr>
        <w:jc w:val="right"/>
        <w:rPr>
          <w:b/>
          <w:bCs/>
          <w:sz w:val="8"/>
          <w:szCs w:val="8"/>
        </w:rPr>
      </w:pPr>
    </w:p>
    <w:tbl>
      <w:tblPr>
        <w:tblStyle w:val="Reatabula6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02D2F" w:rsidRPr="00F02D2F" w14:paraId="231A8C6D" w14:textId="77777777" w:rsidTr="00B13BBD">
        <w:tc>
          <w:tcPr>
            <w:tcW w:w="9457" w:type="dxa"/>
          </w:tcPr>
          <w:p w14:paraId="6955FEBD" w14:textId="77777777" w:rsidR="00F02D2F" w:rsidRPr="00F02D2F" w:rsidRDefault="00F02D2F" w:rsidP="00F02D2F">
            <w:pPr>
              <w:jc w:val="center"/>
            </w:pPr>
            <w:r w:rsidRPr="00F02D2F">
              <w:rPr>
                <w:noProof/>
              </w:rPr>
              <w:drawing>
                <wp:inline distT="0" distB="0" distL="0" distR="0" wp14:anchorId="764114AE" wp14:editId="39C3516B">
                  <wp:extent cx="619125" cy="685800"/>
                  <wp:effectExtent l="0" t="0" r="9525" b="0"/>
                  <wp:docPr id="17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02D2F" w:rsidRPr="00F02D2F" w14:paraId="64CC118B" w14:textId="77777777" w:rsidTr="00B13BBD">
        <w:tc>
          <w:tcPr>
            <w:tcW w:w="9457" w:type="dxa"/>
          </w:tcPr>
          <w:p w14:paraId="4C89FD6D" w14:textId="77777777" w:rsidR="00F02D2F" w:rsidRPr="00F02D2F" w:rsidRDefault="00F02D2F" w:rsidP="00F02D2F">
            <w:pPr>
              <w:jc w:val="center"/>
            </w:pPr>
            <w:r w:rsidRPr="00F02D2F">
              <w:rPr>
                <w:b/>
                <w:bCs/>
                <w:sz w:val="28"/>
                <w:szCs w:val="28"/>
              </w:rPr>
              <w:t>GULBENES NOVADA PAŠVALDĪBA</w:t>
            </w:r>
          </w:p>
        </w:tc>
      </w:tr>
      <w:tr w:rsidR="00F02D2F" w:rsidRPr="00F02D2F" w14:paraId="72605EDE" w14:textId="77777777" w:rsidTr="00B13BBD">
        <w:tc>
          <w:tcPr>
            <w:tcW w:w="9457" w:type="dxa"/>
          </w:tcPr>
          <w:p w14:paraId="03C9DE43" w14:textId="77777777" w:rsidR="00F02D2F" w:rsidRPr="00F02D2F" w:rsidRDefault="00F02D2F" w:rsidP="00F02D2F">
            <w:pPr>
              <w:jc w:val="center"/>
            </w:pPr>
            <w:r w:rsidRPr="00F02D2F">
              <w:t>Reģ.Nr.90009116327</w:t>
            </w:r>
          </w:p>
        </w:tc>
      </w:tr>
      <w:tr w:rsidR="00F02D2F" w:rsidRPr="00F02D2F" w14:paraId="6CFBEC2F" w14:textId="77777777" w:rsidTr="00B13BBD">
        <w:tc>
          <w:tcPr>
            <w:tcW w:w="9457" w:type="dxa"/>
          </w:tcPr>
          <w:p w14:paraId="76246321" w14:textId="77777777" w:rsidR="00F02D2F" w:rsidRPr="00F02D2F" w:rsidRDefault="00F02D2F" w:rsidP="00F02D2F">
            <w:pPr>
              <w:jc w:val="center"/>
            </w:pPr>
            <w:r w:rsidRPr="00F02D2F">
              <w:t>Ābeļu iela 2, Gulbene, Gulbenes nov., LV-4401</w:t>
            </w:r>
          </w:p>
        </w:tc>
      </w:tr>
      <w:tr w:rsidR="00F02D2F" w:rsidRPr="00F02D2F" w14:paraId="0E5A3CEC" w14:textId="77777777" w:rsidTr="00B13BBD">
        <w:tc>
          <w:tcPr>
            <w:tcW w:w="9457" w:type="dxa"/>
          </w:tcPr>
          <w:p w14:paraId="17A0C961" w14:textId="77777777" w:rsidR="00F02D2F" w:rsidRPr="00F02D2F" w:rsidRDefault="00F02D2F" w:rsidP="00F02D2F">
            <w:pPr>
              <w:jc w:val="center"/>
            </w:pPr>
            <w:r w:rsidRPr="00F02D2F">
              <w:t>Tālrunis 64497710, mob.26595362, e-pasts; dome@gulbene.lv, www.gulbene.lv</w:t>
            </w:r>
          </w:p>
        </w:tc>
      </w:tr>
    </w:tbl>
    <w:p w14:paraId="36DFE36E" w14:textId="77777777" w:rsidR="00F02D2F" w:rsidRPr="00F02D2F" w:rsidRDefault="00F02D2F" w:rsidP="00F02D2F">
      <w:pPr>
        <w:jc w:val="center"/>
        <w:rPr>
          <w:rFonts w:eastAsia="Calibri"/>
          <w:b/>
          <w:bCs/>
          <w:lang w:eastAsia="en-US"/>
        </w:rPr>
      </w:pPr>
      <w:r w:rsidRPr="00F02D2F">
        <w:rPr>
          <w:rFonts w:eastAsia="Calibri"/>
          <w:b/>
          <w:bCs/>
          <w:lang w:eastAsia="en-US"/>
        </w:rPr>
        <w:t>GULBENES NOVADA DOMES LĒMUMS</w:t>
      </w:r>
    </w:p>
    <w:p w14:paraId="4624C78E" w14:textId="77777777" w:rsidR="00F02D2F" w:rsidRPr="00F02D2F" w:rsidRDefault="00F02D2F" w:rsidP="00F02D2F">
      <w:pPr>
        <w:jc w:val="center"/>
        <w:rPr>
          <w:rFonts w:eastAsia="Calibri"/>
          <w:lang w:eastAsia="en-US"/>
        </w:rPr>
      </w:pPr>
      <w:r w:rsidRPr="00F02D2F">
        <w:rPr>
          <w:rFonts w:eastAsia="Calibri"/>
          <w:lang w:eastAsia="en-US"/>
        </w:rPr>
        <w:t>Gulbenē</w:t>
      </w:r>
    </w:p>
    <w:p w14:paraId="0C086F33" w14:textId="77777777" w:rsidR="00F02D2F" w:rsidRPr="00F02D2F" w:rsidRDefault="00F02D2F" w:rsidP="00F02D2F">
      <w:pPr>
        <w:jc w:val="center"/>
        <w:rPr>
          <w:rFonts w:eastAsia="Calibri"/>
          <w:lang w:eastAsia="en-US"/>
        </w:rPr>
      </w:pPr>
    </w:p>
    <w:p w14:paraId="3A9EBE7C" w14:textId="77777777" w:rsidR="00F02D2F" w:rsidRPr="00F02D2F" w:rsidRDefault="00F02D2F" w:rsidP="00F02D2F">
      <w:pPr>
        <w:rPr>
          <w:b/>
          <w:bCs/>
        </w:rPr>
      </w:pPr>
      <w:r w:rsidRPr="00F02D2F">
        <w:rPr>
          <w:b/>
          <w:bCs/>
        </w:rPr>
        <w:t>2022.gada 30.jūnijā</w:t>
      </w:r>
      <w:r w:rsidRPr="00F02D2F">
        <w:rPr>
          <w:b/>
          <w:bCs/>
        </w:rPr>
        <w:tab/>
      </w:r>
      <w:r w:rsidRPr="00F02D2F">
        <w:rPr>
          <w:b/>
          <w:bCs/>
        </w:rPr>
        <w:tab/>
      </w:r>
      <w:r w:rsidRPr="00F02D2F">
        <w:rPr>
          <w:b/>
          <w:bCs/>
        </w:rPr>
        <w:tab/>
      </w:r>
      <w:r w:rsidRPr="00F02D2F">
        <w:rPr>
          <w:b/>
          <w:bCs/>
        </w:rPr>
        <w:tab/>
      </w:r>
      <w:r w:rsidRPr="00F02D2F">
        <w:rPr>
          <w:b/>
          <w:bCs/>
        </w:rPr>
        <w:tab/>
      </w:r>
      <w:r w:rsidRPr="00F02D2F">
        <w:rPr>
          <w:b/>
          <w:bCs/>
        </w:rPr>
        <w:tab/>
        <w:t>Nr. GND/2022/621</w:t>
      </w:r>
    </w:p>
    <w:p w14:paraId="76FE7568" w14:textId="77777777" w:rsidR="00F02D2F" w:rsidRPr="00F02D2F" w:rsidRDefault="00F02D2F" w:rsidP="00F02D2F">
      <w:pPr>
        <w:rPr>
          <w:b/>
          <w:bCs/>
        </w:rPr>
      </w:pPr>
      <w:r w:rsidRPr="00F02D2F">
        <w:rPr>
          <w:b/>
          <w:bCs/>
        </w:rPr>
        <w:tab/>
      </w:r>
      <w:r w:rsidRPr="00F02D2F">
        <w:rPr>
          <w:b/>
          <w:bCs/>
        </w:rPr>
        <w:tab/>
      </w:r>
      <w:r w:rsidRPr="00F02D2F">
        <w:rPr>
          <w:b/>
          <w:bCs/>
        </w:rPr>
        <w:tab/>
      </w:r>
      <w:r w:rsidRPr="00F02D2F">
        <w:rPr>
          <w:b/>
          <w:bCs/>
        </w:rPr>
        <w:tab/>
      </w:r>
      <w:r w:rsidRPr="00F02D2F">
        <w:rPr>
          <w:b/>
          <w:bCs/>
        </w:rPr>
        <w:tab/>
      </w:r>
      <w:r w:rsidRPr="00F02D2F">
        <w:rPr>
          <w:b/>
          <w:bCs/>
        </w:rPr>
        <w:tab/>
      </w:r>
      <w:r w:rsidRPr="00F02D2F">
        <w:rPr>
          <w:b/>
          <w:bCs/>
        </w:rPr>
        <w:tab/>
      </w:r>
      <w:r w:rsidRPr="00F02D2F">
        <w:rPr>
          <w:b/>
          <w:bCs/>
        </w:rPr>
        <w:tab/>
        <w:t xml:space="preserve">(protokols Nr.12; 78.p) </w:t>
      </w:r>
    </w:p>
    <w:p w14:paraId="1AEB193C" w14:textId="77777777" w:rsidR="00F02D2F" w:rsidRPr="00F02D2F" w:rsidRDefault="00F02D2F" w:rsidP="00F02D2F">
      <w:r w:rsidRPr="00F02D2F">
        <w:tab/>
      </w:r>
    </w:p>
    <w:p w14:paraId="4833CF6A" w14:textId="77777777" w:rsidR="00F02D2F" w:rsidRPr="00F02D2F" w:rsidRDefault="00F02D2F" w:rsidP="00F02D2F"/>
    <w:p w14:paraId="06A8ED54" w14:textId="77777777" w:rsidR="00F02D2F" w:rsidRPr="00F02D2F" w:rsidRDefault="00F02D2F" w:rsidP="00F02D2F">
      <w:pPr>
        <w:jc w:val="center"/>
        <w:rPr>
          <w:b/>
        </w:rPr>
      </w:pPr>
      <w:r w:rsidRPr="00F02D2F">
        <w:rPr>
          <w:b/>
        </w:rPr>
        <w:t>Par dzīvokļa “Vietaskrasts”-5, Galgauska, Galgauskas pagasts, Gulbenes novads, īres līguma termiņa pagarināšanu</w:t>
      </w:r>
    </w:p>
    <w:p w14:paraId="19A55E80" w14:textId="77777777" w:rsidR="00F02D2F" w:rsidRPr="00F02D2F" w:rsidRDefault="00F02D2F" w:rsidP="00F02D2F">
      <w:pPr>
        <w:autoSpaceDE w:val="0"/>
        <w:autoSpaceDN w:val="0"/>
        <w:adjustRightInd w:val="0"/>
        <w:jc w:val="center"/>
      </w:pPr>
    </w:p>
    <w:p w14:paraId="782703B4" w14:textId="5C86284E" w:rsidR="00F02D2F" w:rsidRPr="00F02D2F" w:rsidRDefault="00F02D2F" w:rsidP="00F02D2F">
      <w:pPr>
        <w:spacing w:line="360" w:lineRule="auto"/>
        <w:ind w:firstLine="567"/>
        <w:jc w:val="both"/>
      </w:pPr>
      <w:r w:rsidRPr="00F02D2F">
        <w:t xml:space="preserve">Gulbenes novada pašvaldības dokumentu vadības sistēmā 2022.gada 30.maijā ar reģistrācijas numuru GND/5.5/22/1372-Š reģistrēts </w:t>
      </w:r>
      <w:r w:rsidR="009D78ED">
        <w:rPr>
          <w:b/>
        </w:rPr>
        <w:t>….</w:t>
      </w:r>
      <w:r w:rsidRPr="00F02D2F">
        <w:t>, 2022.gada 30.maija iesniegums, kurā izteikts lūgums pagarināt dzīvojamās telpas Nr.5, kas atrodas “</w:t>
      </w:r>
      <w:proofErr w:type="spellStart"/>
      <w:r w:rsidRPr="00F02D2F">
        <w:t>Vietaskrasts</w:t>
      </w:r>
      <w:proofErr w:type="spellEnd"/>
      <w:r w:rsidRPr="00F02D2F">
        <w:t>”, Galgauskā, Galgauskas pagastā, Gulbenes novadā (turpmāk – dzīvojamā telpa), īres līguma darbības termiņu.</w:t>
      </w:r>
    </w:p>
    <w:p w14:paraId="0BC5FADE" w14:textId="77777777" w:rsidR="00F02D2F" w:rsidRPr="00F02D2F" w:rsidRDefault="00F02D2F" w:rsidP="00F02D2F">
      <w:pPr>
        <w:shd w:val="clear" w:color="auto" w:fill="FFFFFF"/>
        <w:spacing w:line="360" w:lineRule="auto"/>
        <w:ind w:firstLine="567"/>
        <w:jc w:val="both"/>
      </w:pPr>
      <w:r w:rsidRPr="00F02D2F">
        <w:t xml:space="preserve">Dzīvojamo telpu īres likuma 7. pants nosaka, ka dzīvojamās telpas īres līgumu </w:t>
      </w:r>
      <w:proofErr w:type="spellStart"/>
      <w:r w:rsidRPr="00F02D2F">
        <w:t>rakstveidā</w:t>
      </w:r>
      <w:proofErr w:type="spellEnd"/>
      <w:r w:rsidRPr="00F02D2F">
        <w:t xml:space="preserve"> slēdz izīrētājs un īrnieks, savukārt 9. pants nosaka, ka dzīvojamās telpas īres līgumu slēdz uz noteiktu termiņu.</w:t>
      </w:r>
    </w:p>
    <w:p w14:paraId="4535CE78" w14:textId="77777777" w:rsidR="00F02D2F" w:rsidRPr="00F02D2F" w:rsidRDefault="00F02D2F" w:rsidP="00F02D2F">
      <w:pPr>
        <w:shd w:val="clear" w:color="auto" w:fill="FFFFFF"/>
        <w:spacing w:line="360" w:lineRule="auto"/>
        <w:ind w:firstLine="567"/>
        <w:jc w:val="both"/>
      </w:pPr>
      <w:r w:rsidRPr="00F02D2F">
        <w:t>Dzīvojamās telpas īres līgums ar iesniedzēju noslēgts uz noteiktu laiku, tas ir, līdz 2022. gada 30.jūnijam.</w:t>
      </w:r>
    </w:p>
    <w:p w14:paraId="3C3EB7CC" w14:textId="77777777" w:rsidR="00F02D2F" w:rsidRPr="00F02D2F" w:rsidRDefault="00F02D2F" w:rsidP="00F02D2F">
      <w:pPr>
        <w:spacing w:line="360" w:lineRule="auto"/>
        <w:ind w:firstLine="567"/>
        <w:jc w:val="both"/>
      </w:pPr>
      <w:r w:rsidRPr="00F02D2F">
        <w:t xml:space="preserve">Atbilstoši Gulbenes novada pašvaldības grāmatvedības uzskaites datiem iesniedzējam uz iesnieguma izskatīšanas dienu nav nenokārtotu maksājumu saistību par dzīvojamās telpas īri un pamatpakalpojumiem. </w:t>
      </w:r>
    </w:p>
    <w:p w14:paraId="4D1DDDA8" w14:textId="77777777" w:rsidR="00F02D2F" w:rsidRPr="00F02D2F" w:rsidRDefault="00F02D2F" w:rsidP="00F02D2F">
      <w:pPr>
        <w:spacing w:line="360" w:lineRule="auto"/>
        <w:ind w:firstLine="567"/>
        <w:jc w:val="both"/>
      </w:pPr>
      <w:r w:rsidRPr="00F02D2F">
        <w:t>Likuma “Par pašvaldībām” 15. panta pirmās daļas 9.punkts nosaka, ka viena no pašvaldības autonomajām funkcijām ir sniegt palīdzību iedzīvotājiem dzīvokļa jautājumu risināšanā.</w:t>
      </w:r>
    </w:p>
    <w:p w14:paraId="0DCD59FD" w14:textId="77777777" w:rsidR="00F02D2F" w:rsidRPr="00F02D2F" w:rsidRDefault="00F02D2F" w:rsidP="00F02D2F">
      <w:pPr>
        <w:spacing w:line="360" w:lineRule="auto"/>
        <w:ind w:firstLine="567"/>
        <w:jc w:val="both"/>
      </w:pPr>
      <w:r w:rsidRPr="00F02D2F">
        <w:t xml:space="preserve">Ņemot vērā minēto, pamatojoties uz Dzīvojamo telpu īres likuma 7. pantu un 9. pantu, likuma “Par pašvaldībām” 15. panta pirmās daļas 9.punktu un Sociālo un veselības jautājumu komitejas ieteikumu, atklāti balsojot: </w:t>
      </w:r>
      <w:r w:rsidRPr="00F02D2F">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F02D2F">
        <w:t>, Gulbenes novada dome NOLEMJ:</w:t>
      </w:r>
    </w:p>
    <w:p w14:paraId="1A01FE3A" w14:textId="18D20245" w:rsidR="00F02D2F" w:rsidRPr="00F02D2F" w:rsidRDefault="00F02D2F" w:rsidP="00F02D2F">
      <w:pPr>
        <w:spacing w:line="360" w:lineRule="auto"/>
        <w:ind w:firstLine="567"/>
        <w:jc w:val="both"/>
      </w:pPr>
      <w:r w:rsidRPr="00F02D2F">
        <w:t>1. PAGARINĀT dzīvojamās telpas Nr.5, kas atrodas “</w:t>
      </w:r>
      <w:proofErr w:type="spellStart"/>
      <w:r w:rsidRPr="00F02D2F">
        <w:t>Vietaskrasts</w:t>
      </w:r>
      <w:proofErr w:type="spellEnd"/>
      <w:r w:rsidRPr="00F02D2F">
        <w:t xml:space="preserve">”, Galgauskā, Galgauskas pagastā, Gulbenes novadā, īres līgumu ar </w:t>
      </w:r>
      <w:r w:rsidR="009D78ED">
        <w:rPr>
          <w:bCs/>
        </w:rPr>
        <w:t>…</w:t>
      </w:r>
      <w:r w:rsidRPr="00F02D2F">
        <w:t xml:space="preserve">, uz laiku līdz 2027. gada 30.jūnijam. </w:t>
      </w:r>
    </w:p>
    <w:p w14:paraId="5982BD34" w14:textId="6EE2C88E" w:rsidR="00F02D2F" w:rsidRPr="00F02D2F" w:rsidRDefault="00F02D2F" w:rsidP="00F02D2F">
      <w:pPr>
        <w:spacing w:line="360" w:lineRule="auto"/>
        <w:ind w:firstLine="567"/>
        <w:jc w:val="both"/>
      </w:pPr>
      <w:r w:rsidRPr="00F02D2F">
        <w:lastRenderedPageBreak/>
        <w:t xml:space="preserve">2. NOTEIKT </w:t>
      </w:r>
      <w:r w:rsidR="009D78ED">
        <w:rPr>
          <w:bCs/>
        </w:rPr>
        <w:t>…</w:t>
      </w:r>
      <w:r w:rsidRPr="00F02D2F">
        <w:t>viena mēneša termiņu vienošanās par dzīvojamās telpas īres līguma darbības termiņa pagarināšanu noslēgšanai.</w:t>
      </w:r>
    </w:p>
    <w:p w14:paraId="07A14E55" w14:textId="77777777" w:rsidR="00F02D2F" w:rsidRPr="00F02D2F" w:rsidRDefault="00F02D2F" w:rsidP="00F02D2F">
      <w:pPr>
        <w:spacing w:line="360" w:lineRule="auto"/>
        <w:ind w:firstLine="567"/>
        <w:jc w:val="both"/>
      </w:pPr>
      <w:r w:rsidRPr="00F02D2F">
        <w:t xml:space="preserve">3. UZDOT Gulbenes novada Galgauskas pagasta pārvaldei, reģistrācijas Nr. 40900015446, juridiskā adrese: Skolas iela 5, Galgauska, Galgauskas pagasts, Gulbenes novads, LV-4428, sagatavot un noslēgt vienošanos par dzīvojamās telpas īres līguma darbības termiņa pagarināšanu. </w:t>
      </w:r>
    </w:p>
    <w:p w14:paraId="5246CF92" w14:textId="77777777" w:rsidR="00F02D2F" w:rsidRPr="00F02D2F" w:rsidRDefault="00F02D2F" w:rsidP="00F02D2F">
      <w:pPr>
        <w:spacing w:line="360" w:lineRule="auto"/>
        <w:ind w:firstLine="567"/>
        <w:jc w:val="both"/>
      </w:pPr>
      <w:r w:rsidRPr="00F02D2F">
        <w:t>4. Lēmuma izrakstu nosūtīt:</w:t>
      </w:r>
    </w:p>
    <w:p w14:paraId="0195F2D4" w14:textId="3D2B51D1" w:rsidR="00F02D2F" w:rsidRPr="00F02D2F" w:rsidRDefault="00F02D2F" w:rsidP="00F02D2F">
      <w:pPr>
        <w:spacing w:line="360" w:lineRule="auto"/>
        <w:ind w:firstLine="567"/>
        <w:jc w:val="both"/>
      </w:pPr>
      <w:r w:rsidRPr="00F02D2F">
        <w:t xml:space="preserve">4.1. </w:t>
      </w:r>
      <w:r w:rsidR="009D78ED">
        <w:rPr>
          <w:bCs/>
        </w:rPr>
        <w:t>…</w:t>
      </w:r>
    </w:p>
    <w:p w14:paraId="709159DF" w14:textId="77777777" w:rsidR="00F02D2F" w:rsidRPr="00F02D2F" w:rsidRDefault="00F02D2F" w:rsidP="00F02D2F">
      <w:pPr>
        <w:spacing w:line="360" w:lineRule="auto"/>
        <w:ind w:firstLine="567"/>
        <w:jc w:val="both"/>
      </w:pPr>
      <w:r w:rsidRPr="00F02D2F">
        <w:t>4.2. Gulbenes novada Galgauskas pagasta pārvaldei, Skolas iela 5, Galgauska, Galgauskas pagasts, Gulbenes novads, LV-4428.</w:t>
      </w:r>
    </w:p>
    <w:p w14:paraId="1331BC52" w14:textId="77777777" w:rsidR="00F02D2F" w:rsidRPr="00F02D2F" w:rsidRDefault="00F02D2F" w:rsidP="00F02D2F">
      <w:pPr>
        <w:spacing w:line="360" w:lineRule="auto"/>
        <w:ind w:firstLine="567"/>
        <w:jc w:val="both"/>
      </w:pPr>
    </w:p>
    <w:p w14:paraId="761261FD" w14:textId="77777777" w:rsidR="00F02D2F" w:rsidRPr="00F02D2F" w:rsidRDefault="00F02D2F" w:rsidP="00F02D2F">
      <w:r w:rsidRPr="00F02D2F">
        <w:t>Gulbenes novada domes priekšsēdētājs</w:t>
      </w:r>
      <w:r w:rsidRPr="00F02D2F">
        <w:tab/>
      </w:r>
      <w:r w:rsidRPr="00F02D2F">
        <w:tab/>
      </w:r>
      <w:r w:rsidRPr="00F02D2F">
        <w:tab/>
      </w:r>
      <w:r w:rsidRPr="00F02D2F">
        <w:tab/>
      </w:r>
      <w:proofErr w:type="spellStart"/>
      <w:r w:rsidRPr="00F02D2F">
        <w:t>A.Caunītis</w:t>
      </w:r>
      <w:proofErr w:type="spellEnd"/>
    </w:p>
    <w:p w14:paraId="3A461CB3" w14:textId="77777777" w:rsidR="00F02D2F" w:rsidRPr="00F02D2F" w:rsidRDefault="00F02D2F" w:rsidP="00F02D2F">
      <w:pPr>
        <w:autoSpaceDE w:val="0"/>
        <w:autoSpaceDN w:val="0"/>
        <w:adjustRightInd w:val="0"/>
        <w:rPr>
          <w:color w:val="000000"/>
        </w:rPr>
      </w:pPr>
    </w:p>
    <w:p w14:paraId="2EC7C72F" w14:textId="77777777" w:rsidR="00F02D2F" w:rsidRPr="00F02D2F" w:rsidRDefault="00F02D2F" w:rsidP="00F02D2F">
      <w:pPr>
        <w:autoSpaceDE w:val="0"/>
        <w:autoSpaceDN w:val="0"/>
        <w:adjustRightInd w:val="0"/>
        <w:rPr>
          <w:color w:val="000000"/>
        </w:rPr>
      </w:pPr>
      <w:r w:rsidRPr="00F02D2F">
        <w:t>Sagatavoja: Ligita Slaidiņa</w:t>
      </w:r>
    </w:p>
    <w:p w14:paraId="41312CD7" w14:textId="77777777" w:rsidR="00F02D2F" w:rsidRPr="00F02D2F" w:rsidRDefault="00F02D2F" w:rsidP="00F02D2F"/>
    <w:p w14:paraId="16921AFC" w14:textId="41EEA1FB" w:rsidR="009D78ED" w:rsidRDefault="009D78ED">
      <w:pPr>
        <w:spacing w:after="160" w:line="259" w:lineRule="auto"/>
      </w:pPr>
      <w:r>
        <w:br w:type="page"/>
      </w:r>
    </w:p>
    <w:p w14:paraId="154962DB" w14:textId="77777777" w:rsidR="00F02D2F" w:rsidRPr="00F02D2F" w:rsidRDefault="00F02D2F" w:rsidP="00F02D2F">
      <w:pPr>
        <w:jc w:val="right"/>
        <w:rPr>
          <w:b/>
          <w:bCs/>
          <w:sz w:val="8"/>
          <w:szCs w:val="8"/>
        </w:rPr>
      </w:pPr>
    </w:p>
    <w:tbl>
      <w:tblPr>
        <w:tblStyle w:val="Reatabula6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02D2F" w:rsidRPr="00F02D2F" w14:paraId="41444BCD" w14:textId="77777777" w:rsidTr="00B13BBD">
        <w:tc>
          <w:tcPr>
            <w:tcW w:w="9457" w:type="dxa"/>
          </w:tcPr>
          <w:p w14:paraId="3B6232D1" w14:textId="77777777" w:rsidR="00F02D2F" w:rsidRPr="00F02D2F" w:rsidRDefault="00F02D2F" w:rsidP="00F02D2F">
            <w:pPr>
              <w:jc w:val="center"/>
            </w:pPr>
            <w:r w:rsidRPr="00F02D2F">
              <w:rPr>
                <w:noProof/>
              </w:rPr>
              <w:drawing>
                <wp:inline distT="0" distB="0" distL="0" distR="0" wp14:anchorId="080FB246" wp14:editId="5D36ECBD">
                  <wp:extent cx="619125" cy="685800"/>
                  <wp:effectExtent l="0" t="0" r="9525" b="0"/>
                  <wp:docPr id="17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02D2F" w:rsidRPr="00F02D2F" w14:paraId="0E74944F" w14:textId="77777777" w:rsidTr="00B13BBD">
        <w:tc>
          <w:tcPr>
            <w:tcW w:w="9457" w:type="dxa"/>
          </w:tcPr>
          <w:p w14:paraId="741CC313" w14:textId="77777777" w:rsidR="00F02D2F" w:rsidRPr="00F02D2F" w:rsidRDefault="00F02D2F" w:rsidP="00F02D2F">
            <w:pPr>
              <w:jc w:val="center"/>
            </w:pPr>
            <w:r w:rsidRPr="00F02D2F">
              <w:rPr>
                <w:b/>
                <w:bCs/>
                <w:sz w:val="28"/>
                <w:szCs w:val="28"/>
              </w:rPr>
              <w:t>GULBENES NOVADA PAŠVALDĪBA</w:t>
            </w:r>
          </w:p>
        </w:tc>
      </w:tr>
      <w:tr w:rsidR="00F02D2F" w:rsidRPr="00F02D2F" w14:paraId="70904BA2" w14:textId="77777777" w:rsidTr="00B13BBD">
        <w:tc>
          <w:tcPr>
            <w:tcW w:w="9457" w:type="dxa"/>
          </w:tcPr>
          <w:p w14:paraId="296A5D76" w14:textId="77777777" w:rsidR="00F02D2F" w:rsidRPr="00F02D2F" w:rsidRDefault="00F02D2F" w:rsidP="00F02D2F">
            <w:pPr>
              <w:jc w:val="center"/>
            </w:pPr>
            <w:r w:rsidRPr="00F02D2F">
              <w:t>Reģ.Nr.90009116327</w:t>
            </w:r>
          </w:p>
        </w:tc>
      </w:tr>
      <w:tr w:rsidR="00F02D2F" w:rsidRPr="00F02D2F" w14:paraId="5E3AD3EB" w14:textId="77777777" w:rsidTr="00B13BBD">
        <w:tc>
          <w:tcPr>
            <w:tcW w:w="9457" w:type="dxa"/>
          </w:tcPr>
          <w:p w14:paraId="6AB288E6" w14:textId="77777777" w:rsidR="00F02D2F" w:rsidRPr="00F02D2F" w:rsidRDefault="00F02D2F" w:rsidP="00F02D2F">
            <w:pPr>
              <w:jc w:val="center"/>
            </w:pPr>
            <w:r w:rsidRPr="00F02D2F">
              <w:t>Ābeļu iela 2, Gulbene, Gulbenes nov., LV-4401</w:t>
            </w:r>
          </w:p>
        </w:tc>
      </w:tr>
      <w:tr w:rsidR="00F02D2F" w:rsidRPr="00F02D2F" w14:paraId="75891B77" w14:textId="77777777" w:rsidTr="00B13BBD">
        <w:tc>
          <w:tcPr>
            <w:tcW w:w="9457" w:type="dxa"/>
          </w:tcPr>
          <w:p w14:paraId="11E0BB96" w14:textId="77777777" w:rsidR="00F02D2F" w:rsidRPr="00F02D2F" w:rsidRDefault="00F02D2F" w:rsidP="00F02D2F">
            <w:pPr>
              <w:jc w:val="center"/>
            </w:pPr>
            <w:r w:rsidRPr="00F02D2F">
              <w:t>Tālrunis 64497710, mob.26595362, e-pasts; dome@gulbene.lv, www.gulbene.lv</w:t>
            </w:r>
          </w:p>
        </w:tc>
      </w:tr>
    </w:tbl>
    <w:p w14:paraId="27EFAA5B" w14:textId="77777777" w:rsidR="00F02D2F" w:rsidRPr="00F02D2F" w:rsidRDefault="00F02D2F" w:rsidP="00F02D2F">
      <w:pPr>
        <w:jc w:val="center"/>
        <w:rPr>
          <w:rFonts w:eastAsia="Calibri"/>
          <w:b/>
          <w:bCs/>
          <w:lang w:eastAsia="en-US"/>
        </w:rPr>
      </w:pPr>
      <w:r w:rsidRPr="00F02D2F">
        <w:rPr>
          <w:rFonts w:eastAsia="Calibri"/>
          <w:b/>
          <w:bCs/>
          <w:lang w:eastAsia="en-US"/>
        </w:rPr>
        <w:t>GULBENES NOVADA DOMES LĒMUMS</w:t>
      </w:r>
    </w:p>
    <w:p w14:paraId="30671DEE" w14:textId="77777777" w:rsidR="00F02D2F" w:rsidRPr="00F02D2F" w:rsidRDefault="00F02D2F" w:rsidP="00F02D2F">
      <w:pPr>
        <w:jc w:val="center"/>
        <w:rPr>
          <w:rFonts w:eastAsia="Calibri"/>
          <w:lang w:eastAsia="en-US"/>
        </w:rPr>
      </w:pPr>
      <w:r w:rsidRPr="00F02D2F">
        <w:rPr>
          <w:rFonts w:eastAsia="Calibri"/>
          <w:lang w:eastAsia="en-US"/>
        </w:rPr>
        <w:t>Gulbenē</w:t>
      </w:r>
    </w:p>
    <w:p w14:paraId="7EF40820" w14:textId="77777777" w:rsidR="00F02D2F" w:rsidRPr="00F02D2F" w:rsidRDefault="00F02D2F" w:rsidP="00F02D2F">
      <w:pPr>
        <w:jc w:val="center"/>
        <w:rPr>
          <w:rFonts w:eastAsia="Calibri"/>
          <w:lang w:eastAsia="en-US"/>
        </w:rPr>
      </w:pPr>
    </w:p>
    <w:p w14:paraId="72E8BD91" w14:textId="77777777" w:rsidR="00F02D2F" w:rsidRPr="00F02D2F" w:rsidRDefault="00F02D2F" w:rsidP="00F02D2F">
      <w:pPr>
        <w:rPr>
          <w:b/>
          <w:bCs/>
        </w:rPr>
      </w:pPr>
      <w:r w:rsidRPr="00F02D2F">
        <w:rPr>
          <w:b/>
          <w:bCs/>
        </w:rPr>
        <w:t>2022.gada 30.jūnijā</w:t>
      </w:r>
      <w:r w:rsidRPr="00F02D2F">
        <w:rPr>
          <w:b/>
          <w:bCs/>
        </w:rPr>
        <w:tab/>
      </w:r>
      <w:r w:rsidRPr="00F02D2F">
        <w:rPr>
          <w:b/>
          <w:bCs/>
        </w:rPr>
        <w:tab/>
      </w:r>
      <w:r w:rsidRPr="00F02D2F">
        <w:rPr>
          <w:b/>
          <w:bCs/>
        </w:rPr>
        <w:tab/>
      </w:r>
      <w:r w:rsidRPr="00F02D2F">
        <w:rPr>
          <w:b/>
          <w:bCs/>
        </w:rPr>
        <w:tab/>
      </w:r>
      <w:r w:rsidRPr="00F02D2F">
        <w:rPr>
          <w:b/>
          <w:bCs/>
        </w:rPr>
        <w:tab/>
      </w:r>
      <w:r w:rsidRPr="00F02D2F">
        <w:rPr>
          <w:b/>
          <w:bCs/>
        </w:rPr>
        <w:tab/>
        <w:t>Nr. GND/2022/622</w:t>
      </w:r>
    </w:p>
    <w:p w14:paraId="65BD4CF3" w14:textId="77777777" w:rsidR="00F02D2F" w:rsidRPr="00F02D2F" w:rsidRDefault="00F02D2F" w:rsidP="00F02D2F">
      <w:pPr>
        <w:rPr>
          <w:b/>
          <w:bCs/>
        </w:rPr>
      </w:pPr>
      <w:r w:rsidRPr="00F02D2F">
        <w:rPr>
          <w:b/>
          <w:bCs/>
        </w:rPr>
        <w:tab/>
      </w:r>
      <w:r w:rsidRPr="00F02D2F">
        <w:rPr>
          <w:b/>
          <w:bCs/>
        </w:rPr>
        <w:tab/>
      </w:r>
      <w:r w:rsidRPr="00F02D2F">
        <w:rPr>
          <w:b/>
          <w:bCs/>
        </w:rPr>
        <w:tab/>
      </w:r>
      <w:r w:rsidRPr="00F02D2F">
        <w:rPr>
          <w:b/>
          <w:bCs/>
        </w:rPr>
        <w:tab/>
      </w:r>
      <w:r w:rsidRPr="00F02D2F">
        <w:rPr>
          <w:b/>
          <w:bCs/>
        </w:rPr>
        <w:tab/>
      </w:r>
      <w:r w:rsidRPr="00F02D2F">
        <w:rPr>
          <w:b/>
          <w:bCs/>
        </w:rPr>
        <w:tab/>
      </w:r>
      <w:r w:rsidRPr="00F02D2F">
        <w:rPr>
          <w:b/>
          <w:bCs/>
        </w:rPr>
        <w:tab/>
      </w:r>
      <w:r w:rsidRPr="00F02D2F">
        <w:rPr>
          <w:b/>
          <w:bCs/>
        </w:rPr>
        <w:tab/>
        <w:t xml:space="preserve">(protokols Nr.12; 79.p) </w:t>
      </w:r>
    </w:p>
    <w:p w14:paraId="2A3DE80F" w14:textId="77777777" w:rsidR="00F02D2F" w:rsidRPr="00F02D2F" w:rsidRDefault="00F02D2F" w:rsidP="00F02D2F">
      <w:r w:rsidRPr="00F02D2F">
        <w:tab/>
      </w:r>
    </w:p>
    <w:p w14:paraId="23FC62DD" w14:textId="77777777" w:rsidR="00F02D2F" w:rsidRPr="00F02D2F" w:rsidRDefault="00F02D2F" w:rsidP="00F02D2F">
      <w:pPr>
        <w:jc w:val="center"/>
        <w:rPr>
          <w:b/>
        </w:rPr>
      </w:pPr>
      <w:r w:rsidRPr="00F02D2F">
        <w:rPr>
          <w:b/>
        </w:rPr>
        <w:t>Par dzīvokļa “Aduliena 1”-3, Jaungulbenes pagasts, Gulbenes novads, īres līguma termiņa pagarināšanu</w:t>
      </w:r>
    </w:p>
    <w:p w14:paraId="246982D7" w14:textId="77777777" w:rsidR="00F02D2F" w:rsidRPr="00F02D2F" w:rsidRDefault="00F02D2F" w:rsidP="00F02D2F">
      <w:pPr>
        <w:autoSpaceDE w:val="0"/>
        <w:autoSpaceDN w:val="0"/>
        <w:adjustRightInd w:val="0"/>
        <w:rPr>
          <w:rFonts w:eastAsiaTheme="minorHAnsi"/>
          <w:color w:val="000000"/>
          <w:lang w:eastAsia="en-US"/>
        </w:rPr>
      </w:pPr>
    </w:p>
    <w:p w14:paraId="7ECD41AD" w14:textId="4D9F96C9" w:rsidR="00F02D2F" w:rsidRPr="00F02D2F" w:rsidRDefault="00F02D2F" w:rsidP="00F02D2F">
      <w:pPr>
        <w:spacing w:line="360" w:lineRule="auto"/>
        <w:ind w:firstLine="567"/>
        <w:jc w:val="both"/>
      </w:pPr>
      <w:r w:rsidRPr="00F02D2F">
        <w:t xml:space="preserve">Gulbenes novada pašvaldības dokumentu vadības sistēmā 2022.gada 1.jūnijā ar reģistrācijas numuru GND/5.5/22/1391-B reģistrēts </w:t>
      </w:r>
      <w:r w:rsidR="009D78ED">
        <w:rPr>
          <w:b/>
        </w:rPr>
        <w:t>…</w:t>
      </w:r>
      <w:r w:rsidRPr="00F02D2F">
        <w:t xml:space="preserve">, 2022.gada 31.maija iesniegums, kurā izteikts lūgums pagarināt dzīvojamās telpas Nr.3, kas atrodas “Aduliena 1”, Jaungulbenes pagastā, Gulbenes novadā (turpmāk – dzīvojamā telpa), īres līguma darbības termiņu. </w:t>
      </w:r>
    </w:p>
    <w:p w14:paraId="235D864E" w14:textId="77777777" w:rsidR="00F02D2F" w:rsidRPr="00F02D2F" w:rsidRDefault="00F02D2F" w:rsidP="00F02D2F">
      <w:pPr>
        <w:shd w:val="clear" w:color="auto" w:fill="FFFFFF"/>
        <w:spacing w:line="360" w:lineRule="auto"/>
        <w:ind w:firstLine="567"/>
        <w:jc w:val="both"/>
      </w:pPr>
      <w:bookmarkStart w:id="43" w:name="_Hlk71552777"/>
      <w:r w:rsidRPr="00F02D2F">
        <w:t xml:space="preserve">Dzīvojamo telpu īres likuma  7.pants nosaka, ka dzīvojamās telpas īres līgumu </w:t>
      </w:r>
      <w:proofErr w:type="spellStart"/>
      <w:r w:rsidRPr="00F02D2F">
        <w:t>rakstveidā</w:t>
      </w:r>
      <w:proofErr w:type="spellEnd"/>
      <w:r w:rsidRPr="00F02D2F">
        <w:t xml:space="preserve"> slēdz izīrētājs un īrnieks, savukārt 9.pants nosaka, ka dzīvojamās telpas īres līgumu slēdz uz noteiktu termiņu.</w:t>
      </w:r>
      <w:bookmarkEnd w:id="43"/>
    </w:p>
    <w:p w14:paraId="55F62CEF" w14:textId="77777777" w:rsidR="00F02D2F" w:rsidRPr="00F02D2F" w:rsidRDefault="00F02D2F" w:rsidP="00F02D2F">
      <w:pPr>
        <w:widowControl w:val="0"/>
        <w:spacing w:line="360" w:lineRule="auto"/>
        <w:ind w:firstLine="567"/>
        <w:jc w:val="both"/>
      </w:pPr>
      <w:r w:rsidRPr="00F02D2F">
        <w:t>Dzīvojamās telpas īres līgums ar iesniedzēju noslēgts uz noteiktu laiku, tas ir, līdz 2022.gada 31.maijam.</w:t>
      </w:r>
    </w:p>
    <w:p w14:paraId="6026BB6B" w14:textId="77777777" w:rsidR="00F02D2F" w:rsidRPr="00F02D2F" w:rsidRDefault="00F02D2F" w:rsidP="00F02D2F">
      <w:pPr>
        <w:spacing w:line="360" w:lineRule="auto"/>
        <w:ind w:firstLine="567"/>
        <w:jc w:val="both"/>
      </w:pPr>
      <w:r w:rsidRPr="00F02D2F">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iesniedzējai  nav nenokārtotu maksājumu saistību par īri un pamatpakalpojumiem. </w:t>
      </w:r>
    </w:p>
    <w:p w14:paraId="48F0D59B" w14:textId="77777777" w:rsidR="00F02D2F" w:rsidRPr="00F02D2F" w:rsidRDefault="00F02D2F" w:rsidP="00F02D2F">
      <w:pPr>
        <w:spacing w:line="360" w:lineRule="auto"/>
        <w:ind w:firstLine="567"/>
        <w:jc w:val="both"/>
      </w:pPr>
      <w:r w:rsidRPr="00F02D2F">
        <w:t>Likuma “Par pašvaldībām” 15.panta pirmās daļas 9.punkts nosaka, ka viena no pašvaldības autonomajām funkcijām ir sniegt palīdzību iedzīvotājiem dzīvokļa jautājumu risināšanā.</w:t>
      </w:r>
    </w:p>
    <w:p w14:paraId="5A3F7E10" w14:textId="77777777" w:rsidR="00F02D2F" w:rsidRPr="00F02D2F" w:rsidRDefault="00F02D2F" w:rsidP="00F02D2F">
      <w:pPr>
        <w:spacing w:line="360" w:lineRule="auto"/>
        <w:ind w:firstLine="567"/>
        <w:jc w:val="both"/>
      </w:pPr>
      <w:r w:rsidRPr="00F02D2F">
        <w:t xml:space="preserve">Ņemot vērā minēto, pamatojoties uz Dzīvojamo telpu īres likuma 7.pantu un 9.pantu, likuma “Par pašvaldībām” 15.panta pirmās daļas 9.punktu un Sociālo un veselības jautājumu komitejas ieteikumu, atklāti balsojot: </w:t>
      </w:r>
      <w:r w:rsidRPr="00F02D2F">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F02D2F">
        <w:rPr>
          <w:lang w:eastAsia="en-US"/>
        </w:rPr>
        <w:t xml:space="preserve">, Gulbenes novada dome </w:t>
      </w:r>
      <w:r w:rsidRPr="00F02D2F">
        <w:t>NOLEMJ:</w:t>
      </w:r>
    </w:p>
    <w:p w14:paraId="50D41516" w14:textId="477C2F15" w:rsidR="00F02D2F" w:rsidRPr="00F02D2F" w:rsidRDefault="00F02D2F" w:rsidP="00F02D2F">
      <w:pPr>
        <w:widowControl w:val="0"/>
        <w:spacing w:line="360" w:lineRule="auto"/>
        <w:ind w:firstLine="567"/>
        <w:jc w:val="both"/>
      </w:pPr>
      <w:r w:rsidRPr="00F02D2F">
        <w:t xml:space="preserve">1. PAGARINĀT dzīvojamās telpas Nr.3, kas atrodas “Aduliena 1”, Jaungulbenes pagastā, Gulbenes novadā, īres līgumu ar </w:t>
      </w:r>
      <w:r w:rsidR="009D78ED">
        <w:t>…</w:t>
      </w:r>
      <w:r w:rsidRPr="00F02D2F">
        <w:t>, uz laiku līdz 2022.gada 31.decembrim.</w:t>
      </w:r>
    </w:p>
    <w:p w14:paraId="7339CEB2" w14:textId="511C0A67" w:rsidR="00F02D2F" w:rsidRPr="00F02D2F" w:rsidRDefault="00F02D2F" w:rsidP="00F02D2F">
      <w:pPr>
        <w:widowControl w:val="0"/>
        <w:spacing w:line="360" w:lineRule="auto"/>
        <w:ind w:firstLine="425"/>
        <w:jc w:val="both"/>
      </w:pPr>
      <w:r w:rsidRPr="00F02D2F">
        <w:t xml:space="preserve">  2. NOTEIKT </w:t>
      </w:r>
      <w:r w:rsidR="009D78ED">
        <w:t>…</w:t>
      </w:r>
      <w:r w:rsidRPr="00F02D2F">
        <w:t xml:space="preserve"> viena mēneša termiņu vienošanās par dzīvojamās telpas īres līguma darbības termiņa pagarināšanu noslēgšanai.</w:t>
      </w:r>
    </w:p>
    <w:p w14:paraId="0BBB7D7A" w14:textId="77777777" w:rsidR="00F02D2F" w:rsidRPr="00F02D2F" w:rsidRDefault="00F02D2F" w:rsidP="00F02D2F">
      <w:pPr>
        <w:spacing w:line="360" w:lineRule="auto"/>
        <w:ind w:firstLine="567"/>
        <w:jc w:val="both"/>
      </w:pPr>
      <w:r w:rsidRPr="00F02D2F">
        <w:lastRenderedPageBreak/>
        <w:t xml:space="preserve">3. UZDOT SIA “Gulbenes </w:t>
      </w:r>
      <w:proofErr w:type="spellStart"/>
      <w:r w:rsidRPr="00F02D2F">
        <w:t>Energo</w:t>
      </w:r>
      <w:proofErr w:type="spellEnd"/>
      <w:r w:rsidRPr="00F02D2F">
        <w:t xml:space="preserve"> Serviss”, reģistrācijas numurs 54603000121, juridiskā adrese: Blaumaņa iela 56A, Gulbene, Gulbenes novads, LV-4401, sagatavot un noslēgt vienošanos par dzīvojamās telpas īres līguma darbības termiņa pagarināšanu.</w:t>
      </w:r>
    </w:p>
    <w:p w14:paraId="32C959B5" w14:textId="77777777" w:rsidR="00F02D2F" w:rsidRPr="00F02D2F" w:rsidRDefault="00F02D2F" w:rsidP="00F02D2F">
      <w:pPr>
        <w:spacing w:line="360" w:lineRule="auto"/>
        <w:ind w:left="567"/>
        <w:jc w:val="both"/>
      </w:pPr>
      <w:r w:rsidRPr="00F02D2F">
        <w:t>4. Lēmuma izrakstu nosūtīt:</w:t>
      </w:r>
    </w:p>
    <w:p w14:paraId="71834AEB" w14:textId="704B07F6" w:rsidR="00F02D2F" w:rsidRPr="00F02D2F" w:rsidRDefault="00F02D2F" w:rsidP="00F02D2F">
      <w:pPr>
        <w:spacing w:line="360" w:lineRule="auto"/>
        <w:ind w:firstLine="567"/>
        <w:jc w:val="both"/>
      </w:pPr>
      <w:r w:rsidRPr="00F02D2F">
        <w:t xml:space="preserve">4.1. </w:t>
      </w:r>
      <w:r w:rsidR="009D78ED">
        <w:t>…</w:t>
      </w:r>
    </w:p>
    <w:p w14:paraId="54DE153A" w14:textId="77777777" w:rsidR="00F02D2F" w:rsidRPr="00F02D2F" w:rsidRDefault="00F02D2F" w:rsidP="00F02D2F">
      <w:pPr>
        <w:spacing w:line="360" w:lineRule="auto"/>
        <w:ind w:firstLine="567"/>
        <w:jc w:val="both"/>
      </w:pPr>
      <w:r w:rsidRPr="00F02D2F">
        <w:t xml:space="preserve">4.2. SIA “Gulbenes </w:t>
      </w:r>
      <w:proofErr w:type="spellStart"/>
      <w:r w:rsidRPr="00F02D2F">
        <w:t>Energo</w:t>
      </w:r>
      <w:proofErr w:type="spellEnd"/>
      <w:r w:rsidRPr="00F02D2F">
        <w:t xml:space="preserve"> Serviss”, Blaumaņa iela 56A, Gulbene, Gulbenes novads, LV-4401;</w:t>
      </w:r>
    </w:p>
    <w:p w14:paraId="66E135A6" w14:textId="77777777" w:rsidR="00F02D2F" w:rsidRPr="00F02D2F" w:rsidRDefault="00F02D2F" w:rsidP="00F02D2F">
      <w:pPr>
        <w:spacing w:line="360" w:lineRule="auto"/>
        <w:ind w:firstLine="567"/>
        <w:jc w:val="both"/>
      </w:pPr>
      <w:r w:rsidRPr="00F02D2F">
        <w:t>4.3. Gulbenes novada Jaungulbenes pagasta pārvaldei, “</w:t>
      </w:r>
      <w:proofErr w:type="spellStart"/>
      <w:r w:rsidRPr="00F02D2F">
        <w:t>Gulbīts</w:t>
      </w:r>
      <w:proofErr w:type="spellEnd"/>
      <w:r w:rsidRPr="00F02D2F">
        <w:t>”, Gulbītis, Jaungulbenes pagasts, Gulbenes novads, LV-4420.</w:t>
      </w:r>
    </w:p>
    <w:p w14:paraId="68D40A80" w14:textId="77777777" w:rsidR="00F02D2F" w:rsidRPr="00F02D2F" w:rsidRDefault="00F02D2F" w:rsidP="00F02D2F">
      <w:pPr>
        <w:spacing w:line="360" w:lineRule="auto"/>
        <w:ind w:firstLine="567"/>
        <w:jc w:val="both"/>
      </w:pPr>
    </w:p>
    <w:p w14:paraId="29A3D19A" w14:textId="77777777" w:rsidR="00F02D2F" w:rsidRPr="00F02D2F" w:rsidRDefault="00F02D2F" w:rsidP="00F02D2F"/>
    <w:p w14:paraId="0CACD984" w14:textId="77777777" w:rsidR="00F02D2F" w:rsidRPr="00F02D2F" w:rsidRDefault="00F02D2F" w:rsidP="00F02D2F">
      <w:r w:rsidRPr="00F02D2F">
        <w:t>Gulbenes novada domes priekšsēdētājs</w:t>
      </w:r>
      <w:r w:rsidRPr="00F02D2F">
        <w:tab/>
      </w:r>
      <w:r w:rsidRPr="00F02D2F">
        <w:tab/>
      </w:r>
      <w:r w:rsidRPr="00F02D2F">
        <w:tab/>
      </w:r>
      <w:r w:rsidRPr="00F02D2F">
        <w:tab/>
      </w:r>
      <w:proofErr w:type="spellStart"/>
      <w:r w:rsidRPr="00F02D2F">
        <w:t>A.Caunītis</w:t>
      </w:r>
      <w:proofErr w:type="spellEnd"/>
    </w:p>
    <w:p w14:paraId="5E2144E3" w14:textId="77777777" w:rsidR="00F02D2F" w:rsidRPr="00F02D2F" w:rsidRDefault="00F02D2F" w:rsidP="00F02D2F">
      <w:pPr>
        <w:autoSpaceDE w:val="0"/>
        <w:autoSpaceDN w:val="0"/>
        <w:adjustRightInd w:val="0"/>
        <w:rPr>
          <w:rFonts w:eastAsiaTheme="minorHAnsi"/>
          <w:color w:val="000000"/>
          <w:lang w:eastAsia="en-US"/>
        </w:rPr>
      </w:pPr>
    </w:p>
    <w:p w14:paraId="3D5CB18D" w14:textId="77777777" w:rsidR="00F02D2F" w:rsidRPr="00F02D2F" w:rsidRDefault="00F02D2F" w:rsidP="00F02D2F">
      <w:pPr>
        <w:autoSpaceDE w:val="0"/>
        <w:autoSpaceDN w:val="0"/>
        <w:adjustRightInd w:val="0"/>
        <w:rPr>
          <w:rFonts w:eastAsiaTheme="minorHAnsi"/>
          <w:color w:val="000000"/>
          <w:lang w:eastAsia="en-US"/>
        </w:rPr>
      </w:pPr>
    </w:p>
    <w:p w14:paraId="28143615" w14:textId="577C2793" w:rsidR="009D78ED" w:rsidRDefault="00F02D2F" w:rsidP="00F02D2F">
      <w:pPr>
        <w:autoSpaceDE w:val="0"/>
        <w:autoSpaceDN w:val="0"/>
        <w:adjustRightInd w:val="0"/>
        <w:rPr>
          <w:rFonts w:eastAsiaTheme="minorHAnsi"/>
          <w:lang w:eastAsia="en-US"/>
        </w:rPr>
      </w:pPr>
      <w:r w:rsidRPr="00F02D2F">
        <w:rPr>
          <w:rFonts w:eastAsiaTheme="minorHAnsi"/>
          <w:lang w:eastAsia="en-US"/>
        </w:rPr>
        <w:t>Sagatavoja: Dita Laure</w:t>
      </w:r>
    </w:p>
    <w:p w14:paraId="51072A10" w14:textId="77777777" w:rsidR="009D78ED" w:rsidRDefault="009D78ED">
      <w:pPr>
        <w:spacing w:after="160" w:line="259" w:lineRule="auto"/>
        <w:rPr>
          <w:rFonts w:eastAsiaTheme="minorHAnsi"/>
          <w:lang w:eastAsia="en-US"/>
        </w:rPr>
      </w:pPr>
      <w:r>
        <w:rPr>
          <w:rFonts w:eastAsiaTheme="minorHAnsi"/>
          <w:lang w:eastAsia="en-US"/>
        </w:rPr>
        <w:br w:type="page"/>
      </w:r>
    </w:p>
    <w:p w14:paraId="5517AB33" w14:textId="77777777" w:rsidR="00F02D2F" w:rsidRPr="00F02D2F" w:rsidRDefault="00F02D2F" w:rsidP="00F02D2F"/>
    <w:p w14:paraId="12D6618E" w14:textId="77777777" w:rsidR="00F02D2F" w:rsidRPr="00F02D2F" w:rsidRDefault="00F02D2F" w:rsidP="00F02D2F">
      <w:pPr>
        <w:jc w:val="right"/>
        <w:rPr>
          <w:b/>
          <w:bCs/>
          <w:sz w:val="8"/>
          <w:szCs w:val="8"/>
        </w:rPr>
      </w:pPr>
    </w:p>
    <w:tbl>
      <w:tblPr>
        <w:tblStyle w:val="Reatabula6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02D2F" w:rsidRPr="00F02D2F" w14:paraId="6F64FD52" w14:textId="77777777" w:rsidTr="00B13BBD">
        <w:tc>
          <w:tcPr>
            <w:tcW w:w="9457" w:type="dxa"/>
          </w:tcPr>
          <w:p w14:paraId="4569300B" w14:textId="77777777" w:rsidR="00F02D2F" w:rsidRPr="00F02D2F" w:rsidRDefault="00F02D2F" w:rsidP="00F02D2F">
            <w:pPr>
              <w:jc w:val="center"/>
            </w:pPr>
            <w:r w:rsidRPr="00F02D2F">
              <w:rPr>
                <w:noProof/>
              </w:rPr>
              <w:drawing>
                <wp:inline distT="0" distB="0" distL="0" distR="0" wp14:anchorId="2A2224D9" wp14:editId="7AEC603C">
                  <wp:extent cx="619125" cy="685800"/>
                  <wp:effectExtent l="0" t="0" r="9525" b="0"/>
                  <wp:docPr id="17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02D2F" w:rsidRPr="00F02D2F" w14:paraId="79524E5D" w14:textId="77777777" w:rsidTr="00B13BBD">
        <w:tc>
          <w:tcPr>
            <w:tcW w:w="9457" w:type="dxa"/>
          </w:tcPr>
          <w:p w14:paraId="10571F23" w14:textId="77777777" w:rsidR="00F02D2F" w:rsidRPr="00F02D2F" w:rsidRDefault="00F02D2F" w:rsidP="00F02D2F">
            <w:pPr>
              <w:jc w:val="center"/>
            </w:pPr>
            <w:r w:rsidRPr="00F02D2F">
              <w:rPr>
                <w:b/>
                <w:bCs/>
                <w:sz w:val="28"/>
                <w:szCs w:val="28"/>
              </w:rPr>
              <w:t>GULBENES NOVADA PAŠVALDĪBA</w:t>
            </w:r>
          </w:p>
        </w:tc>
      </w:tr>
      <w:tr w:rsidR="00F02D2F" w:rsidRPr="00F02D2F" w14:paraId="299F78C3" w14:textId="77777777" w:rsidTr="00B13BBD">
        <w:tc>
          <w:tcPr>
            <w:tcW w:w="9457" w:type="dxa"/>
          </w:tcPr>
          <w:p w14:paraId="65953F04" w14:textId="77777777" w:rsidR="00F02D2F" w:rsidRPr="00F02D2F" w:rsidRDefault="00F02D2F" w:rsidP="00F02D2F">
            <w:pPr>
              <w:jc w:val="center"/>
            </w:pPr>
            <w:r w:rsidRPr="00F02D2F">
              <w:t>Reģ.Nr.90009116327</w:t>
            </w:r>
          </w:p>
        </w:tc>
      </w:tr>
      <w:tr w:rsidR="00F02D2F" w:rsidRPr="00F02D2F" w14:paraId="261FF278" w14:textId="77777777" w:rsidTr="00B13BBD">
        <w:tc>
          <w:tcPr>
            <w:tcW w:w="9457" w:type="dxa"/>
          </w:tcPr>
          <w:p w14:paraId="65E8916D" w14:textId="77777777" w:rsidR="00F02D2F" w:rsidRPr="00F02D2F" w:rsidRDefault="00F02D2F" w:rsidP="00F02D2F">
            <w:pPr>
              <w:jc w:val="center"/>
            </w:pPr>
            <w:r w:rsidRPr="00F02D2F">
              <w:t>Ābeļu iela 2, Gulbene, Gulbenes nov., LV-4401</w:t>
            </w:r>
          </w:p>
        </w:tc>
      </w:tr>
      <w:tr w:rsidR="00F02D2F" w:rsidRPr="00F02D2F" w14:paraId="1704ECAB" w14:textId="77777777" w:rsidTr="00B13BBD">
        <w:tc>
          <w:tcPr>
            <w:tcW w:w="9457" w:type="dxa"/>
          </w:tcPr>
          <w:p w14:paraId="32A5A057" w14:textId="77777777" w:rsidR="00F02D2F" w:rsidRPr="00F02D2F" w:rsidRDefault="00F02D2F" w:rsidP="00F02D2F">
            <w:pPr>
              <w:jc w:val="center"/>
            </w:pPr>
            <w:r w:rsidRPr="00F02D2F">
              <w:t>Tālrunis 64497710, mob.26595362, e-pasts; dome@gulbene.lv, www.gulbene.lv</w:t>
            </w:r>
          </w:p>
        </w:tc>
      </w:tr>
    </w:tbl>
    <w:p w14:paraId="32F82567" w14:textId="77777777" w:rsidR="00F02D2F" w:rsidRPr="00F02D2F" w:rsidRDefault="00F02D2F" w:rsidP="00F02D2F">
      <w:pPr>
        <w:jc w:val="center"/>
        <w:rPr>
          <w:rFonts w:eastAsia="Calibri"/>
          <w:b/>
          <w:bCs/>
          <w:lang w:eastAsia="en-US"/>
        </w:rPr>
      </w:pPr>
      <w:r w:rsidRPr="00F02D2F">
        <w:rPr>
          <w:rFonts w:eastAsia="Calibri"/>
          <w:b/>
          <w:bCs/>
          <w:lang w:eastAsia="en-US"/>
        </w:rPr>
        <w:t>GULBENES NOVADA DOMES LĒMUMS</w:t>
      </w:r>
    </w:p>
    <w:p w14:paraId="74BFAC9E" w14:textId="77777777" w:rsidR="00F02D2F" w:rsidRPr="00F02D2F" w:rsidRDefault="00F02D2F" w:rsidP="00F02D2F">
      <w:pPr>
        <w:jc w:val="center"/>
        <w:rPr>
          <w:rFonts w:eastAsia="Calibri"/>
          <w:lang w:eastAsia="en-US"/>
        </w:rPr>
      </w:pPr>
      <w:r w:rsidRPr="00F02D2F">
        <w:rPr>
          <w:rFonts w:eastAsia="Calibri"/>
          <w:lang w:eastAsia="en-US"/>
        </w:rPr>
        <w:t>Gulbenē</w:t>
      </w:r>
    </w:p>
    <w:p w14:paraId="784E1F2F" w14:textId="77777777" w:rsidR="00F02D2F" w:rsidRPr="00F02D2F" w:rsidRDefault="00F02D2F" w:rsidP="00F02D2F">
      <w:pPr>
        <w:jc w:val="center"/>
        <w:rPr>
          <w:rFonts w:eastAsia="Calibri"/>
          <w:lang w:eastAsia="en-US"/>
        </w:rPr>
      </w:pPr>
    </w:p>
    <w:p w14:paraId="680F3C97" w14:textId="77777777" w:rsidR="00F02D2F" w:rsidRPr="00F02D2F" w:rsidRDefault="00F02D2F" w:rsidP="00F02D2F">
      <w:pPr>
        <w:rPr>
          <w:b/>
          <w:bCs/>
        </w:rPr>
      </w:pPr>
      <w:r w:rsidRPr="00F02D2F">
        <w:rPr>
          <w:b/>
          <w:bCs/>
        </w:rPr>
        <w:t>2022.gada 30.jūnijā</w:t>
      </w:r>
      <w:r w:rsidRPr="00F02D2F">
        <w:rPr>
          <w:b/>
          <w:bCs/>
        </w:rPr>
        <w:tab/>
      </w:r>
      <w:r w:rsidRPr="00F02D2F">
        <w:rPr>
          <w:b/>
          <w:bCs/>
        </w:rPr>
        <w:tab/>
      </w:r>
      <w:r w:rsidRPr="00F02D2F">
        <w:rPr>
          <w:b/>
          <w:bCs/>
        </w:rPr>
        <w:tab/>
      </w:r>
      <w:r w:rsidRPr="00F02D2F">
        <w:rPr>
          <w:b/>
          <w:bCs/>
        </w:rPr>
        <w:tab/>
      </w:r>
      <w:r w:rsidRPr="00F02D2F">
        <w:rPr>
          <w:b/>
          <w:bCs/>
        </w:rPr>
        <w:tab/>
      </w:r>
      <w:r w:rsidRPr="00F02D2F">
        <w:rPr>
          <w:b/>
          <w:bCs/>
        </w:rPr>
        <w:tab/>
        <w:t>Nr. GND/2022/623</w:t>
      </w:r>
    </w:p>
    <w:p w14:paraId="2B946A10" w14:textId="77777777" w:rsidR="00F02D2F" w:rsidRPr="00F02D2F" w:rsidRDefault="00F02D2F" w:rsidP="00F02D2F">
      <w:pPr>
        <w:rPr>
          <w:b/>
          <w:bCs/>
        </w:rPr>
      </w:pPr>
      <w:r w:rsidRPr="00F02D2F">
        <w:rPr>
          <w:b/>
          <w:bCs/>
        </w:rPr>
        <w:tab/>
      </w:r>
      <w:r w:rsidRPr="00F02D2F">
        <w:rPr>
          <w:b/>
          <w:bCs/>
        </w:rPr>
        <w:tab/>
      </w:r>
      <w:r w:rsidRPr="00F02D2F">
        <w:rPr>
          <w:b/>
          <w:bCs/>
        </w:rPr>
        <w:tab/>
      </w:r>
      <w:r w:rsidRPr="00F02D2F">
        <w:rPr>
          <w:b/>
          <w:bCs/>
        </w:rPr>
        <w:tab/>
      </w:r>
      <w:r w:rsidRPr="00F02D2F">
        <w:rPr>
          <w:b/>
          <w:bCs/>
        </w:rPr>
        <w:tab/>
      </w:r>
      <w:r w:rsidRPr="00F02D2F">
        <w:rPr>
          <w:b/>
          <w:bCs/>
        </w:rPr>
        <w:tab/>
      </w:r>
      <w:r w:rsidRPr="00F02D2F">
        <w:rPr>
          <w:b/>
          <w:bCs/>
        </w:rPr>
        <w:tab/>
      </w:r>
      <w:r w:rsidRPr="00F02D2F">
        <w:rPr>
          <w:b/>
          <w:bCs/>
        </w:rPr>
        <w:tab/>
        <w:t xml:space="preserve">(protokols Nr.12; 80.p) </w:t>
      </w:r>
    </w:p>
    <w:p w14:paraId="77B5AF4B" w14:textId="77777777" w:rsidR="00F02D2F" w:rsidRPr="00F02D2F" w:rsidRDefault="00F02D2F" w:rsidP="00F02D2F">
      <w:r w:rsidRPr="00F02D2F">
        <w:tab/>
      </w:r>
    </w:p>
    <w:p w14:paraId="1012B507" w14:textId="77777777" w:rsidR="00F02D2F" w:rsidRPr="00F02D2F" w:rsidRDefault="00F02D2F" w:rsidP="00F02D2F">
      <w:pPr>
        <w:jc w:val="center"/>
        <w:rPr>
          <w:b/>
        </w:rPr>
      </w:pPr>
      <w:r w:rsidRPr="00F02D2F">
        <w:rPr>
          <w:b/>
        </w:rPr>
        <w:t xml:space="preserve">Par dzīvokļa </w:t>
      </w:r>
      <w:proofErr w:type="spellStart"/>
      <w:r w:rsidRPr="00F02D2F">
        <w:rPr>
          <w:b/>
        </w:rPr>
        <w:t>Jaunlitenes</w:t>
      </w:r>
      <w:proofErr w:type="spellEnd"/>
      <w:r w:rsidRPr="00F02D2F">
        <w:rPr>
          <w:b/>
        </w:rPr>
        <w:t xml:space="preserve"> iela 7-1, Litene, Litenes pagasts, Gulbenes novads, īres līguma termiņa pagarināšanu</w:t>
      </w:r>
    </w:p>
    <w:p w14:paraId="38B78CDC" w14:textId="77777777" w:rsidR="00F02D2F" w:rsidRPr="00F02D2F" w:rsidRDefault="00F02D2F" w:rsidP="00F02D2F">
      <w:pPr>
        <w:autoSpaceDE w:val="0"/>
        <w:autoSpaceDN w:val="0"/>
        <w:adjustRightInd w:val="0"/>
        <w:jc w:val="center"/>
      </w:pPr>
    </w:p>
    <w:p w14:paraId="74A39A0D" w14:textId="47F6EAE4" w:rsidR="00F02D2F" w:rsidRPr="00F02D2F" w:rsidRDefault="00F02D2F" w:rsidP="00F02D2F">
      <w:pPr>
        <w:spacing w:line="360" w:lineRule="auto"/>
        <w:ind w:firstLine="567"/>
        <w:jc w:val="both"/>
      </w:pPr>
      <w:r w:rsidRPr="00F02D2F">
        <w:t xml:space="preserve">Gulbenes novada pašvaldības dokumentu vadības sistēmā 2022.gada 7.jūnijā ar reģistrācijas numuru GND/5.5/22/1442-Z reģistrēts </w:t>
      </w:r>
      <w:r w:rsidR="009D78ED">
        <w:rPr>
          <w:b/>
        </w:rPr>
        <w:t>…</w:t>
      </w:r>
      <w:r w:rsidRPr="00F02D2F">
        <w:t xml:space="preserve"> 2022.gada 7.jūnija iesniegums, kurā izteikts lūgums pagarināt dzīvojamās telpas Nr.1, kas atrodas </w:t>
      </w:r>
      <w:proofErr w:type="spellStart"/>
      <w:r w:rsidRPr="00F02D2F">
        <w:t>Jaunlitenes</w:t>
      </w:r>
      <w:proofErr w:type="spellEnd"/>
      <w:r w:rsidRPr="00F02D2F">
        <w:t xml:space="preserve"> ielā 7, Litenē, Litenes pagastā, Gulbenes novadā (turpmāk – dzīvojamā telpa), īres līguma darbības termiņu.</w:t>
      </w:r>
    </w:p>
    <w:p w14:paraId="4359E586" w14:textId="77777777" w:rsidR="00F02D2F" w:rsidRPr="00F02D2F" w:rsidRDefault="00F02D2F" w:rsidP="00F02D2F">
      <w:pPr>
        <w:shd w:val="clear" w:color="auto" w:fill="FFFFFF"/>
        <w:spacing w:line="360" w:lineRule="auto"/>
        <w:ind w:firstLine="567"/>
        <w:jc w:val="both"/>
      </w:pPr>
      <w:r w:rsidRPr="00F02D2F">
        <w:t xml:space="preserve">Dzīvojamo telpu īres likuma 7. pants nosaka, ka dzīvojamās telpas īres līgumu </w:t>
      </w:r>
      <w:proofErr w:type="spellStart"/>
      <w:r w:rsidRPr="00F02D2F">
        <w:t>rakstveidā</w:t>
      </w:r>
      <w:proofErr w:type="spellEnd"/>
      <w:r w:rsidRPr="00F02D2F">
        <w:t xml:space="preserve"> slēdz izīrētājs un īrnieks, savukārt 9. pants nosaka, ka dzīvojamās telpas īres līgumu slēdz uz noteiktu termiņu.</w:t>
      </w:r>
    </w:p>
    <w:p w14:paraId="6AC728CF" w14:textId="77777777" w:rsidR="00F02D2F" w:rsidRPr="00F02D2F" w:rsidRDefault="00F02D2F" w:rsidP="00F02D2F">
      <w:pPr>
        <w:shd w:val="clear" w:color="auto" w:fill="FFFFFF"/>
        <w:spacing w:line="360" w:lineRule="auto"/>
        <w:ind w:firstLine="567"/>
        <w:jc w:val="both"/>
      </w:pPr>
      <w:r w:rsidRPr="00F02D2F">
        <w:t>Dzīvojamās telpas īres līgums ar iesniedzēju noslēgts uz noteiktu laiku, tas ir, līdz 2022. gada 30.jūnijam.</w:t>
      </w:r>
    </w:p>
    <w:p w14:paraId="757572F3" w14:textId="77777777" w:rsidR="00F02D2F" w:rsidRPr="00F02D2F" w:rsidRDefault="00F02D2F" w:rsidP="00F02D2F">
      <w:pPr>
        <w:spacing w:line="360" w:lineRule="auto"/>
        <w:ind w:firstLine="567"/>
        <w:jc w:val="both"/>
      </w:pPr>
      <w:r w:rsidRPr="00F02D2F">
        <w:t xml:space="preserve">Atbilstoši Gulbenes novada pašvaldības grāmatvedības uzskaites datiem uz iesnieguma izskatīšanas dienu iesnieguma iesniedzējam nav nenokārtotu maksājumu saistību par dzīvojamās telpas īri un pamatpakalpojumiem. </w:t>
      </w:r>
    </w:p>
    <w:p w14:paraId="35C7C7E5" w14:textId="77777777" w:rsidR="00F02D2F" w:rsidRPr="00F02D2F" w:rsidRDefault="00F02D2F" w:rsidP="00F02D2F">
      <w:pPr>
        <w:spacing w:line="360" w:lineRule="auto"/>
        <w:ind w:firstLine="567"/>
        <w:jc w:val="both"/>
      </w:pPr>
      <w:r w:rsidRPr="00F02D2F">
        <w:t>Likuma “Par pašvaldībām” 15. panta pirmās daļas 9.punkts nosaka, ka viena no pašvaldības autonomajām funkcijām ir sniegt palīdzību iedzīvotājiem dzīvokļa jautājumu risināšanā.</w:t>
      </w:r>
    </w:p>
    <w:p w14:paraId="4C4C5A28" w14:textId="77777777" w:rsidR="00F02D2F" w:rsidRPr="00F02D2F" w:rsidRDefault="00F02D2F" w:rsidP="00F02D2F">
      <w:pPr>
        <w:spacing w:line="360" w:lineRule="auto"/>
        <w:ind w:firstLine="567"/>
        <w:jc w:val="both"/>
      </w:pPr>
      <w:r w:rsidRPr="00F02D2F">
        <w:t xml:space="preserve">Ņemot vērā minēto, pamatojoties uz Dzīvojamo telpu īres likuma 7. pantu un 9. pantu, likuma “Par pašvaldībām” 15. panta pirmās daļas 9.punktu un Sociālo un veselības jautājumu komitejas ieteikumu, atklāti balsojot: </w:t>
      </w:r>
      <w:r w:rsidRPr="00F02D2F">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F02D2F">
        <w:t>, Gulbenes novada dome NOLEMJ:</w:t>
      </w:r>
    </w:p>
    <w:p w14:paraId="282B92B0" w14:textId="769C8CBD" w:rsidR="00F02D2F" w:rsidRPr="00F02D2F" w:rsidRDefault="00F02D2F" w:rsidP="00F02D2F">
      <w:pPr>
        <w:spacing w:line="360" w:lineRule="auto"/>
        <w:ind w:firstLine="567"/>
        <w:jc w:val="both"/>
      </w:pPr>
      <w:r w:rsidRPr="00F02D2F">
        <w:t xml:space="preserve">1. PAGARINĀT dzīvojamās telpas Nr.1, kas atrodas </w:t>
      </w:r>
      <w:proofErr w:type="spellStart"/>
      <w:r w:rsidRPr="00F02D2F">
        <w:t>Jaunlitenes</w:t>
      </w:r>
      <w:proofErr w:type="spellEnd"/>
      <w:r w:rsidRPr="00F02D2F">
        <w:t xml:space="preserve"> ielā 7, Litenē, Litenes pagastā, Gulbenes novadā, īres līgumu ar </w:t>
      </w:r>
      <w:r w:rsidR="009D78ED">
        <w:rPr>
          <w:bCs/>
        </w:rPr>
        <w:t>…</w:t>
      </w:r>
      <w:r w:rsidRPr="00F02D2F">
        <w:t xml:space="preserve">, uz laiku līdz 2023. gada 30.jūnijam. </w:t>
      </w:r>
    </w:p>
    <w:p w14:paraId="2AA741D4" w14:textId="492A12D3" w:rsidR="00F02D2F" w:rsidRPr="00F02D2F" w:rsidRDefault="00F02D2F" w:rsidP="00F02D2F">
      <w:pPr>
        <w:spacing w:line="360" w:lineRule="auto"/>
        <w:ind w:firstLine="567"/>
        <w:jc w:val="both"/>
      </w:pPr>
      <w:r w:rsidRPr="00F02D2F">
        <w:t xml:space="preserve">2. NOTEIKT </w:t>
      </w:r>
      <w:r w:rsidR="009D78ED">
        <w:t>….</w:t>
      </w:r>
      <w:r w:rsidRPr="00F02D2F">
        <w:t xml:space="preserve"> viena mēneša termiņu vienošanās par dzīvojamās telpas īres līguma darbības termiņa pagarināšanu noslēgšanai.</w:t>
      </w:r>
    </w:p>
    <w:p w14:paraId="6D953E53" w14:textId="77777777" w:rsidR="00F02D2F" w:rsidRPr="00F02D2F" w:rsidRDefault="00F02D2F" w:rsidP="00F02D2F">
      <w:pPr>
        <w:spacing w:line="360" w:lineRule="auto"/>
        <w:ind w:firstLine="567"/>
        <w:jc w:val="both"/>
      </w:pPr>
      <w:r w:rsidRPr="00F02D2F">
        <w:lastRenderedPageBreak/>
        <w:t xml:space="preserve">3. UZDOT Gulbenes novada Litenes pagasta pārvaldei, reģistrācijas Nr. 40900015484, juridiskā adrese: “Pagastnams-1”, Litene, Litenes pagasts, Gulbenes novads, LV-4405, sagatavot un noslēgt vienošanos par dzīvojamās telpas īres līguma darbības termiņa pagarināšanu </w:t>
      </w:r>
    </w:p>
    <w:p w14:paraId="1184EDF7" w14:textId="77777777" w:rsidR="00F02D2F" w:rsidRPr="00F02D2F" w:rsidRDefault="00F02D2F" w:rsidP="00F02D2F">
      <w:pPr>
        <w:spacing w:line="360" w:lineRule="auto"/>
        <w:ind w:firstLine="567"/>
        <w:jc w:val="both"/>
      </w:pPr>
      <w:r w:rsidRPr="00F02D2F">
        <w:t>4. Lēmuma izrakstu nosūtīt:</w:t>
      </w:r>
    </w:p>
    <w:p w14:paraId="33A9E14A" w14:textId="202E3E92" w:rsidR="00F02D2F" w:rsidRPr="00F02D2F" w:rsidRDefault="00F02D2F" w:rsidP="00F02D2F">
      <w:pPr>
        <w:spacing w:line="360" w:lineRule="auto"/>
        <w:ind w:firstLine="567"/>
        <w:jc w:val="both"/>
      </w:pPr>
      <w:r w:rsidRPr="00F02D2F">
        <w:t xml:space="preserve">4.1. </w:t>
      </w:r>
      <w:r w:rsidR="009D78ED">
        <w:t>….</w:t>
      </w:r>
      <w:r w:rsidRPr="00F02D2F">
        <w:t xml:space="preserve">; </w:t>
      </w:r>
    </w:p>
    <w:p w14:paraId="1734B571" w14:textId="77777777" w:rsidR="00F02D2F" w:rsidRPr="00F02D2F" w:rsidRDefault="00F02D2F" w:rsidP="00F02D2F">
      <w:pPr>
        <w:spacing w:line="360" w:lineRule="auto"/>
        <w:ind w:firstLine="567"/>
        <w:jc w:val="both"/>
      </w:pPr>
      <w:r w:rsidRPr="00F02D2F">
        <w:t>4.2. Gulbenes novada Litenes pagasta pārvaldei, “Pagastnams-1”, Litene, Litenes pagasts, Gulbenes novads, LV-4405.</w:t>
      </w:r>
    </w:p>
    <w:p w14:paraId="5C21768F" w14:textId="77777777" w:rsidR="00F02D2F" w:rsidRPr="00F02D2F" w:rsidRDefault="00F02D2F" w:rsidP="00F02D2F">
      <w:pPr>
        <w:spacing w:line="360" w:lineRule="auto"/>
        <w:jc w:val="both"/>
      </w:pPr>
    </w:p>
    <w:p w14:paraId="0ACE22DF" w14:textId="77777777" w:rsidR="00F02D2F" w:rsidRPr="00F02D2F" w:rsidRDefault="00F02D2F" w:rsidP="00F02D2F">
      <w:r w:rsidRPr="00F02D2F">
        <w:t>Gulbenes novada domes priekšsēdētājs</w:t>
      </w:r>
      <w:r w:rsidRPr="00F02D2F">
        <w:tab/>
      </w:r>
      <w:r w:rsidRPr="00F02D2F">
        <w:tab/>
      </w:r>
      <w:r w:rsidRPr="00F02D2F">
        <w:tab/>
      </w:r>
      <w:r w:rsidRPr="00F02D2F">
        <w:tab/>
      </w:r>
      <w:proofErr w:type="spellStart"/>
      <w:r w:rsidRPr="00F02D2F">
        <w:t>A.Caunītis</w:t>
      </w:r>
      <w:proofErr w:type="spellEnd"/>
    </w:p>
    <w:p w14:paraId="211C6D1A" w14:textId="77777777" w:rsidR="00F02D2F" w:rsidRPr="00F02D2F" w:rsidRDefault="00F02D2F" w:rsidP="00F02D2F">
      <w:pPr>
        <w:autoSpaceDE w:val="0"/>
        <w:autoSpaceDN w:val="0"/>
        <w:adjustRightInd w:val="0"/>
        <w:rPr>
          <w:color w:val="000000"/>
        </w:rPr>
      </w:pPr>
    </w:p>
    <w:p w14:paraId="5A9238BD" w14:textId="77777777" w:rsidR="00F02D2F" w:rsidRPr="00F02D2F" w:rsidRDefault="00F02D2F" w:rsidP="00F02D2F">
      <w:pPr>
        <w:autoSpaceDE w:val="0"/>
        <w:autoSpaceDN w:val="0"/>
        <w:adjustRightInd w:val="0"/>
        <w:rPr>
          <w:color w:val="000000"/>
        </w:rPr>
      </w:pPr>
      <w:r w:rsidRPr="00F02D2F">
        <w:t>Sagatavoja: Ilze Paidere</w:t>
      </w:r>
    </w:p>
    <w:p w14:paraId="369790A3" w14:textId="77777777" w:rsidR="00F02D2F" w:rsidRPr="00F02D2F" w:rsidRDefault="00F02D2F" w:rsidP="00F02D2F"/>
    <w:p w14:paraId="6F949F38" w14:textId="29233557" w:rsidR="009D78ED" w:rsidRDefault="009D78ED">
      <w:pPr>
        <w:spacing w:after="160" w:line="259" w:lineRule="auto"/>
      </w:pPr>
      <w:r>
        <w:br w:type="page"/>
      </w:r>
    </w:p>
    <w:p w14:paraId="63402C57" w14:textId="77777777" w:rsidR="00F02D2F" w:rsidRPr="00F02D2F" w:rsidRDefault="00F02D2F" w:rsidP="00F02D2F">
      <w:pPr>
        <w:jc w:val="right"/>
        <w:rPr>
          <w:b/>
          <w:bCs/>
          <w:sz w:val="8"/>
          <w:szCs w:val="8"/>
        </w:rPr>
      </w:pPr>
    </w:p>
    <w:tbl>
      <w:tblPr>
        <w:tblStyle w:val="Reatabula7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02D2F" w:rsidRPr="00F02D2F" w14:paraId="6F4670DD" w14:textId="77777777" w:rsidTr="00B13BBD">
        <w:tc>
          <w:tcPr>
            <w:tcW w:w="9457" w:type="dxa"/>
          </w:tcPr>
          <w:p w14:paraId="2FF1EE0F" w14:textId="77777777" w:rsidR="00F02D2F" w:rsidRPr="00F02D2F" w:rsidRDefault="00F02D2F" w:rsidP="00F02D2F">
            <w:pPr>
              <w:jc w:val="center"/>
            </w:pPr>
            <w:r w:rsidRPr="00F02D2F">
              <w:rPr>
                <w:noProof/>
              </w:rPr>
              <w:drawing>
                <wp:inline distT="0" distB="0" distL="0" distR="0" wp14:anchorId="51B35CDD" wp14:editId="68FE7E1F">
                  <wp:extent cx="619125" cy="685800"/>
                  <wp:effectExtent l="0" t="0" r="9525" b="0"/>
                  <wp:docPr id="17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02D2F" w:rsidRPr="00F02D2F" w14:paraId="428EC05E" w14:textId="77777777" w:rsidTr="00B13BBD">
        <w:tc>
          <w:tcPr>
            <w:tcW w:w="9457" w:type="dxa"/>
          </w:tcPr>
          <w:p w14:paraId="7C64D00F" w14:textId="77777777" w:rsidR="00F02D2F" w:rsidRPr="00F02D2F" w:rsidRDefault="00F02D2F" w:rsidP="00F02D2F">
            <w:pPr>
              <w:jc w:val="center"/>
            </w:pPr>
            <w:r w:rsidRPr="00F02D2F">
              <w:rPr>
                <w:b/>
                <w:bCs/>
                <w:sz w:val="28"/>
                <w:szCs w:val="28"/>
              </w:rPr>
              <w:t>GULBENES NOVADA PAŠVALDĪBA</w:t>
            </w:r>
          </w:p>
        </w:tc>
      </w:tr>
      <w:tr w:rsidR="00F02D2F" w:rsidRPr="00F02D2F" w14:paraId="57C3602B" w14:textId="77777777" w:rsidTr="00B13BBD">
        <w:tc>
          <w:tcPr>
            <w:tcW w:w="9457" w:type="dxa"/>
          </w:tcPr>
          <w:p w14:paraId="7976A5CB" w14:textId="77777777" w:rsidR="00F02D2F" w:rsidRPr="00F02D2F" w:rsidRDefault="00F02D2F" w:rsidP="00F02D2F">
            <w:pPr>
              <w:jc w:val="center"/>
            </w:pPr>
            <w:r w:rsidRPr="00F02D2F">
              <w:t>Reģ.Nr.90009116327</w:t>
            </w:r>
          </w:p>
        </w:tc>
      </w:tr>
      <w:tr w:rsidR="00F02D2F" w:rsidRPr="00F02D2F" w14:paraId="17FE77B6" w14:textId="77777777" w:rsidTr="00B13BBD">
        <w:tc>
          <w:tcPr>
            <w:tcW w:w="9457" w:type="dxa"/>
          </w:tcPr>
          <w:p w14:paraId="7D4D4289" w14:textId="77777777" w:rsidR="00F02D2F" w:rsidRPr="00F02D2F" w:rsidRDefault="00F02D2F" w:rsidP="00F02D2F">
            <w:pPr>
              <w:jc w:val="center"/>
            </w:pPr>
            <w:r w:rsidRPr="00F02D2F">
              <w:t>Ābeļu iela 2, Gulbene, Gulbenes nov., LV-4401</w:t>
            </w:r>
          </w:p>
        </w:tc>
      </w:tr>
      <w:tr w:rsidR="00F02D2F" w:rsidRPr="00F02D2F" w14:paraId="64BB8319" w14:textId="77777777" w:rsidTr="00B13BBD">
        <w:tc>
          <w:tcPr>
            <w:tcW w:w="9457" w:type="dxa"/>
          </w:tcPr>
          <w:p w14:paraId="18433100" w14:textId="77777777" w:rsidR="00F02D2F" w:rsidRPr="00F02D2F" w:rsidRDefault="00F02D2F" w:rsidP="00F02D2F">
            <w:pPr>
              <w:jc w:val="center"/>
            </w:pPr>
            <w:r w:rsidRPr="00F02D2F">
              <w:t>Tālrunis 64497710, mob.26595362, e-pasts; dome@gulbene.lv, www.gulbene.lv</w:t>
            </w:r>
          </w:p>
        </w:tc>
      </w:tr>
    </w:tbl>
    <w:p w14:paraId="08A13578" w14:textId="77777777" w:rsidR="00F02D2F" w:rsidRPr="00F02D2F" w:rsidRDefault="00F02D2F" w:rsidP="00F02D2F">
      <w:pPr>
        <w:jc w:val="center"/>
        <w:rPr>
          <w:rFonts w:eastAsia="Calibri"/>
          <w:b/>
          <w:bCs/>
          <w:lang w:eastAsia="en-US"/>
        </w:rPr>
      </w:pPr>
      <w:r w:rsidRPr="00F02D2F">
        <w:rPr>
          <w:rFonts w:eastAsia="Calibri"/>
          <w:b/>
          <w:bCs/>
          <w:lang w:eastAsia="en-US"/>
        </w:rPr>
        <w:t>GULBENES NOVADA DOMES LĒMUMS</w:t>
      </w:r>
    </w:p>
    <w:p w14:paraId="2B8CF8D6" w14:textId="77777777" w:rsidR="00F02D2F" w:rsidRPr="00F02D2F" w:rsidRDefault="00F02D2F" w:rsidP="00F02D2F">
      <w:pPr>
        <w:jc w:val="center"/>
        <w:rPr>
          <w:rFonts w:eastAsia="Calibri"/>
          <w:lang w:eastAsia="en-US"/>
        </w:rPr>
      </w:pPr>
      <w:r w:rsidRPr="00F02D2F">
        <w:rPr>
          <w:rFonts w:eastAsia="Calibri"/>
          <w:lang w:eastAsia="en-US"/>
        </w:rPr>
        <w:t>Gulbenē</w:t>
      </w:r>
    </w:p>
    <w:p w14:paraId="5A330514" w14:textId="77777777" w:rsidR="00F02D2F" w:rsidRPr="00F02D2F" w:rsidRDefault="00F02D2F" w:rsidP="00F02D2F">
      <w:pPr>
        <w:rPr>
          <w:b/>
          <w:bCs/>
        </w:rPr>
      </w:pPr>
      <w:r w:rsidRPr="00F02D2F">
        <w:rPr>
          <w:b/>
          <w:bCs/>
        </w:rPr>
        <w:t>2022.gada 30.jūnijā</w:t>
      </w:r>
      <w:r w:rsidRPr="00F02D2F">
        <w:rPr>
          <w:b/>
          <w:bCs/>
        </w:rPr>
        <w:tab/>
      </w:r>
      <w:r w:rsidRPr="00F02D2F">
        <w:rPr>
          <w:b/>
          <w:bCs/>
        </w:rPr>
        <w:tab/>
      </w:r>
      <w:r w:rsidRPr="00F02D2F">
        <w:rPr>
          <w:b/>
          <w:bCs/>
        </w:rPr>
        <w:tab/>
      </w:r>
      <w:r w:rsidRPr="00F02D2F">
        <w:rPr>
          <w:b/>
          <w:bCs/>
        </w:rPr>
        <w:tab/>
      </w:r>
      <w:r w:rsidRPr="00F02D2F">
        <w:rPr>
          <w:b/>
          <w:bCs/>
        </w:rPr>
        <w:tab/>
      </w:r>
      <w:r w:rsidRPr="00F02D2F">
        <w:rPr>
          <w:b/>
          <w:bCs/>
        </w:rPr>
        <w:tab/>
        <w:t>Nr. GND/2022/624</w:t>
      </w:r>
    </w:p>
    <w:p w14:paraId="7256BA36" w14:textId="77777777" w:rsidR="00F02D2F" w:rsidRPr="00F02D2F" w:rsidRDefault="00F02D2F" w:rsidP="00F02D2F">
      <w:pPr>
        <w:rPr>
          <w:b/>
          <w:bCs/>
        </w:rPr>
      </w:pPr>
      <w:r w:rsidRPr="00F02D2F">
        <w:rPr>
          <w:b/>
          <w:bCs/>
        </w:rPr>
        <w:tab/>
      </w:r>
      <w:r w:rsidRPr="00F02D2F">
        <w:rPr>
          <w:b/>
          <w:bCs/>
        </w:rPr>
        <w:tab/>
      </w:r>
      <w:r w:rsidRPr="00F02D2F">
        <w:rPr>
          <w:b/>
          <w:bCs/>
        </w:rPr>
        <w:tab/>
      </w:r>
      <w:r w:rsidRPr="00F02D2F">
        <w:rPr>
          <w:b/>
          <w:bCs/>
        </w:rPr>
        <w:tab/>
      </w:r>
      <w:r w:rsidRPr="00F02D2F">
        <w:rPr>
          <w:b/>
          <w:bCs/>
        </w:rPr>
        <w:tab/>
      </w:r>
      <w:r w:rsidRPr="00F02D2F">
        <w:rPr>
          <w:b/>
          <w:bCs/>
        </w:rPr>
        <w:tab/>
      </w:r>
      <w:r w:rsidRPr="00F02D2F">
        <w:rPr>
          <w:b/>
          <w:bCs/>
        </w:rPr>
        <w:tab/>
      </w:r>
      <w:r w:rsidRPr="00F02D2F">
        <w:rPr>
          <w:b/>
          <w:bCs/>
        </w:rPr>
        <w:tab/>
        <w:t xml:space="preserve">(protokols Nr.12; 81.p) </w:t>
      </w:r>
    </w:p>
    <w:p w14:paraId="0432A3AE" w14:textId="77777777" w:rsidR="00F02D2F" w:rsidRPr="00F02D2F" w:rsidRDefault="00F02D2F" w:rsidP="00F02D2F"/>
    <w:p w14:paraId="25BDF9A4" w14:textId="77777777" w:rsidR="00F02D2F" w:rsidRPr="00F02D2F" w:rsidRDefault="00F02D2F" w:rsidP="00F02D2F">
      <w:pPr>
        <w:jc w:val="center"/>
        <w:rPr>
          <w:b/>
        </w:rPr>
      </w:pPr>
      <w:r w:rsidRPr="00F02D2F">
        <w:rPr>
          <w:b/>
        </w:rPr>
        <w:t>Par dzīvokļa “Rozītes” - 3, Līgo pagasts, Gulbenes novads, īres līguma termiņa pagarināšanu</w:t>
      </w:r>
    </w:p>
    <w:p w14:paraId="041EE199" w14:textId="77777777" w:rsidR="00F02D2F" w:rsidRPr="00F02D2F" w:rsidRDefault="00F02D2F" w:rsidP="00F02D2F">
      <w:pPr>
        <w:autoSpaceDE w:val="0"/>
        <w:autoSpaceDN w:val="0"/>
        <w:adjustRightInd w:val="0"/>
      </w:pPr>
    </w:p>
    <w:p w14:paraId="2FC155F8" w14:textId="38D3EB9C" w:rsidR="00F02D2F" w:rsidRPr="00F02D2F" w:rsidRDefault="00F02D2F" w:rsidP="00F02D2F">
      <w:pPr>
        <w:spacing w:line="360" w:lineRule="auto"/>
        <w:ind w:firstLine="567"/>
        <w:jc w:val="both"/>
      </w:pPr>
      <w:r w:rsidRPr="00F02D2F">
        <w:t xml:space="preserve">Gulbenes novada pašvaldības dokumentu vadības sistēmā 2022.gada 6.jūnijā ar reģistrācijas numuru GND/5.5/22/1424-I reģistrēts </w:t>
      </w:r>
      <w:r w:rsidR="009D78ED">
        <w:rPr>
          <w:b/>
        </w:rPr>
        <w:t>…</w:t>
      </w:r>
      <w:r w:rsidRPr="00F02D2F">
        <w:t>, 2022.gada 6.jūnija iesniegums, kurā izteikts lūgums pagarināt dzīvojamās telpas Nr.3, kas atrodas “Rozītes”, Līgo pagastā, Gulbenes novadā (turpmāk – dzīvojamā telpa), īres līguma darbības termiņu.</w:t>
      </w:r>
    </w:p>
    <w:p w14:paraId="270BC517" w14:textId="77777777" w:rsidR="00F02D2F" w:rsidRPr="00F02D2F" w:rsidRDefault="00F02D2F" w:rsidP="00F02D2F">
      <w:pPr>
        <w:shd w:val="clear" w:color="auto" w:fill="FFFFFF"/>
        <w:spacing w:line="360" w:lineRule="auto"/>
        <w:ind w:firstLine="567"/>
        <w:jc w:val="both"/>
      </w:pPr>
      <w:r w:rsidRPr="00F02D2F">
        <w:t xml:space="preserve">Dzīvojamo telpu īres likuma 7. pants nosaka, ka dzīvojamās telpas īres līgumu </w:t>
      </w:r>
      <w:proofErr w:type="spellStart"/>
      <w:r w:rsidRPr="00F02D2F">
        <w:t>rakstveidā</w:t>
      </w:r>
      <w:proofErr w:type="spellEnd"/>
      <w:r w:rsidRPr="00F02D2F">
        <w:t xml:space="preserve"> slēdz izīrētājs un īrnieks, savukārt 9. pants nosaka, ka dzīvojamās telpas īres līgumu slēdz uz noteiktu termiņu.</w:t>
      </w:r>
    </w:p>
    <w:p w14:paraId="0994CD77" w14:textId="77777777" w:rsidR="00F02D2F" w:rsidRPr="00F02D2F" w:rsidRDefault="00F02D2F" w:rsidP="00F02D2F">
      <w:pPr>
        <w:shd w:val="clear" w:color="auto" w:fill="FFFFFF"/>
        <w:spacing w:line="360" w:lineRule="auto"/>
        <w:ind w:firstLine="567"/>
        <w:jc w:val="both"/>
      </w:pPr>
      <w:r w:rsidRPr="00F02D2F">
        <w:t>Dzīvojamās telpas īres līgums ar iesniedzēju noslēgts uz noteiktu laiku, tas ir, līdz 2022. gada 30. jūnijam.</w:t>
      </w:r>
    </w:p>
    <w:p w14:paraId="2C9AF3FF" w14:textId="77777777" w:rsidR="00F02D2F" w:rsidRPr="00F02D2F" w:rsidRDefault="00F02D2F" w:rsidP="00F02D2F">
      <w:pPr>
        <w:widowControl w:val="0"/>
        <w:overflowPunct w:val="0"/>
        <w:autoSpaceDE w:val="0"/>
        <w:autoSpaceDN w:val="0"/>
        <w:adjustRightInd w:val="0"/>
        <w:spacing w:line="360" w:lineRule="auto"/>
        <w:ind w:firstLine="567"/>
        <w:jc w:val="both"/>
      </w:pPr>
      <w:r w:rsidRPr="00F02D2F">
        <w:t xml:space="preserve">Atbilstoši Gulbenes novada pašvaldības grāmatvedības uzskaites datiem uz iesnieguma izskatīšanas dienu iesniedzējam ir parāds par dzīvokļa īri 176,15 EUR apmērā. Par minētā parāda nomaksu starp Gulbenes novada Līgo pagasta pārvaldi un iesniedzēju 2018.gada 2.martā noslēgta vienošanās un sastādīts parāda nomaksas grafiks, kas no iesniedzēja puses tiek pildīts. Pēc SIA “Gulbenes </w:t>
      </w:r>
      <w:proofErr w:type="spellStart"/>
      <w:r w:rsidRPr="00F02D2F">
        <w:t>Energo</w:t>
      </w:r>
      <w:proofErr w:type="spellEnd"/>
      <w:r w:rsidRPr="00F02D2F">
        <w:t xml:space="preserve"> Serviss” sniegtās informācijas iesniedzējam nav nenokārtotu maksājumu saistību par ūdens un kanalizācijas sniegto pakalpojumu.</w:t>
      </w:r>
    </w:p>
    <w:p w14:paraId="4F8F4617" w14:textId="77777777" w:rsidR="00F02D2F" w:rsidRPr="00F02D2F" w:rsidRDefault="00F02D2F" w:rsidP="00F02D2F">
      <w:pPr>
        <w:spacing w:line="360" w:lineRule="auto"/>
        <w:ind w:firstLine="567"/>
        <w:jc w:val="both"/>
      </w:pPr>
      <w:r w:rsidRPr="00F02D2F">
        <w:t>Likuma “Par pašvaldībām” 15. panta pirmās daļas 9.punkts nosaka, ka viena no pašvaldības autonomajām funkcijām ir sniegt palīdzību iedzīvotājiem dzīvokļa jautājumu risināšanā.</w:t>
      </w:r>
    </w:p>
    <w:p w14:paraId="4680D2FF" w14:textId="77777777" w:rsidR="00F02D2F" w:rsidRPr="00F02D2F" w:rsidRDefault="00F02D2F" w:rsidP="00F02D2F">
      <w:pPr>
        <w:widowControl w:val="0"/>
        <w:spacing w:line="360" w:lineRule="auto"/>
        <w:ind w:firstLine="567"/>
        <w:jc w:val="both"/>
      </w:pPr>
      <w:r w:rsidRPr="00F02D2F">
        <w:t xml:space="preserve">Ņemot vērā minēto, pamatojoties uz Dzīvojamo telpu īres likuma 7. pantu un 9. pantu, likuma “Par pašvaldībām” 15. panta pirmās daļas 9.punktu un Sociālo un veselības jautājumu komitejas ieteikumu, atklāti balsojot: </w:t>
      </w:r>
      <w:r w:rsidRPr="00F02D2F">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F02D2F">
        <w:t>, Gulbenes novada dome NOLEMJ:</w:t>
      </w:r>
    </w:p>
    <w:p w14:paraId="572B5707" w14:textId="4788E459" w:rsidR="00F02D2F" w:rsidRPr="00F02D2F" w:rsidRDefault="00F02D2F" w:rsidP="00F02D2F">
      <w:pPr>
        <w:widowControl w:val="0"/>
        <w:spacing w:line="360" w:lineRule="auto"/>
        <w:ind w:firstLine="567"/>
        <w:jc w:val="both"/>
      </w:pPr>
      <w:r w:rsidRPr="00F02D2F">
        <w:t xml:space="preserve">1. PAGARINĀT dzīvojamās telpas Nr.3, kas atrodas “Rozītes”, Līgo pagastā, Gulbenes novadā, īres līgumu ar </w:t>
      </w:r>
      <w:r w:rsidR="009D78ED">
        <w:t>…</w:t>
      </w:r>
      <w:r w:rsidRPr="00F02D2F">
        <w:t xml:space="preserve">, uz laiku līdz 2022.gada 31.decembrim. </w:t>
      </w:r>
    </w:p>
    <w:p w14:paraId="34B691F1" w14:textId="40653975" w:rsidR="00F02D2F" w:rsidRPr="00F02D2F" w:rsidRDefault="00F02D2F" w:rsidP="00F02D2F">
      <w:pPr>
        <w:widowControl w:val="0"/>
        <w:spacing w:line="360" w:lineRule="auto"/>
        <w:ind w:firstLine="567"/>
        <w:jc w:val="both"/>
      </w:pPr>
      <w:r w:rsidRPr="00F02D2F">
        <w:lastRenderedPageBreak/>
        <w:t xml:space="preserve">2. NOTEIKT </w:t>
      </w:r>
      <w:r w:rsidR="009D78ED">
        <w:t>…</w:t>
      </w:r>
      <w:r w:rsidRPr="00F02D2F">
        <w:t xml:space="preserve"> viena mēneša termiņu vienošanās par dzīvojamās telpas īres līguma darbības termiņa pagarināšanu noslēgšanai.</w:t>
      </w:r>
    </w:p>
    <w:p w14:paraId="5B09A1B1" w14:textId="77777777" w:rsidR="00F02D2F" w:rsidRPr="00F02D2F" w:rsidRDefault="00F02D2F" w:rsidP="00F02D2F">
      <w:pPr>
        <w:spacing w:line="360" w:lineRule="auto"/>
        <w:ind w:firstLine="567"/>
        <w:jc w:val="both"/>
      </w:pPr>
      <w:r w:rsidRPr="00F02D2F">
        <w:t>3. UZDOT Gulbenes novada Līgo pagasta pārvaldei, reģistrācijas Nr. 40900015501, juridiskā adrese: “</w:t>
      </w:r>
      <w:proofErr w:type="spellStart"/>
      <w:r w:rsidRPr="00F02D2F">
        <w:t>Jaunstukmaņi</w:t>
      </w:r>
      <w:proofErr w:type="spellEnd"/>
      <w:r w:rsidRPr="00F02D2F">
        <w:t xml:space="preserve">”, Līgo, Līgo pagasts, Gulbenes novads, LV-4421, sagatavot un noslēgt vienošanos par dzīvojamās telpas īres līguma darbības termiņa pagarināšanu </w:t>
      </w:r>
    </w:p>
    <w:p w14:paraId="1B8CE6A9" w14:textId="77777777" w:rsidR="00F02D2F" w:rsidRPr="00F02D2F" w:rsidRDefault="00F02D2F" w:rsidP="00F02D2F">
      <w:pPr>
        <w:spacing w:line="360" w:lineRule="auto"/>
        <w:ind w:firstLine="567"/>
        <w:jc w:val="both"/>
      </w:pPr>
      <w:r w:rsidRPr="00F02D2F">
        <w:t>4. Lēmuma izrakstu nosūtīt:</w:t>
      </w:r>
    </w:p>
    <w:p w14:paraId="07798F54" w14:textId="6DEAA722" w:rsidR="00F02D2F" w:rsidRPr="00F02D2F" w:rsidRDefault="00F02D2F" w:rsidP="00F02D2F">
      <w:pPr>
        <w:spacing w:line="360" w:lineRule="auto"/>
        <w:ind w:firstLine="567"/>
        <w:jc w:val="both"/>
      </w:pPr>
      <w:r w:rsidRPr="00F02D2F">
        <w:t xml:space="preserve">4.1. </w:t>
      </w:r>
      <w:r w:rsidR="009D78ED">
        <w:t>…</w:t>
      </w:r>
      <w:r w:rsidRPr="00F02D2F">
        <w:t>;</w:t>
      </w:r>
    </w:p>
    <w:p w14:paraId="5D7C4A41" w14:textId="77777777" w:rsidR="00F02D2F" w:rsidRPr="00F02D2F" w:rsidRDefault="00F02D2F" w:rsidP="00F02D2F">
      <w:pPr>
        <w:spacing w:line="360" w:lineRule="auto"/>
        <w:ind w:firstLine="567"/>
        <w:jc w:val="both"/>
      </w:pPr>
      <w:r w:rsidRPr="00F02D2F">
        <w:t>4.2. Gulbenes novada Līgo pagasta pārvaldei, “</w:t>
      </w:r>
      <w:proofErr w:type="spellStart"/>
      <w:r w:rsidRPr="00F02D2F">
        <w:t>Jaunstukmaņi</w:t>
      </w:r>
      <w:proofErr w:type="spellEnd"/>
      <w:r w:rsidRPr="00F02D2F">
        <w:t>”, Līgo, Līgo pagasts, Gulbenes novads, LV-4421.</w:t>
      </w:r>
    </w:p>
    <w:p w14:paraId="0439770F" w14:textId="77777777" w:rsidR="00F02D2F" w:rsidRPr="00F02D2F" w:rsidRDefault="00F02D2F" w:rsidP="00F02D2F">
      <w:pPr>
        <w:spacing w:line="360" w:lineRule="auto"/>
        <w:ind w:firstLine="567"/>
        <w:jc w:val="both"/>
      </w:pPr>
    </w:p>
    <w:p w14:paraId="2B992CF4" w14:textId="77777777" w:rsidR="00F02D2F" w:rsidRPr="00F02D2F" w:rsidRDefault="00F02D2F" w:rsidP="00F02D2F">
      <w:r w:rsidRPr="00F02D2F">
        <w:t>Gulbenes novada domes priekšsēdētājs</w:t>
      </w:r>
      <w:r w:rsidRPr="00F02D2F">
        <w:tab/>
      </w:r>
      <w:r w:rsidRPr="00F02D2F">
        <w:tab/>
      </w:r>
      <w:r w:rsidRPr="00F02D2F">
        <w:tab/>
      </w:r>
      <w:r w:rsidRPr="00F02D2F">
        <w:tab/>
      </w:r>
      <w:proofErr w:type="spellStart"/>
      <w:r w:rsidRPr="00F02D2F">
        <w:t>A.Caunītis</w:t>
      </w:r>
      <w:proofErr w:type="spellEnd"/>
    </w:p>
    <w:p w14:paraId="2E5E5074" w14:textId="77777777" w:rsidR="00F02D2F" w:rsidRPr="00F02D2F" w:rsidRDefault="00F02D2F" w:rsidP="00F02D2F">
      <w:pPr>
        <w:autoSpaceDE w:val="0"/>
        <w:autoSpaceDN w:val="0"/>
        <w:adjustRightInd w:val="0"/>
        <w:rPr>
          <w:color w:val="000000"/>
        </w:rPr>
      </w:pPr>
    </w:p>
    <w:p w14:paraId="73413460" w14:textId="77777777" w:rsidR="00F02D2F" w:rsidRPr="00F02D2F" w:rsidRDefault="00F02D2F" w:rsidP="00F02D2F">
      <w:pPr>
        <w:autoSpaceDE w:val="0"/>
        <w:autoSpaceDN w:val="0"/>
        <w:adjustRightInd w:val="0"/>
        <w:rPr>
          <w:color w:val="000000"/>
        </w:rPr>
      </w:pPr>
      <w:r w:rsidRPr="00F02D2F">
        <w:t>Sagatavoja: Ilze Brice</w:t>
      </w:r>
      <w:r w:rsidRPr="00F02D2F">
        <w:rPr>
          <w:color w:val="000000"/>
        </w:rPr>
        <w:t xml:space="preserve"> </w:t>
      </w:r>
    </w:p>
    <w:p w14:paraId="27833698" w14:textId="77777777" w:rsidR="00F02D2F" w:rsidRPr="00F02D2F" w:rsidRDefault="00F02D2F" w:rsidP="00F02D2F"/>
    <w:p w14:paraId="6FD23876" w14:textId="77777777" w:rsidR="00F02D2F" w:rsidRPr="00F02D2F" w:rsidRDefault="00F02D2F" w:rsidP="00F02D2F"/>
    <w:p w14:paraId="6ECCFF80" w14:textId="5E1ABA09" w:rsidR="009D78ED" w:rsidRDefault="009D78ED">
      <w:pPr>
        <w:spacing w:after="160" w:line="259" w:lineRule="auto"/>
      </w:pPr>
      <w:r>
        <w:br w:type="page"/>
      </w:r>
    </w:p>
    <w:p w14:paraId="6C8DA256" w14:textId="77777777" w:rsidR="00F02D2F" w:rsidRPr="00F02D2F" w:rsidRDefault="00F02D2F" w:rsidP="00F02D2F">
      <w:pPr>
        <w:jc w:val="right"/>
        <w:rPr>
          <w:b/>
          <w:bCs/>
          <w:sz w:val="8"/>
          <w:szCs w:val="8"/>
        </w:rPr>
      </w:pPr>
    </w:p>
    <w:tbl>
      <w:tblPr>
        <w:tblStyle w:val="Reatabula7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02D2F" w:rsidRPr="00F02D2F" w14:paraId="722E50F4" w14:textId="77777777" w:rsidTr="00B13BBD">
        <w:tc>
          <w:tcPr>
            <w:tcW w:w="9457" w:type="dxa"/>
          </w:tcPr>
          <w:p w14:paraId="1099AA7E" w14:textId="77777777" w:rsidR="00F02D2F" w:rsidRPr="00F02D2F" w:rsidRDefault="00F02D2F" w:rsidP="00F02D2F">
            <w:pPr>
              <w:jc w:val="center"/>
            </w:pPr>
            <w:r w:rsidRPr="00F02D2F">
              <w:rPr>
                <w:noProof/>
              </w:rPr>
              <w:drawing>
                <wp:inline distT="0" distB="0" distL="0" distR="0" wp14:anchorId="0CA2E26E" wp14:editId="5FD5495C">
                  <wp:extent cx="619125" cy="685800"/>
                  <wp:effectExtent l="0" t="0" r="9525" b="0"/>
                  <wp:docPr id="17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02D2F" w:rsidRPr="00F02D2F" w14:paraId="5C468F75" w14:textId="77777777" w:rsidTr="00B13BBD">
        <w:tc>
          <w:tcPr>
            <w:tcW w:w="9457" w:type="dxa"/>
          </w:tcPr>
          <w:p w14:paraId="75E48EC8" w14:textId="77777777" w:rsidR="00F02D2F" w:rsidRPr="00F02D2F" w:rsidRDefault="00F02D2F" w:rsidP="00F02D2F">
            <w:pPr>
              <w:jc w:val="center"/>
            </w:pPr>
            <w:r w:rsidRPr="00F02D2F">
              <w:rPr>
                <w:b/>
                <w:bCs/>
                <w:sz w:val="28"/>
                <w:szCs w:val="28"/>
              </w:rPr>
              <w:t>GULBENES NOVADA PAŠVALDĪBA</w:t>
            </w:r>
          </w:p>
        </w:tc>
      </w:tr>
      <w:tr w:rsidR="00F02D2F" w:rsidRPr="00F02D2F" w14:paraId="350D529B" w14:textId="77777777" w:rsidTr="00B13BBD">
        <w:tc>
          <w:tcPr>
            <w:tcW w:w="9457" w:type="dxa"/>
          </w:tcPr>
          <w:p w14:paraId="19FA5EA3" w14:textId="77777777" w:rsidR="00F02D2F" w:rsidRPr="00F02D2F" w:rsidRDefault="00F02D2F" w:rsidP="00F02D2F">
            <w:pPr>
              <w:jc w:val="center"/>
            </w:pPr>
            <w:r w:rsidRPr="00F02D2F">
              <w:t>Reģ.Nr.90009116327</w:t>
            </w:r>
          </w:p>
        </w:tc>
      </w:tr>
      <w:tr w:rsidR="00F02D2F" w:rsidRPr="00F02D2F" w14:paraId="7B3C7F75" w14:textId="77777777" w:rsidTr="00B13BBD">
        <w:tc>
          <w:tcPr>
            <w:tcW w:w="9457" w:type="dxa"/>
          </w:tcPr>
          <w:p w14:paraId="5B26D169" w14:textId="77777777" w:rsidR="00F02D2F" w:rsidRPr="00F02D2F" w:rsidRDefault="00F02D2F" w:rsidP="00F02D2F">
            <w:pPr>
              <w:jc w:val="center"/>
            </w:pPr>
            <w:r w:rsidRPr="00F02D2F">
              <w:t>Ābeļu iela 2, Gulbene, Gulbenes nov., LV-4401</w:t>
            </w:r>
          </w:p>
        </w:tc>
      </w:tr>
      <w:tr w:rsidR="00F02D2F" w:rsidRPr="00F02D2F" w14:paraId="2C21FFF3" w14:textId="77777777" w:rsidTr="00B13BBD">
        <w:tc>
          <w:tcPr>
            <w:tcW w:w="9457" w:type="dxa"/>
          </w:tcPr>
          <w:p w14:paraId="5AF2B54C" w14:textId="77777777" w:rsidR="00F02D2F" w:rsidRPr="00F02D2F" w:rsidRDefault="00F02D2F" w:rsidP="00F02D2F">
            <w:pPr>
              <w:jc w:val="center"/>
            </w:pPr>
            <w:r w:rsidRPr="00F02D2F">
              <w:t>Tālrunis 64497710, mob.26595362, e-pasts; dome@gulbene.lv, www.gulbene.lv</w:t>
            </w:r>
          </w:p>
        </w:tc>
      </w:tr>
    </w:tbl>
    <w:p w14:paraId="2F64D0DD" w14:textId="77777777" w:rsidR="00F02D2F" w:rsidRPr="00F02D2F" w:rsidRDefault="00F02D2F" w:rsidP="00F02D2F">
      <w:pPr>
        <w:jc w:val="center"/>
        <w:rPr>
          <w:rFonts w:eastAsia="Calibri"/>
          <w:b/>
          <w:bCs/>
          <w:lang w:eastAsia="en-US"/>
        </w:rPr>
      </w:pPr>
      <w:r w:rsidRPr="00F02D2F">
        <w:rPr>
          <w:rFonts w:eastAsia="Calibri"/>
          <w:b/>
          <w:bCs/>
          <w:lang w:eastAsia="en-US"/>
        </w:rPr>
        <w:t>GULBENES NOVADA DOMES LĒMUMS</w:t>
      </w:r>
    </w:p>
    <w:p w14:paraId="49AD81FB" w14:textId="77777777" w:rsidR="00F02D2F" w:rsidRPr="00F02D2F" w:rsidRDefault="00F02D2F" w:rsidP="00F02D2F">
      <w:pPr>
        <w:jc w:val="center"/>
        <w:rPr>
          <w:rFonts w:eastAsia="Calibri"/>
          <w:lang w:eastAsia="en-US"/>
        </w:rPr>
      </w:pPr>
      <w:r w:rsidRPr="00F02D2F">
        <w:rPr>
          <w:rFonts w:eastAsia="Calibri"/>
          <w:lang w:eastAsia="en-US"/>
        </w:rPr>
        <w:t>Gulbenē</w:t>
      </w:r>
    </w:p>
    <w:p w14:paraId="20604FE7" w14:textId="77777777" w:rsidR="00F02D2F" w:rsidRPr="00F02D2F" w:rsidRDefault="00F02D2F" w:rsidP="00F02D2F">
      <w:pPr>
        <w:jc w:val="center"/>
        <w:rPr>
          <w:rFonts w:eastAsia="Calibri"/>
          <w:lang w:eastAsia="en-US"/>
        </w:rPr>
      </w:pPr>
    </w:p>
    <w:p w14:paraId="29E622F7" w14:textId="77777777" w:rsidR="00F02D2F" w:rsidRPr="00F02D2F" w:rsidRDefault="00F02D2F" w:rsidP="00F02D2F">
      <w:pPr>
        <w:rPr>
          <w:b/>
          <w:bCs/>
        </w:rPr>
      </w:pPr>
      <w:r w:rsidRPr="00F02D2F">
        <w:rPr>
          <w:b/>
          <w:bCs/>
        </w:rPr>
        <w:t>2022.gada 30.jūnijā</w:t>
      </w:r>
      <w:r w:rsidRPr="00F02D2F">
        <w:rPr>
          <w:b/>
          <w:bCs/>
        </w:rPr>
        <w:tab/>
      </w:r>
      <w:r w:rsidRPr="00F02D2F">
        <w:rPr>
          <w:b/>
          <w:bCs/>
        </w:rPr>
        <w:tab/>
      </w:r>
      <w:r w:rsidRPr="00F02D2F">
        <w:rPr>
          <w:b/>
          <w:bCs/>
        </w:rPr>
        <w:tab/>
      </w:r>
      <w:r w:rsidRPr="00F02D2F">
        <w:rPr>
          <w:b/>
          <w:bCs/>
        </w:rPr>
        <w:tab/>
      </w:r>
      <w:r w:rsidRPr="00F02D2F">
        <w:rPr>
          <w:b/>
          <w:bCs/>
        </w:rPr>
        <w:tab/>
      </w:r>
      <w:r w:rsidRPr="00F02D2F">
        <w:rPr>
          <w:b/>
          <w:bCs/>
        </w:rPr>
        <w:tab/>
        <w:t>Nr. GND/2022/625</w:t>
      </w:r>
    </w:p>
    <w:p w14:paraId="7CD83398" w14:textId="77777777" w:rsidR="00F02D2F" w:rsidRPr="00F02D2F" w:rsidRDefault="00F02D2F" w:rsidP="00F02D2F">
      <w:pPr>
        <w:rPr>
          <w:b/>
          <w:bCs/>
        </w:rPr>
      </w:pPr>
      <w:r w:rsidRPr="00F02D2F">
        <w:rPr>
          <w:b/>
          <w:bCs/>
        </w:rPr>
        <w:tab/>
      </w:r>
      <w:r w:rsidRPr="00F02D2F">
        <w:rPr>
          <w:b/>
          <w:bCs/>
        </w:rPr>
        <w:tab/>
      </w:r>
      <w:r w:rsidRPr="00F02D2F">
        <w:rPr>
          <w:b/>
          <w:bCs/>
        </w:rPr>
        <w:tab/>
      </w:r>
      <w:r w:rsidRPr="00F02D2F">
        <w:rPr>
          <w:b/>
          <w:bCs/>
        </w:rPr>
        <w:tab/>
      </w:r>
      <w:r w:rsidRPr="00F02D2F">
        <w:rPr>
          <w:b/>
          <w:bCs/>
        </w:rPr>
        <w:tab/>
      </w:r>
      <w:r w:rsidRPr="00F02D2F">
        <w:rPr>
          <w:b/>
          <w:bCs/>
        </w:rPr>
        <w:tab/>
      </w:r>
      <w:r w:rsidRPr="00F02D2F">
        <w:rPr>
          <w:b/>
          <w:bCs/>
        </w:rPr>
        <w:tab/>
      </w:r>
      <w:r w:rsidRPr="00F02D2F">
        <w:rPr>
          <w:b/>
          <w:bCs/>
        </w:rPr>
        <w:tab/>
        <w:t xml:space="preserve">(protokols Nr.12; 82.p) </w:t>
      </w:r>
    </w:p>
    <w:p w14:paraId="0D405492" w14:textId="77777777" w:rsidR="00F02D2F" w:rsidRPr="00F02D2F" w:rsidRDefault="00F02D2F" w:rsidP="00F02D2F">
      <w:r w:rsidRPr="00F02D2F">
        <w:tab/>
      </w:r>
    </w:p>
    <w:p w14:paraId="77F90C60" w14:textId="77777777" w:rsidR="00F02D2F" w:rsidRPr="00F02D2F" w:rsidRDefault="00F02D2F" w:rsidP="00F02D2F">
      <w:pPr>
        <w:jc w:val="center"/>
        <w:rPr>
          <w:b/>
        </w:rPr>
      </w:pPr>
      <w:r w:rsidRPr="00F02D2F">
        <w:rPr>
          <w:b/>
        </w:rPr>
        <w:t>Par dzīvokļa “Vītoli”-3, Līgo, Līgo pagasts, Gulbenes novads, īres līguma termiņa pagarināšanu</w:t>
      </w:r>
    </w:p>
    <w:p w14:paraId="285CA694" w14:textId="77777777" w:rsidR="00F02D2F" w:rsidRPr="00F02D2F" w:rsidRDefault="00F02D2F" w:rsidP="00F02D2F">
      <w:pPr>
        <w:autoSpaceDE w:val="0"/>
        <w:autoSpaceDN w:val="0"/>
        <w:adjustRightInd w:val="0"/>
        <w:jc w:val="center"/>
      </w:pPr>
    </w:p>
    <w:p w14:paraId="056F3E3B" w14:textId="2F845681" w:rsidR="00F02D2F" w:rsidRPr="00F02D2F" w:rsidRDefault="00F02D2F" w:rsidP="00F02D2F">
      <w:pPr>
        <w:spacing w:line="360" w:lineRule="auto"/>
        <w:ind w:firstLine="567"/>
        <w:jc w:val="both"/>
      </w:pPr>
      <w:r w:rsidRPr="00F02D2F">
        <w:t xml:space="preserve">Gulbenes novada pašvaldības dokumentu vadības sistēmā 2022.gada 9.jūnijā ar reģistrācijas numuru GND/5.5/22/1460-L reģistrēts </w:t>
      </w:r>
      <w:r w:rsidR="009D78ED">
        <w:rPr>
          <w:b/>
        </w:rPr>
        <w:t xml:space="preserve">…. </w:t>
      </w:r>
      <w:r w:rsidRPr="00F02D2F">
        <w:t>2022.gada 9.jūnija iesniegums, kurā izteikts lūgums pagarināt dzīvojamās telpas Nr.3, kas atrodas “Vītoli”, Līgo, Līgo pagasts, Gulbenes novadā (turpmāk – dzīvojamā telpa), īres līguma darbības termiņu.</w:t>
      </w:r>
    </w:p>
    <w:p w14:paraId="17B31555" w14:textId="77777777" w:rsidR="00F02D2F" w:rsidRPr="00F02D2F" w:rsidRDefault="00F02D2F" w:rsidP="00F02D2F">
      <w:pPr>
        <w:shd w:val="clear" w:color="auto" w:fill="FFFFFF"/>
        <w:spacing w:line="360" w:lineRule="auto"/>
        <w:ind w:firstLine="567"/>
        <w:jc w:val="both"/>
      </w:pPr>
      <w:r w:rsidRPr="00F02D2F">
        <w:t xml:space="preserve">Dzīvojamo telpu īres likuma 7. pants nosaka, ka dzīvojamās telpas īres līgumu </w:t>
      </w:r>
      <w:proofErr w:type="spellStart"/>
      <w:r w:rsidRPr="00F02D2F">
        <w:t>rakstveidā</w:t>
      </w:r>
      <w:proofErr w:type="spellEnd"/>
      <w:r w:rsidRPr="00F02D2F">
        <w:t xml:space="preserve"> slēdz izīrētājs un īrnieks, savukārt 9. pants nosaka, ka dzīvojamās telpas īres līgumu slēdz uz noteiktu termiņu.</w:t>
      </w:r>
    </w:p>
    <w:p w14:paraId="4C4624B0" w14:textId="77777777" w:rsidR="00F02D2F" w:rsidRPr="00F02D2F" w:rsidRDefault="00F02D2F" w:rsidP="00F02D2F">
      <w:pPr>
        <w:shd w:val="clear" w:color="auto" w:fill="FFFFFF"/>
        <w:spacing w:line="360" w:lineRule="auto"/>
        <w:ind w:firstLine="567"/>
        <w:jc w:val="both"/>
      </w:pPr>
      <w:r w:rsidRPr="00F02D2F">
        <w:t>Dzīvojamās telpas īres līgums ar iesniedzēju noslēgts uz noteiktu laiku, tas ir, līdz 2022. gada 30.jūnijam.</w:t>
      </w:r>
    </w:p>
    <w:p w14:paraId="39FA405D" w14:textId="77777777" w:rsidR="00F02D2F" w:rsidRPr="00F02D2F" w:rsidRDefault="00F02D2F" w:rsidP="00F02D2F">
      <w:pPr>
        <w:spacing w:line="360" w:lineRule="auto"/>
        <w:ind w:firstLine="567"/>
        <w:jc w:val="both"/>
        <w:rPr>
          <w:b/>
        </w:rPr>
      </w:pPr>
      <w:r w:rsidRPr="00F02D2F">
        <w:t>Atbilstoši Gulbenes novada pašvaldības grāmatvedības uzskaites datiem uz iesnieguma izskatīšanas dienu iesniedzējam ir</w:t>
      </w:r>
      <w:r w:rsidRPr="00F02D2F">
        <w:rPr>
          <w:b/>
        </w:rPr>
        <w:t xml:space="preserve"> </w:t>
      </w:r>
      <w:r w:rsidRPr="00F02D2F">
        <w:t xml:space="preserve">nokārtotas maksājumu saistības par dzīvojamās telpas īri un komunālajiem maksājumiem, bet nav nokārtotas saistības par pakalpojuma sniedzēja SIA “Gulbenes </w:t>
      </w:r>
      <w:proofErr w:type="spellStart"/>
      <w:r w:rsidRPr="00F02D2F">
        <w:t>Energo</w:t>
      </w:r>
      <w:proofErr w:type="spellEnd"/>
      <w:r w:rsidRPr="00F02D2F">
        <w:t xml:space="preserve"> Serviss” sniegto pakalpojumu EUR 41,63 apmērā.</w:t>
      </w:r>
    </w:p>
    <w:p w14:paraId="5084141D" w14:textId="77777777" w:rsidR="00F02D2F" w:rsidRPr="00F02D2F" w:rsidRDefault="00F02D2F" w:rsidP="00F02D2F">
      <w:pPr>
        <w:spacing w:line="360" w:lineRule="auto"/>
        <w:ind w:firstLine="567"/>
        <w:jc w:val="both"/>
      </w:pPr>
      <w:r w:rsidRPr="00F02D2F">
        <w:t>Likuma “Par pašvaldībām” 15. panta pirmās daļas 9.punkts nosaka, ka viena no pašvaldības autonomajām funkcijām ir sniegt palīdzību iedzīvotājiem dzīvokļa jautājumu risināšanā.</w:t>
      </w:r>
    </w:p>
    <w:p w14:paraId="76047EB0" w14:textId="77777777" w:rsidR="00F02D2F" w:rsidRPr="00F02D2F" w:rsidRDefault="00F02D2F" w:rsidP="00F02D2F">
      <w:pPr>
        <w:spacing w:line="360" w:lineRule="auto"/>
        <w:ind w:firstLine="567"/>
        <w:jc w:val="both"/>
      </w:pPr>
      <w:r w:rsidRPr="00F02D2F">
        <w:t xml:space="preserve">Ņemot vērā minēto, pamatojoties uz Dzīvojamo telpu īres likuma 7. pantu un 9. pantu, likuma “Par pašvaldībām” 15. panta pirmās daļas 9.punktu un Sociālo un veselības jautājumu komitejas ieteikumu, atklāti balsojot: </w:t>
      </w:r>
      <w:r w:rsidRPr="00F02D2F">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F02D2F">
        <w:t>, Gulbenes novada dome NOLEMJ:</w:t>
      </w:r>
    </w:p>
    <w:p w14:paraId="257D2432" w14:textId="21049B46" w:rsidR="00F02D2F" w:rsidRPr="00F02D2F" w:rsidRDefault="00F02D2F" w:rsidP="00F02D2F">
      <w:pPr>
        <w:spacing w:line="360" w:lineRule="auto"/>
        <w:ind w:firstLine="567"/>
        <w:jc w:val="both"/>
      </w:pPr>
      <w:r w:rsidRPr="00F02D2F">
        <w:t xml:space="preserve">1. PAGARINĀT dzīvojamās telpas Nr.3 kas atrodas “Vītoli”, Līgo, Līgo pagastā, Gulbenes novadā, īres līgumu ar </w:t>
      </w:r>
      <w:r w:rsidR="009D78ED">
        <w:rPr>
          <w:bCs/>
        </w:rPr>
        <w:t>…</w:t>
      </w:r>
      <w:r w:rsidRPr="00F02D2F">
        <w:t xml:space="preserve">, uz laiku līdz 2023. gada 30.jūnijam. </w:t>
      </w:r>
    </w:p>
    <w:p w14:paraId="4CE24830" w14:textId="3A0A40D2" w:rsidR="00F02D2F" w:rsidRPr="00F02D2F" w:rsidRDefault="00F02D2F" w:rsidP="00F02D2F">
      <w:pPr>
        <w:spacing w:line="360" w:lineRule="auto"/>
        <w:ind w:firstLine="567"/>
        <w:jc w:val="both"/>
      </w:pPr>
      <w:r w:rsidRPr="00F02D2F">
        <w:t xml:space="preserve">2. NOTEIKT </w:t>
      </w:r>
      <w:r w:rsidR="009D78ED">
        <w:rPr>
          <w:bCs/>
        </w:rPr>
        <w:t>…</w:t>
      </w:r>
      <w:r w:rsidRPr="00F02D2F">
        <w:t xml:space="preserve"> viena mēneša termiņu vienošanās par dzīvojamās telpas īres līguma darbības termiņa pagarināšanu noslēgšanai.</w:t>
      </w:r>
    </w:p>
    <w:p w14:paraId="1FF831DB" w14:textId="77777777" w:rsidR="00F02D2F" w:rsidRPr="00F02D2F" w:rsidRDefault="00F02D2F" w:rsidP="00F02D2F">
      <w:pPr>
        <w:spacing w:line="360" w:lineRule="auto"/>
        <w:ind w:firstLine="567"/>
        <w:jc w:val="both"/>
      </w:pPr>
      <w:r w:rsidRPr="00F02D2F">
        <w:lastRenderedPageBreak/>
        <w:t>3. UZDOT Gulbenes novada Līgo pagasta pārvaldei, reģistrācijas Nr. 40900015501, juridiskā adrese: “</w:t>
      </w:r>
      <w:proofErr w:type="spellStart"/>
      <w:r w:rsidRPr="00F02D2F">
        <w:t>Jaunstukmaņi</w:t>
      </w:r>
      <w:proofErr w:type="spellEnd"/>
      <w:r w:rsidRPr="00F02D2F">
        <w:t xml:space="preserve">”, Līgo, Līgo pagasts, Gulbenes novads, LV-4421, sagatavot un noslēgt vienošanos par dzīvojamās telpas īres līguma darbības termiņa pagarināšanu. </w:t>
      </w:r>
    </w:p>
    <w:p w14:paraId="0F9D5EED" w14:textId="77777777" w:rsidR="00F02D2F" w:rsidRPr="00F02D2F" w:rsidRDefault="00F02D2F" w:rsidP="00F02D2F">
      <w:pPr>
        <w:spacing w:line="360" w:lineRule="auto"/>
        <w:ind w:firstLine="567"/>
        <w:jc w:val="both"/>
      </w:pPr>
      <w:r w:rsidRPr="00F02D2F">
        <w:t>4. Lēmuma izrakstu nosūtīt:</w:t>
      </w:r>
    </w:p>
    <w:p w14:paraId="234F5EB3" w14:textId="22DDBFD5" w:rsidR="00F02D2F" w:rsidRPr="00F02D2F" w:rsidRDefault="00F02D2F" w:rsidP="00F02D2F">
      <w:pPr>
        <w:spacing w:line="360" w:lineRule="auto"/>
        <w:ind w:firstLine="567"/>
        <w:jc w:val="both"/>
      </w:pPr>
      <w:r w:rsidRPr="00F02D2F">
        <w:t xml:space="preserve">4.1. </w:t>
      </w:r>
      <w:r w:rsidR="009D78ED">
        <w:t>…</w:t>
      </w:r>
      <w:r w:rsidRPr="00F02D2F">
        <w:t xml:space="preserve"> </w:t>
      </w:r>
    </w:p>
    <w:p w14:paraId="36F0C023" w14:textId="77777777" w:rsidR="00F02D2F" w:rsidRPr="00F02D2F" w:rsidRDefault="00F02D2F" w:rsidP="00F02D2F">
      <w:pPr>
        <w:spacing w:line="360" w:lineRule="auto"/>
        <w:ind w:firstLine="567"/>
        <w:jc w:val="both"/>
      </w:pPr>
      <w:r w:rsidRPr="00F02D2F">
        <w:t>4.2. Gulbenes novada Līgo pagasta pārvaldei, “</w:t>
      </w:r>
      <w:proofErr w:type="spellStart"/>
      <w:r w:rsidRPr="00F02D2F">
        <w:t>Jaunstukmaņi</w:t>
      </w:r>
      <w:proofErr w:type="spellEnd"/>
      <w:r w:rsidRPr="00F02D2F">
        <w:t>”, Līgo, Līgo pagasts, Gulbenes novads, LV-4421.</w:t>
      </w:r>
    </w:p>
    <w:p w14:paraId="4D07C0A7" w14:textId="77777777" w:rsidR="00F02D2F" w:rsidRPr="00F02D2F" w:rsidRDefault="00F02D2F" w:rsidP="00F02D2F">
      <w:pPr>
        <w:spacing w:line="360" w:lineRule="auto"/>
        <w:ind w:firstLine="567"/>
        <w:jc w:val="both"/>
      </w:pPr>
    </w:p>
    <w:p w14:paraId="3D769A83" w14:textId="77777777" w:rsidR="00F02D2F" w:rsidRPr="00F02D2F" w:rsidRDefault="00F02D2F" w:rsidP="00F02D2F">
      <w:r w:rsidRPr="00F02D2F">
        <w:t>Gulbenes novada domes priekšsēdētājs</w:t>
      </w:r>
      <w:r w:rsidRPr="00F02D2F">
        <w:tab/>
      </w:r>
      <w:r w:rsidRPr="00F02D2F">
        <w:tab/>
      </w:r>
      <w:r w:rsidRPr="00F02D2F">
        <w:tab/>
      </w:r>
      <w:r w:rsidRPr="00F02D2F">
        <w:tab/>
      </w:r>
      <w:proofErr w:type="spellStart"/>
      <w:r w:rsidRPr="00F02D2F">
        <w:t>A.Caunītis</w:t>
      </w:r>
      <w:proofErr w:type="spellEnd"/>
    </w:p>
    <w:p w14:paraId="0A127740" w14:textId="77777777" w:rsidR="00F02D2F" w:rsidRPr="00F02D2F" w:rsidRDefault="00F02D2F" w:rsidP="00F02D2F">
      <w:pPr>
        <w:autoSpaceDE w:val="0"/>
        <w:autoSpaceDN w:val="0"/>
        <w:adjustRightInd w:val="0"/>
        <w:rPr>
          <w:color w:val="000000"/>
        </w:rPr>
      </w:pPr>
    </w:p>
    <w:p w14:paraId="017575B2" w14:textId="77777777" w:rsidR="00F02D2F" w:rsidRPr="00F02D2F" w:rsidRDefault="00F02D2F" w:rsidP="00F02D2F">
      <w:pPr>
        <w:autoSpaceDE w:val="0"/>
        <w:autoSpaceDN w:val="0"/>
        <w:adjustRightInd w:val="0"/>
        <w:rPr>
          <w:color w:val="000000"/>
        </w:rPr>
      </w:pPr>
      <w:r w:rsidRPr="00F02D2F">
        <w:t>Sagatavoja: Ilze Brice</w:t>
      </w:r>
      <w:r w:rsidRPr="00F02D2F">
        <w:rPr>
          <w:color w:val="000000"/>
        </w:rPr>
        <w:t xml:space="preserve"> </w:t>
      </w:r>
    </w:p>
    <w:p w14:paraId="1230DDEC" w14:textId="77777777" w:rsidR="00F02D2F" w:rsidRPr="00F02D2F" w:rsidRDefault="00F02D2F" w:rsidP="00F02D2F"/>
    <w:p w14:paraId="77BE594F" w14:textId="77777777" w:rsidR="00F02D2F" w:rsidRPr="00F02D2F" w:rsidRDefault="00F02D2F" w:rsidP="00F02D2F"/>
    <w:p w14:paraId="5C752857" w14:textId="301509E0" w:rsidR="009D78ED" w:rsidRDefault="009D78ED">
      <w:pPr>
        <w:spacing w:after="160" w:line="259" w:lineRule="auto"/>
      </w:pPr>
      <w:r>
        <w:br w:type="page"/>
      </w:r>
    </w:p>
    <w:p w14:paraId="32289265" w14:textId="77777777" w:rsidR="00F02D2F" w:rsidRPr="00F02D2F" w:rsidRDefault="00F02D2F" w:rsidP="00F02D2F">
      <w:pPr>
        <w:spacing w:after="160" w:line="259" w:lineRule="auto"/>
      </w:pPr>
    </w:p>
    <w:p w14:paraId="159984C6" w14:textId="77777777" w:rsidR="00F02D2F" w:rsidRPr="00F02D2F" w:rsidRDefault="00F02D2F" w:rsidP="00F02D2F"/>
    <w:p w14:paraId="3D875A60" w14:textId="77777777" w:rsidR="00F02D2F" w:rsidRPr="00F02D2F" w:rsidRDefault="00F02D2F" w:rsidP="00F02D2F"/>
    <w:p w14:paraId="2A9B7B42" w14:textId="77777777" w:rsidR="00F02D2F" w:rsidRPr="00F02D2F" w:rsidRDefault="00F02D2F" w:rsidP="00F02D2F">
      <w:pPr>
        <w:jc w:val="right"/>
        <w:rPr>
          <w:b/>
          <w:bCs/>
          <w:sz w:val="8"/>
          <w:szCs w:val="8"/>
        </w:rPr>
      </w:pPr>
    </w:p>
    <w:tbl>
      <w:tblPr>
        <w:tblStyle w:val="Reatabula7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02D2F" w:rsidRPr="00F02D2F" w14:paraId="53E6D08A" w14:textId="77777777" w:rsidTr="00B13BBD">
        <w:tc>
          <w:tcPr>
            <w:tcW w:w="9457" w:type="dxa"/>
          </w:tcPr>
          <w:p w14:paraId="29D46300" w14:textId="77777777" w:rsidR="00F02D2F" w:rsidRPr="00F02D2F" w:rsidRDefault="00F02D2F" w:rsidP="00F02D2F">
            <w:pPr>
              <w:jc w:val="center"/>
            </w:pPr>
            <w:r w:rsidRPr="00F02D2F">
              <w:rPr>
                <w:noProof/>
              </w:rPr>
              <w:drawing>
                <wp:inline distT="0" distB="0" distL="0" distR="0" wp14:anchorId="02365399" wp14:editId="7931B612">
                  <wp:extent cx="619125" cy="685800"/>
                  <wp:effectExtent l="0" t="0" r="9525" b="0"/>
                  <wp:docPr id="18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02D2F" w:rsidRPr="00F02D2F" w14:paraId="688C991E" w14:textId="77777777" w:rsidTr="00B13BBD">
        <w:tc>
          <w:tcPr>
            <w:tcW w:w="9457" w:type="dxa"/>
          </w:tcPr>
          <w:p w14:paraId="58DB1A4B" w14:textId="77777777" w:rsidR="00F02D2F" w:rsidRPr="00F02D2F" w:rsidRDefault="00F02D2F" w:rsidP="00F02D2F">
            <w:pPr>
              <w:jc w:val="center"/>
            </w:pPr>
            <w:r w:rsidRPr="00F02D2F">
              <w:rPr>
                <w:b/>
                <w:bCs/>
                <w:sz w:val="28"/>
                <w:szCs w:val="28"/>
              </w:rPr>
              <w:t>GULBENES NOVADA PAŠVALDĪBA</w:t>
            </w:r>
          </w:p>
        </w:tc>
      </w:tr>
      <w:tr w:rsidR="00F02D2F" w:rsidRPr="00F02D2F" w14:paraId="11A7F1C1" w14:textId="77777777" w:rsidTr="00B13BBD">
        <w:tc>
          <w:tcPr>
            <w:tcW w:w="9457" w:type="dxa"/>
          </w:tcPr>
          <w:p w14:paraId="74DB06FC" w14:textId="77777777" w:rsidR="00F02D2F" w:rsidRPr="00F02D2F" w:rsidRDefault="00F02D2F" w:rsidP="00F02D2F">
            <w:pPr>
              <w:jc w:val="center"/>
            </w:pPr>
            <w:r w:rsidRPr="00F02D2F">
              <w:t>Reģ.Nr.90009116327</w:t>
            </w:r>
          </w:p>
        </w:tc>
      </w:tr>
      <w:tr w:rsidR="00F02D2F" w:rsidRPr="00F02D2F" w14:paraId="4E6EFC7E" w14:textId="77777777" w:rsidTr="00B13BBD">
        <w:tc>
          <w:tcPr>
            <w:tcW w:w="9457" w:type="dxa"/>
          </w:tcPr>
          <w:p w14:paraId="72F2247E" w14:textId="77777777" w:rsidR="00F02D2F" w:rsidRPr="00F02D2F" w:rsidRDefault="00F02D2F" w:rsidP="00F02D2F">
            <w:pPr>
              <w:jc w:val="center"/>
            </w:pPr>
            <w:r w:rsidRPr="00F02D2F">
              <w:t>Ābeļu iela 2, Gulbene, Gulbenes nov., LV-4401</w:t>
            </w:r>
          </w:p>
        </w:tc>
      </w:tr>
      <w:tr w:rsidR="00F02D2F" w:rsidRPr="00F02D2F" w14:paraId="3806FC65" w14:textId="77777777" w:rsidTr="00B13BBD">
        <w:tc>
          <w:tcPr>
            <w:tcW w:w="9457" w:type="dxa"/>
          </w:tcPr>
          <w:p w14:paraId="12D95E65" w14:textId="77777777" w:rsidR="00F02D2F" w:rsidRPr="00F02D2F" w:rsidRDefault="00F02D2F" w:rsidP="00F02D2F">
            <w:pPr>
              <w:jc w:val="center"/>
            </w:pPr>
            <w:r w:rsidRPr="00F02D2F">
              <w:t>Tālrunis 64497710, mob.26595362, e-pasts; dome@gulbene.lv, www.gulbene.lv</w:t>
            </w:r>
          </w:p>
        </w:tc>
      </w:tr>
    </w:tbl>
    <w:p w14:paraId="7F0D6EE7" w14:textId="77777777" w:rsidR="00F02D2F" w:rsidRPr="00F02D2F" w:rsidRDefault="00F02D2F" w:rsidP="00F02D2F">
      <w:pPr>
        <w:jc w:val="center"/>
        <w:rPr>
          <w:rFonts w:eastAsia="Calibri"/>
          <w:b/>
          <w:bCs/>
          <w:lang w:eastAsia="en-US"/>
        </w:rPr>
      </w:pPr>
      <w:r w:rsidRPr="00F02D2F">
        <w:rPr>
          <w:rFonts w:eastAsia="Calibri"/>
          <w:b/>
          <w:bCs/>
          <w:lang w:eastAsia="en-US"/>
        </w:rPr>
        <w:t>GULBENES NOVADA DOMES LĒMUMS</w:t>
      </w:r>
    </w:p>
    <w:p w14:paraId="4164874F" w14:textId="77777777" w:rsidR="00F02D2F" w:rsidRPr="00F02D2F" w:rsidRDefault="00F02D2F" w:rsidP="00F02D2F">
      <w:pPr>
        <w:jc w:val="center"/>
        <w:rPr>
          <w:rFonts w:eastAsia="Calibri"/>
          <w:lang w:eastAsia="en-US"/>
        </w:rPr>
      </w:pPr>
      <w:r w:rsidRPr="00F02D2F">
        <w:rPr>
          <w:rFonts w:eastAsia="Calibri"/>
          <w:lang w:eastAsia="en-US"/>
        </w:rPr>
        <w:t>Gulbenē</w:t>
      </w:r>
    </w:p>
    <w:p w14:paraId="48A7B10C" w14:textId="77777777" w:rsidR="00F02D2F" w:rsidRPr="00F02D2F" w:rsidRDefault="00F02D2F" w:rsidP="00F02D2F">
      <w:pPr>
        <w:jc w:val="center"/>
        <w:rPr>
          <w:rFonts w:eastAsia="Calibri"/>
          <w:lang w:eastAsia="en-US"/>
        </w:rPr>
      </w:pPr>
    </w:p>
    <w:p w14:paraId="644000E9" w14:textId="77777777" w:rsidR="00F02D2F" w:rsidRPr="00F02D2F" w:rsidRDefault="00F02D2F" w:rsidP="00F02D2F">
      <w:pPr>
        <w:rPr>
          <w:b/>
          <w:bCs/>
        </w:rPr>
      </w:pPr>
      <w:r w:rsidRPr="00F02D2F">
        <w:rPr>
          <w:b/>
          <w:bCs/>
        </w:rPr>
        <w:t>2022.gada 30.jūnijā</w:t>
      </w:r>
      <w:r w:rsidRPr="00F02D2F">
        <w:rPr>
          <w:b/>
          <w:bCs/>
        </w:rPr>
        <w:tab/>
      </w:r>
      <w:r w:rsidRPr="00F02D2F">
        <w:rPr>
          <w:b/>
          <w:bCs/>
        </w:rPr>
        <w:tab/>
      </w:r>
      <w:r w:rsidRPr="00F02D2F">
        <w:rPr>
          <w:b/>
          <w:bCs/>
        </w:rPr>
        <w:tab/>
      </w:r>
      <w:r w:rsidRPr="00F02D2F">
        <w:rPr>
          <w:b/>
          <w:bCs/>
        </w:rPr>
        <w:tab/>
      </w:r>
      <w:r w:rsidRPr="00F02D2F">
        <w:rPr>
          <w:b/>
          <w:bCs/>
        </w:rPr>
        <w:tab/>
      </w:r>
      <w:r w:rsidRPr="00F02D2F">
        <w:rPr>
          <w:b/>
          <w:bCs/>
        </w:rPr>
        <w:tab/>
        <w:t>Nr. GND/2022/626</w:t>
      </w:r>
    </w:p>
    <w:p w14:paraId="066FC589" w14:textId="77777777" w:rsidR="00F02D2F" w:rsidRPr="00F02D2F" w:rsidRDefault="00F02D2F" w:rsidP="00F02D2F">
      <w:pPr>
        <w:rPr>
          <w:b/>
          <w:bCs/>
        </w:rPr>
      </w:pPr>
      <w:r w:rsidRPr="00F02D2F">
        <w:rPr>
          <w:b/>
          <w:bCs/>
        </w:rPr>
        <w:tab/>
      </w:r>
      <w:r w:rsidRPr="00F02D2F">
        <w:rPr>
          <w:b/>
          <w:bCs/>
        </w:rPr>
        <w:tab/>
      </w:r>
      <w:r w:rsidRPr="00F02D2F">
        <w:rPr>
          <w:b/>
          <w:bCs/>
        </w:rPr>
        <w:tab/>
      </w:r>
      <w:r w:rsidRPr="00F02D2F">
        <w:rPr>
          <w:b/>
          <w:bCs/>
        </w:rPr>
        <w:tab/>
      </w:r>
      <w:r w:rsidRPr="00F02D2F">
        <w:rPr>
          <w:b/>
          <w:bCs/>
        </w:rPr>
        <w:tab/>
      </w:r>
      <w:r w:rsidRPr="00F02D2F">
        <w:rPr>
          <w:b/>
          <w:bCs/>
        </w:rPr>
        <w:tab/>
      </w:r>
      <w:r w:rsidRPr="00F02D2F">
        <w:rPr>
          <w:b/>
          <w:bCs/>
        </w:rPr>
        <w:tab/>
      </w:r>
      <w:r w:rsidRPr="00F02D2F">
        <w:rPr>
          <w:b/>
          <w:bCs/>
        </w:rPr>
        <w:tab/>
        <w:t xml:space="preserve">(protokols Nr.12; 83.p) </w:t>
      </w:r>
    </w:p>
    <w:p w14:paraId="08F9D8E9" w14:textId="77777777" w:rsidR="00F02D2F" w:rsidRPr="00F02D2F" w:rsidRDefault="00F02D2F" w:rsidP="00F02D2F">
      <w:r w:rsidRPr="00F02D2F">
        <w:tab/>
      </w:r>
    </w:p>
    <w:p w14:paraId="740328B3" w14:textId="77777777" w:rsidR="00F02D2F" w:rsidRPr="00F02D2F" w:rsidRDefault="00F02D2F" w:rsidP="00F02D2F">
      <w:pPr>
        <w:jc w:val="center"/>
        <w:rPr>
          <w:b/>
        </w:rPr>
      </w:pPr>
      <w:r w:rsidRPr="00F02D2F">
        <w:rPr>
          <w:b/>
        </w:rPr>
        <w:t>Par dzīvokļa “Vītoli” - 8, Līgo, Līgo pagasts, Gulbenes novads, īres līguma termiņa pagarināšanu</w:t>
      </w:r>
    </w:p>
    <w:p w14:paraId="383D54DD" w14:textId="77777777" w:rsidR="00F02D2F" w:rsidRPr="00F02D2F" w:rsidRDefault="00F02D2F" w:rsidP="00F02D2F">
      <w:pPr>
        <w:autoSpaceDE w:val="0"/>
        <w:autoSpaceDN w:val="0"/>
        <w:adjustRightInd w:val="0"/>
        <w:jc w:val="center"/>
      </w:pPr>
    </w:p>
    <w:p w14:paraId="23ED6340" w14:textId="27493025" w:rsidR="00F02D2F" w:rsidRPr="00F02D2F" w:rsidRDefault="00F02D2F" w:rsidP="00F02D2F">
      <w:pPr>
        <w:spacing w:line="360" w:lineRule="auto"/>
        <w:ind w:firstLine="567"/>
        <w:jc w:val="both"/>
      </w:pPr>
      <w:r w:rsidRPr="00F02D2F">
        <w:t xml:space="preserve">Gulbenes novada pašvaldības dokumentu vadības sistēmā 2022.gada 6.jūnijā ar reģistrācijas numuru GND/5.5/22/1422-C reģistrēts </w:t>
      </w:r>
      <w:r w:rsidR="009D78ED">
        <w:rPr>
          <w:b/>
        </w:rPr>
        <w:t>…</w:t>
      </w:r>
      <w:r w:rsidRPr="00F02D2F">
        <w:t xml:space="preserve"> 2022. gada 6. jūnija iesniegums, kurā izteikts lūgums pagarināt dzīvojamās telpas Nr.8, kas atrodas “Vītoli”, Līgo, Līgo pagastā, Gulbenes novadā (turpmāk – dzīvojamā telpa), īres līguma darbības termiņu.</w:t>
      </w:r>
    </w:p>
    <w:p w14:paraId="6505543B" w14:textId="77777777" w:rsidR="00F02D2F" w:rsidRPr="00F02D2F" w:rsidRDefault="00F02D2F" w:rsidP="00F02D2F">
      <w:pPr>
        <w:shd w:val="clear" w:color="auto" w:fill="FFFFFF"/>
        <w:spacing w:line="360" w:lineRule="auto"/>
        <w:ind w:firstLine="567"/>
        <w:jc w:val="both"/>
      </w:pPr>
      <w:r w:rsidRPr="00F02D2F">
        <w:t xml:space="preserve">Dzīvojamo telpu īres likuma 7. pants nosaka, ka dzīvojamās telpas īres līgumu </w:t>
      </w:r>
      <w:proofErr w:type="spellStart"/>
      <w:r w:rsidRPr="00F02D2F">
        <w:t>rakstveidā</w:t>
      </w:r>
      <w:proofErr w:type="spellEnd"/>
      <w:r w:rsidRPr="00F02D2F">
        <w:t xml:space="preserve"> slēdz izīrētājs un īrnieks, savukārt 9. pants nosaka, ka dzīvojamās telpas īres līgumu slēdz uz noteiktu termiņu.</w:t>
      </w:r>
    </w:p>
    <w:p w14:paraId="187D4E4D" w14:textId="77777777" w:rsidR="00F02D2F" w:rsidRPr="00F02D2F" w:rsidRDefault="00F02D2F" w:rsidP="00F02D2F">
      <w:pPr>
        <w:shd w:val="clear" w:color="auto" w:fill="FFFFFF"/>
        <w:spacing w:line="360" w:lineRule="auto"/>
        <w:ind w:firstLine="567"/>
        <w:jc w:val="both"/>
      </w:pPr>
      <w:r w:rsidRPr="00F02D2F">
        <w:t>Dzīvojamās telpas īres līgums ar iesniedzēju noslēgts uz noteiktu laiku, tas ir, līdz 2022. gada 30.jūnijam.</w:t>
      </w:r>
    </w:p>
    <w:p w14:paraId="1A31A4E9" w14:textId="77777777" w:rsidR="00F02D2F" w:rsidRPr="00F02D2F" w:rsidRDefault="00F02D2F" w:rsidP="00F02D2F">
      <w:pPr>
        <w:widowControl w:val="0"/>
        <w:overflowPunct w:val="0"/>
        <w:autoSpaceDE w:val="0"/>
        <w:autoSpaceDN w:val="0"/>
        <w:adjustRightInd w:val="0"/>
        <w:spacing w:line="360" w:lineRule="auto"/>
        <w:ind w:firstLine="567"/>
        <w:jc w:val="both"/>
      </w:pPr>
      <w:r w:rsidRPr="00F02D2F">
        <w:t xml:space="preserve">Atbilstoši Gulbenes novada pašvaldības grāmatvedības uzskaites datiem uz iesnieguma izskatīšanas dienu iesniedzējam ir parāds par dzīvojamās telpas īri 66,34 EUR un apsaimniekošanu 94,72 EUR. Pēc SIA “Gulbenes </w:t>
      </w:r>
      <w:proofErr w:type="spellStart"/>
      <w:r w:rsidRPr="00F02D2F">
        <w:t>Energo</w:t>
      </w:r>
      <w:proofErr w:type="spellEnd"/>
      <w:r w:rsidRPr="00F02D2F">
        <w:t xml:space="preserve"> Serviss” sniegtās informācijas iesniedzējam ir nenokārtotas maksājumu saistības par ūdens un kanalizācijas sniegto pakalpojumu 76,76 EUR apmērā.</w:t>
      </w:r>
    </w:p>
    <w:p w14:paraId="7D903650" w14:textId="77777777" w:rsidR="00F02D2F" w:rsidRPr="00F02D2F" w:rsidRDefault="00F02D2F" w:rsidP="00F02D2F">
      <w:pPr>
        <w:spacing w:line="360" w:lineRule="auto"/>
        <w:ind w:firstLine="567"/>
        <w:jc w:val="both"/>
      </w:pPr>
      <w:r w:rsidRPr="00F02D2F">
        <w:t>Likuma “Par pašvaldībām” 15. panta pirmās daļas 9.punkts nosaka, ka viena no pašvaldības autonomajām funkcijām ir sniegt palīdzību iedzīvotājiem dzīvokļa jautājumu risināšanā.</w:t>
      </w:r>
    </w:p>
    <w:p w14:paraId="208099B2" w14:textId="77777777" w:rsidR="00F02D2F" w:rsidRPr="00F02D2F" w:rsidRDefault="00F02D2F" w:rsidP="00F02D2F">
      <w:pPr>
        <w:widowControl w:val="0"/>
        <w:spacing w:line="360" w:lineRule="auto"/>
        <w:ind w:firstLine="567"/>
        <w:jc w:val="both"/>
      </w:pPr>
      <w:r w:rsidRPr="00F02D2F">
        <w:t xml:space="preserve">Ņemot vērā minēto, pamatojoties uz Dzīvojamo telpu īres likuma 7. pantu un 9. pantu, likuma “Par pašvaldībām” 15. panta pirmās daļas 9.punktu un Sociālo un veselības jautājumu komitejas ieteikumu, atklāti balsojot: </w:t>
      </w:r>
      <w:r w:rsidRPr="00F02D2F">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F02D2F">
        <w:t>, Gulbenes novada dome NOLEMJ:</w:t>
      </w:r>
    </w:p>
    <w:p w14:paraId="0094F43F" w14:textId="452E57D6" w:rsidR="00F02D2F" w:rsidRPr="00F02D2F" w:rsidRDefault="00F02D2F" w:rsidP="00F02D2F">
      <w:pPr>
        <w:widowControl w:val="0"/>
        <w:spacing w:line="360" w:lineRule="auto"/>
        <w:ind w:firstLine="567"/>
        <w:jc w:val="both"/>
      </w:pPr>
      <w:r w:rsidRPr="00F02D2F">
        <w:lastRenderedPageBreak/>
        <w:t xml:space="preserve">1. PAGARINĀT dzīvojamās telpas Nr.8, kas atrodas “Vītoli”, Līgo, Līgo pagastā, Gulbenes novadā, īres līgumu ar </w:t>
      </w:r>
      <w:r w:rsidR="009D78ED">
        <w:t>…</w:t>
      </w:r>
      <w:r w:rsidRPr="00F02D2F">
        <w:t xml:space="preserve">, uz laiku līdz 2022. gada 30.septembrim. </w:t>
      </w:r>
    </w:p>
    <w:p w14:paraId="6D6AB94D" w14:textId="3F8CDE0F" w:rsidR="00F02D2F" w:rsidRPr="00F02D2F" w:rsidRDefault="00F02D2F" w:rsidP="00F02D2F">
      <w:pPr>
        <w:widowControl w:val="0"/>
        <w:spacing w:line="360" w:lineRule="auto"/>
        <w:ind w:firstLine="567"/>
        <w:jc w:val="both"/>
      </w:pPr>
      <w:r w:rsidRPr="00F02D2F">
        <w:t xml:space="preserve">2. NOTEIKT </w:t>
      </w:r>
      <w:r w:rsidR="009D78ED">
        <w:t>….</w:t>
      </w:r>
      <w:r w:rsidRPr="00F02D2F">
        <w:t xml:space="preserve"> viena mēneša termiņu vienošanās par dzīvojamās telpas īres līguma darbības termiņa pagarināšanu noslēgšanai.</w:t>
      </w:r>
    </w:p>
    <w:p w14:paraId="3253A374" w14:textId="77777777" w:rsidR="00F02D2F" w:rsidRPr="00F02D2F" w:rsidRDefault="00F02D2F" w:rsidP="00F02D2F">
      <w:pPr>
        <w:spacing w:line="360" w:lineRule="auto"/>
        <w:ind w:firstLine="567"/>
        <w:jc w:val="both"/>
      </w:pPr>
      <w:r w:rsidRPr="00F02D2F">
        <w:t>3. UZDOT Gulbenes novada Līgo pagasta pārvaldei, reģistrācijas Nr. 40900015501, juridiskā adrese: “</w:t>
      </w:r>
      <w:proofErr w:type="spellStart"/>
      <w:r w:rsidRPr="00F02D2F">
        <w:t>Jaunstukmaņi</w:t>
      </w:r>
      <w:proofErr w:type="spellEnd"/>
      <w:r w:rsidRPr="00F02D2F">
        <w:t xml:space="preserve">”, Līgo, Līgo pagasts, Gulbenes novads, LV-4421, sagatavot un noslēgt vienošanos par dzīvojamās telpas īres līguma darbības termiņa pagarināšanu </w:t>
      </w:r>
    </w:p>
    <w:p w14:paraId="4DB26E7C" w14:textId="77777777" w:rsidR="00F02D2F" w:rsidRPr="00F02D2F" w:rsidRDefault="00F02D2F" w:rsidP="00F02D2F">
      <w:pPr>
        <w:spacing w:line="360" w:lineRule="auto"/>
        <w:ind w:firstLine="567"/>
        <w:jc w:val="both"/>
      </w:pPr>
      <w:r w:rsidRPr="00F02D2F">
        <w:t>4. Lēmuma izrakstu nosūtīt:</w:t>
      </w:r>
    </w:p>
    <w:p w14:paraId="5145609D" w14:textId="53150CF8" w:rsidR="00F02D2F" w:rsidRPr="00F02D2F" w:rsidRDefault="00F02D2F" w:rsidP="00F02D2F">
      <w:pPr>
        <w:spacing w:line="360" w:lineRule="auto"/>
        <w:ind w:firstLine="567"/>
        <w:jc w:val="both"/>
      </w:pPr>
      <w:r w:rsidRPr="00F02D2F">
        <w:t xml:space="preserve">4.1. </w:t>
      </w:r>
      <w:r w:rsidR="009D78ED">
        <w:t>…</w:t>
      </w:r>
    </w:p>
    <w:p w14:paraId="6D985181" w14:textId="77777777" w:rsidR="00F02D2F" w:rsidRPr="00F02D2F" w:rsidRDefault="00F02D2F" w:rsidP="00F02D2F">
      <w:pPr>
        <w:spacing w:line="360" w:lineRule="auto"/>
        <w:ind w:firstLine="567"/>
        <w:jc w:val="both"/>
      </w:pPr>
      <w:r w:rsidRPr="00F02D2F">
        <w:t>4.2. Gulbenes novada Līgo pagasta pārvaldei, “</w:t>
      </w:r>
      <w:proofErr w:type="spellStart"/>
      <w:r w:rsidRPr="00F02D2F">
        <w:t>Jaunstukmaņi</w:t>
      </w:r>
      <w:proofErr w:type="spellEnd"/>
      <w:r w:rsidRPr="00F02D2F">
        <w:t>”, Līgo, Līgo pagasts, Gulbenes novads, LV-4421.</w:t>
      </w:r>
    </w:p>
    <w:p w14:paraId="077BC657" w14:textId="77777777" w:rsidR="00F02D2F" w:rsidRPr="00F02D2F" w:rsidRDefault="00F02D2F" w:rsidP="00F02D2F">
      <w:pPr>
        <w:spacing w:line="360" w:lineRule="auto"/>
        <w:ind w:firstLine="567"/>
        <w:jc w:val="both"/>
      </w:pPr>
    </w:p>
    <w:p w14:paraId="3274B07A" w14:textId="77777777" w:rsidR="00F02D2F" w:rsidRPr="00F02D2F" w:rsidRDefault="00F02D2F" w:rsidP="00F02D2F">
      <w:r w:rsidRPr="00F02D2F">
        <w:t>Gulbenes novada domes priekšsēdētājs</w:t>
      </w:r>
      <w:r w:rsidRPr="00F02D2F">
        <w:tab/>
      </w:r>
      <w:r w:rsidRPr="00F02D2F">
        <w:tab/>
      </w:r>
      <w:r w:rsidRPr="00F02D2F">
        <w:tab/>
      </w:r>
      <w:r w:rsidRPr="00F02D2F">
        <w:tab/>
      </w:r>
      <w:proofErr w:type="spellStart"/>
      <w:r w:rsidRPr="00F02D2F">
        <w:t>A.Caunītis</w:t>
      </w:r>
      <w:proofErr w:type="spellEnd"/>
    </w:p>
    <w:p w14:paraId="41A30CFD" w14:textId="77777777" w:rsidR="00F02D2F" w:rsidRPr="00F02D2F" w:rsidRDefault="00F02D2F" w:rsidP="00F02D2F">
      <w:pPr>
        <w:autoSpaceDE w:val="0"/>
        <w:autoSpaceDN w:val="0"/>
        <w:adjustRightInd w:val="0"/>
        <w:rPr>
          <w:color w:val="000000"/>
        </w:rPr>
      </w:pPr>
    </w:p>
    <w:p w14:paraId="2736297E" w14:textId="77777777" w:rsidR="00F02D2F" w:rsidRPr="00F02D2F" w:rsidRDefault="00F02D2F" w:rsidP="00F02D2F">
      <w:pPr>
        <w:autoSpaceDE w:val="0"/>
        <w:autoSpaceDN w:val="0"/>
        <w:adjustRightInd w:val="0"/>
        <w:rPr>
          <w:color w:val="000000"/>
        </w:rPr>
      </w:pPr>
      <w:r w:rsidRPr="00F02D2F">
        <w:t>Sagatavoja: Ilze Brice</w:t>
      </w:r>
      <w:r w:rsidRPr="00F02D2F">
        <w:rPr>
          <w:color w:val="000000"/>
        </w:rPr>
        <w:t xml:space="preserve"> </w:t>
      </w:r>
    </w:p>
    <w:p w14:paraId="63E2899C" w14:textId="699F6639" w:rsidR="009D78ED" w:rsidRDefault="009D78ED">
      <w:pPr>
        <w:spacing w:after="160" w:line="259" w:lineRule="auto"/>
      </w:pPr>
      <w:r>
        <w:br w:type="page"/>
      </w:r>
    </w:p>
    <w:p w14:paraId="1FF7D86B" w14:textId="77777777" w:rsidR="00F02D2F" w:rsidRPr="00F02D2F" w:rsidRDefault="00F02D2F" w:rsidP="00F02D2F"/>
    <w:p w14:paraId="2C6D423D" w14:textId="77777777" w:rsidR="00F02D2F" w:rsidRPr="00F02D2F" w:rsidRDefault="00F02D2F" w:rsidP="00F02D2F">
      <w:pPr>
        <w:jc w:val="right"/>
        <w:rPr>
          <w:b/>
          <w:bCs/>
          <w:sz w:val="8"/>
          <w:szCs w:val="8"/>
        </w:rPr>
      </w:pPr>
    </w:p>
    <w:tbl>
      <w:tblPr>
        <w:tblStyle w:val="Reatabula7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02D2F" w:rsidRPr="00F02D2F" w14:paraId="7E1E96BB" w14:textId="77777777" w:rsidTr="00B13BBD">
        <w:tc>
          <w:tcPr>
            <w:tcW w:w="9457" w:type="dxa"/>
          </w:tcPr>
          <w:p w14:paraId="7692F06E" w14:textId="77777777" w:rsidR="00F02D2F" w:rsidRPr="00F02D2F" w:rsidRDefault="00F02D2F" w:rsidP="00F02D2F">
            <w:pPr>
              <w:jc w:val="center"/>
            </w:pPr>
            <w:r w:rsidRPr="00F02D2F">
              <w:rPr>
                <w:noProof/>
              </w:rPr>
              <w:drawing>
                <wp:inline distT="0" distB="0" distL="0" distR="0" wp14:anchorId="69BACBA7" wp14:editId="3E23B23D">
                  <wp:extent cx="619125" cy="685800"/>
                  <wp:effectExtent l="0" t="0" r="9525" b="0"/>
                  <wp:docPr id="18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02D2F" w:rsidRPr="00F02D2F" w14:paraId="13B34F12" w14:textId="77777777" w:rsidTr="00B13BBD">
        <w:tc>
          <w:tcPr>
            <w:tcW w:w="9457" w:type="dxa"/>
          </w:tcPr>
          <w:p w14:paraId="76897DFD" w14:textId="77777777" w:rsidR="00F02D2F" w:rsidRPr="00F02D2F" w:rsidRDefault="00F02D2F" w:rsidP="00F02D2F">
            <w:pPr>
              <w:jc w:val="center"/>
            </w:pPr>
            <w:r w:rsidRPr="00F02D2F">
              <w:rPr>
                <w:b/>
                <w:bCs/>
                <w:sz w:val="28"/>
                <w:szCs w:val="28"/>
              </w:rPr>
              <w:t>GULBENES NOVADA PAŠVALDĪBA</w:t>
            </w:r>
          </w:p>
        </w:tc>
      </w:tr>
      <w:tr w:rsidR="00F02D2F" w:rsidRPr="00F02D2F" w14:paraId="02C8C16C" w14:textId="77777777" w:rsidTr="00B13BBD">
        <w:tc>
          <w:tcPr>
            <w:tcW w:w="9457" w:type="dxa"/>
          </w:tcPr>
          <w:p w14:paraId="60ED1844" w14:textId="77777777" w:rsidR="00F02D2F" w:rsidRPr="00F02D2F" w:rsidRDefault="00F02D2F" w:rsidP="00F02D2F">
            <w:pPr>
              <w:jc w:val="center"/>
            </w:pPr>
            <w:r w:rsidRPr="00F02D2F">
              <w:t>Reģ.Nr.90009116327</w:t>
            </w:r>
          </w:p>
        </w:tc>
      </w:tr>
      <w:tr w:rsidR="00F02D2F" w:rsidRPr="00F02D2F" w14:paraId="23AAB6A8" w14:textId="77777777" w:rsidTr="00B13BBD">
        <w:tc>
          <w:tcPr>
            <w:tcW w:w="9457" w:type="dxa"/>
          </w:tcPr>
          <w:p w14:paraId="6AB1021B" w14:textId="77777777" w:rsidR="00F02D2F" w:rsidRPr="00F02D2F" w:rsidRDefault="00F02D2F" w:rsidP="00F02D2F">
            <w:pPr>
              <w:jc w:val="center"/>
            </w:pPr>
            <w:r w:rsidRPr="00F02D2F">
              <w:t>Ābeļu iela 2, Gulbene, Gulbenes nov., LV-4401</w:t>
            </w:r>
          </w:p>
        </w:tc>
      </w:tr>
      <w:tr w:rsidR="00F02D2F" w:rsidRPr="00F02D2F" w14:paraId="6B66E8F0" w14:textId="77777777" w:rsidTr="00B13BBD">
        <w:tc>
          <w:tcPr>
            <w:tcW w:w="9457" w:type="dxa"/>
          </w:tcPr>
          <w:p w14:paraId="672E0446" w14:textId="77777777" w:rsidR="00F02D2F" w:rsidRPr="00F02D2F" w:rsidRDefault="00F02D2F" w:rsidP="00F02D2F">
            <w:pPr>
              <w:jc w:val="center"/>
            </w:pPr>
            <w:r w:rsidRPr="00F02D2F">
              <w:t>Tālrunis 64497710, mob.26595362, e-pasts; dome@gulbene.lv, www.gulbene.lv</w:t>
            </w:r>
          </w:p>
        </w:tc>
      </w:tr>
    </w:tbl>
    <w:p w14:paraId="66033486" w14:textId="77777777" w:rsidR="00F02D2F" w:rsidRPr="00F02D2F" w:rsidRDefault="00F02D2F" w:rsidP="00F02D2F">
      <w:pPr>
        <w:jc w:val="center"/>
        <w:rPr>
          <w:rFonts w:eastAsia="Calibri"/>
          <w:b/>
          <w:bCs/>
          <w:lang w:eastAsia="en-US"/>
        </w:rPr>
      </w:pPr>
      <w:r w:rsidRPr="00F02D2F">
        <w:rPr>
          <w:rFonts w:eastAsia="Calibri"/>
          <w:b/>
          <w:bCs/>
          <w:lang w:eastAsia="en-US"/>
        </w:rPr>
        <w:t>GULBENES NOVADA DOMES LĒMUMS</w:t>
      </w:r>
    </w:p>
    <w:p w14:paraId="2402E3E7" w14:textId="77777777" w:rsidR="00F02D2F" w:rsidRPr="00F02D2F" w:rsidRDefault="00F02D2F" w:rsidP="00F02D2F">
      <w:pPr>
        <w:jc w:val="center"/>
        <w:rPr>
          <w:rFonts w:eastAsia="Calibri"/>
          <w:lang w:eastAsia="en-US"/>
        </w:rPr>
      </w:pPr>
      <w:r w:rsidRPr="00F02D2F">
        <w:rPr>
          <w:rFonts w:eastAsia="Calibri"/>
          <w:lang w:eastAsia="en-US"/>
        </w:rPr>
        <w:t>Gulbenē</w:t>
      </w:r>
    </w:p>
    <w:p w14:paraId="1DEDEBFD" w14:textId="77777777" w:rsidR="00F02D2F" w:rsidRPr="00F02D2F" w:rsidRDefault="00F02D2F" w:rsidP="00F02D2F">
      <w:pPr>
        <w:jc w:val="center"/>
        <w:rPr>
          <w:rFonts w:eastAsia="Calibri"/>
          <w:lang w:eastAsia="en-US"/>
        </w:rPr>
      </w:pPr>
    </w:p>
    <w:p w14:paraId="4B82FEEF" w14:textId="77777777" w:rsidR="00F02D2F" w:rsidRPr="00F02D2F" w:rsidRDefault="00F02D2F" w:rsidP="00F02D2F">
      <w:pPr>
        <w:rPr>
          <w:b/>
          <w:bCs/>
        </w:rPr>
      </w:pPr>
      <w:r w:rsidRPr="00F02D2F">
        <w:rPr>
          <w:b/>
          <w:bCs/>
        </w:rPr>
        <w:t>2022.gada 30.jūnijā</w:t>
      </w:r>
      <w:r w:rsidRPr="00F02D2F">
        <w:rPr>
          <w:b/>
          <w:bCs/>
        </w:rPr>
        <w:tab/>
      </w:r>
      <w:r w:rsidRPr="00F02D2F">
        <w:rPr>
          <w:b/>
          <w:bCs/>
        </w:rPr>
        <w:tab/>
      </w:r>
      <w:r w:rsidRPr="00F02D2F">
        <w:rPr>
          <w:b/>
          <w:bCs/>
        </w:rPr>
        <w:tab/>
      </w:r>
      <w:r w:rsidRPr="00F02D2F">
        <w:rPr>
          <w:b/>
          <w:bCs/>
        </w:rPr>
        <w:tab/>
      </w:r>
      <w:r w:rsidRPr="00F02D2F">
        <w:rPr>
          <w:b/>
          <w:bCs/>
        </w:rPr>
        <w:tab/>
      </w:r>
      <w:r w:rsidRPr="00F02D2F">
        <w:rPr>
          <w:b/>
          <w:bCs/>
        </w:rPr>
        <w:tab/>
        <w:t>Nr. GND/2022/627</w:t>
      </w:r>
    </w:p>
    <w:p w14:paraId="7B7AEF3C" w14:textId="77777777" w:rsidR="00F02D2F" w:rsidRPr="00F02D2F" w:rsidRDefault="00F02D2F" w:rsidP="00F02D2F">
      <w:pPr>
        <w:rPr>
          <w:b/>
          <w:bCs/>
        </w:rPr>
      </w:pPr>
      <w:r w:rsidRPr="00F02D2F">
        <w:rPr>
          <w:b/>
          <w:bCs/>
        </w:rPr>
        <w:tab/>
      </w:r>
      <w:r w:rsidRPr="00F02D2F">
        <w:rPr>
          <w:b/>
          <w:bCs/>
        </w:rPr>
        <w:tab/>
      </w:r>
      <w:r w:rsidRPr="00F02D2F">
        <w:rPr>
          <w:b/>
          <w:bCs/>
        </w:rPr>
        <w:tab/>
      </w:r>
      <w:r w:rsidRPr="00F02D2F">
        <w:rPr>
          <w:b/>
          <w:bCs/>
        </w:rPr>
        <w:tab/>
      </w:r>
      <w:r w:rsidRPr="00F02D2F">
        <w:rPr>
          <w:b/>
          <w:bCs/>
        </w:rPr>
        <w:tab/>
      </w:r>
      <w:r w:rsidRPr="00F02D2F">
        <w:rPr>
          <w:b/>
          <w:bCs/>
        </w:rPr>
        <w:tab/>
      </w:r>
      <w:r w:rsidRPr="00F02D2F">
        <w:rPr>
          <w:b/>
          <w:bCs/>
        </w:rPr>
        <w:tab/>
      </w:r>
      <w:r w:rsidRPr="00F02D2F">
        <w:rPr>
          <w:b/>
          <w:bCs/>
        </w:rPr>
        <w:tab/>
        <w:t xml:space="preserve">(protokols Nr.12; 84.p) </w:t>
      </w:r>
    </w:p>
    <w:p w14:paraId="3638DDE3" w14:textId="77777777" w:rsidR="00F02D2F" w:rsidRPr="00F02D2F" w:rsidRDefault="00F02D2F" w:rsidP="00F02D2F">
      <w:r w:rsidRPr="00F02D2F">
        <w:tab/>
      </w:r>
    </w:p>
    <w:p w14:paraId="3EA52881" w14:textId="77777777" w:rsidR="00F02D2F" w:rsidRPr="00F02D2F" w:rsidRDefault="00F02D2F" w:rsidP="00F02D2F">
      <w:pPr>
        <w:jc w:val="center"/>
        <w:rPr>
          <w:b/>
        </w:rPr>
      </w:pPr>
      <w:r w:rsidRPr="00F02D2F">
        <w:rPr>
          <w:b/>
        </w:rPr>
        <w:t>Par dzīvokļa “</w:t>
      </w:r>
      <w:proofErr w:type="spellStart"/>
      <w:r w:rsidRPr="00F02D2F">
        <w:rPr>
          <w:b/>
        </w:rPr>
        <w:t>Rēveļi</w:t>
      </w:r>
      <w:proofErr w:type="spellEnd"/>
      <w:r w:rsidRPr="00F02D2F">
        <w:rPr>
          <w:b/>
        </w:rPr>
        <w:t xml:space="preserve"> 8”-16, </w:t>
      </w:r>
      <w:proofErr w:type="spellStart"/>
      <w:r w:rsidRPr="00F02D2F">
        <w:rPr>
          <w:b/>
        </w:rPr>
        <w:t>Rēveļi</w:t>
      </w:r>
      <w:proofErr w:type="spellEnd"/>
      <w:r w:rsidRPr="00F02D2F">
        <w:rPr>
          <w:b/>
        </w:rPr>
        <w:t>, Rankas pagasts, Gulbenes novads, īres līguma termiņa pagarināšanu</w:t>
      </w:r>
    </w:p>
    <w:p w14:paraId="610FAAF0" w14:textId="77777777" w:rsidR="00F02D2F" w:rsidRPr="00F02D2F" w:rsidRDefault="00F02D2F" w:rsidP="00F02D2F">
      <w:pPr>
        <w:autoSpaceDE w:val="0"/>
        <w:autoSpaceDN w:val="0"/>
        <w:adjustRightInd w:val="0"/>
        <w:jc w:val="center"/>
      </w:pPr>
    </w:p>
    <w:p w14:paraId="311D9D5E" w14:textId="12428A8E" w:rsidR="00F02D2F" w:rsidRPr="00F02D2F" w:rsidRDefault="00F02D2F" w:rsidP="00F02D2F">
      <w:pPr>
        <w:spacing w:line="360" w:lineRule="auto"/>
        <w:ind w:firstLine="567"/>
        <w:jc w:val="both"/>
      </w:pPr>
      <w:r w:rsidRPr="00F02D2F">
        <w:t xml:space="preserve">Gulbenes novada pašvaldības dokumentu vadības sistēmā 2022.gada 23.maijā ar reģistrācijas numuru GND/5.5/22/1329-K reģistrēts </w:t>
      </w:r>
      <w:r w:rsidR="009D78ED">
        <w:rPr>
          <w:b/>
          <w:bCs/>
        </w:rPr>
        <w:t>..</w:t>
      </w:r>
      <w:r w:rsidRPr="00F02D2F">
        <w:t>, 2022.gada 23.maija iesniegums, kurā izteikts lūgums pagarināt dzīvojamās telpas Nr.16, kas atrodas “</w:t>
      </w:r>
      <w:proofErr w:type="spellStart"/>
      <w:r w:rsidRPr="00F02D2F">
        <w:t>Rēveļi</w:t>
      </w:r>
      <w:proofErr w:type="spellEnd"/>
      <w:r w:rsidRPr="00F02D2F">
        <w:t xml:space="preserve"> 8”, </w:t>
      </w:r>
      <w:proofErr w:type="spellStart"/>
      <w:r w:rsidRPr="00F02D2F">
        <w:t>Rēveļos</w:t>
      </w:r>
      <w:proofErr w:type="spellEnd"/>
      <w:r w:rsidRPr="00F02D2F">
        <w:t xml:space="preserve">, Rankas pagastā, Gulbenes novadā (turpmāk – dzīvojamā telpa), īres līguma darbības termiņu. </w:t>
      </w:r>
    </w:p>
    <w:p w14:paraId="582AF35E" w14:textId="77777777" w:rsidR="00F02D2F" w:rsidRPr="00F02D2F" w:rsidRDefault="00F02D2F" w:rsidP="00F02D2F">
      <w:pPr>
        <w:shd w:val="clear" w:color="auto" w:fill="FFFFFF"/>
        <w:spacing w:line="360" w:lineRule="auto"/>
        <w:ind w:firstLine="567"/>
        <w:jc w:val="both"/>
      </w:pPr>
      <w:r w:rsidRPr="00F02D2F">
        <w:t xml:space="preserve">Dzīvojamo telpu īres likuma 7. pants nosaka, ka dzīvojamās telpas īres līgumu </w:t>
      </w:r>
      <w:proofErr w:type="spellStart"/>
      <w:r w:rsidRPr="00F02D2F">
        <w:t>rakstveidā</w:t>
      </w:r>
      <w:proofErr w:type="spellEnd"/>
      <w:r w:rsidRPr="00F02D2F">
        <w:t xml:space="preserve"> slēdz izīrētājs un īrnieks, savukārt 9. pants nosaka, ka dzīvojamās telpas īres līgumu slēdz uz noteiktu termiņu.</w:t>
      </w:r>
    </w:p>
    <w:p w14:paraId="02C73D49" w14:textId="77777777" w:rsidR="00F02D2F" w:rsidRPr="00F02D2F" w:rsidRDefault="00F02D2F" w:rsidP="00F02D2F">
      <w:pPr>
        <w:shd w:val="clear" w:color="auto" w:fill="FFFFFF"/>
        <w:spacing w:line="360" w:lineRule="auto"/>
        <w:ind w:firstLine="567"/>
        <w:jc w:val="both"/>
      </w:pPr>
      <w:r w:rsidRPr="00F02D2F">
        <w:t>Dzīvojamās telpas īres līgums ar iesniedzēju noslēgts uz noteiktu laiku, tas ir, līdz 2022. gada 31.maijam.</w:t>
      </w:r>
    </w:p>
    <w:p w14:paraId="3086CEB8" w14:textId="77777777" w:rsidR="00F02D2F" w:rsidRPr="00F02D2F" w:rsidRDefault="00F02D2F" w:rsidP="00F02D2F">
      <w:pPr>
        <w:spacing w:line="360" w:lineRule="auto"/>
        <w:ind w:firstLine="567"/>
        <w:jc w:val="both"/>
      </w:pPr>
      <w:r w:rsidRPr="00F02D2F">
        <w:t xml:space="preserve">Atbilstoši Gulbenes novada pašvaldības grāmatvedības uzskaites datiem uz iesnieguma izskatīšanas dienu iesnieguma iesniedzējam nav nenokārtotu maksājumu saistību par dzīvojamās telpas īri un pamatpakalpojumiem. </w:t>
      </w:r>
    </w:p>
    <w:p w14:paraId="3EB54156" w14:textId="77777777" w:rsidR="00F02D2F" w:rsidRPr="00F02D2F" w:rsidRDefault="00F02D2F" w:rsidP="00F02D2F">
      <w:pPr>
        <w:spacing w:line="360" w:lineRule="auto"/>
        <w:ind w:firstLine="567"/>
        <w:jc w:val="both"/>
      </w:pPr>
      <w:r w:rsidRPr="00F02D2F">
        <w:t>Likuma “Par pašvaldībām” 15. panta pirmās daļas 9.punkts nosaka, ka viena no pašvaldības autonomajām funkcijām ir sniegt palīdzību iedzīvotājiem dzīvokļa jautājumu risināšanā.</w:t>
      </w:r>
    </w:p>
    <w:p w14:paraId="4A985E94" w14:textId="77777777" w:rsidR="00F02D2F" w:rsidRPr="00F02D2F" w:rsidRDefault="00F02D2F" w:rsidP="00F02D2F">
      <w:pPr>
        <w:spacing w:line="360" w:lineRule="auto"/>
        <w:ind w:firstLine="567"/>
        <w:jc w:val="both"/>
      </w:pPr>
      <w:r w:rsidRPr="00F02D2F">
        <w:t xml:space="preserve">Ņemot vērā minēto, pamatojoties uz Dzīvojamo telpu īres likuma 7. pantu un 9. pantu, likuma “Par pašvaldībām” 15. panta pirmās daļas 9.punktu un Sociālo un veselības jautājumu komitejas ieteikumu, atklāti balsojot: </w:t>
      </w:r>
      <w:r w:rsidRPr="00F02D2F">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F02D2F">
        <w:t>, Gulbenes novada dome NOLEMJ:</w:t>
      </w:r>
    </w:p>
    <w:p w14:paraId="5271218A" w14:textId="3C47CC1D" w:rsidR="00F02D2F" w:rsidRPr="00F02D2F" w:rsidRDefault="00F02D2F" w:rsidP="00F02D2F">
      <w:pPr>
        <w:spacing w:line="360" w:lineRule="auto"/>
        <w:ind w:firstLine="567"/>
        <w:jc w:val="both"/>
      </w:pPr>
      <w:r w:rsidRPr="00F02D2F">
        <w:t>1. PAGARINĀT dzīvojamās telpas Nr.16, kas atrodas “</w:t>
      </w:r>
      <w:proofErr w:type="spellStart"/>
      <w:r w:rsidRPr="00F02D2F">
        <w:t>Rēveļi</w:t>
      </w:r>
      <w:proofErr w:type="spellEnd"/>
      <w:r w:rsidRPr="00F02D2F">
        <w:t xml:space="preserve"> 8”, </w:t>
      </w:r>
      <w:proofErr w:type="spellStart"/>
      <w:r w:rsidRPr="00F02D2F">
        <w:t>Rēveļos</w:t>
      </w:r>
      <w:proofErr w:type="spellEnd"/>
      <w:r w:rsidRPr="00F02D2F">
        <w:t xml:space="preserve">, Rankas pagastā, Gulbenes novadā, īres līgumu ar </w:t>
      </w:r>
      <w:r w:rsidR="009D78ED">
        <w:t>…</w:t>
      </w:r>
      <w:r w:rsidRPr="00F02D2F">
        <w:t>, uz laiku līdz 2023.gada 31.maijam.</w:t>
      </w:r>
    </w:p>
    <w:p w14:paraId="592099CD" w14:textId="38EFECDD" w:rsidR="00F02D2F" w:rsidRPr="00F02D2F" w:rsidRDefault="00F02D2F" w:rsidP="00F02D2F">
      <w:pPr>
        <w:spacing w:line="360" w:lineRule="auto"/>
        <w:ind w:firstLine="567"/>
        <w:jc w:val="both"/>
      </w:pPr>
      <w:r w:rsidRPr="00F02D2F">
        <w:t xml:space="preserve">2. NOTEIKT </w:t>
      </w:r>
      <w:r w:rsidR="009D78ED">
        <w:t>…</w:t>
      </w:r>
      <w:r w:rsidRPr="00F02D2F">
        <w:t xml:space="preserve"> viena mēneša termiņu vienošanās par dzīvojamās telpas īres līguma darbības termiņa pagarināšanu noslēgšanai.</w:t>
      </w:r>
    </w:p>
    <w:p w14:paraId="52B9322D" w14:textId="77777777" w:rsidR="00F02D2F" w:rsidRPr="00F02D2F" w:rsidRDefault="00F02D2F" w:rsidP="00F02D2F">
      <w:pPr>
        <w:spacing w:line="360" w:lineRule="auto"/>
        <w:ind w:firstLine="567"/>
        <w:jc w:val="both"/>
      </w:pPr>
      <w:r w:rsidRPr="00F02D2F">
        <w:lastRenderedPageBreak/>
        <w:t>3. UZDOT Gulbenes novada Rankas pagasta pārvaldei, reģistrācijas numurs 40900015516, juridiskā adrese: “</w:t>
      </w:r>
      <w:proofErr w:type="spellStart"/>
      <w:r w:rsidRPr="00F02D2F">
        <w:t>Krastkalni</w:t>
      </w:r>
      <w:proofErr w:type="spellEnd"/>
      <w:r w:rsidRPr="00F02D2F">
        <w:t>”, Ranka, Rankas pagasts, Gulbenes novads, LV-4416, sagatavot un noslēgt vienošanos par dzīvojamās telpas īres līguma darbības termiņa pagarināšanu.</w:t>
      </w:r>
    </w:p>
    <w:p w14:paraId="25C6C6FC" w14:textId="77777777" w:rsidR="00F02D2F" w:rsidRPr="00F02D2F" w:rsidRDefault="00F02D2F" w:rsidP="00F02D2F">
      <w:pPr>
        <w:spacing w:line="360" w:lineRule="auto"/>
        <w:ind w:firstLine="567"/>
        <w:jc w:val="both"/>
      </w:pPr>
      <w:r w:rsidRPr="00F02D2F">
        <w:t>4. Lēmuma izrakstu nosūtīt:</w:t>
      </w:r>
    </w:p>
    <w:p w14:paraId="55CC74D5" w14:textId="3300C8D8" w:rsidR="00F02D2F" w:rsidRPr="00F02D2F" w:rsidRDefault="00F02D2F" w:rsidP="00F02D2F">
      <w:pPr>
        <w:spacing w:line="360" w:lineRule="auto"/>
        <w:ind w:firstLine="567"/>
        <w:jc w:val="both"/>
      </w:pPr>
      <w:r w:rsidRPr="00F02D2F">
        <w:t xml:space="preserve">4.1. </w:t>
      </w:r>
      <w:r w:rsidR="009D78ED">
        <w:t>…</w:t>
      </w:r>
    </w:p>
    <w:p w14:paraId="1FAAED91" w14:textId="77777777" w:rsidR="00F02D2F" w:rsidRPr="00F02D2F" w:rsidRDefault="00F02D2F" w:rsidP="00F02D2F">
      <w:pPr>
        <w:spacing w:line="360" w:lineRule="auto"/>
        <w:ind w:firstLine="567"/>
        <w:jc w:val="both"/>
      </w:pPr>
      <w:r w:rsidRPr="00F02D2F">
        <w:t>4.2. Gulbenes novada Rankas pagasta pārvaldei, “</w:t>
      </w:r>
      <w:proofErr w:type="spellStart"/>
      <w:r w:rsidRPr="00F02D2F">
        <w:t>Krastkalni</w:t>
      </w:r>
      <w:proofErr w:type="spellEnd"/>
      <w:r w:rsidRPr="00F02D2F">
        <w:t>”, Ranka, Rankas pagasts, Gulbenes novads, LV-4416.</w:t>
      </w:r>
    </w:p>
    <w:p w14:paraId="7B689383" w14:textId="77777777" w:rsidR="00F02D2F" w:rsidRPr="00F02D2F" w:rsidRDefault="00F02D2F" w:rsidP="00F02D2F">
      <w:pPr>
        <w:spacing w:line="360" w:lineRule="auto"/>
        <w:ind w:firstLine="567"/>
        <w:jc w:val="both"/>
      </w:pPr>
    </w:p>
    <w:p w14:paraId="75EFFF80" w14:textId="77777777" w:rsidR="00F02D2F" w:rsidRPr="00F02D2F" w:rsidRDefault="00F02D2F" w:rsidP="00F02D2F">
      <w:r w:rsidRPr="00F02D2F">
        <w:t>Gulbenes novada domes priekšsēdētājs</w:t>
      </w:r>
      <w:r w:rsidRPr="00F02D2F">
        <w:tab/>
      </w:r>
      <w:r w:rsidRPr="00F02D2F">
        <w:tab/>
      </w:r>
      <w:r w:rsidRPr="00F02D2F">
        <w:tab/>
      </w:r>
      <w:r w:rsidRPr="00F02D2F">
        <w:tab/>
      </w:r>
      <w:proofErr w:type="spellStart"/>
      <w:r w:rsidRPr="00F02D2F">
        <w:t>A.Caunītis</w:t>
      </w:r>
      <w:proofErr w:type="spellEnd"/>
    </w:p>
    <w:p w14:paraId="1329B588" w14:textId="77777777" w:rsidR="00F02D2F" w:rsidRPr="00F02D2F" w:rsidRDefault="00F02D2F" w:rsidP="00F02D2F">
      <w:pPr>
        <w:autoSpaceDE w:val="0"/>
        <w:autoSpaceDN w:val="0"/>
        <w:adjustRightInd w:val="0"/>
        <w:rPr>
          <w:color w:val="000000"/>
        </w:rPr>
      </w:pPr>
    </w:p>
    <w:p w14:paraId="4225E8C4" w14:textId="77777777" w:rsidR="00F02D2F" w:rsidRPr="00F02D2F" w:rsidRDefault="00F02D2F" w:rsidP="00F02D2F">
      <w:pPr>
        <w:autoSpaceDE w:val="0"/>
        <w:autoSpaceDN w:val="0"/>
        <w:adjustRightInd w:val="0"/>
        <w:rPr>
          <w:color w:val="000000"/>
        </w:rPr>
      </w:pPr>
      <w:r w:rsidRPr="00F02D2F">
        <w:t>Sagatavoja: Irēna Jansone</w:t>
      </w:r>
      <w:r w:rsidRPr="00F02D2F">
        <w:rPr>
          <w:color w:val="000000"/>
        </w:rPr>
        <w:t xml:space="preserve"> </w:t>
      </w:r>
    </w:p>
    <w:p w14:paraId="435F702F" w14:textId="4025D764" w:rsidR="009D78ED" w:rsidRDefault="009D78ED">
      <w:pPr>
        <w:spacing w:after="160" w:line="259" w:lineRule="auto"/>
      </w:pPr>
      <w:r>
        <w:br w:type="page"/>
      </w:r>
    </w:p>
    <w:p w14:paraId="3DD9DB31" w14:textId="77777777" w:rsidR="00F02D2F" w:rsidRPr="00F02D2F" w:rsidRDefault="00F02D2F" w:rsidP="00F02D2F"/>
    <w:p w14:paraId="75EB2755" w14:textId="77777777" w:rsidR="00F02D2F" w:rsidRPr="00F02D2F" w:rsidRDefault="00F02D2F" w:rsidP="00F02D2F">
      <w:pPr>
        <w:jc w:val="right"/>
        <w:rPr>
          <w:b/>
          <w:bCs/>
          <w:sz w:val="8"/>
          <w:szCs w:val="8"/>
        </w:rPr>
      </w:pPr>
    </w:p>
    <w:tbl>
      <w:tblPr>
        <w:tblStyle w:val="Reatabula7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02D2F" w:rsidRPr="00F02D2F" w14:paraId="0DC217F3" w14:textId="77777777" w:rsidTr="00B13BBD">
        <w:tc>
          <w:tcPr>
            <w:tcW w:w="9457" w:type="dxa"/>
            <w:tcBorders>
              <w:top w:val="nil"/>
              <w:left w:val="nil"/>
              <w:bottom w:val="nil"/>
              <w:right w:val="nil"/>
            </w:tcBorders>
            <w:hideMark/>
          </w:tcPr>
          <w:p w14:paraId="5950D9D8" w14:textId="77777777" w:rsidR="00F02D2F" w:rsidRPr="00F02D2F" w:rsidRDefault="00F02D2F" w:rsidP="00F02D2F">
            <w:pPr>
              <w:jc w:val="center"/>
              <w:rPr>
                <w:lang w:eastAsia="en-US"/>
              </w:rPr>
            </w:pPr>
            <w:r w:rsidRPr="00F02D2F">
              <w:rPr>
                <w:noProof/>
                <w:lang w:eastAsia="en-US"/>
              </w:rPr>
              <w:drawing>
                <wp:inline distT="0" distB="0" distL="0" distR="0" wp14:anchorId="0ECBADBD" wp14:editId="36D4E821">
                  <wp:extent cx="619125" cy="685800"/>
                  <wp:effectExtent l="0" t="0" r="0" b="0"/>
                  <wp:docPr id="185" name="Attēls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02D2F" w:rsidRPr="00F02D2F" w14:paraId="0B040F61" w14:textId="77777777" w:rsidTr="00B13BBD">
        <w:tc>
          <w:tcPr>
            <w:tcW w:w="9457" w:type="dxa"/>
            <w:tcBorders>
              <w:top w:val="nil"/>
              <w:left w:val="nil"/>
              <w:bottom w:val="nil"/>
              <w:right w:val="nil"/>
            </w:tcBorders>
            <w:hideMark/>
          </w:tcPr>
          <w:p w14:paraId="6A1D8F01" w14:textId="77777777" w:rsidR="00F02D2F" w:rsidRPr="00F02D2F" w:rsidRDefault="00F02D2F" w:rsidP="00F02D2F">
            <w:pPr>
              <w:jc w:val="center"/>
              <w:rPr>
                <w:lang w:eastAsia="en-US"/>
              </w:rPr>
            </w:pPr>
            <w:r w:rsidRPr="00F02D2F">
              <w:rPr>
                <w:b/>
                <w:bCs/>
                <w:sz w:val="28"/>
                <w:szCs w:val="28"/>
                <w:lang w:eastAsia="en-US"/>
              </w:rPr>
              <w:t>GULBENES NOVADA PAŠVALDĪBA</w:t>
            </w:r>
          </w:p>
        </w:tc>
      </w:tr>
      <w:tr w:rsidR="00F02D2F" w:rsidRPr="00F02D2F" w14:paraId="55B36B97" w14:textId="77777777" w:rsidTr="00B13BBD">
        <w:tc>
          <w:tcPr>
            <w:tcW w:w="9457" w:type="dxa"/>
            <w:tcBorders>
              <w:top w:val="nil"/>
              <w:left w:val="nil"/>
              <w:bottom w:val="nil"/>
              <w:right w:val="nil"/>
            </w:tcBorders>
            <w:hideMark/>
          </w:tcPr>
          <w:p w14:paraId="35CEB2F0" w14:textId="77777777" w:rsidR="00F02D2F" w:rsidRPr="00F02D2F" w:rsidRDefault="00F02D2F" w:rsidP="00F02D2F">
            <w:pPr>
              <w:jc w:val="center"/>
              <w:rPr>
                <w:lang w:eastAsia="en-US"/>
              </w:rPr>
            </w:pPr>
            <w:r w:rsidRPr="00F02D2F">
              <w:rPr>
                <w:lang w:eastAsia="en-US"/>
              </w:rPr>
              <w:t>Reģ.Nr.90009116327</w:t>
            </w:r>
          </w:p>
        </w:tc>
      </w:tr>
      <w:tr w:rsidR="00F02D2F" w:rsidRPr="00F02D2F" w14:paraId="52241AE4" w14:textId="77777777" w:rsidTr="00B13BBD">
        <w:tc>
          <w:tcPr>
            <w:tcW w:w="9457" w:type="dxa"/>
            <w:tcBorders>
              <w:top w:val="nil"/>
              <w:left w:val="nil"/>
              <w:bottom w:val="nil"/>
              <w:right w:val="nil"/>
            </w:tcBorders>
            <w:hideMark/>
          </w:tcPr>
          <w:p w14:paraId="5F3367DB" w14:textId="77777777" w:rsidR="00F02D2F" w:rsidRPr="00F02D2F" w:rsidRDefault="00F02D2F" w:rsidP="00F02D2F">
            <w:pPr>
              <w:jc w:val="center"/>
              <w:rPr>
                <w:lang w:eastAsia="en-US"/>
              </w:rPr>
            </w:pPr>
            <w:r w:rsidRPr="00F02D2F">
              <w:rPr>
                <w:lang w:eastAsia="en-US"/>
              </w:rPr>
              <w:t>Ābeļu iela 2, Gulbene, Gulbenes nov., LV-4401</w:t>
            </w:r>
          </w:p>
        </w:tc>
      </w:tr>
      <w:tr w:rsidR="00F02D2F" w:rsidRPr="00F02D2F" w14:paraId="054E4267" w14:textId="77777777" w:rsidTr="00B13BBD">
        <w:tc>
          <w:tcPr>
            <w:tcW w:w="9457" w:type="dxa"/>
            <w:tcBorders>
              <w:top w:val="nil"/>
              <w:left w:val="nil"/>
              <w:bottom w:val="single" w:sz="4" w:space="0" w:color="auto"/>
              <w:right w:val="nil"/>
            </w:tcBorders>
            <w:hideMark/>
          </w:tcPr>
          <w:p w14:paraId="4E2890F7" w14:textId="77777777" w:rsidR="00F02D2F" w:rsidRPr="00F02D2F" w:rsidRDefault="00F02D2F" w:rsidP="00F02D2F">
            <w:pPr>
              <w:jc w:val="center"/>
              <w:rPr>
                <w:lang w:eastAsia="en-US"/>
              </w:rPr>
            </w:pPr>
            <w:r w:rsidRPr="00F02D2F">
              <w:rPr>
                <w:lang w:eastAsia="en-US"/>
              </w:rPr>
              <w:t>Tālrunis 64497710, mob.26595362, e-pasts; dome@gulbene.lv, www.gulbene.lv</w:t>
            </w:r>
          </w:p>
        </w:tc>
      </w:tr>
    </w:tbl>
    <w:p w14:paraId="265627C3" w14:textId="77777777" w:rsidR="00F02D2F" w:rsidRPr="00F02D2F" w:rsidRDefault="00F02D2F" w:rsidP="00F02D2F">
      <w:pPr>
        <w:jc w:val="center"/>
        <w:rPr>
          <w:rFonts w:eastAsia="Calibri"/>
          <w:b/>
          <w:bCs/>
          <w:lang w:eastAsia="en-US"/>
        </w:rPr>
      </w:pPr>
      <w:r w:rsidRPr="00F02D2F">
        <w:rPr>
          <w:rFonts w:eastAsia="Calibri"/>
          <w:b/>
          <w:bCs/>
          <w:lang w:eastAsia="en-US"/>
        </w:rPr>
        <w:t>GULBENES NOVADA DOMES LĒMUMS</w:t>
      </w:r>
    </w:p>
    <w:p w14:paraId="52401C1C" w14:textId="77777777" w:rsidR="00F02D2F" w:rsidRPr="00F02D2F" w:rsidRDefault="00F02D2F" w:rsidP="00F02D2F">
      <w:pPr>
        <w:jc w:val="center"/>
        <w:rPr>
          <w:rFonts w:eastAsia="Calibri"/>
          <w:lang w:eastAsia="en-US"/>
        </w:rPr>
      </w:pPr>
      <w:r w:rsidRPr="00F02D2F">
        <w:rPr>
          <w:rFonts w:eastAsia="Calibri"/>
          <w:lang w:eastAsia="en-US"/>
        </w:rPr>
        <w:t>Gulbenē</w:t>
      </w:r>
    </w:p>
    <w:p w14:paraId="008347D3" w14:textId="77777777" w:rsidR="00F02D2F" w:rsidRPr="00F02D2F" w:rsidRDefault="00F02D2F" w:rsidP="00F02D2F">
      <w:pPr>
        <w:jc w:val="center"/>
        <w:rPr>
          <w:rFonts w:eastAsia="Calibri"/>
          <w:lang w:eastAsia="en-US"/>
        </w:rPr>
      </w:pPr>
    </w:p>
    <w:p w14:paraId="47672179" w14:textId="77777777" w:rsidR="00F02D2F" w:rsidRPr="00F02D2F" w:rsidRDefault="00F02D2F" w:rsidP="00F02D2F">
      <w:pPr>
        <w:rPr>
          <w:b/>
          <w:bCs/>
        </w:rPr>
      </w:pPr>
      <w:r w:rsidRPr="00F02D2F">
        <w:rPr>
          <w:b/>
          <w:bCs/>
        </w:rPr>
        <w:t>2022.gada 30.jūnijā</w:t>
      </w:r>
      <w:r w:rsidRPr="00F02D2F">
        <w:rPr>
          <w:b/>
          <w:bCs/>
        </w:rPr>
        <w:tab/>
      </w:r>
      <w:r w:rsidRPr="00F02D2F">
        <w:rPr>
          <w:b/>
          <w:bCs/>
        </w:rPr>
        <w:tab/>
      </w:r>
      <w:r w:rsidRPr="00F02D2F">
        <w:rPr>
          <w:b/>
          <w:bCs/>
        </w:rPr>
        <w:tab/>
      </w:r>
      <w:r w:rsidRPr="00F02D2F">
        <w:rPr>
          <w:b/>
          <w:bCs/>
        </w:rPr>
        <w:tab/>
      </w:r>
      <w:r w:rsidRPr="00F02D2F">
        <w:rPr>
          <w:b/>
          <w:bCs/>
        </w:rPr>
        <w:tab/>
      </w:r>
      <w:r w:rsidRPr="00F02D2F">
        <w:rPr>
          <w:b/>
          <w:bCs/>
        </w:rPr>
        <w:tab/>
        <w:t>Nr. GND/2022/628</w:t>
      </w:r>
    </w:p>
    <w:p w14:paraId="5A7C0529" w14:textId="77777777" w:rsidR="00F02D2F" w:rsidRPr="00F02D2F" w:rsidRDefault="00F02D2F" w:rsidP="00F02D2F">
      <w:pPr>
        <w:rPr>
          <w:b/>
          <w:bCs/>
        </w:rPr>
      </w:pPr>
      <w:r w:rsidRPr="00F02D2F">
        <w:rPr>
          <w:b/>
          <w:bCs/>
        </w:rPr>
        <w:tab/>
      </w:r>
      <w:r w:rsidRPr="00F02D2F">
        <w:rPr>
          <w:b/>
          <w:bCs/>
        </w:rPr>
        <w:tab/>
      </w:r>
      <w:r w:rsidRPr="00F02D2F">
        <w:rPr>
          <w:b/>
          <w:bCs/>
        </w:rPr>
        <w:tab/>
      </w:r>
      <w:r w:rsidRPr="00F02D2F">
        <w:rPr>
          <w:b/>
          <w:bCs/>
        </w:rPr>
        <w:tab/>
      </w:r>
      <w:r w:rsidRPr="00F02D2F">
        <w:rPr>
          <w:b/>
          <w:bCs/>
        </w:rPr>
        <w:tab/>
      </w:r>
      <w:r w:rsidRPr="00F02D2F">
        <w:rPr>
          <w:b/>
          <w:bCs/>
        </w:rPr>
        <w:tab/>
      </w:r>
      <w:r w:rsidRPr="00F02D2F">
        <w:rPr>
          <w:b/>
          <w:bCs/>
        </w:rPr>
        <w:tab/>
      </w:r>
      <w:r w:rsidRPr="00F02D2F">
        <w:rPr>
          <w:b/>
          <w:bCs/>
        </w:rPr>
        <w:tab/>
        <w:t xml:space="preserve">(protokols Nr.12; 85.p) </w:t>
      </w:r>
    </w:p>
    <w:p w14:paraId="62DED1E8" w14:textId="77777777" w:rsidR="00F02D2F" w:rsidRPr="00F02D2F" w:rsidRDefault="00F02D2F" w:rsidP="00F02D2F">
      <w:r w:rsidRPr="00F02D2F">
        <w:tab/>
      </w:r>
    </w:p>
    <w:p w14:paraId="19278D39" w14:textId="77777777" w:rsidR="00F02D2F" w:rsidRPr="00F02D2F" w:rsidRDefault="00F02D2F" w:rsidP="00F02D2F">
      <w:pPr>
        <w:jc w:val="center"/>
        <w:rPr>
          <w:b/>
        </w:rPr>
      </w:pPr>
      <w:r w:rsidRPr="00F02D2F">
        <w:rPr>
          <w:b/>
        </w:rPr>
        <w:t>Par dzīvokļa “Stāķi 4”-10, Stāķi, Stradu pagasts, Gulbenes novads, īres līguma termiņa pagarināšanu</w:t>
      </w:r>
    </w:p>
    <w:p w14:paraId="1D617251" w14:textId="77777777" w:rsidR="00F02D2F" w:rsidRPr="00F02D2F" w:rsidRDefault="00F02D2F" w:rsidP="00F02D2F">
      <w:pPr>
        <w:autoSpaceDE w:val="0"/>
        <w:autoSpaceDN w:val="0"/>
        <w:adjustRightInd w:val="0"/>
        <w:rPr>
          <w:rFonts w:eastAsiaTheme="minorHAnsi"/>
          <w:color w:val="000000"/>
          <w:lang w:eastAsia="en-US"/>
        </w:rPr>
      </w:pPr>
      <w:r w:rsidRPr="00F02D2F">
        <w:rPr>
          <w:rFonts w:eastAsiaTheme="minorHAnsi"/>
          <w:color w:val="000000"/>
          <w:lang w:eastAsia="en-US"/>
        </w:rPr>
        <w:tab/>
      </w:r>
      <w:r w:rsidRPr="00F02D2F">
        <w:rPr>
          <w:rFonts w:eastAsiaTheme="minorHAnsi"/>
          <w:color w:val="000000"/>
          <w:lang w:eastAsia="en-US"/>
        </w:rPr>
        <w:tab/>
      </w:r>
      <w:r w:rsidRPr="00F02D2F">
        <w:rPr>
          <w:rFonts w:eastAsiaTheme="minorHAnsi"/>
          <w:color w:val="000000"/>
          <w:lang w:eastAsia="en-US"/>
        </w:rPr>
        <w:tab/>
      </w:r>
      <w:r w:rsidRPr="00F02D2F">
        <w:rPr>
          <w:rFonts w:eastAsiaTheme="minorHAnsi"/>
          <w:color w:val="000000"/>
          <w:lang w:eastAsia="en-US"/>
        </w:rPr>
        <w:tab/>
      </w:r>
      <w:r w:rsidRPr="00F02D2F">
        <w:rPr>
          <w:rFonts w:eastAsiaTheme="minorHAnsi"/>
          <w:color w:val="000000"/>
          <w:lang w:eastAsia="en-US"/>
        </w:rPr>
        <w:tab/>
      </w:r>
      <w:r w:rsidRPr="00F02D2F">
        <w:rPr>
          <w:rFonts w:eastAsiaTheme="minorHAnsi"/>
          <w:color w:val="000000"/>
          <w:lang w:eastAsia="en-US"/>
        </w:rPr>
        <w:tab/>
      </w:r>
      <w:r w:rsidRPr="00F02D2F">
        <w:rPr>
          <w:rFonts w:eastAsiaTheme="minorHAnsi"/>
          <w:color w:val="000000"/>
          <w:lang w:eastAsia="en-US"/>
        </w:rPr>
        <w:tab/>
      </w:r>
    </w:p>
    <w:p w14:paraId="3E6B4027" w14:textId="03FFF2F5" w:rsidR="00F02D2F" w:rsidRPr="00F02D2F" w:rsidRDefault="00F02D2F" w:rsidP="00F02D2F">
      <w:pPr>
        <w:spacing w:line="360" w:lineRule="auto"/>
        <w:ind w:firstLine="567"/>
        <w:jc w:val="both"/>
      </w:pPr>
      <w:r w:rsidRPr="00F02D2F">
        <w:t xml:space="preserve">Gulbenes novada pašvaldības dokumentu vadības sistēmā 2022.gada 13.jūnijā ar reģistrācijas numuru GND/5.5/22/1479-O reģistrēts </w:t>
      </w:r>
      <w:r w:rsidR="009D78ED">
        <w:rPr>
          <w:b/>
        </w:rPr>
        <w:t>…</w:t>
      </w:r>
      <w:r w:rsidRPr="00F02D2F">
        <w:t xml:space="preserve">, 2022.gada 13.jūnija iesniegums, kurā izteikts lūgums pagarināt dzīvojamās telpas Nr.10, kas atrodas “Stāķi 4”, Stāķos, Stradu pagastā, Gulbenes novadā (turpmāk – dzīvojamā telpa), īres līguma darbības termiņu. </w:t>
      </w:r>
    </w:p>
    <w:p w14:paraId="3388F0E2" w14:textId="77777777" w:rsidR="00F02D2F" w:rsidRPr="00F02D2F" w:rsidRDefault="00F02D2F" w:rsidP="00F02D2F">
      <w:pPr>
        <w:shd w:val="clear" w:color="auto" w:fill="FFFFFF"/>
        <w:spacing w:line="360" w:lineRule="auto"/>
        <w:ind w:firstLine="567"/>
        <w:jc w:val="both"/>
      </w:pPr>
      <w:r w:rsidRPr="00F02D2F">
        <w:t xml:space="preserve">Dzīvojamo telpu īres likuma 7.pants nosaka, ka dzīvojamās telpas īres līgumu </w:t>
      </w:r>
      <w:proofErr w:type="spellStart"/>
      <w:r w:rsidRPr="00F02D2F">
        <w:t>rakstveidā</w:t>
      </w:r>
      <w:proofErr w:type="spellEnd"/>
      <w:r w:rsidRPr="00F02D2F">
        <w:t xml:space="preserve"> slēdz izīrētājs un īrnieks, savukārt 9.pants nosaka, ka dzīvojamās telpas īres līgumu slēdz uz noteiktu termiņu.</w:t>
      </w:r>
    </w:p>
    <w:p w14:paraId="278DEA57" w14:textId="77777777" w:rsidR="00F02D2F" w:rsidRPr="00F02D2F" w:rsidRDefault="00F02D2F" w:rsidP="00F02D2F">
      <w:pPr>
        <w:spacing w:line="360" w:lineRule="auto"/>
        <w:ind w:firstLine="567"/>
        <w:jc w:val="both"/>
      </w:pPr>
      <w:r w:rsidRPr="00F02D2F">
        <w:t>Dzīvojamās telpas īres līgums ar iesniedzēju noslēgts uz noteiktu laiku, tas ir, līdz 2022.gada 31.maijam.</w:t>
      </w:r>
    </w:p>
    <w:p w14:paraId="0A63D616" w14:textId="77777777" w:rsidR="00F02D2F" w:rsidRPr="00F02D2F" w:rsidRDefault="00F02D2F" w:rsidP="00F02D2F">
      <w:pPr>
        <w:spacing w:line="360" w:lineRule="auto"/>
        <w:ind w:firstLine="567"/>
        <w:jc w:val="both"/>
      </w:pPr>
      <w:r w:rsidRPr="00F02D2F">
        <w:t xml:space="preserve">Atbilstoši Gulbenes novada pašvaldības grāmatvedības uzskaites datiem iesniedzējam uz iesnieguma izskatīšanas dienu nav nenokārtotu maksājumu saistību par dzīvojamās telpas īri un pamatpakalpojumiem. </w:t>
      </w:r>
    </w:p>
    <w:p w14:paraId="3318D299" w14:textId="77777777" w:rsidR="00F02D2F" w:rsidRPr="00F02D2F" w:rsidRDefault="00F02D2F" w:rsidP="00F02D2F">
      <w:pPr>
        <w:spacing w:line="360" w:lineRule="auto"/>
        <w:ind w:firstLine="567"/>
        <w:jc w:val="both"/>
      </w:pPr>
      <w:r w:rsidRPr="00F02D2F">
        <w:t>Likuma “Par pašvaldībām” 15.panta pirmās daļas 9.punkts nosaka, ka viena no pašvaldības autonomajām funkcijām ir sniegt palīdzību iedzīvotājiem dzīvokļa jautājumu risināšanā.</w:t>
      </w:r>
    </w:p>
    <w:p w14:paraId="5A5411CB" w14:textId="77777777" w:rsidR="00F02D2F" w:rsidRPr="00F02D2F" w:rsidRDefault="00F02D2F" w:rsidP="00F02D2F">
      <w:pPr>
        <w:spacing w:line="360" w:lineRule="auto"/>
        <w:ind w:firstLine="567"/>
        <w:jc w:val="both"/>
      </w:pPr>
      <w:r w:rsidRPr="00F02D2F">
        <w:t xml:space="preserve">Ņemot vērā minēto, pamatojoties uz Dzīvojamo telpu īres likuma 7.pantu un 9.pantu, likuma “Par pašvaldībām” 15.panta pirmās daļas 9.punktu un Sociālo un veselības jautājumu komitejas ieteikumu, atklāti balsojot: </w:t>
      </w:r>
      <w:r w:rsidRPr="00F02D2F">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F02D2F">
        <w:rPr>
          <w:lang w:eastAsia="en-US"/>
        </w:rPr>
        <w:t xml:space="preserve">, Gulbenes novada dome </w:t>
      </w:r>
      <w:r w:rsidRPr="00F02D2F">
        <w:t>NOLEMJ:</w:t>
      </w:r>
    </w:p>
    <w:p w14:paraId="663B8D42" w14:textId="4AAB843D" w:rsidR="00F02D2F" w:rsidRPr="00F02D2F" w:rsidRDefault="00F02D2F" w:rsidP="00F02D2F">
      <w:pPr>
        <w:spacing w:line="360" w:lineRule="auto"/>
        <w:ind w:firstLine="567"/>
        <w:jc w:val="both"/>
      </w:pPr>
      <w:r w:rsidRPr="00F02D2F">
        <w:t xml:space="preserve">1. PAGARINĀT dzīvojamās telpas Nr.10, kas atrodas “Stāķi 4”, Stāķos, Stradu pagastā, Gulbenes novadā, īres līgumu ar </w:t>
      </w:r>
      <w:r w:rsidR="009D78ED">
        <w:t>…</w:t>
      </w:r>
      <w:r w:rsidRPr="00F02D2F">
        <w:t>, uz laiku līdz 2025.gada 30.jūnijam.</w:t>
      </w:r>
    </w:p>
    <w:p w14:paraId="15A70820" w14:textId="444D62F7" w:rsidR="00F02D2F" w:rsidRPr="00F02D2F" w:rsidRDefault="00F02D2F" w:rsidP="00F02D2F">
      <w:pPr>
        <w:spacing w:line="360" w:lineRule="auto"/>
        <w:ind w:firstLine="425"/>
        <w:jc w:val="both"/>
      </w:pPr>
      <w:r w:rsidRPr="00F02D2F">
        <w:t xml:space="preserve">  2. NOTEIKT </w:t>
      </w:r>
      <w:r w:rsidR="009D78ED">
        <w:t>…</w:t>
      </w:r>
      <w:r w:rsidRPr="00F02D2F">
        <w:t xml:space="preserve"> viena mēneša termiņu vienošanās par dzīvojamās telpas īres līguma darbības termiņa pagarināšanu noslēgšanai.</w:t>
      </w:r>
    </w:p>
    <w:p w14:paraId="43EF83B9" w14:textId="77777777" w:rsidR="00F02D2F" w:rsidRPr="00F02D2F" w:rsidRDefault="00F02D2F" w:rsidP="00F02D2F">
      <w:pPr>
        <w:spacing w:line="360" w:lineRule="auto"/>
        <w:ind w:firstLine="567"/>
        <w:jc w:val="both"/>
      </w:pPr>
      <w:r w:rsidRPr="00F02D2F">
        <w:lastRenderedPageBreak/>
        <w:t xml:space="preserve">3. UZDOT SIA “Gulbenes </w:t>
      </w:r>
      <w:proofErr w:type="spellStart"/>
      <w:r w:rsidRPr="00F02D2F">
        <w:t>Energo</w:t>
      </w:r>
      <w:proofErr w:type="spellEnd"/>
      <w:r w:rsidRPr="00F02D2F">
        <w:t xml:space="preserve"> Serviss”, reģistrācijas numurs 54603000121, juridiskā adrese: Blaumaņa iela 56A, Gulbene, Gulbenes novads, LV-4401, sagatavot un noslēgt vienošanos par dzīvojamās telpas īres līguma darbības termiņa pagarināšanu.</w:t>
      </w:r>
    </w:p>
    <w:p w14:paraId="569D30B7" w14:textId="77777777" w:rsidR="00F02D2F" w:rsidRPr="00F02D2F" w:rsidRDefault="00F02D2F" w:rsidP="00F02D2F">
      <w:pPr>
        <w:spacing w:line="360" w:lineRule="auto"/>
        <w:ind w:firstLine="567"/>
        <w:jc w:val="both"/>
      </w:pPr>
      <w:r w:rsidRPr="00F02D2F">
        <w:t>4. Lēmuma izrakstu nosūtīt:</w:t>
      </w:r>
    </w:p>
    <w:p w14:paraId="6762B485" w14:textId="0C74CACD" w:rsidR="00F02D2F" w:rsidRPr="00F02D2F" w:rsidRDefault="00F02D2F" w:rsidP="00F02D2F">
      <w:pPr>
        <w:spacing w:line="360" w:lineRule="auto"/>
        <w:ind w:firstLine="567"/>
        <w:jc w:val="both"/>
      </w:pPr>
      <w:r w:rsidRPr="00F02D2F">
        <w:t xml:space="preserve">4.1. </w:t>
      </w:r>
      <w:r w:rsidR="009D78ED">
        <w:t>...</w:t>
      </w:r>
    </w:p>
    <w:p w14:paraId="50B43C90" w14:textId="77777777" w:rsidR="00F02D2F" w:rsidRPr="00F02D2F" w:rsidRDefault="00F02D2F" w:rsidP="00F02D2F">
      <w:pPr>
        <w:spacing w:line="360" w:lineRule="auto"/>
        <w:ind w:firstLine="567"/>
        <w:jc w:val="both"/>
      </w:pPr>
      <w:r w:rsidRPr="00F02D2F">
        <w:t xml:space="preserve">4.2. SIA “Gulbenes </w:t>
      </w:r>
      <w:proofErr w:type="spellStart"/>
      <w:r w:rsidRPr="00F02D2F">
        <w:t>Energo</w:t>
      </w:r>
      <w:proofErr w:type="spellEnd"/>
      <w:r w:rsidRPr="00F02D2F">
        <w:t xml:space="preserve"> Serviss”, Blaumaņa iela 56A, Gulbene, Gulbenes novads, LV-4401;</w:t>
      </w:r>
    </w:p>
    <w:p w14:paraId="2D844FE2" w14:textId="77777777" w:rsidR="00F02D2F" w:rsidRPr="00F02D2F" w:rsidRDefault="00F02D2F" w:rsidP="00F02D2F">
      <w:pPr>
        <w:spacing w:line="360" w:lineRule="auto"/>
        <w:ind w:firstLine="567"/>
        <w:jc w:val="both"/>
      </w:pPr>
      <w:r w:rsidRPr="00F02D2F">
        <w:t>4.3. Gulbenes novada Stradu pagasta pārvaldei, juridiskā adrese: Brīvības iela 8, Gulbene, Gulbenes novads, LV-4401.</w:t>
      </w:r>
    </w:p>
    <w:p w14:paraId="47F95656" w14:textId="77777777" w:rsidR="00F02D2F" w:rsidRPr="00F02D2F" w:rsidRDefault="00F02D2F" w:rsidP="00F02D2F">
      <w:pPr>
        <w:spacing w:line="360" w:lineRule="auto"/>
        <w:ind w:firstLine="567"/>
        <w:jc w:val="both"/>
      </w:pPr>
    </w:p>
    <w:p w14:paraId="4371F4CA" w14:textId="77777777" w:rsidR="00F02D2F" w:rsidRPr="00F02D2F" w:rsidRDefault="00F02D2F" w:rsidP="00F02D2F"/>
    <w:p w14:paraId="05C8B12B" w14:textId="77777777" w:rsidR="00F02D2F" w:rsidRPr="00F02D2F" w:rsidRDefault="00F02D2F" w:rsidP="00F02D2F">
      <w:r w:rsidRPr="00F02D2F">
        <w:t>Gulbenes novada domes priekšsēdētājs</w:t>
      </w:r>
      <w:r w:rsidRPr="00F02D2F">
        <w:tab/>
      </w:r>
      <w:r w:rsidRPr="00F02D2F">
        <w:tab/>
      </w:r>
      <w:r w:rsidRPr="00F02D2F">
        <w:tab/>
      </w:r>
      <w:r w:rsidRPr="00F02D2F">
        <w:tab/>
      </w:r>
      <w:proofErr w:type="spellStart"/>
      <w:r w:rsidRPr="00F02D2F">
        <w:t>A.Caunītis</w:t>
      </w:r>
      <w:proofErr w:type="spellEnd"/>
    </w:p>
    <w:p w14:paraId="7F41728B" w14:textId="77777777" w:rsidR="00F02D2F" w:rsidRPr="00F02D2F" w:rsidRDefault="00F02D2F" w:rsidP="00F02D2F">
      <w:pPr>
        <w:autoSpaceDE w:val="0"/>
        <w:autoSpaceDN w:val="0"/>
        <w:adjustRightInd w:val="0"/>
        <w:rPr>
          <w:rFonts w:eastAsiaTheme="minorHAnsi"/>
          <w:lang w:eastAsia="en-US"/>
        </w:rPr>
      </w:pPr>
    </w:p>
    <w:p w14:paraId="0CD439FB" w14:textId="68A1F5A6" w:rsidR="009D78ED" w:rsidRDefault="00F02D2F" w:rsidP="00F02D2F">
      <w:pPr>
        <w:autoSpaceDE w:val="0"/>
        <w:autoSpaceDN w:val="0"/>
        <w:adjustRightInd w:val="0"/>
        <w:rPr>
          <w:rFonts w:eastAsiaTheme="minorHAnsi"/>
          <w:lang w:eastAsia="en-US"/>
        </w:rPr>
      </w:pPr>
      <w:r w:rsidRPr="00F02D2F">
        <w:rPr>
          <w:rFonts w:eastAsiaTheme="minorHAnsi"/>
          <w:lang w:eastAsia="en-US"/>
        </w:rPr>
        <w:t xml:space="preserve">Sagatavoja: Sintija </w:t>
      </w:r>
      <w:proofErr w:type="spellStart"/>
      <w:r w:rsidRPr="00F02D2F">
        <w:rPr>
          <w:rFonts w:eastAsiaTheme="minorHAnsi"/>
          <w:lang w:eastAsia="en-US"/>
        </w:rPr>
        <w:t>Smagare</w:t>
      </w:r>
      <w:proofErr w:type="spellEnd"/>
    </w:p>
    <w:p w14:paraId="2859D778" w14:textId="77777777" w:rsidR="009D78ED" w:rsidRDefault="009D78ED">
      <w:pPr>
        <w:spacing w:after="160" w:line="259" w:lineRule="auto"/>
        <w:rPr>
          <w:rFonts w:eastAsiaTheme="minorHAnsi"/>
          <w:lang w:eastAsia="en-US"/>
        </w:rPr>
      </w:pPr>
      <w:r>
        <w:rPr>
          <w:rFonts w:eastAsiaTheme="minorHAnsi"/>
          <w:lang w:eastAsia="en-US"/>
        </w:rPr>
        <w:br w:type="page"/>
      </w:r>
    </w:p>
    <w:p w14:paraId="7021E2B3" w14:textId="77777777" w:rsidR="00F02D2F" w:rsidRPr="00F02D2F" w:rsidRDefault="00F02D2F" w:rsidP="00F02D2F">
      <w:pPr>
        <w:jc w:val="right"/>
        <w:rPr>
          <w:b/>
          <w:bCs/>
          <w:sz w:val="8"/>
          <w:szCs w:val="8"/>
        </w:rPr>
      </w:pPr>
    </w:p>
    <w:tbl>
      <w:tblPr>
        <w:tblStyle w:val="Reatabula7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02D2F" w:rsidRPr="00F02D2F" w14:paraId="0A826E28" w14:textId="77777777" w:rsidTr="00B13BBD">
        <w:tc>
          <w:tcPr>
            <w:tcW w:w="9457" w:type="dxa"/>
          </w:tcPr>
          <w:p w14:paraId="5F02D3C1" w14:textId="77777777" w:rsidR="00F02D2F" w:rsidRPr="00F02D2F" w:rsidRDefault="00F02D2F" w:rsidP="00F02D2F">
            <w:pPr>
              <w:jc w:val="center"/>
            </w:pPr>
            <w:r w:rsidRPr="00F02D2F">
              <w:rPr>
                <w:noProof/>
              </w:rPr>
              <w:drawing>
                <wp:inline distT="0" distB="0" distL="0" distR="0" wp14:anchorId="30F8F71B" wp14:editId="5A2CA36B">
                  <wp:extent cx="619125" cy="685800"/>
                  <wp:effectExtent l="0" t="0" r="9525" b="0"/>
                  <wp:docPr id="18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02D2F" w:rsidRPr="00F02D2F" w14:paraId="531EDAB4" w14:textId="77777777" w:rsidTr="00B13BBD">
        <w:tc>
          <w:tcPr>
            <w:tcW w:w="9457" w:type="dxa"/>
          </w:tcPr>
          <w:p w14:paraId="48C89C3E" w14:textId="77777777" w:rsidR="00F02D2F" w:rsidRPr="00F02D2F" w:rsidRDefault="00F02D2F" w:rsidP="00F02D2F">
            <w:pPr>
              <w:jc w:val="center"/>
            </w:pPr>
            <w:r w:rsidRPr="00F02D2F">
              <w:rPr>
                <w:b/>
                <w:bCs/>
                <w:sz w:val="28"/>
                <w:szCs w:val="28"/>
              </w:rPr>
              <w:t>GULBENES NOVADA PAŠVALDĪBA</w:t>
            </w:r>
          </w:p>
        </w:tc>
      </w:tr>
      <w:tr w:rsidR="00F02D2F" w:rsidRPr="00F02D2F" w14:paraId="1132E3CF" w14:textId="77777777" w:rsidTr="00B13BBD">
        <w:tc>
          <w:tcPr>
            <w:tcW w:w="9457" w:type="dxa"/>
          </w:tcPr>
          <w:p w14:paraId="61B8FF9C" w14:textId="77777777" w:rsidR="00F02D2F" w:rsidRPr="00F02D2F" w:rsidRDefault="00F02D2F" w:rsidP="00F02D2F">
            <w:pPr>
              <w:jc w:val="center"/>
            </w:pPr>
            <w:r w:rsidRPr="00F02D2F">
              <w:t>Reģ.Nr.90009116327</w:t>
            </w:r>
          </w:p>
        </w:tc>
      </w:tr>
      <w:tr w:rsidR="00F02D2F" w:rsidRPr="00F02D2F" w14:paraId="6725EE8B" w14:textId="77777777" w:rsidTr="00B13BBD">
        <w:tc>
          <w:tcPr>
            <w:tcW w:w="9457" w:type="dxa"/>
          </w:tcPr>
          <w:p w14:paraId="685A3165" w14:textId="77777777" w:rsidR="00F02D2F" w:rsidRPr="00F02D2F" w:rsidRDefault="00F02D2F" w:rsidP="00F02D2F">
            <w:pPr>
              <w:jc w:val="center"/>
            </w:pPr>
            <w:r w:rsidRPr="00F02D2F">
              <w:t>Ābeļu iela 2, Gulbene, Gulbenes nov., LV-4401</w:t>
            </w:r>
          </w:p>
        </w:tc>
      </w:tr>
      <w:tr w:rsidR="00F02D2F" w:rsidRPr="00F02D2F" w14:paraId="08A186A5" w14:textId="77777777" w:rsidTr="00B13BBD">
        <w:tc>
          <w:tcPr>
            <w:tcW w:w="9457" w:type="dxa"/>
          </w:tcPr>
          <w:p w14:paraId="353D3831" w14:textId="77777777" w:rsidR="00F02D2F" w:rsidRPr="00F02D2F" w:rsidRDefault="00F02D2F" w:rsidP="00F02D2F">
            <w:pPr>
              <w:jc w:val="center"/>
            </w:pPr>
            <w:r w:rsidRPr="00F02D2F">
              <w:t>Tālrunis 64497710, mob.26595362, e-pasts; dome@gulbene.lv, www.gulbene.lv</w:t>
            </w:r>
          </w:p>
        </w:tc>
      </w:tr>
    </w:tbl>
    <w:p w14:paraId="37B72F6D" w14:textId="77777777" w:rsidR="00F02D2F" w:rsidRPr="00F02D2F" w:rsidRDefault="00F02D2F" w:rsidP="00F02D2F">
      <w:pPr>
        <w:jc w:val="center"/>
        <w:rPr>
          <w:rFonts w:eastAsia="Calibri"/>
          <w:b/>
          <w:bCs/>
          <w:lang w:eastAsia="en-US"/>
        </w:rPr>
      </w:pPr>
      <w:r w:rsidRPr="00F02D2F">
        <w:rPr>
          <w:rFonts w:eastAsia="Calibri"/>
          <w:b/>
          <w:bCs/>
          <w:lang w:eastAsia="en-US"/>
        </w:rPr>
        <w:t>GULBENES NOVADA DOMES LĒMUMS</w:t>
      </w:r>
    </w:p>
    <w:p w14:paraId="09A32704" w14:textId="77777777" w:rsidR="00F02D2F" w:rsidRPr="00F02D2F" w:rsidRDefault="00F02D2F" w:rsidP="00F02D2F">
      <w:pPr>
        <w:jc w:val="center"/>
        <w:rPr>
          <w:rFonts w:eastAsia="Calibri"/>
          <w:lang w:eastAsia="en-US"/>
        </w:rPr>
      </w:pPr>
      <w:r w:rsidRPr="00F02D2F">
        <w:rPr>
          <w:rFonts w:eastAsia="Calibri"/>
          <w:lang w:eastAsia="en-US"/>
        </w:rPr>
        <w:t>Gulbenē</w:t>
      </w:r>
    </w:p>
    <w:p w14:paraId="531C83B1" w14:textId="77777777" w:rsidR="00F02D2F" w:rsidRPr="00F02D2F" w:rsidRDefault="00F02D2F" w:rsidP="00F02D2F">
      <w:pPr>
        <w:jc w:val="center"/>
        <w:rPr>
          <w:rFonts w:eastAsia="Calibri"/>
          <w:lang w:eastAsia="en-US"/>
        </w:rPr>
      </w:pPr>
    </w:p>
    <w:p w14:paraId="07F502D5" w14:textId="77777777" w:rsidR="00F02D2F" w:rsidRPr="00F02D2F" w:rsidRDefault="00F02D2F" w:rsidP="00F02D2F">
      <w:pPr>
        <w:rPr>
          <w:b/>
          <w:bCs/>
        </w:rPr>
      </w:pPr>
      <w:r w:rsidRPr="00F02D2F">
        <w:rPr>
          <w:b/>
          <w:bCs/>
        </w:rPr>
        <w:t>2022.gada 30.jūnijā</w:t>
      </w:r>
      <w:r w:rsidRPr="00F02D2F">
        <w:rPr>
          <w:b/>
          <w:bCs/>
        </w:rPr>
        <w:tab/>
      </w:r>
      <w:r w:rsidRPr="00F02D2F">
        <w:rPr>
          <w:b/>
          <w:bCs/>
        </w:rPr>
        <w:tab/>
      </w:r>
      <w:r w:rsidRPr="00F02D2F">
        <w:rPr>
          <w:b/>
          <w:bCs/>
        </w:rPr>
        <w:tab/>
      </w:r>
      <w:r w:rsidRPr="00F02D2F">
        <w:rPr>
          <w:b/>
          <w:bCs/>
        </w:rPr>
        <w:tab/>
      </w:r>
      <w:r w:rsidRPr="00F02D2F">
        <w:rPr>
          <w:b/>
          <w:bCs/>
        </w:rPr>
        <w:tab/>
      </w:r>
      <w:r w:rsidRPr="00F02D2F">
        <w:rPr>
          <w:b/>
          <w:bCs/>
        </w:rPr>
        <w:tab/>
        <w:t>Nr. GND/2022/629</w:t>
      </w:r>
    </w:p>
    <w:p w14:paraId="5D7A5D93" w14:textId="77777777" w:rsidR="00F02D2F" w:rsidRPr="00F02D2F" w:rsidRDefault="00F02D2F" w:rsidP="00F02D2F">
      <w:pPr>
        <w:rPr>
          <w:b/>
          <w:bCs/>
        </w:rPr>
      </w:pPr>
      <w:r w:rsidRPr="00F02D2F">
        <w:rPr>
          <w:b/>
          <w:bCs/>
        </w:rPr>
        <w:tab/>
      </w:r>
      <w:r w:rsidRPr="00F02D2F">
        <w:rPr>
          <w:b/>
          <w:bCs/>
        </w:rPr>
        <w:tab/>
      </w:r>
      <w:r w:rsidRPr="00F02D2F">
        <w:rPr>
          <w:b/>
          <w:bCs/>
        </w:rPr>
        <w:tab/>
      </w:r>
      <w:r w:rsidRPr="00F02D2F">
        <w:rPr>
          <w:b/>
          <w:bCs/>
        </w:rPr>
        <w:tab/>
      </w:r>
      <w:r w:rsidRPr="00F02D2F">
        <w:rPr>
          <w:b/>
          <w:bCs/>
        </w:rPr>
        <w:tab/>
      </w:r>
      <w:r w:rsidRPr="00F02D2F">
        <w:rPr>
          <w:b/>
          <w:bCs/>
        </w:rPr>
        <w:tab/>
      </w:r>
      <w:r w:rsidRPr="00F02D2F">
        <w:rPr>
          <w:b/>
          <w:bCs/>
        </w:rPr>
        <w:tab/>
      </w:r>
      <w:r w:rsidRPr="00F02D2F">
        <w:rPr>
          <w:b/>
          <w:bCs/>
        </w:rPr>
        <w:tab/>
        <w:t xml:space="preserve">(protokols Nr.12; 86.p) </w:t>
      </w:r>
    </w:p>
    <w:p w14:paraId="3A64B315" w14:textId="77777777" w:rsidR="00F02D2F" w:rsidRPr="00F02D2F" w:rsidRDefault="00F02D2F" w:rsidP="00F02D2F">
      <w:r w:rsidRPr="00F02D2F">
        <w:tab/>
      </w:r>
    </w:p>
    <w:p w14:paraId="44370EEF" w14:textId="77777777" w:rsidR="00F02D2F" w:rsidRPr="00F02D2F" w:rsidRDefault="00F02D2F" w:rsidP="00F02D2F">
      <w:pPr>
        <w:jc w:val="center"/>
        <w:rPr>
          <w:b/>
        </w:rPr>
      </w:pPr>
      <w:r w:rsidRPr="00F02D2F">
        <w:rPr>
          <w:b/>
        </w:rPr>
        <w:t>Par dzīvokļa “Stāķi 4”-13, Stāķi, Stradu pagasts, Gulbenes novads, īres līguma termiņa pagarināšanu</w:t>
      </w:r>
    </w:p>
    <w:p w14:paraId="0F44CCA8" w14:textId="77777777" w:rsidR="00F02D2F" w:rsidRPr="00F02D2F" w:rsidRDefault="00F02D2F" w:rsidP="00F02D2F">
      <w:pPr>
        <w:autoSpaceDE w:val="0"/>
        <w:autoSpaceDN w:val="0"/>
        <w:adjustRightInd w:val="0"/>
        <w:rPr>
          <w:rFonts w:eastAsiaTheme="minorHAnsi"/>
          <w:color w:val="000000"/>
          <w:lang w:eastAsia="en-US"/>
        </w:rPr>
      </w:pPr>
      <w:r w:rsidRPr="00F02D2F">
        <w:rPr>
          <w:rFonts w:eastAsiaTheme="minorHAnsi"/>
          <w:color w:val="000000"/>
          <w:lang w:eastAsia="en-US"/>
        </w:rPr>
        <w:tab/>
      </w:r>
      <w:r w:rsidRPr="00F02D2F">
        <w:rPr>
          <w:rFonts w:eastAsiaTheme="minorHAnsi"/>
          <w:color w:val="000000"/>
          <w:lang w:eastAsia="en-US"/>
        </w:rPr>
        <w:tab/>
      </w:r>
      <w:r w:rsidRPr="00F02D2F">
        <w:rPr>
          <w:rFonts w:eastAsiaTheme="minorHAnsi"/>
          <w:color w:val="000000"/>
          <w:lang w:eastAsia="en-US"/>
        </w:rPr>
        <w:tab/>
      </w:r>
      <w:r w:rsidRPr="00F02D2F">
        <w:rPr>
          <w:rFonts w:eastAsiaTheme="minorHAnsi"/>
          <w:color w:val="000000"/>
          <w:lang w:eastAsia="en-US"/>
        </w:rPr>
        <w:tab/>
      </w:r>
      <w:r w:rsidRPr="00F02D2F">
        <w:rPr>
          <w:rFonts w:eastAsiaTheme="minorHAnsi"/>
          <w:color w:val="000000"/>
          <w:lang w:eastAsia="en-US"/>
        </w:rPr>
        <w:tab/>
      </w:r>
      <w:r w:rsidRPr="00F02D2F">
        <w:rPr>
          <w:rFonts w:eastAsiaTheme="minorHAnsi"/>
          <w:color w:val="000000"/>
          <w:lang w:eastAsia="en-US"/>
        </w:rPr>
        <w:tab/>
      </w:r>
      <w:r w:rsidRPr="00F02D2F">
        <w:rPr>
          <w:rFonts w:eastAsiaTheme="minorHAnsi"/>
          <w:color w:val="000000"/>
          <w:lang w:eastAsia="en-US"/>
        </w:rPr>
        <w:tab/>
      </w:r>
    </w:p>
    <w:p w14:paraId="5D6BF6BC" w14:textId="649F7789" w:rsidR="00F02D2F" w:rsidRPr="00F02D2F" w:rsidRDefault="00F02D2F" w:rsidP="00F02D2F">
      <w:pPr>
        <w:spacing w:line="360" w:lineRule="auto"/>
        <w:ind w:firstLine="567"/>
        <w:jc w:val="both"/>
      </w:pPr>
      <w:r w:rsidRPr="00F02D2F">
        <w:t xml:space="preserve">Gulbenes novada pašvaldības dokumentu vadības sistēmā 2022.gada 7.jūnijā ar reģistrācijas numuru GND/5.5/22/1440-B reģistrēts </w:t>
      </w:r>
      <w:r w:rsidR="009D78ED">
        <w:rPr>
          <w:b/>
        </w:rPr>
        <w:t>…</w:t>
      </w:r>
      <w:r w:rsidRPr="00F02D2F">
        <w:t xml:space="preserve">, 2022.gada 7.jūnija iesniegums, kurā izteikts lūgums pagarināt dzīvojamās telpas Nr.13, kas atrodas “Stāķi 4”, Stāķos, Stradu pagastā, Gulbenes novadā (turpmāk – dzīvojamā telpa), īres līguma darbības termiņu. </w:t>
      </w:r>
    </w:p>
    <w:p w14:paraId="11E582DC" w14:textId="77777777" w:rsidR="00F02D2F" w:rsidRPr="00F02D2F" w:rsidRDefault="00F02D2F" w:rsidP="00F02D2F">
      <w:pPr>
        <w:shd w:val="clear" w:color="auto" w:fill="FFFFFF"/>
        <w:spacing w:line="360" w:lineRule="auto"/>
        <w:ind w:firstLine="567"/>
        <w:jc w:val="both"/>
      </w:pPr>
      <w:r w:rsidRPr="00F02D2F">
        <w:t xml:space="preserve">Dzīvojamo telpu īres likuma 7.pants nosaka, ka dzīvojamās telpas īres līgumu </w:t>
      </w:r>
      <w:proofErr w:type="spellStart"/>
      <w:r w:rsidRPr="00F02D2F">
        <w:t>rakstveidā</w:t>
      </w:r>
      <w:proofErr w:type="spellEnd"/>
      <w:r w:rsidRPr="00F02D2F">
        <w:t xml:space="preserve"> slēdz izīrētājs un īrnieks, savukārt 9.pants nosaka, ka dzīvojamās telpas īres līgumu slēdz uz noteiktu termiņu.</w:t>
      </w:r>
    </w:p>
    <w:p w14:paraId="2CD9EF5D" w14:textId="77777777" w:rsidR="00F02D2F" w:rsidRPr="00F02D2F" w:rsidRDefault="00F02D2F" w:rsidP="00F02D2F">
      <w:pPr>
        <w:spacing w:line="360" w:lineRule="auto"/>
        <w:ind w:firstLine="567"/>
        <w:jc w:val="both"/>
      </w:pPr>
      <w:r w:rsidRPr="00F02D2F">
        <w:t>Dzīvojamās telpas īres līgums ar iesniedzēju noslēgts uz noteiktu laiku, tas ir, līdz 2022.gada 31.maijam.</w:t>
      </w:r>
    </w:p>
    <w:p w14:paraId="3FC09A87" w14:textId="77777777" w:rsidR="00F02D2F" w:rsidRPr="00F02D2F" w:rsidRDefault="00F02D2F" w:rsidP="00F02D2F">
      <w:pPr>
        <w:spacing w:line="360" w:lineRule="auto"/>
        <w:ind w:firstLine="567"/>
        <w:jc w:val="both"/>
      </w:pPr>
      <w:r w:rsidRPr="00F02D2F">
        <w:t xml:space="preserve">Atbilstoši Gulbenes novada pašvaldības grāmatvedības uzskaites datiem iesniedzējam uz iesnieguma izskatīšanas dienu nav nenokārtotu maksājumu saistību par dzīvojamās telpas īri un pamatpakalpojumiem. </w:t>
      </w:r>
    </w:p>
    <w:p w14:paraId="5AF4FB6B" w14:textId="77777777" w:rsidR="00F02D2F" w:rsidRPr="00F02D2F" w:rsidRDefault="00F02D2F" w:rsidP="00F02D2F">
      <w:pPr>
        <w:spacing w:line="360" w:lineRule="auto"/>
        <w:ind w:firstLine="567"/>
        <w:jc w:val="both"/>
      </w:pPr>
      <w:r w:rsidRPr="00F02D2F">
        <w:t>Likuma “Par pašvaldībām” 15.panta pirmās daļas 9.punkts nosaka, ka viena no pašvaldības autonomajām funkcijām ir sniegt palīdzību iedzīvotājiem dzīvokļa jautājumu risināšanā.</w:t>
      </w:r>
    </w:p>
    <w:p w14:paraId="035E1190" w14:textId="77777777" w:rsidR="00F02D2F" w:rsidRPr="00F02D2F" w:rsidRDefault="00F02D2F" w:rsidP="00F02D2F">
      <w:pPr>
        <w:spacing w:line="360" w:lineRule="auto"/>
        <w:ind w:firstLine="567"/>
        <w:jc w:val="both"/>
      </w:pPr>
      <w:r w:rsidRPr="00F02D2F">
        <w:t xml:space="preserve">Ņemot vērā minēto, pamatojoties uz Dzīvojamo telpu īres likuma 7.pantu un 9.pantu, likuma “Par pašvaldībām” 15.panta pirmās daļas 9.punktu un Sociālo un veselības jautājumu komitejas ieteikumu, atklāti balsojot: </w:t>
      </w:r>
      <w:r w:rsidRPr="00F02D2F">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F02D2F">
        <w:rPr>
          <w:lang w:eastAsia="en-US"/>
        </w:rPr>
        <w:t xml:space="preserve">, Gulbenes novada dome </w:t>
      </w:r>
      <w:r w:rsidRPr="00F02D2F">
        <w:t>NOLEMJ:</w:t>
      </w:r>
    </w:p>
    <w:p w14:paraId="4AD4850C" w14:textId="5DE8AA53" w:rsidR="00F02D2F" w:rsidRPr="00F02D2F" w:rsidRDefault="00F02D2F" w:rsidP="00F02D2F">
      <w:pPr>
        <w:spacing w:line="360" w:lineRule="auto"/>
        <w:ind w:firstLine="567"/>
        <w:jc w:val="both"/>
      </w:pPr>
      <w:r w:rsidRPr="00F02D2F">
        <w:t xml:space="preserve">1. PAGARINĀT dzīvojamās telpas Nr.13, kas atrodas “Stāķi 4”, Stāķos, Stradu pagastā, Gulbenes novadā, īres līgumu ar </w:t>
      </w:r>
      <w:r w:rsidR="009D78ED">
        <w:rPr>
          <w:bCs/>
        </w:rPr>
        <w:t>…</w:t>
      </w:r>
      <w:r w:rsidRPr="00F02D2F">
        <w:t>, uz laiku līdz 2022.gada 31.decembrim.</w:t>
      </w:r>
    </w:p>
    <w:p w14:paraId="5600FEFD" w14:textId="3BAB7C5B" w:rsidR="00F02D2F" w:rsidRPr="00F02D2F" w:rsidRDefault="00F02D2F" w:rsidP="00F02D2F">
      <w:pPr>
        <w:spacing w:line="360" w:lineRule="auto"/>
        <w:ind w:firstLine="425"/>
        <w:jc w:val="both"/>
      </w:pPr>
      <w:r w:rsidRPr="00F02D2F">
        <w:t xml:space="preserve">  2. NOTEIKT </w:t>
      </w:r>
      <w:r w:rsidR="009D78ED">
        <w:rPr>
          <w:bCs/>
        </w:rPr>
        <w:t>…</w:t>
      </w:r>
      <w:r w:rsidRPr="00F02D2F">
        <w:t xml:space="preserve"> viena mēneša termiņu vienošanās par dzīvojamās telpas īres līguma darbības termiņa pagarināšanu noslēgšanai.</w:t>
      </w:r>
    </w:p>
    <w:p w14:paraId="7F4323BF" w14:textId="77777777" w:rsidR="00F02D2F" w:rsidRPr="00F02D2F" w:rsidRDefault="00F02D2F" w:rsidP="00F02D2F">
      <w:pPr>
        <w:spacing w:line="360" w:lineRule="auto"/>
        <w:ind w:firstLine="567"/>
        <w:jc w:val="both"/>
      </w:pPr>
      <w:r w:rsidRPr="00F02D2F">
        <w:lastRenderedPageBreak/>
        <w:t xml:space="preserve">3. UZDOT SIA “Gulbenes </w:t>
      </w:r>
      <w:proofErr w:type="spellStart"/>
      <w:r w:rsidRPr="00F02D2F">
        <w:t>Energo</w:t>
      </w:r>
      <w:proofErr w:type="spellEnd"/>
      <w:r w:rsidRPr="00F02D2F">
        <w:t xml:space="preserve"> Serviss”, reģistrācijas numurs 54603000121, juridiskā adrese: Blaumaņa iela 56A, Gulbene, Gulbenes novads, LV-4401, sagatavot un noslēgt vienošanos par dzīvojamās telpas īres līguma darbības termiņa pagarināšanu.</w:t>
      </w:r>
    </w:p>
    <w:p w14:paraId="4DBF4F8C" w14:textId="77777777" w:rsidR="00F02D2F" w:rsidRPr="00F02D2F" w:rsidRDefault="00F02D2F" w:rsidP="00F02D2F">
      <w:pPr>
        <w:spacing w:line="360" w:lineRule="auto"/>
        <w:ind w:firstLine="567"/>
        <w:jc w:val="both"/>
      </w:pPr>
      <w:r w:rsidRPr="00F02D2F">
        <w:t>4. Lēmuma izrakstu nosūtīt:</w:t>
      </w:r>
    </w:p>
    <w:p w14:paraId="3F5B7CC2" w14:textId="258CCBFD" w:rsidR="00F02D2F" w:rsidRPr="00F02D2F" w:rsidRDefault="00F02D2F" w:rsidP="00F02D2F">
      <w:pPr>
        <w:spacing w:line="360" w:lineRule="auto"/>
        <w:ind w:firstLine="567"/>
        <w:jc w:val="both"/>
      </w:pPr>
      <w:r w:rsidRPr="00F02D2F">
        <w:t xml:space="preserve">4.1. </w:t>
      </w:r>
      <w:r w:rsidR="009D78ED">
        <w:rPr>
          <w:bCs/>
        </w:rPr>
        <w:t>…</w:t>
      </w:r>
    </w:p>
    <w:p w14:paraId="33CE0295" w14:textId="77777777" w:rsidR="00F02D2F" w:rsidRPr="00F02D2F" w:rsidRDefault="00F02D2F" w:rsidP="00F02D2F">
      <w:pPr>
        <w:spacing w:line="360" w:lineRule="auto"/>
        <w:ind w:firstLine="567"/>
        <w:jc w:val="both"/>
      </w:pPr>
      <w:r w:rsidRPr="00F02D2F">
        <w:t xml:space="preserve">4.2. SIA “Gulbenes </w:t>
      </w:r>
      <w:proofErr w:type="spellStart"/>
      <w:r w:rsidRPr="00F02D2F">
        <w:t>Energo</w:t>
      </w:r>
      <w:proofErr w:type="spellEnd"/>
      <w:r w:rsidRPr="00F02D2F">
        <w:t xml:space="preserve"> Serviss”, Blaumaņa iela 56A, Gulbene, Gulbenes novads, LV-4401;</w:t>
      </w:r>
    </w:p>
    <w:p w14:paraId="0145DB62" w14:textId="77777777" w:rsidR="00F02D2F" w:rsidRPr="00F02D2F" w:rsidRDefault="00F02D2F" w:rsidP="00F02D2F">
      <w:pPr>
        <w:spacing w:line="360" w:lineRule="auto"/>
        <w:ind w:firstLine="567"/>
        <w:jc w:val="both"/>
      </w:pPr>
      <w:r w:rsidRPr="00F02D2F">
        <w:t>4.3. Gulbenes novada Stradu pagasta pārvaldei, juridiskā adrese: Brīvības iela 8, Gulbene, Gulbenes novads, LV-4401.</w:t>
      </w:r>
    </w:p>
    <w:p w14:paraId="6FFDFC7D" w14:textId="77777777" w:rsidR="00F02D2F" w:rsidRPr="00F02D2F" w:rsidRDefault="00F02D2F" w:rsidP="00F02D2F">
      <w:pPr>
        <w:spacing w:line="360" w:lineRule="auto"/>
        <w:ind w:firstLine="567"/>
        <w:jc w:val="both"/>
      </w:pPr>
    </w:p>
    <w:p w14:paraId="7DCC48F5" w14:textId="77777777" w:rsidR="00F02D2F" w:rsidRPr="00F02D2F" w:rsidRDefault="00F02D2F" w:rsidP="00F02D2F"/>
    <w:p w14:paraId="2117ECFF" w14:textId="77777777" w:rsidR="00F02D2F" w:rsidRPr="00F02D2F" w:rsidRDefault="00F02D2F" w:rsidP="00F02D2F">
      <w:r w:rsidRPr="00F02D2F">
        <w:t>Gulbenes novada domes priekšsēdētājs</w:t>
      </w:r>
      <w:r w:rsidRPr="00F02D2F">
        <w:tab/>
      </w:r>
      <w:r w:rsidRPr="00F02D2F">
        <w:tab/>
      </w:r>
      <w:r w:rsidRPr="00F02D2F">
        <w:tab/>
      </w:r>
      <w:r w:rsidRPr="00F02D2F">
        <w:tab/>
      </w:r>
      <w:proofErr w:type="spellStart"/>
      <w:r w:rsidRPr="00F02D2F">
        <w:t>A.Caunītis</w:t>
      </w:r>
      <w:proofErr w:type="spellEnd"/>
    </w:p>
    <w:p w14:paraId="2DEBAE35" w14:textId="77777777" w:rsidR="00F02D2F" w:rsidRPr="00F02D2F" w:rsidRDefault="00F02D2F" w:rsidP="00F02D2F">
      <w:pPr>
        <w:autoSpaceDE w:val="0"/>
        <w:autoSpaceDN w:val="0"/>
        <w:adjustRightInd w:val="0"/>
        <w:rPr>
          <w:rFonts w:eastAsiaTheme="minorHAnsi"/>
          <w:lang w:eastAsia="en-US"/>
        </w:rPr>
      </w:pPr>
    </w:p>
    <w:p w14:paraId="4586EA3D" w14:textId="77777777" w:rsidR="00F02D2F" w:rsidRPr="00F02D2F" w:rsidRDefault="00F02D2F" w:rsidP="00F02D2F">
      <w:pPr>
        <w:autoSpaceDE w:val="0"/>
        <w:autoSpaceDN w:val="0"/>
        <w:adjustRightInd w:val="0"/>
        <w:rPr>
          <w:rFonts w:eastAsiaTheme="minorHAnsi"/>
          <w:lang w:eastAsia="en-US"/>
        </w:rPr>
      </w:pPr>
      <w:r w:rsidRPr="00F02D2F">
        <w:rPr>
          <w:rFonts w:eastAsiaTheme="minorHAnsi"/>
          <w:lang w:eastAsia="en-US"/>
        </w:rPr>
        <w:t>Sagatavoja: Ligita Slaidiņa</w:t>
      </w:r>
    </w:p>
    <w:tbl>
      <w:tblPr>
        <w:tblW w:w="0" w:type="auto"/>
        <w:tblInd w:w="-108" w:type="dxa"/>
        <w:tblLayout w:type="fixed"/>
        <w:tblLook w:val="04A0" w:firstRow="1" w:lastRow="0" w:firstColumn="1" w:lastColumn="0" w:noHBand="0" w:noVBand="1"/>
      </w:tblPr>
      <w:tblGrid>
        <w:gridCol w:w="236"/>
      </w:tblGrid>
      <w:tr w:rsidR="00F02D2F" w:rsidRPr="00F02D2F" w14:paraId="7FA6F810" w14:textId="77777777" w:rsidTr="00B13BBD">
        <w:trPr>
          <w:trHeight w:val="104"/>
        </w:trPr>
        <w:tc>
          <w:tcPr>
            <w:tcW w:w="236" w:type="dxa"/>
            <w:tcBorders>
              <w:top w:val="nil"/>
              <w:left w:val="nil"/>
              <w:bottom w:val="nil"/>
              <w:right w:val="nil"/>
            </w:tcBorders>
          </w:tcPr>
          <w:p w14:paraId="63D50ED5" w14:textId="77777777" w:rsidR="00F02D2F" w:rsidRPr="00F02D2F" w:rsidRDefault="00F02D2F" w:rsidP="00F02D2F">
            <w:pPr>
              <w:autoSpaceDE w:val="0"/>
              <w:autoSpaceDN w:val="0"/>
              <w:adjustRightInd w:val="0"/>
              <w:spacing w:line="256" w:lineRule="auto"/>
              <w:rPr>
                <w:rFonts w:eastAsiaTheme="minorHAnsi"/>
                <w:sz w:val="23"/>
                <w:szCs w:val="23"/>
                <w:lang w:eastAsia="en-US"/>
              </w:rPr>
            </w:pPr>
          </w:p>
        </w:tc>
      </w:tr>
    </w:tbl>
    <w:p w14:paraId="4387733A" w14:textId="77C0F48F" w:rsidR="009D78ED" w:rsidRDefault="009D78ED" w:rsidP="00F02D2F"/>
    <w:p w14:paraId="40730603" w14:textId="77777777" w:rsidR="009D78ED" w:rsidRDefault="009D78ED">
      <w:pPr>
        <w:spacing w:after="160" w:line="259" w:lineRule="auto"/>
      </w:pPr>
      <w:r>
        <w:br w:type="page"/>
      </w:r>
    </w:p>
    <w:p w14:paraId="22EB1E5F" w14:textId="77777777" w:rsidR="00F02D2F" w:rsidRPr="00F02D2F" w:rsidRDefault="00F02D2F" w:rsidP="00F02D2F"/>
    <w:p w14:paraId="6F39C762" w14:textId="77777777" w:rsidR="00F02D2F" w:rsidRPr="00F02D2F" w:rsidRDefault="00F02D2F" w:rsidP="00F02D2F">
      <w:pPr>
        <w:jc w:val="right"/>
        <w:rPr>
          <w:b/>
          <w:bCs/>
          <w:sz w:val="8"/>
          <w:szCs w:val="8"/>
        </w:rPr>
      </w:pPr>
    </w:p>
    <w:tbl>
      <w:tblPr>
        <w:tblStyle w:val="Reatabula7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02D2F" w:rsidRPr="00F02D2F" w14:paraId="015D91F9" w14:textId="77777777" w:rsidTr="00B13BBD">
        <w:tc>
          <w:tcPr>
            <w:tcW w:w="9457" w:type="dxa"/>
          </w:tcPr>
          <w:p w14:paraId="16A2DF4F" w14:textId="77777777" w:rsidR="00F02D2F" w:rsidRPr="00F02D2F" w:rsidRDefault="00F02D2F" w:rsidP="00F02D2F">
            <w:pPr>
              <w:jc w:val="center"/>
            </w:pPr>
            <w:r w:rsidRPr="00F02D2F">
              <w:rPr>
                <w:noProof/>
              </w:rPr>
              <w:drawing>
                <wp:inline distT="0" distB="0" distL="0" distR="0" wp14:anchorId="48CFDCC8" wp14:editId="6955D19A">
                  <wp:extent cx="619125" cy="685800"/>
                  <wp:effectExtent l="0" t="0" r="9525" b="0"/>
                  <wp:docPr id="18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02D2F" w:rsidRPr="00F02D2F" w14:paraId="40B01736" w14:textId="77777777" w:rsidTr="00B13BBD">
        <w:tc>
          <w:tcPr>
            <w:tcW w:w="9457" w:type="dxa"/>
          </w:tcPr>
          <w:p w14:paraId="7DB5C0BD" w14:textId="77777777" w:rsidR="00F02D2F" w:rsidRPr="00F02D2F" w:rsidRDefault="00F02D2F" w:rsidP="00F02D2F">
            <w:pPr>
              <w:jc w:val="center"/>
            </w:pPr>
            <w:r w:rsidRPr="00F02D2F">
              <w:rPr>
                <w:b/>
                <w:bCs/>
                <w:sz w:val="28"/>
                <w:szCs w:val="28"/>
              </w:rPr>
              <w:t>GULBENES NOVADA PAŠVALDĪBA</w:t>
            </w:r>
          </w:p>
        </w:tc>
      </w:tr>
      <w:tr w:rsidR="00F02D2F" w:rsidRPr="00F02D2F" w14:paraId="7F950F01" w14:textId="77777777" w:rsidTr="00B13BBD">
        <w:tc>
          <w:tcPr>
            <w:tcW w:w="9457" w:type="dxa"/>
          </w:tcPr>
          <w:p w14:paraId="3E773E12" w14:textId="77777777" w:rsidR="00F02D2F" w:rsidRPr="00F02D2F" w:rsidRDefault="00F02D2F" w:rsidP="00F02D2F">
            <w:pPr>
              <w:jc w:val="center"/>
            </w:pPr>
            <w:r w:rsidRPr="00F02D2F">
              <w:t>Reģ.Nr.90009116327</w:t>
            </w:r>
          </w:p>
        </w:tc>
      </w:tr>
      <w:tr w:rsidR="00F02D2F" w:rsidRPr="00F02D2F" w14:paraId="496FFB07" w14:textId="77777777" w:rsidTr="00B13BBD">
        <w:tc>
          <w:tcPr>
            <w:tcW w:w="9457" w:type="dxa"/>
          </w:tcPr>
          <w:p w14:paraId="146D8ABC" w14:textId="77777777" w:rsidR="00F02D2F" w:rsidRPr="00F02D2F" w:rsidRDefault="00F02D2F" w:rsidP="00F02D2F">
            <w:pPr>
              <w:jc w:val="center"/>
            </w:pPr>
            <w:r w:rsidRPr="00F02D2F">
              <w:t>Ābeļu iela 2, Gulbene, Gulbenes nov., LV-4401</w:t>
            </w:r>
          </w:p>
        </w:tc>
      </w:tr>
      <w:tr w:rsidR="00F02D2F" w:rsidRPr="00F02D2F" w14:paraId="1C0DE52D" w14:textId="77777777" w:rsidTr="00B13BBD">
        <w:tc>
          <w:tcPr>
            <w:tcW w:w="9457" w:type="dxa"/>
          </w:tcPr>
          <w:p w14:paraId="67FE263D" w14:textId="77777777" w:rsidR="00F02D2F" w:rsidRPr="00F02D2F" w:rsidRDefault="00F02D2F" w:rsidP="00F02D2F">
            <w:pPr>
              <w:jc w:val="center"/>
            </w:pPr>
            <w:r w:rsidRPr="00F02D2F">
              <w:t>Tālrunis 64497710, mob.26595362, e-pasts; dome@gulbene.lv, www.gulbene.lv</w:t>
            </w:r>
          </w:p>
        </w:tc>
      </w:tr>
    </w:tbl>
    <w:p w14:paraId="5C1DC238" w14:textId="77777777" w:rsidR="00F02D2F" w:rsidRPr="00F02D2F" w:rsidRDefault="00F02D2F" w:rsidP="00F02D2F">
      <w:pPr>
        <w:jc w:val="center"/>
        <w:rPr>
          <w:rFonts w:eastAsia="Calibri"/>
          <w:b/>
          <w:bCs/>
          <w:lang w:eastAsia="en-US"/>
        </w:rPr>
      </w:pPr>
      <w:r w:rsidRPr="00F02D2F">
        <w:rPr>
          <w:rFonts w:eastAsia="Calibri"/>
          <w:b/>
          <w:bCs/>
          <w:lang w:eastAsia="en-US"/>
        </w:rPr>
        <w:t>GULBENES NOVADA DOMES LĒMUMS</w:t>
      </w:r>
    </w:p>
    <w:p w14:paraId="7CB0B422" w14:textId="77777777" w:rsidR="00F02D2F" w:rsidRPr="00F02D2F" w:rsidRDefault="00F02D2F" w:rsidP="00F02D2F">
      <w:pPr>
        <w:jc w:val="center"/>
        <w:rPr>
          <w:rFonts w:eastAsia="Calibri"/>
          <w:lang w:eastAsia="en-US"/>
        </w:rPr>
      </w:pPr>
      <w:r w:rsidRPr="00F02D2F">
        <w:rPr>
          <w:rFonts w:eastAsia="Calibri"/>
          <w:lang w:eastAsia="en-US"/>
        </w:rPr>
        <w:t>Gulbenē</w:t>
      </w:r>
    </w:p>
    <w:p w14:paraId="21FB7BBB" w14:textId="77777777" w:rsidR="00F02D2F" w:rsidRPr="00F02D2F" w:rsidRDefault="00F02D2F" w:rsidP="00F02D2F">
      <w:pPr>
        <w:jc w:val="center"/>
        <w:rPr>
          <w:rFonts w:eastAsia="Calibri"/>
          <w:lang w:eastAsia="en-US"/>
        </w:rPr>
      </w:pPr>
    </w:p>
    <w:p w14:paraId="47C686AE" w14:textId="77777777" w:rsidR="00F02D2F" w:rsidRPr="00F02D2F" w:rsidRDefault="00F02D2F" w:rsidP="00F02D2F">
      <w:pPr>
        <w:rPr>
          <w:b/>
          <w:bCs/>
        </w:rPr>
      </w:pPr>
      <w:r w:rsidRPr="00F02D2F">
        <w:rPr>
          <w:b/>
          <w:bCs/>
        </w:rPr>
        <w:t>2022.gada 30.jūnijā</w:t>
      </w:r>
      <w:r w:rsidRPr="00F02D2F">
        <w:rPr>
          <w:b/>
          <w:bCs/>
        </w:rPr>
        <w:tab/>
      </w:r>
      <w:r w:rsidRPr="00F02D2F">
        <w:rPr>
          <w:b/>
          <w:bCs/>
        </w:rPr>
        <w:tab/>
      </w:r>
      <w:r w:rsidRPr="00F02D2F">
        <w:rPr>
          <w:b/>
          <w:bCs/>
        </w:rPr>
        <w:tab/>
      </w:r>
      <w:r w:rsidRPr="00F02D2F">
        <w:rPr>
          <w:b/>
          <w:bCs/>
        </w:rPr>
        <w:tab/>
      </w:r>
      <w:r w:rsidRPr="00F02D2F">
        <w:rPr>
          <w:b/>
          <w:bCs/>
        </w:rPr>
        <w:tab/>
      </w:r>
      <w:r w:rsidRPr="00F02D2F">
        <w:rPr>
          <w:b/>
          <w:bCs/>
        </w:rPr>
        <w:tab/>
        <w:t>Nr. GND/2022/630</w:t>
      </w:r>
    </w:p>
    <w:p w14:paraId="2629A192" w14:textId="77777777" w:rsidR="00F02D2F" w:rsidRPr="00F02D2F" w:rsidRDefault="00F02D2F" w:rsidP="00F02D2F">
      <w:pPr>
        <w:rPr>
          <w:b/>
          <w:bCs/>
        </w:rPr>
      </w:pPr>
      <w:r w:rsidRPr="00F02D2F">
        <w:rPr>
          <w:b/>
          <w:bCs/>
        </w:rPr>
        <w:tab/>
      </w:r>
      <w:r w:rsidRPr="00F02D2F">
        <w:rPr>
          <w:b/>
          <w:bCs/>
        </w:rPr>
        <w:tab/>
      </w:r>
      <w:r w:rsidRPr="00F02D2F">
        <w:rPr>
          <w:b/>
          <w:bCs/>
        </w:rPr>
        <w:tab/>
      </w:r>
      <w:r w:rsidRPr="00F02D2F">
        <w:rPr>
          <w:b/>
          <w:bCs/>
        </w:rPr>
        <w:tab/>
      </w:r>
      <w:r w:rsidRPr="00F02D2F">
        <w:rPr>
          <w:b/>
          <w:bCs/>
        </w:rPr>
        <w:tab/>
      </w:r>
      <w:r w:rsidRPr="00F02D2F">
        <w:rPr>
          <w:b/>
          <w:bCs/>
        </w:rPr>
        <w:tab/>
      </w:r>
      <w:r w:rsidRPr="00F02D2F">
        <w:rPr>
          <w:b/>
          <w:bCs/>
        </w:rPr>
        <w:tab/>
      </w:r>
      <w:r w:rsidRPr="00F02D2F">
        <w:rPr>
          <w:b/>
          <w:bCs/>
        </w:rPr>
        <w:tab/>
        <w:t xml:space="preserve">(protokols Nr.12; 87.p) </w:t>
      </w:r>
    </w:p>
    <w:p w14:paraId="26282825" w14:textId="77777777" w:rsidR="00F02D2F" w:rsidRPr="00F02D2F" w:rsidRDefault="00F02D2F" w:rsidP="00F02D2F">
      <w:r w:rsidRPr="00F02D2F">
        <w:tab/>
      </w:r>
    </w:p>
    <w:p w14:paraId="6D98DF91" w14:textId="77777777" w:rsidR="00F02D2F" w:rsidRPr="00F02D2F" w:rsidRDefault="00F02D2F" w:rsidP="00F02D2F">
      <w:pPr>
        <w:jc w:val="center"/>
        <w:rPr>
          <w:b/>
        </w:rPr>
      </w:pPr>
      <w:r w:rsidRPr="00F02D2F">
        <w:rPr>
          <w:b/>
        </w:rPr>
        <w:t>Par dzīvokļa “</w:t>
      </w:r>
      <w:proofErr w:type="spellStart"/>
      <w:r w:rsidRPr="00F02D2F">
        <w:rPr>
          <w:b/>
        </w:rPr>
        <w:t>Šķieneri</w:t>
      </w:r>
      <w:proofErr w:type="spellEnd"/>
      <w:r w:rsidRPr="00F02D2F">
        <w:rPr>
          <w:b/>
        </w:rPr>
        <w:t xml:space="preserve"> 1”-8, </w:t>
      </w:r>
      <w:proofErr w:type="spellStart"/>
      <w:r w:rsidRPr="00F02D2F">
        <w:rPr>
          <w:b/>
        </w:rPr>
        <w:t>Šķieneri</w:t>
      </w:r>
      <w:proofErr w:type="spellEnd"/>
      <w:r w:rsidRPr="00F02D2F">
        <w:rPr>
          <w:b/>
        </w:rPr>
        <w:t>, Stradu pagasts, Gulbenes novads, īres līguma termiņa pagarināšanu</w:t>
      </w:r>
    </w:p>
    <w:p w14:paraId="1CC5AC7F" w14:textId="77777777" w:rsidR="00F02D2F" w:rsidRPr="00F02D2F" w:rsidRDefault="00F02D2F" w:rsidP="00F02D2F">
      <w:pPr>
        <w:autoSpaceDE w:val="0"/>
        <w:autoSpaceDN w:val="0"/>
        <w:adjustRightInd w:val="0"/>
        <w:rPr>
          <w:rFonts w:eastAsiaTheme="minorHAnsi"/>
          <w:color w:val="000000"/>
          <w:lang w:eastAsia="en-US"/>
        </w:rPr>
      </w:pPr>
      <w:r w:rsidRPr="00F02D2F">
        <w:rPr>
          <w:rFonts w:eastAsiaTheme="minorHAnsi"/>
          <w:color w:val="000000"/>
          <w:lang w:eastAsia="en-US"/>
        </w:rPr>
        <w:tab/>
      </w:r>
      <w:r w:rsidRPr="00F02D2F">
        <w:rPr>
          <w:rFonts w:eastAsiaTheme="minorHAnsi"/>
          <w:color w:val="000000"/>
          <w:lang w:eastAsia="en-US"/>
        </w:rPr>
        <w:tab/>
      </w:r>
      <w:r w:rsidRPr="00F02D2F">
        <w:rPr>
          <w:rFonts w:eastAsiaTheme="minorHAnsi"/>
          <w:color w:val="000000"/>
          <w:lang w:eastAsia="en-US"/>
        </w:rPr>
        <w:tab/>
      </w:r>
      <w:r w:rsidRPr="00F02D2F">
        <w:rPr>
          <w:rFonts w:eastAsiaTheme="minorHAnsi"/>
          <w:color w:val="000000"/>
          <w:lang w:eastAsia="en-US"/>
        </w:rPr>
        <w:tab/>
      </w:r>
      <w:r w:rsidRPr="00F02D2F">
        <w:rPr>
          <w:rFonts w:eastAsiaTheme="minorHAnsi"/>
          <w:color w:val="000000"/>
          <w:lang w:eastAsia="en-US"/>
        </w:rPr>
        <w:tab/>
      </w:r>
      <w:r w:rsidRPr="00F02D2F">
        <w:rPr>
          <w:rFonts w:eastAsiaTheme="minorHAnsi"/>
          <w:color w:val="000000"/>
          <w:lang w:eastAsia="en-US"/>
        </w:rPr>
        <w:tab/>
      </w:r>
      <w:r w:rsidRPr="00F02D2F">
        <w:rPr>
          <w:rFonts w:eastAsiaTheme="minorHAnsi"/>
          <w:color w:val="000000"/>
          <w:lang w:eastAsia="en-US"/>
        </w:rPr>
        <w:tab/>
      </w:r>
    </w:p>
    <w:p w14:paraId="6677507D" w14:textId="039BFB22" w:rsidR="00F02D2F" w:rsidRPr="00F02D2F" w:rsidRDefault="00F02D2F" w:rsidP="00F02D2F">
      <w:pPr>
        <w:spacing w:line="360" w:lineRule="auto"/>
        <w:ind w:firstLine="567"/>
        <w:jc w:val="both"/>
      </w:pPr>
      <w:r w:rsidRPr="00F02D2F">
        <w:t xml:space="preserve">Gulbenes novada pašvaldības dokumentu vadības sistēmā 2022.gada 9.jūnijā ar reģistrācijas numuru GND/5.5/22/1458-K reģistrēts </w:t>
      </w:r>
      <w:r w:rsidR="009D78ED">
        <w:rPr>
          <w:b/>
        </w:rPr>
        <w:t>….</w:t>
      </w:r>
      <w:r w:rsidRPr="00F02D2F">
        <w:t>, 2022.gada 8.jūnija iesniegums, kurā izteikts lūgums pagarināt dzīvojamās telpas Nr.8, kas atrodas “</w:t>
      </w:r>
      <w:proofErr w:type="spellStart"/>
      <w:r w:rsidRPr="00F02D2F">
        <w:t>Šķieneri</w:t>
      </w:r>
      <w:proofErr w:type="spellEnd"/>
      <w:r w:rsidRPr="00F02D2F">
        <w:t xml:space="preserve"> 1”, </w:t>
      </w:r>
      <w:proofErr w:type="spellStart"/>
      <w:r w:rsidRPr="00F02D2F">
        <w:t>Šķieneros</w:t>
      </w:r>
      <w:proofErr w:type="spellEnd"/>
      <w:r w:rsidRPr="00F02D2F">
        <w:t xml:space="preserve">, Stradu pagastā, Gulbenes novadā (turpmāk – dzīvojamā telpa), īres līguma darbības termiņu. </w:t>
      </w:r>
    </w:p>
    <w:p w14:paraId="0A57A8C6" w14:textId="77777777" w:rsidR="00F02D2F" w:rsidRPr="00F02D2F" w:rsidRDefault="00F02D2F" w:rsidP="00F02D2F">
      <w:pPr>
        <w:shd w:val="clear" w:color="auto" w:fill="FFFFFF"/>
        <w:spacing w:line="360" w:lineRule="auto"/>
        <w:ind w:firstLine="567"/>
        <w:jc w:val="both"/>
      </w:pPr>
      <w:r w:rsidRPr="00F02D2F">
        <w:t xml:space="preserve">Dzīvojamo telpu īres likuma 7.pants nosaka, ka dzīvojamās telpas īres līgumu </w:t>
      </w:r>
      <w:proofErr w:type="spellStart"/>
      <w:r w:rsidRPr="00F02D2F">
        <w:t>rakstveidā</w:t>
      </w:r>
      <w:proofErr w:type="spellEnd"/>
      <w:r w:rsidRPr="00F02D2F">
        <w:t xml:space="preserve"> slēdz izīrētājs un īrnieks, savukārt 9.pants nosaka, ka dzīvojamās telpas īres līgumu slēdz uz noteiktu termiņu.</w:t>
      </w:r>
    </w:p>
    <w:p w14:paraId="5FF273D8" w14:textId="77777777" w:rsidR="00F02D2F" w:rsidRPr="00F02D2F" w:rsidRDefault="00F02D2F" w:rsidP="00F02D2F">
      <w:pPr>
        <w:spacing w:line="360" w:lineRule="auto"/>
        <w:ind w:firstLine="567"/>
        <w:jc w:val="both"/>
      </w:pPr>
      <w:r w:rsidRPr="00F02D2F">
        <w:t>Dzīvojamās telpas īres līgums ar iesniedzēju noslēgts uz noteiktu laiku, tas ir, līdz 2022.gada 30.jūnijam.</w:t>
      </w:r>
    </w:p>
    <w:p w14:paraId="7352FCFB" w14:textId="77777777" w:rsidR="00F02D2F" w:rsidRPr="00F02D2F" w:rsidRDefault="00F02D2F" w:rsidP="00F02D2F">
      <w:pPr>
        <w:spacing w:line="360" w:lineRule="auto"/>
        <w:ind w:firstLine="567"/>
        <w:jc w:val="both"/>
      </w:pPr>
      <w:r w:rsidRPr="00F02D2F">
        <w:t xml:space="preserve">Atbilstoši SIA “Gulbenes </w:t>
      </w:r>
      <w:proofErr w:type="spellStart"/>
      <w:r w:rsidRPr="00F02D2F">
        <w:t>Energo</w:t>
      </w:r>
      <w:proofErr w:type="spellEnd"/>
      <w:r w:rsidRPr="00F02D2F">
        <w:t xml:space="preserve"> Serviss” sniegtajai informācijai iesniedzējam nav nenokārtotu maksājumu saistību par dzīvojamās telpas īri un komunālajiem maksājumiem. Bez tam Gulbenes novada Stradu pagasta pārvalde 2021.gada 2.decembrī ar iesniedzēju noslēdza vienošanos un sastādīja nomaksas grafiku par parāda summas 210,00 EUR apmērā nomaksu (parāda summa par laika periodu, kad īres un apsaimniekošanas maksu maksāja pagasta pārvaldē). </w:t>
      </w:r>
    </w:p>
    <w:p w14:paraId="51C02F61" w14:textId="77777777" w:rsidR="00F02D2F" w:rsidRPr="00F02D2F" w:rsidRDefault="00F02D2F" w:rsidP="00F02D2F">
      <w:pPr>
        <w:spacing w:line="360" w:lineRule="auto"/>
        <w:ind w:firstLine="567"/>
        <w:jc w:val="both"/>
      </w:pPr>
      <w:r w:rsidRPr="00F02D2F">
        <w:t>Likuma “Par pašvaldībām” 15.panta pirmās daļas 9.punkts nosaka, ka viena no pašvaldības autonomajām funkcijām ir sniegt palīdzību iedzīvotājiem dzīvokļa jautājumu risināšanā.</w:t>
      </w:r>
    </w:p>
    <w:p w14:paraId="54E6825D" w14:textId="77777777" w:rsidR="00F02D2F" w:rsidRPr="00F02D2F" w:rsidRDefault="00F02D2F" w:rsidP="00F02D2F">
      <w:pPr>
        <w:spacing w:line="360" w:lineRule="auto"/>
        <w:ind w:firstLine="567"/>
        <w:jc w:val="both"/>
      </w:pPr>
      <w:r w:rsidRPr="00F02D2F">
        <w:t xml:space="preserve">Ņemot vērā minēto, pamatojoties uz Dzīvojamo telpu īres likuma 7.pantu un 9.pantu, likuma “Par pašvaldībām” 15.panta pirmās daļas 9.punktu un Sociālo un veselības jautājumu komitejas ieteikumu, atklāti balsojot: </w:t>
      </w:r>
      <w:r w:rsidRPr="00F02D2F">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F02D2F">
        <w:rPr>
          <w:lang w:eastAsia="en-US"/>
        </w:rPr>
        <w:t xml:space="preserve">, Gulbenes novada dome </w:t>
      </w:r>
      <w:r w:rsidRPr="00F02D2F">
        <w:t>NOLEMJ:</w:t>
      </w:r>
    </w:p>
    <w:p w14:paraId="2A2419BB" w14:textId="51C089A8" w:rsidR="00F02D2F" w:rsidRPr="00F02D2F" w:rsidRDefault="00F02D2F" w:rsidP="00F02D2F">
      <w:pPr>
        <w:spacing w:line="360" w:lineRule="auto"/>
        <w:ind w:firstLine="567"/>
        <w:jc w:val="both"/>
      </w:pPr>
      <w:r w:rsidRPr="00F02D2F">
        <w:t>1. PAGARINĀT dzīvojamās telpas Nr.8, kas atrodas “</w:t>
      </w:r>
      <w:proofErr w:type="spellStart"/>
      <w:r w:rsidRPr="00F02D2F">
        <w:t>Šķieneri</w:t>
      </w:r>
      <w:proofErr w:type="spellEnd"/>
      <w:r w:rsidRPr="00F02D2F">
        <w:t xml:space="preserve"> 1”, </w:t>
      </w:r>
      <w:proofErr w:type="spellStart"/>
      <w:r w:rsidRPr="00F02D2F">
        <w:t>Šķieneri</w:t>
      </w:r>
      <w:proofErr w:type="spellEnd"/>
      <w:r w:rsidRPr="00F02D2F">
        <w:t xml:space="preserve">, Stradu pagastā, Gulbenes novadā, īres līguma darbības termiņu ar </w:t>
      </w:r>
      <w:r w:rsidR="009D78ED">
        <w:t>…</w:t>
      </w:r>
      <w:r w:rsidRPr="00F02D2F">
        <w:t>, uz laiku līdz 2022.gada 31.decembrim.</w:t>
      </w:r>
    </w:p>
    <w:p w14:paraId="45FBDCA5" w14:textId="36769F07" w:rsidR="00F02D2F" w:rsidRPr="00F02D2F" w:rsidRDefault="00F02D2F" w:rsidP="00F02D2F">
      <w:pPr>
        <w:spacing w:line="360" w:lineRule="auto"/>
        <w:ind w:firstLine="567"/>
        <w:jc w:val="both"/>
      </w:pPr>
      <w:r w:rsidRPr="00F02D2F">
        <w:lastRenderedPageBreak/>
        <w:t xml:space="preserve">2. NOTEIKT </w:t>
      </w:r>
      <w:r w:rsidR="009D78ED">
        <w:t>…</w:t>
      </w:r>
      <w:r w:rsidRPr="00F02D2F">
        <w:t xml:space="preserve">  viena mēneša termiņu vienošanās par dzīvojamās telpas īres līguma darbības termiņa pagarināšanu noslēgšanai.</w:t>
      </w:r>
    </w:p>
    <w:p w14:paraId="6A4C8B3E" w14:textId="77777777" w:rsidR="00F02D2F" w:rsidRPr="00F02D2F" w:rsidRDefault="00F02D2F" w:rsidP="00F02D2F">
      <w:pPr>
        <w:spacing w:line="360" w:lineRule="auto"/>
        <w:ind w:firstLine="567"/>
        <w:jc w:val="both"/>
      </w:pPr>
      <w:r w:rsidRPr="00F02D2F">
        <w:t xml:space="preserve">3. UZDOT SIA “Gulbenes </w:t>
      </w:r>
      <w:proofErr w:type="spellStart"/>
      <w:r w:rsidRPr="00F02D2F">
        <w:t>Energo</w:t>
      </w:r>
      <w:proofErr w:type="spellEnd"/>
      <w:r w:rsidRPr="00F02D2F">
        <w:t xml:space="preserve"> Serviss”, reģistrācijas numurs 546030000121, juridiskā adrese: Blaumaņa iela 56A, Gulbene, Gulbenes novads, LV-4401, sagatavot un noslēgt vienošanos par dzīvojamās telpas īres līguma darbības termiņa pagarināšanu.</w:t>
      </w:r>
    </w:p>
    <w:p w14:paraId="1586B98B" w14:textId="77777777" w:rsidR="00F02D2F" w:rsidRPr="00F02D2F" w:rsidRDefault="00F02D2F" w:rsidP="00F02D2F">
      <w:pPr>
        <w:spacing w:line="360" w:lineRule="auto"/>
        <w:ind w:firstLine="567"/>
        <w:jc w:val="both"/>
      </w:pPr>
      <w:r w:rsidRPr="00F02D2F">
        <w:t>4. Lēmuma izrakstu nosūtīt:</w:t>
      </w:r>
    </w:p>
    <w:p w14:paraId="6C88D22D" w14:textId="604832FE" w:rsidR="00F02D2F" w:rsidRPr="00F02D2F" w:rsidRDefault="00F02D2F" w:rsidP="00F02D2F">
      <w:pPr>
        <w:spacing w:line="360" w:lineRule="auto"/>
        <w:ind w:firstLine="567"/>
        <w:jc w:val="both"/>
      </w:pPr>
      <w:r w:rsidRPr="00F02D2F">
        <w:t xml:space="preserve">4.1. </w:t>
      </w:r>
      <w:r w:rsidR="009D78ED">
        <w:t>….</w:t>
      </w:r>
    </w:p>
    <w:p w14:paraId="57F3E987" w14:textId="77777777" w:rsidR="00F02D2F" w:rsidRPr="00F02D2F" w:rsidRDefault="00F02D2F" w:rsidP="00F02D2F">
      <w:pPr>
        <w:spacing w:line="360" w:lineRule="auto"/>
        <w:ind w:firstLine="567"/>
        <w:jc w:val="both"/>
      </w:pPr>
      <w:r w:rsidRPr="00F02D2F">
        <w:t xml:space="preserve">4.2. SIA “Gulbenes </w:t>
      </w:r>
      <w:proofErr w:type="spellStart"/>
      <w:r w:rsidRPr="00F02D2F">
        <w:t>Energo</w:t>
      </w:r>
      <w:proofErr w:type="spellEnd"/>
      <w:r w:rsidRPr="00F02D2F">
        <w:t xml:space="preserve"> Serviss”, juridiskā adrese: Blaumaņa iela 56A, Gulbene, Gulbenes novads, LV-4401;</w:t>
      </w:r>
    </w:p>
    <w:p w14:paraId="4352D083" w14:textId="77777777" w:rsidR="00F02D2F" w:rsidRPr="00F02D2F" w:rsidRDefault="00F02D2F" w:rsidP="00F02D2F">
      <w:pPr>
        <w:spacing w:line="360" w:lineRule="auto"/>
        <w:ind w:firstLine="567"/>
        <w:jc w:val="both"/>
      </w:pPr>
      <w:r w:rsidRPr="00F02D2F">
        <w:t>4.3. Gulbenes novada Stradu pagasta pārvaldei, juridiskā adrese: Brīvības iela 8, Gulbene, Gulbenes novads, LV-4401.</w:t>
      </w:r>
    </w:p>
    <w:p w14:paraId="5B15FDB7" w14:textId="77777777" w:rsidR="00F02D2F" w:rsidRPr="00F02D2F" w:rsidRDefault="00F02D2F" w:rsidP="00F02D2F">
      <w:pPr>
        <w:spacing w:line="360" w:lineRule="auto"/>
        <w:ind w:left="567"/>
        <w:jc w:val="both"/>
      </w:pPr>
    </w:p>
    <w:p w14:paraId="75B3444C" w14:textId="77777777" w:rsidR="00F02D2F" w:rsidRPr="00F02D2F" w:rsidRDefault="00F02D2F" w:rsidP="00F02D2F">
      <w:pPr>
        <w:spacing w:line="360" w:lineRule="auto"/>
      </w:pPr>
      <w:r w:rsidRPr="00F02D2F">
        <w:t xml:space="preserve">Gulbenes novada domes priekšsēdētājs </w:t>
      </w:r>
      <w:r w:rsidRPr="00F02D2F">
        <w:tab/>
      </w:r>
      <w:r w:rsidRPr="00F02D2F">
        <w:tab/>
      </w:r>
      <w:r w:rsidRPr="00F02D2F">
        <w:tab/>
      </w:r>
      <w:r w:rsidRPr="00F02D2F">
        <w:tab/>
      </w:r>
      <w:proofErr w:type="spellStart"/>
      <w:r w:rsidRPr="00F02D2F">
        <w:t>A.Caunītis</w:t>
      </w:r>
      <w:proofErr w:type="spellEnd"/>
    </w:p>
    <w:p w14:paraId="79500A3F" w14:textId="77777777" w:rsidR="00F02D2F" w:rsidRPr="00F02D2F" w:rsidRDefault="00F02D2F" w:rsidP="00F02D2F">
      <w:pPr>
        <w:autoSpaceDE w:val="0"/>
        <w:autoSpaceDN w:val="0"/>
        <w:adjustRightInd w:val="0"/>
        <w:rPr>
          <w:rFonts w:eastAsiaTheme="minorHAnsi"/>
          <w:lang w:eastAsia="en-US"/>
        </w:rPr>
      </w:pPr>
    </w:p>
    <w:p w14:paraId="0EA60FCC" w14:textId="77777777" w:rsidR="00F02D2F" w:rsidRPr="00F02D2F" w:rsidRDefault="00F02D2F" w:rsidP="00F02D2F">
      <w:pPr>
        <w:autoSpaceDE w:val="0"/>
        <w:autoSpaceDN w:val="0"/>
        <w:adjustRightInd w:val="0"/>
        <w:rPr>
          <w:rFonts w:eastAsiaTheme="minorHAnsi"/>
          <w:lang w:eastAsia="en-US"/>
        </w:rPr>
      </w:pPr>
      <w:r w:rsidRPr="00F02D2F">
        <w:rPr>
          <w:rFonts w:eastAsiaTheme="minorHAnsi"/>
          <w:lang w:eastAsia="en-US"/>
        </w:rPr>
        <w:t xml:space="preserve">Sagatavoja: Sintija </w:t>
      </w:r>
      <w:proofErr w:type="spellStart"/>
      <w:r w:rsidRPr="00F02D2F">
        <w:rPr>
          <w:rFonts w:eastAsiaTheme="minorHAnsi"/>
          <w:lang w:eastAsia="en-US"/>
        </w:rPr>
        <w:t>Smagare</w:t>
      </w:r>
      <w:proofErr w:type="spellEnd"/>
    </w:p>
    <w:p w14:paraId="13B8B0CC" w14:textId="4CD91503" w:rsidR="009D78ED" w:rsidRDefault="009D78ED">
      <w:pPr>
        <w:spacing w:after="160" w:line="259" w:lineRule="auto"/>
      </w:pPr>
      <w:r>
        <w:br w:type="page"/>
      </w:r>
    </w:p>
    <w:p w14:paraId="39397F10" w14:textId="77777777" w:rsidR="00F02D2F" w:rsidRPr="00F02D2F" w:rsidRDefault="00F02D2F" w:rsidP="00F02D2F">
      <w:pPr>
        <w:jc w:val="right"/>
        <w:rPr>
          <w:b/>
          <w:bCs/>
          <w:sz w:val="8"/>
          <w:szCs w:val="8"/>
        </w:rPr>
      </w:pPr>
    </w:p>
    <w:tbl>
      <w:tblPr>
        <w:tblStyle w:val="Reatabula7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02D2F" w:rsidRPr="00F02D2F" w14:paraId="55788C43" w14:textId="77777777" w:rsidTr="00B13BBD">
        <w:tc>
          <w:tcPr>
            <w:tcW w:w="9457" w:type="dxa"/>
            <w:tcBorders>
              <w:top w:val="nil"/>
              <w:left w:val="nil"/>
              <w:bottom w:val="nil"/>
              <w:right w:val="nil"/>
            </w:tcBorders>
            <w:hideMark/>
          </w:tcPr>
          <w:p w14:paraId="6DCC662C" w14:textId="77777777" w:rsidR="00F02D2F" w:rsidRPr="00F02D2F" w:rsidRDefault="00F02D2F" w:rsidP="00F02D2F">
            <w:pPr>
              <w:jc w:val="center"/>
              <w:rPr>
                <w:lang w:eastAsia="en-US"/>
              </w:rPr>
            </w:pPr>
            <w:r w:rsidRPr="00F02D2F">
              <w:rPr>
                <w:noProof/>
                <w:lang w:eastAsia="en-US"/>
              </w:rPr>
              <w:drawing>
                <wp:inline distT="0" distB="0" distL="0" distR="0" wp14:anchorId="7A89031A" wp14:editId="7548ECAF">
                  <wp:extent cx="619125" cy="685800"/>
                  <wp:effectExtent l="0" t="0" r="0" b="0"/>
                  <wp:docPr id="191" name="Attēls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02D2F" w:rsidRPr="00F02D2F" w14:paraId="66E83A43" w14:textId="77777777" w:rsidTr="00B13BBD">
        <w:tc>
          <w:tcPr>
            <w:tcW w:w="9457" w:type="dxa"/>
            <w:tcBorders>
              <w:top w:val="nil"/>
              <w:left w:val="nil"/>
              <w:bottom w:val="nil"/>
              <w:right w:val="nil"/>
            </w:tcBorders>
            <w:hideMark/>
          </w:tcPr>
          <w:p w14:paraId="0CA9BDEF" w14:textId="77777777" w:rsidR="00F02D2F" w:rsidRPr="00F02D2F" w:rsidRDefault="00F02D2F" w:rsidP="00F02D2F">
            <w:pPr>
              <w:jc w:val="center"/>
              <w:rPr>
                <w:lang w:eastAsia="en-US"/>
              </w:rPr>
            </w:pPr>
            <w:r w:rsidRPr="00F02D2F">
              <w:rPr>
                <w:b/>
                <w:bCs/>
                <w:sz w:val="28"/>
                <w:szCs w:val="28"/>
                <w:lang w:eastAsia="en-US"/>
              </w:rPr>
              <w:t>GULBENES NOVADA PAŠVALDĪBA</w:t>
            </w:r>
          </w:p>
        </w:tc>
      </w:tr>
      <w:tr w:rsidR="00F02D2F" w:rsidRPr="00F02D2F" w14:paraId="5E9A866A" w14:textId="77777777" w:rsidTr="00B13BBD">
        <w:tc>
          <w:tcPr>
            <w:tcW w:w="9457" w:type="dxa"/>
            <w:tcBorders>
              <w:top w:val="nil"/>
              <w:left w:val="nil"/>
              <w:bottom w:val="nil"/>
              <w:right w:val="nil"/>
            </w:tcBorders>
            <w:hideMark/>
          </w:tcPr>
          <w:p w14:paraId="760FFE45" w14:textId="77777777" w:rsidR="00F02D2F" w:rsidRPr="00F02D2F" w:rsidRDefault="00F02D2F" w:rsidP="00F02D2F">
            <w:pPr>
              <w:jc w:val="center"/>
              <w:rPr>
                <w:lang w:eastAsia="en-US"/>
              </w:rPr>
            </w:pPr>
            <w:r w:rsidRPr="00F02D2F">
              <w:rPr>
                <w:lang w:eastAsia="en-US"/>
              </w:rPr>
              <w:t>Reģ.Nr.90009116327</w:t>
            </w:r>
          </w:p>
        </w:tc>
      </w:tr>
      <w:tr w:rsidR="00F02D2F" w:rsidRPr="00F02D2F" w14:paraId="10F29024" w14:textId="77777777" w:rsidTr="00B13BBD">
        <w:tc>
          <w:tcPr>
            <w:tcW w:w="9457" w:type="dxa"/>
            <w:tcBorders>
              <w:top w:val="nil"/>
              <w:left w:val="nil"/>
              <w:bottom w:val="nil"/>
              <w:right w:val="nil"/>
            </w:tcBorders>
            <w:hideMark/>
          </w:tcPr>
          <w:p w14:paraId="69237955" w14:textId="77777777" w:rsidR="00F02D2F" w:rsidRPr="00F02D2F" w:rsidRDefault="00F02D2F" w:rsidP="00F02D2F">
            <w:pPr>
              <w:jc w:val="center"/>
              <w:rPr>
                <w:lang w:eastAsia="en-US"/>
              </w:rPr>
            </w:pPr>
            <w:r w:rsidRPr="00F02D2F">
              <w:rPr>
                <w:lang w:eastAsia="en-US"/>
              </w:rPr>
              <w:t>Ābeļu iela 2, Gulbene, Gulbenes nov., LV-4401</w:t>
            </w:r>
          </w:p>
        </w:tc>
      </w:tr>
      <w:tr w:rsidR="00F02D2F" w:rsidRPr="00F02D2F" w14:paraId="75ED7FE4" w14:textId="77777777" w:rsidTr="00B13BBD">
        <w:tc>
          <w:tcPr>
            <w:tcW w:w="9457" w:type="dxa"/>
            <w:tcBorders>
              <w:top w:val="nil"/>
              <w:left w:val="nil"/>
              <w:bottom w:val="single" w:sz="4" w:space="0" w:color="auto"/>
              <w:right w:val="nil"/>
            </w:tcBorders>
            <w:hideMark/>
          </w:tcPr>
          <w:p w14:paraId="44907BE3" w14:textId="77777777" w:rsidR="00F02D2F" w:rsidRPr="00F02D2F" w:rsidRDefault="00F02D2F" w:rsidP="00F02D2F">
            <w:pPr>
              <w:jc w:val="center"/>
              <w:rPr>
                <w:lang w:eastAsia="en-US"/>
              </w:rPr>
            </w:pPr>
            <w:r w:rsidRPr="00F02D2F">
              <w:rPr>
                <w:lang w:eastAsia="en-US"/>
              </w:rPr>
              <w:t>Tālrunis 64497710, mob.26595362, e-pasts; dome@gulbene.lv, www.gulbene.lv</w:t>
            </w:r>
          </w:p>
        </w:tc>
      </w:tr>
    </w:tbl>
    <w:p w14:paraId="33503229" w14:textId="77777777" w:rsidR="00F02D2F" w:rsidRPr="00F02D2F" w:rsidRDefault="00F02D2F" w:rsidP="00F02D2F">
      <w:pPr>
        <w:jc w:val="center"/>
        <w:rPr>
          <w:rFonts w:eastAsia="Calibri"/>
          <w:b/>
          <w:bCs/>
          <w:lang w:eastAsia="en-US"/>
        </w:rPr>
      </w:pPr>
      <w:r w:rsidRPr="00F02D2F">
        <w:rPr>
          <w:rFonts w:eastAsia="Calibri"/>
          <w:b/>
          <w:bCs/>
          <w:lang w:eastAsia="en-US"/>
        </w:rPr>
        <w:t>GULBENES NOVADA DOMES LĒMUMS</w:t>
      </w:r>
    </w:p>
    <w:p w14:paraId="26A10AC4" w14:textId="77777777" w:rsidR="00F02D2F" w:rsidRPr="00F02D2F" w:rsidRDefault="00F02D2F" w:rsidP="00F02D2F">
      <w:pPr>
        <w:jc w:val="center"/>
        <w:rPr>
          <w:rFonts w:eastAsia="Calibri"/>
          <w:lang w:eastAsia="en-US"/>
        </w:rPr>
      </w:pPr>
      <w:r w:rsidRPr="00F02D2F">
        <w:rPr>
          <w:rFonts w:eastAsia="Calibri"/>
          <w:lang w:eastAsia="en-US"/>
        </w:rPr>
        <w:t>Gulbenē</w:t>
      </w:r>
    </w:p>
    <w:p w14:paraId="0B26B9B4" w14:textId="77777777" w:rsidR="00F02D2F" w:rsidRPr="00F02D2F" w:rsidRDefault="00F02D2F" w:rsidP="00F02D2F">
      <w:pPr>
        <w:jc w:val="center"/>
        <w:rPr>
          <w:rFonts w:eastAsia="Calibri"/>
          <w:lang w:eastAsia="en-US"/>
        </w:rPr>
      </w:pPr>
    </w:p>
    <w:p w14:paraId="67AEE037" w14:textId="77777777" w:rsidR="00F02D2F" w:rsidRPr="00F02D2F" w:rsidRDefault="00F02D2F" w:rsidP="00F02D2F">
      <w:pPr>
        <w:rPr>
          <w:b/>
          <w:bCs/>
        </w:rPr>
      </w:pPr>
      <w:r w:rsidRPr="00F02D2F">
        <w:rPr>
          <w:b/>
          <w:bCs/>
        </w:rPr>
        <w:t>2022.gada 30.jūnijā</w:t>
      </w:r>
      <w:r w:rsidRPr="00F02D2F">
        <w:rPr>
          <w:b/>
          <w:bCs/>
        </w:rPr>
        <w:tab/>
      </w:r>
      <w:r w:rsidRPr="00F02D2F">
        <w:rPr>
          <w:b/>
          <w:bCs/>
        </w:rPr>
        <w:tab/>
      </w:r>
      <w:r w:rsidRPr="00F02D2F">
        <w:rPr>
          <w:b/>
          <w:bCs/>
        </w:rPr>
        <w:tab/>
      </w:r>
      <w:r w:rsidRPr="00F02D2F">
        <w:rPr>
          <w:b/>
          <w:bCs/>
        </w:rPr>
        <w:tab/>
      </w:r>
      <w:r w:rsidRPr="00F02D2F">
        <w:rPr>
          <w:b/>
          <w:bCs/>
        </w:rPr>
        <w:tab/>
      </w:r>
      <w:r w:rsidRPr="00F02D2F">
        <w:rPr>
          <w:b/>
          <w:bCs/>
        </w:rPr>
        <w:tab/>
        <w:t>Nr. GND/2022/631</w:t>
      </w:r>
    </w:p>
    <w:p w14:paraId="3ADC962B" w14:textId="77777777" w:rsidR="00F02D2F" w:rsidRPr="00F02D2F" w:rsidRDefault="00F02D2F" w:rsidP="00F02D2F">
      <w:pPr>
        <w:rPr>
          <w:b/>
          <w:bCs/>
        </w:rPr>
      </w:pPr>
      <w:r w:rsidRPr="00F02D2F">
        <w:rPr>
          <w:b/>
          <w:bCs/>
        </w:rPr>
        <w:tab/>
      </w:r>
      <w:r w:rsidRPr="00F02D2F">
        <w:rPr>
          <w:b/>
          <w:bCs/>
        </w:rPr>
        <w:tab/>
      </w:r>
      <w:r w:rsidRPr="00F02D2F">
        <w:rPr>
          <w:b/>
          <w:bCs/>
        </w:rPr>
        <w:tab/>
      </w:r>
      <w:r w:rsidRPr="00F02D2F">
        <w:rPr>
          <w:b/>
          <w:bCs/>
        </w:rPr>
        <w:tab/>
      </w:r>
      <w:r w:rsidRPr="00F02D2F">
        <w:rPr>
          <w:b/>
          <w:bCs/>
        </w:rPr>
        <w:tab/>
      </w:r>
      <w:r w:rsidRPr="00F02D2F">
        <w:rPr>
          <w:b/>
          <w:bCs/>
        </w:rPr>
        <w:tab/>
      </w:r>
      <w:r w:rsidRPr="00F02D2F">
        <w:rPr>
          <w:b/>
          <w:bCs/>
        </w:rPr>
        <w:tab/>
      </w:r>
      <w:r w:rsidRPr="00F02D2F">
        <w:rPr>
          <w:b/>
          <w:bCs/>
        </w:rPr>
        <w:tab/>
        <w:t xml:space="preserve">(protokols Nr.12; 88.p) </w:t>
      </w:r>
    </w:p>
    <w:p w14:paraId="3B79B096" w14:textId="77777777" w:rsidR="00F02D2F" w:rsidRPr="00F02D2F" w:rsidRDefault="00F02D2F" w:rsidP="00F02D2F">
      <w:r w:rsidRPr="00F02D2F">
        <w:tab/>
      </w:r>
    </w:p>
    <w:p w14:paraId="4678307A" w14:textId="77777777" w:rsidR="00F02D2F" w:rsidRPr="00F02D2F" w:rsidRDefault="00F02D2F" w:rsidP="00F02D2F">
      <w:pPr>
        <w:jc w:val="center"/>
        <w:rPr>
          <w:b/>
        </w:rPr>
      </w:pPr>
      <w:r w:rsidRPr="00F02D2F">
        <w:rPr>
          <w:b/>
        </w:rPr>
        <w:t>Par dzīvokļa “Pededze”-12, Stradu pagasts, Gulbenes novads, īres līguma termiņa pagarināšanu</w:t>
      </w:r>
    </w:p>
    <w:p w14:paraId="0BE884D3" w14:textId="77777777" w:rsidR="00F02D2F" w:rsidRPr="00F02D2F" w:rsidRDefault="00F02D2F" w:rsidP="00F02D2F">
      <w:pPr>
        <w:autoSpaceDE w:val="0"/>
        <w:autoSpaceDN w:val="0"/>
        <w:adjustRightInd w:val="0"/>
        <w:rPr>
          <w:rFonts w:eastAsiaTheme="minorHAnsi"/>
          <w:color w:val="000000"/>
          <w:lang w:eastAsia="en-US"/>
        </w:rPr>
      </w:pPr>
      <w:r w:rsidRPr="00F02D2F">
        <w:rPr>
          <w:rFonts w:eastAsiaTheme="minorHAnsi"/>
          <w:color w:val="000000"/>
          <w:lang w:eastAsia="en-US"/>
        </w:rPr>
        <w:tab/>
      </w:r>
      <w:r w:rsidRPr="00F02D2F">
        <w:rPr>
          <w:rFonts w:eastAsiaTheme="minorHAnsi"/>
          <w:color w:val="000000"/>
          <w:lang w:eastAsia="en-US"/>
        </w:rPr>
        <w:tab/>
      </w:r>
      <w:r w:rsidRPr="00F02D2F">
        <w:rPr>
          <w:rFonts w:eastAsiaTheme="minorHAnsi"/>
          <w:color w:val="000000"/>
          <w:lang w:eastAsia="en-US"/>
        </w:rPr>
        <w:tab/>
      </w:r>
      <w:r w:rsidRPr="00F02D2F">
        <w:rPr>
          <w:rFonts w:eastAsiaTheme="minorHAnsi"/>
          <w:color w:val="000000"/>
          <w:lang w:eastAsia="en-US"/>
        </w:rPr>
        <w:tab/>
      </w:r>
      <w:r w:rsidRPr="00F02D2F">
        <w:rPr>
          <w:rFonts w:eastAsiaTheme="minorHAnsi"/>
          <w:color w:val="000000"/>
          <w:lang w:eastAsia="en-US"/>
        </w:rPr>
        <w:tab/>
      </w:r>
      <w:r w:rsidRPr="00F02D2F">
        <w:rPr>
          <w:rFonts w:eastAsiaTheme="minorHAnsi"/>
          <w:color w:val="000000"/>
          <w:lang w:eastAsia="en-US"/>
        </w:rPr>
        <w:tab/>
      </w:r>
      <w:r w:rsidRPr="00F02D2F">
        <w:rPr>
          <w:rFonts w:eastAsiaTheme="minorHAnsi"/>
          <w:color w:val="000000"/>
          <w:lang w:eastAsia="en-US"/>
        </w:rPr>
        <w:tab/>
      </w:r>
    </w:p>
    <w:p w14:paraId="723C5795" w14:textId="4C2F5A5B" w:rsidR="00F02D2F" w:rsidRPr="00F02D2F" w:rsidRDefault="00F02D2F" w:rsidP="00F02D2F">
      <w:pPr>
        <w:spacing w:line="360" w:lineRule="auto"/>
        <w:ind w:firstLine="567"/>
        <w:jc w:val="both"/>
      </w:pPr>
      <w:r w:rsidRPr="00F02D2F">
        <w:t xml:space="preserve">Gulbenes novada pašvaldības dokumentu vadības sistēmā 2022.gada 16.jūnijā ar reģistrācijas numuru GND/5.5/22/1531-B reģistrēts </w:t>
      </w:r>
      <w:r w:rsidR="009D78ED">
        <w:rPr>
          <w:b/>
        </w:rPr>
        <w:t>….</w:t>
      </w:r>
      <w:r w:rsidRPr="00F02D2F">
        <w:t xml:space="preserve">, 2022.gada 16.jūnija iesniegums, kurā izteikts lūgums pagarināt dzīvojamās telpas Nr.12, kas atrodas “Pededze”, Stradu pagastā, Gulbenes novadā (turpmāk – dzīvojamā telpa), īres līguma darbības termiņu. </w:t>
      </w:r>
    </w:p>
    <w:p w14:paraId="0FF8F388" w14:textId="77777777" w:rsidR="00F02D2F" w:rsidRPr="00F02D2F" w:rsidRDefault="00F02D2F" w:rsidP="00F02D2F">
      <w:pPr>
        <w:shd w:val="clear" w:color="auto" w:fill="FFFFFF"/>
        <w:spacing w:line="360" w:lineRule="auto"/>
        <w:ind w:firstLine="567"/>
        <w:jc w:val="both"/>
      </w:pPr>
      <w:r w:rsidRPr="00F02D2F">
        <w:t xml:space="preserve">Dzīvojamo telpu īres likuma 7.pants nosaka, ka dzīvojamās telpas īres līgumu </w:t>
      </w:r>
      <w:proofErr w:type="spellStart"/>
      <w:r w:rsidRPr="00F02D2F">
        <w:t>rakstveidā</w:t>
      </w:r>
      <w:proofErr w:type="spellEnd"/>
      <w:r w:rsidRPr="00F02D2F">
        <w:t xml:space="preserve"> slēdz izīrētājs un īrnieks, savukārt 9.pants nosaka, ka dzīvojamās telpas īres līgumu slēdz uz noteiktu termiņu.</w:t>
      </w:r>
    </w:p>
    <w:p w14:paraId="5CA35A62" w14:textId="77777777" w:rsidR="00F02D2F" w:rsidRPr="00F02D2F" w:rsidRDefault="00F02D2F" w:rsidP="00F02D2F">
      <w:pPr>
        <w:spacing w:line="360" w:lineRule="auto"/>
        <w:ind w:firstLine="567"/>
        <w:jc w:val="both"/>
      </w:pPr>
      <w:r w:rsidRPr="00F02D2F">
        <w:t>Dzīvojamās telpas īres līgums ar iesniedzēju noslēgts uz noteiktu laiku, tas ir, līdz 2022.gada 30.jūnijam.</w:t>
      </w:r>
    </w:p>
    <w:p w14:paraId="01CF415D" w14:textId="77777777" w:rsidR="00F02D2F" w:rsidRPr="00F02D2F" w:rsidRDefault="00F02D2F" w:rsidP="00F02D2F">
      <w:pPr>
        <w:spacing w:line="360" w:lineRule="auto"/>
        <w:ind w:firstLine="567"/>
        <w:jc w:val="both"/>
      </w:pPr>
      <w:r w:rsidRPr="00F02D2F">
        <w:t xml:space="preserve">Atbilstoši Gulbenes novada pašvaldības grāmatvedības uzskaites datiem iesniedzējam uz iesnieguma izskatīšanas dienu nav nenokārtotu maksājumu saistību par dzīvojamās telpas īri un pamatpakalpojumiem. </w:t>
      </w:r>
    </w:p>
    <w:p w14:paraId="070B4582" w14:textId="77777777" w:rsidR="00F02D2F" w:rsidRPr="00F02D2F" w:rsidRDefault="00F02D2F" w:rsidP="00F02D2F">
      <w:pPr>
        <w:spacing w:line="360" w:lineRule="auto"/>
        <w:ind w:firstLine="567"/>
        <w:jc w:val="both"/>
      </w:pPr>
      <w:r w:rsidRPr="00F02D2F">
        <w:t>Likuma “Par pašvaldībām” 15.panta pirmās daļas 9.punkts nosaka, ka viena no pašvaldības autonomajām funkcijām ir sniegt palīdzību iedzīvotājiem dzīvokļa jautājumu risināšanā.</w:t>
      </w:r>
    </w:p>
    <w:p w14:paraId="567652F6" w14:textId="77777777" w:rsidR="00F02D2F" w:rsidRPr="00F02D2F" w:rsidRDefault="00F02D2F" w:rsidP="00F02D2F">
      <w:pPr>
        <w:spacing w:line="360" w:lineRule="auto"/>
        <w:ind w:firstLine="567"/>
        <w:jc w:val="both"/>
      </w:pPr>
      <w:r w:rsidRPr="00F02D2F">
        <w:t xml:space="preserve">Ņemot vērā minēto, pamatojoties uz Dzīvojamo telpu īres likuma 7.pantu un 9.pantu, likuma “Par pašvaldībām” 15.panta pirmās daļas 9.punktu un Sociālo un veselības jautājumu komitejas ieteikumu, atklāti balsojot: </w:t>
      </w:r>
      <w:r w:rsidRPr="00F02D2F">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F02D2F">
        <w:rPr>
          <w:lang w:eastAsia="en-US"/>
        </w:rPr>
        <w:t xml:space="preserve">, Gulbenes novada dome </w:t>
      </w:r>
      <w:r w:rsidRPr="00F02D2F">
        <w:t>NOLEMJ:</w:t>
      </w:r>
    </w:p>
    <w:p w14:paraId="145983D3" w14:textId="7B13280D" w:rsidR="00F02D2F" w:rsidRPr="00F02D2F" w:rsidRDefault="00F02D2F" w:rsidP="00F02D2F">
      <w:pPr>
        <w:spacing w:line="360" w:lineRule="auto"/>
        <w:ind w:firstLine="567"/>
        <w:jc w:val="both"/>
      </w:pPr>
      <w:r w:rsidRPr="00F02D2F">
        <w:t xml:space="preserve">1. PAGARINĀT dzīvojamās telpas Nr.12, kas atrodas “Pededze”, Stradu pagastā, Gulbenes novadā, īres līgumu ar </w:t>
      </w:r>
      <w:r w:rsidR="009D78ED">
        <w:rPr>
          <w:bCs/>
        </w:rPr>
        <w:t>…</w:t>
      </w:r>
      <w:r w:rsidRPr="00F02D2F">
        <w:t>, uz laiku līdz 2025.gada 30.jūnijam.</w:t>
      </w:r>
    </w:p>
    <w:p w14:paraId="4922DF63" w14:textId="427CBA21" w:rsidR="00F02D2F" w:rsidRPr="00F02D2F" w:rsidRDefault="00F02D2F" w:rsidP="00F02D2F">
      <w:pPr>
        <w:spacing w:line="360" w:lineRule="auto"/>
        <w:ind w:firstLine="567"/>
        <w:jc w:val="both"/>
      </w:pPr>
      <w:r w:rsidRPr="00F02D2F">
        <w:t xml:space="preserve">2. NOTEIKT </w:t>
      </w:r>
      <w:r w:rsidR="009D78ED">
        <w:rPr>
          <w:bCs/>
        </w:rPr>
        <w:t>…</w:t>
      </w:r>
      <w:r w:rsidRPr="00F02D2F">
        <w:t xml:space="preserve"> viena mēneša termiņu vienošanās par dzīvojamās telpas īres līguma darbības termiņa pagarināšanu noslēgšanai.</w:t>
      </w:r>
    </w:p>
    <w:p w14:paraId="59E0B979" w14:textId="77777777" w:rsidR="00F02D2F" w:rsidRPr="00F02D2F" w:rsidRDefault="00F02D2F" w:rsidP="00F02D2F">
      <w:pPr>
        <w:spacing w:line="360" w:lineRule="auto"/>
        <w:ind w:firstLine="567"/>
        <w:jc w:val="both"/>
      </w:pPr>
      <w:r w:rsidRPr="00F02D2F">
        <w:lastRenderedPageBreak/>
        <w:t xml:space="preserve">3. UZDOT SIA “Gulbenes </w:t>
      </w:r>
      <w:proofErr w:type="spellStart"/>
      <w:r w:rsidRPr="00F02D2F">
        <w:t>Energo</w:t>
      </w:r>
      <w:proofErr w:type="spellEnd"/>
      <w:r w:rsidRPr="00F02D2F">
        <w:t xml:space="preserve"> Serviss”, reģistrācijas numurs 54603000121, juridiskā adrese: Blaumaņa iela 56A, Gulbene, Gulbenes novads, LV-4401, sagatavot un noslēgt vienošanos par dzīvojamās telpas īres līguma darbības termiņa pagarināšanu.</w:t>
      </w:r>
    </w:p>
    <w:p w14:paraId="1D382F00" w14:textId="77777777" w:rsidR="00F02D2F" w:rsidRPr="00F02D2F" w:rsidRDefault="00F02D2F" w:rsidP="00F02D2F">
      <w:pPr>
        <w:spacing w:line="360" w:lineRule="auto"/>
        <w:ind w:firstLine="567"/>
        <w:jc w:val="both"/>
      </w:pPr>
      <w:r w:rsidRPr="00F02D2F">
        <w:t>4. Lēmuma izrakstu nosūtīt:</w:t>
      </w:r>
    </w:p>
    <w:p w14:paraId="0F6FD6E3" w14:textId="16A97943" w:rsidR="00F02D2F" w:rsidRPr="00F02D2F" w:rsidRDefault="00F02D2F" w:rsidP="00F02D2F">
      <w:pPr>
        <w:spacing w:line="360" w:lineRule="auto"/>
        <w:ind w:firstLine="567"/>
        <w:jc w:val="both"/>
      </w:pPr>
      <w:r w:rsidRPr="00F02D2F">
        <w:t xml:space="preserve">4.1. </w:t>
      </w:r>
      <w:r w:rsidR="009D78ED">
        <w:rPr>
          <w:bCs/>
        </w:rPr>
        <w:t>…</w:t>
      </w:r>
      <w:r w:rsidRPr="00F02D2F">
        <w:t>;</w:t>
      </w:r>
    </w:p>
    <w:p w14:paraId="50938BAB" w14:textId="77777777" w:rsidR="00F02D2F" w:rsidRPr="00F02D2F" w:rsidRDefault="00F02D2F" w:rsidP="00F02D2F">
      <w:pPr>
        <w:spacing w:line="360" w:lineRule="auto"/>
        <w:ind w:firstLine="567"/>
        <w:jc w:val="both"/>
      </w:pPr>
      <w:r w:rsidRPr="00F02D2F">
        <w:t xml:space="preserve">4.2. SIA “Gulbenes </w:t>
      </w:r>
      <w:proofErr w:type="spellStart"/>
      <w:r w:rsidRPr="00F02D2F">
        <w:t>Energo</w:t>
      </w:r>
      <w:proofErr w:type="spellEnd"/>
      <w:r w:rsidRPr="00F02D2F">
        <w:t xml:space="preserve"> Serviss”, Blaumaņa iela 56A, Gulbene, Gulbenes novads, LV-4401;</w:t>
      </w:r>
    </w:p>
    <w:p w14:paraId="47620AB8" w14:textId="77777777" w:rsidR="00F02D2F" w:rsidRPr="00F02D2F" w:rsidRDefault="00F02D2F" w:rsidP="00F02D2F">
      <w:pPr>
        <w:spacing w:line="360" w:lineRule="auto"/>
        <w:ind w:firstLine="567"/>
        <w:jc w:val="both"/>
      </w:pPr>
      <w:r w:rsidRPr="00F02D2F">
        <w:t>4.3. Gulbenes novada Stradu pagasta pārvaldei, juridiskā adrese: Brīvības iela 8, Gulbene, Gulbenes novads, LV-4401.</w:t>
      </w:r>
    </w:p>
    <w:p w14:paraId="17420864" w14:textId="77777777" w:rsidR="00F02D2F" w:rsidRPr="00F02D2F" w:rsidRDefault="00F02D2F" w:rsidP="00F02D2F">
      <w:pPr>
        <w:spacing w:line="360" w:lineRule="auto"/>
        <w:ind w:firstLine="567"/>
        <w:jc w:val="both"/>
      </w:pPr>
    </w:p>
    <w:p w14:paraId="5B48AC1C" w14:textId="77777777" w:rsidR="00F02D2F" w:rsidRPr="00F02D2F" w:rsidRDefault="00F02D2F" w:rsidP="00F02D2F"/>
    <w:p w14:paraId="0DFF8877" w14:textId="77777777" w:rsidR="00F02D2F" w:rsidRPr="00F02D2F" w:rsidRDefault="00F02D2F" w:rsidP="00F02D2F">
      <w:r w:rsidRPr="00F02D2F">
        <w:t>Gulbenes novada domes priekšsēdētājs</w:t>
      </w:r>
      <w:r w:rsidRPr="00F02D2F">
        <w:tab/>
      </w:r>
      <w:r w:rsidRPr="00F02D2F">
        <w:tab/>
      </w:r>
      <w:r w:rsidRPr="00F02D2F">
        <w:tab/>
      </w:r>
      <w:r w:rsidRPr="00F02D2F">
        <w:tab/>
      </w:r>
      <w:proofErr w:type="spellStart"/>
      <w:r w:rsidRPr="00F02D2F">
        <w:t>A.Caunītis</w:t>
      </w:r>
      <w:proofErr w:type="spellEnd"/>
    </w:p>
    <w:p w14:paraId="1F22EBFD" w14:textId="77777777" w:rsidR="00F02D2F" w:rsidRPr="00F02D2F" w:rsidRDefault="00F02D2F" w:rsidP="00F02D2F">
      <w:pPr>
        <w:autoSpaceDE w:val="0"/>
        <w:autoSpaceDN w:val="0"/>
        <w:adjustRightInd w:val="0"/>
        <w:rPr>
          <w:rFonts w:eastAsiaTheme="minorHAnsi"/>
          <w:lang w:eastAsia="en-US"/>
        </w:rPr>
      </w:pPr>
    </w:p>
    <w:p w14:paraId="19C40993" w14:textId="77777777" w:rsidR="00F02D2F" w:rsidRPr="00F02D2F" w:rsidRDefault="00F02D2F" w:rsidP="00F02D2F">
      <w:pPr>
        <w:autoSpaceDE w:val="0"/>
        <w:autoSpaceDN w:val="0"/>
        <w:adjustRightInd w:val="0"/>
        <w:rPr>
          <w:rFonts w:eastAsiaTheme="minorHAnsi"/>
          <w:lang w:eastAsia="en-US"/>
        </w:rPr>
      </w:pPr>
      <w:r w:rsidRPr="00F02D2F">
        <w:rPr>
          <w:rFonts w:eastAsiaTheme="minorHAnsi"/>
          <w:lang w:eastAsia="en-US"/>
        </w:rPr>
        <w:t>Sagatavoja: Ligita Slaidiņa</w:t>
      </w:r>
    </w:p>
    <w:tbl>
      <w:tblPr>
        <w:tblW w:w="0" w:type="auto"/>
        <w:tblInd w:w="-108" w:type="dxa"/>
        <w:tblLayout w:type="fixed"/>
        <w:tblLook w:val="04A0" w:firstRow="1" w:lastRow="0" w:firstColumn="1" w:lastColumn="0" w:noHBand="0" w:noVBand="1"/>
      </w:tblPr>
      <w:tblGrid>
        <w:gridCol w:w="236"/>
      </w:tblGrid>
      <w:tr w:rsidR="00F02D2F" w:rsidRPr="00F02D2F" w14:paraId="4F509A5C" w14:textId="77777777" w:rsidTr="00B13BBD">
        <w:trPr>
          <w:trHeight w:val="104"/>
        </w:trPr>
        <w:tc>
          <w:tcPr>
            <w:tcW w:w="236" w:type="dxa"/>
          </w:tcPr>
          <w:p w14:paraId="10B01CE1" w14:textId="77777777" w:rsidR="00F02D2F" w:rsidRPr="00F02D2F" w:rsidRDefault="00F02D2F" w:rsidP="00F02D2F">
            <w:pPr>
              <w:autoSpaceDE w:val="0"/>
              <w:autoSpaceDN w:val="0"/>
              <w:adjustRightInd w:val="0"/>
              <w:spacing w:line="254" w:lineRule="auto"/>
              <w:rPr>
                <w:rFonts w:eastAsiaTheme="minorHAnsi"/>
                <w:sz w:val="23"/>
                <w:szCs w:val="23"/>
                <w:lang w:eastAsia="en-US"/>
              </w:rPr>
            </w:pPr>
          </w:p>
        </w:tc>
      </w:tr>
    </w:tbl>
    <w:p w14:paraId="623EA538" w14:textId="77777777" w:rsidR="00F02D2F" w:rsidRPr="00F02D2F" w:rsidRDefault="00F02D2F" w:rsidP="00F02D2F"/>
    <w:p w14:paraId="18554178" w14:textId="7E9DC28C" w:rsidR="009D78ED" w:rsidRDefault="009D78ED">
      <w:pPr>
        <w:spacing w:after="160" w:line="259" w:lineRule="auto"/>
      </w:pPr>
      <w:r>
        <w:br w:type="page"/>
      </w:r>
    </w:p>
    <w:p w14:paraId="53C56356" w14:textId="77777777" w:rsidR="00F02D2F" w:rsidRPr="00F02D2F" w:rsidRDefault="00F02D2F" w:rsidP="00F02D2F">
      <w:pPr>
        <w:jc w:val="right"/>
        <w:rPr>
          <w:b/>
          <w:bCs/>
          <w:sz w:val="8"/>
          <w:szCs w:val="8"/>
        </w:rPr>
      </w:pPr>
    </w:p>
    <w:tbl>
      <w:tblPr>
        <w:tblStyle w:val="Reatabula7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02D2F" w:rsidRPr="00F02D2F" w14:paraId="26B0EB74" w14:textId="77777777" w:rsidTr="00B13BBD">
        <w:tc>
          <w:tcPr>
            <w:tcW w:w="9457" w:type="dxa"/>
          </w:tcPr>
          <w:p w14:paraId="5680CFCE" w14:textId="77777777" w:rsidR="00F02D2F" w:rsidRPr="00F02D2F" w:rsidRDefault="00F02D2F" w:rsidP="00F02D2F">
            <w:pPr>
              <w:jc w:val="center"/>
            </w:pPr>
            <w:r w:rsidRPr="00F02D2F">
              <w:rPr>
                <w:noProof/>
              </w:rPr>
              <w:drawing>
                <wp:inline distT="0" distB="0" distL="0" distR="0" wp14:anchorId="7EA84BD0" wp14:editId="1971691E">
                  <wp:extent cx="619125" cy="685800"/>
                  <wp:effectExtent l="0" t="0" r="9525" b="0"/>
                  <wp:docPr id="19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02D2F" w:rsidRPr="00F02D2F" w14:paraId="40FC1309" w14:textId="77777777" w:rsidTr="00B13BBD">
        <w:tc>
          <w:tcPr>
            <w:tcW w:w="9457" w:type="dxa"/>
          </w:tcPr>
          <w:p w14:paraId="6C457DE8" w14:textId="77777777" w:rsidR="00F02D2F" w:rsidRPr="00F02D2F" w:rsidRDefault="00F02D2F" w:rsidP="00F02D2F">
            <w:pPr>
              <w:jc w:val="center"/>
            </w:pPr>
            <w:r w:rsidRPr="00F02D2F">
              <w:rPr>
                <w:b/>
                <w:bCs/>
                <w:sz w:val="28"/>
                <w:szCs w:val="28"/>
              </w:rPr>
              <w:t>GULBENES NOVADA PAŠVALDĪBA</w:t>
            </w:r>
          </w:p>
        </w:tc>
      </w:tr>
      <w:tr w:rsidR="00F02D2F" w:rsidRPr="00F02D2F" w14:paraId="55DA8B92" w14:textId="77777777" w:rsidTr="00B13BBD">
        <w:tc>
          <w:tcPr>
            <w:tcW w:w="9457" w:type="dxa"/>
          </w:tcPr>
          <w:p w14:paraId="21730D86" w14:textId="77777777" w:rsidR="00F02D2F" w:rsidRPr="00F02D2F" w:rsidRDefault="00F02D2F" w:rsidP="00F02D2F">
            <w:pPr>
              <w:jc w:val="center"/>
            </w:pPr>
            <w:r w:rsidRPr="00F02D2F">
              <w:t>Reģ.Nr.90009116327</w:t>
            </w:r>
          </w:p>
        </w:tc>
      </w:tr>
      <w:tr w:rsidR="00F02D2F" w:rsidRPr="00F02D2F" w14:paraId="14D1FC16" w14:textId="77777777" w:rsidTr="00B13BBD">
        <w:tc>
          <w:tcPr>
            <w:tcW w:w="9457" w:type="dxa"/>
          </w:tcPr>
          <w:p w14:paraId="3C293B3A" w14:textId="77777777" w:rsidR="00F02D2F" w:rsidRPr="00F02D2F" w:rsidRDefault="00F02D2F" w:rsidP="00F02D2F">
            <w:pPr>
              <w:jc w:val="center"/>
            </w:pPr>
            <w:r w:rsidRPr="00F02D2F">
              <w:t>Ābeļu iela 2, Gulbene, Gulbenes nov., LV-4401</w:t>
            </w:r>
          </w:p>
        </w:tc>
      </w:tr>
      <w:tr w:rsidR="00F02D2F" w:rsidRPr="00F02D2F" w14:paraId="3403C8A5" w14:textId="77777777" w:rsidTr="00B13BBD">
        <w:tc>
          <w:tcPr>
            <w:tcW w:w="9457" w:type="dxa"/>
          </w:tcPr>
          <w:p w14:paraId="56C08D91" w14:textId="77777777" w:rsidR="00F02D2F" w:rsidRPr="00F02D2F" w:rsidRDefault="00F02D2F" w:rsidP="00F02D2F">
            <w:pPr>
              <w:jc w:val="center"/>
            </w:pPr>
            <w:r w:rsidRPr="00F02D2F">
              <w:t>Tālrunis 64497710, mob.26595362, e-pasts; dome@gulbene.lv, www.gulbene.lv</w:t>
            </w:r>
          </w:p>
        </w:tc>
      </w:tr>
    </w:tbl>
    <w:p w14:paraId="10353B09" w14:textId="77777777" w:rsidR="00F02D2F" w:rsidRPr="00F02D2F" w:rsidRDefault="00F02D2F" w:rsidP="00F02D2F">
      <w:pPr>
        <w:jc w:val="center"/>
        <w:rPr>
          <w:rFonts w:eastAsia="Calibri"/>
          <w:b/>
          <w:bCs/>
          <w:lang w:eastAsia="en-US"/>
        </w:rPr>
      </w:pPr>
      <w:r w:rsidRPr="00F02D2F">
        <w:rPr>
          <w:rFonts w:eastAsia="Calibri"/>
          <w:b/>
          <w:bCs/>
          <w:lang w:eastAsia="en-US"/>
        </w:rPr>
        <w:t>GULBENES NOVADA DOMES LĒMUMS</w:t>
      </w:r>
    </w:p>
    <w:p w14:paraId="65267A9F" w14:textId="77777777" w:rsidR="00F02D2F" w:rsidRPr="00F02D2F" w:rsidRDefault="00F02D2F" w:rsidP="00F02D2F">
      <w:pPr>
        <w:jc w:val="center"/>
        <w:rPr>
          <w:rFonts w:eastAsia="Calibri"/>
          <w:lang w:eastAsia="en-US"/>
        </w:rPr>
      </w:pPr>
      <w:r w:rsidRPr="00F02D2F">
        <w:rPr>
          <w:rFonts w:eastAsia="Calibri"/>
          <w:lang w:eastAsia="en-US"/>
        </w:rPr>
        <w:t>Gulbenē</w:t>
      </w:r>
    </w:p>
    <w:p w14:paraId="103B0200" w14:textId="77777777" w:rsidR="00F02D2F" w:rsidRPr="00F02D2F" w:rsidRDefault="00F02D2F" w:rsidP="00F02D2F">
      <w:pPr>
        <w:rPr>
          <w:b/>
          <w:bCs/>
        </w:rPr>
      </w:pPr>
      <w:r w:rsidRPr="00F02D2F">
        <w:rPr>
          <w:b/>
          <w:bCs/>
        </w:rPr>
        <w:t>2022.gada 30.jūnijā</w:t>
      </w:r>
      <w:r w:rsidRPr="00F02D2F">
        <w:rPr>
          <w:b/>
          <w:bCs/>
        </w:rPr>
        <w:tab/>
      </w:r>
      <w:r w:rsidRPr="00F02D2F">
        <w:rPr>
          <w:b/>
          <w:bCs/>
        </w:rPr>
        <w:tab/>
      </w:r>
      <w:r w:rsidRPr="00F02D2F">
        <w:rPr>
          <w:b/>
          <w:bCs/>
        </w:rPr>
        <w:tab/>
      </w:r>
      <w:r w:rsidRPr="00F02D2F">
        <w:rPr>
          <w:b/>
          <w:bCs/>
        </w:rPr>
        <w:tab/>
      </w:r>
      <w:r w:rsidRPr="00F02D2F">
        <w:rPr>
          <w:b/>
          <w:bCs/>
        </w:rPr>
        <w:tab/>
      </w:r>
      <w:r w:rsidRPr="00F02D2F">
        <w:rPr>
          <w:b/>
          <w:bCs/>
        </w:rPr>
        <w:tab/>
        <w:t>Nr. GND/2022/632</w:t>
      </w:r>
    </w:p>
    <w:p w14:paraId="42C8847B" w14:textId="77777777" w:rsidR="00F02D2F" w:rsidRPr="00F02D2F" w:rsidRDefault="00F02D2F" w:rsidP="00F02D2F">
      <w:pPr>
        <w:rPr>
          <w:b/>
          <w:bCs/>
        </w:rPr>
      </w:pPr>
      <w:r w:rsidRPr="00F02D2F">
        <w:rPr>
          <w:b/>
          <w:bCs/>
        </w:rPr>
        <w:tab/>
      </w:r>
      <w:r w:rsidRPr="00F02D2F">
        <w:rPr>
          <w:b/>
          <w:bCs/>
        </w:rPr>
        <w:tab/>
      </w:r>
      <w:r w:rsidRPr="00F02D2F">
        <w:rPr>
          <w:b/>
          <w:bCs/>
        </w:rPr>
        <w:tab/>
      </w:r>
      <w:r w:rsidRPr="00F02D2F">
        <w:rPr>
          <w:b/>
          <w:bCs/>
        </w:rPr>
        <w:tab/>
      </w:r>
      <w:r w:rsidRPr="00F02D2F">
        <w:rPr>
          <w:b/>
          <w:bCs/>
        </w:rPr>
        <w:tab/>
      </w:r>
      <w:r w:rsidRPr="00F02D2F">
        <w:rPr>
          <w:b/>
          <w:bCs/>
        </w:rPr>
        <w:tab/>
      </w:r>
      <w:r w:rsidRPr="00F02D2F">
        <w:rPr>
          <w:b/>
          <w:bCs/>
        </w:rPr>
        <w:tab/>
      </w:r>
      <w:r w:rsidRPr="00F02D2F">
        <w:rPr>
          <w:b/>
          <w:bCs/>
        </w:rPr>
        <w:tab/>
        <w:t xml:space="preserve">(protokols Nr.12; 89.p) </w:t>
      </w:r>
    </w:p>
    <w:p w14:paraId="218F2B4B" w14:textId="77777777" w:rsidR="00F02D2F" w:rsidRPr="00F02D2F" w:rsidRDefault="00F02D2F" w:rsidP="00F02D2F">
      <w:r w:rsidRPr="00F02D2F">
        <w:tab/>
      </w:r>
    </w:p>
    <w:p w14:paraId="0C7C901A" w14:textId="77777777" w:rsidR="00F02D2F" w:rsidRPr="00F02D2F" w:rsidRDefault="00F02D2F" w:rsidP="00F02D2F">
      <w:pPr>
        <w:jc w:val="center"/>
        <w:rPr>
          <w:b/>
        </w:rPr>
      </w:pPr>
      <w:r w:rsidRPr="00F02D2F">
        <w:rPr>
          <w:b/>
        </w:rPr>
        <w:t>Par dzīvokļa “Ozoliņi”-4, Tirzas pagasts, Gulbenes novads, īres līguma termiņa pagarināšanu</w:t>
      </w:r>
    </w:p>
    <w:p w14:paraId="21B0DD3C" w14:textId="77777777" w:rsidR="00F02D2F" w:rsidRPr="00F02D2F" w:rsidRDefault="00F02D2F" w:rsidP="00F02D2F">
      <w:pPr>
        <w:autoSpaceDE w:val="0"/>
        <w:autoSpaceDN w:val="0"/>
        <w:adjustRightInd w:val="0"/>
        <w:jc w:val="center"/>
      </w:pPr>
    </w:p>
    <w:p w14:paraId="19240B95" w14:textId="6E71532E" w:rsidR="00F02D2F" w:rsidRPr="00F02D2F" w:rsidRDefault="00F02D2F" w:rsidP="00F02D2F">
      <w:pPr>
        <w:spacing w:line="360" w:lineRule="auto"/>
        <w:ind w:firstLine="567"/>
        <w:jc w:val="both"/>
      </w:pPr>
      <w:r w:rsidRPr="00F02D2F">
        <w:t xml:space="preserve">Gulbenes novada pašvaldības dokumentu vadības sistēmā 2022.gada 26.maijā ar reģistrācijas numuru GND/5.5/22/1361-K reģistrēts </w:t>
      </w:r>
      <w:r w:rsidR="009D78ED">
        <w:rPr>
          <w:b/>
        </w:rPr>
        <w:t>…</w:t>
      </w:r>
      <w:r w:rsidRPr="00F02D2F">
        <w:t xml:space="preserve">, 2022.gada 26.maija iesniegums, kurā izteikts lūgums pagarināt dzīvojamās telpas Nr.4, kas atrodas “Ozoliņi”, Tirzas pagastā, Gulbenes novadā, īres līguma darbības termiņu. </w:t>
      </w:r>
    </w:p>
    <w:p w14:paraId="16DD233B" w14:textId="77777777" w:rsidR="00F02D2F" w:rsidRPr="00F02D2F" w:rsidRDefault="00F02D2F" w:rsidP="00F02D2F">
      <w:pPr>
        <w:spacing w:line="360" w:lineRule="auto"/>
        <w:ind w:firstLine="567"/>
        <w:jc w:val="both"/>
      </w:pPr>
      <w:r w:rsidRPr="00F02D2F">
        <w:t xml:space="preserve">Dzīvojamo telpu īres likuma 7.pants nosaka, ka dzīvojamās telpas īres līgumu </w:t>
      </w:r>
      <w:proofErr w:type="spellStart"/>
      <w:r w:rsidRPr="00F02D2F">
        <w:t>rakstveidā</w:t>
      </w:r>
      <w:proofErr w:type="spellEnd"/>
      <w:r w:rsidRPr="00F02D2F">
        <w:t xml:space="preserve"> slēdz izīrētājs un īrnieks, savukārt 9.pants nosaka, ka dzīvojamās telpas īres līgumu slēdz uz noteiktu termiņu.</w:t>
      </w:r>
    </w:p>
    <w:p w14:paraId="3C9D4894" w14:textId="77777777" w:rsidR="00F02D2F" w:rsidRPr="00F02D2F" w:rsidRDefault="00F02D2F" w:rsidP="00F02D2F">
      <w:pPr>
        <w:spacing w:line="360" w:lineRule="auto"/>
        <w:ind w:firstLine="567"/>
        <w:jc w:val="both"/>
      </w:pPr>
      <w:r w:rsidRPr="00F02D2F">
        <w:t>Dzīvojamās telpas īres līgums ar iesniedzēju noslēgts uz noteiktu laiku, tas ir, līdz 2022.gada 31.maijam.</w:t>
      </w:r>
    </w:p>
    <w:p w14:paraId="78F62DCE" w14:textId="77777777" w:rsidR="00F02D2F" w:rsidRPr="00F02D2F" w:rsidRDefault="00F02D2F" w:rsidP="00F02D2F">
      <w:pPr>
        <w:widowControl w:val="0"/>
        <w:overflowPunct w:val="0"/>
        <w:autoSpaceDE w:val="0"/>
        <w:autoSpaceDN w:val="0"/>
        <w:adjustRightInd w:val="0"/>
        <w:spacing w:line="360" w:lineRule="auto"/>
        <w:ind w:firstLine="567"/>
        <w:jc w:val="both"/>
      </w:pPr>
      <w:r w:rsidRPr="00F02D2F">
        <w:t xml:space="preserve">Atbilstoši Gulbenes novada pašvaldības grāmatvedības uzskaites datiem uz iesnieguma izskatīšanas dienu iesniedzējam nav nenokārtotu maksājumu saistību par dzīvojamās telpas īri un pamatpakalpojumiem. </w:t>
      </w:r>
    </w:p>
    <w:p w14:paraId="17482216" w14:textId="77777777" w:rsidR="00F02D2F" w:rsidRPr="00F02D2F" w:rsidRDefault="00F02D2F" w:rsidP="00F02D2F">
      <w:pPr>
        <w:spacing w:line="360" w:lineRule="auto"/>
        <w:ind w:firstLine="567"/>
        <w:jc w:val="both"/>
      </w:pPr>
      <w:r w:rsidRPr="00F02D2F">
        <w:t>Likuma “Par pašvaldībām” 15.panta pirmās daļas 9.punkts nosaka, ka viena no pašvaldības autonomajām funkcijām ir sniegt palīdzību iedzīvotājiem dzīvokļa jautājumu risināšanā.</w:t>
      </w:r>
    </w:p>
    <w:p w14:paraId="45506F59" w14:textId="77777777" w:rsidR="00F02D2F" w:rsidRPr="00F02D2F" w:rsidRDefault="00F02D2F" w:rsidP="00F02D2F">
      <w:pPr>
        <w:spacing w:line="360" w:lineRule="auto"/>
        <w:ind w:firstLine="567"/>
        <w:jc w:val="both"/>
      </w:pPr>
      <w:r w:rsidRPr="00F02D2F">
        <w:t xml:space="preserve">Ņemot vērā minēto, pamatojoties uz Dzīvojamo telpu īres likuma 7. pantu un 9. pantu, likuma “Par pašvaldībām” 15. panta pirmās daļas 9.punktu un Sociālo un veselības jautājumu komitejas ieteikumu, atklāti balsojot: </w:t>
      </w:r>
      <w:r w:rsidRPr="00F02D2F">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F02D2F">
        <w:t>, Gulbenes novada dome NOLEMJ:</w:t>
      </w:r>
    </w:p>
    <w:p w14:paraId="39CC7C81" w14:textId="16D7C027" w:rsidR="00F02D2F" w:rsidRPr="00F02D2F" w:rsidRDefault="00F02D2F" w:rsidP="00F02D2F">
      <w:pPr>
        <w:widowControl w:val="0"/>
        <w:spacing w:line="360" w:lineRule="auto"/>
        <w:ind w:firstLine="567"/>
        <w:jc w:val="both"/>
      </w:pPr>
      <w:r w:rsidRPr="00F02D2F">
        <w:t xml:space="preserve">1. PAGARINĀT dzīvojamās telpas Nr.4, kas atrodas “Ozoliņi”, Tirzas pagastā, Gulbenes novadā, īres līguma darbības termiņu ar </w:t>
      </w:r>
      <w:r w:rsidR="009D78ED">
        <w:t>…</w:t>
      </w:r>
      <w:r w:rsidRPr="00F02D2F">
        <w:t>, uz laiku līdz 2022.gada 31.augustam.</w:t>
      </w:r>
    </w:p>
    <w:p w14:paraId="74D12C2A" w14:textId="76969220" w:rsidR="00F02D2F" w:rsidRPr="00F02D2F" w:rsidRDefault="00F02D2F" w:rsidP="00F02D2F">
      <w:pPr>
        <w:widowControl w:val="0"/>
        <w:spacing w:line="360" w:lineRule="auto"/>
        <w:ind w:firstLine="425"/>
        <w:jc w:val="both"/>
      </w:pPr>
      <w:r w:rsidRPr="00F02D2F">
        <w:t xml:space="preserve">  2. NOTEIKT </w:t>
      </w:r>
      <w:r w:rsidR="009D78ED">
        <w:t>…</w:t>
      </w:r>
      <w:r w:rsidRPr="00F02D2F">
        <w:t xml:space="preserve"> viena mēneša termiņu vienošanās par dzīvojamās telpas īres līguma darbības termiņa pagarināšanu noslēgšanai.</w:t>
      </w:r>
    </w:p>
    <w:p w14:paraId="17983628" w14:textId="77777777" w:rsidR="00F02D2F" w:rsidRPr="00F02D2F" w:rsidRDefault="00F02D2F" w:rsidP="00F02D2F">
      <w:pPr>
        <w:widowControl w:val="0"/>
        <w:overflowPunct w:val="0"/>
        <w:autoSpaceDE w:val="0"/>
        <w:autoSpaceDN w:val="0"/>
        <w:adjustRightInd w:val="0"/>
        <w:spacing w:line="360" w:lineRule="auto"/>
        <w:ind w:firstLine="567"/>
        <w:jc w:val="both"/>
      </w:pPr>
      <w:r w:rsidRPr="00F02D2F">
        <w:t xml:space="preserve">3. UZDOT Gulbenes novada Tirzas pagasta pārvaldei, reģistrācijas Nr. 40900015573, </w:t>
      </w:r>
      <w:r w:rsidRPr="00F02D2F">
        <w:lastRenderedPageBreak/>
        <w:t>juridiskā adrese: “Biedrības nams”, Tirza, Tirzas pagasts, Gulbenes novads, LV-4424, sagatavot un noslēgt vienošanos par dzīvojamās telpas īres līguma darbības termiņa pagarināšanu.</w:t>
      </w:r>
    </w:p>
    <w:p w14:paraId="4562496A" w14:textId="77777777" w:rsidR="00F02D2F" w:rsidRPr="00F02D2F" w:rsidRDefault="00F02D2F" w:rsidP="00F02D2F">
      <w:pPr>
        <w:widowControl w:val="0"/>
        <w:overflowPunct w:val="0"/>
        <w:autoSpaceDE w:val="0"/>
        <w:autoSpaceDN w:val="0"/>
        <w:adjustRightInd w:val="0"/>
        <w:spacing w:line="360" w:lineRule="auto"/>
        <w:ind w:left="567"/>
        <w:jc w:val="both"/>
      </w:pPr>
      <w:r w:rsidRPr="00F02D2F">
        <w:t>4. Lēmuma izrakstu nosūtīt:</w:t>
      </w:r>
    </w:p>
    <w:p w14:paraId="66A739C7" w14:textId="2E3ABDB5" w:rsidR="00F02D2F" w:rsidRPr="00F02D2F" w:rsidRDefault="00F02D2F" w:rsidP="00F02D2F">
      <w:pPr>
        <w:widowControl w:val="0"/>
        <w:overflowPunct w:val="0"/>
        <w:autoSpaceDE w:val="0"/>
        <w:autoSpaceDN w:val="0"/>
        <w:adjustRightInd w:val="0"/>
        <w:spacing w:line="360" w:lineRule="auto"/>
        <w:ind w:firstLine="567"/>
        <w:jc w:val="both"/>
      </w:pPr>
      <w:r w:rsidRPr="00F02D2F">
        <w:t xml:space="preserve">4.1. </w:t>
      </w:r>
      <w:r w:rsidR="009D78ED">
        <w:t>…</w:t>
      </w:r>
      <w:r w:rsidRPr="00F02D2F">
        <w:t>;</w:t>
      </w:r>
    </w:p>
    <w:p w14:paraId="38607211" w14:textId="77777777" w:rsidR="00F02D2F" w:rsidRPr="00F02D2F" w:rsidRDefault="00F02D2F" w:rsidP="00F02D2F">
      <w:pPr>
        <w:widowControl w:val="0"/>
        <w:overflowPunct w:val="0"/>
        <w:autoSpaceDE w:val="0"/>
        <w:autoSpaceDN w:val="0"/>
        <w:adjustRightInd w:val="0"/>
        <w:spacing w:line="360" w:lineRule="auto"/>
        <w:ind w:firstLine="567"/>
        <w:jc w:val="both"/>
      </w:pPr>
      <w:r w:rsidRPr="00F02D2F">
        <w:t>4.2. Gulbenes novada Tirzas pagasta pārvaldei, juridiskā adrese: “Biedrības nams”, Tirza, Tirzas pagasts, Gulbenes novads, LV-4424</w:t>
      </w:r>
      <w:r w:rsidRPr="00F02D2F">
        <w:rPr>
          <w:i/>
        </w:rPr>
        <w:t>.</w:t>
      </w:r>
    </w:p>
    <w:p w14:paraId="6704C9CB" w14:textId="77777777" w:rsidR="00F02D2F" w:rsidRPr="00F02D2F" w:rsidRDefault="00F02D2F" w:rsidP="00F02D2F">
      <w:pPr>
        <w:spacing w:line="360" w:lineRule="auto"/>
        <w:ind w:left="567"/>
        <w:jc w:val="both"/>
      </w:pPr>
    </w:p>
    <w:p w14:paraId="3DBE65DC" w14:textId="77777777" w:rsidR="00F02D2F" w:rsidRPr="00F02D2F" w:rsidRDefault="00F02D2F" w:rsidP="00F02D2F">
      <w:pPr>
        <w:spacing w:line="480" w:lineRule="auto"/>
      </w:pPr>
      <w:r w:rsidRPr="00F02D2F">
        <w:t>Gulbenes novada domes priekšsēdētājs</w:t>
      </w:r>
      <w:r w:rsidRPr="00F02D2F">
        <w:tab/>
      </w:r>
      <w:r w:rsidRPr="00F02D2F">
        <w:tab/>
      </w:r>
      <w:r w:rsidRPr="00F02D2F">
        <w:tab/>
        <w:t xml:space="preserve">                                </w:t>
      </w:r>
      <w:proofErr w:type="spellStart"/>
      <w:r w:rsidRPr="00F02D2F">
        <w:t>A.Caunītis</w:t>
      </w:r>
      <w:proofErr w:type="spellEnd"/>
    </w:p>
    <w:p w14:paraId="4C567F17" w14:textId="77777777" w:rsidR="00F02D2F" w:rsidRPr="00F02D2F" w:rsidRDefault="00F02D2F" w:rsidP="00F02D2F">
      <w:pPr>
        <w:autoSpaceDE w:val="0"/>
        <w:autoSpaceDN w:val="0"/>
        <w:adjustRightInd w:val="0"/>
        <w:rPr>
          <w:rFonts w:eastAsia="Calibri"/>
          <w:color w:val="000000"/>
        </w:rPr>
      </w:pPr>
      <w:r w:rsidRPr="00F02D2F">
        <w:rPr>
          <w:rFonts w:eastAsia="Calibri"/>
        </w:rPr>
        <w:t>Sagatavoja: Baiba</w:t>
      </w:r>
      <w:r w:rsidRPr="00F02D2F">
        <w:rPr>
          <w:rFonts w:eastAsia="Calibri"/>
          <w:color w:val="000000"/>
        </w:rPr>
        <w:t xml:space="preserve"> Zvirbule </w:t>
      </w:r>
    </w:p>
    <w:p w14:paraId="2D566ADA" w14:textId="77777777" w:rsidR="00F02D2F" w:rsidRPr="00F02D2F" w:rsidRDefault="00F02D2F" w:rsidP="00F02D2F">
      <w:pPr>
        <w:spacing w:line="360" w:lineRule="auto"/>
        <w:ind w:firstLine="567"/>
        <w:jc w:val="both"/>
      </w:pPr>
    </w:p>
    <w:p w14:paraId="674DEA56" w14:textId="77777777" w:rsidR="00F02D2F" w:rsidRPr="00F02D2F" w:rsidRDefault="00F02D2F" w:rsidP="00F02D2F"/>
    <w:p w14:paraId="3323C779" w14:textId="1E8C9C3A" w:rsidR="009D78ED" w:rsidRDefault="009D78ED">
      <w:pPr>
        <w:spacing w:after="160" w:line="259" w:lineRule="auto"/>
      </w:pPr>
      <w:r>
        <w:br w:type="page"/>
      </w:r>
    </w:p>
    <w:p w14:paraId="13521DE3" w14:textId="77777777" w:rsidR="00F02D2F" w:rsidRPr="00F02D2F" w:rsidRDefault="00F02D2F" w:rsidP="00F02D2F">
      <w:pPr>
        <w:widowControl w:val="0"/>
        <w:spacing w:line="360" w:lineRule="auto"/>
        <w:ind w:firstLine="567"/>
        <w:jc w:val="both"/>
      </w:pPr>
    </w:p>
    <w:p w14:paraId="0681EE13" w14:textId="77777777" w:rsidR="00F02D2F" w:rsidRPr="00F02D2F" w:rsidRDefault="00F02D2F" w:rsidP="00F02D2F">
      <w:pPr>
        <w:jc w:val="right"/>
        <w:rPr>
          <w:b/>
          <w:bCs/>
          <w:sz w:val="8"/>
          <w:szCs w:val="8"/>
        </w:rPr>
      </w:pPr>
    </w:p>
    <w:tbl>
      <w:tblPr>
        <w:tblStyle w:val="Reatabula7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02D2F" w:rsidRPr="00F02D2F" w14:paraId="5A3A49C9" w14:textId="77777777" w:rsidTr="00B13BBD">
        <w:tc>
          <w:tcPr>
            <w:tcW w:w="9457" w:type="dxa"/>
          </w:tcPr>
          <w:p w14:paraId="419708D2" w14:textId="77777777" w:rsidR="00F02D2F" w:rsidRPr="00F02D2F" w:rsidRDefault="00F02D2F" w:rsidP="00F02D2F">
            <w:pPr>
              <w:jc w:val="center"/>
            </w:pPr>
            <w:r w:rsidRPr="00F02D2F">
              <w:rPr>
                <w:noProof/>
              </w:rPr>
              <w:drawing>
                <wp:inline distT="0" distB="0" distL="0" distR="0" wp14:anchorId="3E04A98E" wp14:editId="53E9853A">
                  <wp:extent cx="619125" cy="685800"/>
                  <wp:effectExtent l="0" t="0" r="9525" b="0"/>
                  <wp:docPr id="19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02D2F" w:rsidRPr="00F02D2F" w14:paraId="359200EF" w14:textId="77777777" w:rsidTr="00B13BBD">
        <w:tc>
          <w:tcPr>
            <w:tcW w:w="9457" w:type="dxa"/>
          </w:tcPr>
          <w:p w14:paraId="092D9AA2" w14:textId="77777777" w:rsidR="00F02D2F" w:rsidRPr="00F02D2F" w:rsidRDefault="00F02D2F" w:rsidP="00F02D2F">
            <w:pPr>
              <w:jc w:val="center"/>
            </w:pPr>
            <w:r w:rsidRPr="00F02D2F">
              <w:rPr>
                <w:b/>
                <w:bCs/>
                <w:sz w:val="28"/>
                <w:szCs w:val="28"/>
              </w:rPr>
              <w:t>GULBENES NOVADA PAŠVALDĪBA</w:t>
            </w:r>
          </w:p>
        </w:tc>
      </w:tr>
      <w:tr w:rsidR="00F02D2F" w:rsidRPr="00F02D2F" w14:paraId="0D30DEC3" w14:textId="77777777" w:rsidTr="00B13BBD">
        <w:tc>
          <w:tcPr>
            <w:tcW w:w="9457" w:type="dxa"/>
          </w:tcPr>
          <w:p w14:paraId="3D3AA0A0" w14:textId="77777777" w:rsidR="00F02D2F" w:rsidRPr="00F02D2F" w:rsidRDefault="00F02D2F" w:rsidP="00F02D2F">
            <w:pPr>
              <w:jc w:val="center"/>
            </w:pPr>
            <w:r w:rsidRPr="00F02D2F">
              <w:t>Reģ.Nr.90009116327</w:t>
            </w:r>
          </w:p>
        </w:tc>
      </w:tr>
      <w:tr w:rsidR="00F02D2F" w:rsidRPr="00F02D2F" w14:paraId="45D365C0" w14:textId="77777777" w:rsidTr="00B13BBD">
        <w:tc>
          <w:tcPr>
            <w:tcW w:w="9457" w:type="dxa"/>
          </w:tcPr>
          <w:p w14:paraId="26DEA101" w14:textId="77777777" w:rsidR="00F02D2F" w:rsidRPr="00F02D2F" w:rsidRDefault="00F02D2F" w:rsidP="00F02D2F">
            <w:pPr>
              <w:jc w:val="center"/>
            </w:pPr>
            <w:r w:rsidRPr="00F02D2F">
              <w:t>Ābeļu iela 2, Gulbene, Gulbenes nov., LV-4401</w:t>
            </w:r>
          </w:p>
        </w:tc>
      </w:tr>
      <w:tr w:rsidR="00F02D2F" w:rsidRPr="00F02D2F" w14:paraId="6605C6EC" w14:textId="77777777" w:rsidTr="00B13BBD">
        <w:tc>
          <w:tcPr>
            <w:tcW w:w="9457" w:type="dxa"/>
          </w:tcPr>
          <w:p w14:paraId="59F34E0A" w14:textId="77777777" w:rsidR="00F02D2F" w:rsidRPr="00F02D2F" w:rsidRDefault="00F02D2F" w:rsidP="00F02D2F">
            <w:pPr>
              <w:jc w:val="center"/>
            </w:pPr>
            <w:r w:rsidRPr="00F02D2F">
              <w:t>Tālrunis 64497710, mob.26595362, e-pasts; dome@gulbene.lv, www.gulbene.lv</w:t>
            </w:r>
          </w:p>
        </w:tc>
      </w:tr>
    </w:tbl>
    <w:p w14:paraId="06AD3E27" w14:textId="77777777" w:rsidR="00F02D2F" w:rsidRPr="00F02D2F" w:rsidRDefault="00F02D2F" w:rsidP="00F02D2F">
      <w:pPr>
        <w:jc w:val="center"/>
        <w:rPr>
          <w:rFonts w:eastAsia="Calibri"/>
          <w:b/>
          <w:bCs/>
          <w:lang w:eastAsia="en-US"/>
        </w:rPr>
      </w:pPr>
      <w:r w:rsidRPr="00F02D2F">
        <w:rPr>
          <w:rFonts w:eastAsia="Calibri"/>
          <w:b/>
          <w:bCs/>
          <w:lang w:eastAsia="en-US"/>
        </w:rPr>
        <w:t>GULBENES NOVADA DOMES LĒMUMS</w:t>
      </w:r>
    </w:p>
    <w:p w14:paraId="3F361FA8" w14:textId="77777777" w:rsidR="00F02D2F" w:rsidRPr="00F02D2F" w:rsidRDefault="00F02D2F" w:rsidP="00F02D2F">
      <w:pPr>
        <w:jc w:val="center"/>
        <w:rPr>
          <w:rFonts w:eastAsia="Calibri"/>
          <w:lang w:eastAsia="en-US"/>
        </w:rPr>
      </w:pPr>
      <w:r w:rsidRPr="00F02D2F">
        <w:rPr>
          <w:rFonts w:eastAsia="Calibri"/>
          <w:lang w:eastAsia="en-US"/>
        </w:rPr>
        <w:t>Gulbenē</w:t>
      </w:r>
    </w:p>
    <w:p w14:paraId="1A69406F" w14:textId="77777777" w:rsidR="00F02D2F" w:rsidRPr="00F02D2F" w:rsidRDefault="00F02D2F" w:rsidP="00F02D2F">
      <w:pPr>
        <w:jc w:val="center"/>
        <w:rPr>
          <w:rFonts w:eastAsia="Calibri"/>
          <w:lang w:eastAsia="en-US"/>
        </w:rPr>
      </w:pPr>
    </w:p>
    <w:p w14:paraId="52D991FA" w14:textId="77777777" w:rsidR="00F02D2F" w:rsidRPr="00F02D2F" w:rsidRDefault="00F02D2F" w:rsidP="00F02D2F">
      <w:pPr>
        <w:rPr>
          <w:b/>
          <w:bCs/>
        </w:rPr>
      </w:pPr>
      <w:r w:rsidRPr="00F02D2F">
        <w:rPr>
          <w:b/>
          <w:bCs/>
        </w:rPr>
        <w:t>2022.gada 30.jūnijā</w:t>
      </w:r>
      <w:r w:rsidRPr="00F02D2F">
        <w:rPr>
          <w:b/>
          <w:bCs/>
        </w:rPr>
        <w:tab/>
      </w:r>
      <w:r w:rsidRPr="00F02D2F">
        <w:rPr>
          <w:b/>
          <w:bCs/>
        </w:rPr>
        <w:tab/>
      </w:r>
      <w:r w:rsidRPr="00F02D2F">
        <w:rPr>
          <w:b/>
          <w:bCs/>
        </w:rPr>
        <w:tab/>
      </w:r>
      <w:r w:rsidRPr="00F02D2F">
        <w:rPr>
          <w:b/>
          <w:bCs/>
        </w:rPr>
        <w:tab/>
      </w:r>
      <w:r w:rsidRPr="00F02D2F">
        <w:rPr>
          <w:b/>
          <w:bCs/>
        </w:rPr>
        <w:tab/>
      </w:r>
      <w:r w:rsidRPr="00F02D2F">
        <w:rPr>
          <w:b/>
          <w:bCs/>
        </w:rPr>
        <w:tab/>
        <w:t>Nr. GND/2022/634</w:t>
      </w:r>
    </w:p>
    <w:p w14:paraId="7FC211BD" w14:textId="77777777" w:rsidR="00F02D2F" w:rsidRPr="00F02D2F" w:rsidRDefault="00F02D2F" w:rsidP="00F02D2F">
      <w:pPr>
        <w:rPr>
          <w:b/>
          <w:bCs/>
        </w:rPr>
      </w:pPr>
      <w:r w:rsidRPr="00F02D2F">
        <w:rPr>
          <w:b/>
          <w:bCs/>
        </w:rPr>
        <w:tab/>
      </w:r>
      <w:r w:rsidRPr="00F02D2F">
        <w:rPr>
          <w:b/>
          <w:bCs/>
        </w:rPr>
        <w:tab/>
      </w:r>
      <w:r w:rsidRPr="00F02D2F">
        <w:rPr>
          <w:b/>
          <w:bCs/>
        </w:rPr>
        <w:tab/>
      </w:r>
      <w:r w:rsidRPr="00F02D2F">
        <w:rPr>
          <w:b/>
          <w:bCs/>
        </w:rPr>
        <w:tab/>
      </w:r>
      <w:r w:rsidRPr="00F02D2F">
        <w:rPr>
          <w:b/>
          <w:bCs/>
        </w:rPr>
        <w:tab/>
      </w:r>
      <w:r w:rsidRPr="00F02D2F">
        <w:rPr>
          <w:b/>
          <w:bCs/>
        </w:rPr>
        <w:tab/>
      </w:r>
      <w:r w:rsidRPr="00F02D2F">
        <w:rPr>
          <w:b/>
          <w:bCs/>
        </w:rPr>
        <w:tab/>
      </w:r>
      <w:r w:rsidRPr="00F02D2F">
        <w:rPr>
          <w:b/>
          <w:bCs/>
        </w:rPr>
        <w:tab/>
        <w:t xml:space="preserve">(protokols Nr.12; 90.p) </w:t>
      </w:r>
    </w:p>
    <w:p w14:paraId="532F6B68" w14:textId="77777777" w:rsidR="00F02D2F" w:rsidRPr="00F02D2F" w:rsidRDefault="00F02D2F" w:rsidP="00F02D2F">
      <w:r w:rsidRPr="00F02D2F">
        <w:tab/>
      </w:r>
    </w:p>
    <w:p w14:paraId="5D385669" w14:textId="77777777" w:rsidR="00F02D2F" w:rsidRPr="00F02D2F" w:rsidRDefault="00F02D2F" w:rsidP="00F02D2F">
      <w:pPr>
        <w:jc w:val="center"/>
        <w:rPr>
          <w:b/>
        </w:rPr>
      </w:pPr>
      <w:r w:rsidRPr="00F02D2F">
        <w:rPr>
          <w:b/>
        </w:rPr>
        <w:t>Par dzīvokļa “Stāķi 19”-5, Stāķi, Stradu pagasts, Gulbenes novads, īres līguma slēgšanu</w:t>
      </w:r>
    </w:p>
    <w:p w14:paraId="5557EDFC" w14:textId="77777777" w:rsidR="00F02D2F" w:rsidRPr="00F02D2F" w:rsidRDefault="00F02D2F" w:rsidP="00F02D2F">
      <w:pPr>
        <w:autoSpaceDE w:val="0"/>
        <w:autoSpaceDN w:val="0"/>
        <w:adjustRightInd w:val="0"/>
        <w:rPr>
          <w:rFonts w:eastAsiaTheme="minorHAnsi"/>
          <w:color w:val="000000"/>
          <w:lang w:eastAsia="en-US"/>
        </w:rPr>
      </w:pPr>
      <w:r w:rsidRPr="00F02D2F">
        <w:rPr>
          <w:rFonts w:eastAsiaTheme="minorHAnsi"/>
          <w:color w:val="000000"/>
          <w:lang w:eastAsia="en-US"/>
        </w:rPr>
        <w:tab/>
      </w:r>
      <w:r w:rsidRPr="00F02D2F">
        <w:rPr>
          <w:rFonts w:eastAsiaTheme="minorHAnsi"/>
          <w:color w:val="000000"/>
          <w:lang w:eastAsia="en-US"/>
        </w:rPr>
        <w:tab/>
      </w:r>
      <w:r w:rsidRPr="00F02D2F">
        <w:rPr>
          <w:rFonts w:eastAsiaTheme="minorHAnsi"/>
          <w:color w:val="000000"/>
          <w:lang w:eastAsia="en-US"/>
        </w:rPr>
        <w:tab/>
      </w:r>
      <w:r w:rsidRPr="00F02D2F">
        <w:rPr>
          <w:rFonts w:eastAsiaTheme="minorHAnsi"/>
          <w:color w:val="000000"/>
          <w:lang w:eastAsia="en-US"/>
        </w:rPr>
        <w:tab/>
      </w:r>
      <w:r w:rsidRPr="00F02D2F">
        <w:rPr>
          <w:rFonts w:eastAsiaTheme="minorHAnsi"/>
          <w:color w:val="000000"/>
          <w:lang w:eastAsia="en-US"/>
        </w:rPr>
        <w:tab/>
      </w:r>
      <w:r w:rsidRPr="00F02D2F">
        <w:rPr>
          <w:rFonts w:eastAsiaTheme="minorHAnsi"/>
          <w:color w:val="000000"/>
          <w:lang w:eastAsia="en-US"/>
        </w:rPr>
        <w:tab/>
      </w:r>
      <w:r w:rsidRPr="00F02D2F">
        <w:rPr>
          <w:rFonts w:eastAsiaTheme="minorHAnsi"/>
          <w:color w:val="000000"/>
          <w:lang w:eastAsia="en-US"/>
        </w:rPr>
        <w:tab/>
      </w:r>
    </w:p>
    <w:p w14:paraId="2951AF58" w14:textId="79720168" w:rsidR="00F02D2F" w:rsidRPr="00F02D2F" w:rsidRDefault="00F02D2F" w:rsidP="00F02D2F">
      <w:pPr>
        <w:spacing w:line="360" w:lineRule="auto"/>
        <w:ind w:firstLine="567"/>
        <w:jc w:val="both"/>
      </w:pPr>
      <w:r w:rsidRPr="00F02D2F">
        <w:t xml:space="preserve">Gulbenes novada pašvaldības dokumentu vadības sistēmā 2022.gada 15.jūnijā ar reģistrācijas numuru GND/5.5/22/1506-P reģistrēts </w:t>
      </w:r>
      <w:r w:rsidR="009D78ED">
        <w:rPr>
          <w:b/>
        </w:rPr>
        <w:t>…</w:t>
      </w:r>
      <w:r w:rsidRPr="00F02D2F">
        <w:t xml:space="preserve">, 2022.gada 15.jūnija iesniegums, kurā izteikts lūgums pagarināt dzīvojamās telpas Nr.5, kas atrodas “Stāķi 19”, Stāķos, Stradu pagastā, Gulbenes novadā (turpmāk – dzīvojamā telpa), īres līguma darbības termiņu. </w:t>
      </w:r>
    </w:p>
    <w:p w14:paraId="3DC091CB" w14:textId="77777777" w:rsidR="00F02D2F" w:rsidRPr="00F02D2F" w:rsidRDefault="00F02D2F" w:rsidP="00F02D2F">
      <w:pPr>
        <w:shd w:val="clear" w:color="auto" w:fill="FFFFFF"/>
        <w:spacing w:line="360" w:lineRule="auto"/>
        <w:ind w:firstLine="567"/>
        <w:jc w:val="both"/>
      </w:pPr>
      <w:r w:rsidRPr="00F02D2F">
        <w:t xml:space="preserve">Dzīvojamo telpu īres likuma  7.pants nosaka, ka dzīvojamās telpas īres līgumu </w:t>
      </w:r>
      <w:proofErr w:type="spellStart"/>
      <w:r w:rsidRPr="00F02D2F">
        <w:t>rakstveidā</w:t>
      </w:r>
      <w:proofErr w:type="spellEnd"/>
      <w:r w:rsidRPr="00F02D2F">
        <w:t xml:space="preserve"> slēdz izīrētājs un īrnieks, savukārt 9.pants nosaka, ka dzīvojamās telpas īres līgumu slēdz uz noteiktu termiņu.</w:t>
      </w:r>
    </w:p>
    <w:p w14:paraId="1FA5F5E2" w14:textId="77777777" w:rsidR="00F02D2F" w:rsidRPr="00F02D2F" w:rsidRDefault="00F02D2F" w:rsidP="00F02D2F">
      <w:pPr>
        <w:spacing w:line="360" w:lineRule="auto"/>
        <w:ind w:firstLine="567"/>
        <w:jc w:val="both"/>
      </w:pPr>
      <w:r w:rsidRPr="00F02D2F">
        <w:t>Dzīvojamās telpas īres līgums ar iesniedzēju noslēgts uz noteiktu laiku, tas ir, līdz 2020.gada 30.novembrim.</w:t>
      </w:r>
    </w:p>
    <w:p w14:paraId="3CD6B079" w14:textId="77777777" w:rsidR="00F02D2F" w:rsidRPr="00F02D2F" w:rsidRDefault="00F02D2F" w:rsidP="00F02D2F">
      <w:pPr>
        <w:spacing w:line="360" w:lineRule="auto"/>
        <w:ind w:firstLine="567"/>
        <w:jc w:val="both"/>
      </w:pPr>
      <w:r w:rsidRPr="00F02D2F">
        <w:t xml:space="preserve">Atbilstoši SIA “Gulbenes </w:t>
      </w:r>
      <w:proofErr w:type="spellStart"/>
      <w:r w:rsidRPr="00F02D2F">
        <w:t>Energo</w:t>
      </w:r>
      <w:proofErr w:type="spellEnd"/>
      <w:r w:rsidRPr="00F02D2F">
        <w:t xml:space="preserve"> Serviss” sniegtajai informācijai iesniedzējam </w:t>
      </w:r>
      <w:r w:rsidRPr="00F02D2F">
        <w:rPr>
          <w:rFonts w:eastAsia="Calibri" w:cs="Arial"/>
        </w:rPr>
        <w:t>nav nenokārtotu maksājumu saistību par īri un komunālajiem pakalpojumiem</w:t>
      </w:r>
      <w:r w:rsidRPr="00F02D2F">
        <w:t>.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nenokārtotas maksājumu saistības.</w:t>
      </w:r>
    </w:p>
    <w:p w14:paraId="133CF5D7" w14:textId="77777777" w:rsidR="00F02D2F" w:rsidRPr="00F02D2F" w:rsidRDefault="00F02D2F" w:rsidP="00F02D2F">
      <w:pPr>
        <w:spacing w:line="360" w:lineRule="auto"/>
        <w:ind w:firstLine="567"/>
        <w:jc w:val="both"/>
      </w:pPr>
      <w:r w:rsidRPr="00F02D2F">
        <w:t>Likuma “Par pašvaldībām” 15.panta pirmās daļas 9.punkts nosaka, ka viena no pašvaldības autonomajām funkcijām ir sniegt palīdzību iedzīvotājiem dzīvokļa jautājumu risināšanā.</w:t>
      </w:r>
    </w:p>
    <w:p w14:paraId="24AFF174" w14:textId="77777777" w:rsidR="00F02D2F" w:rsidRPr="00F02D2F" w:rsidRDefault="00F02D2F" w:rsidP="00F02D2F">
      <w:pPr>
        <w:spacing w:line="360" w:lineRule="auto"/>
        <w:ind w:firstLine="567"/>
        <w:jc w:val="both"/>
      </w:pPr>
      <w:r w:rsidRPr="00F02D2F">
        <w:t xml:space="preserve">Ņemot vērā minēto, pamatojoties uz Dzīvojamo telpu īres likuma 7.pantu un 9.pantu, likuma “Par pašvaldībām” 15.panta pirmās daļas 9.punktu un Sociālo un veselības jautājumu komitejas ieteikumu, atklāti balsojot: </w:t>
      </w:r>
      <w:r w:rsidRPr="00F02D2F">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F02D2F">
        <w:rPr>
          <w:lang w:eastAsia="en-US"/>
        </w:rPr>
        <w:t xml:space="preserve">, Gulbenes novada dome </w:t>
      </w:r>
      <w:r w:rsidRPr="00F02D2F">
        <w:t>NOLEMJ:</w:t>
      </w:r>
    </w:p>
    <w:p w14:paraId="0CCEB966" w14:textId="47282C0E" w:rsidR="00F02D2F" w:rsidRPr="00F02D2F" w:rsidRDefault="00F02D2F" w:rsidP="00F02D2F">
      <w:pPr>
        <w:spacing w:line="360" w:lineRule="auto"/>
        <w:ind w:firstLine="567"/>
        <w:jc w:val="both"/>
      </w:pPr>
      <w:r w:rsidRPr="00F02D2F">
        <w:lastRenderedPageBreak/>
        <w:t xml:space="preserve">1. SLĒGT dzīvojamās telpas Nr.15, kas atrodas “Stāķi 19”, Stāķos, Stradu pagastā, Gulbenes novadā, īres līgumu ar </w:t>
      </w:r>
      <w:r w:rsidR="009D78ED">
        <w:rPr>
          <w:bCs/>
        </w:rPr>
        <w:t>…</w:t>
      </w:r>
      <w:r w:rsidRPr="00F02D2F">
        <w:t>, uz laiku līdz 2025.gada 30.jūnijam.</w:t>
      </w:r>
    </w:p>
    <w:p w14:paraId="71AB31C1" w14:textId="71CDD0EA" w:rsidR="00F02D2F" w:rsidRPr="00F02D2F" w:rsidRDefault="00F02D2F" w:rsidP="00F02D2F">
      <w:pPr>
        <w:spacing w:line="360" w:lineRule="auto"/>
        <w:ind w:firstLine="567"/>
        <w:jc w:val="both"/>
      </w:pPr>
      <w:r w:rsidRPr="00F02D2F">
        <w:t xml:space="preserve">2. NOTEIKT </w:t>
      </w:r>
      <w:r w:rsidR="009D78ED">
        <w:t>…</w:t>
      </w:r>
      <w:r w:rsidRPr="00F02D2F">
        <w:t xml:space="preserve"> viena mēneša termiņu dzīvojamās telpas īres līguma noslēgšanai.</w:t>
      </w:r>
    </w:p>
    <w:p w14:paraId="4FA09FB1" w14:textId="77777777" w:rsidR="00F02D2F" w:rsidRPr="00F02D2F" w:rsidRDefault="00F02D2F" w:rsidP="00F02D2F">
      <w:pPr>
        <w:spacing w:line="360" w:lineRule="auto"/>
        <w:ind w:firstLine="567"/>
        <w:jc w:val="both"/>
      </w:pPr>
      <w:r w:rsidRPr="00F02D2F">
        <w:t xml:space="preserve">3. UZDOT SIA “Gulbenes </w:t>
      </w:r>
      <w:proofErr w:type="spellStart"/>
      <w:r w:rsidRPr="00F02D2F">
        <w:t>Energo</w:t>
      </w:r>
      <w:proofErr w:type="spellEnd"/>
      <w:r w:rsidRPr="00F02D2F">
        <w:t xml:space="preserve"> Serviss”, reģistrācijas numurs 546030000121, juridiskā adrese: Blaumaņa iela 56A, Gulbene, Gulbenes novads, LV-4401, sagatavot un noslēgt dzīvojamās telpas īres līgumu.</w:t>
      </w:r>
    </w:p>
    <w:p w14:paraId="601B1666" w14:textId="77777777" w:rsidR="00F02D2F" w:rsidRPr="00F02D2F" w:rsidRDefault="00F02D2F" w:rsidP="00F02D2F">
      <w:pPr>
        <w:spacing w:line="360" w:lineRule="auto"/>
        <w:ind w:firstLine="567"/>
        <w:jc w:val="both"/>
      </w:pPr>
      <w:r w:rsidRPr="00F02D2F">
        <w:t>4. Lēmuma izrakstu nosūtīt:</w:t>
      </w:r>
    </w:p>
    <w:p w14:paraId="0A3743BD" w14:textId="1F6AA3C2" w:rsidR="00F02D2F" w:rsidRPr="00F02D2F" w:rsidRDefault="00F02D2F" w:rsidP="00F02D2F">
      <w:pPr>
        <w:spacing w:line="360" w:lineRule="auto"/>
        <w:ind w:firstLine="567"/>
        <w:jc w:val="both"/>
      </w:pPr>
      <w:r w:rsidRPr="00F02D2F">
        <w:t xml:space="preserve">4.1. </w:t>
      </w:r>
      <w:r w:rsidR="009D78ED">
        <w:t>….</w:t>
      </w:r>
    </w:p>
    <w:p w14:paraId="052E66BB" w14:textId="77777777" w:rsidR="00F02D2F" w:rsidRPr="00F02D2F" w:rsidRDefault="00F02D2F" w:rsidP="00F02D2F">
      <w:pPr>
        <w:spacing w:line="360" w:lineRule="auto"/>
        <w:ind w:firstLine="567"/>
        <w:jc w:val="both"/>
      </w:pPr>
      <w:r w:rsidRPr="00F02D2F">
        <w:t xml:space="preserve">4.2. SIA “Gulbenes </w:t>
      </w:r>
      <w:proofErr w:type="spellStart"/>
      <w:r w:rsidRPr="00F02D2F">
        <w:t>Energo</w:t>
      </w:r>
      <w:proofErr w:type="spellEnd"/>
      <w:r w:rsidRPr="00F02D2F">
        <w:t xml:space="preserve"> Serviss”, juridiskā adrese: Blaumaņa iela 56A, Gulbene, Gulbenes novads, LV-4401;</w:t>
      </w:r>
    </w:p>
    <w:p w14:paraId="6027C8D5" w14:textId="77777777" w:rsidR="00F02D2F" w:rsidRPr="00F02D2F" w:rsidRDefault="00F02D2F" w:rsidP="00F02D2F">
      <w:pPr>
        <w:spacing w:line="360" w:lineRule="auto"/>
        <w:ind w:firstLine="567"/>
        <w:jc w:val="both"/>
      </w:pPr>
      <w:r w:rsidRPr="00F02D2F">
        <w:t>4.3. Gulbenes novada Stradu pagasta pārvaldei, juridiskā adrese: Brīvības iela 8, Gulbene, Gulbenes novads, LV-4401.</w:t>
      </w:r>
    </w:p>
    <w:p w14:paraId="7150765B" w14:textId="77777777" w:rsidR="00F02D2F" w:rsidRPr="00F02D2F" w:rsidRDefault="00F02D2F" w:rsidP="00F02D2F"/>
    <w:p w14:paraId="36D97F3D" w14:textId="77777777" w:rsidR="00F02D2F" w:rsidRPr="00F02D2F" w:rsidRDefault="00F02D2F" w:rsidP="00F02D2F">
      <w:r w:rsidRPr="00F02D2F">
        <w:t>Gulbenes novada domes priekšsēdētājs</w:t>
      </w:r>
      <w:r w:rsidRPr="00F02D2F">
        <w:tab/>
      </w:r>
      <w:r w:rsidRPr="00F02D2F">
        <w:tab/>
      </w:r>
      <w:r w:rsidRPr="00F02D2F">
        <w:tab/>
      </w:r>
      <w:r w:rsidRPr="00F02D2F">
        <w:tab/>
      </w:r>
      <w:proofErr w:type="spellStart"/>
      <w:r w:rsidRPr="00F02D2F">
        <w:t>A.Caunītis</w:t>
      </w:r>
      <w:proofErr w:type="spellEnd"/>
    </w:p>
    <w:p w14:paraId="50F31C81" w14:textId="77777777" w:rsidR="00F02D2F" w:rsidRPr="00F02D2F" w:rsidRDefault="00F02D2F" w:rsidP="00F02D2F"/>
    <w:p w14:paraId="1999566F" w14:textId="77777777" w:rsidR="00F02D2F" w:rsidRPr="00F02D2F" w:rsidRDefault="00F02D2F" w:rsidP="00F02D2F">
      <w:r w:rsidRPr="00F02D2F">
        <w:t xml:space="preserve">Sagatavoja: Sintija </w:t>
      </w:r>
      <w:proofErr w:type="spellStart"/>
      <w:r w:rsidRPr="00F02D2F">
        <w:t>Smagare</w:t>
      </w:r>
      <w:proofErr w:type="spellEnd"/>
    </w:p>
    <w:tbl>
      <w:tblPr>
        <w:tblW w:w="0" w:type="auto"/>
        <w:tblInd w:w="-108" w:type="dxa"/>
        <w:tblLayout w:type="fixed"/>
        <w:tblLook w:val="04A0" w:firstRow="1" w:lastRow="0" w:firstColumn="1" w:lastColumn="0" w:noHBand="0" w:noVBand="1"/>
      </w:tblPr>
      <w:tblGrid>
        <w:gridCol w:w="236"/>
      </w:tblGrid>
      <w:tr w:rsidR="00F02D2F" w:rsidRPr="00F02D2F" w14:paraId="49D2146F" w14:textId="77777777" w:rsidTr="00B13BBD">
        <w:trPr>
          <w:trHeight w:val="104"/>
        </w:trPr>
        <w:tc>
          <w:tcPr>
            <w:tcW w:w="236" w:type="dxa"/>
            <w:tcBorders>
              <w:top w:val="nil"/>
              <w:left w:val="nil"/>
              <w:bottom w:val="nil"/>
              <w:right w:val="nil"/>
            </w:tcBorders>
          </w:tcPr>
          <w:p w14:paraId="2A95A470" w14:textId="77777777" w:rsidR="00F02D2F" w:rsidRPr="00F02D2F" w:rsidRDefault="00F02D2F" w:rsidP="00F02D2F">
            <w:pPr>
              <w:autoSpaceDE w:val="0"/>
              <w:autoSpaceDN w:val="0"/>
              <w:adjustRightInd w:val="0"/>
              <w:spacing w:line="256" w:lineRule="auto"/>
              <w:rPr>
                <w:rFonts w:eastAsiaTheme="minorHAnsi"/>
                <w:sz w:val="23"/>
                <w:szCs w:val="23"/>
                <w:lang w:eastAsia="en-US"/>
              </w:rPr>
            </w:pPr>
          </w:p>
        </w:tc>
      </w:tr>
    </w:tbl>
    <w:p w14:paraId="1B66C590" w14:textId="77777777" w:rsidR="00F02D2F" w:rsidRPr="00F02D2F" w:rsidRDefault="00F02D2F" w:rsidP="00F02D2F"/>
    <w:p w14:paraId="50B5D39E" w14:textId="77777777" w:rsidR="00F02D2F" w:rsidRPr="00F02D2F" w:rsidRDefault="00F02D2F" w:rsidP="00F02D2F"/>
    <w:p w14:paraId="6A8437FA" w14:textId="5919165B" w:rsidR="009D78ED" w:rsidRDefault="009D78ED">
      <w:pPr>
        <w:spacing w:after="160" w:line="259" w:lineRule="auto"/>
      </w:pPr>
      <w:r>
        <w:br w:type="page"/>
      </w:r>
    </w:p>
    <w:p w14:paraId="7676C4F3" w14:textId="77777777" w:rsidR="00F02D2F" w:rsidRPr="00F02D2F" w:rsidRDefault="00F02D2F" w:rsidP="00F02D2F">
      <w:pPr>
        <w:jc w:val="right"/>
        <w:rPr>
          <w:b/>
          <w:bCs/>
          <w:sz w:val="8"/>
          <w:szCs w:val="8"/>
        </w:rPr>
      </w:pPr>
    </w:p>
    <w:tbl>
      <w:tblPr>
        <w:tblStyle w:val="Reatabula8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02D2F" w:rsidRPr="00F02D2F" w14:paraId="3BB7D4FD" w14:textId="77777777" w:rsidTr="00B13BBD">
        <w:tc>
          <w:tcPr>
            <w:tcW w:w="9457" w:type="dxa"/>
          </w:tcPr>
          <w:p w14:paraId="456E8381" w14:textId="77777777" w:rsidR="00F02D2F" w:rsidRPr="00F02D2F" w:rsidRDefault="00F02D2F" w:rsidP="00F02D2F">
            <w:pPr>
              <w:jc w:val="center"/>
            </w:pPr>
            <w:r w:rsidRPr="00F02D2F">
              <w:rPr>
                <w:noProof/>
              </w:rPr>
              <w:drawing>
                <wp:inline distT="0" distB="0" distL="0" distR="0" wp14:anchorId="58C3B915" wp14:editId="67A04626">
                  <wp:extent cx="619125" cy="685800"/>
                  <wp:effectExtent l="0" t="0" r="9525" b="0"/>
                  <wp:docPr id="19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02D2F" w:rsidRPr="00F02D2F" w14:paraId="4B7D0CE6" w14:textId="77777777" w:rsidTr="00B13BBD">
        <w:tc>
          <w:tcPr>
            <w:tcW w:w="9457" w:type="dxa"/>
          </w:tcPr>
          <w:p w14:paraId="1672C1AF" w14:textId="77777777" w:rsidR="00F02D2F" w:rsidRPr="00F02D2F" w:rsidRDefault="00F02D2F" w:rsidP="00F02D2F">
            <w:pPr>
              <w:jc w:val="center"/>
            </w:pPr>
            <w:r w:rsidRPr="00F02D2F">
              <w:rPr>
                <w:b/>
                <w:bCs/>
                <w:sz w:val="28"/>
                <w:szCs w:val="28"/>
              </w:rPr>
              <w:t>GULBENES NOVADA PAŠVALDĪBA</w:t>
            </w:r>
          </w:p>
        </w:tc>
      </w:tr>
      <w:tr w:rsidR="00F02D2F" w:rsidRPr="00F02D2F" w14:paraId="0A93C1EE" w14:textId="77777777" w:rsidTr="00B13BBD">
        <w:tc>
          <w:tcPr>
            <w:tcW w:w="9457" w:type="dxa"/>
          </w:tcPr>
          <w:p w14:paraId="1764A17C" w14:textId="77777777" w:rsidR="00F02D2F" w:rsidRPr="00F02D2F" w:rsidRDefault="00F02D2F" w:rsidP="00F02D2F">
            <w:pPr>
              <w:jc w:val="center"/>
            </w:pPr>
            <w:r w:rsidRPr="00F02D2F">
              <w:t>Reģ.Nr.90009116327</w:t>
            </w:r>
          </w:p>
        </w:tc>
      </w:tr>
      <w:tr w:rsidR="00F02D2F" w:rsidRPr="00F02D2F" w14:paraId="0C74B656" w14:textId="77777777" w:rsidTr="00B13BBD">
        <w:tc>
          <w:tcPr>
            <w:tcW w:w="9457" w:type="dxa"/>
          </w:tcPr>
          <w:p w14:paraId="61837D8F" w14:textId="77777777" w:rsidR="00F02D2F" w:rsidRPr="00F02D2F" w:rsidRDefault="00F02D2F" w:rsidP="00F02D2F">
            <w:pPr>
              <w:jc w:val="center"/>
            </w:pPr>
            <w:r w:rsidRPr="00F02D2F">
              <w:t>Ābeļu iela 2, Gulbene, Gulbenes nov., LV-4401</w:t>
            </w:r>
          </w:p>
        </w:tc>
      </w:tr>
      <w:tr w:rsidR="00F02D2F" w:rsidRPr="00F02D2F" w14:paraId="7D091962" w14:textId="77777777" w:rsidTr="00B13BBD">
        <w:tc>
          <w:tcPr>
            <w:tcW w:w="9457" w:type="dxa"/>
          </w:tcPr>
          <w:p w14:paraId="7483BD7B" w14:textId="77777777" w:rsidR="00F02D2F" w:rsidRPr="00F02D2F" w:rsidRDefault="00F02D2F" w:rsidP="00F02D2F">
            <w:pPr>
              <w:jc w:val="center"/>
            </w:pPr>
            <w:r w:rsidRPr="00F02D2F">
              <w:t>Tālrunis 64497710, mob.26595362, e-pasts; dome@gulbene.lv, www.gulbene.lv</w:t>
            </w:r>
          </w:p>
        </w:tc>
      </w:tr>
    </w:tbl>
    <w:p w14:paraId="611FAEA0" w14:textId="77777777" w:rsidR="00F02D2F" w:rsidRPr="00F02D2F" w:rsidRDefault="00F02D2F" w:rsidP="00F02D2F">
      <w:pPr>
        <w:jc w:val="center"/>
        <w:rPr>
          <w:rFonts w:eastAsia="Calibri"/>
          <w:b/>
          <w:bCs/>
          <w:lang w:eastAsia="en-US"/>
        </w:rPr>
      </w:pPr>
      <w:r w:rsidRPr="00F02D2F">
        <w:rPr>
          <w:rFonts w:eastAsia="Calibri"/>
          <w:b/>
          <w:bCs/>
          <w:lang w:eastAsia="en-US"/>
        </w:rPr>
        <w:t>GULBENES NOVADA DOMES LĒMUMS</w:t>
      </w:r>
    </w:p>
    <w:p w14:paraId="177B0ADE" w14:textId="77777777" w:rsidR="00F02D2F" w:rsidRPr="00F02D2F" w:rsidRDefault="00F02D2F" w:rsidP="00F02D2F">
      <w:pPr>
        <w:jc w:val="center"/>
        <w:rPr>
          <w:rFonts w:eastAsia="Calibri"/>
          <w:lang w:eastAsia="en-US"/>
        </w:rPr>
      </w:pPr>
      <w:r w:rsidRPr="00F02D2F">
        <w:rPr>
          <w:rFonts w:eastAsia="Calibri"/>
          <w:lang w:eastAsia="en-US"/>
        </w:rPr>
        <w:t>Gulbenē</w:t>
      </w:r>
    </w:p>
    <w:p w14:paraId="665C98D9" w14:textId="77777777" w:rsidR="00F02D2F" w:rsidRPr="00F02D2F" w:rsidRDefault="00F02D2F" w:rsidP="00F02D2F">
      <w:pPr>
        <w:jc w:val="center"/>
        <w:rPr>
          <w:rFonts w:eastAsia="Calibri"/>
          <w:lang w:eastAsia="en-US"/>
        </w:rPr>
      </w:pPr>
    </w:p>
    <w:p w14:paraId="0960B180" w14:textId="77777777" w:rsidR="00F02D2F" w:rsidRPr="00F02D2F" w:rsidRDefault="00F02D2F" w:rsidP="00F02D2F">
      <w:pPr>
        <w:rPr>
          <w:b/>
          <w:bCs/>
        </w:rPr>
      </w:pPr>
      <w:r w:rsidRPr="00F02D2F">
        <w:rPr>
          <w:b/>
          <w:bCs/>
        </w:rPr>
        <w:t>2022.gada 30.jūnijā</w:t>
      </w:r>
      <w:r w:rsidRPr="00F02D2F">
        <w:rPr>
          <w:b/>
          <w:bCs/>
        </w:rPr>
        <w:tab/>
      </w:r>
      <w:r w:rsidRPr="00F02D2F">
        <w:rPr>
          <w:b/>
          <w:bCs/>
        </w:rPr>
        <w:tab/>
      </w:r>
      <w:r w:rsidRPr="00F02D2F">
        <w:rPr>
          <w:b/>
          <w:bCs/>
        </w:rPr>
        <w:tab/>
      </w:r>
      <w:r w:rsidRPr="00F02D2F">
        <w:rPr>
          <w:b/>
          <w:bCs/>
        </w:rPr>
        <w:tab/>
      </w:r>
      <w:r w:rsidRPr="00F02D2F">
        <w:rPr>
          <w:b/>
          <w:bCs/>
        </w:rPr>
        <w:tab/>
      </w:r>
      <w:r w:rsidRPr="00F02D2F">
        <w:rPr>
          <w:b/>
          <w:bCs/>
        </w:rPr>
        <w:tab/>
        <w:t>Nr. GND/2022/633</w:t>
      </w:r>
    </w:p>
    <w:p w14:paraId="5D8627DB" w14:textId="77777777" w:rsidR="00F02D2F" w:rsidRPr="00F02D2F" w:rsidRDefault="00F02D2F" w:rsidP="00F02D2F">
      <w:pPr>
        <w:rPr>
          <w:b/>
          <w:bCs/>
        </w:rPr>
      </w:pPr>
      <w:r w:rsidRPr="00F02D2F">
        <w:rPr>
          <w:b/>
          <w:bCs/>
        </w:rPr>
        <w:tab/>
      </w:r>
      <w:r w:rsidRPr="00F02D2F">
        <w:rPr>
          <w:b/>
          <w:bCs/>
        </w:rPr>
        <w:tab/>
      </w:r>
      <w:r w:rsidRPr="00F02D2F">
        <w:rPr>
          <w:b/>
          <w:bCs/>
        </w:rPr>
        <w:tab/>
      </w:r>
      <w:r w:rsidRPr="00F02D2F">
        <w:rPr>
          <w:b/>
          <w:bCs/>
        </w:rPr>
        <w:tab/>
      </w:r>
      <w:r w:rsidRPr="00F02D2F">
        <w:rPr>
          <w:b/>
          <w:bCs/>
        </w:rPr>
        <w:tab/>
      </w:r>
      <w:r w:rsidRPr="00F02D2F">
        <w:rPr>
          <w:b/>
          <w:bCs/>
        </w:rPr>
        <w:tab/>
      </w:r>
      <w:r w:rsidRPr="00F02D2F">
        <w:rPr>
          <w:b/>
          <w:bCs/>
        </w:rPr>
        <w:tab/>
      </w:r>
      <w:r w:rsidRPr="00F02D2F">
        <w:rPr>
          <w:b/>
          <w:bCs/>
        </w:rPr>
        <w:tab/>
        <w:t xml:space="preserve">(protokols Nr.12; 91.p) </w:t>
      </w:r>
    </w:p>
    <w:p w14:paraId="7EB3EAC6" w14:textId="77777777" w:rsidR="00F02D2F" w:rsidRPr="00F02D2F" w:rsidRDefault="00F02D2F" w:rsidP="00F02D2F">
      <w:r w:rsidRPr="00F02D2F">
        <w:tab/>
      </w:r>
    </w:p>
    <w:p w14:paraId="5742B58C" w14:textId="227610FE" w:rsidR="00F02D2F" w:rsidRPr="00F02D2F" w:rsidRDefault="00F02D2F" w:rsidP="00F02D2F">
      <w:pPr>
        <w:autoSpaceDE w:val="0"/>
        <w:autoSpaceDN w:val="0"/>
        <w:adjustRightInd w:val="0"/>
        <w:jc w:val="center"/>
        <w:rPr>
          <w:rFonts w:eastAsiaTheme="minorHAnsi"/>
          <w:b/>
          <w:bCs/>
          <w:color w:val="FF0000"/>
          <w:lang w:eastAsia="en-US"/>
        </w:rPr>
      </w:pPr>
      <w:r w:rsidRPr="00F02D2F">
        <w:rPr>
          <w:rFonts w:eastAsiaTheme="minorHAnsi"/>
          <w:b/>
          <w:bCs/>
          <w:color w:val="000000"/>
          <w:lang w:eastAsia="en-US"/>
        </w:rPr>
        <w:t xml:space="preserve">Par </w:t>
      </w:r>
      <w:r w:rsidR="009D78ED">
        <w:rPr>
          <w:rFonts w:eastAsiaTheme="minorHAnsi"/>
          <w:b/>
          <w:color w:val="000000"/>
          <w:lang w:eastAsia="en-US"/>
        </w:rPr>
        <w:t>…</w:t>
      </w:r>
      <w:r w:rsidRPr="00F02D2F">
        <w:rPr>
          <w:rFonts w:eastAsiaTheme="minorHAnsi"/>
          <w:b/>
          <w:color w:val="000000"/>
          <w:lang w:eastAsia="en-US"/>
        </w:rPr>
        <w:t xml:space="preserve"> iesnieguma izskatīšanu</w:t>
      </w:r>
    </w:p>
    <w:p w14:paraId="353BB35F" w14:textId="77777777" w:rsidR="00F02D2F" w:rsidRPr="00F02D2F" w:rsidRDefault="00F02D2F" w:rsidP="00F02D2F">
      <w:pPr>
        <w:autoSpaceDE w:val="0"/>
        <w:autoSpaceDN w:val="0"/>
        <w:adjustRightInd w:val="0"/>
        <w:rPr>
          <w:rFonts w:eastAsiaTheme="minorHAnsi"/>
          <w:color w:val="000000"/>
          <w:lang w:eastAsia="en-US"/>
        </w:rPr>
      </w:pPr>
    </w:p>
    <w:p w14:paraId="4E5D127C" w14:textId="2281C90D" w:rsidR="00F02D2F" w:rsidRPr="00F02D2F" w:rsidRDefault="00F02D2F" w:rsidP="00F02D2F">
      <w:pPr>
        <w:spacing w:line="360" w:lineRule="auto"/>
        <w:ind w:firstLine="567"/>
        <w:jc w:val="both"/>
      </w:pPr>
      <w:r w:rsidRPr="00F02D2F">
        <w:t xml:space="preserve">Gulbenes novada pašvaldības dokumentu vadības sistēmā 2022.gada 9.jūnijā ar reģistrācijas numuru GND/5.5/22/1459-G reģistrēts </w:t>
      </w:r>
      <w:r w:rsidR="009D78ED">
        <w:rPr>
          <w:b/>
        </w:rPr>
        <w:t>…</w:t>
      </w:r>
      <w:r w:rsidRPr="00F02D2F">
        <w:t xml:space="preserve">, 2022.gada 8.jūnija iesniegums, kurā izteikts lūgums pagarināt dzīvojamās telpas Nr.14, kas atrodas “Ceļmalas 3”, Ceļmalas, Stradu pagastā, Gulbenes novadā (turpmāk – dzīvojamā telpa), īres līguma darbības termiņu. </w:t>
      </w:r>
    </w:p>
    <w:p w14:paraId="639B0A1E" w14:textId="77777777" w:rsidR="00F02D2F" w:rsidRPr="00F02D2F" w:rsidRDefault="00F02D2F" w:rsidP="00F02D2F">
      <w:pPr>
        <w:spacing w:line="360" w:lineRule="auto"/>
        <w:ind w:firstLine="567"/>
        <w:jc w:val="both"/>
      </w:pPr>
      <w:r w:rsidRPr="00F02D2F">
        <w:t xml:space="preserve">Saskaņā ar Dzīvojamo telpu īres likuma 6.pantā noteikto dzīvojamās telpas vienīgais lietošanas pamats īrniekam ir </w:t>
      </w:r>
      <w:proofErr w:type="spellStart"/>
      <w:r w:rsidRPr="00F02D2F">
        <w:t>rakstveidā</w:t>
      </w:r>
      <w:proofErr w:type="spellEnd"/>
      <w:r w:rsidRPr="00F02D2F">
        <w:t xml:space="preserve"> noslēgts dzīvojamās telpas īres līgums.</w:t>
      </w:r>
    </w:p>
    <w:p w14:paraId="4DE01064" w14:textId="77777777" w:rsidR="00F02D2F" w:rsidRPr="00F02D2F" w:rsidRDefault="00F02D2F" w:rsidP="00F02D2F">
      <w:pPr>
        <w:shd w:val="clear" w:color="auto" w:fill="FFFFFF"/>
        <w:spacing w:line="360" w:lineRule="auto"/>
        <w:ind w:firstLine="567"/>
        <w:jc w:val="both"/>
      </w:pPr>
      <w:r w:rsidRPr="00F02D2F">
        <w:t>2019.gada 2.decembrī dzīvojamās telpas īres līgums Nr.SR/9.p.5/19/170 (turpmāk – Līgums) ar iesniedzēju noslēgts uz laiku līdz 2020.gada 29.februārim, to pagarinot uz laiku līdz 2021.gada 31.decembrim.</w:t>
      </w:r>
    </w:p>
    <w:p w14:paraId="27E1B0F5" w14:textId="77777777" w:rsidR="00F02D2F" w:rsidRPr="00F02D2F" w:rsidRDefault="00F02D2F" w:rsidP="00F02D2F">
      <w:pPr>
        <w:shd w:val="clear" w:color="auto" w:fill="FFFFFF"/>
        <w:spacing w:line="360" w:lineRule="auto"/>
        <w:ind w:firstLine="567"/>
        <w:jc w:val="both"/>
      </w:pPr>
      <w:r w:rsidRPr="00F02D2F">
        <w:t>Saskaņā ar Dzīvojamo telpu īres likuma 17.panta pirmās daļas 1., 3., 4. un 8.punktu iesniedzējam ir pienākums ievērot dzīvojamās telpas īres līguma noteikumus, maksāt īres maksu dzīvojamās telpas līgumā noteiktajā apmērā un kārtībā, veikt ar dzīvojamās telpas īres lietošanu saistītos maksājumus, kā arī, izbeidzoties dzīvojamās telpas īres līgumam, atbrīvot īrēto dzīvojamo telpu. Īres maksas apmērs un tās apmaksas kārtība ir noteikta Līguma 2.2. un 2.10.apakšpunktā, atbilstoši kuriem iesniedzējam bija nepieciešams veikt īres maksas samaksu Gulbenes novada Stradu pagasta pārvaldei saskaņā ar tās izsniegtu rēķinu (rēķins jāapmaksā līdz rēķinā norādītajam datumam).</w:t>
      </w:r>
    </w:p>
    <w:p w14:paraId="184E7EAC" w14:textId="77777777" w:rsidR="00F02D2F" w:rsidRPr="00F02D2F" w:rsidRDefault="00F02D2F" w:rsidP="00F02D2F">
      <w:pPr>
        <w:widowControl w:val="0"/>
        <w:spacing w:line="360" w:lineRule="auto"/>
        <w:ind w:firstLine="567"/>
        <w:jc w:val="both"/>
      </w:pPr>
      <w:r w:rsidRPr="00F02D2F">
        <w:t>Atbilstoši Gulbenes novada Stradu pagasta pārvaldes sniegtajai informācijai iesniedzējs neveic maksājumus atbilstoši normatīvo aktu prasībām un Līguma noteikumiem, kā rezultātā iesniedzējam ir nenokārtotas maksājumu saistības par īri un komunālajiem pakalpojumiem 1731,63 EUR apmērā. Parāda summa, salīdzinot ar 2021.gada septembra mēnesi, kad tika pieņemts lēmums par īres līguma termiņa pagarināšanu, ir palielinājusies.</w:t>
      </w:r>
    </w:p>
    <w:p w14:paraId="165E53E5" w14:textId="77777777" w:rsidR="00F02D2F" w:rsidRPr="00F02D2F" w:rsidRDefault="00F02D2F" w:rsidP="00F02D2F">
      <w:pPr>
        <w:widowControl w:val="0"/>
        <w:spacing w:line="360" w:lineRule="auto"/>
        <w:ind w:firstLine="567"/>
        <w:jc w:val="both"/>
      </w:pPr>
      <w:r w:rsidRPr="00F02D2F">
        <w:t>Likuma “Par pašvaldībām” 21.panta pirmās daļas 27.punkts paredz, ka dome var izskatīt jebkuru jautājumu, kas ir attiecīgās pašvaldības pārziņā.</w:t>
      </w:r>
    </w:p>
    <w:p w14:paraId="3BC52FA4" w14:textId="77777777" w:rsidR="00F02D2F" w:rsidRPr="00F02D2F" w:rsidRDefault="00F02D2F" w:rsidP="00F02D2F">
      <w:pPr>
        <w:widowControl w:val="0"/>
        <w:spacing w:line="360" w:lineRule="auto"/>
        <w:ind w:firstLine="567"/>
        <w:jc w:val="both"/>
      </w:pPr>
      <w:bookmarkStart w:id="44" w:name="_Hlk71553190"/>
      <w:r w:rsidRPr="00F02D2F">
        <w:t xml:space="preserve">Ņemot vērā minēto, pamatojoties uz likuma “Par pašvaldībām” 21.panta pirmās daļas </w:t>
      </w:r>
      <w:r w:rsidRPr="00F02D2F">
        <w:lastRenderedPageBreak/>
        <w:t xml:space="preserve">27.punktu, Dzīvojamo telpu īres likuma 17.panta pirmās daļas 1., 3., 4. un 8.punktu un Sociālo un veselības jautājumu komitejas ieteikumu, </w:t>
      </w:r>
      <w:bookmarkEnd w:id="44"/>
      <w:r w:rsidRPr="00F02D2F">
        <w:t xml:space="preserve">atklāti balsojot: </w:t>
      </w:r>
      <w:r w:rsidRPr="00F02D2F">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F02D2F">
        <w:rPr>
          <w:lang w:eastAsia="en-US"/>
        </w:rPr>
        <w:t xml:space="preserve">, Gulbenes novada dome </w:t>
      </w:r>
      <w:r w:rsidRPr="00F02D2F">
        <w:t>NOLEMJ:</w:t>
      </w:r>
    </w:p>
    <w:p w14:paraId="16C169F1" w14:textId="494A7F9D" w:rsidR="00F02D2F" w:rsidRPr="00F02D2F" w:rsidRDefault="00F02D2F" w:rsidP="00F02D2F">
      <w:pPr>
        <w:spacing w:line="360" w:lineRule="auto"/>
        <w:ind w:firstLine="567"/>
        <w:jc w:val="both"/>
      </w:pPr>
      <w:r w:rsidRPr="00F02D2F">
        <w:t xml:space="preserve">1. NEPAGARINĀT dzīvojamās telpas Nr.14, kas atrodas “Ceļmalas 3”, Ceļmalās, Stradu pagastā, Gulbenes novadā, īres līguma darbības termiņu ar </w:t>
      </w:r>
      <w:r w:rsidR="009D78ED">
        <w:rPr>
          <w:bCs/>
        </w:rPr>
        <w:t>…</w:t>
      </w:r>
    </w:p>
    <w:p w14:paraId="150A0158" w14:textId="6AB32598" w:rsidR="00F02D2F" w:rsidRPr="00F02D2F" w:rsidRDefault="00F02D2F" w:rsidP="00F02D2F">
      <w:pPr>
        <w:spacing w:line="360" w:lineRule="auto"/>
        <w:ind w:firstLine="567"/>
        <w:jc w:val="both"/>
      </w:pPr>
      <w:r w:rsidRPr="00F02D2F">
        <w:t xml:space="preserve">2. NOTEIKT </w:t>
      </w:r>
      <w:r w:rsidR="009D78ED">
        <w:rPr>
          <w:rFonts w:ascii="RimKorinna" w:hAnsi="RimKorinna"/>
          <w:bCs/>
        </w:rPr>
        <w:t>…</w:t>
      </w:r>
      <w:r w:rsidRPr="00F02D2F">
        <w:t xml:space="preserve"> viena mēneša laikā no lēmuma paziņošanas dienas atbrīvot dzīvojamo telpu </w:t>
      </w:r>
      <w:r w:rsidRPr="00F02D2F">
        <w:rPr>
          <w:rFonts w:ascii="RimKorinna" w:hAnsi="RimKorinna"/>
        </w:rPr>
        <w:t xml:space="preserve">“Ceļmalas 3”-14, Ceļmalas, Stradu pagasts, Gulbenes novads, </w:t>
      </w:r>
      <w:r w:rsidRPr="00F02D2F">
        <w:t>par dzīvojamās telpas atbrīvošanas faktu sastādot dzīvojamās telpas nodošanas – pieņemšanas aktu.</w:t>
      </w:r>
    </w:p>
    <w:p w14:paraId="3BE248B0" w14:textId="77777777" w:rsidR="00F02D2F" w:rsidRPr="00F02D2F" w:rsidRDefault="00F02D2F" w:rsidP="00F02D2F">
      <w:pPr>
        <w:spacing w:line="360" w:lineRule="auto"/>
        <w:ind w:firstLine="567"/>
        <w:jc w:val="both"/>
      </w:pPr>
      <w:r w:rsidRPr="00F02D2F">
        <w:t>3. UZDOT Gulbenes novada Stradu pagasta pārvaldei organizēt dzīvojamās telpas “Ceļmalas 3”-14, Ceļmalas, Stradu pagasts, Gulbenes novads, nodošanas – pieņemšanas procedūru atbilstoši normatīvo aktu prasībām.</w:t>
      </w:r>
    </w:p>
    <w:p w14:paraId="730B58DB" w14:textId="77777777" w:rsidR="00F02D2F" w:rsidRPr="00F02D2F" w:rsidRDefault="00F02D2F" w:rsidP="00F02D2F">
      <w:pPr>
        <w:spacing w:line="360" w:lineRule="auto"/>
        <w:ind w:firstLine="567"/>
        <w:jc w:val="both"/>
      </w:pPr>
      <w:r w:rsidRPr="00F02D2F">
        <w:t>4. Lēmuma izrakstu nosūtīt:</w:t>
      </w:r>
    </w:p>
    <w:p w14:paraId="155CD05C" w14:textId="131A15EE" w:rsidR="00F02D2F" w:rsidRPr="00F02D2F" w:rsidRDefault="00F02D2F" w:rsidP="00F02D2F">
      <w:pPr>
        <w:spacing w:line="360" w:lineRule="auto"/>
        <w:ind w:firstLine="567"/>
        <w:jc w:val="both"/>
      </w:pPr>
      <w:r w:rsidRPr="00F02D2F">
        <w:t xml:space="preserve">4.1. </w:t>
      </w:r>
      <w:r w:rsidR="009D78ED">
        <w:rPr>
          <w:bCs/>
        </w:rPr>
        <w:t>…</w:t>
      </w:r>
    </w:p>
    <w:p w14:paraId="24B20435" w14:textId="77777777" w:rsidR="00F02D2F" w:rsidRPr="00F02D2F" w:rsidRDefault="00F02D2F" w:rsidP="00F02D2F">
      <w:pPr>
        <w:spacing w:line="360" w:lineRule="auto"/>
        <w:ind w:firstLine="567"/>
        <w:jc w:val="both"/>
      </w:pPr>
      <w:r w:rsidRPr="00F02D2F">
        <w:t>4.2. Gulbenes novada Stradu pagasta pārvaldei, juridiskā adrese: Brīvības iela 8, Gulbene, Gulbenes novads, LV-4401.</w:t>
      </w:r>
    </w:p>
    <w:p w14:paraId="5C58343A" w14:textId="77777777" w:rsidR="00F02D2F" w:rsidRPr="00F02D2F" w:rsidRDefault="00F02D2F" w:rsidP="00F02D2F">
      <w:pPr>
        <w:spacing w:line="360" w:lineRule="auto"/>
        <w:ind w:left="567"/>
        <w:jc w:val="both"/>
      </w:pPr>
    </w:p>
    <w:p w14:paraId="3ED88025" w14:textId="77777777" w:rsidR="00F02D2F" w:rsidRPr="00F02D2F" w:rsidRDefault="00F02D2F" w:rsidP="00F02D2F">
      <w:pPr>
        <w:spacing w:line="360" w:lineRule="auto"/>
        <w:ind w:firstLine="567"/>
        <w:jc w:val="both"/>
      </w:pPr>
      <w:r w:rsidRPr="00F02D2F">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12B8D493" w14:textId="77777777" w:rsidR="00F02D2F" w:rsidRPr="00F02D2F" w:rsidRDefault="00F02D2F" w:rsidP="00F02D2F">
      <w:pPr>
        <w:spacing w:line="360" w:lineRule="auto"/>
        <w:ind w:left="567"/>
        <w:jc w:val="both"/>
      </w:pPr>
    </w:p>
    <w:p w14:paraId="57BFC9AB" w14:textId="77777777" w:rsidR="00F02D2F" w:rsidRPr="00F02D2F" w:rsidRDefault="00F02D2F" w:rsidP="00F02D2F">
      <w:r w:rsidRPr="00F02D2F">
        <w:t>Gulbenes novada domes priekšsēdētājs</w:t>
      </w:r>
      <w:r w:rsidRPr="00F02D2F">
        <w:tab/>
      </w:r>
      <w:r w:rsidRPr="00F02D2F">
        <w:tab/>
      </w:r>
      <w:r w:rsidRPr="00F02D2F">
        <w:tab/>
      </w:r>
      <w:r w:rsidRPr="00F02D2F">
        <w:tab/>
      </w:r>
      <w:r w:rsidRPr="00F02D2F">
        <w:tab/>
      </w:r>
      <w:r w:rsidRPr="00F02D2F">
        <w:tab/>
      </w:r>
      <w:proofErr w:type="spellStart"/>
      <w:r w:rsidRPr="00F02D2F">
        <w:t>A.Caunītis</w:t>
      </w:r>
      <w:proofErr w:type="spellEnd"/>
    </w:p>
    <w:p w14:paraId="73A87CC9" w14:textId="77777777" w:rsidR="00F02D2F" w:rsidRPr="00F02D2F" w:rsidRDefault="00F02D2F" w:rsidP="00F02D2F"/>
    <w:p w14:paraId="21C818CB" w14:textId="77777777" w:rsidR="00F02D2F" w:rsidRPr="00F02D2F" w:rsidRDefault="00F02D2F" w:rsidP="00F02D2F">
      <w:pPr>
        <w:rPr>
          <w:sz w:val="20"/>
          <w:szCs w:val="20"/>
        </w:rPr>
      </w:pPr>
      <w:r w:rsidRPr="00F02D2F">
        <w:rPr>
          <w:sz w:val="20"/>
          <w:szCs w:val="20"/>
        </w:rPr>
        <w:t>Sagatavoja Ligita Slaidiņa</w:t>
      </w:r>
    </w:p>
    <w:p w14:paraId="146BDB45" w14:textId="77777777" w:rsidR="00F02D2F" w:rsidRPr="00F02D2F" w:rsidRDefault="00F02D2F" w:rsidP="00F02D2F">
      <w:pPr>
        <w:spacing w:line="360" w:lineRule="auto"/>
        <w:ind w:firstLine="567"/>
        <w:jc w:val="both"/>
        <w:rPr>
          <w:b/>
          <w:strike/>
        </w:rPr>
      </w:pPr>
    </w:p>
    <w:p w14:paraId="08C7B066" w14:textId="77777777" w:rsidR="00F02D2F" w:rsidRPr="00F02D2F" w:rsidRDefault="00F02D2F" w:rsidP="00F02D2F"/>
    <w:p w14:paraId="6FC6F3B9" w14:textId="77777777" w:rsidR="00F02D2F" w:rsidRPr="00F02D2F" w:rsidRDefault="00F02D2F" w:rsidP="00F02D2F"/>
    <w:p w14:paraId="3E80E2AA" w14:textId="6AC7FA97" w:rsidR="009D78ED" w:rsidRDefault="009D78ED">
      <w:pPr>
        <w:spacing w:after="160" w:line="259" w:lineRule="auto"/>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02D2F" w:rsidRPr="00C2794B" w14:paraId="2038BF6B" w14:textId="77777777" w:rsidTr="009D78ED">
        <w:tc>
          <w:tcPr>
            <w:tcW w:w="9356" w:type="dxa"/>
          </w:tcPr>
          <w:p w14:paraId="133CD80A" w14:textId="77777777" w:rsidR="00F02D2F" w:rsidRPr="00C2794B" w:rsidRDefault="00F02D2F" w:rsidP="00B13BBD">
            <w:pPr>
              <w:jc w:val="center"/>
              <w:rPr>
                <w:rFonts w:asciiTheme="minorHAnsi" w:eastAsiaTheme="minorHAnsi" w:hAnsiTheme="minorHAnsi" w:cstheme="minorBidi"/>
                <w:lang w:eastAsia="en-US"/>
              </w:rPr>
            </w:pPr>
            <w:r w:rsidRPr="00C2794B">
              <w:rPr>
                <w:rFonts w:eastAsiaTheme="minorHAnsi"/>
                <w:noProof/>
              </w:rPr>
              <w:lastRenderedPageBreak/>
              <w:drawing>
                <wp:inline distT="0" distB="0" distL="0" distR="0" wp14:anchorId="02F33289" wp14:editId="46E6694B">
                  <wp:extent cx="619125" cy="685800"/>
                  <wp:effectExtent l="0" t="0" r="9525" b="0"/>
                  <wp:docPr id="198" name="Attēls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02D2F" w:rsidRPr="00C2794B" w14:paraId="6B14AA3A" w14:textId="77777777" w:rsidTr="009D78ED">
        <w:tc>
          <w:tcPr>
            <w:tcW w:w="9356" w:type="dxa"/>
          </w:tcPr>
          <w:p w14:paraId="3C141FCC" w14:textId="77777777" w:rsidR="00F02D2F" w:rsidRPr="00C2794B" w:rsidRDefault="00F02D2F" w:rsidP="00B13BBD">
            <w:pPr>
              <w:jc w:val="center"/>
              <w:rPr>
                <w:rFonts w:asciiTheme="minorHAnsi" w:eastAsiaTheme="minorHAnsi" w:hAnsiTheme="minorHAnsi" w:cstheme="minorBidi"/>
                <w:lang w:eastAsia="en-US"/>
              </w:rPr>
            </w:pPr>
            <w:r w:rsidRPr="00C2794B">
              <w:rPr>
                <w:rFonts w:eastAsiaTheme="minorHAnsi"/>
                <w:b/>
                <w:bCs/>
                <w:sz w:val="28"/>
                <w:szCs w:val="28"/>
                <w:lang w:eastAsia="en-US"/>
              </w:rPr>
              <w:t>GULBENES NOVADA PAŠVALDĪBA</w:t>
            </w:r>
          </w:p>
        </w:tc>
      </w:tr>
      <w:tr w:rsidR="00F02D2F" w:rsidRPr="00C2794B" w14:paraId="513441A1" w14:textId="77777777" w:rsidTr="009D78ED">
        <w:tc>
          <w:tcPr>
            <w:tcW w:w="9356" w:type="dxa"/>
          </w:tcPr>
          <w:p w14:paraId="12D35A1A" w14:textId="77777777" w:rsidR="00F02D2F" w:rsidRPr="00C2794B" w:rsidRDefault="00F02D2F" w:rsidP="00B13BBD">
            <w:pPr>
              <w:jc w:val="center"/>
              <w:rPr>
                <w:rFonts w:asciiTheme="minorHAnsi" w:eastAsiaTheme="minorHAnsi" w:hAnsiTheme="minorHAnsi" w:cstheme="minorBidi"/>
                <w:lang w:eastAsia="en-US"/>
              </w:rPr>
            </w:pPr>
            <w:r w:rsidRPr="00C2794B">
              <w:rPr>
                <w:rFonts w:eastAsiaTheme="minorHAnsi"/>
                <w:lang w:eastAsia="en-US"/>
              </w:rPr>
              <w:t>Reģ.Nr.90009116327</w:t>
            </w:r>
          </w:p>
        </w:tc>
      </w:tr>
      <w:tr w:rsidR="00F02D2F" w:rsidRPr="00C2794B" w14:paraId="4B2C51BA" w14:textId="77777777" w:rsidTr="009D78ED">
        <w:tc>
          <w:tcPr>
            <w:tcW w:w="9356" w:type="dxa"/>
          </w:tcPr>
          <w:p w14:paraId="5CC6A171" w14:textId="77777777" w:rsidR="00F02D2F" w:rsidRPr="00C2794B" w:rsidRDefault="00F02D2F" w:rsidP="00B13BBD">
            <w:pPr>
              <w:jc w:val="center"/>
              <w:rPr>
                <w:rFonts w:asciiTheme="minorHAnsi" w:eastAsiaTheme="minorHAnsi" w:hAnsiTheme="minorHAnsi" w:cstheme="minorBidi"/>
                <w:lang w:eastAsia="en-US"/>
              </w:rPr>
            </w:pPr>
            <w:r w:rsidRPr="00C2794B">
              <w:rPr>
                <w:rFonts w:eastAsiaTheme="minorHAnsi"/>
                <w:lang w:eastAsia="en-US"/>
              </w:rPr>
              <w:t>Ābeļu iela 2, Gulbene, Gulbenes nov., LV-4401</w:t>
            </w:r>
          </w:p>
        </w:tc>
      </w:tr>
      <w:tr w:rsidR="00F02D2F" w:rsidRPr="00C2794B" w14:paraId="33C21B9E" w14:textId="77777777" w:rsidTr="009D78ED">
        <w:tc>
          <w:tcPr>
            <w:tcW w:w="9356" w:type="dxa"/>
          </w:tcPr>
          <w:p w14:paraId="7E483910" w14:textId="77777777" w:rsidR="00F02D2F" w:rsidRPr="00C2794B" w:rsidRDefault="00F02D2F" w:rsidP="00B13BBD">
            <w:pPr>
              <w:jc w:val="center"/>
              <w:rPr>
                <w:rFonts w:asciiTheme="minorHAnsi" w:eastAsiaTheme="minorHAnsi" w:hAnsiTheme="minorHAnsi" w:cstheme="minorBidi"/>
                <w:lang w:eastAsia="en-US"/>
              </w:rPr>
            </w:pPr>
            <w:r w:rsidRPr="00C2794B">
              <w:rPr>
                <w:rFonts w:eastAsiaTheme="minorHAnsi"/>
                <w:lang w:eastAsia="en-US"/>
              </w:rPr>
              <w:t>Tālrunis 64497710, mob.26595362, e-pasts; dome@gulbene.lv, www.gulbene.lv</w:t>
            </w:r>
          </w:p>
        </w:tc>
      </w:tr>
    </w:tbl>
    <w:p w14:paraId="38AA392B" w14:textId="77777777" w:rsidR="00F02D2F" w:rsidRPr="00D92D54" w:rsidRDefault="00F02D2F" w:rsidP="00F02D2F">
      <w:pPr>
        <w:jc w:val="center"/>
        <w:rPr>
          <w:rFonts w:eastAsiaTheme="minorHAnsi"/>
          <w:b/>
          <w:bCs/>
          <w:sz w:val="4"/>
          <w:szCs w:val="4"/>
          <w:highlight w:val="yellow"/>
          <w:lang w:eastAsia="en-US"/>
        </w:rPr>
      </w:pPr>
    </w:p>
    <w:p w14:paraId="755FE602" w14:textId="77777777" w:rsidR="00F02D2F" w:rsidRPr="000B0107" w:rsidRDefault="00F02D2F" w:rsidP="00F02D2F">
      <w:pPr>
        <w:jc w:val="center"/>
        <w:rPr>
          <w:b/>
          <w:bCs/>
        </w:rPr>
      </w:pPr>
      <w:r w:rsidRPr="000B0107">
        <w:rPr>
          <w:b/>
          <w:bCs/>
        </w:rPr>
        <w:t>GULBENES NOVADA DOMES LĒMUMS</w:t>
      </w:r>
    </w:p>
    <w:p w14:paraId="7B07CE30" w14:textId="77777777" w:rsidR="00F02D2F" w:rsidRPr="00C2794B" w:rsidRDefault="00F02D2F" w:rsidP="00F02D2F">
      <w:pPr>
        <w:jc w:val="center"/>
        <w:rPr>
          <w:rFonts w:eastAsiaTheme="minorHAnsi"/>
          <w:lang w:eastAsia="en-US"/>
        </w:rPr>
      </w:pPr>
      <w:r w:rsidRPr="00C2794B">
        <w:rPr>
          <w:rFonts w:eastAsiaTheme="minorHAnsi"/>
          <w:lang w:eastAsia="en-US"/>
        </w:rPr>
        <w:t>Gulbenē</w:t>
      </w:r>
    </w:p>
    <w:p w14:paraId="757E0431" w14:textId="77777777" w:rsidR="00F02D2F" w:rsidRPr="00C2794B" w:rsidRDefault="00F02D2F" w:rsidP="00F02D2F">
      <w:pPr>
        <w:jc w:val="center"/>
        <w:rPr>
          <w:rFonts w:eastAsiaTheme="minorHAnsi"/>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F02D2F" w:rsidRPr="00C2794B" w14:paraId="6A5A624F" w14:textId="77777777" w:rsidTr="00B13BBD">
        <w:tc>
          <w:tcPr>
            <w:tcW w:w="4729" w:type="dxa"/>
          </w:tcPr>
          <w:p w14:paraId="7E73B645" w14:textId="77777777" w:rsidR="00F02D2F" w:rsidRPr="00C2794B" w:rsidRDefault="00F02D2F" w:rsidP="00B13BBD">
            <w:pPr>
              <w:rPr>
                <w:rFonts w:eastAsiaTheme="minorHAnsi"/>
                <w:b/>
                <w:bCs/>
                <w:lang w:eastAsia="en-US"/>
              </w:rPr>
            </w:pPr>
            <w:r w:rsidRPr="00C2794B">
              <w:rPr>
                <w:rFonts w:eastAsiaTheme="minorHAnsi"/>
                <w:b/>
                <w:bCs/>
                <w:lang w:eastAsia="en-US"/>
              </w:rPr>
              <w:t>202</w:t>
            </w:r>
            <w:r>
              <w:rPr>
                <w:rFonts w:eastAsiaTheme="minorHAnsi"/>
                <w:b/>
                <w:bCs/>
                <w:lang w:eastAsia="en-US"/>
              </w:rPr>
              <w:t>2</w:t>
            </w:r>
            <w:r w:rsidRPr="00C2794B">
              <w:rPr>
                <w:rFonts w:eastAsiaTheme="minorHAnsi"/>
                <w:b/>
                <w:bCs/>
                <w:lang w:eastAsia="en-US"/>
              </w:rPr>
              <w:t xml:space="preserve">.gada </w:t>
            </w:r>
            <w:r>
              <w:rPr>
                <w:rFonts w:eastAsiaTheme="minorHAnsi"/>
                <w:b/>
                <w:bCs/>
                <w:lang w:eastAsia="en-US"/>
              </w:rPr>
              <w:t>30. jūnijā</w:t>
            </w:r>
          </w:p>
        </w:tc>
        <w:tc>
          <w:tcPr>
            <w:tcW w:w="4729" w:type="dxa"/>
          </w:tcPr>
          <w:p w14:paraId="3824799E" w14:textId="77777777" w:rsidR="00F02D2F" w:rsidRPr="00C2794B" w:rsidRDefault="00F02D2F" w:rsidP="00B13BBD">
            <w:pPr>
              <w:jc w:val="center"/>
              <w:rPr>
                <w:rFonts w:eastAsiaTheme="minorHAnsi"/>
                <w:b/>
                <w:bCs/>
                <w:lang w:eastAsia="en-US"/>
              </w:rPr>
            </w:pPr>
            <w:r>
              <w:rPr>
                <w:rFonts w:eastAsiaTheme="minorHAnsi"/>
                <w:b/>
                <w:bCs/>
                <w:lang w:eastAsia="en-US"/>
              </w:rPr>
              <w:t xml:space="preserve">   </w:t>
            </w:r>
            <w:r w:rsidRPr="00C2794B">
              <w:rPr>
                <w:rFonts w:eastAsiaTheme="minorHAnsi"/>
                <w:b/>
                <w:bCs/>
                <w:lang w:eastAsia="en-US"/>
              </w:rPr>
              <w:t>Nr.</w:t>
            </w:r>
            <w:r>
              <w:rPr>
                <w:rFonts w:eastAsiaTheme="minorHAnsi"/>
                <w:b/>
                <w:bCs/>
                <w:lang w:eastAsia="en-US"/>
              </w:rPr>
              <w:t xml:space="preserve"> GND/2022/635</w:t>
            </w:r>
          </w:p>
        </w:tc>
      </w:tr>
      <w:tr w:rsidR="00F02D2F" w:rsidRPr="00C2794B" w14:paraId="44ED31FA" w14:textId="77777777" w:rsidTr="00B13BBD">
        <w:tc>
          <w:tcPr>
            <w:tcW w:w="4729" w:type="dxa"/>
          </w:tcPr>
          <w:p w14:paraId="287A6E95" w14:textId="77777777" w:rsidR="00F02D2F" w:rsidRPr="00C2794B" w:rsidRDefault="00F02D2F" w:rsidP="00B13BBD">
            <w:pPr>
              <w:rPr>
                <w:rFonts w:eastAsiaTheme="minorHAnsi"/>
                <w:lang w:eastAsia="en-US"/>
              </w:rPr>
            </w:pPr>
          </w:p>
        </w:tc>
        <w:tc>
          <w:tcPr>
            <w:tcW w:w="4729" w:type="dxa"/>
          </w:tcPr>
          <w:p w14:paraId="7BF10398" w14:textId="77777777" w:rsidR="00F02D2F" w:rsidRDefault="00F02D2F" w:rsidP="00B13BBD">
            <w:pPr>
              <w:jc w:val="center"/>
              <w:rPr>
                <w:rFonts w:eastAsiaTheme="minorHAnsi"/>
                <w:b/>
                <w:bCs/>
                <w:lang w:eastAsia="en-US"/>
              </w:rPr>
            </w:pPr>
            <w:r>
              <w:rPr>
                <w:rFonts w:eastAsiaTheme="minorHAnsi"/>
                <w:b/>
                <w:bCs/>
                <w:lang w:eastAsia="en-US"/>
              </w:rPr>
              <w:t xml:space="preserve">        </w:t>
            </w:r>
            <w:r w:rsidRPr="00C2794B">
              <w:rPr>
                <w:rFonts w:eastAsiaTheme="minorHAnsi"/>
                <w:b/>
                <w:bCs/>
                <w:lang w:eastAsia="en-US"/>
              </w:rPr>
              <w:t>(protokols Nr.</w:t>
            </w:r>
            <w:r>
              <w:rPr>
                <w:rFonts w:eastAsiaTheme="minorHAnsi"/>
                <w:b/>
                <w:bCs/>
                <w:lang w:eastAsia="en-US"/>
              </w:rPr>
              <w:t>12, 92.p.</w:t>
            </w:r>
            <w:r w:rsidRPr="00C2794B">
              <w:rPr>
                <w:rFonts w:eastAsiaTheme="minorHAnsi"/>
                <w:b/>
                <w:bCs/>
                <w:lang w:eastAsia="en-US"/>
              </w:rPr>
              <w:t>)</w:t>
            </w:r>
          </w:p>
          <w:p w14:paraId="6823EAA2" w14:textId="77777777" w:rsidR="00F02D2F" w:rsidRPr="00C2794B" w:rsidRDefault="00F02D2F" w:rsidP="00B13BBD">
            <w:pPr>
              <w:jc w:val="center"/>
              <w:rPr>
                <w:rFonts w:eastAsiaTheme="minorHAnsi"/>
                <w:b/>
                <w:bCs/>
                <w:lang w:eastAsia="en-US"/>
              </w:rPr>
            </w:pPr>
          </w:p>
        </w:tc>
      </w:tr>
    </w:tbl>
    <w:p w14:paraId="5AA31797" w14:textId="77777777" w:rsidR="00F02D2F" w:rsidRPr="000D2541" w:rsidRDefault="00F02D2F" w:rsidP="00F02D2F">
      <w:pPr>
        <w:jc w:val="center"/>
        <w:rPr>
          <w:b/>
          <w:noProof/>
        </w:rPr>
      </w:pPr>
      <w:r w:rsidRPr="00AF0100">
        <w:rPr>
          <w:b/>
          <w:noProof/>
        </w:rPr>
        <w:t xml:space="preserve">Par </w:t>
      </w:r>
      <w:r>
        <w:rPr>
          <w:b/>
          <w:noProof/>
        </w:rPr>
        <w:t xml:space="preserve">Gulbenes novada Bērnu tiesību aizsardzības programmas </w:t>
      </w:r>
      <w:r w:rsidRPr="00B16D78">
        <w:rPr>
          <w:b/>
          <w:noProof/>
        </w:rPr>
        <w:t>2023.-2025.</w:t>
      </w:r>
      <w:r>
        <w:rPr>
          <w:b/>
          <w:noProof/>
        </w:rPr>
        <w:t xml:space="preserve">gadam </w:t>
      </w:r>
      <w:r w:rsidRPr="000D2541">
        <w:rPr>
          <w:b/>
          <w:noProof/>
        </w:rPr>
        <w:t>izstrādes uzsākšanu</w:t>
      </w:r>
    </w:p>
    <w:p w14:paraId="3DCCD88B" w14:textId="77777777" w:rsidR="00F02D2F" w:rsidRDefault="00F02D2F" w:rsidP="00F02D2F">
      <w:pPr>
        <w:jc w:val="both"/>
        <w:rPr>
          <w:bCs/>
          <w:noProof/>
        </w:rPr>
      </w:pPr>
    </w:p>
    <w:p w14:paraId="769C1A6B" w14:textId="77777777" w:rsidR="00F02D2F" w:rsidRDefault="00F02D2F" w:rsidP="00F02D2F">
      <w:pPr>
        <w:spacing w:line="360" w:lineRule="auto"/>
        <w:ind w:firstLine="567"/>
        <w:jc w:val="both"/>
      </w:pPr>
      <w:r>
        <w:t>2021.gada 25.novembrī ar Gulbenes novada domes lēmumu Nr.</w:t>
      </w:r>
      <w:r w:rsidRPr="000A34E7">
        <w:t xml:space="preserve"> GND/2021/1358</w:t>
      </w:r>
      <w:r>
        <w:t xml:space="preserve"> “</w:t>
      </w:r>
      <w:r w:rsidRPr="000A34E7">
        <w:t>Par Gulbenes novada attīstības programmas 2018.-2024. gadam aktualizētā Rīcības plāna 2022.-2024.gadam un Investīciju plāna 2022.-2024.gadam apstiprināšanu</w:t>
      </w:r>
      <w:r>
        <w:t xml:space="preserve">” (protokols Nr.21;106.p.) tika apstiprināts Gulbenes novada attīstības programmas 2018.-2024.gadam Rīcības plāns </w:t>
      </w:r>
      <w:r w:rsidRPr="00C14C16">
        <w:t>2022</w:t>
      </w:r>
      <w:r>
        <w:t>.-2024.gadam, kurā viens no rīcības virzieniem norādīts bērnu tiesību aizsardzības nodrošināšana (</w:t>
      </w:r>
      <w:r w:rsidRPr="00485FAB">
        <w:t>RVC2.2</w:t>
      </w:r>
      <w:r>
        <w:t>) ar uzdevumu nodrošināt bērnu tiesību ievērošanu un aizsardzību novada administratīvajā teritorijā (</w:t>
      </w:r>
      <w:r w:rsidRPr="0046052E">
        <w:t>UC.2.2.1.</w:t>
      </w:r>
      <w:r>
        <w:t xml:space="preserve">). Uzdevums ietver bērnu tiesību aizsardzības programmas izstrādi. </w:t>
      </w:r>
    </w:p>
    <w:p w14:paraId="5DAE777A" w14:textId="77777777" w:rsidR="00F02D2F" w:rsidRDefault="00F02D2F" w:rsidP="00F02D2F">
      <w:pPr>
        <w:spacing w:line="360" w:lineRule="auto"/>
        <w:ind w:firstLine="567"/>
        <w:jc w:val="both"/>
        <w:rPr>
          <w:rFonts w:asciiTheme="majorBidi" w:hAnsiTheme="majorBidi" w:cstheme="majorBidi"/>
          <w:shd w:val="clear" w:color="auto" w:fill="FFFFFF"/>
        </w:rPr>
      </w:pPr>
      <w:r>
        <w:t xml:space="preserve">Likuma “Par pašvaldībām” 15.panta pirmās daļas 23.punktā noteikts, ka viena no pašvaldības autonomajām </w:t>
      </w:r>
      <w:r w:rsidRPr="00C14C16">
        <w:rPr>
          <w:rFonts w:asciiTheme="majorBidi" w:hAnsiTheme="majorBidi" w:cstheme="majorBidi"/>
        </w:rPr>
        <w:t xml:space="preserve">funkcijām ir </w:t>
      </w:r>
      <w:r w:rsidRPr="00C14C16">
        <w:rPr>
          <w:rFonts w:asciiTheme="majorBidi" w:hAnsiTheme="majorBidi" w:cstheme="majorBidi"/>
          <w:shd w:val="clear" w:color="auto" w:fill="FFFFFF"/>
        </w:rPr>
        <w:t>īstenot bērnu tiesību aizsardzību attiecīgajā administratīvajā teritorijā</w:t>
      </w:r>
      <w:r>
        <w:rPr>
          <w:rFonts w:asciiTheme="majorBidi" w:hAnsiTheme="majorBidi" w:cstheme="majorBidi"/>
          <w:shd w:val="clear" w:color="auto" w:fill="FFFFFF"/>
        </w:rPr>
        <w:t xml:space="preserve">, savukārt </w:t>
      </w:r>
      <w:r w:rsidRPr="00C14C16">
        <w:rPr>
          <w:rFonts w:asciiTheme="majorBidi" w:hAnsiTheme="majorBidi" w:cstheme="majorBidi"/>
          <w:shd w:val="clear" w:color="auto" w:fill="FFFFFF"/>
        </w:rPr>
        <w:t xml:space="preserve">21.panta </w:t>
      </w:r>
      <w:r>
        <w:rPr>
          <w:rFonts w:asciiTheme="majorBidi" w:hAnsiTheme="majorBidi" w:cstheme="majorBidi"/>
          <w:shd w:val="clear" w:color="auto" w:fill="FFFFFF"/>
        </w:rPr>
        <w:t xml:space="preserve">pirmās daļas </w:t>
      </w:r>
      <w:r w:rsidRPr="00C14C16">
        <w:rPr>
          <w:rFonts w:asciiTheme="majorBidi" w:hAnsiTheme="majorBidi" w:cstheme="majorBidi"/>
          <w:shd w:val="clear" w:color="auto" w:fill="FFFFFF"/>
        </w:rPr>
        <w:t>23.punkt</w:t>
      </w:r>
      <w:r>
        <w:rPr>
          <w:rFonts w:asciiTheme="majorBidi" w:hAnsiTheme="majorBidi" w:cstheme="majorBidi"/>
          <w:shd w:val="clear" w:color="auto" w:fill="FFFFFF"/>
        </w:rPr>
        <w:t xml:space="preserve">ā </w:t>
      </w:r>
      <w:r w:rsidRPr="00C14C16">
        <w:rPr>
          <w:rFonts w:asciiTheme="majorBidi" w:hAnsiTheme="majorBidi" w:cstheme="majorBidi"/>
          <w:shd w:val="clear" w:color="auto" w:fill="FFFFFF"/>
        </w:rPr>
        <w:t>no</w:t>
      </w:r>
      <w:r>
        <w:rPr>
          <w:rFonts w:asciiTheme="majorBidi" w:hAnsiTheme="majorBidi" w:cstheme="majorBidi"/>
          <w:shd w:val="clear" w:color="auto" w:fill="FFFFFF"/>
        </w:rPr>
        <w:t>teikts</w:t>
      </w:r>
      <w:r w:rsidRPr="00C14C16">
        <w:rPr>
          <w:rFonts w:asciiTheme="majorBidi" w:hAnsiTheme="majorBidi" w:cstheme="majorBidi"/>
          <w:shd w:val="clear" w:color="auto" w:fill="FFFFFF"/>
        </w:rPr>
        <w:t>, ka dome var izskatīt jebkuru jautājumu, kas ir attiecīgās pašvaldības pārziņā, turklāt tikai dome var lemt par kārtību, kādā izpildāmas šā likuma </w:t>
      </w:r>
      <w:hyperlink r:id="rId96" w:anchor="p15" w:history="1">
        <w:r w:rsidRPr="00C14C16">
          <w:rPr>
            <w:rFonts w:asciiTheme="majorBidi" w:hAnsiTheme="majorBidi" w:cstheme="majorBidi"/>
            <w:shd w:val="clear" w:color="auto" w:fill="FFFFFF"/>
          </w:rPr>
          <w:t>15.pantā</w:t>
        </w:r>
      </w:hyperlink>
      <w:r w:rsidRPr="00C14C16">
        <w:rPr>
          <w:rFonts w:asciiTheme="majorBidi" w:hAnsiTheme="majorBidi" w:cstheme="majorBidi"/>
          <w:shd w:val="clear" w:color="auto" w:fill="FFFFFF"/>
        </w:rPr>
        <w:t xml:space="preserve"> minētās funkcijas un nosakāmas par to izpildi atbildīgās amatpersonas, </w:t>
      </w:r>
      <w:r w:rsidRPr="002C0157">
        <w:rPr>
          <w:rFonts w:asciiTheme="majorBidi" w:hAnsiTheme="majorBidi" w:cstheme="majorBidi"/>
          <w:shd w:val="clear" w:color="auto" w:fill="FFFFFF"/>
        </w:rPr>
        <w:t xml:space="preserve">kā arī sniedzami pārskati par šo funkciju izpildi. </w:t>
      </w:r>
    </w:p>
    <w:p w14:paraId="092A5FDC" w14:textId="77777777" w:rsidR="00F02D2F" w:rsidRPr="002D0106" w:rsidRDefault="00F02D2F" w:rsidP="00F02D2F">
      <w:pPr>
        <w:spacing w:line="360" w:lineRule="auto"/>
        <w:ind w:firstLine="567"/>
        <w:jc w:val="both"/>
      </w:pPr>
      <w:r w:rsidRPr="002C0157">
        <w:rPr>
          <w:rFonts w:asciiTheme="majorBidi" w:hAnsiTheme="majorBidi" w:cstheme="majorBidi"/>
        </w:rPr>
        <w:t xml:space="preserve">Saskaņā ar Bērnu tiesību aizsardzības likuma 66.panta pirmo daļu </w:t>
      </w:r>
      <w:r w:rsidRPr="002C0157">
        <w:rPr>
          <w:rFonts w:asciiTheme="majorBidi" w:hAnsiTheme="majorBidi" w:cstheme="majorBidi"/>
          <w:shd w:val="clear" w:color="auto" w:fill="FFFFFF"/>
        </w:rPr>
        <w:t xml:space="preserve">pašvaldība analizē stāvokli bērna tiesību ievērošanas jomā, izstrādā un īsteno bērna tiesību aizsardzības programmu pašvaldības administratīvajā </w:t>
      </w:r>
      <w:r w:rsidRPr="00C01575">
        <w:rPr>
          <w:rFonts w:asciiTheme="majorBidi" w:hAnsiTheme="majorBidi" w:cstheme="majorBidi"/>
          <w:shd w:val="clear" w:color="auto" w:fill="FFFFFF"/>
        </w:rPr>
        <w:t xml:space="preserve">teritorijā. </w:t>
      </w:r>
    </w:p>
    <w:p w14:paraId="39AC3AE9" w14:textId="77777777" w:rsidR="00F02D2F" w:rsidRPr="00ED6265" w:rsidRDefault="00F02D2F" w:rsidP="00F02D2F">
      <w:pPr>
        <w:spacing w:line="360" w:lineRule="auto"/>
        <w:ind w:firstLine="567"/>
        <w:jc w:val="both"/>
      </w:pPr>
      <w:r w:rsidRPr="00C01575">
        <w:rPr>
          <w:rFonts w:asciiTheme="majorBidi" w:hAnsiTheme="majorBidi" w:cstheme="majorBidi"/>
          <w:shd w:val="clear" w:color="auto" w:fill="FFFFFF"/>
        </w:rPr>
        <w:t>Ņemot vēr</w:t>
      </w:r>
      <w:r>
        <w:rPr>
          <w:rFonts w:asciiTheme="majorBidi" w:hAnsiTheme="majorBidi" w:cstheme="majorBidi"/>
          <w:shd w:val="clear" w:color="auto" w:fill="FFFFFF"/>
        </w:rPr>
        <w:t>ā</w:t>
      </w:r>
      <w:r w:rsidRPr="00C01575">
        <w:rPr>
          <w:rFonts w:asciiTheme="majorBidi" w:hAnsiTheme="majorBidi" w:cstheme="majorBidi"/>
          <w:shd w:val="clear" w:color="auto" w:fill="FFFFFF"/>
        </w:rPr>
        <w:t xml:space="preserve"> minēto</w:t>
      </w:r>
      <w:r>
        <w:t>,</w:t>
      </w:r>
      <w:r w:rsidRPr="003D3831">
        <w:t xml:space="preserve"> </w:t>
      </w:r>
      <w:r>
        <w:t xml:space="preserve">pamatojoties uz likuma “Par pašvaldībām” 15.panta pirmās daļas 23.punktu, 21.panta pirmās daļas 23.punktu, Bērnu tiesību aizsardzības likuma 66.panta pirmo </w:t>
      </w:r>
      <w:r w:rsidRPr="00ED6265">
        <w:t xml:space="preserve">daļu un Sociālo un veselības jautājumu komitejas ieteikumu, atklāti balsojot: </w:t>
      </w:r>
      <w:r w:rsidRPr="00ED6265">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ED6265">
        <w:t>, Gulbenes novada dome NOLEMJ:</w:t>
      </w:r>
    </w:p>
    <w:p w14:paraId="1F5CDB22" w14:textId="77777777" w:rsidR="00F02D2F" w:rsidRPr="002E2ABF" w:rsidRDefault="00F02D2F" w:rsidP="00F02D2F">
      <w:pPr>
        <w:widowControl w:val="0"/>
        <w:numPr>
          <w:ilvl w:val="0"/>
          <w:numId w:val="18"/>
        </w:numPr>
        <w:suppressAutoHyphens/>
        <w:autoSpaceDN w:val="0"/>
        <w:spacing w:line="360" w:lineRule="auto"/>
        <w:ind w:left="0" w:firstLine="567"/>
        <w:jc w:val="both"/>
        <w:rPr>
          <w:rFonts w:eastAsia="Calibri"/>
          <w:kern w:val="3"/>
          <w:lang w:eastAsia="en-US" w:bidi="hi-IN"/>
        </w:rPr>
      </w:pPr>
      <w:r w:rsidRPr="002E2ABF">
        <w:rPr>
          <w:rFonts w:eastAsia="Calibri"/>
          <w:color w:val="000000"/>
          <w:kern w:val="3"/>
          <w:lang w:eastAsia="en-US" w:bidi="hi-IN"/>
        </w:rPr>
        <w:t xml:space="preserve">UZSĀKT </w:t>
      </w:r>
      <w:hyperlink r:id="rId97" w:history="1">
        <w:r w:rsidRPr="002D2BFA">
          <w:rPr>
            <w:rFonts w:eastAsia="Calibri"/>
            <w:kern w:val="3"/>
            <w:lang w:eastAsia="en-US" w:bidi="hi-IN"/>
          </w:rPr>
          <w:t>Gulbenes novada Bērnu tiesību aizsardzības programmas 2023.-</w:t>
        </w:r>
        <w:r w:rsidRPr="002D2BFA">
          <w:rPr>
            <w:rFonts w:eastAsia="Calibri"/>
            <w:kern w:val="3"/>
            <w:lang w:eastAsia="en-US" w:bidi="hi-IN"/>
          </w:rPr>
          <w:lastRenderedPageBreak/>
          <w:t>2025.gadam</w:t>
        </w:r>
        <w:r w:rsidRPr="002E2ABF">
          <w:rPr>
            <w:rFonts w:eastAsia="Calibri"/>
            <w:kern w:val="3"/>
            <w:lang w:eastAsia="en-US" w:bidi="hi-IN"/>
          </w:rPr>
          <w:t xml:space="preserve"> </w:t>
        </w:r>
      </w:hyperlink>
      <w:r w:rsidRPr="002E2ABF">
        <w:rPr>
          <w:rFonts w:eastAsia="Calibri"/>
          <w:kern w:val="3"/>
          <w:lang w:eastAsia="en-US" w:bidi="hi-IN"/>
        </w:rPr>
        <w:t xml:space="preserve">(turpmāk – </w:t>
      </w:r>
      <w:r>
        <w:rPr>
          <w:rFonts w:eastAsia="Calibri"/>
          <w:kern w:val="3"/>
          <w:lang w:eastAsia="en-US" w:bidi="hi-IN"/>
        </w:rPr>
        <w:t>Bērnu tiesību aizsardzības programma</w:t>
      </w:r>
      <w:r w:rsidRPr="002E2ABF">
        <w:rPr>
          <w:rFonts w:eastAsia="Calibri"/>
          <w:kern w:val="3"/>
          <w:lang w:eastAsia="en-US" w:bidi="hi-IN"/>
        </w:rPr>
        <w:t>) izstrādi  ar 202</w:t>
      </w:r>
      <w:r>
        <w:rPr>
          <w:rFonts w:eastAsia="Calibri"/>
          <w:kern w:val="3"/>
          <w:lang w:eastAsia="en-US" w:bidi="hi-IN"/>
        </w:rPr>
        <w:t>2</w:t>
      </w:r>
      <w:r w:rsidRPr="002E2ABF">
        <w:rPr>
          <w:rFonts w:eastAsia="Calibri"/>
          <w:kern w:val="3"/>
          <w:lang w:eastAsia="en-US" w:bidi="hi-IN"/>
        </w:rPr>
        <w:t>.gada 1</w:t>
      </w:r>
      <w:r>
        <w:rPr>
          <w:rFonts w:eastAsia="Calibri"/>
          <w:kern w:val="3"/>
          <w:lang w:eastAsia="en-US" w:bidi="hi-IN"/>
        </w:rPr>
        <w:t>.jūliju</w:t>
      </w:r>
      <w:r w:rsidRPr="002E2ABF">
        <w:rPr>
          <w:rFonts w:eastAsia="Calibri"/>
          <w:kern w:val="3"/>
          <w:lang w:eastAsia="en-US" w:bidi="hi-IN"/>
        </w:rPr>
        <w:t>.</w:t>
      </w:r>
    </w:p>
    <w:p w14:paraId="484F5CB3" w14:textId="77777777" w:rsidR="00F02D2F" w:rsidRPr="002E2ABF" w:rsidRDefault="00F02D2F" w:rsidP="00F02D2F">
      <w:pPr>
        <w:numPr>
          <w:ilvl w:val="0"/>
          <w:numId w:val="18"/>
        </w:numPr>
        <w:spacing w:line="360" w:lineRule="auto"/>
        <w:ind w:left="0" w:firstLine="567"/>
        <w:contextualSpacing/>
        <w:jc w:val="both"/>
        <w:rPr>
          <w:color w:val="000000"/>
        </w:rPr>
      </w:pPr>
      <w:r w:rsidRPr="002E2ABF">
        <w:t>APSTIPRINĀT Gulbenes novada</w:t>
      </w:r>
      <w:r>
        <w:t xml:space="preserve"> bāriņtiesas priekšsēdētāju Ingu Krastiņu</w:t>
      </w:r>
      <w:r w:rsidRPr="002E2ABF">
        <w:t xml:space="preserve"> par </w:t>
      </w:r>
      <w:r>
        <w:t>Bērnu tiesību aizsardzības programmas izstrādes</w:t>
      </w:r>
      <w:r w:rsidRPr="002E2ABF">
        <w:t xml:space="preserve"> </w:t>
      </w:r>
      <w:r w:rsidRPr="002E2ABF">
        <w:rPr>
          <w:color w:val="000000"/>
        </w:rPr>
        <w:t xml:space="preserve">vadītāju. </w:t>
      </w:r>
    </w:p>
    <w:p w14:paraId="27A42575" w14:textId="77777777" w:rsidR="00F02D2F" w:rsidRPr="002E2ABF" w:rsidRDefault="00F02D2F" w:rsidP="00F02D2F">
      <w:pPr>
        <w:numPr>
          <w:ilvl w:val="0"/>
          <w:numId w:val="18"/>
        </w:numPr>
        <w:spacing w:after="200" w:line="360" w:lineRule="auto"/>
        <w:ind w:left="0" w:firstLine="567"/>
        <w:contextualSpacing/>
        <w:jc w:val="both"/>
        <w:rPr>
          <w:rFonts w:eastAsia="Calibri"/>
          <w:lang w:eastAsia="en-US"/>
        </w:rPr>
      </w:pPr>
      <w:r w:rsidRPr="002E2ABF">
        <w:rPr>
          <w:rFonts w:eastAsia="Calibri"/>
          <w:lang w:eastAsia="en-US"/>
        </w:rPr>
        <w:t xml:space="preserve">APSTIPRINĀT </w:t>
      </w:r>
      <w:r>
        <w:rPr>
          <w:rFonts w:eastAsia="Calibri"/>
          <w:lang w:eastAsia="en-US"/>
        </w:rPr>
        <w:t>Bērnu tiesību aizsardzības programmas</w:t>
      </w:r>
      <w:r w:rsidRPr="002E2ABF">
        <w:rPr>
          <w:rFonts w:eastAsia="Calibri"/>
          <w:lang w:eastAsia="en-US"/>
        </w:rPr>
        <w:t xml:space="preserve"> izstrādes darba grupu šādā sastāvā:</w:t>
      </w:r>
    </w:p>
    <w:p w14:paraId="5F3DB898" w14:textId="77777777" w:rsidR="00F02D2F" w:rsidRPr="002E2ABF" w:rsidRDefault="00F02D2F" w:rsidP="00F02D2F">
      <w:pPr>
        <w:spacing w:after="200" w:line="360" w:lineRule="auto"/>
        <w:ind w:left="567"/>
        <w:contextualSpacing/>
        <w:jc w:val="both"/>
        <w:rPr>
          <w:rFonts w:eastAsia="Calibri"/>
          <w:lang w:eastAsia="en-US"/>
        </w:rPr>
      </w:pPr>
      <w:r w:rsidRPr="002E2ABF">
        <w:rPr>
          <w:rFonts w:eastAsia="Calibri"/>
          <w:u w:val="single"/>
          <w:lang w:eastAsia="en-US"/>
        </w:rPr>
        <w:t>Darba grupas vadītāj</w:t>
      </w:r>
      <w:r>
        <w:rPr>
          <w:rFonts w:eastAsia="Calibri"/>
          <w:u w:val="single"/>
          <w:lang w:eastAsia="en-US"/>
        </w:rPr>
        <w:t>a</w:t>
      </w:r>
      <w:r w:rsidRPr="002E2ABF">
        <w:rPr>
          <w:rFonts w:eastAsia="Calibri"/>
          <w:u w:val="single"/>
          <w:lang w:eastAsia="en-US"/>
        </w:rPr>
        <w:t>:</w:t>
      </w:r>
      <w:r w:rsidRPr="002E2ABF">
        <w:rPr>
          <w:rFonts w:eastAsia="Calibri"/>
          <w:lang w:eastAsia="en-US"/>
        </w:rPr>
        <w:t xml:space="preserve"> </w:t>
      </w:r>
      <w:r>
        <w:rPr>
          <w:rFonts w:eastAsia="Calibri"/>
          <w:lang w:eastAsia="en-US"/>
        </w:rPr>
        <w:t>Inga Krastiņa</w:t>
      </w:r>
      <w:r w:rsidRPr="002E2ABF">
        <w:rPr>
          <w:rFonts w:eastAsia="Calibri"/>
          <w:lang w:eastAsia="en-US"/>
        </w:rPr>
        <w:t xml:space="preserve"> – Gulbenes novada </w:t>
      </w:r>
      <w:r>
        <w:rPr>
          <w:rFonts w:eastAsia="Calibri"/>
          <w:lang w:eastAsia="en-US"/>
        </w:rPr>
        <w:t xml:space="preserve">bāriņtiesas priekšsēdētāja, </w:t>
      </w:r>
      <w:r w:rsidRPr="002D2BFA">
        <w:rPr>
          <w:rFonts w:eastAsia="Calibri"/>
          <w:lang w:eastAsia="en-US"/>
        </w:rPr>
        <w:t>Bērnu tiesību aizsardzības sadarbības grupas vadītāja</w:t>
      </w:r>
      <w:r>
        <w:rPr>
          <w:rFonts w:eastAsia="Calibri"/>
          <w:lang w:eastAsia="en-US"/>
        </w:rPr>
        <w:t>.</w:t>
      </w:r>
    </w:p>
    <w:p w14:paraId="5DDF76CF" w14:textId="77777777" w:rsidR="00F02D2F" w:rsidRPr="002E2ABF" w:rsidRDefault="00F02D2F" w:rsidP="00F02D2F">
      <w:pPr>
        <w:spacing w:after="200" w:line="360" w:lineRule="auto"/>
        <w:ind w:left="567"/>
        <w:contextualSpacing/>
        <w:jc w:val="both"/>
        <w:rPr>
          <w:rFonts w:eastAsia="Calibri"/>
          <w:lang w:eastAsia="en-US"/>
        </w:rPr>
      </w:pPr>
      <w:r w:rsidRPr="002E2ABF">
        <w:rPr>
          <w:rFonts w:eastAsia="Calibri"/>
          <w:u w:val="single"/>
          <w:lang w:eastAsia="en-US"/>
        </w:rPr>
        <w:t>Darba grupas vadītāja</w:t>
      </w:r>
      <w:r>
        <w:rPr>
          <w:rFonts w:eastAsia="Calibri"/>
          <w:u w:val="single"/>
          <w:lang w:eastAsia="en-US"/>
        </w:rPr>
        <w:t>s</w:t>
      </w:r>
      <w:r w:rsidRPr="002E2ABF">
        <w:rPr>
          <w:rFonts w:eastAsia="Calibri"/>
          <w:u w:val="single"/>
          <w:lang w:eastAsia="en-US"/>
        </w:rPr>
        <w:t xml:space="preserve"> vietnie</w:t>
      </w:r>
      <w:r>
        <w:rPr>
          <w:rFonts w:eastAsia="Calibri"/>
          <w:u w:val="single"/>
          <w:lang w:eastAsia="en-US"/>
        </w:rPr>
        <w:t>ce</w:t>
      </w:r>
      <w:r w:rsidRPr="002E2ABF">
        <w:rPr>
          <w:rFonts w:eastAsia="Calibri"/>
          <w:u w:val="single"/>
          <w:lang w:eastAsia="en-US"/>
        </w:rPr>
        <w:t>:</w:t>
      </w:r>
      <w:r w:rsidRPr="002E2ABF">
        <w:rPr>
          <w:rFonts w:eastAsia="Calibri"/>
          <w:lang w:eastAsia="en-US"/>
        </w:rPr>
        <w:t xml:space="preserve"> </w:t>
      </w:r>
      <w:r>
        <w:rPr>
          <w:rFonts w:eastAsia="Calibri"/>
          <w:lang w:eastAsia="en-US"/>
        </w:rPr>
        <w:t xml:space="preserve">Līna </w:t>
      </w:r>
      <w:proofErr w:type="spellStart"/>
      <w:r>
        <w:rPr>
          <w:rFonts w:eastAsia="Calibri"/>
          <w:lang w:eastAsia="en-US"/>
        </w:rPr>
        <w:t>Bušujeva</w:t>
      </w:r>
      <w:proofErr w:type="spellEnd"/>
      <w:r w:rsidRPr="002E2ABF">
        <w:rPr>
          <w:rFonts w:eastAsia="Calibri"/>
          <w:lang w:eastAsia="en-US"/>
        </w:rPr>
        <w:t xml:space="preserve"> – Gulbenes novada </w:t>
      </w:r>
      <w:r>
        <w:rPr>
          <w:rFonts w:eastAsia="Calibri"/>
          <w:lang w:eastAsia="en-US"/>
        </w:rPr>
        <w:t>bāriņtiesas priekšsēdētājas vietniece.</w:t>
      </w:r>
    </w:p>
    <w:p w14:paraId="60DDCA00" w14:textId="77777777" w:rsidR="00F02D2F" w:rsidRPr="002E2ABF" w:rsidRDefault="00F02D2F" w:rsidP="00F02D2F">
      <w:pPr>
        <w:spacing w:after="200" w:line="360" w:lineRule="auto"/>
        <w:ind w:left="567"/>
        <w:contextualSpacing/>
        <w:jc w:val="both"/>
        <w:rPr>
          <w:rFonts w:eastAsia="Calibri"/>
          <w:u w:val="single"/>
          <w:lang w:eastAsia="en-US"/>
        </w:rPr>
      </w:pPr>
      <w:r w:rsidRPr="002E2ABF">
        <w:rPr>
          <w:rFonts w:eastAsia="Calibri"/>
          <w:u w:val="single"/>
          <w:lang w:eastAsia="en-US"/>
        </w:rPr>
        <w:t>Darba grupas locekļi:</w:t>
      </w:r>
    </w:p>
    <w:p w14:paraId="379B43EF" w14:textId="77777777" w:rsidR="00F02D2F" w:rsidRPr="002E2ABF" w:rsidRDefault="00F02D2F" w:rsidP="00F02D2F">
      <w:pPr>
        <w:spacing w:after="200" w:line="360" w:lineRule="auto"/>
        <w:ind w:left="567"/>
        <w:contextualSpacing/>
        <w:jc w:val="both"/>
        <w:rPr>
          <w:rFonts w:eastAsia="Calibri"/>
          <w:lang w:eastAsia="en-US"/>
        </w:rPr>
      </w:pPr>
      <w:r>
        <w:rPr>
          <w:rFonts w:eastAsia="Calibri"/>
          <w:lang w:eastAsia="en-US"/>
        </w:rPr>
        <w:t xml:space="preserve">Guna </w:t>
      </w:r>
      <w:proofErr w:type="spellStart"/>
      <w:r>
        <w:rPr>
          <w:rFonts w:eastAsia="Calibri"/>
          <w:lang w:eastAsia="en-US"/>
        </w:rPr>
        <w:t>Švika</w:t>
      </w:r>
      <w:proofErr w:type="spellEnd"/>
      <w:r>
        <w:rPr>
          <w:rFonts w:eastAsia="Calibri"/>
          <w:lang w:eastAsia="en-US"/>
        </w:rPr>
        <w:t xml:space="preserve"> - </w:t>
      </w:r>
      <w:r w:rsidRPr="00E364F9">
        <w:rPr>
          <w:rFonts w:eastAsia="Calibri"/>
          <w:lang w:eastAsia="en-US"/>
        </w:rPr>
        <w:t>Gulbenes novada domes priekšsēdētāja vietniece;</w:t>
      </w:r>
    </w:p>
    <w:p w14:paraId="5A89EACF" w14:textId="77777777" w:rsidR="00F02D2F" w:rsidRPr="002E2ABF" w:rsidRDefault="00F02D2F" w:rsidP="00F02D2F">
      <w:pPr>
        <w:spacing w:after="200" w:line="360" w:lineRule="auto"/>
        <w:ind w:left="567"/>
        <w:contextualSpacing/>
        <w:jc w:val="both"/>
        <w:rPr>
          <w:rFonts w:eastAsia="Calibri"/>
          <w:lang w:eastAsia="en-US"/>
        </w:rPr>
      </w:pPr>
      <w:r>
        <w:rPr>
          <w:rFonts w:eastAsia="Calibri"/>
          <w:lang w:eastAsia="en-US"/>
        </w:rPr>
        <w:t>Aiga Vanaga</w:t>
      </w:r>
      <w:r w:rsidRPr="002E2ABF">
        <w:rPr>
          <w:rFonts w:eastAsia="Calibri"/>
          <w:lang w:eastAsia="en-US"/>
        </w:rPr>
        <w:t xml:space="preserve"> – Gulbenes novada </w:t>
      </w:r>
      <w:r>
        <w:rPr>
          <w:rFonts w:eastAsia="Calibri"/>
          <w:lang w:eastAsia="en-US"/>
        </w:rPr>
        <w:t>sociālā dienesta sociālais darbinieks darbam ar ģimenēm un bērniem</w:t>
      </w:r>
      <w:r w:rsidRPr="000D2541">
        <w:rPr>
          <w:rFonts w:eastAsia="Calibri"/>
          <w:lang w:eastAsia="en-US"/>
        </w:rPr>
        <w:t>;</w:t>
      </w:r>
      <w:r w:rsidRPr="002E2ABF">
        <w:rPr>
          <w:rFonts w:eastAsia="Calibri"/>
          <w:lang w:eastAsia="en-US"/>
        </w:rPr>
        <w:t xml:space="preserve"> </w:t>
      </w:r>
    </w:p>
    <w:p w14:paraId="7801EFDF" w14:textId="77777777" w:rsidR="00F02D2F" w:rsidRPr="002E2ABF" w:rsidRDefault="00F02D2F" w:rsidP="00F02D2F">
      <w:pPr>
        <w:spacing w:after="200" w:line="360" w:lineRule="auto"/>
        <w:ind w:left="567"/>
        <w:contextualSpacing/>
        <w:jc w:val="both"/>
        <w:rPr>
          <w:rFonts w:eastAsia="Calibri"/>
          <w:lang w:eastAsia="en-US"/>
        </w:rPr>
      </w:pPr>
      <w:r>
        <w:rPr>
          <w:rFonts w:eastAsia="Calibri"/>
          <w:lang w:eastAsia="en-US"/>
        </w:rPr>
        <w:t>Ilze Biseniece</w:t>
      </w:r>
      <w:r w:rsidRPr="002E2ABF">
        <w:rPr>
          <w:rFonts w:eastAsia="Calibri"/>
          <w:lang w:eastAsia="en-US"/>
        </w:rPr>
        <w:t xml:space="preserve"> – Gulbenes novada </w:t>
      </w:r>
      <w:r>
        <w:rPr>
          <w:rFonts w:eastAsia="Calibri"/>
          <w:lang w:eastAsia="en-US"/>
        </w:rPr>
        <w:t>sociālā dienesta sabiedrības veselības speciāliste;</w:t>
      </w:r>
    </w:p>
    <w:p w14:paraId="7D5C34B2" w14:textId="77777777" w:rsidR="00F02D2F" w:rsidRPr="002E2ABF" w:rsidRDefault="00F02D2F" w:rsidP="00F02D2F">
      <w:pPr>
        <w:spacing w:after="200" w:line="360" w:lineRule="auto"/>
        <w:ind w:left="567"/>
        <w:contextualSpacing/>
        <w:jc w:val="both"/>
        <w:rPr>
          <w:rFonts w:eastAsia="Calibri"/>
          <w:lang w:eastAsia="en-US"/>
        </w:rPr>
      </w:pPr>
      <w:r w:rsidRPr="008B094D">
        <w:rPr>
          <w:shd w:val="clear" w:color="auto" w:fill="FFFFFF"/>
        </w:rPr>
        <w:t>Mārtiņš Didrihsons-Linards</w:t>
      </w:r>
      <w:r w:rsidRPr="008B094D">
        <w:rPr>
          <w:rFonts w:eastAsia="Calibri"/>
          <w:lang w:eastAsia="en-US"/>
        </w:rPr>
        <w:t xml:space="preserve"> – Gulbenes novada </w:t>
      </w:r>
      <w:r>
        <w:rPr>
          <w:rFonts w:eastAsia="Calibri"/>
          <w:lang w:eastAsia="en-US"/>
        </w:rPr>
        <w:t>P</w:t>
      </w:r>
      <w:r w:rsidRPr="002E2ABF">
        <w:rPr>
          <w:rFonts w:eastAsia="Calibri"/>
          <w:lang w:eastAsia="en-US"/>
        </w:rPr>
        <w:t xml:space="preserve">ašvaldības </w:t>
      </w:r>
      <w:r>
        <w:rPr>
          <w:rFonts w:eastAsia="Calibri"/>
          <w:shd w:val="clear" w:color="auto" w:fill="FFFFFF"/>
          <w:lang w:eastAsia="en-US"/>
        </w:rPr>
        <w:t>policijas priekšnieks</w:t>
      </w:r>
      <w:r>
        <w:rPr>
          <w:rFonts w:eastAsia="Calibri"/>
          <w:lang w:eastAsia="en-US"/>
        </w:rPr>
        <w:t>;</w:t>
      </w:r>
    </w:p>
    <w:p w14:paraId="555E8613" w14:textId="77777777" w:rsidR="00F02D2F" w:rsidRDefault="00F02D2F" w:rsidP="00F02D2F">
      <w:pPr>
        <w:spacing w:after="200" w:line="360" w:lineRule="auto"/>
        <w:ind w:left="567"/>
        <w:contextualSpacing/>
        <w:jc w:val="both"/>
        <w:rPr>
          <w:rFonts w:eastAsia="Calibri"/>
          <w:lang w:eastAsia="en-US"/>
        </w:rPr>
      </w:pPr>
      <w:r>
        <w:rPr>
          <w:rFonts w:eastAsia="Calibri"/>
          <w:lang w:eastAsia="en-US"/>
        </w:rPr>
        <w:t xml:space="preserve">Kristīne </w:t>
      </w:r>
      <w:proofErr w:type="spellStart"/>
      <w:r>
        <w:rPr>
          <w:rFonts w:eastAsia="Calibri"/>
          <w:lang w:eastAsia="en-US"/>
        </w:rPr>
        <w:t>Sidorova</w:t>
      </w:r>
      <w:proofErr w:type="spellEnd"/>
      <w:r w:rsidRPr="002E2ABF">
        <w:rPr>
          <w:rFonts w:eastAsia="Calibri"/>
          <w:lang w:eastAsia="en-US"/>
        </w:rPr>
        <w:t xml:space="preserve"> – </w:t>
      </w:r>
      <w:r>
        <w:rPr>
          <w:rFonts w:eastAsia="Calibri"/>
          <w:lang w:eastAsia="en-US"/>
        </w:rPr>
        <w:t>Valsts policijas Vidzemes reģiona pārvaldes Gulbenes iecirkņa Kārtības policijas vecākā inspektore;</w:t>
      </w:r>
    </w:p>
    <w:p w14:paraId="264A7905" w14:textId="77777777" w:rsidR="00F02D2F" w:rsidRDefault="00F02D2F" w:rsidP="00F02D2F">
      <w:pPr>
        <w:spacing w:after="200" w:line="360" w:lineRule="auto"/>
        <w:ind w:left="567"/>
        <w:contextualSpacing/>
        <w:jc w:val="both"/>
        <w:rPr>
          <w:rFonts w:eastAsia="Calibri"/>
          <w:lang w:eastAsia="en-US"/>
        </w:rPr>
      </w:pPr>
      <w:r>
        <w:rPr>
          <w:rFonts w:eastAsia="Calibri"/>
          <w:lang w:eastAsia="en-US"/>
        </w:rPr>
        <w:t>Vija Medne- Gulbenes novada Izglītības pārvaldes izglītības metodiķe;</w:t>
      </w:r>
    </w:p>
    <w:p w14:paraId="121180CC" w14:textId="77777777" w:rsidR="00F02D2F" w:rsidRPr="002E2ABF" w:rsidRDefault="00F02D2F" w:rsidP="00F02D2F">
      <w:pPr>
        <w:spacing w:after="200" w:line="360" w:lineRule="auto"/>
        <w:ind w:left="567"/>
        <w:contextualSpacing/>
        <w:jc w:val="both"/>
        <w:rPr>
          <w:rFonts w:eastAsia="Calibri"/>
          <w:lang w:eastAsia="en-US"/>
        </w:rPr>
      </w:pPr>
      <w:r>
        <w:rPr>
          <w:rFonts w:eastAsia="Calibri"/>
          <w:lang w:eastAsia="en-US"/>
        </w:rPr>
        <w:t>Lelde Bašķere – Gulbenes novada Jauniešu centra “Bāze” vadītājas pienākumu izpildītāja.</w:t>
      </w:r>
    </w:p>
    <w:p w14:paraId="4486CCA1" w14:textId="77777777" w:rsidR="00F02D2F" w:rsidRPr="002E2ABF" w:rsidRDefault="00F02D2F" w:rsidP="00F02D2F">
      <w:pPr>
        <w:spacing w:line="360" w:lineRule="auto"/>
        <w:ind w:left="567"/>
        <w:contextualSpacing/>
        <w:jc w:val="both"/>
        <w:rPr>
          <w:rFonts w:eastAsia="Calibri"/>
          <w:lang w:eastAsia="en-US"/>
        </w:rPr>
      </w:pPr>
      <w:r w:rsidRPr="002E2ABF">
        <w:rPr>
          <w:rFonts w:eastAsia="Calibri"/>
          <w:u w:val="single"/>
          <w:lang w:eastAsia="en-US"/>
        </w:rPr>
        <w:t>Darba grupas locekle - sekretāre:</w:t>
      </w:r>
      <w:r w:rsidRPr="002E2ABF">
        <w:rPr>
          <w:rFonts w:eastAsia="Calibri"/>
          <w:lang w:eastAsia="en-US"/>
        </w:rPr>
        <w:t xml:space="preserve"> </w:t>
      </w:r>
      <w:r>
        <w:rPr>
          <w:rFonts w:eastAsia="Calibri"/>
          <w:lang w:eastAsia="en-US"/>
        </w:rPr>
        <w:t>Selga Kravale</w:t>
      </w:r>
      <w:r w:rsidRPr="002E2ABF">
        <w:rPr>
          <w:rFonts w:eastAsia="Calibri"/>
          <w:lang w:eastAsia="en-US"/>
        </w:rPr>
        <w:t xml:space="preserve"> – Gulbenes novada </w:t>
      </w:r>
      <w:r>
        <w:rPr>
          <w:rFonts w:eastAsia="Calibri"/>
          <w:lang w:eastAsia="en-US"/>
        </w:rPr>
        <w:t>bāriņtiesas priekšsēdētājas palīdze.</w:t>
      </w:r>
    </w:p>
    <w:p w14:paraId="02651103" w14:textId="77777777" w:rsidR="00F02D2F" w:rsidRDefault="00F02D2F" w:rsidP="00F02D2F">
      <w:pPr>
        <w:pStyle w:val="Sarakstarindkopa"/>
        <w:numPr>
          <w:ilvl w:val="0"/>
          <w:numId w:val="18"/>
        </w:numPr>
        <w:spacing w:line="360" w:lineRule="auto"/>
        <w:ind w:left="0" w:firstLine="567"/>
        <w:jc w:val="both"/>
      </w:pPr>
      <w:r w:rsidRPr="001371A8">
        <w:t>NOTEIKT, ka</w:t>
      </w:r>
      <w:r>
        <w:t xml:space="preserve"> </w:t>
      </w:r>
      <w:r w:rsidRPr="001371A8">
        <w:t xml:space="preserve">lēmuma </w:t>
      </w:r>
      <w:r>
        <w:rPr>
          <w:color w:val="000000"/>
        </w:rPr>
        <w:t>3</w:t>
      </w:r>
      <w:r w:rsidRPr="001371A8">
        <w:rPr>
          <w:color w:val="000000"/>
        </w:rPr>
        <w:t xml:space="preserve">.punktā noteiktās darba grupas vadītājs kā speciālistus </w:t>
      </w:r>
      <w:r w:rsidRPr="000D2541">
        <w:t>var uzaicināt arī citus darbiniekus, deputātus un novada iedzīvotājus.</w:t>
      </w:r>
    </w:p>
    <w:p w14:paraId="7A4A4F5E" w14:textId="77777777" w:rsidR="00F02D2F" w:rsidRPr="000D2541" w:rsidRDefault="00F02D2F" w:rsidP="00F02D2F">
      <w:pPr>
        <w:pStyle w:val="Sarakstarindkopa"/>
        <w:numPr>
          <w:ilvl w:val="0"/>
          <w:numId w:val="18"/>
        </w:numPr>
        <w:spacing w:line="360" w:lineRule="auto"/>
        <w:ind w:left="0" w:firstLine="567"/>
        <w:jc w:val="both"/>
      </w:pPr>
      <w:r>
        <w:t>UZDOT Bērnu tiesību aizsardzības programmas</w:t>
      </w:r>
      <w:r w:rsidRPr="002E2ABF">
        <w:t xml:space="preserve"> izstrādes darba grup</w:t>
      </w:r>
      <w:r>
        <w:t>ai līdz 2022.gada 30.decembrim izstrādāt Bērnu tiesību aizsardzības programmu, nosakot tās mērķus, uzdevumus un veicamās darbības Gulbenes novada pašvaldības iestādēm, sekmējot bērnu tiesību ievērošanu pašvaldības administratīvajā teritorijā.</w:t>
      </w:r>
    </w:p>
    <w:p w14:paraId="0FD3BA98" w14:textId="77777777" w:rsidR="00F02D2F" w:rsidRDefault="00F02D2F" w:rsidP="00F02D2F">
      <w:pPr>
        <w:spacing w:line="276" w:lineRule="auto"/>
        <w:rPr>
          <w:b/>
          <w:lang w:eastAsia="ar-SA"/>
        </w:rPr>
      </w:pPr>
    </w:p>
    <w:p w14:paraId="48AA23EC" w14:textId="77777777" w:rsidR="00F02D2F" w:rsidRPr="00447690" w:rsidRDefault="00F02D2F" w:rsidP="00F02D2F">
      <w:r w:rsidRPr="00447690">
        <w:t>Gulbenes novada domes priekšsēdētājs</w:t>
      </w:r>
      <w:r w:rsidRPr="00447690">
        <w:tab/>
      </w:r>
      <w:r w:rsidRPr="00447690">
        <w:tab/>
      </w:r>
      <w:r w:rsidRPr="00447690">
        <w:tab/>
      </w:r>
      <w:r w:rsidRPr="00447690">
        <w:tab/>
      </w:r>
      <w:r>
        <w:tab/>
      </w:r>
      <w:r>
        <w:tab/>
      </w:r>
      <w:proofErr w:type="spellStart"/>
      <w:r w:rsidRPr="00447690">
        <w:t>A.Caunītis</w:t>
      </w:r>
      <w:proofErr w:type="spellEnd"/>
    </w:p>
    <w:p w14:paraId="4230F23F" w14:textId="77777777" w:rsidR="00F02D2F" w:rsidRDefault="00F02D2F" w:rsidP="00F02D2F">
      <w:pPr>
        <w:spacing w:line="276" w:lineRule="auto"/>
      </w:pPr>
    </w:p>
    <w:p w14:paraId="6ACA28BC" w14:textId="77777777" w:rsidR="00F02D2F" w:rsidRDefault="00F02D2F" w:rsidP="00F02D2F">
      <w:pPr>
        <w:spacing w:line="276" w:lineRule="auto"/>
      </w:pPr>
    </w:p>
    <w:p w14:paraId="6889A9EF" w14:textId="77777777" w:rsidR="00F02D2F" w:rsidRDefault="00F02D2F" w:rsidP="00F02D2F">
      <w:pPr>
        <w:spacing w:line="276" w:lineRule="auto"/>
      </w:pPr>
      <w:r>
        <w:t xml:space="preserve">Sagatavoja: </w:t>
      </w:r>
      <w:proofErr w:type="spellStart"/>
      <w:r>
        <w:t>I.Krastiņa</w:t>
      </w:r>
      <w:proofErr w:type="spellEnd"/>
    </w:p>
    <w:p w14:paraId="04491690" w14:textId="67B0109E" w:rsidR="009D78ED" w:rsidRDefault="009D78ED">
      <w:pPr>
        <w:spacing w:after="160" w:line="259" w:lineRule="auto"/>
        <w:rPr>
          <w:b/>
          <w:lang w:eastAsia="ar-SA"/>
        </w:rPr>
      </w:pPr>
      <w:r>
        <w:rPr>
          <w:b/>
          <w:lang w:eastAsia="ar-SA"/>
        </w:rPr>
        <w:br w:type="page"/>
      </w:r>
    </w:p>
    <w:p w14:paraId="687A64B9" w14:textId="77777777" w:rsidR="00F02D2F" w:rsidRPr="00655151" w:rsidRDefault="00F02D2F" w:rsidP="00F02D2F">
      <w:pPr>
        <w:spacing w:after="160" w:line="259" w:lineRule="auto"/>
        <w:rPr>
          <w:b/>
          <w:lang w:eastAsia="ar-SA"/>
        </w:rPr>
      </w:pPr>
    </w:p>
    <w:tbl>
      <w:tblPr>
        <w:tblW w:w="0" w:type="auto"/>
        <w:tblBorders>
          <w:bottom w:val="single" w:sz="4" w:space="0" w:color="auto"/>
        </w:tblBorders>
        <w:tblLook w:val="04A0" w:firstRow="1" w:lastRow="0" w:firstColumn="1" w:lastColumn="0" w:noHBand="0" w:noVBand="1"/>
      </w:tblPr>
      <w:tblGrid>
        <w:gridCol w:w="9354"/>
      </w:tblGrid>
      <w:tr w:rsidR="00F02D2F" w:rsidRPr="00F02D2F" w14:paraId="62A616DF" w14:textId="77777777" w:rsidTr="00B13BBD">
        <w:tc>
          <w:tcPr>
            <w:tcW w:w="9458" w:type="dxa"/>
            <w:tcBorders>
              <w:top w:val="nil"/>
              <w:left w:val="nil"/>
              <w:bottom w:val="nil"/>
              <w:right w:val="nil"/>
            </w:tcBorders>
            <w:shd w:val="clear" w:color="auto" w:fill="auto"/>
            <w:hideMark/>
          </w:tcPr>
          <w:p w14:paraId="55C43159" w14:textId="4678E3AE" w:rsidR="00F02D2F" w:rsidRPr="00F02D2F" w:rsidRDefault="00F02D2F" w:rsidP="00F02D2F">
            <w:pPr>
              <w:jc w:val="center"/>
              <w:rPr>
                <w:rFonts w:eastAsia="Calibri"/>
                <w:lang w:eastAsia="en-US"/>
              </w:rPr>
            </w:pPr>
            <w:r w:rsidRPr="00F02D2F">
              <w:rPr>
                <w:rFonts w:ascii="Calibri" w:eastAsia="Calibri" w:hAnsi="Calibri"/>
                <w:noProof/>
                <w:lang w:eastAsia="en-US"/>
              </w:rPr>
              <w:drawing>
                <wp:inline distT="0" distB="0" distL="0" distR="0" wp14:anchorId="75AD8843" wp14:editId="4445D7E9">
                  <wp:extent cx="619125" cy="695325"/>
                  <wp:effectExtent l="0" t="0" r="9525" b="9525"/>
                  <wp:docPr id="202" name="Attēls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19125" cy="695325"/>
                          </a:xfrm>
                          <a:prstGeom prst="rect">
                            <a:avLst/>
                          </a:prstGeom>
                          <a:noFill/>
                          <a:ln>
                            <a:noFill/>
                          </a:ln>
                        </pic:spPr>
                      </pic:pic>
                    </a:graphicData>
                  </a:graphic>
                </wp:inline>
              </w:drawing>
            </w:r>
          </w:p>
        </w:tc>
      </w:tr>
      <w:tr w:rsidR="00F02D2F" w:rsidRPr="00F02D2F" w14:paraId="563DB0EB" w14:textId="77777777" w:rsidTr="00B13BBD">
        <w:tc>
          <w:tcPr>
            <w:tcW w:w="9458" w:type="dxa"/>
            <w:tcBorders>
              <w:top w:val="nil"/>
              <w:left w:val="nil"/>
              <w:bottom w:val="nil"/>
              <w:right w:val="nil"/>
            </w:tcBorders>
            <w:shd w:val="clear" w:color="auto" w:fill="auto"/>
            <w:hideMark/>
          </w:tcPr>
          <w:p w14:paraId="18C8464D" w14:textId="77777777" w:rsidR="00F02D2F" w:rsidRPr="00F02D2F" w:rsidRDefault="00F02D2F" w:rsidP="00F02D2F">
            <w:pPr>
              <w:jc w:val="center"/>
              <w:rPr>
                <w:rFonts w:eastAsia="Calibri"/>
                <w:lang w:eastAsia="en-US"/>
              </w:rPr>
            </w:pPr>
            <w:r w:rsidRPr="00F02D2F">
              <w:rPr>
                <w:rFonts w:eastAsia="Calibri"/>
                <w:b/>
                <w:bCs/>
                <w:lang w:eastAsia="en-US"/>
              </w:rPr>
              <w:t>GULBENES NOVADA PAŠVALDĪBA</w:t>
            </w:r>
          </w:p>
        </w:tc>
      </w:tr>
      <w:tr w:rsidR="00F02D2F" w:rsidRPr="00F02D2F" w14:paraId="2FB54330" w14:textId="77777777" w:rsidTr="00B13BBD">
        <w:tc>
          <w:tcPr>
            <w:tcW w:w="9458" w:type="dxa"/>
            <w:tcBorders>
              <w:top w:val="nil"/>
              <w:left w:val="nil"/>
              <w:bottom w:val="nil"/>
              <w:right w:val="nil"/>
            </w:tcBorders>
            <w:shd w:val="clear" w:color="auto" w:fill="auto"/>
            <w:hideMark/>
          </w:tcPr>
          <w:p w14:paraId="17B90303" w14:textId="77777777" w:rsidR="00F02D2F" w:rsidRPr="00F02D2F" w:rsidRDefault="00F02D2F" w:rsidP="00F02D2F">
            <w:pPr>
              <w:jc w:val="center"/>
              <w:rPr>
                <w:rFonts w:eastAsia="Calibri"/>
                <w:lang w:eastAsia="en-US"/>
              </w:rPr>
            </w:pPr>
            <w:r w:rsidRPr="00F02D2F">
              <w:rPr>
                <w:rFonts w:eastAsia="Calibri"/>
                <w:lang w:eastAsia="en-US"/>
              </w:rPr>
              <w:t>Reģ.Nr.90009116327</w:t>
            </w:r>
          </w:p>
        </w:tc>
      </w:tr>
      <w:tr w:rsidR="00F02D2F" w:rsidRPr="00F02D2F" w14:paraId="2C65F686" w14:textId="77777777" w:rsidTr="00B13BBD">
        <w:tc>
          <w:tcPr>
            <w:tcW w:w="9458" w:type="dxa"/>
            <w:tcBorders>
              <w:top w:val="nil"/>
              <w:left w:val="nil"/>
              <w:bottom w:val="nil"/>
              <w:right w:val="nil"/>
            </w:tcBorders>
            <w:shd w:val="clear" w:color="auto" w:fill="auto"/>
            <w:hideMark/>
          </w:tcPr>
          <w:p w14:paraId="57DF4BA6" w14:textId="77777777" w:rsidR="00F02D2F" w:rsidRPr="00F02D2F" w:rsidRDefault="00F02D2F" w:rsidP="00F02D2F">
            <w:pPr>
              <w:jc w:val="center"/>
              <w:rPr>
                <w:rFonts w:eastAsia="Calibri"/>
                <w:lang w:eastAsia="en-US"/>
              </w:rPr>
            </w:pPr>
            <w:r w:rsidRPr="00F02D2F">
              <w:rPr>
                <w:rFonts w:eastAsia="Calibri"/>
                <w:lang w:eastAsia="en-US"/>
              </w:rPr>
              <w:t>Ābeļu iela 2, Gulbene, Gulbenes nov., LV-4401</w:t>
            </w:r>
          </w:p>
        </w:tc>
      </w:tr>
      <w:tr w:rsidR="00F02D2F" w:rsidRPr="00F02D2F" w14:paraId="02D001C1" w14:textId="77777777" w:rsidTr="00B13BBD">
        <w:tc>
          <w:tcPr>
            <w:tcW w:w="9458" w:type="dxa"/>
            <w:tcBorders>
              <w:top w:val="nil"/>
              <w:left w:val="nil"/>
              <w:bottom w:val="single" w:sz="4" w:space="0" w:color="auto"/>
              <w:right w:val="nil"/>
            </w:tcBorders>
            <w:shd w:val="clear" w:color="auto" w:fill="auto"/>
            <w:hideMark/>
          </w:tcPr>
          <w:p w14:paraId="5EAF36A3" w14:textId="77777777" w:rsidR="00F02D2F" w:rsidRPr="00F02D2F" w:rsidRDefault="00F02D2F" w:rsidP="00F02D2F">
            <w:pPr>
              <w:jc w:val="center"/>
              <w:rPr>
                <w:rFonts w:eastAsia="Calibri"/>
                <w:lang w:eastAsia="en-US"/>
              </w:rPr>
            </w:pPr>
            <w:r w:rsidRPr="00F02D2F">
              <w:rPr>
                <w:rFonts w:eastAsia="Calibri"/>
                <w:lang w:eastAsia="en-US"/>
              </w:rPr>
              <w:t>Tālrunis 64497710, mob.26595362, e-pasts; dome@gulbene.lv, www.gulbene.lv</w:t>
            </w:r>
          </w:p>
        </w:tc>
      </w:tr>
    </w:tbl>
    <w:p w14:paraId="00E00A3B" w14:textId="77777777" w:rsidR="00F02D2F" w:rsidRPr="00F02D2F" w:rsidRDefault="00F02D2F" w:rsidP="00F02D2F">
      <w:pPr>
        <w:rPr>
          <w:sz w:val="4"/>
          <w:szCs w:val="4"/>
        </w:rPr>
      </w:pPr>
    </w:p>
    <w:p w14:paraId="2DF526FE" w14:textId="77777777" w:rsidR="00F02D2F" w:rsidRPr="00F02D2F" w:rsidRDefault="00F02D2F" w:rsidP="00F02D2F">
      <w:pPr>
        <w:jc w:val="center"/>
        <w:rPr>
          <w:b/>
          <w:bCs/>
        </w:rPr>
      </w:pPr>
      <w:r w:rsidRPr="00F02D2F">
        <w:rPr>
          <w:b/>
          <w:bCs/>
        </w:rPr>
        <w:t>GULBENES NOVADA DOMES LĒMUMS</w:t>
      </w:r>
    </w:p>
    <w:p w14:paraId="30E5B988" w14:textId="77777777" w:rsidR="00F02D2F" w:rsidRPr="00F02D2F" w:rsidRDefault="00F02D2F" w:rsidP="00F02D2F">
      <w:pPr>
        <w:jc w:val="center"/>
      </w:pPr>
      <w:r w:rsidRPr="00F02D2F">
        <w:t>Gulbenē</w:t>
      </w:r>
    </w:p>
    <w:p w14:paraId="780B663D" w14:textId="77777777" w:rsidR="00F02D2F" w:rsidRPr="00F02D2F" w:rsidRDefault="00F02D2F" w:rsidP="00F02D2F">
      <w:pPr>
        <w:overflowPunct w:val="0"/>
        <w:autoSpaceDE w:val="0"/>
        <w:autoSpaceDN w:val="0"/>
        <w:adjustRightInd w:val="0"/>
        <w:rPr>
          <w:b/>
          <w:bCs/>
          <w:lang w:val="en-US"/>
        </w:rPr>
      </w:pPr>
      <w:r w:rsidRPr="00F02D2F">
        <w:rPr>
          <w:b/>
          <w:bCs/>
          <w:lang w:val="en-US"/>
        </w:rPr>
        <w:t xml:space="preserve">2022.gada 30. </w:t>
      </w:r>
      <w:proofErr w:type="spellStart"/>
      <w:proofErr w:type="gramStart"/>
      <w:r w:rsidRPr="00F02D2F">
        <w:rPr>
          <w:b/>
          <w:bCs/>
          <w:lang w:val="en-US"/>
        </w:rPr>
        <w:t>jūnijā</w:t>
      </w:r>
      <w:proofErr w:type="spellEnd"/>
      <w:r w:rsidRPr="00F02D2F">
        <w:rPr>
          <w:b/>
          <w:bCs/>
          <w:lang w:val="en-US"/>
        </w:rPr>
        <w:t xml:space="preserve">  </w:t>
      </w:r>
      <w:r w:rsidRPr="00F02D2F">
        <w:rPr>
          <w:b/>
          <w:bCs/>
          <w:lang w:val="en-US"/>
        </w:rPr>
        <w:tab/>
      </w:r>
      <w:proofErr w:type="gramEnd"/>
      <w:r w:rsidRPr="00F02D2F">
        <w:rPr>
          <w:b/>
          <w:bCs/>
          <w:lang w:val="en-US"/>
        </w:rPr>
        <w:tab/>
      </w:r>
      <w:r w:rsidRPr="00F02D2F">
        <w:rPr>
          <w:b/>
          <w:bCs/>
          <w:lang w:val="en-US"/>
        </w:rPr>
        <w:tab/>
      </w:r>
      <w:r w:rsidRPr="00F02D2F">
        <w:rPr>
          <w:b/>
          <w:bCs/>
          <w:lang w:val="en-US"/>
        </w:rPr>
        <w:tab/>
      </w:r>
      <w:r w:rsidRPr="00F02D2F">
        <w:rPr>
          <w:b/>
          <w:bCs/>
          <w:lang w:val="en-US"/>
        </w:rPr>
        <w:tab/>
        <w:t xml:space="preserve">                    Nr. GND/2022/636</w:t>
      </w:r>
      <w:r w:rsidRPr="00F02D2F">
        <w:rPr>
          <w:b/>
          <w:bCs/>
          <w:lang w:val="en-US"/>
        </w:rPr>
        <w:tab/>
      </w:r>
      <w:r w:rsidRPr="00F02D2F">
        <w:rPr>
          <w:b/>
          <w:bCs/>
          <w:lang w:val="en-US"/>
        </w:rPr>
        <w:tab/>
      </w:r>
      <w:r w:rsidRPr="00F02D2F">
        <w:rPr>
          <w:b/>
          <w:bCs/>
          <w:lang w:val="en-US"/>
        </w:rPr>
        <w:tab/>
      </w:r>
      <w:r w:rsidRPr="00F02D2F">
        <w:rPr>
          <w:b/>
          <w:bCs/>
          <w:lang w:val="en-US"/>
        </w:rPr>
        <w:tab/>
      </w:r>
      <w:r w:rsidRPr="00F02D2F">
        <w:rPr>
          <w:b/>
          <w:bCs/>
          <w:lang w:val="en-US"/>
        </w:rPr>
        <w:tab/>
      </w:r>
      <w:r w:rsidRPr="00F02D2F">
        <w:rPr>
          <w:b/>
          <w:bCs/>
          <w:lang w:val="en-US"/>
        </w:rPr>
        <w:tab/>
        <w:t xml:space="preserve">                                         </w:t>
      </w:r>
      <w:proofErr w:type="gramStart"/>
      <w:r w:rsidRPr="00F02D2F">
        <w:rPr>
          <w:b/>
          <w:bCs/>
          <w:lang w:val="en-US"/>
        </w:rPr>
        <w:t xml:space="preserve">   (</w:t>
      </w:r>
      <w:proofErr w:type="spellStart"/>
      <w:proofErr w:type="gramEnd"/>
      <w:r w:rsidRPr="00F02D2F">
        <w:rPr>
          <w:b/>
          <w:bCs/>
          <w:lang w:val="en-US"/>
        </w:rPr>
        <w:t>protokols</w:t>
      </w:r>
      <w:proofErr w:type="spellEnd"/>
      <w:r w:rsidRPr="00F02D2F">
        <w:rPr>
          <w:b/>
          <w:bCs/>
          <w:lang w:val="en-US"/>
        </w:rPr>
        <w:t xml:space="preserve"> Nr.12; 93.p) </w:t>
      </w:r>
    </w:p>
    <w:p w14:paraId="685E33D2" w14:textId="77777777" w:rsidR="00F02D2F" w:rsidRPr="00F02D2F" w:rsidRDefault="00F02D2F" w:rsidP="00F02D2F">
      <w:pPr>
        <w:autoSpaceDE w:val="0"/>
        <w:autoSpaceDN w:val="0"/>
        <w:adjustRightInd w:val="0"/>
      </w:pPr>
      <w:r w:rsidRPr="00F02D2F">
        <w:tab/>
      </w:r>
      <w:r w:rsidRPr="00F02D2F">
        <w:tab/>
      </w:r>
      <w:r w:rsidRPr="00F02D2F">
        <w:tab/>
      </w:r>
      <w:r w:rsidRPr="00F02D2F">
        <w:tab/>
      </w:r>
      <w:r w:rsidRPr="00F02D2F">
        <w:tab/>
      </w:r>
      <w:r w:rsidRPr="00F02D2F">
        <w:tab/>
      </w:r>
      <w:r w:rsidRPr="00F02D2F">
        <w:tab/>
      </w:r>
      <w:r w:rsidRPr="00F02D2F">
        <w:tab/>
      </w:r>
    </w:p>
    <w:p w14:paraId="00F6F90D" w14:textId="77777777" w:rsidR="00F02D2F" w:rsidRPr="00F02D2F" w:rsidRDefault="00F02D2F" w:rsidP="00F02D2F">
      <w:pPr>
        <w:autoSpaceDE w:val="0"/>
        <w:autoSpaceDN w:val="0"/>
        <w:adjustRightInd w:val="0"/>
        <w:jc w:val="center"/>
        <w:rPr>
          <w:b/>
          <w:color w:val="000000"/>
        </w:rPr>
      </w:pPr>
      <w:r w:rsidRPr="00F02D2F">
        <w:rPr>
          <w:b/>
          <w:color w:val="000000"/>
        </w:rPr>
        <w:t>Par iekšējā normatīvā akta “Grozījums Gulbenes novada domes 2013.gada 19.decembra nolikumā “Gulbenes novada sociālā dienesta nolikums”” apstiprināšanu</w:t>
      </w:r>
    </w:p>
    <w:p w14:paraId="1DBD2192" w14:textId="77777777" w:rsidR="00F02D2F" w:rsidRPr="00F02D2F" w:rsidRDefault="00F02D2F" w:rsidP="00F02D2F">
      <w:pPr>
        <w:autoSpaceDE w:val="0"/>
        <w:autoSpaceDN w:val="0"/>
        <w:adjustRightInd w:val="0"/>
        <w:rPr>
          <w:b/>
          <w:color w:val="000000"/>
        </w:rPr>
      </w:pPr>
    </w:p>
    <w:p w14:paraId="7BBD9A34" w14:textId="77777777" w:rsidR="00F02D2F" w:rsidRPr="00F02D2F" w:rsidRDefault="00F02D2F" w:rsidP="00F02D2F">
      <w:pPr>
        <w:autoSpaceDE w:val="0"/>
        <w:autoSpaceDN w:val="0"/>
        <w:adjustRightInd w:val="0"/>
        <w:spacing w:line="360" w:lineRule="auto"/>
        <w:ind w:firstLine="567"/>
        <w:jc w:val="both"/>
        <w:rPr>
          <w:bCs/>
          <w:color w:val="000000"/>
        </w:rPr>
      </w:pPr>
      <w:r w:rsidRPr="00F02D2F">
        <w:rPr>
          <w:bCs/>
          <w:color w:val="000000"/>
        </w:rPr>
        <w:t xml:space="preserve">Gulbenes novada pašvaldībā 2022.gada 20.jūnijā saņemts Gulbenes novada sociālā </w:t>
      </w:r>
      <w:proofErr w:type="spellStart"/>
      <w:r w:rsidRPr="00F02D2F">
        <w:rPr>
          <w:bCs/>
          <w:color w:val="000000"/>
        </w:rPr>
        <w:t>diensta</w:t>
      </w:r>
      <w:proofErr w:type="spellEnd"/>
      <w:r w:rsidRPr="00F02D2F">
        <w:rPr>
          <w:bCs/>
          <w:color w:val="000000"/>
        </w:rPr>
        <w:t xml:space="preserve"> 2022.gada 20.jūnija iesniegums Nr.SD2.14./22/266 (Gulbenes novada pašvaldībā reģistrēts ar </w:t>
      </w:r>
      <w:proofErr w:type="spellStart"/>
      <w:r w:rsidRPr="00F02D2F">
        <w:rPr>
          <w:bCs/>
          <w:color w:val="000000"/>
        </w:rPr>
        <w:t>Nr.GND</w:t>
      </w:r>
      <w:proofErr w:type="spellEnd"/>
      <w:r w:rsidRPr="00F02D2F">
        <w:rPr>
          <w:bCs/>
          <w:color w:val="000000"/>
        </w:rPr>
        <w:t>/4.15/22/-G), lūdzot izdarīt grozījumus Gulbenes novada sociālā dienesta nolikumā.</w:t>
      </w:r>
    </w:p>
    <w:p w14:paraId="33D1C320" w14:textId="77777777" w:rsidR="00F02D2F" w:rsidRPr="00F02D2F" w:rsidRDefault="00F02D2F" w:rsidP="00F02D2F">
      <w:pPr>
        <w:overflowPunct w:val="0"/>
        <w:autoSpaceDE w:val="0"/>
        <w:autoSpaceDN w:val="0"/>
        <w:adjustRightInd w:val="0"/>
        <w:spacing w:line="360" w:lineRule="auto"/>
        <w:ind w:firstLine="567"/>
        <w:jc w:val="both"/>
        <w:rPr>
          <w:rFonts w:eastAsia="Calibri"/>
          <w:lang w:val="en-US"/>
        </w:rPr>
      </w:pPr>
      <w:r w:rsidRPr="00F02D2F">
        <w:rPr>
          <w:rFonts w:eastAsia="Calibri"/>
          <w:shd w:val="clear" w:color="auto" w:fill="FFFFFF"/>
          <w:lang w:eastAsia="en-US"/>
        </w:rPr>
        <w:t xml:space="preserve">No 2016.gada 1.marta Gulbenes novada pašvaldība, kā sadarbības partneris Vidzemes plānošanas reģionam, ir iesaistījusies Eiropas Sociālā </w:t>
      </w:r>
      <w:proofErr w:type="spellStart"/>
      <w:r w:rsidRPr="00F02D2F">
        <w:rPr>
          <w:rFonts w:eastAsia="Calibri"/>
          <w:lang w:val="en-US"/>
        </w:rPr>
        <w:t>fonda</w:t>
      </w:r>
      <w:proofErr w:type="spellEnd"/>
      <w:r w:rsidRPr="00F02D2F">
        <w:rPr>
          <w:rFonts w:eastAsia="Calibri"/>
          <w:lang w:val="en-US"/>
        </w:rPr>
        <w:t> </w:t>
      </w:r>
      <w:proofErr w:type="spellStart"/>
      <w:r w:rsidRPr="00F02D2F">
        <w:rPr>
          <w:rFonts w:eastAsia="Calibri"/>
          <w:lang w:val="en-US"/>
        </w:rPr>
        <w:t>projekta</w:t>
      </w:r>
      <w:proofErr w:type="spellEnd"/>
      <w:r w:rsidRPr="00F02D2F">
        <w:rPr>
          <w:rFonts w:eastAsia="Calibri"/>
          <w:lang w:val="en-US"/>
        </w:rPr>
        <w:t> “</w:t>
      </w:r>
      <w:proofErr w:type="spellStart"/>
      <w:r w:rsidRPr="00F02D2F">
        <w:rPr>
          <w:rFonts w:eastAsia="Calibri"/>
          <w:lang w:val="en-US"/>
        </w:rPr>
        <w:t>Deinstitucionalizācijas</w:t>
      </w:r>
      <w:proofErr w:type="spellEnd"/>
      <w:r w:rsidRPr="00F02D2F">
        <w:rPr>
          <w:rFonts w:eastAsia="Calibri"/>
          <w:lang w:val="en-US"/>
        </w:rPr>
        <w:t xml:space="preserve"> (DI) </w:t>
      </w:r>
      <w:proofErr w:type="spellStart"/>
      <w:r w:rsidRPr="00F02D2F">
        <w:rPr>
          <w:rFonts w:eastAsia="Calibri"/>
          <w:lang w:val="en-US"/>
        </w:rPr>
        <w:t>pasākumu</w:t>
      </w:r>
      <w:proofErr w:type="spellEnd"/>
      <w:r w:rsidRPr="00F02D2F">
        <w:rPr>
          <w:rFonts w:eastAsia="Calibri"/>
          <w:lang w:val="en-US"/>
        </w:rPr>
        <w:t xml:space="preserve"> </w:t>
      </w:r>
      <w:proofErr w:type="spellStart"/>
      <w:r w:rsidRPr="00F02D2F">
        <w:rPr>
          <w:rFonts w:eastAsia="Calibri"/>
          <w:lang w:val="en-US"/>
        </w:rPr>
        <w:t>īstenošana</w:t>
      </w:r>
      <w:proofErr w:type="spellEnd"/>
      <w:r w:rsidRPr="00F02D2F">
        <w:rPr>
          <w:rFonts w:eastAsia="Calibri"/>
          <w:lang w:val="en-US"/>
        </w:rPr>
        <w:t xml:space="preserve"> </w:t>
      </w:r>
      <w:proofErr w:type="spellStart"/>
      <w:r w:rsidRPr="00F02D2F">
        <w:rPr>
          <w:rFonts w:eastAsia="Calibri"/>
          <w:lang w:val="en-US"/>
        </w:rPr>
        <w:t>Vidzemes</w:t>
      </w:r>
      <w:proofErr w:type="spellEnd"/>
      <w:r w:rsidRPr="00F02D2F">
        <w:rPr>
          <w:rFonts w:eastAsia="Calibri"/>
          <w:lang w:val="en-US"/>
        </w:rPr>
        <w:t xml:space="preserve"> </w:t>
      </w:r>
      <w:proofErr w:type="spellStart"/>
      <w:r w:rsidRPr="00F02D2F">
        <w:rPr>
          <w:rFonts w:eastAsia="Calibri"/>
          <w:lang w:val="en-US"/>
        </w:rPr>
        <w:t>reģionā</w:t>
      </w:r>
      <w:proofErr w:type="spellEnd"/>
      <w:r w:rsidRPr="00F02D2F">
        <w:rPr>
          <w:rFonts w:eastAsia="Calibri"/>
          <w:lang w:val="en-US"/>
        </w:rPr>
        <w:t xml:space="preserve">” </w:t>
      </w:r>
      <w:proofErr w:type="spellStart"/>
      <w:r w:rsidRPr="00F02D2F">
        <w:rPr>
          <w:rFonts w:eastAsia="Calibri"/>
          <w:lang w:val="en-US"/>
        </w:rPr>
        <w:t>īstenošanā</w:t>
      </w:r>
      <w:proofErr w:type="spellEnd"/>
      <w:r w:rsidRPr="00F02D2F">
        <w:rPr>
          <w:rFonts w:eastAsia="Calibri"/>
          <w:lang w:val="en-US"/>
        </w:rPr>
        <w:t xml:space="preserve"> un </w:t>
      </w:r>
      <w:proofErr w:type="spellStart"/>
      <w:r w:rsidRPr="00F02D2F">
        <w:rPr>
          <w:rFonts w:eastAsia="Calibri"/>
          <w:lang w:val="en-US"/>
        </w:rPr>
        <w:t>noslēdza</w:t>
      </w:r>
      <w:proofErr w:type="spellEnd"/>
      <w:r w:rsidRPr="00F02D2F">
        <w:rPr>
          <w:rFonts w:eastAsia="Calibri"/>
          <w:lang w:val="en-US"/>
        </w:rPr>
        <w:t xml:space="preserve"> </w:t>
      </w:r>
      <w:proofErr w:type="spellStart"/>
      <w:r w:rsidRPr="00F02D2F">
        <w:rPr>
          <w:rFonts w:eastAsia="Calibri"/>
          <w:lang w:val="en-US"/>
        </w:rPr>
        <w:t>sadarbības</w:t>
      </w:r>
      <w:proofErr w:type="spellEnd"/>
      <w:r w:rsidRPr="00F02D2F">
        <w:rPr>
          <w:rFonts w:eastAsia="Calibri"/>
          <w:lang w:val="en-US"/>
        </w:rPr>
        <w:t xml:space="preserve"> </w:t>
      </w:r>
      <w:proofErr w:type="spellStart"/>
      <w:r w:rsidRPr="00F02D2F">
        <w:rPr>
          <w:rFonts w:eastAsia="Calibri"/>
          <w:lang w:val="en-US"/>
        </w:rPr>
        <w:t>līgumu</w:t>
      </w:r>
      <w:proofErr w:type="spellEnd"/>
      <w:r w:rsidRPr="00F02D2F">
        <w:rPr>
          <w:rFonts w:eastAsia="Calibri"/>
          <w:lang w:val="en-US"/>
        </w:rPr>
        <w:t xml:space="preserve"> </w:t>
      </w:r>
      <w:proofErr w:type="spellStart"/>
      <w:r w:rsidRPr="00F02D2F">
        <w:rPr>
          <w:rFonts w:eastAsia="Calibri"/>
          <w:lang w:val="en-US"/>
        </w:rPr>
        <w:t>Nr.GND</w:t>
      </w:r>
      <w:proofErr w:type="spellEnd"/>
      <w:r w:rsidRPr="00F02D2F">
        <w:rPr>
          <w:rFonts w:eastAsia="Calibri"/>
          <w:lang w:val="en-US"/>
        </w:rPr>
        <w:t xml:space="preserve">/99.4/16/188 par </w:t>
      </w:r>
      <w:proofErr w:type="spellStart"/>
      <w:r w:rsidRPr="00F02D2F">
        <w:rPr>
          <w:rFonts w:eastAsia="Calibri"/>
          <w:lang w:val="en-US"/>
        </w:rPr>
        <w:t>projekta</w:t>
      </w:r>
      <w:proofErr w:type="spellEnd"/>
      <w:r w:rsidRPr="00F02D2F">
        <w:rPr>
          <w:rFonts w:eastAsia="Calibri"/>
          <w:lang w:val="en-US"/>
        </w:rPr>
        <w:t xml:space="preserve"> “Vidzeme </w:t>
      </w:r>
      <w:proofErr w:type="spellStart"/>
      <w:r w:rsidRPr="00F02D2F">
        <w:rPr>
          <w:rFonts w:eastAsia="Calibri"/>
          <w:lang w:val="en-US"/>
        </w:rPr>
        <w:t>iekļauj</w:t>
      </w:r>
      <w:proofErr w:type="spellEnd"/>
      <w:r w:rsidRPr="00F02D2F">
        <w:rPr>
          <w:rFonts w:eastAsia="Calibri"/>
          <w:lang w:val="en-US"/>
        </w:rPr>
        <w:t xml:space="preserve">” </w:t>
      </w:r>
      <w:proofErr w:type="spellStart"/>
      <w:r w:rsidRPr="00F02D2F">
        <w:rPr>
          <w:rFonts w:eastAsia="Calibri"/>
          <w:lang w:val="en-US"/>
        </w:rPr>
        <w:t>īstenošanu</w:t>
      </w:r>
      <w:proofErr w:type="spellEnd"/>
      <w:r w:rsidRPr="00F02D2F">
        <w:rPr>
          <w:rFonts w:eastAsia="Calibri"/>
          <w:lang w:val="en-US"/>
        </w:rPr>
        <w:t xml:space="preserve">. </w:t>
      </w:r>
      <w:proofErr w:type="spellStart"/>
      <w:r w:rsidRPr="00F02D2F">
        <w:rPr>
          <w:rFonts w:eastAsia="Calibri"/>
          <w:lang w:val="en-US"/>
        </w:rPr>
        <w:t>Projekta</w:t>
      </w:r>
      <w:proofErr w:type="spellEnd"/>
      <w:r w:rsidRPr="00F02D2F">
        <w:rPr>
          <w:rFonts w:eastAsia="Calibri"/>
          <w:lang w:val="en-US"/>
        </w:rPr>
        <w:t xml:space="preserve"> </w:t>
      </w:r>
      <w:proofErr w:type="spellStart"/>
      <w:r w:rsidRPr="00F02D2F">
        <w:rPr>
          <w:rFonts w:eastAsia="Calibri"/>
          <w:lang w:val="en-US"/>
        </w:rPr>
        <w:t>ietvaros</w:t>
      </w:r>
      <w:proofErr w:type="spellEnd"/>
      <w:r w:rsidRPr="00F02D2F">
        <w:rPr>
          <w:rFonts w:eastAsia="Calibri"/>
          <w:lang w:val="en-US"/>
        </w:rPr>
        <w:t xml:space="preserve"> tika </w:t>
      </w:r>
      <w:proofErr w:type="spellStart"/>
      <w:r w:rsidRPr="00F02D2F">
        <w:rPr>
          <w:rFonts w:eastAsia="Calibri"/>
          <w:lang w:val="en-US"/>
        </w:rPr>
        <w:t>realizēta</w:t>
      </w:r>
      <w:proofErr w:type="spellEnd"/>
      <w:r w:rsidRPr="00F02D2F">
        <w:rPr>
          <w:rFonts w:eastAsia="Calibri"/>
          <w:lang w:val="en-US"/>
        </w:rPr>
        <w:t xml:space="preserve"> </w:t>
      </w:r>
      <w:proofErr w:type="spellStart"/>
      <w:r w:rsidRPr="00F02D2F">
        <w:rPr>
          <w:rFonts w:eastAsia="Calibri"/>
          <w:lang w:val="en-US"/>
        </w:rPr>
        <w:t>deinstitucionalizācijas</w:t>
      </w:r>
      <w:proofErr w:type="spellEnd"/>
      <w:r w:rsidRPr="00F02D2F">
        <w:rPr>
          <w:rFonts w:eastAsia="Calibri"/>
          <w:lang w:val="en-US"/>
        </w:rPr>
        <w:t xml:space="preserve"> </w:t>
      </w:r>
      <w:proofErr w:type="spellStart"/>
      <w:r w:rsidRPr="00F02D2F">
        <w:rPr>
          <w:rFonts w:eastAsia="Calibri"/>
          <w:lang w:val="en-US"/>
        </w:rPr>
        <w:t>plāna</w:t>
      </w:r>
      <w:proofErr w:type="spellEnd"/>
      <w:r w:rsidRPr="00F02D2F">
        <w:rPr>
          <w:rFonts w:eastAsia="Calibri"/>
          <w:lang w:val="en-US"/>
        </w:rPr>
        <w:t xml:space="preserve"> </w:t>
      </w:r>
      <w:proofErr w:type="spellStart"/>
      <w:r w:rsidRPr="00F02D2F">
        <w:rPr>
          <w:rFonts w:eastAsia="Calibri"/>
          <w:lang w:val="en-US"/>
        </w:rPr>
        <w:t>izstrādāšana</w:t>
      </w:r>
      <w:proofErr w:type="spellEnd"/>
      <w:r w:rsidRPr="00F02D2F">
        <w:rPr>
          <w:rFonts w:eastAsia="Calibri"/>
          <w:lang w:val="en-US"/>
        </w:rPr>
        <w:t xml:space="preserve"> un </w:t>
      </w:r>
      <w:proofErr w:type="spellStart"/>
      <w:r w:rsidRPr="00F02D2F">
        <w:rPr>
          <w:rFonts w:eastAsia="Calibri"/>
          <w:lang w:val="en-US"/>
        </w:rPr>
        <w:t>noteikti</w:t>
      </w:r>
      <w:proofErr w:type="spellEnd"/>
      <w:r w:rsidRPr="00F02D2F">
        <w:rPr>
          <w:rFonts w:eastAsia="Calibri"/>
          <w:lang w:val="en-US"/>
        </w:rPr>
        <w:t xml:space="preserve"> </w:t>
      </w:r>
      <w:proofErr w:type="spellStart"/>
      <w:r w:rsidRPr="00F02D2F">
        <w:rPr>
          <w:rFonts w:eastAsia="Calibri"/>
          <w:lang w:val="en-US"/>
        </w:rPr>
        <w:t>infrastruktūras</w:t>
      </w:r>
      <w:proofErr w:type="spellEnd"/>
      <w:r w:rsidRPr="00F02D2F">
        <w:rPr>
          <w:rFonts w:eastAsia="Calibri"/>
          <w:lang w:val="en-US"/>
        </w:rPr>
        <w:t xml:space="preserve"> </w:t>
      </w:r>
      <w:proofErr w:type="spellStart"/>
      <w:r w:rsidRPr="00F02D2F">
        <w:rPr>
          <w:rFonts w:eastAsia="Calibri"/>
          <w:lang w:val="en-US"/>
        </w:rPr>
        <w:t>attīstības</w:t>
      </w:r>
      <w:proofErr w:type="spellEnd"/>
      <w:r w:rsidRPr="00F02D2F">
        <w:rPr>
          <w:rFonts w:eastAsia="Calibri"/>
          <w:lang w:val="en-US"/>
        </w:rPr>
        <w:t xml:space="preserve"> </w:t>
      </w:r>
      <w:proofErr w:type="spellStart"/>
      <w:r w:rsidRPr="00F02D2F">
        <w:rPr>
          <w:rFonts w:eastAsia="Calibri"/>
          <w:lang w:val="en-US"/>
        </w:rPr>
        <w:t>risinājumi</w:t>
      </w:r>
      <w:proofErr w:type="spellEnd"/>
      <w:r w:rsidRPr="00F02D2F">
        <w:rPr>
          <w:rFonts w:eastAsia="Calibri"/>
          <w:lang w:val="en-US"/>
        </w:rPr>
        <w:t xml:space="preserve"> </w:t>
      </w:r>
      <w:proofErr w:type="spellStart"/>
      <w:r w:rsidRPr="00F02D2F">
        <w:rPr>
          <w:rFonts w:eastAsia="Calibri"/>
          <w:lang w:val="en-US"/>
        </w:rPr>
        <w:t>jauniem</w:t>
      </w:r>
      <w:proofErr w:type="spellEnd"/>
      <w:r w:rsidRPr="00F02D2F">
        <w:rPr>
          <w:rFonts w:eastAsia="Calibri"/>
          <w:lang w:val="en-US"/>
        </w:rPr>
        <w:t xml:space="preserve"> </w:t>
      </w:r>
      <w:proofErr w:type="spellStart"/>
      <w:r w:rsidRPr="00F02D2F">
        <w:rPr>
          <w:rFonts w:eastAsia="Calibri"/>
          <w:lang w:val="en-US"/>
        </w:rPr>
        <w:t>sociālajiem</w:t>
      </w:r>
      <w:proofErr w:type="spellEnd"/>
      <w:r w:rsidRPr="00F02D2F">
        <w:rPr>
          <w:rFonts w:eastAsia="Calibri"/>
          <w:lang w:val="en-US"/>
        </w:rPr>
        <w:t xml:space="preserve"> </w:t>
      </w:r>
      <w:proofErr w:type="spellStart"/>
      <w:r w:rsidRPr="00F02D2F">
        <w:rPr>
          <w:rFonts w:eastAsia="Calibri"/>
          <w:lang w:val="en-US"/>
        </w:rPr>
        <w:t>pakalpojumiem</w:t>
      </w:r>
      <w:proofErr w:type="spellEnd"/>
      <w:r w:rsidRPr="00F02D2F">
        <w:rPr>
          <w:rFonts w:eastAsia="Calibri"/>
          <w:lang w:val="en-US"/>
        </w:rPr>
        <w:t xml:space="preserve"> </w:t>
      </w:r>
      <w:proofErr w:type="spellStart"/>
      <w:r w:rsidRPr="00F02D2F">
        <w:rPr>
          <w:rFonts w:eastAsia="Calibri"/>
          <w:lang w:val="en-US"/>
        </w:rPr>
        <w:t>Gulbenes</w:t>
      </w:r>
      <w:proofErr w:type="spellEnd"/>
      <w:r w:rsidRPr="00F02D2F">
        <w:rPr>
          <w:rFonts w:eastAsia="Calibri"/>
          <w:lang w:val="en-US"/>
        </w:rPr>
        <w:t xml:space="preserve"> </w:t>
      </w:r>
      <w:proofErr w:type="spellStart"/>
      <w:r w:rsidRPr="00F02D2F">
        <w:rPr>
          <w:rFonts w:eastAsia="Calibri"/>
          <w:lang w:val="en-US"/>
        </w:rPr>
        <w:t>novadā</w:t>
      </w:r>
      <w:proofErr w:type="spellEnd"/>
      <w:r w:rsidRPr="00F02D2F">
        <w:rPr>
          <w:rFonts w:eastAsia="Calibri"/>
          <w:lang w:val="en-US"/>
        </w:rPr>
        <w:t xml:space="preserve">. </w:t>
      </w:r>
    </w:p>
    <w:p w14:paraId="11377905" w14:textId="77777777" w:rsidR="00F02D2F" w:rsidRPr="00F02D2F" w:rsidRDefault="00F02D2F" w:rsidP="00F02D2F">
      <w:pPr>
        <w:overflowPunct w:val="0"/>
        <w:autoSpaceDE w:val="0"/>
        <w:autoSpaceDN w:val="0"/>
        <w:adjustRightInd w:val="0"/>
        <w:spacing w:line="360" w:lineRule="auto"/>
        <w:ind w:firstLine="567"/>
        <w:jc w:val="both"/>
        <w:rPr>
          <w:lang w:val="en-US"/>
        </w:rPr>
      </w:pPr>
      <w:proofErr w:type="spellStart"/>
      <w:r w:rsidRPr="00F02D2F">
        <w:rPr>
          <w:lang w:val="en-US"/>
        </w:rPr>
        <w:t>Gulbenes</w:t>
      </w:r>
      <w:proofErr w:type="spellEnd"/>
      <w:r w:rsidRPr="00F02D2F">
        <w:rPr>
          <w:lang w:val="en-US"/>
        </w:rPr>
        <w:t xml:space="preserve"> </w:t>
      </w:r>
      <w:proofErr w:type="spellStart"/>
      <w:r w:rsidRPr="00F02D2F">
        <w:rPr>
          <w:lang w:val="en-US"/>
        </w:rPr>
        <w:t>novada</w:t>
      </w:r>
      <w:proofErr w:type="spellEnd"/>
      <w:r w:rsidRPr="00F02D2F">
        <w:rPr>
          <w:lang w:val="en-US"/>
        </w:rPr>
        <w:t xml:space="preserve"> </w:t>
      </w:r>
      <w:proofErr w:type="spellStart"/>
      <w:r w:rsidRPr="00F02D2F">
        <w:rPr>
          <w:lang w:val="en-US"/>
        </w:rPr>
        <w:t>pašvaldība</w:t>
      </w:r>
      <w:proofErr w:type="spellEnd"/>
      <w:r w:rsidRPr="00F02D2F">
        <w:rPr>
          <w:lang w:val="en-US"/>
        </w:rPr>
        <w:t xml:space="preserve"> 2020.gada 10. </w:t>
      </w:r>
      <w:proofErr w:type="spellStart"/>
      <w:r w:rsidRPr="00F02D2F">
        <w:rPr>
          <w:lang w:val="en-US"/>
        </w:rPr>
        <w:t>janvārī</w:t>
      </w:r>
      <w:proofErr w:type="spellEnd"/>
      <w:r w:rsidRPr="00F02D2F">
        <w:rPr>
          <w:lang w:val="en-US"/>
        </w:rPr>
        <w:t xml:space="preserve"> </w:t>
      </w:r>
      <w:proofErr w:type="spellStart"/>
      <w:r w:rsidRPr="00F02D2F">
        <w:rPr>
          <w:lang w:val="en-US"/>
        </w:rPr>
        <w:t>ir</w:t>
      </w:r>
      <w:proofErr w:type="spellEnd"/>
      <w:r w:rsidRPr="00F02D2F">
        <w:rPr>
          <w:lang w:val="en-US"/>
        </w:rPr>
        <w:t xml:space="preserve"> </w:t>
      </w:r>
      <w:proofErr w:type="spellStart"/>
      <w:r w:rsidRPr="00F02D2F">
        <w:rPr>
          <w:lang w:val="en-US"/>
        </w:rPr>
        <w:t>noslēgusi</w:t>
      </w:r>
      <w:proofErr w:type="spellEnd"/>
      <w:r w:rsidRPr="00F02D2F">
        <w:rPr>
          <w:lang w:val="en-US"/>
        </w:rPr>
        <w:t xml:space="preserve"> </w:t>
      </w:r>
      <w:proofErr w:type="spellStart"/>
      <w:r w:rsidRPr="00F02D2F">
        <w:rPr>
          <w:lang w:val="en-US"/>
        </w:rPr>
        <w:t>vienošanos</w:t>
      </w:r>
      <w:proofErr w:type="spellEnd"/>
      <w:r w:rsidRPr="00F02D2F">
        <w:rPr>
          <w:lang w:val="en-US"/>
        </w:rPr>
        <w:t xml:space="preserve"> </w:t>
      </w:r>
      <w:proofErr w:type="spellStart"/>
      <w:r w:rsidRPr="00F02D2F">
        <w:rPr>
          <w:lang w:val="en-US"/>
        </w:rPr>
        <w:t>ar</w:t>
      </w:r>
      <w:proofErr w:type="spellEnd"/>
      <w:r w:rsidRPr="00F02D2F">
        <w:rPr>
          <w:lang w:val="en-US"/>
        </w:rPr>
        <w:t xml:space="preserve"> </w:t>
      </w:r>
      <w:proofErr w:type="spellStart"/>
      <w:r w:rsidRPr="00F02D2F">
        <w:rPr>
          <w:lang w:val="en-US"/>
        </w:rPr>
        <w:t>Centrālo</w:t>
      </w:r>
      <w:proofErr w:type="spellEnd"/>
      <w:r w:rsidRPr="00F02D2F">
        <w:rPr>
          <w:lang w:val="en-US"/>
        </w:rPr>
        <w:t xml:space="preserve"> </w:t>
      </w:r>
      <w:proofErr w:type="spellStart"/>
      <w:r w:rsidRPr="00F02D2F">
        <w:rPr>
          <w:lang w:val="en-US"/>
        </w:rPr>
        <w:t>finanšu</w:t>
      </w:r>
      <w:proofErr w:type="spellEnd"/>
      <w:r w:rsidRPr="00F02D2F">
        <w:rPr>
          <w:lang w:val="en-US"/>
        </w:rPr>
        <w:t xml:space="preserve"> un </w:t>
      </w:r>
      <w:proofErr w:type="spellStart"/>
      <w:r w:rsidRPr="00F02D2F">
        <w:rPr>
          <w:lang w:val="en-US"/>
        </w:rPr>
        <w:t>līgumu</w:t>
      </w:r>
      <w:proofErr w:type="spellEnd"/>
      <w:r w:rsidRPr="00F02D2F">
        <w:rPr>
          <w:lang w:val="en-US"/>
        </w:rPr>
        <w:t xml:space="preserve"> </w:t>
      </w:r>
      <w:proofErr w:type="spellStart"/>
      <w:r w:rsidRPr="00F02D2F">
        <w:rPr>
          <w:lang w:val="en-US"/>
        </w:rPr>
        <w:t>aģentūru</w:t>
      </w:r>
      <w:proofErr w:type="spellEnd"/>
      <w:r w:rsidRPr="00F02D2F">
        <w:rPr>
          <w:lang w:val="en-US"/>
        </w:rPr>
        <w:t xml:space="preserve"> par </w:t>
      </w:r>
      <w:proofErr w:type="spellStart"/>
      <w:r w:rsidRPr="00F02D2F">
        <w:rPr>
          <w:lang w:val="en-US"/>
        </w:rPr>
        <w:t>projekta</w:t>
      </w:r>
      <w:proofErr w:type="spellEnd"/>
      <w:r w:rsidRPr="00F02D2F">
        <w:rPr>
          <w:lang w:val="en-US"/>
        </w:rPr>
        <w:t xml:space="preserve"> Nr. 9.3.1.1/19/I/041 “</w:t>
      </w:r>
      <w:proofErr w:type="spellStart"/>
      <w:r w:rsidRPr="00F02D2F">
        <w:rPr>
          <w:lang w:val="en-US"/>
        </w:rPr>
        <w:t>Pakalpojumu</w:t>
      </w:r>
      <w:proofErr w:type="spellEnd"/>
      <w:r w:rsidRPr="00F02D2F">
        <w:rPr>
          <w:lang w:val="en-US"/>
        </w:rPr>
        <w:t xml:space="preserve"> </w:t>
      </w:r>
      <w:proofErr w:type="spellStart"/>
      <w:r w:rsidRPr="00F02D2F">
        <w:rPr>
          <w:lang w:val="en-US"/>
        </w:rPr>
        <w:t>infrastruktūras</w:t>
      </w:r>
      <w:proofErr w:type="spellEnd"/>
      <w:r w:rsidRPr="00F02D2F">
        <w:rPr>
          <w:lang w:val="en-US"/>
        </w:rPr>
        <w:t xml:space="preserve"> </w:t>
      </w:r>
      <w:proofErr w:type="spellStart"/>
      <w:r w:rsidRPr="00F02D2F">
        <w:rPr>
          <w:lang w:val="en-US"/>
        </w:rPr>
        <w:t>attīstība</w:t>
      </w:r>
      <w:proofErr w:type="spellEnd"/>
      <w:r w:rsidRPr="00F02D2F">
        <w:rPr>
          <w:lang w:val="en-US"/>
        </w:rPr>
        <w:t xml:space="preserve"> </w:t>
      </w:r>
      <w:proofErr w:type="spellStart"/>
      <w:r w:rsidRPr="00F02D2F">
        <w:rPr>
          <w:lang w:val="en-US"/>
        </w:rPr>
        <w:t>deinstitucionalizācijas</w:t>
      </w:r>
      <w:proofErr w:type="spellEnd"/>
      <w:r w:rsidRPr="00F02D2F">
        <w:rPr>
          <w:lang w:val="en-US"/>
        </w:rPr>
        <w:t xml:space="preserve"> </w:t>
      </w:r>
      <w:proofErr w:type="spellStart"/>
      <w:r w:rsidRPr="00F02D2F">
        <w:rPr>
          <w:lang w:val="en-US"/>
        </w:rPr>
        <w:t>plāna</w:t>
      </w:r>
      <w:proofErr w:type="spellEnd"/>
      <w:r w:rsidRPr="00F02D2F">
        <w:rPr>
          <w:lang w:val="en-US"/>
        </w:rPr>
        <w:t xml:space="preserve"> </w:t>
      </w:r>
      <w:proofErr w:type="spellStart"/>
      <w:r w:rsidRPr="00F02D2F">
        <w:rPr>
          <w:lang w:val="en-US"/>
        </w:rPr>
        <w:t>īstenošanai</w:t>
      </w:r>
      <w:proofErr w:type="spellEnd"/>
      <w:r w:rsidRPr="00F02D2F">
        <w:rPr>
          <w:lang w:val="en-US"/>
        </w:rPr>
        <w:t xml:space="preserve"> </w:t>
      </w:r>
      <w:proofErr w:type="spellStart"/>
      <w:r w:rsidRPr="00F02D2F">
        <w:rPr>
          <w:lang w:val="en-US"/>
        </w:rPr>
        <w:t>Gulbenes</w:t>
      </w:r>
      <w:proofErr w:type="spellEnd"/>
      <w:r w:rsidRPr="00F02D2F">
        <w:rPr>
          <w:lang w:val="en-US"/>
        </w:rPr>
        <w:t xml:space="preserve"> </w:t>
      </w:r>
      <w:proofErr w:type="spellStart"/>
      <w:r w:rsidRPr="00F02D2F">
        <w:rPr>
          <w:lang w:val="en-US"/>
        </w:rPr>
        <w:t>novadā</w:t>
      </w:r>
      <w:proofErr w:type="spellEnd"/>
      <w:r w:rsidRPr="00F02D2F">
        <w:rPr>
          <w:lang w:val="en-US"/>
        </w:rPr>
        <w:t xml:space="preserve">” </w:t>
      </w:r>
      <w:proofErr w:type="spellStart"/>
      <w:r w:rsidRPr="00F02D2F">
        <w:rPr>
          <w:lang w:val="en-US"/>
        </w:rPr>
        <w:t>realizēšanu</w:t>
      </w:r>
      <w:proofErr w:type="spellEnd"/>
      <w:r w:rsidRPr="00F02D2F">
        <w:rPr>
          <w:lang w:val="en-US"/>
        </w:rPr>
        <w:t xml:space="preserve">. </w:t>
      </w:r>
    </w:p>
    <w:p w14:paraId="182A78DB" w14:textId="77777777" w:rsidR="00F02D2F" w:rsidRPr="00F02D2F" w:rsidRDefault="00F02D2F" w:rsidP="00F02D2F">
      <w:pPr>
        <w:overflowPunct w:val="0"/>
        <w:autoSpaceDE w:val="0"/>
        <w:autoSpaceDN w:val="0"/>
        <w:adjustRightInd w:val="0"/>
        <w:spacing w:line="360" w:lineRule="auto"/>
        <w:ind w:firstLine="567"/>
        <w:jc w:val="both"/>
      </w:pPr>
      <w:proofErr w:type="spellStart"/>
      <w:r w:rsidRPr="00F02D2F">
        <w:rPr>
          <w:lang w:val="en-US"/>
        </w:rPr>
        <w:t>Projekta</w:t>
      </w:r>
      <w:proofErr w:type="spellEnd"/>
      <w:r w:rsidRPr="00F02D2F">
        <w:rPr>
          <w:lang w:val="en-US"/>
        </w:rPr>
        <w:t xml:space="preserve"> </w:t>
      </w:r>
      <w:proofErr w:type="spellStart"/>
      <w:r w:rsidRPr="00F02D2F">
        <w:rPr>
          <w:lang w:val="en-US"/>
        </w:rPr>
        <w:t>īstenošanas</w:t>
      </w:r>
      <w:proofErr w:type="spellEnd"/>
      <w:r w:rsidRPr="00F02D2F">
        <w:rPr>
          <w:lang w:val="en-US"/>
        </w:rPr>
        <w:t xml:space="preserve"> </w:t>
      </w:r>
      <w:proofErr w:type="spellStart"/>
      <w:r w:rsidRPr="00F02D2F">
        <w:rPr>
          <w:lang w:val="en-US"/>
        </w:rPr>
        <w:t>rezultātā</w:t>
      </w:r>
      <w:proofErr w:type="spellEnd"/>
      <w:r w:rsidRPr="00F02D2F">
        <w:rPr>
          <w:lang w:val="en-US"/>
        </w:rPr>
        <w:t xml:space="preserve"> </w:t>
      </w:r>
      <w:proofErr w:type="spellStart"/>
      <w:r w:rsidRPr="00F02D2F">
        <w:rPr>
          <w:lang w:val="en-US"/>
        </w:rPr>
        <w:t>veikts</w:t>
      </w:r>
      <w:proofErr w:type="spellEnd"/>
      <w:r w:rsidRPr="00F02D2F">
        <w:rPr>
          <w:lang w:val="en-US"/>
        </w:rPr>
        <w:t xml:space="preserve"> </w:t>
      </w:r>
      <w:proofErr w:type="spellStart"/>
      <w:r w:rsidRPr="00F02D2F">
        <w:rPr>
          <w:lang w:val="en-US"/>
        </w:rPr>
        <w:t>ieguldījums</w:t>
      </w:r>
      <w:proofErr w:type="spellEnd"/>
      <w:r w:rsidRPr="00F02D2F">
        <w:rPr>
          <w:lang w:val="en-US"/>
        </w:rPr>
        <w:t xml:space="preserve"> </w:t>
      </w:r>
      <w:proofErr w:type="spellStart"/>
      <w:r w:rsidRPr="00F02D2F">
        <w:rPr>
          <w:lang w:val="en-US"/>
        </w:rPr>
        <w:t>objektā</w:t>
      </w:r>
      <w:proofErr w:type="spellEnd"/>
      <w:r w:rsidRPr="00F02D2F">
        <w:rPr>
          <w:lang w:val="en-US"/>
        </w:rPr>
        <w:t xml:space="preserve">, </w:t>
      </w:r>
      <w:proofErr w:type="spellStart"/>
      <w:r w:rsidRPr="00F02D2F">
        <w:rPr>
          <w:lang w:val="en-US"/>
        </w:rPr>
        <w:t>izveidojot</w:t>
      </w:r>
      <w:proofErr w:type="spellEnd"/>
      <w:r w:rsidRPr="00F02D2F">
        <w:rPr>
          <w:lang w:val="en-US"/>
        </w:rPr>
        <w:t xml:space="preserve"> </w:t>
      </w:r>
      <w:proofErr w:type="spellStart"/>
      <w:r w:rsidRPr="00F02D2F">
        <w:rPr>
          <w:lang w:val="en-US"/>
        </w:rPr>
        <w:t>ģimeniskai</w:t>
      </w:r>
      <w:proofErr w:type="spellEnd"/>
      <w:r w:rsidRPr="00F02D2F">
        <w:rPr>
          <w:lang w:val="en-US"/>
        </w:rPr>
        <w:t xml:space="preserve"> </w:t>
      </w:r>
      <w:proofErr w:type="spellStart"/>
      <w:r w:rsidRPr="00F02D2F">
        <w:rPr>
          <w:lang w:val="en-US"/>
        </w:rPr>
        <w:t>videi</w:t>
      </w:r>
      <w:proofErr w:type="spellEnd"/>
      <w:r w:rsidRPr="00F02D2F">
        <w:rPr>
          <w:lang w:val="en-US"/>
        </w:rPr>
        <w:t xml:space="preserve"> </w:t>
      </w:r>
      <w:proofErr w:type="spellStart"/>
      <w:r w:rsidRPr="00F02D2F">
        <w:rPr>
          <w:lang w:val="en-US"/>
        </w:rPr>
        <w:t>pietuvinātu</w:t>
      </w:r>
      <w:proofErr w:type="spellEnd"/>
      <w:r w:rsidRPr="00F02D2F">
        <w:rPr>
          <w:lang w:val="en-US"/>
        </w:rPr>
        <w:t> </w:t>
      </w:r>
      <w:proofErr w:type="spellStart"/>
      <w:r w:rsidRPr="00F02D2F">
        <w:rPr>
          <w:lang w:val="en-US"/>
        </w:rPr>
        <w:t>pakalpojumu</w:t>
      </w:r>
      <w:proofErr w:type="spellEnd"/>
      <w:r w:rsidRPr="00F02D2F">
        <w:rPr>
          <w:lang w:val="en-US"/>
        </w:rPr>
        <w:t>, kas </w:t>
      </w:r>
      <w:proofErr w:type="spellStart"/>
      <w:r w:rsidRPr="00F02D2F">
        <w:rPr>
          <w:lang w:val="en-US"/>
        </w:rPr>
        <w:t>ir</w:t>
      </w:r>
      <w:proofErr w:type="spellEnd"/>
      <w:r w:rsidRPr="00F02D2F">
        <w:rPr>
          <w:lang w:val="en-US"/>
        </w:rPr>
        <w:t xml:space="preserve"> </w:t>
      </w:r>
      <w:proofErr w:type="spellStart"/>
      <w:r w:rsidRPr="00F02D2F">
        <w:rPr>
          <w:lang w:val="en-US"/>
        </w:rPr>
        <w:t>pakalpojuma</w:t>
      </w:r>
      <w:proofErr w:type="spellEnd"/>
      <w:r w:rsidRPr="00F02D2F">
        <w:rPr>
          <w:lang w:val="en-US"/>
        </w:rPr>
        <w:t xml:space="preserve"> forma, </w:t>
      </w:r>
      <w:proofErr w:type="spellStart"/>
      <w:r w:rsidRPr="00F02D2F">
        <w:rPr>
          <w:lang w:val="en-US"/>
        </w:rPr>
        <w:t>kura</w:t>
      </w:r>
      <w:proofErr w:type="spellEnd"/>
      <w:r w:rsidRPr="00F02D2F">
        <w:rPr>
          <w:lang w:val="en-US"/>
        </w:rPr>
        <w:t xml:space="preserve"> </w:t>
      </w:r>
      <w:proofErr w:type="spellStart"/>
      <w:r w:rsidRPr="00F02D2F">
        <w:rPr>
          <w:lang w:val="en-US"/>
        </w:rPr>
        <w:t>paredz</w:t>
      </w:r>
      <w:proofErr w:type="spellEnd"/>
      <w:r w:rsidRPr="00F02D2F">
        <w:rPr>
          <w:lang w:val="en-US"/>
        </w:rPr>
        <w:t xml:space="preserve"> </w:t>
      </w:r>
      <w:proofErr w:type="spellStart"/>
      <w:r w:rsidRPr="00F02D2F">
        <w:rPr>
          <w:lang w:val="en-US"/>
        </w:rPr>
        <w:t>bērna</w:t>
      </w:r>
      <w:proofErr w:type="spellEnd"/>
      <w:r w:rsidRPr="00F02D2F">
        <w:rPr>
          <w:lang w:val="en-US"/>
        </w:rPr>
        <w:t xml:space="preserve"> </w:t>
      </w:r>
      <w:proofErr w:type="spellStart"/>
      <w:r w:rsidRPr="00F02D2F">
        <w:rPr>
          <w:lang w:val="en-US"/>
        </w:rPr>
        <w:t>aprūpes</w:t>
      </w:r>
      <w:proofErr w:type="spellEnd"/>
      <w:r w:rsidRPr="00F02D2F">
        <w:rPr>
          <w:lang w:val="en-US"/>
        </w:rPr>
        <w:t xml:space="preserve"> </w:t>
      </w:r>
      <w:proofErr w:type="spellStart"/>
      <w:r w:rsidRPr="00F02D2F">
        <w:rPr>
          <w:lang w:val="en-US"/>
        </w:rPr>
        <w:t>organizēšanu</w:t>
      </w:r>
      <w:proofErr w:type="spellEnd"/>
      <w:r w:rsidRPr="00F02D2F">
        <w:rPr>
          <w:lang w:val="en-US"/>
        </w:rPr>
        <w:t xml:space="preserve"> </w:t>
      </w:r>
      <w:proofErr w:type="spellStart"/>
      <w:r w:rsidRPr="00F02D2F">
        <w:rPr>
          <w:lang w:val="en-US"/>
        </w:rPr>
        <w:t>mazās</w:t>
      </w:r>
      <w:proofErr w:type="spellEnd"/>
      <w:r w:rsidRPr="00F02D2F">
        <w:rPr>
          <w:lang w:val="en-US"/>
        </w:rPr>
        <w:t xml:space="preserve"> </w:t>
      </w:r>
      <w:proofErr w:type="spellStart"/>
      <w:r w:rsidRPr="00F02D2F">
        <w:rPr>
          <w:lang w:val="en-US"/>
        </w:rPr>
        <w:t>grupās</w:t>
      </w:r>
      <w:proofErr w:type="spellEnd"/>
      <w:r w:rsidRPr="00F02D2F">
        <w:rPr>
          <w:lang w:val="en-US"/>
        </w:rPr>
        <w:t xml:space="preserve">, </w:t>
      </w:r>
      <w:proofErr w:type="spellStart"/>
      <w:r w:rsidRPr="00F02D2F">
        <w:rPr>
          <w:lang w:val="en-US"/>
        </w:rPr>
        <w:t>atbilstoši</w:t>
      </w:r>
      <w:proofErr w:type="spellEnd"/>
      <w:r w:rsidRPr="00F02D2F">
        <w:rPr>
          <w:lang w:val="en-US"/>
        </w:rPr>
        <w:t xml:space="preserve"> </w:t>
      </w:r>
      <w:proofErr w:type="spellStart"/>
      <w:r w:rsidRPr="00F02D2F">
        <w:rPr>
          <w:lang w:val="en-US"/>
        </w:rPr>
        <w:t>bērna</w:t>
      </w:r>
      <w:proofErr w:type="spellEnd"/>
      <w:r w:rsidRPr="00F02D2F">
        <w:rPr>
          <w:lang w:val="en-US"/>
        </w:rPr>
        <w:t xml:space="preserve"> </w:t>
      </w:r>
      <w:proofErr w:type="spellStart"/>
      <w:r w:rsidRPr="00F02D2F">
        <w:rPr>
          <w:lang w:val="en-US"/>
        </w:rPr>
        <w:t>individuālajām</w:t>
      </w:r>
      <w:proofErr w:type="spellEnd"/>
      <w:r w:rsidRPr="00F02D2F">
        <w:rPr>
          <w:lang w:val="en-US"/>
        </w:rPr>
        <w:t xml:space="preserve"> </w:t>
      </w:r>
      <w:proofErr w:type="spellStart"/>
      <w:r w:rsidRPr="00F02D2F">
        <w:rPr>
          <w:lang w:val="en-US"/>
        </w:rPr>
        <w:t>vajadzībām</w:t>
      </w:r>
      <w:proofErr w:type="spellEnd"/>
      <w:r w:rsidRPr="00F02D2F">
        <w:rPr>
          <w:lang w:val="en-US"/>
        </w:rPr>
        <w:t xml:space="preserve"> un </w:t>
      </w:r>
      <w:proofErr w:type="spellStart"/>
      <w:r w:rsidRPr="00F02D2F">
        <w:rPr>
          <w:lang w:val="en-US"/>
        </w:rPr>
        <w:t>bērna</w:t>
      </w:r>
      <w:proofErr w:type="spellEnd"/>
      <w:r w:rsidRPr="00F02D2F">
        <w:rPr>
          <w:lang w:val="en-US"/>
        </w:rPr>
        <w:t xml:space="preserve"> </w:t>
      </w:r>
      <w:proofErr w:type="spellStart"/>
      <w:r w:rsidRPr="00F02D2F">
        <w:rPr>
          <w:lang w:val="en-US"/>
        </w:rPr>
        <w:t>labākajām</w:t>
      </w:r>
      <w:proofErr w:type="spellEnd"/>
      <w:r w:rsidRPr="00F02D2F">
        <w:rPr>
          <w:lang w:val="en-US"/>
        </w:rPr>
        <w:t xml:space="preserve"> </w:t>
      </w:r>
      <w:proofErr w:type="spellStart"/>
      <w:r w:rsidRPr="00F02D2F">
        <w:rPr>
          <w:lang w:val="en-US"/>
        </w:rPr>
        <w:t>interesēm</w:t>
      </w:r>
      <w:proofErr w:type="spellEnd"/>
      <w:r w:rsidRPr="00F02D2F">
        <w:rPr>
          <w:lang w:val="en-US"/>
        </w:rPr>
        <w:t xml:space="preserve">, kas </w:t>
      </w:r>
      <w:proofErr w:type="spellStart"/>
      <w:r w:rsidRPr="00F02D2F">
        <w:rPr>
          <w:lang w:val="en-US"/>
        </w:rPr>
        <w:t>veicina</w:t>
      </w:r>
      <w:proofErr w:type="spellEnd"/>
      <w:r w:rsidRPr="00F02D2F">
        <w:rPr>
          <w:lang w:val="en-US"/>
        </w:rPr>
        <w:t xml:space="preserve"> </w:t>
      </w:r>
      <w:proofErr w:type="spellStart"/>
      <w:r w:rsidRPr="00F02D2F">
        <w:rPr>
          <w:lang w:val="en-US"/>
        </w:rPr>
        <w:t>ģimenisku</w:t>
      </w:r>
      <w:proofErr w:type="spellEnd"/>
      <w:r w:rsidRPr="00F02D2F">
        <w:rPr>
          <w:lang w:val="en-US"/>
        </w:rPr>
        <w:t xml:space="preserve"> </w:t>
      </w:r>
      <w:proofErr w:type="spellStart"/>
      <w:r w:rsidRPr="00F02D2F">
        <w:rPr>
          <w:lang w:val="en-US"/>
        </w:rPr>
        <w:t>sajūtu</w:t>
      </w:r>
      <w:proofErr w:type="spellEnd"/>
      <w:r w:rsidRPr="00F02D2F">
        <w:rPr>
          <w:lang w:val="en-US"/>
        </w:rPr>
        <w:t xml:space="preserve"> un </w:t>
      </w:r>
      <w:proofErr w:type="spellStart"/>
      <w:r w:rsidRPr="00F02D2F">
        <w:rPr>
          <w:lang w:val="en-US"/>
        </w:rPr>
        <w:t>individuālu</w:t>
      </w:r>
      <w:proofErr w:type="spellEnd"/>
      <w:r w:rsidRPr="00F02D2F">
        <w:rPr>
          <w:lang w:val="en-US"/>
        </w:rPr>
        <w:t xml:space="preserve"> </w:t>
      </w:r>
      <w:proofErr w:type="spellStart"/>
      <w:r w:rsidRPr="00F02D2F">
        <w:rPr>
          <w:lang w:val="en-US"/>
        </w:rPr>
        <w:t>pieeju</w:t>
      </w:r>
      <w:proofErr w:type="spellEnd"/>
      <w:r w:rsidRPr="00F02D2F">
        <w:rPr>
          <w:lang w:val="en-US"/>
        </w:rPr>
        <w:t xml:space="preserve"> </w:t>
      </w:r>
      <w:proofErr w:type="spellStart"/>
      <w:r w:rsidRPr="00F02D2F">
        <w:rPr>
          <w:lang w:val="en-US"/>
        </w:rPr>
        <w:t>ar</w:t>
      </w:r>
      <w:proofErr w:type="spellEnd"/>
      <w:r w:rsidRPr="00F02D2F">
        <w:rPr>
          <w:lang w:val="en-US"/>
        </w:rPr>
        <w:t xml:space="preserve"> </w:t>
      </w:r>
      <w:proofErr w:type="spellStart"/>
      <w:r w:rsidRPr="00F02D2F">
        <w:rPr>
          <w:lang w:val="en-US"/>
        </w:rPr>
        <w:t>vienu</w:t>
      </w:r>
      <w:proofErr w:type="spellEnd"/>
      <w:r w:rsidRPr="00F02D2F">
        <w:rPr>
          <w:lang w:val="en-US"/>
        </w:rPr>
        <w:t xml:space="preserve"> </w:t>
      </w:r>
      <w:proofErr w:type="spellStart"/>
      <w:r w:rsidRPr="00F02D2F">
        <w:rPr>
          <w:lang w:val="en-US"/>
        </w:rPr>
        <w:t>vai</w:t>
      </w:r>
      <w:proofErr w:type="spellEnd"/>
      <w:r w:rsidRPr="00F02D2F">
        <w:t xml:space="preserve"> vairākiem aprūpes speciālistiem, kas pilda vecāku funkcijas. Bāreņiem un bez vecāku gādības palikušiem bērniem būs iespēja augt un dzīvot pēc iespējas ģimeniskai videi pietuvinātos apstākļos.</w:t>
      </w:r>
    </w:p>
    <w:p w14:paraId="306B1A57" w14:textId="77777777" w:rsidR="00F02D2F" w:rsidRPr="00F02D2F" w:rsidRDefault="00F02D2F" w:rsidP="00F02D2F">
      <w:pPr>
        <w:shd w:val="clear" w:color="auto" w:fill="FFFFFF"/>
        <w:suppressAutoHyphens/>
        <w:autoSpaceDN w:val="0"/>
        <w:spacing w:line="360" w:lineRule="auto"/>
        <w:ind w:firstLine="567"/>
        <w:jc w:val="both"/>
        <w:textAlignment w:val="baseline"/>
        <w:rPr>
          <w:rFonts w:eastAsia="Calibri"/>
          <w:lang w:val="en-US"/>
        </w:rPr>
      </w:pPr>
      <w:r w:rsidRPr="00F02D2F">
        <w:rPr>
          <w:rFonts w:eastAsia="Calibri"/>
          <w:shd w:val="clear" w:color="auto" w:fill="FFFFFF"/>
          <w:lang w:eastAsia="en-US"/>
        </w:rPr>
        <w:t xml:space="preserve"> Šobrīd infrastruktūras objekts ir nodots ekspluatācijā. Šajā objektā tiks organizēts un nodrošināts jauns sociālais pakalpojums</w:t>
      </w:r>
      <w:r w:rsidRPr="00F02D2F">
        <w:rPr>
          <w:rFonts w:eastAsia="Calibri"/>
          <w:lang w:val="en-US"/>
        </w:rPr>
        <w:t xml:space="preserve"> - </w:t>
      </w:r>
      <w:proofErr w:type="spellStart"/>
      <w:r w:rsidRPr="00F02D2F">
        <w:rPr>
          <w:rFonts w:eastAsia="Calibri"/>
          <w:lang w:val="en-US"/>
        </w:rPr>
        <w:t>ģimeniskai</w:t>
      </w:r>
      <w:proofErr w:type="spellEnd"/>
      <w:r w:rsidRPr="00F02D2F">
        <w:rPr>
          <w:rFonts w:eastAsia="Calibri"/>
          <w:lang w:val="en-US"/>
        </w:rPr>
        <w:t xml:space="preserve"> </w:t>
      </w:r>
      <w:proofErr w:type="spellStart"/>
      <w:r w:rsidRPr="00F02D2F">
        <w:rPr>
          <w:rFonts w:eastAsia="Calibri"/>
          <w:lang w:val="en-US"/>
        </w:rPr>
        <w:t>videi</w:t>
      </w:r>
      <w:proofErr w:type="spellEnd"/>
      <w:r w:rsidRPr="00F02D2F">
        <w:rPr>
          <w:rFonts w:eastAsia="Calibri"/>
          <w:lang w:val="en-US"/>
        </w:rPr>
        <w:t xml:space="preserve"> </w:t>
      </w:r>
      <w:proofErr w:type="spellStart"/>
      <w:r w:rsidRPr="00F02D2F">
        <w:rPr>
          <w:rFonts w:eastAsia="Calibri"/>
          <w:lang w:val="en-US"/>
        </w:rPr>
        <w:t>pietuvināts</w:t>
      </w:r>
      <w:proofErr w:type="spellEnd"/>
      <w:r w:rsidRPr="00F02D2F">
        <w:rPr>
          <w:rFonts w:eastAsia="Calibri"/>
          <w:lang w:val="en-US"/>
        </w:rPr>
        <w:t xml:space="preserve"> </w:t>
      </w:r>
      <w:proofErr w:type="spellStart"/>
      <w:r w:rsidRPr="00F02D2F">
        <w:rPr>
          <w:rFonts w:eastAsia="Calibri"/>
          <w:lang w:val="en-US"/>
        </w:rPr>
        <w:t>pakalpojums</w:t>
      </w:r>
      <w:proofErr w:type="spellEnd"/>
      <w:r w:rsidRPr="00F02D2F">
        <w:rPr>
          <w:rFonts w:eastAsia="Calibri"/>
          <w:lang w:val="en-US"/>
        </w:rPr>
        <w:t xml:space="preserve"> </w:t>
      </w:r>
      <w:proofErr w:type="spellStart"/>
      <w:r w:rsidRPr="00F02D2F">
        <w:rPr>
          <w:rFonts w:eastAsia="Calibri"/>
          <w:lang w:val="en-US"/>
        </w:rPr>
        <w:t>bāreņiem</w:t>
      </w:r>
      <w:proofErr w:type="spellEnd"/>
      <w:r w:rsidRPr="00F02D2F">
        <w:rPr>
          <w:rFonts w:eastAsia="Calibri"/>
          <w:lang w:val="en-US"/>
        </w:rPr>
        <w:t xml:space="preserve"> un bez </w:t>
      </w:r>
      <w:proofErr w:type="spellStart"/>
      <w:r w:rsidRPr="00F02D2F">
        <w:rPr>
          <w:rFonts w:eastAsia="Calibri"/>
          <w:lang w:val="en-US"/>
        </w:rPr>
        <w:t>vecāku</w:t>
      </w:r>
      <w:proofErr w:type="spellEnd"/>
      <w:r w:rsidRPr="00F02D2F">
        <w:rPr>
          <w:rFonts w:eastAsia="Calibri"/>
          <w:lang w:val="en-US"/>
        </w:rPr>
        <w:t xml:space="preserve"> </w:t>
      </w:r>
      <w:proofErr w:type="spellStart"/>
      <w:r w:rsidRPr="00F02D2F">
        <w:rPr>
          <w:rFonts w:eastAsia="Calibri"/>
          <w:lang w:val="en-US"/>
        </w:rPr>
        <w:t>gādības</w:t>
      </w:r>
      <w:proofErr w:type="spellEnd"/>
      <w:r w:rsidRPr="00F02D2F">
        <w:rPr>
          <w:rFonts w:eastAsia="Calibri"/>
          <w:lang w:val="en-US"/>
        </w:rPr>
        <w:t xml:space="preserve"> </w:t>
      </w:r>
      <w:proofErr w:type="spellStart"/>
      <w:r w:rsidRPr="00F02D2F">
        <w:rPr>
          <w:rFonts w:eastAsia="Calibri"/>
          <w:lang w:val="en-US"/>
        </w:rPr>
        <w:t>palikušiem</w:t>
      </w:r>
      <w:proofErr w:type="spellEnd"/>
      <w:r w:rsidRPr="00F02D2F">
        <w:rPr>
          <w:rFonts w:eastAsia="Calibri"/>
          <w:lang w:val="en-US"/>
        </w:rPr>
        <w:t xml:space="preserve"> </w:t>
      </w:r>
      <w:proofErr w:type="spellStart"/>
      <w:r w:rsidRPr="00F02D2F">
        <w:rPr>
          <w:rFonts w:eastAsia="Calibri"/>
          <w:lang w:val="en-US"/>
        </w:rPr>
        <w:t>bērniem</w:t>
      </w:r>
      <w:proofErr w:type="spellEnd"/>
      <w:r w:rsidRPr="00F02D2F">
        <w:rPr>
          <w:rFonts w:eastAsia="Calibri"/>
          <w:lang w:val="en-US"/>
        </w:rPr>
        <w:t xml:space="preserve">, </w:t>
      </w:r>
      <w:proofErr w:type="spellStart"/>
      <w:r w:rsidRPr="00F02D2F">
        <w:rPr>
          <w:rFonts w:eastAsia="Calibri"/>
          <w:lang w:val="en-US"/>
        </w:rPr>
        <w:t>adrese</w:t>
      </w:r>
      <w:proofErr w:type="spellEnd"/>
      <w:r w:rsidRPr="00F02D2F">
        <w:rPr>
          <w:rFonts w:eastAsia="Calibri"/>
          <w:lang w:val="en-US"/>
        </w:rPr>
        <w:t xml:space="preserve">: </w:t>
      </w:r>
      <w:proofErr w:type="spellStart"/>
      <w:r w:rsidRPr="00F02D2F">
        <w:rPr>
          <w:rFonts w:eastAsia="Calibri"/>
          <w:lang w:val="en-US"/>
        </w:rPr>
        <w:t>Stāķu</w:t>
      </w:r>
      <w:proofErr w:type="spellEnd"/>
      <w:r w:rsidRPr="00F02D2F">
        <w:rPr>
          <w:rFonts w:eastAsia="Calibri"/>
          <w:lang w:val="en-US"/>
        </w:rPr>
        <w:t xml:space="preserve"> </w:t>
      </w:r>
      <w:proofErr w:type="spellStart"/>
      <w:r w:rsidRPr="00F02D2F">
        <w:rPr>
          <w:rFonts w:eastAsia="Calibri"/>
          <w:lang w:val="en-US"/>
        </w:rPr>
        <w:t>iela</w:t>
      </w:r>
      <w:proofErr w:type="spellEnd"/>
      <w:r w:rsidRPr="00F02D2F">
        <w:rPr>
          <w:rFonts w:eastAsia="Calibri"/>
          <w:lang w:val="en-US"/>
        </w:rPr>
        <w:t xml:space="preserve"> 11, </w:t>
      </w:r>
      <w:proofErr w:type="spellStart"/>
      <w:r w:rsidRPr="00F02D2F">
        <w:rPr>
          <w:rFonts w:eastAsia="Calibri"/>
          <w:lang w:val="en-US"/>
        </w:rPr>
        <w:t>Stāķi</w:t>
      </w:r>
      <w:proofErr w:type="spellEnd"/>
      <w:r w:rsidRPr="00F02D2F">
        <w:rPr>
          <w:rFonts w:eastAsia="Calibri"/>
          <w:lang w:val="en-US"/>
        </w:rPr>
        <w:t xml:space="preserve">, </w:t>
      </w:r>
      <w:proofErr w:type="spellStart"/>
      <w:r w:rsidRPr="00F02D2F">
        <w:rPr>
          <w:rFonts w:eastAsia="Calibri"/>
          <w:lang w:val="en-US"/>
        </w:rPr>
        <w:t>Gulbenes</w:t>
      </w:r>
      <w:proofErr w:type="spellEnd"/>
      <w:r w:rsidRPr="00F02D2F">
        <w:rPr>
          <w:rFonts w:eastAsia="Calibri"/>
          <w:lang w:val="en-US"/>
        </w:rPr>
        <w:t xml:space="preserve"> </w:t>
      </w:r>
      <w:proofErr w:type="spellStart"/>
      <w:r w:rsidRPr="00F02D2F">
        <w:rPr>
          <w:rFonts w:eastAsia="Calibri"/>
          <w:lang w:val="en-US"/>
        </w:rPr>
        <w:t>novads</w:t>
      </w:r>
      <w:proofErr w:type="spellEnd"/>
      <w:r w:rsidRPr="00F02D2F">
        <w:rPr>
          <w:rFonts w:eastAsia="Calibri"/>
          <w:lang w:val="en-US"/>
        </w:rPr>
        <w:t>, LV-4417.</w:t>
      </w:r>
    </w:p>
    <w:p w14:paraId="17DE389A" w14:textId="77777777" w:rsidR="00F02D2F" w:rsidRPr="00F02D2F" w:rsidRDefault="00F02D2F" w:rsidP="00F02D2F">
      <w:pPr>
        <w:autoSpaceDE w:val="0"/>
        <w:autoSpaceDN w:val="0"/>
        <w:adjustRightInd w:val="0"/>
        <w:spacing w:line="360" w:lineRule="auto"/>
        <w:ind w:firstLine="567"/>
        <w:jc w:val="both"/>
        <w:rPr>
          <w:bCs/>
        </w:rPr>
      </w:pPr>
      <w:r w:rsidRPr="00F02D2F">
        <w:rPr>
          <w:bCs/>
        </w:rPr>
        <w:t>Minētā pakalpojuma sniegšanai Gulbenes novada sociālajam dienestam nepieciešams izveidot jaunu struktūrvienību: “Ģimenes atbalsta centrs “Saule””.</w:t>
      </w:r>
    </w:p>
    <w:p w14:paraId="432E19E0" w14:textId="77777777" w:rsidR="00F02D2F" w:rsidRPr="00F02D2F" w:rsidRDefault="00F02D2F" w:rsidP="00F02D2F">
      <w:pPr>
        <w:autoSpaceDE w:val="0"/>
        <w:autoSpaceDN w:val="0"/>
        <w:adjustRightInd w:val="0"/>
        <w:spacing w:line="360" w:lineRule="auto"/>
        <w:ind w:firstLine="567"/>
        <w:jc w:val="both"/>
        <w:rPr>
          <w:color w:val="FF0000"/>
        </w:rPr>
      </w:pPr>
      <w:r w:rsidRPr="00F02D2F">
        <w:rPr>
          <w:lang w:bidi="hi-IN"/>
        </w:rPr>
        <w:lastRenderedPageBreak/>
        <w:t xml:space="preserve">Ņemot vērā minēto un pamatojoties uz likuma „Par pašvaldībām” 21.panta pirmās daļas 8.punktu, kas nosaka, ka dome var izskatīt jebkuru jautājumu, kas ir attiecīgās pašvaldības pārziņā, turklāt tikai dome var izveidot, reorganizēt un likvidēt pašvaldības iestādes, pašvaldības kapitālsabiedrības, biedrības un nodibinājumus, apstiprināt iestāžu nolikumus, un 41.panta pirmās daļas 2.punktu, kas nosaka, ka pašvaldības dome pieņem iekšējos normatīvos aktus (noteikumi, nolikumi, instrukcijas), un </w:t>
      </w:r>
      <w:r w:rsidRPr="00F02D2F">
        <w:t>Sociālo un veselības jautājumu komitejas ieteikumu</w:t>
      </w:r>
      <w:r w:rsidRPr="00F02D2F">
        <w:rPr>
          <w:color w:val="000000"/>
        </w:rPr>
        <w:t xml:space="preserve">, atklāti balsojot: </w:t>
      </w:r>
      <w:r w:rsidRPr="00F02D2F">
        <w:rPr>
          <w:noProof/>
          <w:color w:val="000000"/>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F02D2F">
        <w:rPr>
          <w:color w:val="000000"/>
          <w:lang w:eastAsia="en-US"/>
        </w:rPr>
        <w:t xml:space="preserve">, Gulbenes novada dome </w:t>
      </w:r>
      <w:r w:rsidRPr="00F02D2F">
        <w:rPr>
          <w:color w:val="000000"/>
        </w:rPr>
        <w:t>NOLEMJ:</w:t>
      </w:r>
    </w:p>
    <w:p w14:paraId="5AA38D7A" w14:textId="77777777" w:rsidR="00F02D2F" w:rsidRPr="00F02D2F" w:rsidRDefault="00F02D2F" w:rsidP="00F02D2F">
      <w:pPr>
        <w:widowControl w:val="0"/>
        <w:autoSpaceDE w:val="0"/>
        <w:autoSpaceDN w:val="0"/>
        <w:adjustRightInd w:val="0"/>
        <w:spacing w:line="360" w:lineRule="auto"/>
        <w:ind w:firstLine="567"/>
        <w:jc w:val="both"/>
        <w:rPr>
          <w:noProof/>
        </w:rPr>
      </w:pPr>
      <w:r w:rsidRPr="00F02D2F">
        <w:rPr>
          <w:noProof/>
        </w:rPr>
        <w:t>APSTIPRINĀT iekšējo normatīvo aktu “Grozījums Gulbenes novada domes 2013.gada 19.decembra nolikumā “Gulbenes novada sociālā dienesta nolikums””.</w:t>
      </w:r>
    </w:p>
    <w:p w14:paraId="4F7758C3" w14:textId="77777777" w:rsidR="00F02D2F" w:rsidRPr="00F02D2F" w:rsidRDefault="00F02D2F" w:rsidP="00F02D2F">
      <w:pPr>
        <w:widowControl w:val="0"/>
        <w:autoSpaceDE w:val="0"/>
        <w:autoSpaceDN w:val="0"/>
        <w:adjustRightInd w:val="0"/>
        <w:spacing w:line="360" w:lineRule="auto"/>
        <w:ind w:left="567"/>
        <w:jc w:val="both"/>
        <w:rPr>
          <w:noProof/>
        </w:rPr>
      </w:pPr>
    </w:p>
    <w:p w14:paraId="309509B5" w14:textId="77777777" w:rsidR="00F02D2F" w:rsidRPr="00F02D2F" w:rsidRDefault="00F02D2F" w:rsidP="00F02D2F">
      <w:pPr>
        <w:autoSpaceDE w:val="0"/>
        <w:autoSpaceDN w:val="0"/>
        <w:adjustRightInd w:val="0"/>
        <w:spacing w:line="360" w:lineRule="auto"/>
        <w:jc w:val="both"/>
        <w:rPr>
          <w:color w:val="000000"/>
        </w:rPr>
      </w:pPr>
      <w:r w:rsidRPr="00F02D2F">
        <w:rPr>
          <w:color w:val="000000"/>
        </w:rPr>
        <w:t>Gulbenes novada domes priekšsēdētājs</w:t>
      </w:r>
      <w:r w:rsidRPr="00F02D2F">
        <w:rPr>
          <w:color w:val="000000"/>
        </w:rPr>
        <w:tab/>
      </w:r>
      <w:r w:rsidRPr="00F02D2F">
        <w:rPr>
          <w:color w:val="000000"/>
        </w:rPr>
        <w:tab/>
      </w:r>
      <w:r w:rsidRPr="00F02D2F">
        <w:rPr>
          <w:color w:val="000000"/>
        </w:rPr>
        <w:tab/>
      </w:r>
      <w:r w:rsidRPr="00F02D2F">
        <w:rPr>
          <w:color w:val="000000"/>
        </w:rPr>
        <w:tab/>
      </w:r>
      <w:r w:rsidRPr="00F02D2F">
        <w:rPr>
          <w:color w:val="000000"/>
        </w:rPr>
        <w:tab/>
      </w:r>
      <w:r w:rsidRPr="00F02D2F">
        <w:rPr>
          <w:color w:val="000000"/>
        </w:rPr>
        <w:tab/>
      </w:r>
      <w:proofErr w:type="spellStart"/>
      <w:r w:rsidRPr="00F02D2F">
        <w:rPr>
          <w:color w:val="000000"/>
        </w:rPr>
        <w:t>A.Caunītis</w:t>
      </w:r>
      <w:proofErr w:type="spellEnd"/>
    </w:p>
    <w:p w14:paraId="60A22890" w14:textId="77777777" w:rsidR="00F02D2F" w:rsidRPr="00F02D2F" w:rsidRDefault="00F02D2F" w:rsidP="00F02D2F">
      <w:pPr>
        <w:overflowPunct w:val="0"/>
        <w:autoSpaceDE w:val="0"/>
        <w:autoSpaceDN w:val="0"/>
        <w:adjustRightInd w:val="0"/>
        <w:spacing w:line="360" w:lineRule="auto"/>
        <w:jc w:val="both"/>
        <w:rPr>
          <w:lang w:val="en-US"/>
        </w:rPr>
      </w:pPr>
    </w:p>
    <w:p w14:paraId="47FB04EA" w14:textId="77777777" w:rsidR="00F02D2F" w:rsidRPr="00F02D2F" w:rsidRDefault="00F02D2F" w:rsidP="00F02D2F">
      <w:pPr>
        <w:overflowPunct w:val="0"/>
        <w:autoSpaceDE w:val="0"/>
        <w:autoSpaceDN w:val="0"/>
        <w:adjustRightInd w:val="0"/>
        <w:spacing w:line="360" w:lineRule="auto"/>
        <w:rPr>
          <w:lang w:val="en-US"/>
        </w:rPr>
      </w:pPr>
      <w:proofErr w:type="spellStart"/>
      <w:r w:rsidRPr="00F02D2F">
        <w:rPr>
          <w:lang w:val="en-US"/>
        </w:rPr>
        <w:t>Lēmumprojektu</w:t>
      </w:r>
      <w:proofErr w:type="spellEnd"/>
      <w:r w:rsidRPr="00F02D2F">
        <w:rPr>
          <w:lang w:val="en-US"/>
        </w:rPr>
        <w:t xml:space="preserve"> </w:t>
      </w:r>
      <w:proofErr w:type="spellStart"/>
      <w:r w:rsidRPr="00F02D2F">
        <w:rPr>
          <w:lang w:val="en-US"/>
        </w:rPr>
        <w:t>sagatavoja</w:t>
      </w:r>
      <w:proofErr w:type="spellEnd"/>
      <w:r w:rsidRPr="00F02D2F">
        <w:rPr>
          <w:lang w:val="en-US"/>
        </w:rPr>
        <w:t xml:space="preserve">: </w:t>
      </w:r>
      <w:proofErr w:type="spellStart"/>
      <w:proofErr w:type="gramStart"/>
      <w:r w:rsidRPr="00F02D2F">
        <w:rPr>
          <w:lang w:val="en-US"/>
        </w:rPr>
        <w:t>S.Ozoliņa</w:t>
      </w:r>
      <w:proofErr w:type="spellEnd"/>
      <w:proofErr w:type="gramEnd"/>
    </w:p>
    <w:p w14:paraId="03F84E5E" w14:textId="77777777" w:rsidR="00F02D2F" w:rsidRPr="00F02D2F" w:rsidRDefault="00F02D2F" w:rsidP="00F02D2F">
      <w:pPr>
        <w:overflowPunct w:val="0"/>
        <w:autoSpaceDE w:val="0"/>
        <w:autoSpaceDN w:val="0"/>
        <w:adjustRightInd w:val="0"/>
        <w:spacing w:line="360" w:lineRule="auto"/>
        <w:rPr>
          <w:lang w:val="en-US"/>
        </w:rPr>
      </w:pPr>
    </w:p>
    <w:p w14:paraId="67E318F4" w14:textId="77777777" w:rsidR="00F02D2F" w:rsidRPr="00F02D2F" w:rsidRDefault="00F02D2F" w:rsidP="00F02D2F">
      <w:pPr>
        <w:overflowPunct w:val="0"/>
        <w:autoSpaceDE w:val="0"/>
        <w:autoSpaceDN w:val="0"/>
        <w:adjustRightInd w:val="0"/>
        <w:rPr>
          <w:lang w:val="en-US"/>
        </w:rPr>
      </w:pPr>
    </w:p>
    <w:p w14:paraId="258B7BB7" w14:textId="77777777" w:rsidR="00A216FB" w:rsidRPr="00F02D2F" w:rsidRDefault="009D78ED" w:rsidP="00A216FB">
      <w:pPr>
        <w:overflowPunct w:val="0"/>
        <w:autoSpaceDE w:val="0"/>
        <w:autoSpaceDN w:val="0"/>
        <w:adjustRightInd w:val="0"/>
        <w:rPr>
          <w:lang w:val="en-US"/>
        </w:rPr>
      </w:pPr>
      <w:r>
        <w:rPr>
          <w:lang w:val="en-US"/>
        </w:rPr>
        <w:br w:type="page"/>
      </w:r>
    </w:p>
    <w:tbl>
      <w:tblPr>
        <w:tblW w:w="0" w:type="auto"/>
        <w:tblBorders>
          <w:bottom w:val="single" w:sz="4" w:space="0" w:color="auto"/>
        </w:tblBorders>
        <w:tblLook w:val="04A0" w:firstRow="1" w:lastRow="0" w:firstColumn="1" w:lastColumn="0" w:noHBand="0" w:noVBand="1"/>
      </w:tblPr>
      <w:tblGrid>
        <w:gridCol w:w="9354"/>
      </w:tblGrid>
      <w:tr w:rsidR="00A216FB" w:rsidRPr="00F02D2F" w14:paraId="2AC1EFDD" w14:textId="77777777" w:rsidTr="00F02122">
        <w:tc>
          <w:tcPr>
            <w:tcW w:w="9458" w:type="dxa"/>
            <w:shd w:val="clear" w:color="auto" w:fill="auto"/>
          </w:tcPr>
          <w:p w14:paraId="7315EA14" w14:textId="77777777" w:rsidR="00A216FB" w:rsidRPr="00F02D2F" w:rsidRDefault="00A216FB" w:rsidP="00F02122">
            <w:pPr>
              <w:jc w:val="center"/>
              <w:rPr>
                <w:rFonts w:ascii="Calibri" w:eastAsia="Calibri" w:hAnsi="Calibri"/>
                <w:sz w:val="22"/>
                <w:szCs w:val="22"/>
                <w:lang w:eastAsia="en-US"/>
              </w:rPr>
            </w:pPr>
            <w:r w:rsidRPr="00F02D2F">
              <w:rPr>
                <w:rFonts w:eastAsia="Calibri"/>
                <w:noProof/>
                <w:sz w:val="22"/>
                <w:szCs w:val="22"/>
                <w:lang w:eastAsia="en-US"/>
              </w:rPr>
              <w:lastRenderedPageBreak/>
              <w:drawing>
                <wp:inline distT="0" distB="0" distL="0" distR="0" wp14:anchorId="106EE58D" wp14:editId="09690C98">
                  <wp:extent cx="619125" cy="685800"/>
                  <wp:effectExtent l="0" t="0" r="9525" b="0"/>
                  <wp:docPr id="201" name="Attēls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216FB" w:rsidRPr="00F02D2F" w14:paraId="592217C9" w14:textId="77777777" w:rsidTr="00F02122">
        <w:tc>
          <w:tcPr>
            <w:tcW w:w="9458" w:type="dxa"/>
            <w:shd w:val="clear" w:color="auto" w:fill="auto"/>
          </w:tcPr>
          <w:p w14:paraId="6D1BA8A8" w14:textId="77777777" w:rsidR="00A216FB" w:rsidRPr="00F02D2F" w:rsidRDefault="00A216FB" w:rsidP="00F02122">
            <w:pPr>
              <w:jc w:val="center"/>
              <w:rPr>
                <w:rFonts w:ascii="Calibri" w:eastAsia="Calibri" w:hAnsi="Calibri"/>
                <w:sz w:val="22"/>
                <w:szCs w:val="22"/>
                <w:lang w:eastAsia="en-US"/>
              </w:rPr>
            </w:pPr>
            <w:r w:rsidRPr="00F02D2F">
              <w:rPr>
                <w:rFonts w:eastAsia="Calibri"/>
                <w:b/>
                <w:bCs/>
                <w:sz w:val="28"/>
                <w:szCs w:val="28"/>
                <w:lang w:eastAsia="en-US"/>
              </w:rPr>
              <w:t>GULBENES NOVADA PAŠVALDĪBA</w:t>
            </w:r>
          </w:p>
        </w:tc>
      </w:tr>
      <w:tr w:rsidR="00A216FB" w:rsidRPr="00F02D2F" w14:paraId="2CAED5B2" w14:textId="77777777" w:rsidTr="00F02122">
        <w:tc>
          <w:tcPr>
            <w:tcW w:w="9458" w:type="dxa"/>
            <w:shd w:val="clear" w:color="auto" w:fill="auto"/>
          </w:tcPr>
          <w:p w14:paraId="0BF76372" w14:textId="77777777" w:rsidR="00A216FB" w:rsidRPr="00F02D2F" w:rsidRDefault="00A216FB" w:rsidP="00F02122">
            <w:pPr>
              <w:jc w:val="center"/>
              <w:rPr>
                <w:rFonts w:ascii="Calibri" w:eastAsia="Calibri" w:hAnsi="Calibri"/>
                <w:sz w:val="22"/>
                <w:szCs w:val="22"/>
                <w:lang w:eastAsia="en-US"/>
              </w:rPr>
            </w:pPr>
            <w:r w:rsidRPr="00F02D2F">
              <w:rPr>
                <w:rFonts w:eastAsia="Calibri"/>
                <w:lang w:eastAsia="en-US"/>
              </w:rPr>
              <w:t>Reģ.Nr.90009116327</w:t>
            </w:r>
          </w:p>
        </w:tc>
      </w:tr>
      <w:tr w:rsidR="00A216FB" w:rsidRPr="00F02D2F" w14:paraId="67DAE912" w14:textId="77777777" w:rsidTr="00F02122">
        <w:tc>
          <w:tcPr>
            <w:tcW w:w="9458" w:type="dxa"/>
            <w:shd w:val="clear" w:color="auto" w:fill="auto"/>
          </w:tcPr>
          <w:p w14:paraId="4A48D9DE" w14:textId="77777777" w:rsidR="00A216FB" w:rsidRPr="00F02D2F" w:rsidRDefault="00A216FB" w:rsidP="00F02122">
            <w:pPr>
              <w:jc w:val="center"/>
              <w:rPr>
                <w:rFonts w:ascii="Calibri" w:eastAsia="Calibri" w:hAnsi="Calibri"/>
                <w:sz w:val="22"/>
                <w:szCs w:val="22"/>
                <w:lang w:eastAsia="en-US"/>
              </w:rPr>
            </w:pPr>
            <w:r w:rsidRPr="00F02D2F">
              <w:rPr>
                <w:rFonts w:eastAsia="Calibri"/>
                <w:lang w:eastAsia="en-US"/>
              </w:rPr>
              <w:t>Ābeļu iela 2, Gulbene, Gulbenes nov., LV-4401</w:t>
            </w:r>
          </w:p>
        </w:tc>
      </w:tr>
      <w:tr w:rsidR="00A216FB" w:rsidRPr="00F02D2F" w14:paraId="41888437" w14:textId="77777777" w:rsidTr="00F02122">
        <w:tc>
          <w:tcPr>
            <w:tcW w:w="9458" w:type="dxa"/>
            <w:shd w:val="clear" w:color="auto" w:fill="auto"/>
          </w:tcPr>
          <w:p w14:paraId="542C460F" w14:textId="77777777" w:rsidR="00A216FB" w:rsidRPr="00F02D2F" w:rsidRDefault="00A216FB" w:rsidP="00F02122">
            <w:pPr>
              <w:jc w:val="center"/>
              <w:rPr>
                <w:rFonts w:ascii="Calibri" w:eastAsia="Calibri" w:hAnsi="Calibri"/>
                <w:sz w:val="22"/>
                <w:szCs w:val="22"/>
                <w:lang w:eastAsia="en-US"/>
              </w:rPr>
            </w:pPr>
            <w:r w:rsidRPr="00F02D2F">
              <w:rPr>
                <w:rFonts w:eastAsia="Calibri"/>
                <w:lang w:eastAsia="en-US"/>
              </w:rPr>
              <w:t>Tālrunis 64497710, mob.26595362, e-pasts; dome@gulbene.lv, www.gulbene.lv</w:t>
            </w:r>
          </w:p>
        </w:tc>
      </w:tr>
    </w:tbl>
    <w:p w14:paraId="2D4518DC" w14:textId="77777777" w:rsidR="00A216FB" w:rsidRPr="00F02D2F" w:rsidRDefault="00A216FB" w:rsidP="00A216FB">
      <w:pPr>
        <w:jc w:val="center"/>
        <w:rPr>
          <w:rFonts w:eastAsia="Calibri"/>
          <w:lang w:eastAsia="en-US"/>
        </w:rPr>
      </w:pPr>
      <w:r w:rsidRPr="00F02D2F">
        <w:rPr>
          <w:rFonts w:eastAsia="Calibri"/>
          <w:lang w:eastAsia="en-US"/>
        </w:rPr>
        <w:t>Gulbenē</w:t>
      </w:r>
    </w:p>
    <w:p w14:paraId="4ED77275" w14:textId="77777777" w:rsidR="00A216FB" w:rsidRPr="00F02D2F" w:rsidRDefault="00A216FB" w:rsidP="00A216FB">
      <w:pPr>
        <w:overflowPunct w:val="0"/>
        <w:autoSpaceDE w:val="0"/>
        <w:autoSpaceDN w:val="0"/>
        <w:adjustRightInd w:val="0"/>
        <w:rPr>
          <w:lang w:val="en-US"/>
        </w:rPr>
      </w:pPr>
    </w:p>
    <w:p w14:paraId="3A4ED7BC" w14:textId="77777777" w:rsidR="00A216FB" w:rsidRPr="00F02D2F" w:rsidRDefault="00A216FB" w:rsidP="00A216FB">
      <w:pPr>
        <w:overflowPunct w:val="0"/>
        <w:autoSpaceDE w:val="0"/>
        <w:autoSpaceDN w:val="0"/>
        <w:adjustRightInd w:val="0"/>
        <w:rPr>
          <w:lang w:val="en-US"/>
        </w:rPr>
      </w:pPr>
    </w:p>
    <w:p w14:paraId="7DB709FB" w14:textId="77777777" w:rsidR="00A216FB" w:rsidRPr="00F02D2F" w:rsidRDefault="00A216FB" w:rsidP="00A216FB">
      <w:pPr>
        <w:overflowPunct w:val="0"/>
        <w:autoSpaceDE w:val="0"/>
        <w:autoSpaceDN w:val="0"/>
        <w:adjustRightInd w:val="0"/>
        <w:jc w:val="center"/>
        <w:rPr>
          <w:b/>
          <w:bCs/>
          <w:lang w:val="en-US"/>
        </w:rPr>
      </w:pPr>
      <w:r w:rsidRPr="00F02D2F">
        <w:rPr>
          <w:b/>
          <w:bCs/>
          <w:lang w:val="en-US"/>
        </w:rPr>
        <w:t xml:space="preserve">2022.gada </w:t>
      </w:r>
      <w:proofErr w:type="gramStart"/>
      <w:r w:rsidRPr="00F02D2F">
        <w:rPr>
          <w:b/>
          <w:bCs/>
          <w:lang w:val="en-US"/>
        </w:rPr>
        <w:t>30.jūnijā</w:t>
      </w:r>
      <w:proofErr w:type="gramEnd"/>
      <w:r w:rsidRPr="00F02D2F">
        <w:rPr>
          <w:b/>
          <w:bCs/>
          <w:lang w:val="en-US"/>
        </w:rPr>
        <w:tab/>
        <w:t xml:space="preserve">                                                                           Nr. GND/22/7-nolik</w:t>
      </w:r>
    </w:p>
    <w:p w14:paraId="7206D558" w14:textId="77777777" w:rsidR="00A216FB" w:rsidRPr="00F02D2F" w:rsidRDefault="00A216FB" w:rsidP="00A216FB">
      <w:pPr>
        <w:overflowPunct w:val="0"/>
        <w:autoSpaceDE w:val="0"/>
        <w:autoSpaceDN w:val="0"/>
        <w:adjustRightInd w:val="0"/>
        <w:rPr>
          <w:lang w:val="en-US"/>
        </w:rPr>
      </w:pPr>
      <w:r w:rsidRPr="00F02D2F">
        <w:rPr>
          <w:lang w:val="en-US"/>
        </w:rPr>
        <w:t xml:space="preserve">                                                                                    </w:t>
      </w:r>
    </w:p>
    <w:p w14:paraId="0B339838" w14:textId="77777777" w:rsidR="00A216FB" w:rsidRPr="00F02D2F" w:rsidRDefault="00A216FB" w:rsidP="00A216FB">
      <w:pPr>
        <w:overflowPunct w:val="0"/>
        <w:autoSpaceDE w:val="0"/>
        <w:autoSpaceDN w:val="0"/>
        <w:adjustRightInd w:val="0"/>
        <w:spacing w:line="360" w:lineRule="auto"/>
        <w:rPr>
          <w:lang w:val="en-US"/>
        </w:rPr>
      </w:pPr>
    </w:p>
    <w:p w14:paraId="55634A93" w14:textId="77777777" w:rsidR="00A216FB" w:rsidRPr="00F02D2F" w:rsidRDefault="00A216FB" w:rsidP="00A216FB">
      <w:pPr>
        <w:overflowPunct w:val="0"/>
        <w:autoSpaceDE w:val="0"/>
        <w:autoSpaceDN w:val="0"/>
        <w:adjustRightInd w:val="0"/>
        <w:spacing w:line="276" w:lineRule="auto"/>
        <w:ind w:firstLine="567"/>
        <w:jc w:val="center"/>
        <w:rPr>
          <w:b/>
          <w:bCs/>
          <w:lang w:val="en-US"/>
        </w:rPr>
      </w:pPr>
      <w:proofErr w:type="spellStart"/>
      <w:r w:rsidRPr="00F02D2F">
        <w:rPr>
          <w:b/>
          <w:bCs/>
          <w:lang w:val="en-US"/>
        </w:rPr>
        <w:t>Grozījums</w:t>
      </w:r>
      <w:proofErr w:type="spellEnd"/>
      <w:r w:rsidRPr="00F02D2F">
        <w:rPr>
          <w:b/>
          <w:bCs/>
          <w:lang w:val="en-US"/>
        </w:rPr>
        <w:t xml:space="preserve"> </w:t>
      </w:r>
      <w:proofErr w:type="spellStart"/>
      <w:r w:rsidRPr="00F02D2F">
        <w:rPr>
          <w:b/>
          <w:bCs/>
          <w:lang w:val="en-US"/>
        </w:rPr>
        <w:t>Gulbenes</w:t>
      </w:r>
      <w:proofErr w:type="spellEnd"/>
      <w:r w:rsidRPr="00F02D2F">
        <w:rPr>
          <w:b/>
          <w:bCs/>
          <w:lang w:val="en-US"/>
        </w:rPr>
        <w:t xml:space="preserve"> </w:t>
      </w:r>
      <w:proofErr w:type="spellStart"/>
      <w:r w:rsidRPr="00F02D2F">
        <w:rPr>
          <w:b/>
          <w:bCs/>
          <w:lang w:val="en-US"/>
        </w:rPr>
        <w:t>novada</w:t>
      </w:r>
      <w:proofErr w:type="spellEnd"/>
      <w:r w:rsidRPr="00F02D2F">
        <w:rPr>
          <w:b/>
          <w:bCs/>
          <w:lang w:val="en-US"/>
        </w:rPr>
        <w:t xml:space="preserve"> domes 2013.gada 19. </w:t>
      </w:r>
      <w:proofErr w:type="spellStart"/>
      <w:r w:rsidRPr="00F02D2F">
        <w:rPr>
          <w:b/>
          <w:bCs/>
          <w:lang w:val="en-US"/>
        </w:rPr>
        <w:t>decembra</w:t>
      </w:r>
      <w:proofErr w:type="spellEnd"/>
      <w:r w:rsidRPr="00F02D2F">
        <w:rPr>
          <w:b/>
          <w:bCs/>
          <w:lang w:val="en-US"/>
        </w:rPr>
        <w:t xml:space="preserve"> </w:t>
      </w:r>
      <w:proofErr w:type="spellStart"/>
      <w:r w:rsidRPr="00F02D2F">
        <w:rPr>
          <w:b/>
          <w:bCs/>
          <w:lang w:val="en-US"/>
        </w:rPr>
        <w:t>nolikumā</w:t>
      </w:r>
      <w:proofErr w:type="spellEnd"/>
      <w:r w:rsidRPr="00F02D2F">
        <w:rPr>
          <w:b/>
          <w:bCs/>
          <w:lang w:val="en-US"/>
        </w:rPr>
        <w:t xml:space="preserve"> “</w:t>
      </w:r>
      <w:proofErr w:type="spellStart"/>
      <w:r w:rsidRPr="00F02D2F">
        <w:rPr>
          <w:b/>
          <w:bCs/>
          <w:lang w:val="en-US"/>
        </w:rPr>
        <w:t>Gulbenes</w:t>
      </w:r>
      <w:proofErr w:type="spellEnd"/>
      <w:r w:rsidRPr="00F02D2F">
        <w:rPr>
          <w:b/>
          <w:bCs/>
          <w:lang w:val="en-US"/>
        </w:rPr>
        <w:t xml:space="preserve"> </w:t>
      </w:r>
      <w:proofErr w:type="spellStart"/>
      <w:r w:rsidRPr="00F02D2F">
        <w:rPr>
          <w:b/>
          <w:bCs/>
          <w:lang w:val="en-US"/>
        </w:rPr>
        <w:t>novada</w:t>
      </w:r>
      <w:proofErr w:type="spellEnd"/>
      <w:r w:rsidRPr="00F02D2F">
        <w:rPr>
          <w:b/>
          <w:bCs/>
          <w:lang w:val="en-US"/>
        </w:rPr>
        <w:t xml:space="preserve"> </w:t>
      </w:r>
      <w:proofErr w:type="spellStart"/>
      <w:r w:rsidRPr="00F02D2F">
        <w:rPr>
          <w:b/>
          <w:bCs/>
          <w:lang w:val="en-US"/>
        </w:rPr>
        <w:t>sociālā</w:t>
      </w:r>
      <w:proofErr w:type="spellEnd"/>
      <w:r w:rsidRPr="00F02D2F">
        <w:rPr>
          <w:b/>
          <w:bCs/>
          <w:lang w:val="en-US"/>
        </w:rPr>
        <w:t xml:space="preserve"> </w:t>
      </w:r>
      <w:proofErr w:type="spellStart"/>
      <w:r w:rsidRPr="00F02D2F">
        <w:rPr>
          <w:b/>
          <w:bCs/>
          <w:lang w:val="en-US"/>
        </w:rPr>
        <w:t>dienesta</w:t>
      </w:r>
      <w:proofErr w:type="spellEnd"/>
      <w:r w:rsidRPr="00F02D2F">
        <w:rPr>
          <w:b/>
          <w:bCs/>
          <w:lang w:val="en-US"/>
        </w:rPr>
        <w:t xml:space="preserve"> </w:t>
      </w:r>
      <w:proofErr w:type="spellStart"/>
      <w:r w:rsidRPr="00F02D2F">
        <w:rPr>
          <w:b/>
          <w:bCs/>
          <w:lang w:val="en-US"/>
        </w:rPr>
        <w:t>nolikums</w:t>
      </w:r>
      <w:proofErr w:type="spellEnd"/>
      <w:r w:rsidRPr="00F02D2F">
        <w:rPr>
          <w:b/>
          <w:bCs/>
          <w:lang w:val="en-US"/>
        </w:rPr>
        <w:t>”</w:t>
      </w:r>
    </w:p>
    <w:p w14:paraId="5D30C603" w14:textId="77777777" w:rsidR="00A216FB" w:rsidRPr="00F02D2F" w:rsidRDefault="00A216FB" w:rsidP="00A216FB">
      <w:pPr>
        <w:overflowPunct w:val="0"/>
        <w:autoSpaceDE w:val="0"/>
        <w:autoSpaceDN w:val="0"/>
        <w:adjustRightInd w:val="0"/>
        <w:spacing w:line="360" w:lineRule="auto"/>
        <w:jc w:val="both"/>
        <w:rPr>
          <w:lang w:val="en-US"/>
        </w:rPr>
      </w:pPr>
    </w:p>
    <w:p w14:paraId="33294E69" w14:textId="77777777" w:rsidR="00A216FB" w:rsidRPr="00F02D2F" w:rsidRDefault="00A216FB" w:rsidP="00A216FB">
      <w:pPr>
        <w:overflowPunct w:val="0"/>
        <w:autoSpaceDE w:val="0"/>
        <w:autoSpaceDN w:val="0"/>
        <w:adjustRightInd w:val="0"/>
        <w:ind w:left="5760"/>
        <w:jc w:val="both"/>
        <w:rPr>
          <w:i/>
          <w:iCs/>
          <w:lang w:val="en-US"/>
        </w:rPr>
      </w:pPr>
      <w:proofErr w:type="spellStart"/>
      <w:r w:rsidRPr="00F02D2F">
        <w:rPr>
          <w:i/>
          <w:iCs/>
          <w:lang w:val="en-US"/>
        </w:rPr>
        <w:t>Izdoti</w:t>
      </w:r>
      <w:proofErr w:type="spellEnd"/>
      <w:r w:rsidRPr="00F02D2F">
        <w:rPr>
          <w:i/>
          <w:iCs/>
          <w:lang w:val="en-US"/>
        </w:rPr>
        <w:t xml:space="preserve"> </w:t>
      </w:r>
      <w:proofErr w:type="spellStart"/>
      <w:r w:rsidRPr="00F02D2F">
        <w:rPr>
          <w:i/>
          <w:iCs/>
          <w:lang w:val="en-US"/>
        </w:rPr>
        <w:t>saskaņā</w:t>
      </w:r>
      <w:proofErr w:type="spellEnd"/>
      <w:r w:rsidRPr="00F02D2F">
        <w:rPr>
          <w:i/>
          <w:iCs/>
          <w:lang w:val="en-US"/>
        </w:rPr>
        <w:t xml:space="preserve"> </w:t>
      </w:r>
      <w:proofErr w:type="spellStart"/>
      <w:r w:rsidRPr="00F02D2F">
        <w:rPr>
          <w:i/>
          <w:iCs/>
          <w:lang w:val="en-US"/>
        </w:rPr>
        <w:t>ar</w:t>
      </w:r>
      <w:proofErr w:type="spellEnd"/>
      <w:r w:rsidRPr="00F02D2F">
        <w:rPr>
          <w:i/>
          <w:iCs/>
          <w:lang w:val="en-US"/>
        </w:rPr>
        <w:t xml:space="preserve"> </w:t>
      </w:r>
      <w:proofErr w:type="spellStart"/>
      <w:r w:rsidRPr="00F02D2F">
        <w:rPr>
          <w:i/>
          <w:iCs/>
          <w:lang w:val="en-US"/>
        </w:rPr>
        <w:t>likuma</w:t>
      </w:r>
      <w:proofErr w:type="spellEnd"/>
      <w:r w:rsidRPr="00F02D2F">
        <w:rPr>
          <w:i/>
          <w:iCs/>
          <w:lang w:val="en-US"/>
        </w:rPr>
        <w:t xml:space="preserve"> „Par </w:t>
      </w:r>
      <w:proofErr w:type="spellStart"/>
      <w:r w:rsidRPr="00F02D2F">
        <w:rPr>
          <w:i/>
          <w:iCs/>
          <w:lang w:val="en-US"/>
        </w:rPr>
        <w:t>pašvaldībām</w:t>
      </w:r>
      <w:proofErr w:type="spellEnd"/>
      <w:r w:rsidRPr="00F02D2F">
        <w:rPr>
          <w:i/>
          <w:iCs/>
          <w:lang w:val="en-US"/>
        </w:rPr>
        <w:t xml:space="preserve">” </w:t>
      </w:r>
      <w:proofErr w:type="gramStart"/>
      <w:r w:rsidRPr="00F02D2F">
        <w:rPr>
          <w:i/>
          <w:iCs/>
          <w:lang w:val="en-US"/>
        </w:rPr>
        <w:t>15.panta</w:t>
      </w:r>
      <w:proofErr w:type="gramEnd"/>
      <w:r w:rsidRPr="00F02D2F">
        <w:rPr>
          <w:i/>
          <w:iCs/>
          <w:lang w:val="en-US"/>
        </w:rPr>
        <w:t xml:space="preserve"> </w:t>
      </w:r>
      <w:proofErr w:type="spellStart"/>
      <w:r w:rsidRPr="00F02D2F">
        <w:rPr>
          <w:i/>
          <w:iCs/>
          <w:lang w:val="en-US"/>
        </w:rPr>
        <w:t>pirmās</w:t>
      </w:r>
      <w:proofErr w:type="spellEnd"/>
      <w:r w:rsidRPr="00F02D2F">
        <w:rPr>
          <w:i/>
          <w:iCs/>
          <w:lang w:val="en-US"/>
        </w:rPr>
        <w:t xml:space="preserve"> </w:t>
      </w:r>
      <w:proofErr w:type="spellStart"/>
      <w:r w:rsidRPr="00F02D2F">
        <w:rPr>
          <w:i/>
          <w:iCs/>
          <w:lang w:val="en-US"/>
        </w:rPr>
        <w:t>daļas</w:t>
      </w:r>
      <w:proofErr w:type="spellEnd"/>
      <w:r w:rsidRPr="00F02D2F">
        <w:rPr>
          <w:i/>
          <w:iCs/>
          <w:lang w:val="en-US"/>
        </w:rPr>
        <w:t xml:space="preserve"> 7.punktu, 41.panta </w:t>
      </w:r>
      <w:proofErr w:type="spellStart"/>
      <w:r w:rsidRPr="00F02D2F">
        <w:rPr>
          <w:i/>
          <w:iCs/>
          <w:lang w:val="en-US"/>
        </w:rPr>
        <w:t>pirmās</w:t>
      </w:r>
      <w:proofErr w:type="spellEnd"/>
      <w:r w:rsidRPr="00F02D2F">
        <w:rPr>
          <w:i/>
          <w:iCs/>
          <w:lang w:val="en-US"/>
        </w:rPr>
        <w:t xml:space="preserve"> </w:t>
      </w:r>
      <w:proofErr w:type="spellStart"/>
      <w:r w:rsidRPr="00F02D2F">
        <w:rPr>
          <w:i/>
          <w:iCs/>
          <w:lang w:val="en-US"/>
        </w:rPr>
        <w:t>daļas</w:t>
      </w:r>
      <w:proofErr w:type="spellEnd"/>
      <w:r w:rsidRPr="00F02D2F">
        <w:rPr>
          <w:i/>
          <w:iCs/>
          <w:lang w:val="en-US"/>
        </w:rPr>
        <w:t xml:space="preserve"> 2.punktu un </w:t>
      </w:r>
      <w:proofErr w:type="spellStart"/>
      <w:r w:rsidRPr="00F02D2F">
        <w:rPr>
          <w:i/>
          <w:iCs/>
          <w:lang w:val="en-US"/>
        </w:rPr>
        <w:t>Sociālo</w:t>
      </w:r>
      <w:proofErr w:type="spellEnd"/>
      <w:r w:rsidRPr="00F02D2F">
        <w:rPr>
          <w:i/>
          <w:iCs/>
          <w:lang w:val="en-US"/>
        </w:rPr>
        <w:t xml:space="preserve"> </w:t>
      </w:r>
      <w:proofErr w:type="spellStart"/>
      <w:r w:rsidRPr="00F02D2F">
        <w:rPr>
          <w:i/>
          <w:iCs/>
          <w:lang w:val="en-US"/>
        </w:rPr>
        <w:t>pakalpojumu</w:t>
      </w:r>
      <w:proofErr w:type="spellEnd"/>
      <w:r w:rsidRPr="00F02D2F">
        <w:rPr>
          <w:i/>
          <w:iCs/>
          <w:lang w:val="en-US"/>
        </w:rPr>
        <w:t xml:space="preserve"> un </w:t>
      </w:r>
      <w:proofErr w:type="spellStart"/>
      <w:r w:rsidRPr="00F02D2F">
        <w:rPr>
          <w:i/>
          <w:iCs/>
          <w:lang w:val="en-US"/>
        </w:rPr>
        <w:t>sociālās</w:t>
      </w:r>
      <w:proofErr w:type="spellEnd"/>
      <w:r w:rsidRPr="00F02D2F">
        <w:rPr>
          <w:i/>
          <w:iCs/>
          <w:lang w:val="en-US"/>
        </w:rPr>
        <w:t xml:space="preserve"> </w:t>
      </w:r>
      <w:proofErr w:type="spellStart"/>
      <w:r w:rsidRPr="00F02D2F">
        <w:rPr>
          <w:i/>
          <w:iCs/>
          <w:lang w:val="en-US"/>
        </w:rPr>
        <w:t>palīdzības</w:t>
      </w:r>
      <w:proofErr w:type="spellEnd"/>
      <w:r w:rsidRPr="00F02D2F">
        <w:rPr>
          <w:i/>
          <w:iCs/>
          <w:lang w:val="en-US"/>
        </w:rPr>
        <w:t xml:space="preserve"> </w:t>
      </w:r>
      <w:proofErr w:type="spellStart"/>
      <w:r w:rsidRPr="00F02D2F">
        <w:rPr>
          <w:i/>
          <w:iCs/>
          <w:lang w:val="en-US"/>
        </w:rPr>
        <w:t>likuma</w:t>
      </w:r>
      <w:proofErr w:type="spellEnd"/>
      <w:r w:rsidRPr="00F02D2F">
        <w:rPr>
          <w:i/>
          <w:iCs/>
          <w:lang w:val="en-US"/>
        </w:rPr>
        <w:t xml:space="preserve"> 10.panta </w:t>
      </w:r>
      <w:proofErr w:type="spellStart"/>
      <w:r w:rsidRPr="00F02D2F">
        <w:rPr>
          <w:i/>
          <w:iCs/>
          <w:lang w:val="en-US"/>
        </w:rPr>
        <w:t>otro</w:t>
      </w:r>
      <w:proofErr w:type="spellEnd"/>
      <w:r w:rsidRPr="00F02D2F">
        <w:rPr>
          <w:i/>
          <w:iCs/>
          <w:lang w:val="en-US"/>
        </w:rPr>
        <w:t xml:space="preserve"> </w:t>
      </w:r>
      <w:proofErr w:type="spellStart"/>
      <w:r w:rsidRPr="00F02D2F">
        <w:rPr>
          <w:i/>
          <w:iCs/>
          <w:lang w:val="en-US"/>
        </w:rPr>
        <w:t>daļu</w:t>
      </w:r>
      <w:proofErr w:type="spellEnd"/>
    </w:p>
    <w:p w14:paraId="52B1EC82" w14:textId="77777777" w:rsidR="00A216FB" w:rsidRPr="00F02D2F" w:rsidRDefault="00A216FB" w:rsidP="00A216FB">
      <w:pPr>
        <w:overflowPunct w:val="0"/>
        <w:autoSpaceDE w:val="0"/>
        <w:autoSpaceDN w:val="0"/>
        <w:adjustRightInd w:val="0"/>
        <w:spacing w:line="360" w:lineRule="auto"/>
        <w:jc w:val="both"/>
        <w:rPr>
          <w:lang w:val="en-US"/>
        </w:rPr>
      </w:pPr>
    </w:p>
    <w:p w14:paraId="0ECB1351" w14:textId="77777777" w:rsidR="00A216FB" w:rsidRPr="00F02D2F" w:rsidRDefault="00A216FB" w:rsidP="00A216FB">
      <w:pPr>
        <w:overflowPunct w:val="0"/>
        <w:autoSpaceDE w:val="0"/>
        <w:autoSpaceDN w:val="0"/>
        <w:adjustRightInd w:val="0"/>
        <w:spacing w:line="360" w:lineRule="auto"/>
        <w:ind w:firstLine="720"/>
        <w:jc w:val="both"/>
        <w:rPr>
          <w:lang w:val="en-US"/>
        </w:rPr>
      </w:pPr>
      <w:r w:rsidRPr="00F02D2F">
        <w:rPr>
          <w:lang w:val="en-US"/>
        </w:rPr>
        <w:t xml:space="preserve">1. </w:t>
      </w:r>
      <w:proofErr w:type="spellStart"/>
      <w:r w:rsidRPr="00F02D2F">
        <w:rPr>
          <w:lang w:val="en-US"/>
        </w:rPr>
        <w:t>Izdarīt</w:t>
      </w:r>
      <w:proofErr w:type="spellEnd"/>
      <w:r w:rsidRPr="00F02D2F">
        <w:rPr>
          <w:lang w:val="en-US"/>
        </w:rPr>
        <w:t xml:space="preserve"> </w:t>
      </w:r>
      <w:proofErr w:type="spellStart"/>
      <w:r w:rsidRPr="00F02D2F">
        <w:rPr>
          <w:lang w:val="en-US"/>
        </w:rPr>
        <w:t>Gulbenes</w:t>
      </w:r>
      <w:proofErr w:type="spellEnd"/>
      <w:r w:rsidRPr="00F02D2F">
        <w:rPr>
          <w:lang w:val="en-US"/>
        </w:rPr>
        <w:t xml:space="preserve"> </w:t>
      </w:r>
      <w:proofErr w:type="spellStart"/>
      <w:r w:rsidRPr="00F02D2F">
        <w:rPr>
          <w:lang w:val="en-US"/>
        </w:rPr>
        <w:t>novada</w:t>
      </w:r>
      <w:proofErr w:type="spellEnd"/>
      <w:r w:rsidRPr="00F02D2F">
        <w:rPr>
          <w:lang w:val="en-US"/>
        </w:rPr>
        <w:t xml:space="preserve"> domes 2013.gada 19. </w:t>
      </w:r>
      <w:proofErr w:type="spellStart"/>
      <w:r w:rsidRPr="00F02D2F">
        <w:rPr>
          <w:lang w:val="en-US"/>
        </w:rPr>
        <w:t>decembra</w:t>
      </w:r>
      <w:proofErr w:type="spellEnd"/>
      <w:r w:rsidRPr="00F02D2F">
        <w:rPr>
          <w:lang w:val="en-US"/>
        </w:rPr>
        <w:t xml:space="preserve"> </w:t>
      </w:r>
      <w:proofErr w:type="spellStart"/>
      <w:r w:rsidRPr="00F02D2F">
        <w:rPr>
          <w:lang w:val="en-US"/>
        </w:rPr>
        <w:t>nolikumā</w:t>
      </w:r>
      <w:proofErr w:type="spellEnd"/>
      <w:r w:rsidRPr="00F02D2F">
        <w:rPr>
          <w:lang w:val="en-US"/>
        </w:rPr>
        <w:t xml:space="preserve"> “</w:t>
      </w:r>
      <w:proofErr w:type="spellStart"/>
      <w:r w:rsidRPr="00F02D2F">
        <w:rPr>
          <w:lang w:val="en-US"/>
        </w:rPr>
        <w:t>Gulbenes</w:t>
      </w:r>
      <w:proofErr w:type="spellEnd"/>
      <w:r w:rsidRPr="00F02D2F">
        <w:rPr>
          <w:lang w:val="en-US"/>
        </w:rPr>
        <w:t xml:space="preserve"> </w:t>
      </w:r>
      <w:proofErr w:type="spellStart"/>
      <w:r w:rsidRPr="00F02D2F">
        <w:rPr>
          <w:lang w:val="en-US"/>
        </w:rPr>
        <w:t>novada</w:t>
      </w:r>
      <w:proofErr w:type="spellEnd"/>
      <w:r w:rsidRPr="00F02D2F">
        <w:rPr>
          <w:lang w:val="en-US"/>
        </w:rPr>
        <w:t xml:space="preserve"> </w:t>
      </w:r>
      <w:proofErr w:type="spellStart"/>
      <w:r w:rsidRPr="00F02D2F">
        <w:rPr>
          <w:lang w:val="en-US"/>
        </w:rPr>
        <w:t>sociālā</w:t>
      </w:r>
      <w:proofErr w:type="spellEnd"/>
      <w:r w:rsidRPr="00F02D2F">
        <w:rPr>
          <w:lang w:val="en-US"/>
        </w:rPr>
        <w:t xml:space="preserve"> </w:t>
      </w:r>
      <w:proofErr w:type="spellStart"/>
      <w:r w:rsidRPr="00F02D2F">
        <w:rPr>
          <w:lang w:val="en-US"/>
        </w:rPr>
        <w:t>dienesta</w:t>
      </w:r>
      <w:proofErr w:type="spellEnd"/>
      <w:r w:rsidRPr="00F02D2F">
        <w:rPr>
          <w:lang w:val="en-US"/>
        </w:rPr>
        <w:t xml:space="preserve"> </w:t>
      </w:r>
      <w:proofErr w:type="spellStart"/>
      <w:r w:rsidRPr="00F02D2F">
        <w:rPr>
          <w:lang w:val="en-US"/>
        </w:rPr>
        <w:t>nolikums</w:t>
      </w:r>
      <w:proofErr w:type="spellEnd"/>
      <w:r w:rsidRPr="00F02D2F">
        <w:rPr>
          <w:lang w:val="en-US"/>
        </w:rPr>
        <w:t xml:space="preserve">” </w:t>
      </w:r>
      <w:proofErr w:type="spellStart"/>
      <w:r w:rsidRPr="00F02D2F">
        <w:rPr>
          <w:lang w:val="en-US"/>
        </w:rPr>
        <w:t>grozījumu</w:t>
      </w:r>
      <w:proofErr w:type="spellEnd"/>
      <w:r w:rsidRPr="00F02D2F">
        <w:rPr>
          <w:lang w:val="en-US"/>
        </w:rPr>
        <w:t xml:space="preserve"> un </w:t>
      </w:r>
      <w:proofErr w:type="spellStart"/>
      <w:r w:rsidRPr="00F02D2F">
        <w:rPr>
          <w:lang w:val="en-US"/>
        </w:rPr>
        <w:t>papildināt</w:t>
      </w:r>
      <w:proofErr w:type="spellEnd"/>
      <w:r w:rsidRPr="00F02D2F">
        <w:rPr>
          <w:lang w:val="en-US"/>
        </w:rPr>
        <w:t xml:space="preserve"> </w:t>
      </w:r>
      <w:proofErr w:type="spellStart"/>
      <w:r w:rsidRPr="00F02D2F">
        <w:rPr>
          <w:lang w:val="en-US"/>
        </w:rPr>
        <w:t>nolikumu</w:t>
      </w:r>
      <w:proofErr w:type="spellEnd"/>
      <w:r w:rsidRPr="00F02D2F">
        <w:rPr>
          <w:lang w:val="en-US"/>
        </w:rPr>
        <w:t xml:space="preserve"> </w:t>
      </w:r>
      <w:proofErr w:type="spellStart"/>
      <w:r w:rsidRPr="00F02D2F">
        <w:rPr>
          <w:lang w:val="en-US"/>
        </w:rPr>
        <w:t>ar</w:t>
      </w:r>
      <w:proofErr w:type="spellEnd"/>
      <w:r w:rsidRPr="00F02D2F">
        <w:rPr>
          <w:lang w:val="en-US"/>
        </w:rPr>
        <w:t xml:space="preserve"> 23.6. </w:t>
      </w:r>
      <w:proofErr w:type="spellStart"/>
      <w:r w:rsidRPr="00F02D2F">
        <w:rPr>
          <w:lang w:val="en-US"/>
        </w:rPr>
        <w:t>apakšpunktu</w:t>
      </w:r>
      <w:proofErr w:type="spellEnd"/>
      <w:r w:rsidRPr="00F02D2F">
        <w:rPr>
          <w:lang w:val="en-US"/>
        </w:rPr>
        <w:t xml:space="preserve"> </w:t>
      </w:r>
      <w:proofErr w:type="spellStart"/>
      <w:r w:rsidRPr="00F02D2F">
        <w:rPr>
          <w:lang w:val="en-US"/>
        </w:rPr>
        <w:t>šādā</w:t>
      </w:r>
      <w:proofErr w:type="spellEnd"/>
      <w:r w:rsidRPr="00F02D2F">
        <w:rPr>
          <w:lang w:val="en-US"/>
        </w:rPr>
        <w:t xml:space="preserve"> </w:t>
      </w:r>
      <w:proofErr w:type="spellStart"/>
      <w:r w:rsidRPr="00F02D2F">
        <w:rPr>
          <w:lang w:val="en-US"/>
        </w:rPr>
        <w:t>redakcijā</w:t>
      </w:r>
      <w:proofErr w:type="spellEnd"/>
      <w:r w:rsidRPr="00F02D2F">
        <w:rPr>
          <w:lang w:val="en-US"/>
        </w:rPr>
        <w:t>:</w:t>
      </w:r>
    </w:p>
    <w:p w14:paraId="1FB0C6F8" w14:textId="77777777" w:rsidR="00A216FB" w:rsidRPr="00F02D2F" w:rsidRDefault="00A216FB" w:rsidP="00A216FB">
      <w:pPr>
        <w:overflowPunct w:val="0"/>
        <w:autoSpaceDE w:val="0"/>
        <w:autoSpaceDN w:val="0"/>
        <w:adjustRightInd w:val="0"/>
        <w:spacing w:line="360" w:lineRule="auto"/>
        <w:jc w:val="both"/>
        <w:rPr>
          <w:lang w:val="en-US"/>
        </w:rPr>
      </w:pPr>
      <w:r w:rsidRPr="00F02D2F">
        <w:rPr>
          <w:lang w:val="en-US"/>
        </w:rPr>
        <w:tab/>
        <w:t xml:space="preserve">“23.6. </w:t>
      </w:r>
      <w:proofErr w:type="spellStart"/>
      <w:r w:rsidRPr="00F02D2F">
        <w:rPr>
          <w:lang w:val="en-US"/>
        </w:rPr>
        <w:t>Ģimenes</w:t>
      </w:r>
      <w:proofErr w:type="spellEnd"/>
      <w:r w:rsidRPr="00F02D2F">
        <w:rPr>
          <w:lang w:val="en-US"/>
        </w:rPr>
        <w:t xml:space="preserve"> </w:t>
      </w:r>
      <w:proofErr w:type="spellStart"/>
      <w:r w:rsidRPr="00F02D2F">
        <w:rPr>
          <w:lang w:val="en-US"/>
        </w:rPr>
        <w:t>atbalsta</w:t>
      </w:r>
      <w:proofErr w:type="spellEnd"/>
      <w:r w:rsidRPr="00F02D2F">
        <w:rPr>
          <w:lang w:val="en-US"/>
        </w:rPr>
        <w:t xml:space="preserve"> </w:t>
      </w:r>
      <w:proofErr w:type="spellStart"/>
      <w:r w:rsidRPr="00F02D2F">
        <w:rPr>
          <w:lang w:val="en-US"/>
        </w:rPr>
        <w:t>centrs</w:t>
      </w:r>
      <w:proofErr w:type="spellEnd"/>
      <w:r w:rsidRPr="00F02D2F">
        <w:rPr>
          <w:lang w:val="en-US"/>
        </w:rPr>
        <w:t xml:space="preserve"> “</w:t>
      </w:r>
      <w:proofErr w:type="spellStart"/>
      <w:r w:rsidRPr="00F02D2F">
        <w:rPr>
          <w:lang w:val="en-US"/>
        </w:rPr>
        <w:t>Saule</w:t>
      </w:r>
      <w:proofErr w:type="spellEnd"/>
      <w:r w:rsidRPr="00F02D2F">
        <w:rPr>
          <w:lang w:val="en-US"/>
        </w:rPr>
        <w:t>””;</w:t>
      </w:r>
    </w:p>
    <w:p w14:paraId="5BCDE8F1" w14:textId="77777777" w:rsidR="00A216FB" w:rsidRPr="00F02D2F" w:rsidRDefault="00A216FB" w:rsidP="00A216FB">
      <w:pPr>
        <w:overflowPunct w:val="0"/>
        <w:autoSpaceDE w:val="0"/>
        <w:autoSpaceDN w:val="0"/>
        <w:adjustRightInd w:val="0"/>
        <w:spacing w:line="360" w:lineRule="auto"/>
        <w:jc w:val="both"/>
        <w:rPr>
          <w:lang w:val="en-US"/>
        </w:rPr>
      </w:pPr>
      <w:r w:rsidRPr="00F02D2F">
        <w:rPr>
          <w:lang w:val="en-US"/>
        </w:rPr>
        <w:tab/>
        <w:t xml:space="preserve">2. </w:t>
      </w:r>
      <w:proofErr w:type="spellStart"/>
      <w:r w:rsidRPr="00F02D2F">
        <w:rPr>
          <w:lang w:val="en-US"/>
        </w:rPr>
        <w:t>Grozījums</w:t>
      </w:r>
      <w:proofErr w:type="spellEnd"/>
      <w:r w:rsidRPr="00F02D2F">
        <w:rPr>
          <w:lang w:val="en-US"/>
        </w:rPr>
        <w:t xml:space="preserve"> </w:t>
      </w:r>
      <w:proofErr w:type="spellStart"/>
      <w:r w:rsidRPr="00F02D2F">
        <w:rPr>
          <w:lang w:val="en-US"/>
        </w:rPr>
        <w:t>nolikumā</w:t>
      </w:r>
      <w:proofErr w:type="spellEnd"/>
      <w:r w:rsidRPr="00F02D2F">
        <w:rPr>
          <w:lang w:val="en-US"/>
        </w:rPr>
        <w:t xml:space="preserve"> </w:t>
      </w:r>
      <w:proofErr w:type="spellStart"/>
      <w:r w:rsidRPr="00F02D2F">
        <w:rPr>
          <w:lang w:val="en-US"/>
        </w:rPr>
        <w:t>stājas</w:t>
      </w:r>
      <w:proofErr w:type="spellEnd"/>
      <w:r w:rsidRPr="00F02D2F">
        <w:rPr>
          <w:lang w:val="en-US"/>
        </w:rPr>
        <w:t xml:space="preserve"> </w:t>
      </w:r>
      <w:proofErr w:type="spellStart"/>
      <w:r w:rsidRPr="00F02D2F">
        <w:rPr>
          <w:lang w:val="en-US"/>
        </w:rPr>
        <w:t>spēkā</w:t>
      </w:r>
      <w:proofErr w:type="spellEnd"/>
      <w:r w:rsidRPr="00F02D2F">
        <w:rPr>
          <w:lang w:val="en-US"/>
        </w:rPr>
        <w:t xml:space="preserve"> 2022. </w:t>
      </w:r>
      <w:proofErr w:type="spellStart"/>
      <w:r w:rsidRPr="00F02D2F">
        <w:rPr>
          <w:lang w:val="en-US"/>
        </w:rPr>
        <w:t>gada</w:t>
      </w:r>
      <w:proofErr w:type="spellEnd"/>
      <w:r w:rsidRPr="00F02D2F">
        <w:rPr>
          <w:lang w:val="en-US"/>
        </w:rPr>
        <w:t xml:space="preserve"> 1. </w:t>
      </w:r>
      <w:proofErr w:type="spellStart"/>
      <w:r w:rsidRPr="00F02D2F">
        <w:rPr>
          <w:lang w:val="en-US"/>
        </w:rPr>
        <w:t>jūlijā</w:t>
      </w:r>
      <w:proofErr w:type="spellEnd"/>
      <w:r w:rsidRPr="00F02D2F">
        <w:rPr>
          <w:lang w:val="en-US"/>
        </w:rPr>
        <w:t>.</w:t>
      </w:r>
    </w:p>
    <w:p w14:paraId="056E3F05" w14:textId="77777777" w:rsidR="00A216FB" w:rsidRPr="00F02D2F" w:rsidRDefault="00A216FB" w:rsidP="00A216FB">
      <w:pPr>
        <w:overflowPunct w:val="0"/>
        <w:autoSpaceDE w:val="0"/>
        <w:autoSpaceDN w:val="0"/>
        <w:adjustRightInd w:val="0"/>
        <w:jc w:val="both"/>
        <w:rPr>
          <w:lang w:val="en-US"/>
        </w:rPr>
      </w:pPr>
    </w:p>
    <w:p w14:paraId="717451A5" w14:textId="77777777" w:rsidR="00A216FB" w:rsidRPr="00F02D2F" w:rsidRDefault="00A216FB" w:rsidP="00A216FB">
      <w:pPr>
        <w:overflowPunct w:val="0"/>
        <w:autoSpaceDE w:val="0"/>
        <w:autoSpaceDN w:val="0"/>
        <w:adjustRightInd w:val="0"/>
        <w:jc w:val="both"/>
        <w:rPr>
          <w:lang w:val="en-US"/>
        </w:rPr>
      </w:pPr>
    </w:p>
    <w:p w14:paraId="166D14F0" w14:textId="77777777" w:rsidR="00A216FB" w:rsidRPr="00F02D2F" w:rsidRDefault="00A216FB" w:rsidP="00A216FB">
      <w:pPr>
        <w:overflowPunct w:val="0"/>
        <w:autoSpaceDE w:val="0"/>
        <w:autoSpaceDN w:val="0"/>
        <w:adjustRightInd w:val="0"/>
        <w:jc w:val="both"/>
        <w:rPr>
          <w:lang w:val="en-US"/>
        </w:rPr>
      </w:pPr>
      <w:proofErr w:type="spellStart"/>
      <w:r w:rsidRPr="00F02D2F">
        <w:rPr>
          <w:lang w:val="en-US"/>
        </w:rPr>
        <w:t>Gulbenes</w:t>
      </w:r>
      <w:proofErr w:type="spellEnd"/>
      <w:r w:rsidRPr="00F02D2F">
        <w:rPr>
          <w:lang w:val="en-US"/>
        </w:rPr>
        <w:t xml:space="preserve"> </w:t>
      </w:r>
      <w:proofErr w:type="spellStart"/>
      <w:r w:rsidRPr="00F02D2F">
        <w:rPr>
          <w:lang w:val="en-US"/>
        </w:rPr>
        <w:t>novada</w:t>
      </w:r>
      <w:proofErr w:type="spellEnd"/>
      <w:r w:rsidRPr="00F02D2F">
        <w:rPr>
          <w:lang w:val="en-US"/>
        </w:rPr>
        <w:t xml:space="preserve"> domes </w:t>
      </w:r>
      <w:proofErr w:type="spellStart"/>
      <w:r w:rsidRPr="00F02D2F">
        <w:rPr>
          <w:lang w:val="en-US"/>
        </w:rPr>
        <w:t>priekšsēdētājs</w:t>
      </w:r>
      <w:proofErr w:type="spellEnd"/>
      <w:r w:rsidRPr="00F02D2F">
        <w:rPr>
          <w:lang w:val="en-US"/>
        </w:rPr>
        <w:t xml:space="preserve"> </w:t>
      </w:r>
      <w:r w:rsidRPr="00F02D2F">
        <w:rPr>
          <w:lang w:val="en-US"/>
        </w:rPr>
        <w:tab/>
      </w:r>
      <w:r w:rsidRPr="00F02D2F">
        <w:rPr>
          <w:lang w:val="en-US"/>
        </w:rPr>
        <w:tab/>
      </w:r>
      <w:r w:rsidRPr="00F02D2F">
        <w:rPr>
          <w:lang w:val="en-US"/>
        </w:rPr>
        <w:tab/>
      </w:r>
      <w:r w:rsidRPr="00F02D2F">
        <w:rPr>
          <w:lang w:val="en-US"/>
        </w:rPr>
        <w:tab/>
      </w:r>
      <w:r w:rsidRPr="00F02D2F">
        <w:rPr>
          <w:lang w:val="en-US"/>
        </w:rPr>
        <w:tab/>
        <w:t xml:space="preserve"> </w:t>
      </w:r>
      <w:proofErr w:type="gramStart"/>
      <w:r w:rsidRPr="00F02D2F">
        <w:rPr>
          <w:lang w:val="en-US"/>
        </w:rPr>
        <w:tab/>
        <w:t xml:space="preserve">  </w:t>
      </w:r>
      <w:proofErr w:type="spellStart"/>
      <w:r w:rsidRPr="00F02D2F">
        <w:rPr>
          <w:lang w:val="en-US"/>
        </w:rPr>
        <w:t>A</w:t>
      </w:r>
      <w:proofErr w:type="gramEnd"/>
      <w:r w:rsidRPr="00F02D2F">
        <w:rPr>
          <w:lang w:val="en-US"/>
        </w:rPr>
        <w:t>.Caunītis</w:t>
      </w:r>
      <w:proofErr w:type="spellEnd"/>
    </w:p>
    <w:p w14:paraId="71C90789" w14:textId="77777777" w:rsidR="00A216FB" w:rsidRPr="00F02D2F" w:rsidRDefault="00A216FB" w:rsidP="00A216FB">
      <w:pPr>
        <w:overflowPunct w:val="0"/>
        <w:autoSpaceDE w:val="0"/>
        <w:autoSpaceDN w:val="0"/>
        <w:adjustRightInd w:val="0"/>
        <w:jc w:val="both"/>
        <w:rPr>
          <w:lang w:val="en-US"/>
        </w:rPr>
      </w:pPr>
    </w:p>
    <w:p w14:paraId="4833167E" w14:textId="77777777" w:rsidR="00A216FB" w:rsidRPr="00F02D2F" w:rsidRDefault="00A216FB" w:rsidP="00A216FB">
      <w:pPr>
        <w:overflowPunct w:val="0"/>
        <w:autoSpaceDE w:val="0"/>
        <w:autoSpaceDN w:val="0"/>
        <w:adjustRightInd w:val="0"/>
        <w:jc w:val="both"/>
        <w:rPr>
          <w:lang w:val="en-US"/>
        </w:rPr>
      </w:pPr>
    </w:p>
    <w:p w14:paraId="6AF2C633" w14:textId="77777777" w:rsidR="00A216FB" w:rsidRPr="00F02D2F" w:rsidRDefault="00A216FB" w:rsidP="00A216FB">
      <w:pPr>
        <w:overflowPunct w:val="0"/>
        <w:autoSpaceDE w:val="0"/>
        <w:autoSpaceDN w:val="0"/>
        <w:adjustRightInd w:val="0"/>
        <w:jc w:val="both"/>
        <w:rPr>
          <w:lang w:val="en-US"/>
        </w:rPr>
      </w:pPr>
    </w:p>
    <w:p w14:paraId="7EAA77FA" w14:textId="77777777" w:rsidR="00A216FB" w:rsidRPr="00DD7E57" w:rsidRDefault="00A216FB" w:rsidP="00A216FB">
      <w:pPr>
        <w:ind w:right="-1"/>
        <w:jc w:val="both"/>
        <w:rPr>
          <w:rFonts w:eastAsia="Calibri"/>
        </w:rPr>
        <w:sectPr w:rsidR="00A216FB" w:rsidRPr="00DD7E57" w:rsidSect="00DD7E57">
          <w:pgSz w:w="11906" w:h="16838"/>
          <w:pgMar w:top="851" w:right="851" w:bottom="851" w:left="1701" w:header="709" w:footer="709" w:gutter="0"/>
          <w:cols w:space="708"/>
          <w:docGrid w:linePitch="360"/>
        </w:sectPr>
      </w:pPr>
    </w:p>
    <w:p w14:paraId="0E413A4F" w14:textId="6CC9AFEC" w:rsidR="009D78ED" w:rsidRDefault="009D78ED">
      <w:pPr>
        <w:spacing w:after="160" w:line="259" w:lineRule="auto"/>
        <w:rPr>
          <w:lang w:val="en-US"/>
        </w:rPr>
      </w:pPr>
    </w:p>
    <w:p w14:paraId="01508918" w14:textId="77777777" w:rsidR="00F02D2F" w:rsidRPr="00F02D2F" w:rsidRDefault="00F02D2F" w:rsidP="00F02D2F">
      <w:pPr>
        <w:overflowPunct w:val="0"/>
        <w:autoSpaceDE w:val="0"/>
        <w:autoSpaceDN w:val="0"/>
        <w:adjustRightInd w:val="0"/>
        <w:rPr>
          <w:lang w:val="en-US"/>
        </w:rPr>
      </w:pPr>
    </w:p>
    <w:p w14:paraId="7766B13A" w14:textId="77777777" w:rsidR="00F02D2F" w:rsidRPr="00F02D2F" w:rsidRDefault="00F02D2F" w:rsidP="00F02D2F">
      <w:pPr>
        <w:overflowPunct w:val="0"/>
        <w:autoSpaceDE w:val="0"/>
        <w:autoSpaceDN w:val="0"/>
        <w:adjustRightInd w:val="0"/>
        <w:rPr>
          <w:lang w:val="en-US"/>
        </w:rPr>
      </w:pPr>
    </w:p>
    <w:tbl>
      <w:tblPr>
        <w:tblW w:w="0" w:type="auto"/>
        <w:tblBorders>
          <w:bottom w:val="single" w:sz="4" w:space="0" w:color="auto"/>
        </w:tblBorders>
        <w:tblLook w:val="04A0" w:firstRow="1" w:lastRow="0" w:firstColumn="1" w:lastColumn="0" w:noHBand="0" w:noVBand="1"/>
      </w:tblPr>
      <w:tblGrid>
        <w:gridCol w:w="9071"/>
      </w:tblGrid>
      <w:tr w:rsidR="00F02D2F" w:rsidRPr="00F02D2F" w14:paraId="51700850" w14:textId="77777777" w:rsidTr="00B13BBD">
        <w:tc>
          <w:tcPr>
            <w:tcW w:w="9458" w:type="dxa"/>
            <w:shd w:val="clear" w:color="auto" w:fill="auto"/>
          </w:tcPr>
          <w:p w14:paraId="29DE5502" w14:textId="7D6D25E8" w:rsidR="00F02D2F" w:rsidRPr="00F02D2F" w:rsidRDefault="00F02D2F" w:rsidP="00F02D2F">
            <w:pPr>
              <w:jc w:val="center"/>
              <w:rPr>
                <w:rFonts w:ascii="Calibri" w:eastAsia="Calibri" w:hAnsi="Calibri"/>
                <w:sz w:val="22"/>
                <w:szCs w:val="22"/>
                <w:lang w:eastAsia="en-US"/>
              </w:rPr>
            </w:pPr>
            <w:r w:rsidRPr="00F02D2F">
              <w:rPr>
                <w:rFonts w:eastAsia="Calibri"/>
                <w:noProof/>
                <w:sz w:val="22"/>
                <w:szCs w:val="22"/>
                <w:lang w:eastAsia="en-US"/>
              </w:rPr>
              <w:drawing>
                <wp:inline distT="0" distB="0" distL="0" distR="0" wp14:anchorId="6CEF0D4E" wp14:editId="671DCDCD">
                  <wp:extent cx="619125" cy="685800"/>
                  <wp:effectExtent l="0" t="0" r="9525" b="0"/>
                  <wp:docPr id="204" name="Attēls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02D2F" w:rsidRPr="00F02D2F" w14:paraId="454FADA1" w14:textId="77777777" w:rsidTr="00B13BBD">
        <w:tc>
          <w:tcPr>
            <w:tcW w:w="9458" w:type="dxa"/>
            <w:shd w:val="clear" w:color="auto" w:fill="auto"/>
          </w:tcPr>
          <w:p w14:paraId="51FBD60E" w14:textId="77777777" w:rsidR="00F02D2F" w:rsidRPr="00F02D2F" w:rsidRDefault="00F02D2F" w:rsidP="00F02D2F">
            <w:pPr>
              <w:jc w:val="center"/>
              <w:rPr>
                <w:rFonts w:ascii="Calibri" w:eastAsia="Calibri" w:hAnsi="Calibri"/>
                <w:sz w:val="22"/>
                <w:szCs w:val="22"/>
                <w:lang w:eastAsia="en-US"/>
              </w:rPr>
            </w:pPr>
            <w:r w:rsidRPr="00F02D2F">
              <w:rPr>
                <w:rFonts w:eastAsia="Calibri"/>
                <w:b/>
                <w:bCs/>
                <w:sz w:val="28"/>
                <w:szCs w:val="28"/>
                <w:lang w:eastAsia="en-US"/>
              </w:rPr>
              <w:t>GULBENES NOVADA PAŠVALDĪBA</w:t>
            </w:r>
          </w:p>
        </w:tc>
      </w:tr>
      <w:tr w:rsidR="00F02D2F" w:rsidRPr="00F02D2F" w14:paraId="44BE3CC4" w14:textId="77777777" w:rsidTr="00B13BBD">
        <w:tc>
          <w:tcPr>
            <w:tcW w:w="9458" w:type="dxa"/>
            <w:shd w:val="clear" w:color="auto" w:fill="auto"/>
          </w:tcPr>
          <w:p w14:paraId="1CC4CB76" w14:textId="77777777" w:rsidR="00F02D2F" w:rsidRPr="00F02D2F" w:rsidRDefault="00F02D2F" w:rsidP="00F02D2F">
            <w:pPr>
              <w:jc w:val="center"/>
              <w:rPr>
                <w:rFonts w:ascii="Calibri" w:eastAsia="Calibri" w:hAnsi="Calibri"/>
                <w:sz w:val="22"/>
                <w:szCs w:val="22"/>
                <w:lang w:eastAsia="en-US"/>
              </w:rPr>
            </w:pPr>
            <w:r w:rsidRPr="00F02D2F">
              <w:rPr>
                <w:rFonts w:eastAsia="Calibri"/>
                <w:lang w:eastAsia="en-US"/>
              </w:rPr>
              <w:t>Reģ.Nr.90009116327</w:t>
            </w:r>
          </w:p>
        </w:tc>
      </w:tr>
      <w:tr w:rsidR="00F02D2F" w:rsidRPr="00F02D2F" w14:paraId="6F0E16F3" w14:textId="77777777" w:rsidTr="00B13BBD">
        <w:tc>
          <w:tcPr>
            <w:tcW w:w="9458" w:type="dxa"/>
            <w:shd w:val="clear" w:color="auto" w:fill="auto"/>
          </w:tcPr>
          <w:p w14:paraId="512E0F4E" w14:textId="77777777" w:rsidR="00F02D2F" w:rsidRPr="00F02D2F" w:rsidRDefault="00F02D2F" w:rsidP="00F02D2F">
            <w:pPr>
              <w:jc w:val="center"/>
              <w:rPr>
                <w:rFonts w:ascii="Calibri" w:eastAsia="Calibri" w:hAnsi="Calibri"/>
                <w:sz w:val="22"/>
                <w:szCs w:val="22"/>
                <w:lang w:eastAsia="en-US"/>
              </w:rPr>
            </w:pPr>
            <w:r w:rsidRPr="00F02D2F">
              <w:rPr>
                <w:rFonts w:eastAsia="Calibri"/>
                <w:lang w:eastAsia="en-US"/>
              </w:rPr>
              <w:t>Ābeļu iela 2, Gulbene, Gulbenes nov., LV-4401</w:t>
            </w:r>
          </w:p>
        </w:tc>
      </w:tr>
      <w:tr w:rsidR="00F02D2F" w:rsidRPr="00F02D2F" w14:paraId="4FEBD8BE" w14:textId="77777777" w:rsidTr="00B13BBD">
        <w:tc>
          <w:tcPr>
            <w:tcW w:w="9458" w:type="dxa"/>
            <w:shd w:val="clear" w:color="auto" w:fill="auto"/>
          </w:tcPr>
          <w:p w14:paraId="0A934C89" w14:textId="77777777" w:rsidR="00F02D2F" w:rsidRPr="00F02D2F" w:rsidRDefault="00F02D2F" w:rsidP="00F02D2F">
            <w:pPr>
              <w:jc w:val="center"/>
              <w:rPr>
                <w:rFonts w:ascii="Calibri" w:eastAsia="Calibri" w:hAnsi="Calibri"/>
                <w:sz w:val="22"/>
                <w:szCs w:val="22"/>
                <w:lang w:eastAsia="en-US"/>
              </w:rPr>
            </w:pPr>
            <w:r w:rsidRPr="00F02D2F">
              <w:rPr>
                <w:rFonts w:eastAsia="Calibri"/>
                <w:lang w:eastAsia="en-US"/>
              </w:rPr>
              <w:t>Tālrunis 64497710, mob.26595362, e-pasts; dome@gulbene.lv, www.gulbene.lv</w:t>
            </w:r>
          </w:p>
        </w:tc>
      </w:tr>
    </w:tbl>
    <w:p w14:paraId="25E6DAF9" w14:textId="77777777" w:rsidR="00F02D2F" w:rsidRPr="00F02D2F" w:rsidRDefault="00F02D2F" w:rsidP="00F02D2F">
      <w:pPr>
        <w:spacing w:line="360" w:lineRule="auto"/>
        <w:jc w:val="center"/>
        <w:rPr>
          <w:rFonts w:eastAsia="Calibri"/>
          <w:b/>
          <w:bCs/>
          <w:lang w:eastAsia="en-US"/>
        </w:rPr>
      </w:pPr>
      <w:r w:rsidRPr="00F02D2F">
        <w:rPr>
          <w:rFonts w:eastAsia="Calibri"/>
          <w:b/>
          <w:bCs/>
          <w:lang w:eastAsia="en-US"/>
        </w:rPr>
        <w:t>GULBENES NOVADA DOMES LĒMUMS</w:t>
      </w:r>
    </w:p>
    <w:p w14:paraId="246B5627" w14:textId="77777777" w:rsidR="00F02D2F" w:rsidRPr="00F02D2F" w:rsidRDefault="00F02D2F" w:rsidP="00F02D2F">
      <w:pPr>
        <w:jc w:val="center"/>
        <w:rPr>
          <w:rFonts w:eastAsia="Calibri"/>
          <w:lang w:eastAsia="en-US"/>
        </w:rPr>
      </w:pPr>
      <w:r w:rsidRPr="00F02D2F">
        <w:rPr>
          <w:rFonts w:eastAsia="Calibri"/>
          <w:lang w:eastAsia="en-US"/>
        </w:rPr>
        <w:t>Gulbenē</w:t>
      </w:r>
    </w:p>
    <w:tbl>
      <w:tblPr>
        <w:tblW w:w="0" w:type="auto"/>
        <w:tblLook w:val="04A0" w:firstRow="1" w:lastRow="0" w:firstColumn="1" w:lastColumn="0" w:noHBand="0" w:noVBand="1"/>
      </w:tblPr>
      <w:tblGrid>
        <w:gridCol w:w="4521"/>
        <w:gridCol w:w="4550"/>
      </w:tblGrid>
      <w:tr w:rsidR="00F02D2F" w:rsidRPr="00F02D2F" w14:paraId="0093B876" w14:textId="77777777" w:rsidTr="00B13BBD">
        <w:tc>
          <w:tcPr>
            <w:tcW w:w="4729" w:type="dxa"/>
            <w:shd w:val="clear" w:color="auto" w:fill="auto"/>
          </w:tcPr>
          <w:p w14:paraId="44D4EBE3" w14:textId="77777777" w:rsidR="00F02D2F" w:rsidRPr="00F02D2F" w:rsidRDefault="00F02D2F" w:rsidP="00F02D2F">
            <w:pPr>
              <w:rPr>
                <w:rFonts w:eastAsia="Calibri"/>
                <w:b/>
                <w:bCs/>
                <w:lang w:eastAsia="en-US"/>
              </w:rPr>
            </w:pPr>
            <w:r w:rsidRPr="00F02D2F">
              <w:rPr>
                <w:rFonts w:eastAsia="Calibri"/>
                <w:b/>
                <w:bCs/>
                <w:lang w:eastAsia="en-US"/>
              </w:rPr>
              <w:t>2022.gada  30.jūnijā</w:t>
            </w:r>
          </w:p>
        </w:tc>
        <w:tc>
          <w:tcPr>
            <w:tcW w:w="4729" w:type="dxa"/>
            <w:shd w:val="clear" w:color="auto" w:fill="auto"/>
          </w:tcPr>
          <w:p w14:paraId="376A3583" w14:textId="77777777" w:rsidR="00F02D2F" w:rsidRPr="00F02D2F" w:rsidRDefault="00F02D2F" w:rsidP="00F02D2F">
            <w:pPr>
              <w:rPr>
                <w:rFonts w:eastAsia="Calibri"/>
                <w:b/>
                <w:bCs/>
                <w:lang w:eastAsia="en-US"/>
              </w:rPr>
            </w:pPr>
            <w:r w:rsidRPr="00F02D2F">
              <w:rPr>
                <w:rFonts w:eastAsia="Calibri"/>
                <w:b/>
                <w:bCs/>
                <w:lang w:eastAsia="en-US"/>
              </w:rPr>
              <w:t xml:space="preserve">                     Nr. GND/2022/637</w:t>
            </w:r>
          </w:p>
        </w:tc>
      </w:tr>
      <w:tr w:rsidR="00F02D2F" w:rsidRPr="00F02D2F" w14:paraId="0C234A78" w14:textId="77777777" w:rsidTr="00B13BBD">
        <w:tc>
          <w:tcPr>
            <w:tcW w:w="4729" w:type="dxa"/>
            <w:shd w:val="clear" w:color="auto" w:fill="auto"/>
          </w:tcPr>
          <w:p w14:paraId="3E18407D" w14:textId="77777777" w:rsidR="00F02D2F" w:rsidRPr="00F02D2F" w:rsidRDefault="00F02D2F" w:rsidP="00F02D2F">
            <w:pPr>
              <w:rPr>
                <w:rFonts w:eastAsia="Calibri"/>
                <w:lang w:eastAsia="en-US"/>
              </w:rPr>
            </w:pPr>
          </w:p>
        </w:tc>
        <w:tc>
          <w:tcPr>
            <w:tcW w:w="4729" w:type="dxa"/>
            <w:shd w:val="clear" w:color="auto" w:fill="auto"/>
          </w:tcPr>
          <w:p w14:paraId="436EC90A" w14:textId="77777777" w:rsidR="00F02D2F" w:rsidRPr="00F02D2F" w:rsidRDefault="00F02D2F" w:rsidP="00F02D2F">
            <w:pPr>
              <w:rPr>
                <w:rFonts w:eastAsia="Calibri"/>
                <w:b/>
                <w:bCs/>
                <w:lang w:eastAsia="en-US"/>
              </w:rPr>
            </w:pPr>
            <w:r w:rsidRPr="00F02D2F">
              <w:rPr>
                <w:rFonts w:eastAsia="Calibri"/>
                <w:b/>
                <w:bCs/>
                <w:lang w:eastAsia="en-US"/>
              </w:rPr>
              <w:t xml:space="preserve">                    (protokols Nr.12, 94.p.)</w:t>
            </w:r>
          </w:p>
        </w:tc>
      </w:tr>
      <w:tr w:rsidR="00F02D2F" w:rsidRPr="00F02D2F" w14:paraId="4DCFF5D3" w14:textId="77777777" w:rsidTr="00B13BBD">
        <w:tc>
          <w:tcPr>
            <w:tcW w:w="4729" w:type="dxa"/>
            <w:shd w:val="clear" w:color="auto" w:fill="auto"/>
          </w:tcPr>
          <w:p w14:paraId="40EC9C29" w14:textId="77777777" w:rsidR="00F02D2F" w:rsidRPr="00F02D2F" w:rsidRDefault="00F02D2F" w:rsidP="00F02D2F">
            <w:pPr>
              <w:spacing w:line="360" w:lineRule="auto"/>
              <w:rPr>
                <w:rFonts w:eastAsia="Calibri"/>
                <w:lang w:eastAsia="en-US"/>
              </w:rPr>
            </w:pPr>
          </w:p>
        </w:tc>
        <w:tc>
          <w:tcPr>
            <w:tcW w:w="4729" w:type="dxa"/>
            <w:shd w:val="clear" w:color="auto" w:fill="auto"/>
          </w:tcPr>
          <w:p w14:paraId="502F9E12" w14:textId="77777777" w:rsidR="00F02D2F" w:rsidRPr="00F02D2F" w:rsidRDefault="00F02D2F" w:rsidP="00F02D2F">
            <w:pPr>
              <w:spacing w:line="360" w:lineRule="auto"/>
              <w:rPr>
                <w:rFonts w:eastAsia="Calibri"/>
                <w:b/>
                <w:bCs/>
                <w:lang w:eastAsia="en-US"/>
              </w:rPr>
            </w:pPr>
          </w:p>
        </w:tc>
      </w:tr>
    </w:tbl>
    <w:p w14:paraId="3E167EF6" w14:textId="77777777" w:rsidR="00F02D2F" w:rsidRPr="00F02D2F" w:rsidRDefault="00F02D2F" w:rsidP="00F02D2F">
      <w:pPr>
        <w:spacing w:after="160"/>
        <w:jc w:val="center"/>
        <w:rPr>
          <w:rFonts w:eastAsia="Calibri"/>
          <w:b/>
          <w:bCs/>
          <w:lang w:eastAsia="en-US"/>
        </w:rPr>
      </w:pPr>
      <w:r w:rsidRPr="00F02D2F">
        <w:rPr>
          <w:rFonts w:eastAsia="Calibri"/>
          <w:b/>
          <w:bCs/>
          <w:lang w:eastAsia="en-US"/>
        </w:rPr>
        <w:t>Par Gulbenes novada pašvaldības aģentūras „Gulbenes tūrisma un kultūrvēsturiskā mantojuma centrs” 2021.gada publiskā pārskata apstiprināšanu</w:t>
      </w:r>
    </w:p>
    <w:p w14:paraId="00117F02" w14:textId="77777777" w:rsidR="00F02D2F" w:rsidRPr="00F02D2F" w:rsidRDefault="00F02D2F" w:rsidP="00F02D2F">
      <w:pPr>
        <w:spacing w:line="360" w:lineRule="auto"/>
        <w:jc w:val="both"/>
        <w:rPr>
          <w:rFonts w:eastAsia="Calibri"/>
          <w:lang w:eastAsia="en-US"/>
        </w:rPr>
      </w:pPr>
      <w:r w:rsidRPr="00F02D2F">
        <w:rPr>
          <w:rFonts w:eastAsia="Calibri"/>
          <w:lang w:eastAsia="en-US"/>
        </w:rPr>
        <w:tab/>
      </w:r>
    </w:p>
    <w:p w14:paraId="3A4228D3" w14:textId="77777777" w:rsidR="00F02D2F" w:rsidRPr="00F02D2F" w:rsidRDefault="00F02D2F" w:rsidP="00F02D2F">
      <w:pPr>
        <w:spacing w:line="360" w:lineRule="auto"/>
        <w:ind w:firstLine="567"/>
        <w:jc w:val="both"/>
        <w:rPr>
          <w:rFonts w:eastAsia="Calibri"/>
          <w:lang w:eastAsia="en-US"/>
        </w:rPr>
      </w:pPr>
      <w:r w:rsidRPr="00F02D2F">
        <w:rPr>
          <w:rFonts w:eastAsia="Calibri"/>
          <w:lang w:eastAsia="en-US"/>
        </w:rPr>
        <w:t xml:space="preserve">Pamatojoties uz Publisko aģentūru likuma 27.panta otro daļu, kas nosaka, ka pašvaldības aģentūra nodrošina gada publiskā pārskata sagatavošanu un publicēšanu un šā panta trešo daļu, kas nosaka pašvaldības aģentūras publiskā pārskata saturu, 20.panta pirmo daļu, kas nosaka, ka pašvaldības aģentūras darbību pārrauga pašvaldības dome, Likuma par budžetu un finanšu vadību 14.panta trešo daļu, kas nosaka, informāciju par budžeta pieejamību, un Finanšu komitejas ieteikumu, atklāti balsojot: </w:t>
      </w:r>
      <w:r w:rsidRPr="00F02D2F">
        <w:rPr>
          <w:rFonts w:eastAsia="Calibri"/>
          <w:noProof/>
          <w:lang w:eastAsia="en-US"/>
        </w:rPr>
        <w:t>ar 13 balsīm "Par" (Aivars Circens, Anatolijs Savickis, Andis Caunītis, Atis Jencītis, Daumants Dreiškens, Guna Pūcīte, Guna Švika, Gunārs Ciglis, Intars Liepiņš, Ivars Kupčs, Lāsma Gabdulļina, Mudīte Motivāne, Normunds Mazūrs), "Pret" – nav, "Atturas" – 1 (Ainārs Brezinskis)</w:t>
      </w:r>
      <w:r w:rsidRPr="00F02D2F">
        <w:rPr>
          <w:rFonts w:eastAsia="Calibri"/>
          <w:lang w:eastAsia="en-US"/>
        </w:rPr>
        <w:t>, Gulbenes novada dome NOLEMJ:</w:t>
      </w:r>
    </w:p>
    <w:p w14:paraId="1724E9DE" w14:textId="77777777" w:rsidR="00F02D2F" w:rsidRPr="00F02D2F" w:rsidRDefault="00F02D2F" w:rsidP="00F02D2F">
      <w:pPr>
        <w:spacing w:line="360" w:lineRule="auto"/>
        <w:ind w:firstLine="567"/>
        <w:jc w:val="both"/>
        <w:rPr>
          <w:rFonts w:eastAsia="Calibri"/>
          <w:lang w:eastAsia="en-US"/>
        </w:rPr>
      </w:pPr>
      <w:r w:rsidRPr="00F02D2F">
        <w:rPr>
          <w:rFonts w:eastAsia="Calibri"/>
          <w:lang w:eastAsia="en-US"/>
        </w:rPr>
        <w:t>1. APSTIPRINĀT Gulbenes novada pašvaldības aģentūras „Gulbenes tūrisma un kultūrvēsturiskā mantojuma centrs” 2021.gada publisko pārskatu (pielikumā).</w:t>
      </w:r>
    </w:p>
    <w:p w14:paraId="7E2CA823" w14:textId="77777777" w:rsidR="00F02D2F" w:rsidRPr="00F02D2F" w:rsidRDefault="00F02D2F" w:rsidP="00F02D2F">
      <w:pPr>
        <w:spacing w:line="360" w:lineRule="auto"/>
        <w:ind w:firstLine="567"/>
        <w:jc w:val="both"/>
        <w:rPr>
          <w:rFonts w:eastAsia="Calibri"/>
          <w:lang w:eastAsia="en-US"/>
        </w:rPr>
      </w:pPr>
      <w:r w:rsidRPr="00F02D2F">
        <w:rPr>
          <w:rFonts w:eastAsia="Calibri"/>
          <w:lang w:eastAsia="en-US"/>
        </w:rPr>
        <w:t>2. PUBLICĒT Gulbenes novada pašvaldības aģentūras „Gulbenes tūrisma un kultūrvēsturiskā mantojuma centrs” 2021.gada publisko pārskatu Gulbenes novada pašvaldības mājas lapā www.gulbene.lv un nodrošināt tā pieejamību Gulbenes novada pašvaldības telpās, Ābeļu ielā 2, Gulbenē, Gulbenes novadā.</w:t>
      </w:r>
    </w:p>
    <w:p w14:paraId="123B334A" w14:textId="77777777" w:rsidR="00F02D2F" w:rsidRPr="00F02D2F" w:rsidRDefault="00F02D2F" w:rsidP="00F02D2F">
      <w:pPr>
        <w:spacing w:line="360" w:lineRule="auto"/>
        <w:ind w:firstLine="567"/>
        <w:jc w:val="both"/>
        <w:rPr>
          <w:rFonts w:eastAsia="Calibri"/>
          <w:lang w:eastAsia="en-US"/>
        </w:rPr>
      </w:pPr>
      <w:r w:rsidRPr="00F02D2F">
        <w:rPr>
          <w:rFonts w:eastAsia="Calibri"/>
          <w:lang w:eastAsia="en-US"/>
        </w:rPr>
        <w:t xml:space="preserve">3. UZDOT Gulbenes novada pašvaldības Kancelejas nodaļas kancelejas pārzinei </w:t>
      </w:r>
      <w:proofErr w:type="spellStart"/>
      <w:r w:rsidRPr="00F02D2F">
        <w:rPr>
          <w:rFonts w:eastAsia="Calibri"/>
          <w:lang w:eastAsia="en-US"/>
        </w:rPr>
        <w:t>V.Baškerei</w:t>
      </w:r>
      <w:proofErr w:type="spellEnd"/>
      <w:r w:rsidRPr="00F02D2F">
        <w:rPr>
          <w:rFonts w:eastAsia="Calibri"/>
          <w:lang w:eastAsia="en-US"/>
        </w:rPr>
        <w:t xml:space="preserve"> iesniegt Vides aizsardzības un reģionālās attīstības ministrijā Gulbenes novada pašvaldības aģentūras „Gulbenes tūrisma un kultūrvēsturiskā mantojuma centrs” 2021.gada publisko pārskatu publicēšanai tās mājas lapā internetā.</w:t>
      </w:r>
    </w:p>
    <w:p w14:paraId="042B5901" w14:textId="77777777" w:rsidR="00F02D2F" w:rsidRPr="00F02D2F" w:rsidRDefault="00F02D2F" w:rsidP="00F02D2F">
      <w:pPr>
        <w:spacing w:after="160" w:line="360" w:lineRule="auto"/>
        <w:rPr>
          <w:rFonts w:eastAsia="Calibri"/>
          <w:lang w:eastAsia="en-US"/>
        </w:rPr>
      </w:pPr>
    </w:p>
    <w:p w14:paraId="0E023AE8" w14:textId="77777777" w:rsidR="00F02D2F" w:rsidRPr="00F02D2F" w:rsidRDefault="00F02D2F" w:rsidP="00F02D2F">
      <w:pPr>
        <w:spacing w:after="160" w:line="360" w:lineRule="auto"/>
        <w:rPr>
          <w:rFonts w:eastAsia="Calibri"/>
          <w:lang w:eastAsia="en-US"/>
        </w:rPr>
      </w:pPr>
      <w:r w:rsidRPr="00F02D2F">
        <w:rPr>
          <w:rFonts w:eastAsia="Calibri"/>
          <w:lang w:eastAsia="en-US"/>
        </w:rPr>
        <w:lastRenderedPageBreak/>
        <w:t>Gulbenes novada domes priekšsēdētājs</w:t>
      </w:r>
      <w:r w:rsidRPr="00F02D2F">
        <w:rPr>
          <w:rFonts w:eastAsia="Calibri"/>
          <w:lang w:eastAsia="en-US"/>
        </w:rPr>
        <w:tab/>
      </w:r>
      <w:r w:rsidRPr="00F02D2F">
        <w:rPr>
          <w:rFonts w:eastAsia="Calibri"/>
          <w:lang w:eastAsia="en-US"/>
        </w:rPr>
        <w:tab/>
      </w:r>
      <w:r w:rsidRPr="00F02D2F">
        <w:rPr>
          <w:rFonts w:eastAsia="Calibri"/>
          <w:lang w:eastAsia="en-US"/>
        </w:rPr>
        <w:tab/>
      </w:r>
      <w:r w:rsidRPr="00F02D2F">
        <w:rPr>
          <w:rFonts w:eastAsia="Calibri"/>
          <w:lang w:eastAsia="en-US"/>
        </w:rPr>
        <w:tab/>
      </w:r>
      <w:proofErr w:type="spellStart"/>
      <w:r w:rsidRPr="00F02D2F">
        <w:rPr>
          <w:rFonts w:eastAsia="Calibri"/>
          <w:lang w:eastAsia="en-US"/>
        </w:rPr>
        <w:t>A.Caunītis</w:t>
      </w:r>
      <w:proofErr w:type="spellEnd"/>
    </w:p>
    <w:p w14:paraId="069A8AF6" w14:textId="77777777" w:rsidR="00F02D2F" w:rsidRPr="00F02D2F" w:rsidRDefault="00F02D2F" w:rsidP="00F02D2F">
      <w:pPr>
        <w:spacing w:after="160" w:line="360" w:lineRule="auto"/>
        <w:rPr>
          <w:rFonts w:eastAsia="Calibri"/>
          <w:lang w:eastAsia="en-US"/>
        </w:rPr>
      </w:pPr>
      <w:r w:rsidRPr="00F02D2F">
        <w:rPr>
          <w:rFonts w:eastAsia="Calibri"/>
          <w:lang w:eastAsia="en-US"/>
        </w:rPr>
        <w:t xml:space="preserve">Sagatavoja: Simona </w:t>
      </w:r>
      <w:proofErr w:type="spellStart"/>
      <w:r w:rsidRPr="00F02D2F">
        <w:rPr>
          <w:rFonts w:eastAsia="Calibri"/>
          <w:lang w:eastAsia="en-US"/>
        </w:rPr>
        <w:t>Sniķe</w:t>
      </w:r>
      <w:proofErr w:type="spellEnd"/>
    </w:p>
    <w:p w14:paraId="634EED3C" w14:textId="77777777" w:rsidR="00F107A4" w:rsidRPr="00F107A4" w:rsidRDefault="00F107A4" w:rsidP="00F107A4">
      <w:pPr>
        <w:spacing w:line="360" w:lineRule="auto"/>
        <w:jc w:val="center"/>
        <w:rPr>
          <w:rFonts w:eastAsia="Calibri"/>
          <w:szCs w:val="22"/>
          <w:lang w:eastAsia="en-US"/>
        </w:rPr>
      </w:pPr>
      <w:r w:rsidRPr="00F107A4">
        <w:rPr>
          <w:rFonts w:eastAsia="Calibri"/>
          <w:noProof/>
          <w:szCs w:val="22"/>
          <w:lang w:eastAsia="en-US"/>
        </w:rPr>
        <w:drawing>
          <wp:inline distT="0" distB="0" distL="0" distR="0" wp14:anchorId="6834CE75" wp14:editId="4CE148FA">
            <wp:extent cx="4638675" cy="4638675"/>
            <wp:effectExtent l="0" t="0" r="9525" b="9525"/>
            <wp:docPr id="217" name="Attēls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4638675" cy="4638675"/>
                    </a:xfrm>
                    <a:prstGeom prst="rect">
                      <a:avLst/>
                    </a:prstGeom>
                    <a:noFill/>
                    <a:ln>
                      <a:noFill/>
                    </a:ln>
                  </pic:spPr>
                </pic:pic>
              </a:graphicData>
            </a:graphic>
          </wp:inline>
        </w:drawing>
      </w:r>
    </w:p>
    <w:p w14:paraId="65F00F48" w14:textId="77777777" w:rsidR="00F107A4" w:rsidRPr="00F107A4" w:rsidRDefault="00F107A4" w:rsidP="00F107A4">
      <w:pPr>
        <w:spacing w:after="120" w:line="360" w:lineRule="auto"/>
        <w:jc w:val="center"/>
        <w:rPr>
          <w:rFonts w:eastAsia="Calibri"/>
          <w:b/>
          <w:sz w:val="36"/>
          <w:szCs w:val="22"/>
          <w:lang w:eastAsia="en-US"/>
        </w:rPr>
      </w:pPr>
      <w:r w:rsidRPr="00F107A4">
        <w:rPr>
          <w:rFonts w:eastAsia="Calibri"/>
          <w:b/>
          <w:sz w:val="36"/>
          <w:szCs w:val="22"/>
          <w:lang w:eastAsia="en-US"/>
        </w:rPr>
        <w:t>GULBENES NOVADA PAŠVALDĪBAS AĢENTŪRAS</w:t>
      </w:r>
    </w:p>
    <w:p w14:paraId="458719FE" w14:textId="77777777" w:rsidR="00F107A4" w:rsidRPr="00F107A4" w:rsidRDefault="00F107A4" w:rsidP="00F107A4">
      <w:pPr>
        <w:spacing w:after="120" w:line="360" w:lineRule="auto"/>
        <w:jc w:val="center"/>
        <w:rPr>
          <w:rFonts w:eastAsia="Calibri"/>
          <w:b/>
          <w:sz w:val="36"/>
          <w:szCs w:val="22"/>
          <w:lang w:eastAsia="en-US"/>
        </w:rPr>
      </w:pPr>
      <w:r w:rsidRPr="00F107A4">
        <w:rPr>
          <w:rFonts w:eastAsia="Calibri"/>
          <w:b/>
          <w:sz w:val="36"/>
          <w:szCs w:val="22"/>
          <w:lang w:eastAsia="en-US"/>
        </w:rPr>
        <w:t>“GULBENES TŪRISMA UN KULTŪRVĒSTURISKĀ MANTOJUMA CENTRS”</w:t>
      </w:r>
    </w:p>
    <w:p w14:paraId="6AFD0122" w14:textId="77777777" w:rsidR="00F107A4" w:rsidRPr="00F107A4" w:rsidRDefault="00F107A4" w:rsidP="00F107A4">
      <w:pPr>
        <w:spacing w:line="360" w:lineRule="auto"/>
        <w:jc w:val="center"/>
        <w:rPr>
          <w:rFonts w:eastAsia="Calibri"/>
          <w:b/>
          <w:sz w:val="36"/>
          <w:szCs w:val="22"/>
          <w:lang w:eastAsia="en-US"/>
        </w:rPr>
      </w:pPr>
    </w:p>
    <w:p w14:paraId="072169B8" w14:textId="77777777" w:rsidR="00F107A4" w:rsidRPr="00F107A4" w:rsidRDefault="00F107A4" w:rsidP="00F107A4">
      <w:pPr>
        <w:spacing w:line="360" w:lineRule="auto"/>
        <w:jc w:val="center"/>
        <w:rPr>
          <w:rFonts w:eastAsia="Calibri"/>
          <w:b/>
          <w:sz w:val="36"/>
          <w:szCs w:val="22"/>
          <w:lang w:eastAsia="en-US"/>
        </w:rPr>
      </w:pPr>
      <w:r w:rsidRPr="00F107A4">
        <w:rPr>
          <w:rFonts w:eastAsia="Calibri"/>
          <w:b/>
          <w:sz w:val="36"/>
          <w:szCs w:val="22"/>
          <w:lang w:eastAsia="en-US"/>
        </w:rPr>
        <w:t>2021.GADA</w:t>
      </w:r>
    </w:p>
    <w:p w14:paraId="27E16EC5" w14:textId="77777777" w:rsidR="00F107A4" w:rsidRPr="00F107A4" w:rsidRDefault="00F107A4" w:rsidP="00F107A4">
      <w:pPr>
        <w:spacing w:line="360" w:lineRule="auto"/>
        <w:jc w:val="center"/>
        <w:rPr>
          <w:rFonts w:eastAsia="Calibri"/>
          <w:b/>
          <w:sz w:val="36"/>
          <w:szCs w:val="22"/>
          <w:lang w:eastAsia="en-US"/>
        </w:rPr>
      </w:pPr>
      <w:r w:rsidRPr="00F107A4">
        <w:rPr>
          <w:rFonts w:eastAsia="Calibri"/>
          <w:b/>
          <w:sz w:val="36"/>
          <w:szCs w:val="22"/>
          <w:lang w:eastAsia="en-US"/>
        </w:rPr>
        <w:t>PUBLISKAIS PĀRSKATS</w:t>
      </w:r>
    </w:p>
    <w:p w14:paraId="0E633484" w14:textId="77777777" w:rsidR="00F107A4" w:rsidRPr="00F107A4" w:rsidRDefault="00F107A4" w:rsidP="00F107A4">
      <w:pPr>
        <w:spacing w:line="360" w:lineRule="auto"/>
        <w:jc w:val="center"/>
        <w:rPr>
          <w:rFonts w:eastAsia="Calibri"/>
          <w:b/>
          <w:szCs w:val="22"/>
          <w:lang w:eastAsia="en-US"/>
        </w:rPr>
      </w:pPr>
    </w:p>
    <w:p w14:paraId="0EE2613B" w14:textId="77777777" w:rsidR="00F107A4" w:rsidRPr="00F107A4" w:rsidRDefault="00F107A4" w:rsidP="00F107A4">
      <w:pPr>
        <w:spacing w:line="360" w:lineRule="auto"/>
        <w:jc w:val="center"/>
        <w:rPr>
          <w:rFonts w:eastAsia="Calibri"/>
          <w:b/>
          <w:szCs w:val="22"/>
          <w:lang w:eastAsia="en-US"/>
        </w:rPr>
      </w:pPr>
    </w:p>
    <w:p w14:paraId="1DB8CD88" w14:textId="77777777" w:rsidR="00F107A4" w:rsidRPr="00F107A4" w:rsidRDefault="00F107A4" w:rsidP="00F107A4">
      <w:pPr>
        <w:spacing w:line="360" w:lineRule="auto"/>
        <w:jc w:val="center"/>
        <w:rPr>
          <w:rFonts w:eastAsia="Calibri"/>
          <w:b/>
          <w:szCs w:val="22"/>
          <w:lang w:eastAsia="en-US"/>
        </w:rPr>
      </w:pPr>
    </w:p>
    <w:p w14:paraId="55B19D9E" w14:textId="77777777" w:rsidR="00F107A4" w:rsidRPr="00F107A4" w:rsidRDefault="00F107A4" w:rsidP="00F107A4">
      <w:pPr>
        <w:spacing w:line="360" w:lineRule="auto"/>
        <w:jc w:val="center"/>
        <w:rPr>
          <w:rFonts w:eastAsia="Calibri"/>
          <w:b/>
          <w:szCs w:val="22"/>
          <w:lang w:eastAsia="en-US"/>
        </w:rPr>
      </w:pPr>
    </w:p>
    <w:p w14:paraId="19F88D9E" w14:textId="77777777" w:rsidR="00F107A4" w:rsidRPr="00F107A4" w:rsidRDefault="00F107A4" w:rsidP="00F107A4">
      <w:pPr>
        <w:spacing w:line="360" w:lineRule="auto"/>
        <w:jc w:val="center"/>
        <w:rPr>
          <w:rFonts w:eastAsia="Calibri"/>
          <w:b/>
          <w:szCs w:val="22"/>
          <w:lang w:eastAsia="en-US"/>
        </w:rPr>
      </w:pPr>
      <w:r w:rsidRPr="00F107A4">
        <w:rPr>
          <w:rFonts w:eastAsia="Calibri"/>
          <w:b/>
          <w:szCs w:val="22"/>
          <w:lang w:eastAsia="en-US"/>
        </w:rPr>
        <w:lastRenderedPageBreak/>
        <w:t>Gulbenē</w:t>
      </w:r>
    </w:p>
    <w:p w14:paraId="6F5DAA5B" w14:textId="77777777" w:rsidR="00F107A4" w:rsidRPr="00F107A4" w:rsidRDefault="00F107A4" w:rsidP="00F107A4">
      <w:pPr>
        <w:spacing w:line="360" w:lineRule="auto"/>
        <w:jc w:val="center"/>
        <w:rPr>
          <w:rFonts w:eastAsia="Calibri"/>
          <w:b/>
          <w:szCs w:val="22"/>
          <w:lang w:eastAsia="en-US"/>
        </w:rPr>
      </w:pPr>
      <w:r w:rsidRPr="00F107A4">
        <w:rPr>
          <w:rFonts w:eastAsia="Calibri"/>
          <w:b/>
          <w:szCs w:val="22"/>
          <w:lang w:eastAsia="en-US"/>
        </w:rPr>
        <w:t>2022</w:t>
      </w:r>
    </w:p>
    <w:p w14:paraId="775D5B98" w14:textId="77777777" w:rsidR="00F107A4" w:rsidRPr="00F107A4" w:rsidRDefault="00F107A4" w:rsidP="00F107A4">
      <w:pPr>
        <w:spacing w:line="360" w:lineRule="auto"/>
        <w:jc w:val="center"/>
        <w:rPr>
          <w:rFonts w:eastAsia="Calibri"/>
          <w:b/>
          <w:szCs w:val="22"/>
          <w:lang w:eastAsia="en-US"/>
        </w:rPr>
      </w:pPr>
    </w:p>
    <w:p w14:paraId="538FBDD8" w14:textId="77777777" w:rsidR="00F107A4" w:rsidRPr="00F107A4" w:rsidRDefault="00F107A4" w:rsidP="00F107A4">
      <w:pPr>
        <w:spacing w:line="360" w:lineRule="auto"/>
        <w:ind w:firstLine="851"/>
        <w:jc w:val="both"/>
        <w:rPr>
          <w:rFonts w:eastAsia="Calibri"/>
          <w:szCs w:val="22"/>
          <w:lang w:eastAsia="en-US"/>
        </w:rPr>
      </w:pPr>
    </w:p>
    <w:p w14:paraId="4C72E966" w14:textId="77777777" w:rsidR="00F107A4" w:rsidRPr="00F107A4" w:rsidRDefault="00F107A4" w:rsidP="00F107A4">
      <w:pPr>
        <w:spacing w:line="360" w:lineRule="auto"/>
        <w:ind w:firstLine="851"/>
        <w:jc w:val="center"/>
        <w:rPr>
          <w:rFonts w:eastAsia="Calibri"/>
          <w:b/>
          <w:sz w:val="28"/>
          <w:szCs w:val="28"/>
          <w:lang w:eastAsia="en-US"/>
        </w:rPr>
      </w:pPr>
      <w:r w:rsidRPr="00F107A4">
        <w:rPr>
          <w:rFonts w:eastAsia="Calibri"/>
          <w:b/>
          <w:sz w:val="28"/>
          <w:szCs w:val="28"/>
          <w:lang w:eastAsia="en-US"/>
        </w:rPr>
        <w:t xml:space="preserve">SATURS </w:t>
      </w:r>
    </w:p>
    <w:p w14:paraId="6F70D767" w14:textId="77777777" w:rsidR="00F107A4" w:rsidRPr="00F107A4" w:rsidRDefault="00F107A4" w:rsidP="00F107A4">
      <w:pPr>
        <w:spacing w:line="360" w:lineRule="auto"/>
        <w:ind w:firstLine="851"/>
        <w:jc w:val="center"/>
        <w:rPr>
          <w:rFonts w:eastAsia="Calibri"/>
          <w:noProof/>
          <w:lang w:eastAsia="en-US"/>
        </w:rPr>
      </w:pPr>
      <w:r w:rsidRPr="00F107A4">
        <w:rPr>
          <w:rFonts w:eastAsia="Calibri"/>
          <w:lang w:eastAsia="en-US"/>
        </w:rPr>
        <w:fldChar w:fldCharType="begin"/>
      </w:r>
      <w:r w:rsidRPr="00F107A4">
        <w:rPr>
          <w:rFonts w:eastAsia="Calibri"/>
          <w:lang w:eastAsia="en-US"/>
        </w:rPr>
        <w:instrText xml:space="preserve"> TOC \o "1-3" \h \z \u </w:instrText>
      </w:r>
      <w:r w:rsidRPr="00F107A4">
        <w:rPr>
          <w:rFonts w:eastAsia="Calibri"/>
          <w:lang w:eastAsia="en-US"/>
        </w:rPr>
        <w:fldChar w:fldCharType="separate"/>
      </w:r>
    </w:p>
    <w:p w14:paraId="57047317" w14:textId="77777777" w:rsidR="00F107A4" w:rsidRPr="00F107A4" w:rsidRDefault="002D3297" w:rsidP="00F107A4">
      <w:pPr>
        <w:tabs>
          <w:tab w:val="left" w:pos="1440"/>
          <w:tab w:val="right" w:leader="dot" w:pos="9061"/>
        </w:tabs>
        <w:spacing w:line="360" w:lineRule="auto"/>
        <w:ind w:firstLine="851"/>
        <w:rPr>
          <w:noProof/>
        </w:rPr>
      </w:pPr>
      <w:hyperlink w:anchor="_Toc106354076" w:history="1">
        <w:r w:rsidR="00F107A4" w:rsidRPr="00F107A4">
          <w:rPr>
            <w:rFonts w:eastAsia="Calibri"/>
            <w:b/>
            <w:bCs/>
            <w:caps/>
            <w:noProof/>
            <w:color w:val="0000FF"/>
            <w:u w:val="single"/>
            <w:lang w:eastAsia="en-US"/>
          </w:rPr>
          <w:t>1.</w:t>
        </w:r>
        <w:r w:rsidR="00F107A4" w:rsidRPr="00F107A4">
          <w:rPr>
            <w:noProof/>
          </w:rPr>
          <w:tab/>
        </w:r>
        <w:r w:rsidR="00F107A4" w:rsidRPr="00F107A4">
          <w:rPr>
            <w:rFonts w:eastAsia="Calibri"/>
            <w:b/>
            <w:bCs/>
            <w:caps/>
            <w:noProof/>
            <w:color w:val="0000FF"/>
            <w:u w:val="single"/>
            <w:lang w:eastAsia="en-US"/>
          </w:rPr>
          <w:t>Pamatinformācija</w:t>
        </w:r>
        <w:r w:rsidR="00F107A4" w:rsidRPr="00F107A4">
          <w:rPr>
            <w:rFonts w:eastAsia="Calibri"/>
            <w:b/>
            <w:bCs/>
            <w:caps/>
            <w:noProof/>
            <w:webHidden/>
            <w:lang w:eastAsia="en-US"/>
          </w:rPr>
          <w:tab/>
        </w:r>
        <w:r w:rsidR="00F107A4" w:rsidRPr="00F107A4">
          <w:rPr>
            <w:rFonts w:eastAsia="Calibri"/>
            <w:b/>
            <w:bCs/>
            <w:caps/>
            <w:noProof/>
            <w:webHidden/>
            <w:lang w:eastAsia="en-US"/>
          </w:rPr>
          <w:fldChar w:fldCharType="begin"/>
        </w:r>
        <w:r w:rsidR="00F107A4" w:rsidRPr="00F107A4">
          <w:rPr>
            <w:rFonts w:eastAsia="Calibri"/>
            <w:b/>
            <w:bCs/>
            <w:caps/>
            <w:noProof/>
            <w:webHidden/>
            <w:lang w:eastAsia="en-US"/>
          </w:rPr>
          <w:instrText xml:space="preserve"> PAGEREF _Toc106354076 \h </w:instrText>
        </w:r>
        <w:r w:rsidR="00F107A4" w:rsidRPr="00F107A4">
          <w:rPr>
            <w:rFonts w:eastAsia="Calibri"/>
            <w:b/>
            <w:bCs/>
            <w:caps/>
            <w:noProof/>
            <w:webHidden/>
            <w:lang w:eastAsia="en-US"/>
          </w:rPr>
        </w:r>
        <w:r w:rsidR="00F107A4" w:rsidRPr="00F107A4">
          <w:rPr>
            <w:rFonts w:eastAsia="Calibri"/>
            <w:b/>
            <w:bCs/>
            <w:caps/>
            <w:noProof/>
            <w:webHidden/>
            <w:lang w:eastAsia="en-US"/>
          </w:rPr>
          <w:fldChar w:fldCharType="separate"/>
        </w:r>
        <w:r w:rsidR="00F107A4" w:rsidRPr="00F107A4">
          <w:rPr>
            <w:rFonts w:eastAsia="Calibri"/>
            <w:b/>
            <w:bCs/>
            <w:caps/>
            <w:noProof/>
            <w:webHidden/>
            <w:lang w:eastAsia="en-US"/>
          </w:rPr>
          <w:t>3</w:t>
        </w:r>
        <w:r w:rsidR="00F107A4" w:rsidRPr="00F107A4">
          <w:rPr>
            <w:rFonts w:eastAsia="Calibri"/>
            <w:b/>
            <w:bCs/>
            <w:caps/>
            <w:noProof/>
            <w:webHidden/>
            <w:lang w:eastAsia="en-US"/>
          </w:rPr>
          <w:fldChar w:fldCharType="end"/>
        </w:r>
      </w:hyperlink>
    </w:p>
    <w:p w14:paraId="60C0301D" w14:textId="77777777" w:rsidR="00F107A4" w:rsidRPr="00F107A4" w:rsidRDefault="002D3297" w:rsidP="00F107A4">
      <w:pPr>
        <w:tabs>
          <w:tab w:val="left" w:pos="1680"/>
          <w:tab w:val="right" w:leader="dot" w:pos="9061"/>
        </w:tabs>
        <w:spacing w:line="360" w:lineRule="auto"/>
        <w:ind w:left="240" w:firstLine="851"/>
        <w:rPr>
          <w:noProof/>
        </w:rPr>
      </w:pPr>
      <w:hyperlink w:anchor="_Toc106354077" w:history="1">
        <w:r w:rsidR="00F107A4" w:rsidRPr="00F107A4">
          <w:rPr>
            <w:rFonts w:eastAsia="Calibri"/>
            <w:smallCaps/>
            <w:noProof/>
            <w:color w:val="0000FF"/>
            <w:u w:val="single"/>
            <w:lang w:eastAsia="en-US"/>
          </w:rPr>
          <w:t>1.1.</w:t>
        </w:r>
        <w:r w:rsidR="00F107A4" w:rsidRPr="00F107A4">
          <w:rPr>
            <w:noProof/>
          </w:rPr>
          <w:tab/>
        </w:r>
        <w:r w:rsidR="00F107A4" w:rsidRPr="00F107A4">
          <w:rPr>
            <w:rFonts w:eastAsia="Calibri"/>
            <w:smallCaps/>
            <w:noProof/>
            <w:color w:val="0000FF"/>
            <w:u w:val="single"/>
            <w:lang w:eastAsia="en-US"/>
          </w:rPr>
          <w:t>Iestādes juridiskais statuss</w:t>
        </w:r>
        <w:r w:rsidR="00F107A4" w:rsidRPr="00F107A4">
          <w:rPr>
            <w:rFonts w:eastAsia="Calibri"/>
            <w:smallCaps/>
            <w:noProof/>
            <w:webHidden/>
            <w:lang w:eastAsia="en-US"/>
          </w:rPr>
          <w:tab/>
        </w:r>
        <w:r w:rsidR="00F107A4" w:rsidRPr="00F107A4">
          <w:rPr>
            <w:rFonts w:eastAsia="Calibri"/>
            <w:smallCaps/>
            <w:noProof/>
            <w:webHidden/>
            <w:lang w:eastAsia="en-US"/>
          </w:rPr>
          <w:fldChar w:fldCharType="begin"/>
        </w:r>
        <w:r w:rsidR="00F107A4" w:rsidRPr="00F107A4">
          <w:rPr>
            <w:rFonts w:eastAsia="Calibri"/>
            <w:smallCaps/>
            <w:noProof/>
            <w:webHidden/>
            <w:lang w:eastAsia="en-US"/>
          </w:rPr>
          <w:instrText xml:space="preserve"> PAGEREF _Toc106354077 \h </w:instrText>
        </w:r>
        <w:r w:rsidR="00F107A4" w:rsidRPr="00F107A4">
          <w:rPr>
            <w:rFonts w:eastAsia="Calibri"/>
            <w:smallCaps/>
            <w:noProof/>
            <w:webHidden/>
            <w:lang w:eastAsia="en-US"/>
          </w:rPr>
        </w:r>
        <w:r w:rsidR="00F107A4" w:rsidRPr="00F107A4">
          <w:rPr>
            <w:rFonts w:eastAsia="Calibri"/>
            <w:smallCaps/>
            <w:noProof/>
            <w:webHidden/>
            <w:lang w:eastAsia="en-US"/>
          </w:rPr>
          <w:fldChar w:fldCharType="separate"/>
        </w:r>
        <w:r w:rsidR="00F107A4" w:rsidRPr="00F107A4">
          <w:rPr>
            <w:rFonts w:eastAsia="Calibri"/>
            <w:smallCaps/>
            <w:noProof/>
            <w:webHidden/>
            <w:lang w:eastAsia="en-US"/>
          </w:rPr>
          <w:t>3</w:t>
        </w:r>
        <w:r w:rsidR="00F107A4" w:rsidRPr="00F107A4">
          <w:rPr>
            <w:rFonts w:eastAsia="Calibri"/>
            <w:smallCaps/>
            <w:noProof/>
            <w:webHidden/>
            <w:lang w:eastAsia="en-US"/>
          </w:rPr>
          <w:fldChar w:fldCharType="end"/>
        </w:r>
      </w:hyperlink>
    </w:p>
    <w:p w14:paraId="4802C4EA" w14:textId="77777777" w:rsidR="00F107A4" w:rsidRPr="00F107A4" w:rsidRDefault="002D3297" w:rsidP="00F107A4">
      <w:pPr>
        <w:tabs>
          <w:tab w:val="left" w:pos="1680"/>
          <w:tab w:val="right" w:leader="dot" w:pos="9061"/>
        </w:tabs>
        <w:spacing w:line="360" w:lineRule="auto"/>
        <w:ind w:left="240" w:firstLine="851"/>
        <w:rPr>
          <w:noProof/>
        </w:rPr>
      </w:pPr>
      <w:hyperlink w:anchor="_Toc106354078" w:history="1">
        <w:r w:rsidR="00F107A4" w:rsidRPr="00F107A4">
          <w:rPr>
            <w:rFonts w:eastAsia="Calibri"/>
            <w:smallCaps/>
            <w:noProof/>
            <w:color w:val="0000FF"/>
            <w:u w:val="single"/>
            <w:lang w:eastAsia="en-US"/>
          </w:rPr>
          <w:t>1.2.</w:t>
        </w:r>
        <w:r w:rsidR="00F107A4" w:rsidRPr="00F107A4">
          <w:rPr>
            <w:noProof/>
          </w:rPr>
          <w:tab/>
        </w:r>
        <w:r w:rsidR="00F107A4" w:rsidRPr="00F107A4">
          <w:rPr>
            <w:rFonts w:eastAsia="Calibri"/>
            <w:smallCaps/>
            <w:noProof/>
            <w:color w:val="0000FF"/>
            <w:u w:val="single"/>
            <w:lang w:eastAsia="en-US"/>
          </w:rPr>
          <w:t>Aģentūras darbībai izvirzītie mērķi un funkcijas</w:t>
        </w:r>
        <w:r w:rsidR="00F107A4" w:rsidRPr="00F107A4">
          <w:rPr>
            <w:rFonts w:eastAsia="Calibri"/>
            <w:smallCaps/>
            <w:noProof/>
            <w:webHidden/>
            <w:lang w:eastAsia="en-US"/>
          </w:rPr>
          <w:tab/>
        </w:r>
        <w:r w:rsidR="00F107A4" w:rsidRPr="00F107A4">
          <w:rPr>
            <w:rFonts w:eastAsia="Calibri"/>
            <w:smallCaps/>
            <w:noProof/>
            <w:webHidden/>
            <w:lang w:eastAsia="en-US"/>
          </w:rPr>
          <w:fldChar w:fldCharType="begin"/>
        </w:r>
        <w:r w:rsidR="00F107A4" w:rsidRPr="00F107A4">
          <w:rPr>
            <w:rFonts w:eastAsia="Calibri"/>
            <w:smallCaps/>
            <w:noProof/>
            <w:webHidden/>
            <w:lang w:eastAsia="en-US"/>
          </w:rPr>
          <w:instrText xml:space="preserve"> PAGEREF _Toc106354078 \h </w:instrText>
        </w:r>
        <w:r w:rsidR="00F107A4" w:rsidRPr="00F107A4">
          <w:rPr>
            <w:rFonts w:eastAsia="Calibri"/>
            <w:smallCaps/>
            <w:noProof/>
            <w:webHidden/>
            <w:lang w:eastAsia="en-US"/>
          </w:rPr>
        </w:r>
        <w:r w:rsidR="00F107A4" w:rsidRPr="00F107A4">
          <w:rPr>
            <w:rFonts w:eastAsia="Calibri"/>
            <w:smallCaps/>
            <w:noProof/>
            <w:webHidden/>
            <w:lang w:eastAsia="en-US"/>
          </w:rPr>
          <w:fldChar w:fldCharType="separate"/>
        </w:r>
        <w:r w:rsidR="00F107A4" w:rsidRPr="00F107A4">
          <w:rPr>
            <w:rFonts w:eastAsia="Calibri"/>
            <w:smallCaps/>
            <w:noProof/>
            <w:webHidden/>
            <w:lang w:eastAsia="en-US"/>
          </w:rPr>
          <w:t>3</w:t>
        </w:r>
        <w:r w:rsidR="00F107A4" w:rsidRPr="00F107A4">
          <w:rPr>
            <w:rFonts w:eastAsia="Calibri"/>
            <w:smallCaps/>
            <w:noProof/>
            <w:webHidden/>
            <w:lang w:eastAsia="en-US"/>
          </w:rPr>
          <w:fldChar w:fldCharType="end"/>
        </w:r>
      </w:hyperlink>
    </w:p>
    <w:p w14:paraId="2D4932EE" w14:textId="77777777" w:rsidR="00F107A4" w:rsidRPr="00F107A4" w:rsidRDefault="002D3297" w:rsidP="00F107A4">
      <w:pPr>
        <w:tabs>
          <w:tab w:val="left" w:pos="1680"/>
          <w:tab w:val="right" w:leader="dot" w:pos="9061"/>
        </w:tabs>
        <w:spacing w:line="360" w:lineRule="auto"/>
        <w:ind w:left="240" w:firstLine="851"/>
        <w:rPr>
          <w:noProof/>
        </w:rPr>
      </w:pPr>
      <w:hyperlink w:anchor="_Toc106354079" w:history="1">
        <w:r w:rsidR="00F107A4" w:rsidRPr="00F107A4">
          <w:rPr>
            <w:rFonts w:eastAsia="Calibri"/>
            <w:smallCaps/>
            <w:noProof/>
            <w:color w:val="0000FF"/>
            <w:u w:val="single"/>
            <w:lang w:eastAsia="en-US"/>
          </w:rPr>
          <w:t>1.3.</w:t>
        </w:r>
        <w:r w:rsidR="00F107A4" w:rsidRPr="00F107A4">
          <w:rPr>
            <w:noProof/>
          </w:rPr>
          <w:tab/>
        </w:r>
        <w:r w:rsidR="00F107A4" w:rsidRPr="00F107A4">
          <w:rPr>
            <w:rFonts w:eastAsia="Calibri"/>
            <w:smallCaps/>
            <w:noProof/>
            <w:color w:val="0000FF"/>
            <w:u w:val="single"/>
            <w:lang w:eastAsia="en-US"/>
          </w:rPr>
          <w:t>Mērķu sasniegšanai izvirzītie uzdevumi</w:t>
        </w:r>
        <w:r w:rsidR="00F107A4" w:rsidRPr="00F107A4">
          <w:rPr>
            <w:rFonts w:eastAsia="Calibri"/>
            <w:smallCaps/>
            <w:noProof/>
            <w:webHidden/>
            <w:lang w:eastAsia="en-US"/>
          </w:rPr>
          <w:tab/>
        </w:r>
        <w:r w:rsidR="00F107A4" w:rsidRPr="00F107A4">
          <w:rPr>
            <w:rFonts w:eastAsia="Calibri"/>
            <w:smallCaps/>
            <w:noProof/>
            <w:webHidden/>
            <w:lang w:eastAsia="en-US"/>
          </w:rPr>
          <w:fldChar w:fldCharType="begin"/>
        </w:r>
        <w:r w:rsidR="00F107A4" w:rsidRPr="00F107A4">
          <w:rPr>
            <w:rFonts w:eastAsia="Calibri"/>
            <w:smallCaps/>
            <w:noProof/>
            <w:webHidden/>
            <w:lang w:eastAsia="en-US"/>
          </w:rPr>
          <w:instrText xml:space="preserve"> PAGEREF _Toc106354079 \h </w:instrText>
        </w:r>
        <w:r w:rsidR="00F107A4" w:rsidRPr="00F107A4">
          <w:rPr>
            <w:rFonts w:eastAsia="Calibri"/>
            <w:smallCaps/>
            <w:noProof/>
            <w:webHidden/>
            <w:lang w:eastAsia="en-US"/>
          </w:rPr>
        </w:r>
        <w:r w:rsidR="00F107A4" w:rsidRPr="00F107A4">
          <w:rPr>
            <w:rFonts w:eastAsia="Calibri"/>
            <w:smallCaps/>
            <w:noProof/>
            <w:webHidden/>
            <w:lang w:eastAsia="en-US"/>
          </w:rPr>
          <w:fldChar w:fldCharType="separate"/>
        </w:r>
        <w:r w:rsidR="00F107A4" w:rsidRPr="00F107A4">
          <w:rPr>
            <w:rFonts w:eastAsia="Calibri"/>
            <w:smallCaps/>
            <w:noProof/>
            <w:webHidden/>
            <w:lang w:eastAsia="en-US"/>
          </w:rPr>
          <w:t>4</w:t>
        </w:r>
        <w:r w:rsidR="00F107A4" w:rsidRPr="00F107A4">
          <w:rPr>
            <w:rFonts w:eastAsia="Calibri"/>
            <w:smallCaps/>
            <w:noProof/>
            <w:webHidden/>
            <w:lang w:eastAsia="en-US"/>
          </w:rPr>
          <w:fldChar w:fldCharType="end"/>
        </w:r>
      </w:hyperlink>
    </w:p>
    <w:p w14:paraId="6C3399D8" w14:textId="77777777" w:rsidR="00F107A4" w:rsidRPr="00F107A4" w:rsidRDefault="002D3297" w:rsidP="00F107A4">
      <w:pPr>
        <w:tabs>
          <w:tab w:val="left" w:pos="1440"/>
          <w:tab w:val="right" w:leader="dot" w:pos="9061"/>
        </w:tabs>
        <w:spacing w:line="360" w:lineRule="auto"/>
        <w:ind w:firstLine="851"/>
        <w:rPr>
          <w:noProof/>
        </w:rPr>
      </w:pPr>
      <w:hyperlink w:anchor="_Toc106354080" w:history="1">
        <w:r w:rsidR="00F107A4" w:rsidRPr="00F107A4">
          <w:rPr>
            <w:rFonts w:eastAsia="Calibri"/>
            <w:b/>
            <w:bCs/>
            <w:caps/>
            <w:noProof/>
            <w:color w:val="0000FF"/>
            <w:u w:val="single"/>
            <w:lang w:eastAsia="en-US"/>
          </w:rPr>
          <w:t>2.</w:t>
        </w:r>
        <w:r w:rsidR="00F107A4" w:rsidRPr="00F107A4">
          <w:rPr>
            <w:noProof/>
          </w:rPr>
          <w:tab/>
        </w:r>
        <w:r w:rsidR="00F107A4" w:rsidRPr="00F107A4">
          <w:rPr>
            <w:rFonts w:eastAsia="Calibri"/>
            <w:b/>
            <w:bCs/>
            <w:caps/>
            <w:noProof/>
            <w:color w:val="0000FF"/>
            <w:u w:val="single"/>
            <w:lang w:eastAsia="en-US"/>
          </w:rPr>
          <w:t>Darbības rezultāti</w:t>
        </w:r>
        <w:r w:rsidR="00F107A4" w:rsidRPr="00F107A4">
          <w:rPr>
            <w:rFonts w:eastAsia="Calibri"/>
            <w:b/>
            <w:bCs/>
            <w:caps/>
            <w:noProof/>
            <w:webHidden/>
            <w:lang w:eastAsia="en-US"/>
          </w:rPr>
          <w:tab/>
        </w:r>
        <w:r w:rsidR="00F107A4" w:rsidRPr="00F107A4">
          <w:rPr>
            <w:rFonts w:eastAsia="Calibri"/>
            <w:b/>
            <w:bCs/>
            <w:caps/>
            <w:noProof/>
            <w:webHidden/>
            <w:lang w:eastAsia="en-US"/>
          </w:rPr>
          <w:fldChar w:fldCharType="begin"/>
        </w:r>
        <w:r w:rsidR="00F107A4" w:rsidRPr="00F107A4">
          <w:rPr>
            <w:rFonts w:eastAsia="Calibri"/>
            <w:b/>
            <w:bCs/>
            <w:caps/>
            <w:noProof/>
            <w:webHidden/>
            <w:lang w:eastAsia="en-US"/>
          </w:rPr>
          <w:instrText xml:space="preserve"> PAGEREF _Toc106354080 \h </w:instrText>
        </w:r>
        <w:r w:rsidR="00F107A4" w:rsidRPr="00F107A4">
          <w:rPr>
            <w:rFonts w:eastAsia="Calibri"/>
            <w:b/>
            <w:bCs/>
            <w:caps/>
            <w:noProof/>
            <w:webHidden/>
            <w:lang w:eastAsia="en-US"/>
          </w:rPr>
        </w:r>
        <w:r w:rsidR="00F107A4" w:rsidRPr="00F107A4">
          <w:rPr>
            <w:rFonts w:eastAsia="Calibri"/>
            <w:b/>
            <w:bCs/>
            <w:caps/>
            <w:noProof/>
            <w:webHidden/>
            <w:lang w:eastAsia="en-US"/>
          </w:rPr>
          <w:fldChar w:fldCharType="separate"/>
        </w:r>
        <w:r w:rsidR="00F107A4" w:rsidRPr="00F107A4">
          <w:rPr>
            <w:rFonts w:eastAsia="Calibri"/>
            <w:b/>
            <w:bCs/>
            <w:caps/>
            <w:noProof/>
            <w:webHidden/>
            <w:lang w:eastAsia="en-US"/>
          </w:rPr>
          <w:t>5</w:t>
        </w:r>
        <w:r w:rsidR="00F107A4" w:rsidRPr="00F107A4">
          <w:rPr>
            <w:rFonts w:eastAsia="Calibri"/>
            <w:b/>
            <w:bCs/>
            <w:caps/>
            <w:noProof/>
            <w:webHidden/>
            <w:lang w:eastAsia="en-US"/>
          </w:rPr>
          <w:fldChar w:fldCharType="end"/>
        </w:r>
      </w:hyperlink>
    </w:p>
    <w:p w14:paraId="12A1D4F4" w14:textId="77777777" w:rsidR="00F107A4" w:rsidRPr="00F107A4" w:rsidRDefault="002D3297" w:rsidP="00F107A4">
      <w:pPr>
        <w:tabs>
          <w:tab w:val="left" w:pos="1680"/>
          <w:tab w:val="right" w:leader="dot" w:pos="9061"/>
        </w:tabs>
        <w:spacing w:line="360" w:lineRule="auto"/>
        <w:ind w:left="240" w:firstLine="851"/>
        <w:rPr>
          <w:noProof/>
        </w:rPr>
      </w:pPr>
      <w:hyperlink w:anchor="_Toc106354081" w:history="1">
        <w:r w:rsidR="00F107A4" w:rsidRPr="00F107A4">
          <w:rPr>
            <w:rFonts w:eastAsia="Calibri"/>
            <w:smallCaps/>
            <w:noProof/>
            <w:color w:val="0000FF"/>
            <w:u w:val="single"/>
            <w:lang w:eastAsia="en-US"/>
          </w:rPr>
          <w:t>2.1.</w:t>
        </w:r>
        <w:r w:rsidR="00F107A4" w:rsidRPr="00F107A4">
          <w:rPr>
            <w:noProof/>
          </w:rPr>
          <w:tab/>
        </w:r>
        <w:r w:rsidR="00F107A4" w:rsidRPr="00F107A4">
          <w:rPr>
            <w:rFonts w:eastAsia="Calibri"/>
            <w:smallCaps/>
            <w:noProof/>
            <w:color w:val="0000FF"/>
            <w:u w:val="single"/>
            <w:lang w:eastAsia="en-US"/>
          </w:rPr>
          <w:t>Aģentūras darbība pārskata gadā</w:t>
        </w:r>
        <w:r w:rsidR="00F107A4" w:rsidRPr="00F107A4">
          <w:rPr>
            <w:rFonts w:eastAsia="Calibri"/>
            <w:smallCaps/>
            <w:noProof/>
            <w:webHidden/>
            <w:lang w:eastAsia="en-US"/>
          </w:rPr>
          <w:tab/>
        </w:r>
        <w:r w:rsidR="00F107A4" w:rsidRPr="00F107A4">
          <w:rPr>
            <w:rFonts w:eastAsia="Calibri"/>
            <w:smallCaps/>
            <w:noProof/>
            <w:webHidden/>
            <w:lang w:eastAsia="en-US"/>
          </w:rPr>
          <w:fldChar w:fldCharType="begin"/>
        </w:r>
        <w:r w:rsidR="00F107A4" w:rsidRPr="00F107A4">
          <w:rPr>
            <w:rFonts w:eastAsia="Calibri"/>
            <w:smallCaps/>
            <w:noProof/>
            <w:webHidden/>
            <w:lang w:eastAsia="en-US"/>
          </w:rPr>
          <w:instrText xml:space="preserve"> PAGEREF _Toc106354081 \h </w:instrText>
        </w:r>
        <w:r w:rsidR="00F107A4" w:rsidRPr="00F107A4">
          <w:rPr>
            <w:rFonts w:eastAsia="Calibri"/>
            <w:smallCaps/>
            <w:noProof/>
            <w:webHidden/>
            <w:lang w:eastAsia="en-US"/>
          </w:rPr>
        </w:r>
        <w:r w:rsidR="00F107A4" w:rsidRPr="00F107A4">
          <w:rPr>
            <w:rFonts w:eastAsia="Calibri"/>
            <w:smallCaps/>
            <w:noProof/>
            <w:webHidden/>
            <w:lang w:eastAsia="en-US"/>
          </w:rPr>
          <w:fldChar w:fldCharType="separate"/>
        </w:r>
        <w:r w:rsidR="00F107A4" w:rsidRPr="00F107A4">
          <w:rPr>
            <w:rFonts w:eastAsia="Calibri"/>
            <w:smallCaps/>
            <w:noProof/>
            <w:webHidden/>
            <w:lang w:eastAsia="en-US"/>
          </w:rPr>
          <w:t>5</w:t>
        </w:r>
        <w:r w:rsidR="00F107A4" w:rsidRPr="00F107A4">
          <w:rPr>
            <w:rFonts w:eastAsia="Calibri"/>
            <w:smallCaps/>
            <w:noProof/>
            <w:webHidden/>
            <w:lang w:eastAsia="en-US"/>
          </w:rPr>
          <w:fldChar w:fldCharType="end"/>
        </w:r>
      </w:hyperlink>
    </w:p>
    <w:p w14:paraId="65735441" w14:textId="77777777" w:rsidR="00F107A4" w:rsidRPr="00F107A4" w:rsidRDefault="002D3297" w:rsidP="00F107A4">
      <w:pPr>
        <w:tabs>
          <w:tab w:val="left" w:pos="1440"/>
          <w:tab w:val="right" w:leader="dot" w:pos="9061"/>
        </w:tabs>
        <w:spacing w:line="360" w:lineRule="auto"/>
        <w:ind w:firstLine="851"/>
        <w:rPr>
          <w:noProof/>
        </w:rPr>
      </w:pPr>
      <w:hyperlink w:anchor="_Toc106354082" w:history="1">
        <w:r w:rsidR="00F107A4" w:rsidRPr="00F107A4">
          <w:rPr>
            <w:rFonts w:eastAsia="Calibri"/>
            <w:b/>
            <w:bCs/>
            <w:caps/>
            <w:noProof/>
            <w:color w:val="0000FF"/>
            <w:u w:val="single"/>
            <w:lang w:eastAsia="en-US"/>
          </w:rPr>
          <w:t>3.</w:t>
        </w:r>
        <w:r w:rsidR="00F107A4" w:rsidRPr="00F107A4">
          <w:rPr>
            <w:noProof/>
          </w:rPr>
          <w:tab/>
        </w:r>
        <w:r w:rsidR="00F107A4" w:rsidRPr="00F107A4">
          <w:rPr>
            <w:rFonts w:eastAsia="Calibri"/>
            <w:b/>
            <w:bCs/>
            <w:caps/>
            <w:noProof/>
            <w:color w:val="0000FF"/>
            <w:u w:val="single"/>
            <w:lang w:eastAsia="en-US"/>
          </w:rPr>
          <w:t>Finanšu resursi un darbības rezultāti</w:t>
        </w:r>
        <w:r w:rsidR="00F107A4" w:rsidRPr="00F107A4">
          <w:rPr>
            <w:rFonts w:eastAsia="Calibri"/>
            <w:b/>
            <w:bCs/>
            <w:caps/>
            <w:noProof/>
            <w:webHidden/>
            <w:lang w:eastAsia="en-US"/>
          </w:rPr>
          <w:tab/>
        </w:r>
        <w:r w:rsidR="00F107A4" w:rsidRPr="00F107A4">
          <w:rPr>
            <w:rFonts w:eastAsia="Calibri"/>
            <w:b/>
            <w:bCs/>
            <w:caps/>
            <w:noProof/>
            <w:webHidden/>
            <w:lang w:eastAsia="en-US"/>
          </w:rPr>
          <w:fldChar w:fldCharType="begin"/>
        </w:r>
        <w:r w:rsidR="00F107A4" w:rsidRPr="00F107A4">
          <w:rPr>
            <w:rFonts w:eastAsia="Calibri"/>
            <w:b/>
            <w:bCs/>
            <w:caps/>
            <w:noProof/>
            <w:webHidden/>
            <w:lang w:eastAsia="en-US"/>
          </w:rPr>
          <w:instrText xml:space="preserve"> PAGEREF _Toc106354082 \h </w:instrText>
        </w:r>
        <w:r w:rsidR="00F107A4" w:rsidRPr="00F107A4">
          <w:rPr>
            <w:rFonts w:eastAsia="Calibri"/>
            <w:b/>
            <w:bCs/>
            <w:caps/>
            <w:noProof/>
            <w:webHidden/>
            <w:lang w:eastAsia="en-US"/>
          </w:rPr>
        </w:r>
        <w:r w:rsidR="00F107A4" w:rsidRPr="00F107A4">
          <w:rPr>
            <w:rFonts w:eastAsia="Calibri"/>
            <w:b/>
            <w:bCs/>
            <w:caps/>
            <w:noProof/>
            <w:webHidden/>
            <w:lang w:eastAsia="en-US"/>
          </w:rPr>
          <w:fldChar w:fldCharType="separate"/>
        </w:r>
        <w:r w:rsidR="00F107A4" w:rsidRPr="00F107A4">
          <w:rPr>
            <w:rFonts w:eastAsia="Calibri"/>
            <w:b/>
            <w:bCs/>
            <w:caps/>
            <w:noProof/>
            <w:webHidden/>
            <w:lang w:eastAsia="en-US"/>
          </w:rPr>
          <w:t>11</w:t>
        </w:r>
        <w:r w:rsidR="00F107A4" w:rsidRPr="00F107A4">
          <w:rPr>
            <w:rFonts w:eastAsia="Calibri"/>
            <w:b/>
            <w:bCs/>
            <w:caps/>
            <w:noProof/>
            <w:webHidden/>
            <w:lang w:eastAsia="en-US"/>
          </w:rPr>
          <w:fldChar w:fldCharType="end"/>
        </w:r>
      </w:hyperlink>
    </w:p>
    <w:p w14:paraId="1474239F" w14:textId="77777777" w:rsidR="00F107A4" w:rsidRPr="00F107A4" w:rsidRDefault="002D3297" w:rsidP="00F107A4">
      <w:pPr>
        <w:tabs>
          <w:tab w:val="left" w:pos="1680"/>
          <w:tab w:val="right" w:leader="dot" w:pos="9061"/>
        </w:tabs>
        <w:spacing w:line="360" w:lineRule="auto"/>
        <w:ind w:left="240" w:firstLine="851"/>
        <w:rPr>
          <w:noProof/>
        </w:rPr>
      </w:pPr>
      <w:hyperlink w:anchor="_Toc106354083" w:history="1">
        <w:r w:rsidR="00F107A4" w:rsidRPr="00F107A4">
          <w:rPr>
            <w:rFonts w:eastAsia="Calibri"/>
            <w:smallCaps/>
            <w:noProof/>
            <w:color w:val="0000FF"/>
            <w:u w:val="single"/>
            <w:lang w:eastAsia="en-US"/>
          </w:rPr>
          <w:t>3.1.</w:t>
        </w:r>
        <w:r w:rsidR="00F107A4" w:rsidRPr="00F107A4">
          <w:rPr>
            <w:noProof/>
          </w:rPr>
          <w:tab/>
        </w:r>
        <w:r w:rsidR="00F107A4" w:rsidRPr="00F107A4">
          <w:rPr>
            <w:rFonts w:eastAsia="Calibri"/>
            <w:smallCaps/>
            <w:noProof/>
            <w:color w:val="0000FF"/>
            <w:u w:val="single"/>
            <w:lang w:eastAsia="en-US"/>
          </w:rPr>
          <w:t>Ieņēmumi</w:t>
        </w:r>
        <w:r w:rsidR="00F107A4" w:rsidRPr="00F107A4">
          <w:rPr>
            <w:rFonts w:eastAsia="Calibri"/>
            <w:smallCaps/>
            <w:noProof/>
            <w:webHidden/>
            <w:lang w:eastAsia="en-US"/>
          </w:rPr>
          <w:tab/>
        </w:r>
        <w:r w:rsidR="00F107A4" w:rsidRPr="00F107A4">
          <w:rPr>
            <w:rFonts w:eastAsia="Calibri"/>
            <w:smallCaps/>
            <w:noProof/>
            <w:webHidden/>
            <w:lang w:eastAsia="en-US"/>
          </w:rPr>
          <w:fldChar w:fldCharType="begin"/>
        </w:r>
        <w:r w:rsidR="00F107A4" w:rsidRPr="00F107A4">
          <w:rPr>
            <w:rFonts w:eastAsia="Calibri"/>
            <w:smallCaps/>
            <w:noProof/>
            <w:webHidden/>
            <w:lang w:eastAsia="en-US"/>
          </w:rPr>
          <w:instrText xml:space="preserve"> PAGEREF _Toc106354083 \h </w:instrText>
        </w:r>
        <w:r w:rsidR="00F107A4" w:rsidRPr="00F107A4">
          <w:rPr>
            <w:rFonts w:eastAsia="Calibri"/>
            <w:smallCaps/>
            <w:noProof/>
            <w:webHidden/>
            <w:lang w:eastAsia="en-US"/>
          </w:rPr>
        </w:r>
        <w:r w:rsidR="00F107A4" w:rsidRPr="00F107A4">
          <w:rPr>
            <w:rFonts w:eastAsia="Calibri"/>
            <w:smallCaps/>
            <w:noProof/>
            <w:webHidden/>
            <w:lang w:eastAsia="en-US"/>
          </w:rPr>
          <w:fldChar w:fldCharType="separate"/>
        </w:r>
        <w:r w:rsidR="00F107A4" w:rsidRPr="00F107A4">
          <w:rPr>
            <w:rFonts w:eastAsia="Calibri"/>
            <w:smallCaps/>
            <w:noProof/>
            <w:webHidden/>
            <w:lang w:eastAsia="en-US"/>
          </w:rPr>
          <w:t>11</w:t>
        </w:r>
        <w:r w:rsidR="00F107A4" w:rsidRPr="00F107A4">
          <w:rPr>
            <w:rFonts w:eastAsia="Calibri"/>
            <w:smallCaps/>
            <w:noProof/>
            <w:webHidden/>
            <w:lang w:eastAsia="en-US"/>
          </w:rPr>
          <w:fldChar w:fldCharType="end"/>
        </w:r>
      </w:hyperlink>
    </w:p>
    <w:p w14:paraId="468754B7" w14:textId="77777777" w:rsidR="00F107A4" w:rsidRPr="00F107A4" w:rsidRDefault="002D3297" w:rsidP="00F107A4">
      <w:pPr>
        <w:tabs>
          <w:tab w:val="left" w:pos="1680"/>
          <w:tab w:val="right" w:leader="dot" w:pos="9061"/>
        </w:tabs>
        <w:spacing w:line="360" w:lineRule="auto"/>
        <w:ind w:left="240" w:firstLine="851"/>
        <w:rPr>
          <w:noProof/>
        </w:rPr>
      </w:pPr>
      <w:hyperlink w:anchor="_Toc106354084" w:history="1">
        <w:r w:rsidR="00F107A4" w:rsidRPr="00F107A4">
          <w:rPr>
            <w:rFonts w:eastAsia="Calibri"/>
            <w:smallCaps/>
            <w:noProof/>
            <w:color w:val="0000FF"/>
            <w:u w:val="single"/>
            <w:lang w:eastAsia="en-US"/>
          </w:rPr>
          <w:t>3.2.</w:t>
        </w:r>
        <w:r w:rsidR="00F107A4" w:rsidRPr="00F107A4">
          <w:rPr>
            <w:noProof/>
          </w:rPr>
          <w:tab/>
        </w:r>
        <w:r w:rsidR="00F107A4" w:rsidRPr="00F107A4">
          <w:rPr>
            <w:rFonts w:eastAsia="Calibri"/>
            <w:smallCaps/>
            <w:noProof/>
            <w:color w:val="0000FF"/>
            <w:u w:val="single"/>
            <w:lang w:eastAsia="en-US"/>
          </w:rPr>
          <w:t>Izdevumi</w:t>
        </w:r>
        <w:r w:rsidR="00F107A4" w:rsidRPr="00F107A4">
          <w:rPr>
            <w:rFonts w:eastAsia="Calibri"/>
            <w:smallCaps/>
            <w:noProof/>
            <w:webHidden/>
            <w:lang w:eastAsia="en-US"/>
          </w:rPr>
          <w:tab/>
        </w:r>
        <w:r w:rsidR="00F107A4" w:rsidRPr="00F107A4">
          <w:rPr>
            <w:rFonts w:eastAsia="Calibri"/>
            <w:smallCaps/>
            <w:noProof/>
            <w:webHidden/>
            <w:lang w:eastAsia="en-US"/>
          </w:rPr>
          <w:fldChar w:fldCharType="begin"/>
        </w:r>
        <w:r w:rsidR="00F107A4" w:rsidRPr="00F107A4">
          <w:rPr>
            <w:rFonts w:eastAsia="Calibri"/>
            <w:smallCaps/>
            <w:noProof/>
            <w:webHidden/>
            <w:lang w:eastAsia="en-US"/>
          </w:rPr>
          <w:instrText xml:space="preserve"> PAGEREF _Toc106354084 \h </w:instrText>
        </w:r>
        <w:r w:rsidR="00F107A4" w:rsidRPr="00F107A4">
          <w:rPr>
            <w:rFonts w:eastAsia="Calibri"/>
            <w:smallCaps/>
            <w:noProof/>
            <w:webHidden/>
            <w:lang w:eastAsia="en-US"/>
          </w:rPr>
        </w:r>
        <w:r w:rsidR="00F107A4" w:rsidRPr="00F107A4">
          <w:rPr>
            <w:rFonts w:eastAsia="Calibri"/>
            <w:smallCaps/>
            <w:noProof/>
            <w:webHidden/>
            <w:lang w:eastAsia="en-US"/>
          </w:rPr>
          <w:fldChar w:fldCharType="separate"/>
        </w:r>
        <w:r w:rsidR="00F107A4" w:rsidRPr="00F107A4">
          <w:rPr>
            <w:rFonts w:eastAsia="Calibri"/>
            <w:smallCaps/>
            <w:noProof/>
            <w:webHidden/>
            <w:lang w:eastAsia="en-US"/>
          </w:rPr>
          <w:t>13</w:t>
        </w:r>
        <w:r w:rsidR="00F107A4" w:rsidRPr="00F107A4">
          <w:rPr>
            <w:rFonts w:eastAsia="Calibri"/>
            <w:smallCaps/>
            <w:noProof/>
            <w:webHidden/>
            <w:lang w:eastAsia="en-US"/>
          </w:rPr>
          <w:fldChar w:fldCharType="end"/>
        </w:r>
      </w:hyperlink>
    </w:p>
    <w:p w14:paraId="50C9D509" w14:textId="77777777" w:rsidR="00F107A4" w:rsidRPr="00F107A4" w:rsidRDefault="002D3297" w:rsidP="00F107A4">
      <w:pPr>
        <w:tabs>
          <w:tab w:val="left" w:pos="1440"/>
          <w:tab w:val="right" w:leader="dot" w:pos="9061"/>
        </w:tabs>
        <w:spacing w:line="360" w:lineRule="auto"/>
        <w:ind w:firstLine="851"/>
        <w:rPr>
          <w:noProof/>
        </w:rPr>
      </w:pPr>
      <w:hyperlink w:anchor="_Toc106354085" w:history="1">
        <w:r w:rsidR="00F107A4" w:rsidRPr="00F107A4">
          <w:rPr>
            <w:rFonts w:eastAsia="Calibri"/>
            <w:b/>
            <w:bCs/>
            <w:caps/>
            <w:noProof/>
            <w:color w:val="0000FF"/>
            <w:u w:val="single"/>
            <w:lang w:eastAsia="en-US"/>
          </w:rPr>
          <w:t>4.</w:t>
        </w:r>
        <w:r w:rsidR="00F107A4" w:rsidRPr="00F107A4">
          <w:rPr>
            <w:noProof/>
          </w:rPr>
          <w:tab/>
        </w:r>
        <w:r w:rsidR="00F107A4" w:rsidRPr="00F107A4">
          <w:rPr>
            <w:rFonts w:eastAsia="Calibri"/>
            <w:b/>
            <w:bCs/>
            <w:caps/>
            <w:noProof/>
            <w:color w:val="0000FF"/>
            <w:u w:val="single"/>
            <w:lang w:eastAsia="en-US"/>
          </w:rPr>
          <w:t>Personāls</w:t>
        </w:r>
        <w:r w:rsidR="00F107A4" w:rsidRPr="00F107A4">
          <w:rPr>
            <w:rFonts w:eastAsia="Calibri"/>
            <w:b/>
            <w:bCs/>
            <w:caps/>
            <w:noProof/>
            <w:webHidden/>
            <w:lang w:eastAsia="en-US"/>
          </w:rPr>
          <w:tab/>
        </w:r>
        <w:r w:rsidR="00F107A4" w:rsidRPr="00F107A4">
          <w:rPr>
            <w:rFonts w:eastAsia="Calibri"/>
            <w:b/>
            <w:bCs/>
            <w:caps/>
            <w:noProof/>
            <w:webHidden/>
            <w:lang w:eastAsia="en-US"/>
          </w:rPr>
          <w:fldChar w:fldCharType="begin"/>
        </w:r>
        <w:r w:rsidR="00F107A4" w:rsidRPr="00F107A4">
          <w:rPr>
            <w:rFonts w:eastAsia="Calibri"/>
            <w:b/>
            <w:bCs/>
            <w:caps/>
            <w:noProof/>
            <w:webHidden/>
            <w:lang w:eastAsia="en-US"/>
          </w:rPr>
          <w:instrText xml:space="preserve"> PAGEREF _Toc106354085 \h </w:instrText>
        </w:r>
        <w:r w:rsidR="00F107A4" w:rsidRPr="00F107A4">
          <w:rPr>
            <w:rFonts w:eastAsia="Calibri"/>
            <w:b/>
            <w:bCs/>
            <w:caps/>
            <w:noProof/>
            <w:webHidden/>
            <w:lang w:eastAsia="en-US"/>
          </w:rPr>
        </w:r>
        <w:r w:rsidR="00F107A4" w:rsidRPr="00F107A4">
          <w:rPr>
            <w:rFonts w:eastAsia="Calibri"/>
            <w:b/>
            <w:bCs/>
            <w:caps/>
            <w:noProof/>
            <w:webHidden/>
            <w:lang w:eastAsia="en-US"/>
          </w:rPr>
          <w:fldChar w:fldCharType="separate"/>
        </w:r>
        <w:r w:rsidR="00F107A4" w:rsidRPr="00F107A4">
          <w:rPr>
            <w:rFonts w:eastAsia="Calibri"/>
            <w:b/>
            <w:bCs/>
            <w:caps/>
            <w:noProof/>
            <w:webHidden/>
            <w:lang w:eastAsia="en-US"/>
          </w:rPr>
          <w:t>16</w:t>
        </w:r>
        <w:r w:rsidR="00F107A4" w:rsidRPr="00F107A4">
          <w:rPr>
            <w:rFonts w:eastAsia="Calibri"/>
            <w:b/>
            <w:bCs/>
            <w:caps/>
            <w:noProof/>
            <w:webHidden/>
            <w:lang w:eastAsia="en-US"/>
          </w:rPr>
          <w:fldChar w:fldCharType="end"/>
        </w:r>
      </w:hyperlink>
    </w:p>
    <w:p w14:paraId="69FE8AF7" w14:textId="77777777" w:rsidR="00F107A4" w:rsidRPr="00F107A4" w:rsidRDefault="002D3297" w:rsidP="00F107A4">
      <w:pPr>
        <w:tabs>
          <w:tab w:val="left" w:pos="1440"/>
          <w:tab w:val="right" w:leader="dot" w:pos="9061"/>
        </w:tabs>
        <w:spacing w:line="360" w:lineRule="auto"/>
        <w:ind w:firstLine="851"/>
        <w:rPr>
          <w:noProof/>
        </w:rPr>
      </w:pPr>
      <w:hyperlink w:anchor="_Toc106354086" w:history="1">
        <w:r w:rsidR="00F107A4" w:rsidRPr="00F107A4">
          <w:rPr>
            <w:rFonts w:eastAsia="Calibri"/>
            <w:b/>
            <w:bCs/>
            <w:caps/>
            <w:noProof/>
            <w:color w:val="0000FF"/>
            <w:u w:val="single"/>
            <w:lang w:eastAsia="en-US"/>
          </w:rPr>
          <w:t>5.</w:t>
        </w:r>
        <w:r w:rsidR="00F107A4" w:rsidRPr="00F107A4">
          <w:rPr>
            <w:noProof/>
          </w:rPr>
          <w:tab/>
        </w:r>
        <w:r w:rsidR="00F107A4" w:rsidRPr="00F107A4">
          <w:rPr>
            <w:rFonts w:eastAsia="Calibri"/>
            <w:b/>
            <w:bCs/>
            <w:caps/>
            <w:noProof/>
            <w:color w:val="0000FF"/>
            <w:u w:val="single"/>
            <w:lang w:eastAsia="en-US"/>
          </w:rPr>
          <w:t>Komunikācija ar sabiedrību</w:t>
        </w:r>
        <w:r w:rsidR="00F107A4" w:rsidRPr="00F107A4">
          <w:rPr>
            <w:rFonts w:eastAsia="Calibri"/>
            <w:b/>
            <w:bCs/>
            <w:caps/>
            <w:noProof/>
            <w:webHidden/>
            <w:lang w:eastAsia="en-US"/>
          </w:rPr>
          <w:tab/>
        </w:r>
        <w:r w:rsidR="00F107A4" w:rsidRPr="00F107A4">
          <w:rPr>
            <w:rFonts w:eastAsia="Calibri"/>
            <w:b/>
            <w:bCs/>
            <w:caps/>
            <w:noProof/>
            <w:webHidden/>
            <w:lang w:eastAsia="en-US"/>
          </w:rPr>
          <w:fldChar w:fldCharType="begin"/>
        </w:r>
        <w:r w:rsidR="00F107A4" w:rsidRPr="00F107A4">
          <w:rPr>
            <w:rFonts w:eastAsia="Calibri"/>
            <w:b/>
            <w:bCs/>
            <w:caps/>
            <w:noProof/>
            <w:webHidden/>
            <w:lang w:eastAsia="en-US"/>
          </w:rPr>
          <w:instrText xml:space="preserve"> PAGEREF _Toc106354086 \h </w:instrText>
        </w:r>
        <w:r w:rsidR="00F107A4" w:rsidRPr="00F107A4">
          <w:rPr>
            <w:rFonts w:eastAsia="Calibri"/>
            <w:b/>
            <w:bCs/>
            <w:caps/>
            <w:noProof/>
            <w:webHidden/>
            <w:lang w:eastAsia="en-US"/>
          </w:rPr>
        </w:r>
        <w:r w:rsidR="00F107A4" w:rsidRPr="00F107A4">
          <w:rPr>
            <w:rFonts w:eastAsia="Calibri"/>
            <w:b/>
            <w:bCs/>
            <w:caps/>
            <w:noProof/>
            <w:webHidden/>
            <w:lang w:eastAsia="en-US"/>
          </w:rPr>
          <w:fldChar w:fldCharType="separate"/>
        </w:r>
        <w:r w:rsidR="00F107A4" w:rsidRPr="00F107A4">
          <w:rPr>
            <w:rFonts w:eastAsia="Calibri"/>
            <w:b/>
            <w:bCs/>
            <w:caps/>
            <w:noProof/>
            <w:webHidden/>
            <w:lang w:eastAsia="en-US"/>
          </w:rPr>
          <w:t>17</w:t>
        </w:r>
        <w:r w:rsidR="00F107A4" w:rsidRPr="00F107A4">
          <w:rPr>
            <w:rFonts w:eastAsia="Calibri"/>
            <w:b/>
            <w:bCs/>
            <w:caps/>
            <w:noProof/>
            <w:webHidden/>
            <w:lang w:eastAsia="en-US"/>
          </w:rPr>
          <w:fldChar w:fldCharType="end"/>
        </w:r>
      </w:hyperlink>
    </w:p>
    <w:p w14:paraId="6526179F" w14:textId="77777777" w:rsidR="00F107A4" w:rsidRPr="00F107A4" w:rsidRDefault="002D3297" w:rsidP="00F107A4">
      <w:pPr>
        <w:tabs>
          <w:tab w:val="left" w:pos="1680"/>
          <w:tab w:val="right" w:leader="dot" w:pos="9061"/>
        </w:tabs>
        <w:spacing w:line="360" w:lineRule="auto"/>
        <w:ind w:left="240" w:firstLine="851"/>
        <w:rPr>
          <w:noProof/>
        </w:rPr>
      </w:pPr>
      <w:hyperlink w:anchor="_Toc106354087" w:history="1">
        <w:r w:rsidR="00F107A4" w:rsidRPr="00F107A4">
          <w:rPr>
            <w:rFonts w:eastAsia="Calibri"/>
            <w:smallCaps/>
            <w:noProof/>
            <w:color w:val="0000FF"/>
            <w:u w:val="single"/>
            <w:lang w:eastAsia="en-US"/>
          </w:rPr>
          <w:t>5.1.</w:t>
        </w:r>
        <w:r w:rsidR="00F107A4" w:rsidRPr="00F107A4">
          <w:rPr>
            <w:noProof/>
          </w:rPr>
          <w:tab/>
        </w:r>
        <w:r w:rsidR="00F107A4" w:rsidRPr="00F107A4">
          <w:rPr>
            <w:rFonts w:eastAsia="Calibri"/>
            <w:smallCaps/>
            <w:noProof/>
            <w:color w:val="0000FF"/>
            <w:u w:val="single"/>
            <w:lang w:eastAsia="en-US"/>
          </w:rPr>
          <w:t>Informācijas sniegšana un darbs ar apmeklētājiem</w:t>
        </w:r>
        <w:r w:rsidR="00F107A4" w:rsidRPr="00F107A4">
          <w:rPr>
            <w:rFonts w:eastAsia="Calibri"/>
            <w:smallCaps/>
            <w:noProof/>
            <w:webHidden/>
            <w:lang w:eastAsia="en-US"/>
          </w:rPr>
          <w:tab/>
        </w:r>
        <w:r w:rsidR="00F107A4" w:rsidRPr="00F107A4">
          <w:rPr>
            <w:rFonts w:eastAsia="Calibri"/>
            <w:smallCaps/>
            <w:noProof/>
            <w:webHidden/>
            <w:lang w:eastAsia="en-US"/>
          </w:rPr>
          <w:fldChar w:fldCharType="begin"/>
        </w:r>
        <w:r w:rsidR="00F107A4" w:rsidRPr="00F107A4">
          <w:rPr>
            <w:rFonts w:eastAsia="Calibri"/>
            <w:smallCaps/>
            <w:noProof/>
            <w:webHidden/>
            <w:lang w:eastAsia="en-US"/>
          </w:rPr>
          <w:instrText xml:space="preserve"> PAGEREF _Toc106354087 \h </w:instrText>
        </w:r>
        <w:r w:rsidR="00F107A4" w:rsidRPr="00F107A4">
          <w:rPr>
            <w:rFonts w:eastAsia="Calibri"/>
            <w:smallCaps/>
            <w:noProof/>
            <w:webHidden/>
            <w:lang w:eastAsia="en-US"/>
          </w:rPr>
        </w:r>
        <w:r w:rsidR="00F107A4" w:rsidRPr="00F107A4">
          <w:rPr>
            <w:rFonts w:eastAsia="Calibri"/>
            <w:smallCaps/>
            <w:noProof/>
            <w:webHidden/>
            <w:lang w:eastAsia="en-US"/>
          </w:rPr>
          <w:fldChar w:fldCharType="separate"/>
        </w:r>
        <w:r w:rsidR="00F107A4" w:rsidRPr="00F107A4">
          <w:rPr>
            <w:rFonts w:eastAsia="Calibri"/>
            <w:smallCaps/>
            <w:noProof/>
            <w:webHidden/>
            <w:lang w:eastAsia="en-US"/>
          </w:rPr>
          <w:t>17</w:t>
        </w:r>
        <w:r w:rsidR="00F107A4" w:rsidRPr="00F107A4">
          <w:rPr>
            <w:rFonts w:eastAsia="Calibri"/>
            <w:smallCaps/>
            <w:noProof/>
            <w:webHidden/>
            <w:lang w:eastAsia="en-US"/>
          </w:rPr>
          <w:fldChar w:fldCharType="end"/>
        </w:r>
      </w:hyperlink>
    </w:p>
    <w:p w14:paraId="01650C34" w14:textId="77777777" w:rsidR="00F107A4" w:rsidRPr="00F107A4" w:rsidRDefault="002D3297" w:rsidP="00F107A4">
      <w:pPr>
        <w:tabs>
          <w:tab w:val="left" w:pos="1680"/>
          <w:tab w:val="right" w:leader="dot" w:pos="9061"/>
        </w:tabs>
        <w:spacing w:line="360" w:lineRule="auto"/>
        <w:ind w:left="240" w:firstLine="851"/>
        <w:rPr>
          <w:noProof/>
        </w:rPr>
      </w:pPr>
      <w:hyperlink w:anchor="_Toc106354088" w:history="1">
        <w:r w:rsidR="00F107A4" w:rsidRPr="00F107A4">
          <w:rPr>
            <w:rFonts w:eastAsia="Calibri"/>
            <w:smallCaps/>
            <w:noProof/>
            <w:color w:val="0000FF"/>
            <w:u w:val="single"/>
            <w:lang w:eastAsia="en-US"/>
          </w:rPr>
          <w:t>5.2.</w:t>
        </w:r>
        <w:r w:rsidR="00F107A4" w:rsidRPr="00F107A4">
          <w:rPr>
            <w:noProof/>
          </w:rPr>
          <w:tab/>
        </w:r>
        <w:r w:rsidR="00F107A4" w:rsidRPr="00F107A4">
          <w:rPr>
            <w:rFonts w:eastAsia="Calibri"/>
            <w:smallCaps/>
            <w:noProof/>
            <w:color w:val="0000FF"/>
            <w:u w:val="single"/>
            <w:lang w:eastAsia="en-US"/>
          </w:rPr>
          <w:t>Aģentūras interneta resursu apmeklētība</w:t>
        </w:r>
        <w:r w:rsidR="00F107A4" w:rsidRPr="00F107A4">
          <w:rPr>
            <w:rFonts w:eastAsia="Calibri"/>
            <w:smallCaps/>
            <w:noProof/>
            <w:webHidden/>
            <w:lang w:eastAsia="en-US"/>
          </w:rPr>
          <w:tab/>
        </w:r>
        <w:r w:rsidR="00F107A4" w:rsidRPr="00F107A4">
          <w:rPr>
            <w:rFonts w:eastAsia="Calibri"/>
            <w:smallCaps/>
            <w:noProof/>
            <w:webHidden/>
            <w:lang w:eastAsia="en-US"/>
          </w:rPr>
          <w:fldChar w:fldCharType="begin"/>
        </w:r>
        <w:r w:rsidR="00F107A4" w:rsidRPr="00F107A4">
          <w:rPr>
            <w:rFonts w:eastAsia="Calibri"/>
            <w:smallCaps/>
            <w:noProof/>
            <w:webHidden/>
            <w:lang w:eastAsia="en-US"/>
          </w:rPr>
          <w:instrText xml:space="preserve"> PAGEREF _Toc106354088 \h </w:instrText>
        </w:r>
        <w:r w:rsidR="00F107A4" w:rsidRPr="00F107A4">
          <w:rPr>
            <w:rFonts w:eastAsia="Calibri"/>
            <w:smallCaps/>
            <w:noProof/>
            <w:webHidden/>
            <w:lang w:eastAsia="en-US"/>
          </w:rPr>
        </w:r>
        <w:r w:rsidR="00F107A4" w:rsidRPr="00F107A4">
          <w:rPr>
            <w:rFonts w:eastAsia="Calibri"/>
            <w:smallCaps/>
            <w:noProof/>
            <w:webHidden/>
            <w:lang w:eastAsia="en-US"/>
          </w:rPr>
          <w:fldChar w:fldCharType="separate"/>
        </w:r>
        <w:r w:rsidR="00F107A4" w:rsidRPr="00F107A4">
          <w:rPr>
            <w:rFonts w:eastAsia="Calibri"/>
            <w:smallCaps/>
            <w:noProof/>
            <w:webHidden/>
            <w:lang w:eastAsia="en-US"/>
          </w:rPr>
          <w:t>17</w:t>
        </w:r>
        <w:r w:rsidR="00F107A4" w:rsidRPr="00F107A4">
          <w:rPr>
            <w:rFonts w:eastAsia="Calibri"/>
            <w:smallCaps/>
            <w:noProof/>
            <w:webHidden/>
            <w:lang w:eastAsia="en-US"/>
          </w:rPr>
          <w:fldChar w:fldCharType="end"/>
        </w:r>
      </w:hyperlink>
    </w:p>
    <w:p w14:paraId="1C91C769" w14:textId="77777777" w:rsidR="00F107A4" w:rsidRPr="00F107A4" w:rsidRDefault="002D3297" w:rsidP="00F107A4">
      <w:pPr>
        <w:tabs>
          <w:tab w:val="left" w:pos="1680"/>
          <w:tab w:val="right" w:leader="dot" w:pos="9061"/>
        </w:tabs>
        <w:spacing w:line="360" w:lineRule="auto"/>
        <w:ind w:left="240" w:firstLine="851"/>
        <w:rPr>
          <w:noProof/>
        </w:rPr>
      </w:pPr>
      <w:hyperlink w:anchor="_Toc106354089" w:history="1">
        <w:r w:rsidR="00F107A4" w:rsidRPr="00F107A4">
          <w:rPr>
            <w:rFonts w:eastAsia="Calibri"/>
            <w:smallCaps/>
            <w:noProof/>
            <w:color w:val="0000FF"/>
            <w:u w:val="single"/>
            <w:lang w:eastAsia="en-US"/>
          </w:rPr>
          <w:t>5.3.</w:t>
        </w:r>
        <w:r w:rsidR="00F107A4" w:rsidRPr="00F107A4">
          <w:rPr>
            <w:noProof/>
          </w:rPr>
          <w:tab/>
        </w:r>
        <w:r w:rsidR="00F107A4" w:rsidRPr="00F107A4">
          <w:rPr>
            <w:rFonts w:eastAsia="Calibri"/>
            <w:smallCaps/>
            <w:noProof/>
            <w:color w:val="0000FF"/>
            <w:u w:val="single"/>
            <w:lang w:eastAsia="en-US"/>
          </w:rPr>
          <w:t>Aģentūras aktivitātes sociālajos tīklos</w:t>
        </w:r>
        <w:r w:rsidR="00F107A4" w:rsidRPr="00F107A4">
          <w:rPr>
            <w:rFonts w:eastAsia="Calibri"/>
            <w:smallCaps/>
            <w:noProof/>
            <w:webHidden/>
            <w:lang w:eastAsia="en-US"/>
          </w:rPr>
          <w:tab/>
        </w:r>
        <w:r w:rsidR="00F107A4" w:rsidRPr="00F107A4">
          <w:rPr>
            <w:rFonts w:eastAsia="Calibri"/>
            <w:smallCaps/>
            <w:noProof/>
            <w:webHidden/>
            <w:lang w:eastAsia="en-US"/>
          </w:rPr>
          <w:fldChar w:fldCharType="begin"/>
        </w:r>
        <w:r w:rsidR="00F107A4" w:rsidRPr="00F107A4">
          <w:rPr>
            <w:rFonts w:eastAsia="Calibri"/>
            <w:smallCaps/>
            <w:noProof/>
            <w:webHidden/>
            <w:lang w:eastAsia="en-US"/>
          </w:rPr>
          <w:instrText xml:space="preserve"> PAGEREF _Toc106354089 \h </w:instrText>
        </w:r>
        <w:r w:rsidR="00F107A4" w:rsidRPr="00F107A4">
          <w:rPr>
            <w:rFonts w:eastAsia="Calibri"/>
            <w:smallCaps/>
            <w:noProof/>
            <w:webHidden/>
            <w:lang w:eastAsia="en-US"/>
          </w:rPr>
        </w:r>
        <w:r w:rsidR="00F107A4" w:rsidRPr="00F107A4">
          <w:rPr>
            <w:rFonts w:eastAsia="Calibri"/>
            <w:smallCaps/>
            <w:noProof/>
            <w:webHidden/>
            <w:lang w:eastAsia="en-US"/>
          </w:rPr>
          <w:fldChar w:fldCharType="separate"/>
        </w:r>
        <w:r w:rsidR="00F107A4" w:rsidRPr="00F107A4">
          <w:rPr>
            <w:rFonts w:eastAsia="Calibri"/>
            <w:smallCaps/>
            <w:noProof/>
            <w:webHidden/>
            <w:lang w:eastAsia="en-US"/>
          </w:rPr>
          <w:t>20</w:t>
        </w:r>
        <w:r w:rsidR="00F107A4" w:rsidRPr="00F107A4">
          <w:rPr>
            <w:rFonts w:eastAsia="Calibri"/>
            <w:smallCaps/>
            <w:noProof/>
            <w:webHidden/>
            <w:lang w:eastAsia="en-US"/>
          </w:rPr>
          <w:fldChar w:fldCharType="end"/>
        </w:r>
      </w:hyperlink>
    </w:p>
    <w:p w14:paraId="1F9BDA8B" w14:textId="77777777" w:rsidR="00F107A4" w:rsidRPr="00F107A4" w:rsidRDefault="002D3297" w:rsidP="00F107A4">
      <w:pPr>
        <w:tabs>
          <w:tab w:val="left" w:pos="1680"/>
          <w:tab w:val="right" w:leader="dot" w:pos="9061"/>
        </w:tabs>
        <w:spacing w:line="360" w:lineRule="auto"/>
        <w:ind w:left="240" w:firstLine="851"/>
        <w:rPr>
          <w:noProof/>
        </w:rPr>
      </w:pPr>
      <w:hyperlink w:anchor="_Toc106354090" w:history="1">
        <w:r w:rsidR="00F107A4" w:rsidRPr="00F107A4">
          <w:rPr>
            <w:rFonts w:eastAsia="Calibri"/>
            <w:smallCaps/>
            <w:noProof/>
            <w:color w:val="0000FF"/>
            <w:u w:val="single"/>
            <w:lang w:eastAsia="en-US"/>
          </w:rPr>
          <w:t>5.4.</w:t>
        </w:r>
        <w:r w:rsidR="00F107A4" w:rsidRPr="00F107A4">
          <w:rPr>
            <w:noProof/>
          </w:rPr>
          <w:tab/>
        </w:r>
        <w:r w:rsidR="00F107A4" w:rsidRPr="00F107A4">
          <w:rPr>
            <w:rFonts w:eastAsia="Calibri"/>
            <w:smallCaps/>
            <w:noProof/>
            <w:color w:val="0000FF"/>
            <w:u w:val="single"/>
            <w:lang w:eastAsia="en-US"/>
          </w:rPr>
          <w:t>Ekskursijas ar elektrovilcieniņu „Atklāj un iepazīsti Gulbeni!” statistikas analīze</w:t>
        </w:r>
        <w:r w:rsidR="00F107A4" w:rsidRPr="00F107A4">
          <w:rPr>
            <w:rFonts w:eastAsia="Calibri"/>
            <w:smallCaps/>
            <w:noProof/>
            <w:webHidden/>
            <w:lang w:eastAsia="en-US"/>
          </w:rPr>
          <w:tab/>
        </w:r>
        <w:r w:rsidR="00F107A4" w:rsidRPr="00F107A4">
          <w:rPr>
            <w:rFonts w:eastAsia="Calibri"/>
            <w:smallCaps/>
            <w:noProof/>
            <w:webHidden/>
            <w:lang w:eastAsia="en-US"/>
          </w:rPr>
          <w:fldChar w:fldCharType="begin"/>
        </w:r>
        <w:r w:rsidR="00F107A4" w:rsidRPr="00F107A4">
          <w:rPr>
            <w:rFonts w:eastAsia="Calibri"/>
            <w:smallCaps/>
            <w:noProof/>
            <w:webHidden/>
            <w:lang w:eastAsia="en-US"/>
          </w:rPr>
          <w:instrText xml:space="preserve"> PAGEREF _Toc106354090 \h </w:instrText>
        </w:r>
        <w:r w:rsidR="00F107A4" w:rsidRPr="00F107A4">
          <w:rPr>
            <w:rFonts w:eastAsia="Calibri"/>
            <w:smallCaps/>
            <w:noProof/>
            <w:webHidden/>
            <w:lang w:eastAsia="en-US"/>
          </w:rPr>
        </w:r>
        <w:r w:rsidR="00F107A4" w:rsidRPr="00F107A4">
          <w:rPr>
            <w:rFonts w:eastAsia="Calibri"/>
            <w:smallCaps/>
            <w:noProof/>
            <w:webHidden/>
            <w:lang w:eastAsia="en-US"/>
          </w:rPr>
          <w:fldChar w:fldCharType="separate"/>
        </w:r>
        <w:r w:rsidR="00F107A4" w:rsidRPr="00F107A4">
          <w:rPr>
            <w:rFonts w:eastAsia="Calibri"/>
            <w:smallCaps/>
            <w:noProof/>
            <w:webHidden/>
            <w:lang w:eastAsia="en-US"/>
          </w:rPr>
          <w:t>23</w:t>
        </w:r>
        <w:r w:rsidR="00F107A4" w:rsidRPr="00F107A4">
          <w:rPr>
            <w:rFonts w:eastAsia="Calibri"/>
            <w:smallCaps/>
            <w:noProof/>
            <w:webHidden/>
            <w:lang w:eastAsia="en-US"/>
          </w:rPr>
          <w:fldChar w:fldCharType="end"/>
        </w:r>
      </w:hyperlink>
    </w:p>
    <w:p w14:paraId="391BCBD8" w14:textId="77777777" w:rsidR="00F107A4" w:rsidRPr="00F107A4" w:rsidRDefault="002D3297" w:rsidP="00F107A4">
      <w:pPr>
        <w:tabs>
          <w:tab w:val="left" w:pos="1680"/>
          <w:tab w:val="right" w:leader="dot" w:pos="9061"/>
        </w:tabs>
        <w:spacing w:line="360" w:lineRule="auto"/>
        <w:ind w:left="240" w:firstLine="851"/>
        <w:rPr>
          <w:noProof/>
        </w:rPr>
      </w:pPr>
      <w:hyperlink w:anchor="_Toc106354091" w:history="1">
        <w:r w:rsidR="00F107A4" w:rsidRPr="00F107A4">
          <w:rPr>
            <w:rFonts w:eastAsia="Calibri"/>
            <w:smallCaps/>
            <w:noProof/>
            <w:color w:val="0000FF"/>
            <w:u w:val="single"/>
            <w:lang w:eastAsia="en-US"/>
          </w:rPr>
          <w:t>5.5.</w:t>
        </w:r>
        <w:r w:rsidR="00F107A4" w:rsidRPr="00F107A4">
          <w:rPr>
            <w:noProof/>
          </w:rPr>
          <w:tab/>
        </w:r>
        <w:r w:rsidR="00F107A4" w:rsidRPr="00F107A4">
          <w:rPr>
            <w:rFonts w:eastAsia="Calibri"/>
            <w:smallCaps/>
            <w:noProof/>
            <w:color w:val="0000FF"/>
            <w:u w:val="single"/>
            <w:lang w:eastAsia="en-US"/>
          </w:rPr>
          <w:t>Struktūrvienības “IIC “Dzelzceļš un Tvaiks”” darbības analīze</w:t>
        </w:r>
        <w:r w:rsidR="00F107A4" w:rsidRPr="00F107A4">
          <w:rPr>
            <w:rFonts w:eastAsia="Calibri"/>
            <w:smallCaps/>
            <w:noProof/>
            <w:webHidden/>
            <w:lang w:eastAsia="en-US"/>
          </w:rPr>
          <w:tab/>
        </w:r>
        <w:r w:rsidR="00F107A4" w:rsidRPr="00F107A4">
          <w:rPr>
            <w:rFonts w:eastAsia="Calibri"/>
            <w:smallCaps/>
            <w:noProof/>
            <w:webHidden/>
            <w:lang w:eastAsia="en-US"/>
          </w:rPr>
          <w:fldChar w:fldCharType="begin"/>
        </w:r>
        <w:r w:rsidR="00F107A4" w:rsidRPr="00F107A4">
          <w:rPr>
            <w:rFonts w:eastAsia="Calibri"/>
            <w:smallCaps/>
            <w:noProof/>
            <w:webHidden/>
            <w:lang w:eastAsia="en-US"/>
          </w:rPr>
          <w:instrText xml:space="preserve"> PAGEREF _Toc106354091 \h </w:instrText>
        </w:r>
        <w:r w:rsidR="00F107A4" w:rsidRPr="00F107A4">
          <w:rPr>
            <w:rFonts w:eastAsia="Calibri"/>
            <w:smallCaps/>
            <w:noProof/>
            <w:webHidden/>
            <w:lang w:eastAsia="en-US"/>
          </w:rPr>
        </w:r>
        <w:r w:rsidR="00F107A4" w:rsidRPr="00F107A4">
          <w:rPr>
            <w:rFonts w:eastAsia="Calibri"/>
            <w:smallCaps/>
            <w:noProof/>
            <w:webHidden/>
            <w:lang w:eastAsia="en-US"/>
          </w:rPr>
          <w:fldChar w:fldCharType="separate"/>
        </w:r>
        <w:r w:rsidR="00F107A4" w:rsidRPr="00F107A4">
          <w:rPr>
            <w:rFonts w:eastAsia="Calibri"/>
            <w:smallCaps/>
            <w:noProof/>
            <w:webHidden/>
            <w:lang w:eastAsia="en-US"/>
          </w:rPr>
          <w:t>24</w:t>
        </w:r>
        <w:r w:rsidR="00F107A4" w:rsidRPr="00F107A4">
          <w:rPr>
            <w:rFonts w:eastAsia="Calibri"/>
            <w:smallCaps/>
            <w:noProof/>
            <w:webHidden/>
            <w:lang w:eastAsia="en-US"/>
          </w:rPr>
          <w:fldChar w:fldCharType="end"/>
        </w:r>
      </w:hyperlink>
    </w:p>
    <w:p w14:paraId="7A67E848" w14:textId="77777777" w:rsidR="00F107A4" w:rsidRPr="00F107A4" w:rsidRDefault="002D3297" w:rsidP="00F107A4">
      <w:pPr>
        <w:tabs>
          <w:tab w:val="left" w:pos="1680"/>
          <w:tab w:val="right" w:leader="dot" w:pos="9061"/>
        </w:tabs>
        <w:spacing w:line="360" w:lineRule="auto"/>
        <w:ind w:left="240" w:firstLine="851"/>
        <w:rPr>
          <w:noProof/>
        </w:rPr>
      </w:pPr>
      <w:hyperlink w:anchor="_Toc106354092" w:history="1">
        <w:r w:rsidR="00F107A4" w:rsidRPr="00F107A4">
          <w:rPr>
            <w:rFonts w:eastAsia="Calibri"/>
            <w:smallCaps/>
            <w:noProof/>
            <w:color w:val="0000FF"/>
            <w:u w:val="single"/>
            <w:lang w:eastAsia="en-US"/>
          </w:rPr>
          <w:t>5.6.</w:t>
        </w:r>
        <w:r w:rsidR="00F107A4" w:rsidRPr="00F107A4">
          <w:rPr>
            <w:noProof/>
          </w:rPr>
          <w:tab/>
        </w:r>
        <w:r w:rsidR="00F107A4" w:rsidRPr="00F107A4">
          <w:rPr>
            <w:rFonts w:eastAsia="Calibri"/>
            <w:smallCaps/>
            <w:noProof/>
            <w:color w:val="0000FF"/>
            <w:u w:val="single"/>
            <w:lang w:eastAsia="en-US"/>
          </w:rPr>
          <w:t>Struktūrvienības “Stāmerienas pils” darbības analīze</w:t>
        </w:r>
        <w:r w:rsidR="00F107A4" w:rsidRPr="00F107A4">
          <w:rPr>
            <w:rFonts w:eastAsia="Calibri"/>
            <w:smallCaps/>
            <w:noProof/>
            <w:webHidden/>
            <w:lang w:eastAsia="en-US"/>
          </w:rPr>
          <w:tab/>
        </w:r>
        <w:r w:rsidR="00F107A4" w:rsidRPr="00F107A4">
          <w:rPr>
            <w:rFonts w:eastAsia="Calibri"/>
            <w:smallCaps/>
            <w:noProof/>
            <w:webHidden/>
            <w:lang w:eastAsia="en-US"/>
          </w:rPr>
          <w:fldChar w:fldCharType="begin"/>
        </w:r>
        <w:r w:rsidR="00F107A4" w:rsidRPr="00F107A4">
          <w:rPr>
            <w:rFonts w:eastAsia="Calibri"/>
            <w:smallCaps/>
            <w:noProof/>
            <w:webHidden/>
            <w:lang w:eastAsia="en-US"/>
          </w:rPr>
          <w:instrText xml:space="preserve"> PAGEREF _Toc106354092 \h </w:instrText>
        </w:r>
        <w:r w:rsidR="00F107A4" w:rsidRPr="00F107A4">
          <w:rPr>
            <w:rFonts w:eastAsia="Calibri"/>
            <w:smallCaps/>
            <w:noProof/>
            <w:webHidden/>
            <w:lang w:eastAsia="en-US"/>
          </w:rPr>
        </w:r>
        <w:r w:rsidR="00F107A4" w:rsidRPr="00F107A4">
          <w:rPr>
            <w:rFonts w:eastAsia="Calibri"/>
            <w:smallCaps/>
            <w:noProof/>
            <w:webHidden/>
            <w:lang w:eastAsia="en-US"/>
          </w:rPr>
          <w:fldChar w:fldCharType="separate"/>
        </w:r>
        <w:r w:rsidR="00F107A4" w:rsidRPr="00F107A4">
          <w:rPr>
            <w:rFonts w:eastAsia="Calibri"/>
            <w:smallCaps/>
            <w:noProof/>
            <w:webHidden/>
            <w:lang w:eastAsia="en-US"/>
          </w:rPr>
          <w:t>26</w:t>
        </w:r>
        <w:r w:rsidR="00F107A4" w:rsidRPr="00F107A4">
          <w:rPr>
            <w:rFonts w:eastAsia="Calibri"/>
            <w:smallCaps/>
            <w:noProof/>
            <w:webHidden/>
            <w:lang w:eastAsia="en-US"/>
          </w:rPr>
          <w:fldChar w:fldCharType="end"/>
        </w:r>
      </w:hyperlink>
    </w:p>
    <w:p w14:paraId="7F470D56" w14:textId="77777777" w:rsidR="00F107A4" w:rsidRPr="00F107A4" w:rsidRDefault="002D3297" w:rsidP="00F107A4">
      <w:pPr>
        <w:tabs>
          <w:tab w:val="left" w:pos="1440"/>
          <w:tab w:val="right" w:leader="dot" w:pos="9061"/>
        </w:tabs>
        <w:spacing w:line="360" w:lineRule="auto"/>
        <w:ind w:firstLine="851"/>
        <w:rPr>
          <w:noProof/>
        </w:rPr>
      </w:pPr>
      <w:hyperlink w:anchor="_Toc106354093" w:history="1">
        <w:r w:rsidR="00F107A4" w:rsidRPr="00F107A4">
          <w:rPr>
            <w:rFonts w:eastAsia="Calibri"/>
            <w:b/>
            <w:bCs/>
            <w:caps/>
            <w:noProof/>
            <w:color w:val="0000FF"/>
            <w:u w:val="single"/>
            <w:lang w:eastAsia="en-US"/>
          </w:rPr>
          <w:t>6.</w:t>
        </w:r>
        <w:r w:rsidR="00F107A4" w:rsidRPr="00F107A4">
          <w:rPr>
            <w:noProof/>
          </w:rPr>
          <w:tab/>
        </w:r>
        <w:r w:rsidR="00F107A4" w:rsidRPr="00F107A4">
          <w:rPr>
            <w:rFonts w:eastAsia="Calibri"/>
            <w:b/>
            <w:bCs/>
            <w:caps/>
            <w:noProof/>
            <w:color w:val="0000FF"/>
            <w:u w:val="single"/>
            <w:lang w:eastAsia="en-US"/>
          </w:rPr>
          <w:t>2022.gadā plānotie pasākumi</w:t>
        </w:r>
        <w:r w:rsidR="00F107A4" w:rsidRPr="00F107A4">
          <w:rPr>
            <w:rFonts w:eastAsia="Calibri"/>
            <w:b/>
            <w:bCs/>
            <w:caps/>
            <w:noProof/>
            <w:webHidden/>
            <w:lang w:eastAsia="en-US"/>
          </w:rPr>
          <w:tab/>
        </w:r>
        <w:r w:rsidR="00F107A4" w:rsidRPr="00F107A4">
          <w:rPr>
            <w:rFonts w:eastAsia="Calibri"/>
            <w:b/>
            <w:bCs/>
            <w:caps/>
            <w:noProof/>
            <w:webHidden/>
            <w:lang w:eastAsia="en-US"/>
          </w:rPr>
          <w:fldChar w:fldCharType="begin"/>
        </w:r>
        <w:r w:rsidR="00F107A4" w:rsidRPr="00F107A4">
          <w:rPr>
            <w:rFonts w:eastAsia="Calibri"/>
            <w:b/>
            <w:bCs/>
            <w:caps/>
            <w:noProof/>
            <w:webHidden/>
            <w:lang w:eastAsia="en-US"/>
          </w:rPr>
          <w:instrText xml:space="preserve"> PAGEREF _Toc106354093 \h </w:instrText>
        </w:r>
        <w:r w:rsidR="00F107A4" w:rsidRPr="00F107A4">
          <w:rPr>
            <w:rFonts w:eastAsia="Calibri"/>
            <w:b/>
            <w:bCs/>
            <w:caps/>
            <w:noProof/>
            <w:webHidden/>
            <w:lang w:eastAsia="en-US"/>
          </w:rPr>
        </w:r>
        <w:r w:rsidR="00F107A4" w:rsidRPr="00F107A4">
          <w:rPr>
            <w:rFonts w:eastAsia="Calibri"/>
            <w:b/>
            <w:bCs/>
            <w:caps/>
            <w:noProof/>
            <w:webHidden/>
            <w:lang w:eastAsia="en-US"/>
          </w:rPr>
          <w:fldChar w:fldCharType="separate"/>
        </w:r>
        <w:r w:rsidR="00F107A4" w:rsidRPr="00F107A4">
          <w:rPr>
            <w:rFonts w:eastAsia="Calibri"/>
            <w:b/>
            <w:bCs/>
            <w:caps/>
            <w:noProof/>
            <w:webHidden/>
            <w:lang w:eastAsia="en-US"/>
          </w:rPr>
          <w:t>31</w:t>
        </w:r>
        <w:r w:rsidR="00F107A4" w:rsidRPr="00F107A4">
          <w:rPr>
            <w:rFonts w:eastAsia="Calibri"/>
            <w:b/>
            <w:bCs/>
            <w:caps/>
            <w:noProof/>
            <w:webHidden/>
            <w:lang w:eastAsia="en-US"/>
          </w:rPr>
          <w:fldChar w:fldCharType="end"/>
        </w:r>
      </w:hyperlink>
    </w:p>
    <w:p w14:paraId="63D78DC2" w14:textId="77777777" w:rsidR="00F107A4" w:rsidRPr="00F107A4" w:rsidRDefault="00F107A4" w:rsidP="00F107A4">
      <w:pPr>
        <w:spacing w:line="360" w:lineRule="auto"/>
        <w:rPr>
          <w:rFonts w:eastAsia="Calibri"/>
          <w:lang w:eastAsia="en-US"/>
        </w:rPr>
      </w:pPr>
      <w:r w:rsidRPr="00F107A4">
        <w:rPr>
          <w:rFonts w:eastAsia="Calibri"/>
          <w:b/>
          <w:bCs/>
          <w:caps/>
          <w:lang w:eastAsia="en-US"/>
        </w:rPr>
        <w:fldChar w:fldCharType="end"/>
      </w:r>
    </w:p>
    <w:p w14:paraId="5F662C82" w14:textId="77777777" w:rsidR="00F107A4" w:rsidRPr="00F107A4" w:rsidRDefault="00F107A4" w:rsidP="00F107A4">
      <w:pPr>
        <w:spacing w:after="200" w:line="276" w:lineRule="auto"/>
        <w:rPr>
          <w:rFonts w:eastAsia="Calibri"/>
          <w:szCs w:val="22"/>
          <w:lang w:eastAsia="en-US"/>
        </w:rPr>
      </w:pPr>
    </w:p>
    <w:p w14:paraId="6DC659AE" w14:textId="77777777" w:rsidR="00F107A4" w:rsidRPr="00F107A4" w:rsidRDefault="00F107A4" w:rsidP="00F107A4">
      <w:pPr>
        <w:spacing w:after="200" w:line="276" w:lineRule="auto"/>
        <w:rPr>
          <w:rFonts w:eastAsia="Calibri"/>
          <w:szCs w:val="22"/>
          <w:lang w:eastAsia="en-US"/>
        </w:rPr>
      </w:pPr>
    </w:p>
    <w:p w14:paraId="6D6B5BF9" w14:textId="77777777" w:rsidR="00F107A4" w:rsidRPr="00F107A4" w:rsidRDefault="00F107A4" w:rsidP="00F107A4">
      <w:pPr>
        <w:spacing w:after="200" w:line="276" w:lineRule="auto"/>
        <w:rPr>
          <w:rFonts w:eastAsia="Calibri"/>
          <w:szCs w:val="22"/>
          <w:lang w:eastAsia="en-US"/>
        </w:rPr>
      </w:pPr>
      <w:r w:rsidRPr="00F107A4">
        <w:rPr>
          <w:rFonts w:eastAsia="Calibri"/>
          <w:szCs w:val="22"/>
          <w:lang w:eastAsia="en-US"/>
        </w:rPr>
        <w:br w:type="page"/>
      </w:r>
    </w:p>
    <w:p w14:paraId="4AB451B9" w14:textId="77777777" w:rsidR="00F107A4" w:rsidRPr="00F107A4" w:rsidRDefault="00F107A4" w:rsidP="00F107A4">
      <w:pPr>
        <w:keepNext/>
        <w:keepLines/>
        <w:spacing w:line="360" w:lineRule="auto"/>
        <w:ind w:left="432" w:hanging="432"/>
        <w:jc w:val="center"/>
        <w:outlineLvl w:val="0"/>
        <w:rPr>
          <w:b/>
          <w:bCs/>
          <w:caps/>
          <w:sz w:val="28"/>
          <w:szCs w:val="28"/>
          <w:lang w:eastAsia="en-US"/>
        </w:rPr>
      </w:pPr>
      <w:bookmarkStart w:id="45" w:name="_Toc357695532"/>
      <w:bookmarkStart w:id="46" w:name="_Toc357695508"/>
      <w:bookmarkStart w:id="47" w:name="_Toc357695405"/>
      <w:bookmarkStart w:id="48" w:name="_Toc514336051"/>
      <w:bookmarkStart w:id="49" w:name="_Toc516052838"/>
      <w:bookmarkStart w:id="50" w:name="_Toc10704912"/>
      <w:bookmarkStart w:id="51" w:name="_Toc11404902"/>
      <w:bookmarkStart w:id="52" w:name="_Toc106354076"/>
      <w:r w:rsidRPr="00F107A4">
        <w:rPr>
          <w:b/>
          <w:bCs/>
          <w:caps/>
          <w:sz w:val="28"/>
          <w:szCs w:val="28"/>
          <w:lang w:eastAsia="en-US"/>
        </w:rPr>
        <w:lastRenderedPageBreak/>
        <w:t>Pamatinformācija</w:t>
      </w:r>
      <w:bookmarkEnd w:id="45"/>
      <w:bookmarkEnd w:id="46"/>
      <w:bookmarkEnd w:id="47"/>
      <w:bookmarkEnd w:id="48"/>
      <w:bookmarkEnd w:id="49"/>
      <w:bookmarkEnd w:id="50"/>
      <w:bookmarkEnd w:id="51"/>
      <w:bookmarkEnd w:id="52"/>
    </w:p>
    <w:p w14:paraId="02B00033" w14:textId="77777777" w:rsidR="00F107A4" w:rsidRPr="00F107A4" w:rsidRDefault="00F107A4" w:rsidP="00F107A4">
      <w:pPr>
        <w:spacing w:line="360" w:lineRule="auto"/>
        <w:ind w:firstLine="567"/>
        <w:jc w:val="both"/>
        <w:rPr>
          <w:rFonts w:eastAsia="Calibri"/>
          <w:szCs w:val="22"/>
        </w:rPr>
      </w:pPr>
    </w:p>
    <w:p w14:paraId="35045DC6" w14:textId="77777777" w:rsidR="00F107A4" w:rsidRPr="00F107A4" w:rsidRDefault="00F107A4" w:rsidP="00F107A4">
      <w:pPr>
        <w:keepNext/>
        <w:keepLines/>
        <w:numPr>
          <w:ilvl w:val="1"/>
          <w:numId w:val="0"/>
        </w:numPr>
        <w:spacing w:line="360" w:lineRule="auto"/>
        <w:ind w:left="576" w:hanging="576"/>
        <w:jc w:val="center"/>
        <w:outlineLvl w:val="1"/>
        <w:rPr>
          <w:b/>
          <w:bCs/>
          <w:sz w:val="28"/>
          <w:szCs w:val="26"/>
          <w:lang w:eastAsia="en-US"/>
        </w:rPr>
      </w:pPr>
      <w:bookmarkStart w:id="53" w:name="_Toc357695533"/>
      <w:bookmarkStart w:id="54" w:name="_Toc357695509"/>
      <w:bookmarkStart w:id="55" w:name="_Toc357695406"/>
      <w:bookmarkStart w:id="56" w:name="_Toc514336052"/>
      <w:bookmarkStart w:id="57" w:name="_Toc516052839"/>
      <w:r w:rsidRPr="00F107A4">
        <w:rPr>
          <w:b/>
          <w:bCs/>
          <w:sz w:val="28"/>
          <w:szCs w:val="26"/>
          <w:lang w:eastAsia="en-US"/>
        </w:rPr>
        <w:t xml:space="preserve"> </w:t>
      </w:r>
      <w:bookmarkStart w:id="58" w:name="_Toc10704913"/>
      <w:bookmarkStart w:id="59" w:name="_Toc11404903"/>
      <w:bookmarkStart w:id="60" w:name="_Toc106354077"/>
      <w:r w:rsidRPr="00F107A4">
        <w:rPr>
          <w:b/>
          <w:bCs/>
          <w:sz w:val="28"/>
          <w:szCs w:val="26"/>
          <w:lang w:eastAsia="en-US"/>
        </w:rPr>
        <w:t>Iestādes juridiskais statuss</w:t>
      </w:r>
      <w:bookmarkEnd w:id="53"/>
      <w:bookmarkEnd w:id="54"/>
      <w:bookmarkEnd w:id="55"/>
      <w:bookmarkEnd w:id="56"/>
      <w:bookmarkEnd w:id="57"/>
      <w:bookmarkEnd w:id="58"/>
      <w:bookmarkEnd w:id="59"/>
      <w:bookmarkEnd w:id="60"/>
    </w:p>
    <w:p w14:paraId="038E4615" w14:textId="77777777" w:rsidR="00F107A4" w:rsidRPr="00F107A4" w:rsidRDefault="00F107A4" w:rsidP="00F107A4">
      <w:pPr>
        <w:spacing w:line="360" w:lineRule="auto"/>
        <w:ind w:firstLine="567"/>
        <w:jc w:val="both"/>
        <w:rPr>
          <w:rFonts w:eastAsia="Calibri"/>
          <w:szCs w:val="22"/>
        </w:rPr>
      </w:pPr>
    </w:p>
    <w:p w14:paraId="0423533F" w14:textId="77777777" w:rsidR="00F107A4" w:rsidRPr="00F107A4" w:rsidRDefault="00F107A4" w:rsidP="00F107A4">
      <w:pPr>
        <w:spacing w:line="360" w:lineRule="auto"/>
        <w:ind w:firstLine="576"/>
        <w:jc w:val="both"/>
        <w:rPr>
          <w:rFonts w:eastAsia="Calibri"/>
          <w:color w:val="FF0000"/>
          <w:szCs w:val="22"/>
          <w:lang w:eastAsia="en-US"/>
        </w:rPr>
      </w:pPr>
      <w:r w:rsidRPr="00F107A4">
        <w:rPr>
          <w:rFonts w:eastAsia="Calibri"/>
          <w:szCs w:val="22"/>
          <w:lang w:eastAsia="en-US"/>
        </w:rPr>
        <w:t>Gulbenes novada pašvaldības aģentūra „Gulbenes novada tūrisma un kultūrvēsturiskā mantojuma centrs” (turpmāk tekstā - Aģentūra) ir Gulbenes novada pašvaldības (turpmāk-pašvaldība) izveidota aģentūra. Aģentūras pār</w:t>
      </w:r>
      <w:bookmarkStart w:id="61" w:name="_Toc357695534"/>
      <w:bookmarkStart w:id="62" w:name="_Toc357695510"/>
      <w:bookmarkStart w:id="63" w:name="_Toc357695407"/>
      <w:r w:rsidRPr="00F107A4">
        <w:rPr>
          <w:rFonts w:eastAsia="Calibri"/>
          <w:szCs w:val="22"/>
          <w:lang w:eastAsia="en-US"/>
        </w:rPr>
        <w:t>raudzību veic Gulbenes novada domes priekšsēdētājs.</w:t>
      </w:r>
    </w:p>
    <w:p w14:paraId="5A3D5387" w14:textId="77777777" w:rsidR="00F107A4" w:rsidRPr="00F107A4" w:rsidRDefault="00F107A4" w:rsidP="00F107A4">
      <w:pPr>
        <w:spacing w:line="360" w:lineRule="auto"/>
        <w:ind w:firstLine="567"/>
        <w:jc w:val="both"/>
        <w:rPr>
          <w:rFonts w:eastAsia="Calibri"/>
          <w:szCs w:val="22"/>
        </w:rPr>
      </w:pPr>
    </w:p>
    <w:p w14:paraId="7DBA525B" w14:textId="77777777" w:rsidR="00F107A4" w:rsidRPr="00F107A4" w:rsidRDefault="00F107A4" w:rsidP="00F107A4">
      <w:pPr>
        <w:keepNext/>
        <w:keepLines/>
        <w:numPr>
          <w:ilvl w:val="1"/>
          <w:numId w:val="0"/>
        </w:numPr>
        <w:spacing w:line="360" w:lineRule="auto"/>
        <w:ind w:left="576" w:hanging="576"/>
        <w:jc w:val="center"/>
        <w:outlineLvl w:val="1"/>
        <w:rPr>
          <w:b/>
          <w:bCs/>
          <w:sz w:val="28"/>
          <w:szCs w:val="26"/>
          <w:lang w:eastAsia="en-US"/>
        </w:rPr>
      </w:pPr>
      <w:bookmarkStart w:id="64" w:name="_Toc514336053"/>
      <w:bookmarkStart w:id="65" w:name="_Toc516052840"/>
      <w:bookmarkStart w:id="66" w:name="_Toc10704914"/>
      <w:bookmarkStart w:id="67" w:name="_Toc11404904"/>
      <w:bookmarkStart w:id="68" w:name="_Toc106354078"/>
      <w:r w:rsidRPr="00F107A4">
        <w:rPr>
          <w:b/>
          <w:bCs/>
          <w:sz w:val="28"/>
          <w:szCs w:val="26"/>
          <w:lang w:eastAsia="en-US"/>
        </w:rPr>
        <w:t>Aģentūras darbībai izvirzītie mērķi</w:t>
      </w:r>
      <w:bookmarkEnd w:id="61"/>
      <w:bookmarkEnd w:id="62"/>
      <w:bookmarkEnd w:id="63"/>
      <w:r w:rsidRPr="00F107A4">
        <w:rPr>
          <w:b/>
          <w:bCs/>
          <w:sz w:val="28"/>
          <w:szCs w:val="26"/>
          <w:lang w:eastAsia="en-US"/>
        </w:rPr>
        <w:t xml:space="preserve"> un funkcijas</w:t>
      </w:r>
      <w:bookmarkEnd w:id="64"/>
      <w:bookmarkEnd w:id="65"/>
      <w:bookmarkEnd w:id="66"/>
      <w:bookmarkEnd w:id="67"/>
      <w:bookmarkEnd w:id="68"/>
    </w:p>
    <w:p w14:paraId="6FF677F9" w14:textId="77777777" w:rsidR="00F107A4" w:rsidRPr="00F107A4" w:rsidRDefault="00F107A4" w:rsidP="00F107A4">
      <w:pPr>
        <w:spacing w:line="360" w:lineRule="auto"/>
        <w:ind w:firstLine="851"/>
        <w:jc w:val="both"/>
        <w:rPr>
          <w:rFonts w:eastAsia="Calibri"/>
          <w:szCs w:val="22"/>
          <w:lang w:eastAsia="en-US"/>
        </w:rPr>
      </w:pPr>
    </w:p>
    <w:p w14:paraId="5D6582AB" w14:textId="77777777" w:rsidR="00F107A4" w:rsidRPr="00F107A4" w:rsidRDefault="00F107A4" w:rsidP="00F107A4">
      <w:pPr>
        <w:spacing w:line="360" w:lineRule="auto"/>
        <w:ind w:firstLine="567"/>
        <w:jc w:val="both"/>
        <w:rPr>
          <w:rFonts w:eastAsia="Calibri"/>
          <w:szCs w:val="22"/>
        </w:rPr>
      </w:pPr>
      <w:r w:rsidRPr="00F107A4">
        <w:rPr>
          <w:rFonts w:eastAsia="Calibri"/>
          <w:szCs w:val="22"/>
        </w:rPr>
        <w:t>Aģentūras darbības mērķis ir attīstīt tūrismu pašvaldības administratīvajā teritorijā, īstenojot novada tūrisma politiku, izstrādājot tūrisma nozares attīstības projektus, organizējot to realizēšanu, tūrisma un kultūrvēsturisko objektu uzturēšanu, apsaimniekošanu un attīstību, un koordinējot tūrisma pakalpojumu sniegšanu novada iedzīvotājiem un viesiem.</w:t>
      </w:r>
      <w:bookmarkStart w:id="69" w:name="_Toc357695535"/>
      <w:bookmarkStart w:id="70" w:name="_Toc357695511"/>
      <w:bookmarkStart w:id="71" w:name="_Toc357695408"/>
    </w:p>
    <w:p w14:paraId="1A52B3AA" w14:textId="77777777" w:rsidR="00F107A4" w:rsidRPr="00F107A4" w:rsidRDefault="00F107A4" w:rsidP="00F107A4">
      <w:pPr>
        <w:spacing w:line="360" w:lineRule="auto"/>
        <w:ind w:firstLine="567"/>
        <w:jc w:val="both"/>
        <w:rPr>
          <w:rFonts w:eastAsia="Calibri"/>
          <w:szCs w:val="22"/>
        </w:rPr>
      </w:pPr>
      <w:r w:rsidRPr="00F107A4">
        <w:rPr>
          <w:rFonts w:eastAsia="Calibri"/>
          <w:szCs w:val="22"/>
        </w:rPr>
        <w:t>Aģentūras funkcijas</w:t>
      </w:r>
      <w:bookmarkEnd w:id="69"/>
      <w:bookmarkEnd w:id="70"/>
      <w:bookmarkEnd w:id="71"/>
      <w:r w:rsidRPr="00F107A4">
        <w:rPr>
          <w:rFonts w:eastAsia="Calibri"/>
          <w:szCs w:val="22"/>
        </w:rPr>
        <w:t>:</w:t>
      </w:r>
    </w:p>
    <w:p w14:paraId="71C3368E" w14:textId="77777777" w:rsidR="00F107A4" w:rsidRPr="00F107A4" w:rsidRDefault="00F107A4" w:rsidP="00F107A4">
      <w:pPr>
        <w:numPr>
          <w:ilvl w:val="0"/>
          <w:numId w:val="21"/>
        </w:numPr>
        <w:spacing w:line="360" w:lineRule="auto"/>
        <w:ind w:left="357" w:hanging="357"/>
        <w:jc w:val="both"/>
        <w:rPr>
          <w:rFonts w:eastAsia="Calibri"/>
          <w:szCs w:val="22"/>
        </w:rPr>
      </w:pPr>
      <w:r w:rsidRPr="00F107A4">
        <w:rPr>
          <w:rFonts w:eastAsia="Calibri"/>
          <w:szCs w:val="22"/>
        </w:rPr>
        <w:t>Veidot tūrisma attīstības un kultūrvēsturiskā mantojuma saglabāšanas politiku Gulbenes novadā.</w:t>
      </w:r>
    </w:p>
    <w:p w14:paraId="6910CF75" w14:textId="77777777" w:rsidR="00F107A4" w:rsidRPr="00F107A4" w:rsidRDefault="00F107A4" w:rsidP="00F107A4">
      <w:pPr>
        <w:numPr>
          <w:ilvl w:val="0"/>
          <w:numId w:val="21"/>
        </w:numPr>
        <w:spacing w:line="360" w:lineRule="auto"/>
        <w:ind w:left="357" w:hanging="357"/>
        <w:jc w:val="both"/>
        <w:rPr>
          <w:rFonts w:eastAsia="Calibri"/>
          <w:szCs w:val="22"/>
        </w:rPr>
      </w:pPr>
      <w:r w:rsidRPr="00F107A4">
        <w:rPr>
          <w:rFonts w:eastAsia="Calibri"/>
          <w:szCs w:val="22"/>
        </w:rPr>
        <w:t>Koordinēt Gulbenes novada pašvaldībai piederošu (valdījumā vai lietojumā esošu) tūrisma un kultūrvēsturisko objektu uzturēšanu, apsaimniekošanu un pieejamību.</w:t>
      </w:r>
    </w:p>
    <w:p w14:paraId="44F3AEAB" w14:textId="77777777" w:rsidR="00F107A4" w:rsidRPr="00F107A4" w:rsidRDefault="00F107A4" w:rsidP="00F107A4">
      <w:pPr>
        <w:numPr>
          <w:ilvl w:val="0"/>
          <w:numId w:val="21"/>
        </w:numPr>
        <w:spacing w:line="360" w:lineRule="auto"/>
        <w:ind w:left="357" w:hanging="357"/>
        <w:jc w:val="both"/>
        <w:rPr>
          <w:rFonts w:eastAsia="Calibri"/>
          <w:szCs w:val="22"/>
        </w:rPr>
      </w:pPr>
      <w:r w:rsidRPr="00F107A4">
        <w:rPr>
          <w:rFonts w:eastAsia="Calibri"/>
          <w:szCs w:val="22"/>
        </w:rPr>
        <w:t>Koordinēt vienota Gulbenes novada tūrisma produkta izveidošanu, kurš balstās uz vēstures pieminekli “</w:t>
      </w:r>
      <w:proofErr w:type="spellStart"/>
      <w:r w:rsidRPr="00F107A4">
        <w:rPr>
          <w:rFonts w:eastAsia="Calibri"/>
          <w:szCs w:val="22"/>
        </w:rPr>
        <w:t>Šaursliežu</w:t>
      </w:r>
      <w:proofErr w:type="spellEnd"/>
      <w:r w:rsidRPr="00F107A4">
        <w:rPr>
          <w:rFonts w:eastAsia="Calibri"/>
          <w:szCs w:val="22"/>
        </w:rPr>
        <w:t xml:space="preserve"> dzelzceļa līnija Gulbene-Alūksne” (sliežu ceļi, inženierbūves, aprīkojums, ēkas, ritošais sastāvs), kā arī popularizēt to Latvijā un ārvalstīs.</w:t>
      </w:r>
    </w:p>
    <w:p w14:paraId="5380B6ED" w14:textId="77777777" w:rsidR="00F107A4" w:rsidRPr="00F107A4" w:rsidRDefault="00F107A4" w:rsidP="00F107A4">
      <w:pPr>
        <w:numPr>
          <w:ilvl w:val="0"/>
          <w:numId w:val="21"/>
        </w:numPr>
        <w:spacing w:line="360" w:lineRule="auto"/>
        <w:ind w:left="357" w:hanging="357"/>
        <w:jc w:val="both"/>
        <w:rPr>
          <w:rFonts w:eastAsia="Calibri"/>
          <w:szCs w:val="22"/>
        </w:rPr>
      </w:pPr>
      <w:r w:rsidRPr="00F107A4">
        <w:rPr>
          <w:rFonts w:eastAsia="Calibri"/>
          <w:szCs w:val="22"/>
        </w:rPr>
        <w:t>Nodrošināt informācijas sniegšanu un tās publisku pieejamību par tūrisma iespējām un objektiem novada administratīvajā teritorijā.</w:t>
      </w:r>
    </w:p>
    <w:p w14:paraId="0BF69604" w14:textId="77777777" w:rsidR="00F107A4" w:rsidRPr="00F107A4" w:rsidRDefault="00F107A4" w:rsidP="00F107A4">
      <w:pPr>
        <w:numPr>
          <w:ilvl w:val="0"/>
          <w:numId w:val="21"/>
        </w:numPr>
        <w:spacing w:line="360" w:lineRule="auto"/>
        <w:ind w:left="357" w:hanging="357"/>
        <w:jc w:val="both"/>
        <w:rPr>
          <w:rFonts w:eastAsia="Calibri"/>
          <w:szCs w:val="22"/>
        </w:rPr>
      </w:pPr>
      <w:r w:rsidRPr="00F107A4">
        <w:rPr>
          <w:rFonts w:eastAsia="Calibri"/>
          <w:szCs w:val="22"/>
        </w:rPr>
        <w:t>Plānot un īstenot tūrisma programmas un projektus, nodrošinot tiem nepieciešamo finansējumu.</w:t>
      </w:r>
      <w:r w:rsidRPr="00F107A4">
        <w:rPr>
          <w:rFonts w:eastAsia="Calibri"/>
          <w:szCs w:val="22"/>
        </w:rPr>
        <w:tab/>
      </w:r>
    </w:p>
    <w:p w14:paraId="0DE5CADB" w14:textId="77777777" w:rsidR="00F107A4" w:rsidRPr="00F107A4" w:rsidRDefault="00F107A4" w:rsidP="00F107A4">
      <w:pPr>
        <w:numPr>
          <w:ilvl w:val="0"/>
          <w:numId w:val="21"/>
        </w:numPr>
        <w:spacing w:line="360" w:lineRule="auto"/>
        <w:ind w:left="357" w:hanging="357"/>
        <w:jc w:val="both"/>
        <w:rPr>
          <w:rFonts w:eastAsia="Calibri"/>
          <w:szCs w:val="22"/>
        </w:rPr>
      </w:pPr>
      <w:r w:rsidRPr="00F107A4">
        <w:rPr>
          <w:rFonts w:eastAsia="Calibri"/>
          <w:szCs w:val="22"/>
        </w:rPr>
        <w:t>Īstenot sadarbību tūrisma un kultūrvēsturiskā mantojuma saglabāšanas jomā ar citām institūcijām Latvijā un ārvalstīs.</w:t>
      </w:r>
      <w:bookmarkStart w:id="72" w:name="_Toc357695536"/>
      <w:bookmarkStart w:id="73" w:name="_Toc357695512"/>
      <w:bookmarkStart w:id="74" w:name="_Toc357695409"/>
    </w:p>
    <w:p w14:paraId="43A3FE43" w14:textId="77777777" w:rsidR="00F107A4" w:rsidRPr="00F107A4" w:rsidRDefault="00F107A4" w:rsidP="00F107A4">
      <w:pPr>
        <w:numPr>
          <w:ilvl w:val="0"/>
          <w:numId w:val="21"/>
        </w:numPr>
        <w:spacing w:line="360" w:lineRule="auto"/>
        <w:ind w:left="357" w:hanging="357"/>
        <w:jc w:val="both"/>
        <w:rPr>
          <w:rFonts w:eastAsia="Calibri"/>
          <w:szCs w:val="22"/>
        </w:rPr>
      </w:pPr>
      <w:r w:rsidRPr="00F107A4">
        <w:rPr>
          <w:rFonts w:eastAsia="Calibri"/>
          <w:szCs w:val="22"/>
        </w:rPr>
        <w:t>Īstenot Gulbenes novada kultūrvēsturiskā mantojuma “Stāmerienas pils” (pils, pils parks, ratnīca, klēts, smēde) kultūras un tūrisma produktu izveidi, attīstību un popularizēšanu Latvijā un ārvalstīs.</w:t>
      </w:r>
    </w:p>
    <w:p w14:paraId="055E2DDB" w14:textId="77777777" w:rsidR="00F107A4" w:rsidRPr="00F107A4" w:rsidRDefault="00F107A4" w:rsidP="00F107A4">
      <w:pPr>
        <w:spacing w:line="360" w:lineRule="auto"/>
        <w:ind w:firstLine="567"/>
        <w:jc w:val="both"/>
        <w:rPr>
          <w:rFonts w:eastAsia="Calibri"/>
          <w:szCs w:val="22"/>
        </w:rPr>
      </w:pPr>
    </w:p>
    <w:p w14:paraId="0911D20D" w14:textId="77777777" w:rsidR="00F107A4" w:rsidRPr="00F107A4" w:rsidRDefault="00F107A4" w:rsidP="00F107A4">
      <w:pPr>
        <w:spacing w:line="360" w:lineRule="auto"/>
        <w:ind w:firstLine="851"/>
        <w:jc w:val="both"/>
        <w:rPr>
          <w:rFonts w:eastAsia="Calibri"/>
          <w:lang w:eastAsia="en-US"/>
        </w:rPr>
      </w:pPr>
      <w:r w:rsidRPr="00F107A4">
        <w:rPr>
          <w:rFonts w:eastAsia="Calibri"/>
          <w:lang w:eastAsia="en-US"/>
        </w:rPr>
        <w:br w:type="page"/>
      </w:r>
    </w:p>
    <w:p w14:paraId="0BB3E5A3" w14:textId="77777777" w:rsidR="00F107A4" w:rsidRPr="00F107A4" w:rsidRDefault="00F107A4" w:rsidP="00F107A4">
      <w:pPr>
        <w:keepNext/>
        <w:keepLines/>
        <w:numPr>
          <w:ilvl w:val="1"/>
          <w:numId w:val="0"/>
        </w:numPr>
        <w:spacing w:line="360" w:lineRule="auto"/>
        <w:ind w:left="576" w:hanging="576"/>
        <w:jc w:val="center"/>
        <w:outlineLvl w:val="1"/>
        <w:rPr>
          <w:b/>
          <w:bCs/>
          <w:sz w:val="28"/>
          <w:szCs w:val="26"/>
          <w:lang w:eastAsia="en-US"/>
        </w:rPr>
      </w:pPr>
      <w:bookmarkStart w:id="75" w:name="_Toc514336054"/>
      <w:bookmarkStart w:id="76" w:name="_Toc516052841"/>
      <w:bookmarkStart w:id="77" w:name="_Toc10704915"/>
      <w:bookmarkStart w:id="78" w:name="_Toc11404905"/>
      <w:bookmarkStart w:id="79" w:name="_Toc106354079"/>
      <w:r w:rsidRPr="00F107A4">
        <w:rPr>
          <w:b/>
          <w:bCs/>
          <w:sz w:val="28"/>
          <w:szCs w:val="26"/>
          <w:lang w:eastAsia="en-US"/>
        </w:rPr>
        <w:lastRenderedPageBreak/>
        <w:t>Mērķu sasniegšanai izvirzītie uzdevumi</w:t>
      </w:r>
      <w:bookmarkEnd w:id="72"/>
      <w:bookmarkEnd w:id="73"/>
      <w:bookmarkEnd w:id="74"/>
      <w:bookmarkEnd w:id="75"/>
      <w:bookmarkEnd w:id="76"/>
      <w:bookmarkEnd w:id="77"/>
      <w:bookmarkEnd w:id="78"/>
      <w:bookmarkEnd w:id="79"/>
    </w:p>
    <w:p w14:paraId="0F7D5870" w14:textId="77777777" w:rsidR="00F107A4" w:rsidRPr="00F107A4" w:rsidRDefault="00F107A4" w:rsidP="00F107A4">
      <w:pPr>
        <w:spacing w:line="360" w:lineRule="auto"/>
        <w:ind w:firstLine="851"/>
        <w:jc w:val="both"/>
        <w:rPr>
          <w:rFonts w:eastAsia="Calibri"/>
          <w:szCs w:val="22"/>
          <w:lang w:eastAsia="en-US"/>
        </w:rPr>
      </w:pPr>
    </w:p>
    <w:p w14:paraId="56B67955" w14:textId="77777777" w:rsidR="00F107A4" w:rsidRPr="00F107A4" w:rsidRDefault="00F107A4" w:rsidP="00F107A4">
      <w:pPr>
        <w:spacing w:line="360" w:lineRule="auto"/>
        <w:ind w:firstLine="576"/>
        <w:jc w:val="both"/>
        <w:rPr>
          <w:rFonts w:eastAsia="Calibri"/>
          <w:szCs w:val="22"/>
          <w:lang w:eastAsia="en-US"/>
        </w:rPr>
      </w:pPr>
      <w:r w:rsidRPr="00F107A4">
        <w:rPr>
          <w:rFonts w:eastAsia="Calibri"/>
          <w:szCs w:val="22"/>
          <w:lang w:eastAsia="en-US"/>
        </w:rPr>
        <w:t xml:space="preserve">Viens no galvenajiem uzdevumiem ir veicināt vienota galamērķa konkurētspēju tūrismā, reģionālā un nacionālā līmenī, veidojot kvalitatīvu, pievilcīgu un atpazīstamu tūrisma galamērķa zīmolu. </w:t>
      </w:r>
    </w:p>
    <w:p w14:paraId="31599802" w14:textId="77777777" w:rsidR="00F107A4" w:rsidRPr="00F107A4" w:rsidRDefault="00F107A4" w:rsidP="00F107A4">
      <w:pPr>
        <w:spacing w:line="360" w:lineRule="auto"/>
        <w:ind w:firstLine="576"/>
        <w:jc w:val="both"/>
        <w:rPr>
          <w:rFonts w:eastAsia="Calibri"/>
          <w:color w:val="333333"/>
          <w:szCs w:val="22"/>
          <w:lang w:eastAsia="en-US"/>
        </w:rPr>
      </w:pPr>
      <w:r w:rsidRPr="00F107A4">
        <w:rPr>
          <w:rFonts w:eastAsia="Calibri"/>
          <w:szCs w:val="22"/>
          <w:lang w:eastAsia="en-US"/>
        </w:rPr>
        <w:t xml:space="preserve">Mērķa sasniegšanai izvirzītie uzdevumi: </w:t>
      </w:r>
    </w:p>
    <w:p w14:paraId="55294E4E" w14:textId="77777777" w:rsidR="00F107A4" w:rsidRPr="00F107A4" w:rsidRDefault="00F107A4" w:rsidP="00F107A4">
      <w:pPr>
        <w:numPr>
          <w:ilvl w:val="0"/>
          <w:numId w:val="20"/>
        </w:numPr>
        <w:spacing w:line="360" w:lineRule="auto"/>
        <w:ind w:left="357" w:hanging="357"/>
        <w:jc w:val="both"/>
        <w:rPr>
          <w:rFonts w:eastAsia="Calibri"/>
          <w:szCs w:val="22"/>
        </w:rPr>
      </w:pPr>
      <w:r w:rsidRPr="00F107A4">
        <w:rPr>
          <w:rFonts w:eastAsia="Calibri"/>
          <w:szCs w:val="22"/>
        </w:rPr>
        <w:t>Izstrādāt un iesniegt apstiprināšanai pašvaldības domē tūrisma nozares attīstības un stratēģijas projektus, citus tūrisma nozares un atsevišķu tūrisma un kultūrvēsturisko objektu attīstības projektus.</w:t>
      </w:r>
    </w:p>
    <w:p w14:paraId="2CADEE6A" w14:textId="77777777" w:rsidR="00F107A4" w:rsidRPr="00F107A4" w:rsidRDefault="00F107A4" w:rsidP="00F107A4">
      <w:pPr>
        <w:numPr>
          <w:ilvl w:val="0"/>
          <w:numId w:val="20"/>
        </w:numPr>
        <w:spacing w:line="360" w:lineRule="auto"/>
        <w:ind w:left="357" w:hanging="357"/>
        <w:jc w:val="both"/>
        <w:rPr>
          <w:rFonts w:eastAsia="Calibri"/>
          <w:szCs w:val="22"/>
        </w:rPr>
      </w:pPr>
      <w:r w:rsidRPr="00F107A4">
        <w:rPr>
          <w:rFonts w:eastAsia="Calibri"/>
          <w:szCs w:val="22"/>
        </w:rPr>
        <w:t>Apzināt un sistematizēt informāciju par Gulbenes novadā esošajiem un perspektīvajiem tūrisma objektiem un piedāvājumiem, regulāri to aktualizēt, apstrādāt un nodrošināt šīs informācijas plašu pieejamību sabiedrībai.</w:t>
      </w:r>
    </w:p>
    <w:p w14:paraId="27A01773" w14:textId="77777777" w:rsidR="00F107A4" w:rsidRPr="00F107A4" w:rsidRDefault="00F107A4" w:rsidP="00F107A4">
      <w:pPr>
        <w:numPr>
          <w:ilvl w:val="0"/>
          <w:numId w:val="20"/>
        </w:numPr>
        <w:spacing w:line="360" w:lineRule="auto"/>
        <w:ind w:left="357" w:hanging="357"/>
        <w:jc w:val="both"/>
        <w:rPr>
          <w:rFonts w:eastAsia="Calibri"/>
          <w:szCs w:val="22"/>
        </w:rPr>
      </w:pPr>
      <w:r w:rsidRPr="00F107A4">
        <w:rPr>
          <w:rFonts w:eastAsia="Calibri"/>
          <w:szCs w:val="22"/>
        </w:rPr>
        <w:t>Koordinēt domes apstiprināto tūrisma un kultūrvēsturiskā mantojuma saglabāšanas pasākumu īstenošanu.</w:t>
      </w:r>
    </w:p>
    <w:p w14:paraId="43B0606F" w14:textId="77777777" w:rsidR="00F107A4" w:rsidRPr="00F107A4" w:rsidRDefault="00F107A4" w:rsidP="00F107A4">
      <w:pPr>
        <w:numPr>
          <w:ilvl w:val="0"/>
          <w:numId w:val="20"/>
        </w:numPr>
        <w:spacing w:line="360" w:lineRule="auto"/>
        <w:ind w:left="357" w:hanging="357"/>
        <w:jc w:val="both"/>
        <w:rPr>
          <w:rFonts w:eastAsia="Calibri"/>
          <w:szCs w:val="22"/>
        </w:rPr>
      </w:pPr>
      <w:r w:rsidRPr="00F107A4">
        <w:rPr>
          <w:rFonts w:eastAsia="Calibri"/>
          <w:szCs w:val="22"/>
        </w:rPr>
        <w:t>Plānot un īstenot finanšu līdzekļu piesaisti, uzkrāšanu un pārvaldīšanu tūrisma inovācijas projektu īstenošanai.</w:t>
      </w:r>
    </w:p>
    <w:p w14:paraId="60704B01" w14:textId="77777777" w:rsidR="00F107A4" w:rsidRPr="00F107A4" w:rsidRDefault="00F107A4" w:rsidP="00F107A4">
      <w:pPr>
        <w:numPr>
          <w:ilvl w:val="0"/>
          <w:numId w:val="20"/>
        </w:numPr>
        <w:spacing w:line="360" w:lineRule="auto"/>
        <w:ind w:left="357" w:hanging="357"/>
        <w:jc w:val="both"/>
        <w:rPr>
          <w:rFonts w:eastAsia="Calibri"/>
          <w:szCs w:val="22"/>
        </w:rPr>
      </w:pPr>
      <w:r w:rsidRPr="00F107A4">
        <w:rPr>
          <w:rFonts w:eastAsia="Calibri"/>
          <w:szCs w:val="22"/>
        </w:rPr>
        <w:t>Sadarboties ar Latvijas institūcijām, Eiropas Savienības institūcijām, starptautiskajām organizācijām un ārvalstu attiecīgajām institūcijām tūrisma projektu attīstībā un īstenošanā.</w:t>
      </w:r>
    </w:p>
    <w:p w14:paraId="4EFA468B" w14:textId="77777777" w:rsidR="00F107A4" w:rsidRPr="00F107A4" w:rsidRDefault="00F107A4" w:rsidP="00F107A4">
      <w:pPr>
        <w:numPr>
          <w:ilvl w:val="0"/>
          <w:numId w:val="20"/>
        </w:numPr>
        <w:spacing w:line="360" w:lineRule="auto"/>
        <w:ind w:left="357" w:hanging="357"/>
        <w:jc w:val="both"/>
        <w:rPr>
          <w:rFonts w:eastAsia="Calibri"/>
          <w:szCs w:val="22"/>
        </w:rPr>
      </w:pPr>
      <w:r w:rsidRPr="00F107A4">
        <w:rPr>
          <w:rFonts w:eastAsia="Calibri"/>
          <w:szCs w:val="22"/>
        </w:rPr>
        <w:t>Nodrošināt tūrisma nozarē iesaistīto institūciju sadarbību.</w:t>
      </w:r>
    </w:p>
    <w:p w14:paraId="727132E3" w14:textId="77777777" w:rsidR="00F107A4" w:rsidRPr="00F107A4" w:rsidRDefault="00F107A4" w:rsidP="00F107A4">
      <w:pPr>
        <w:numPr>
          <w:ilvl w:val="0"/>
          <w:numId w:val="20"/>
        </w:numPr>
        <w:spacing w:line="360" w:lineRule="auto"/>
        <w:ind w:left="357" w:hanging="357"/>
        <w:jc w:val="both"/>
        <w:rPr>
          <w:rFonts w:eastAsia="Calibri"/>
          <w:szCs w:val="22"/>
        </w:rPr>
      </w:pPr>
      <w:r w:rsidRPr="00F107A4">
        <w:rPr>
          <w:rFonts w:eastAsia="Calibri"/>
          <w:szCs w:val="22"/>
        </w:rPr>
        <w:t>Veicināt kvalitatīvu tūrisma un kultūras pakalpojumu sniegšanu aģentūras apsaimniekošanā esošajos tūrisma un kultūrvēsturiskā mantojuma objektos.</w:t>
      </w:r>
    </w:p>
    <w:p w14:paraId="7BBA19FC" w14:textId="77777777" w:rsidR="00F107A4" w:rsidRPr="00F107A4" w:rsidRDefault="00F107A4" w:rsidP="00F107A4">
      <w:pPr>
        <w:numPr>
          <w:ilvl w:val="0"/>
          <w:numId w:val="20"/>
        </w:numPr>
        <w:spacing w:line="360" w:lineRule="auto"/>
        <w:ind w:left="357" w:hanging="357"/>
        <w:jc w:val="both"/>
        <w:rPr>
          <w:rFonts w:eastAsia="Calibri"/>
          <w:szCs w:val="22"/>
        </w:rPr>
      </w:pPr>
      <w:r w:rsidRPr="00F107A4">
        <w:rPr>
          <w:rFonts w:eastAsia="Calibri"/>
          <w:szCs w:val="22"/>
        </w:rPr>
        <w:t>Izglītot un sniegt metodisku atbalstu Gulbenes novada tūrisma uzņēmējdarbības veicējiem.</w:t>
      </w:r>
    </w:p>
    <w:p w14:paraId="2D83CB90" w14:textId="77777777" w:rsidR="00F107A4" w:rsidRPr="00F107A4" w:rsidRDefault="00F107A4" w:rsidP="00F107A4">
      <w:pPr>
        <w:numPr>
          <w:ilvl w:val="0"/>
          <w:numId w:val="20"/>
        </w:numPr>
        <w:spacing w:line="360" w:lineRule="auto"/>
        <w:ind w:left="357" w:hanging="357"/>
        <w:jc w:val="both"/>
        <w:rPr>
          <w:rFonts w:eastAsia="Calibri"/>
          <w:szCs w:val="22"/>
        </w:rPr>
      </w:pPr>
      <w:r w:rsidRPr="00F107A4">
        <w:rPr>
          <w:rFonts w:eastAsia="Calibri"/>
          <w:szCs w:val="22"/>
        </w:rPr>
        <w:t>Organizēt vietējus, valsts un starptautiska mēroga pasākumus, popularizējot Gulbenes novada kultūrvēsturisko mantojumu.</w:t>
      </w:r>
    </w:p>
    <w:p w14:paraId="34252642" w14:textId="77777777" w:rsidR="00F107A4" w:rsidRPr="00F107A4" w:rsidRDefault="00F107A4" w:rsidP="00F107A4">
      <w:pPr>
        <w:numPr>
          <w:ilvl w:val="0"/>
          <w:numId w:val="20"/>
        </w:numPr>
        <w:spacing w:line="360" w:lineRule="auto"/>
        <w:ind w:left="357" w:hanging="357"/>
        <w:jc w:val="both"/>
        <w:rPr>
          <w:rFonts w:eastAsia="Calibri"/>
          <w:szCs w:val="22"/>
        </w:rPr>
      </w:pPr>
      <w:r w:rsidRPr="00F107A4">
        <w:rPr>
          <w:rFonts w:eastAsia="Calibri"/>
          <w:szCs w:val="22"/>
        </w:rPr>
        <w:t>Veikt suvenīru, mākslas darbu, tūrisma informatīvo materiālu un pārtikas produktu, kas noformēti kā suvenīri, tirdzniecību.</w:t>
      </w:r>
    </w:p>
    <w:p w14:paraId="10398EBE" w14:textId="77777777" w:rsidR="00F107A4" w:rsidRPr="00F107A4" w:rsidRDefault="00F107A4" w:rsidP="00F107A4">
      <w:pPr>
        <w:numPr>
          <w:ilvl w:val="0"/>
          <w:numId w:val="20"/>
        </w:numPr>
        <w:spacing w:line="360" w:lineRule="auto"/>
        <w:ind w:left="357" w:hanging="357"/>
        <w:jc w:val="both"/>
        <w:rPr>
          <w:rFonts w:eastAsia="Calibri"/>
          <w:szCs w:val="22"/>
        </w:rPr>
      </w:pPr>
      <w:r w:rsidRPr="00F107A4">
        <w:rPr>
          <w:rFonts w:eastAsia="Calibri"/>
          <w:szCs w:val="22"/>
        </w:rPr>
        <w:t>Organizēt seminārus, kursus, apmācības un nometnes.</w:t>
      </w:r>
    </w:p>
    <w:p w14:paraId="0B25BD8F" w14:textId="77777777" w:rsidR="00F107A4" w:rsidRPr="00F107A4" w:rsidRDefault="00F107A4" w:rsidP="00F107A4">
      <w:pPr>
        <w:numPr>
          <w:ilvl w:val="0"/>
          <w:numId w:val="20"/>
        </w:numPr>
        <w:spacing w:line="360" w:lineRule="auto"/>
        <w:ind w:left="357" w:hanging="357"/>
        <w:jc w:val="both"/>
        <w:rPr>
          <w:rFonts w:eastAsia="Calibri"/>
          <w:szCs w:val="22"/>
        </w:rPr>
      </w:pPr>
      <w:r w:rsidRPr="00F107A4">
        <w:rPr>
          <w:rFonts w:eastAsia="Calibri"/>
          <w:szCs w:val="22"/>
        </w:rPr>
        <w:t>Veidot sabiedrības izglītošanai un atpūtai labvēlīgu vidi.</w:t>
      </w:r>
    </w:p>
    <w:p w14:paraId="41E5C2B5" w14:textId="77777777" w:rsidR="00F107A4" w:rsidRPr="00F107A4" w:rsidRDefault="00F107A4" w:rsidP="00F107A4">
      <w:pPr>
        <w:numPr>
          <w:ilvl w:val="0"/>
          <w:numId w:val="20"/>
        </w:numPr>
        <w:spacing w:line="360" w:lineRule="auto"/>
        <w:ind w:left="357" w:hanging="357"/>
        <w:jc w:val="both"/>
        <w:rPr>
          <w:rFonts w:eastAsia="Calibri"/>
          <w:szCs w:val="22"/>
        </w:rPr>
      </w:pPr>
      <w:r w:rsidRPr="00F107A4">
        <w:rPr>
          <w:rFonts w:eastAsia="Calibri"/>
          <w:szCs w:val="22"/>
        </w:rPr>
        <w:t>Sniegt pakalpojumus fiziskām un juridiskām personām.</w:t>
      </w:r>
    </w:p>
    <w:p w14:paraId="266B7698" w14:textId="77777777" w:rsidR="00F107A4" w:rsidRPr="00F107A4" w:rsidRDefault="00F107A4" w:rsidP="00F107A4">
      <w:pPr>
        <w:numPr>
          <w:ilvl w:val="0"/>
          <w:numId w:val="20"/>
        </w:numPr>
        <w:spacing w:line="360" w:lineRule="auto"/>
        <w:ind w:left="357" w:hanging="357"/>
        <w:jc w:val="both"/>
        <w:rPr>
          <w:rFonts w:eastAsia="Calibri"/>
          <w:szCs w:val="22"/>
        </w:rPr>
      </w:pPr>
      <w:r w:rsidRPr="00F107A4">
        <w:rPr>
          <w:rFonts w:eastAsia="Calibri"/>
          <w:szCs w:val="22"/>
        </w:rPr>
        <w:t>Veicināt Gulbenes novada mazās un vidējās uzņēmējdarbības (mājražošana, amatniecība, tūrisma uzņēmējdarbība) attīstību un organizēt ar to saistītos pasākumus.</w:t>
      </w:r>
    </w:p>
    <w:p w14:paraId="03B15AB9" w14:textId="77777777" w:rsidR="00F107A4" w:rsidRPr="00F107A4" w:rsidRDefault="00F107A4" w:rsidP="00F107A4">
      <w:pPr>
        <w:spacing w:line="360" w:lineRule="auto"/>
        <w:rPr>
          <w:rFonts w:eastAsia="Calibri"/>
          <w:szCs w:val="22"/>
          <w:lang w:eastAsia="en-US"/>
        </w:rPr>
      </w:pPr>
    </w:p>
    <w:p w14:paraId="45F212D8" w14:textId="77777777" w:rsidR="00F107A4" w:rsidRPr="00F107A4" w:rsidRDefault="00F107A4" w:rsidP="00F107A4">
      <w:pPr>
        <w:spacing w:line="360" w:lineRule="auto"/>
        <w:rPr>
          <w:b/>
          <w:bCs/>
          <w:caps/>
          <w:sz w:val="28"/>
          <w:szCs w:val="28"/>
          <w:lang w:eastAsia="en-US"/>
        </w:rPr>
      </w:pPr>
      <w:bookmarkStart w:id="80" w:name="_Toc10704916"/>
      <w:r w:rsidRPr="00F107A4">
        <w:rPr>
          <w:rFonts w:eastAsia="Calibri"/>
          <w:szCs w:val="22"/>
          <w:lang w:eastAsia="en-US"/>
        </w:rPr>
        <w:br w:type="page"/>
      </w:r>
    </w:p>
    <w:p w14:paraId="72C9C5AD" w14:textId="77777777" w:rsidR="00F107A4" w:rsidRPr="00F107A4" w:rsidRDefault="00F107A4" w:rsidP="00F107A4">
      <w:pPr>
        <w:keepNext/>
        <w:keepLines/>
        <w:spacing w:line="360" w:lineRule="auto"/>
        <w:ind w:left="432" w:hanging="432"/>
        <w:jc w:val="center"/>
        <w:outlineLvl w:val="0"/>
        <w:rPr>
          <w:b/>
          <w:bCs/>
          <w:caps/>
          <w:sz w:val="28"/>
          <w:szCs w:val="28"/>
          <w:lang w:eastAsia="en-US"/>
        </w:rPr>
      </w:pPr>
      <w:bookmarkStart w:id="81" w:name="_Toc11404906"/>
      <w:bookmarkStart w:id="82" w:name="_Toc106354080"/>
      <w:r w:rsidRPr="00F107A4">
        <w:rPr>
          <w:b/>
          <w:bCs/>
          <w:caps/>
          <w:sz w:val="28"/>
          <w:szCs w:val="28"/>
          <w:lang w:eastAsia="en-US"/>
        </w:rPr>
        <w:lastRenderedPageBreak/>
        <w:t>Darbības rezultāti</w:t>
      </w:r>
      <w:bookmarkEnd w:id="80"/>
      <w:bookmarkEnd w:id="81"/>
      <w:bookmarkEnd w:id="82"/>
    </w:p>
    <w:p w14:paraId="41B17C8D" w14:textId="77777777" w:rsidR="00F107A4" w:rsidRPr="00F107A4" w:rsidRDefault="00F107A4" w:rsidP="00F107A4">
      <w:pPr>
        <w:spacing w:line="360" w:lineRule="auto"/>
        <w:ind w:firstLine="851"/>
        <w:jc w:val="both"/>
        <w:rPr>
          <w:rFonts w:eastAsia="Calibri"/>
          <w:szCs w:val="22"/>
          <w:lang w:eastAsia="en-US"/>
        </w:rPr>
      </w:pPr>
    </w:p>
    <w:p w14:paraId="51040D0E" w14:textId="77777777" w:rsidR="00F107A4" w:rsidRPr="00F107A4" w:rsidRDefault="00F107A4" w:rsidP="00F107A4">
      <w:pPr>
        <w:spacing w:line="360" w:lineRule="auto"/>
        <w:ind w:firstLine="567"/>
        <w:jc w:val="both"/>
        <w:rPr>
          <w:rFonts w:eastAsia="Calibri"/>
          <w:szCs w:val="22"/>
          <w:lang w:eastAsia="en-US"/>
        </w:rPr>
      </w:pPr>
      <w:r w:rsidRPr="00F107A4">
        <w:rPr>
          <w:rFonts w:eastAsia="Calibri"/>
          <w:szCs w:val="22"/>
          <w:lang w:eastAsia="en-US"/>
        </w:rPr>
        <w:t>2021.gadā Aģentūrā tika izvirzīti sekojoši uzdevumi:</w:t>
      </w:r>
    </w:p>
    <w:p w14:paraId="2375B824" w14:textId="77777777" w:rsidR="00F107A4" w:rsidRPr="00F107A4" w:rsidRDefault="00F107A4" w:rsidP="00F107A4">
      <w:pPr>
        <w:numPr>
          <w:ilvl w:val="0"/>
          <w:numId w:val="26"/>
        </w:numPr>
        <w:spacing w:line="360" w:lineRule="auto"/>
        <w:jc w:val="both"/>
        <w:rPr>
          <w:rFonts w:eastAsia="Calibri"/>
          <w:szCs w:val="22"/>
          <w:lang w:eastAsia="en-US"/>
        </w:rPr>
      </w:pPr>
      <w:r w:rsidRPr="00F107A4">
        <w:rPr>
          <w:rFonts w:eastAsia="Calibri"/>
          <w:szCs w:val="22"/>
          <w:lang w:eastAsia="en-US"/>
        </w:rPr>
        <w:t>Sadarbības stiprināšana ar Gulbenes novada tūrisma uzņēmējiem, pakalpojumu sniedzējiem, izmantojot esošās formas un meklējot jaunas, lai veicinātu kopējo nozares attīstību: </w:t>
      </w:r>
    </w:p>
    <w:p w14:paraId="7625FFB0" w14:textId="77777777" w:rsidR="00F107A4" w:rsidRPr="00F107A4" w:rsidRDefault="00F107A4" w:rsidP="00F107A4">
      <w:pPr>
        <w:numPr>
          <w:ilvl w:val="1"/>
          <w:numId w:val="26"/>
        </w:numPr>
        <w:spacing w:line="360" w:lineRule="auto"/>
        <w:contextualSpacing/>
        <w:jc w:val="both"/>
        <w:rPr>
          <w:rFonts w:eastAsia="Calibri"/>
          <w:szCs w:val="22"/>
          <w:lang w:eastAsia="en-US"/>
        </w:rPr>
      </w:pPr>
      <w:r w:rsidRPr="00F107A4">
        <w:rPr>
          <w:rFonts w:eastAsia="Calibri"/>
          <w:szCs w:val="22"/>
          <w:lang w:eastAsia="en-US"/>
        </w:rPr>
        <w:t>Kvalitātes standartu pārrunāšana, ieviešana, kas veicina tūristu labās pieredzes gūšanu Gulbenes novadā.</w:t>
      </w:r>
    </w:p>
    <w:p w14:paraId="2ACEEF23" w14:textId="77777777" w:rsidR="00F107A4" w:rsidRPr="00F107A4" w:rsidRDefault="00F107A4" w:rsidP="00F107A4">
      <w:pPr>
        <w:numPr>
          <w:ilvl w:val="1"/>
          <w:numId w:val="26"/>
        </w:numPr>
        <w:spacing w:line="360" w:lineRule="auto"/>
        <w:contextualSpacing/>
        <w:jc w:val="both"/>
        <w:rPr>
          <w:rFonts w:eastAsia="Calibri"/>
          <w:szCs w:val="22"/>
          <w:lang w:eastAsia="en-US"/>
        </w:rPr>
      </w:pPr>
      <w:r w:rsidRPr="00F107A4">
        <w:rPr>
          <w:rFonts w:eastAsia="Calibri"/>
          <w:szCs w:val="22"/>
          <w:lang w:eastAsia="en-US"/>
        </w:rPr>
        <w:t>Komunikācijas kanālu pārdomāta izmantošana, lai gūtu atgriezenisko saiti informācijas, datu apmaiņai.</w:t>
      </w:r>
    </w:p>
    <w:p w14:paraId="5FB8D047" w14:textId="77777777" w:rsidR="00F107A4" w:rsidRPr="00F107A4" w:rsidRDefault="00F107A4" w:rsidP="00F107A4">
      <w:pPr>
        <w:numPr>
          <w:ilvl w:val="1"/>
          <w:numId w:val="26"/>
        </w:numPr>
        <w:spacing w:line="360" w:lineRule="auto"/>
        <w:contextualSpacing/>
        <w:jc w:val="both"/>
        <w:rPr>
          <w:rFonts w:eastAsia="Calibri"/>
          <w:szCs w:val="22"/>
          <w:lang w:eastAsia="en-US"/>
        </w:rPr>
      </w:pPr>
      <w:r w:rsidRPr="00F107A4">
        <w:rPr>
          <w:rFonts w:eastAsia="Calibri"/>
          <w:szCs w:val="22"/>
          <w:lang w:eastAsia="en-US"/>
        </w:rPr>
        <w:t>Esošo sadarbības formu analizēšana, atstājot efektīvākās, un jaunu sadarbības formu ieviešana, ievērojot regularitāti.</w:t>
      </w:r>
    </w:p>
    <w:p w14:paraId="501B2755" w14:textId="77777777" w:rsidR="00F107A4" w:rsidRPr="00F107A4" w:rsidRDefault="00F107A4" w:rsidP="00F107A4">
      <w:pPr>
        <w:numPr>
          <w:ilvl w:val="1"/>
          <w:numId w:val="26"/>
        </w:numPr>
        <w:spacing w:line="360" w:lineRule="auto"/>
        <w:contextualSpacing/>
        <w:jc w:val="both"/>
        <w:rPr>
          <w:rFonts w:eastAsia="Calibri"/>
          <w:szCs w:val="22"/>
          <w:lang w:eastAsia="en-US"/>
        </w:rPr>
      </w:pPr>
      <w:r w:rsidRPr="00F107A4">
        <w:rPr>
          <w:rFonts w:eastAsia="Calibri"/>
          <w:szCs w:val="22"/>
          <w:lang w:eastAsia="en-US"/>
        </w:rPr>
        <w:t>Līdzatbildības stiprināšana nozares attīstībā novadā, veicinot uzņēmēju iesaistīšanos ideju ģenerēšanā, lēmumu apspriedē un pieņemšanā.</w:t>
      </w:r>
    </w:p>
    <w:p w14:paraId="3CC0C52A" w14:textId="77777777" w:rsidR="00F107A4" w:rsidRPr="00F107A4" w:rsidRDefault="00F107A4" w:rsidP="00F107A4">
      <w:pPr>
        <w:numPr>
          <w:ilvl w:val="0"/>
          <w:numId w:val="26"/>
        </w:numPr>
        <w:spacing w:line="360" w:lineRule="auto"/>
        <w:jc w:val="both"/>
        <w:rPr>
          <w:rFonts w:eastAsia="Calibri"/>
          <w:szCs w:val="22"/>
          <w:lang w:eastAsia="en-US"/>
        </w:rPr>
      </w:pPr>
      <w:r w:rsidRPr="00F107A4">
        <w:rPr>
          <w:rFonts w:eastAsia="Calibri"/>
          <w:szCs w:val="22"/>
          <w:lang w:eastAsia="en-US"/>
        </w:rPr>
        <w:t>Kvalitatīvas, funkcionālas, viegli uztveramas un vizuāli pievilcīgas mājas lapas </w:t>
      </w:r>
      <w:hyperlink r:id="rId99" w:history="1">
        <w:r w:rsidRPr="00F107A4">
          <w:rPr>
            <w:rFonts w:eastAsia="Calibri"/>
            <w:szCs w:val="22"/>
            <w:u w:val="single"/>
            <w:lang w:eastAsia="en-US"/>
          </w:rPr>
          <w:t>visitgulbene.lv</w:t>
        </w:r>
      </w:hyperlink>
      <w:r w:rsidRPr="00F107A4">
        <w:rPr>
          <w:rFonts w:eastAsia="Calibri"/>
          <w:szCs w:val="22"/>
          <w:lang w:eastAsia="en-US"/>
        </w:rPr>
        <w:t> izveide informācijas apmaiņai starp trīs iesaistītajām pusēm – aģentūra, uzņēmējs, tūrists.</w:t>
      </w:r>
    </w:p>
    <w:p w14:paraId="4A58BB91" w14:textId="77777777" w:rsidR="00F107A4" w:rsidRPr="00F107A4" w:rsidRDefault="00F107A4" w:rsidP="00F107A4">
      <w:pPr>
        <w:numPr>
          <w:ilvl w:val="0"/>
          <w:numId w:val="26"/>
        </w:numPr>
        <w:spacing w:line="360" w:lineRule="auto"/>
        <w:jc w:val="both"/>
        <w:rPr>
          <w:rFonts w:eastAsia="Calibri"/>
          <w:szCs w:val="22"/>
          <w:lang w:eastAsia="en-US"/>
        </w:rPr>
      </w:pPr>
      <w:r w:rsidRPr="00F107A4">
        <w:rPr>
          <w:rFonts w:eastAsia="Calibri"/>
          <w:szCs w:val="22"/>
          <w:lang w:eastAsia="en-US"/>
        </w:rPr>
        <w:t>Mārketinga aktivitāšu, pasākumu, piedāvājumu tūristiem mērķtiecīga plānošana, veicinot inovatīvu, netradicionālu un uz pārmaiņām elastīgu ideju attīstīšanu.</w:t>
      </w:r>
    </w:p>
    <w:p w14:paraId="49208550" w14:textId="77777777" w:rsidR="00F107A4" w:rsidRPr="00F107A4" w:rsidRDefault="00F107A4" w:rsidP="00F107A4">
      <w:pPr>
        <w:numPr>
          <w:ilvl w:val="0"/>
          <w:numId w:val="26"/>
        </w:numPr>
        <w:spacing w:line="360" w:lineRule="auto"/>
        <w:jc w:val="both"/>
        <w:rPr>
          <w:rFonts w:eastAsia="Calibri"/>
          <w:szCs w:val="22"/>
          <w:lang w:eastAsia="en-US"/>
        </w:rPr>
      </w:pPr>
      <w:r w:rsidRPr="00F107A4">
        <w:rPr>
          <w:rFonts w:eastAsia="Calibri"/>
          <w:szCs w:val="22"/>
          <w:lang w:eastAsia="en-US"/>
        </w:rPr>
        <w:t>Struktūrvienības “Stāmerienas pils” rekonstrukcijas projekta saskaņošana, finansējuma piesaiste, pils parka labiekārtošana, veicinot jaunu un atkārtotu apmeklētāju piesaisti un darbības attīstību kopumā.</w:t>
      </w:r>
    </w:p>
    <w:p w14:paraId="7FA72D85" w14:textId="77777777" w:rsidR="00F107A4" w:rsidRPr="00F107A4" w:rsidRDefault="00F107A4" w:rsidP="00F107A4">
      <w:pPr>
        <w:numPr>
          <w:ilvl w:val="0"/>
          <w:numId w:val="26"/>
        </w:numPr>
        <w:spacing w:line="360" w:lineRule="auto"/>
        <w:jc w:val="both"/>
        <w:rPr>
          <w:rFonts w:eastAsia="Calibri"/>
          <w:szCs w:val="22"/>
          <w:lang w:eastAsia="en-US"/>
        </w:rPr>
      </w:pPr>
      <w:r w:rsidRPr="00F107A4">
        <w:rPr>
          <w:rFonts w:eastAsia="Calibri"/>
          <w:szCs w:val="22"/>
          <w:lang w:eastAsia="en-US"/>
        </w:rPr>
        <w:t>Struktūrvienības “IIC “Dzelzceļš un Tvaiks”” darbības attīstība, nodrošinot pakalpojuma, ierīču, telpu, vides kvalitatīvu, nepārtrauktu funkcionalitāti.</w:t>
      </w:r>
    </w:p>
    <w:p w14:paraId="4B8A30E4" w14:textId="77777777" w:rsidR="00F107A4" w:rsidRPr="00F107A4" w:rsidRDefault="00F107A4" w:rsidP="00F107A4">
      <w:pPr>
        <w:spacing w:line="360" w:lineRule="auto"/>
        <w:ind w:firstLine="567"/>
        <w:jc w:val="both"/>
        <w:rPr>
          <w:rFonts w:eastAsia="Calibri"/>
          <w:szCs w:val="22"/>
          <w:lang w:eastAsia="en-US"/>
        </w:rPr>
      </w:pPr>
      <w:r w:rsidRPr="00F107A4">
        <w:rPr>
          <w:rFonts w:eastAsia="Calibri"/>
          <w:szCs w:val="22"/>
          <w:lang w:eastAsia="en-US"/>
        </w:rPr>
        <w:t>Balstoties uz Aģentūras nolikumā norādītajiem uzdevumiem, apstiprināto Gulbenes novada pašvaldības aģentūras “Gulbenes tūrisma un kultūrvēsturiskā mantojuma centrs” darba plānu 2021.gadam (2020.gada 30.decembra Gulbenes novada domes sēde, lēmums Nr. GND/2020/1221, protokols Nr. 22; 125.p), izvirzītajām prioritātēm un apstiprināto budžetu, tiek analizēti kopējie Aģentūras darbības rezultāti 2021.gadā.</w:t>
      </w:r>
    </w:p>
    <w:p w14:paraId="0F82721F" w14:textId="77777777" w:rsidR="00F107A4" w:rsidRPr="00F107A4" w:rsidRDefault="00F107A4" w:rsidP="00F107A4">
      <w:pPr>
        <w:spacing w:line="360" w:lineRule="auto"/>
        <w:ind w:firstLine="567"/>
        <w:jc w:val="both"/>
        <w:rPr>
          <w:rFonts w:eastAsia="Calibri"/>
          <w:szCs w:val="22"/>
          <w:lang w:eastAsia="en-US"/>
        </w:rPr>
      </w:pPr>
    </w:p>
    <w:p w14:paraId="1A60DA31" w14:textId="77777777" w:rsidR="00F107A4" w:rsidRPr="00F107A4" w:rsidRDefault="00F107A4" w:rsidP="00F107A4">
      <w:pPr>
        <w:keepNext/>
        <w:keepLines/>
        <w:numPr>
          <w:ilvl w:val="1"/>
          <w:numId w:val="0"/>
        </w:numPr>
        <w:spacing w:line="360" w:lineRule="auto"/>
        <w:ind w:left="576" w:hanging="576"/>
        <w:jc w:val="center"/>
        <w:outlineLvl w:val="1"/>
        <w:rPr>
          <w:b/>
          <w:bCs/>
          <w:sz w:val="28"/>
          <w:szCs w:val="26"/>
          <w:lang w:eastAsia="en-US"/>
        </w:rPr>
      </w:pPr>
      <w:bookmarkStart w:id="83" w:name="_Toc10704917"/>
      <w:bookmarkStart w:id="84" w:name="_Toc11404907"/>
      <w:bookmarkStart w:id="85" w:name="_Toc106354081"/>
      <w:r w:rsidRPr="00F107A4">
        <w:rPr>
          <w:b/>
          <w:bCs/>
          <w:sz w:val="28"/>
          <w:szCs w:val="26"/>
          <w:lang w:eastAsia="en-US"/>
        </w:rPr>
        <w:t>Aģentūras darbība pārskata gadā</w:t>
      </w:r>
      <w:bookmarkEnd w:id="83"/>
      <w:bookmarkEnd w:id="84"/>
      <w:bookmarkEnd w:id="85"/>
    </w:p>
    <w:p w14:paraId="109F55DB" w14:textId="77777777" w:rsidR="00F107A4" w:rsidRPr="00F107A4" w:rsidRDefault="00F107A4" w:rsidP="00F107A4">
      <w:pPr>
        <w:spacing w:line="360" w:lineRule="auto"/>
        <w:ind w:firstLine="851"/>
        <w:jc w:val="both"/>
        <w:rPr>
          <w:rFonts w:eastAsia="Calibri"/>
          <w:szCs w:val="22"/>
          <w:lang w:eastAsia="en-US"/>
        </w:rPr>
      </w:pPr>
    </w:p>
    <w:p w14:paraId="4BAD740C" w14:textId="77777777" w:rsidR="00F107A4" w:rsidRPr="00F107A4" w:rsidRDefault="00F107A4" w:rsidP="00F107A4">
      <w:pPr>
        <w:spacing w:line="360" w:lineRule="auto"/>
        <w:ind w:firstLine="360"/>
        <w:jc w:val="both"/>
        <w:rPr>
          <w:rFonts w:eastAsia="Calibri"/>
          <w:szCs w:val="22"/>
          <w:lang w:eastAsia="en-US"/>
        </w:rPr>
      </w:pPr>
      <w:r w:rsidRPr="00F107A4">
        <w:rPr>
          <w:rFonts w:eastAsia="Calibri"/>
          <w:szCs w:val="22"/>
          <w:lang w:eastAsia="en-US"/>
        </w:rPr>
        <w:t xml:space="preserve">Lai realizētu Aģentūras izvirzītos uzdevumus un 2021.gada darba plānu, tika īstenotas dažādas aktivitātes, kas vērstas uz sadarbību ar Gulbenes novada tūrisma uzņēmējiem un </w:t>
      </w:r>
      <w:r w:rsidRPr="00F107A4">
        <w:rPr>
          <w:rFonts w:eastAsia="Calibri"/>
          <w:szCs w:val="22"/>
          <w:lang w:eastAsia="en-US"/>
        </w:rPr>
        <w:lastRenderedPageBreak/>
        <w:t>pakalpojumu sniedzējiem, sadarbību ar institūcijām, iestādēm un organizācijām, kas veicina nozares attīstību kopumā, tūrisma piedāvājuma popularizēšanu vietējā un starptautiskajā līmenī, pasākumu organizēšanu un tūrisma infrastruktūras uzlabošanu. Līdzīgi kā 2020.gadā, arī 2021.gadā darba plāna realizēšanu būtiski ietekmēja Covid-19 ierobežojumi valsts un starptautiskā līmenī – tika atcelti plānotie pasākumi vai pārcelti uz citu piemērotu datumu, kā arī, pielāgojoties situācijai, tika mainīts plānoto aktivitāšu plāns un radīts cits piemērots norises formāts.</w:t>
      </w:r>
      <w:r w:rsidRPr="00F107A4">
        <w:rPr>
          <w:rFonts w:eastAsia="Calibri"/>
          <w:color w:val="8064A2"/>
          <w:lang w:eastAsia="en-US"/>
        </w:rPr>
        <w:t xml:space="preserve"> </w:t>
      </w:r>
    </w:p>
    <w:p w14:paraId="5849C0C2" w14:textId="77777777" w:rsidR="00F107A4" w:rsidRPr="00F107A4" w:rsidRDefault="00F107A4" w:rsidP="00F107A4">
      <w:pPr>
        <w:spacing w:line="360" w:lineRule="auto"/>
        <w:ind w:firstLine="360"/>
        <w:jc w:val="both"/>
        <w:rPr>
          <w:rFonts w:eastAsia="Calibri"/>
          <w:lang w:eastAsia="en-US"/>
        </w:rPr>
      </w:pPr>
      <w:r w:rsidRPr="00F107A4">
        <w:rPr>
          <w:rFonts w:eastAsia="Calibri"/>
          <w:lang w:eastAsia="en-US"/>
        </w:rPr>
        <w:t xml:space="preserve">2021.gads, apkopojot tūrisma uzņēmumu un objektu apmeklētāju statistiku, parādīja augšupejošu dinamiku salīdzinājumā ar 2020. un 2019.gadu. Kopējais procentuālais apmeklētāju pieaugums bija 13%. Lielākoties 2021.gadā Gulbenes novadu apmeklēja vietējie tūristi, bet tika apkalpoti arī tūristi no Igaunijas, Lietuvas un centrālās Eiropas. Salīdzinot 2021.gadu ar 2020.gadu, varēja secināt, ka turpinājās tendence tūristiem viesoties saimniecībās, kurām ir pieejama </w:t>
      </w:r>
      <w:proofErr w:type="spellStart"/>
      <w:r w:rsidRPr="00F107A4">
        <w:rPr>
          <w:rFonts w:eastAsia="Calibri"/>
          <w:lang w:eastAsia="en-US"/>
        </w:rPr>
        <w:t>ārtelpa</w:t>
      </w:r>
      <w:proofErr w:type="spellEnd"/>
      <w:r w:rsidRPr="00F107A4">
        <w:rPr>
          <w:rFonts w:eastAsia="Calibri"/>
          <w:lang w:eastAsia="en-US"/>
        </w:rPr>
        <w:t xml:space="preserve">, turklāt tajās ir ne tikai iespēja apskatīt konkrētu objektu, bet arī līdzdarboties, iepazīt arodu, satikt pašu saimnieku un ieklausīties viņa dzīves un pieredzes stāstījumā. </w:t>
      </w:r>
    </w:p>
    <w:p w14:paraId="2074A87F" w14:textId="77777777" w:rsidR="00F107A4" w:rsidRPr="00F107A4" w:rsidRDefault="00F107A4" w:rsidP="00F107A4">
      <w:pPr>
        <w:spacing w:line="360" w:lineRule="auto"/>
        <w:ind w:firstLine="360"/>
        <w:jc w:val="both"/>
        <w:rPr>
          <w:rFonts w:eastAsia="Calibri"/>
          <w:szCs w:val="22"/>
          <w:lang w:eastAsia="en-US"/>
        </w:rPr>
      </w:pPr>
      <w:r w:rsidRPr="00F107A4">
        <w:rPr>
          <w:rFonts w:eastAsia="Calibri"/>
          <w:szCs w:val="22"/>
          <w:lang w:eastAsia="en-US"/>
        </w:rPr>
        <w:t xml:space="preserve">Analizējot statistikas datus par viesnīcām un citām tūristu mītnēm Gulbenes novadā 2021.gadā, salīdzinot ar 2020.gadu (datu avots: Centrālās statistikas pārvaldes datu bāze, www.csb.gov.lv), apkalpoto personu skaits ir palielinājies par 59% un pietuvinās 2019.gada līmenim, kas bija laiks pirms pandēmijas. Tāpat par 23% ir palielinājies pavadīto nakšu skaits Gulbenes novadā, salīdzinot 2021.gadu ar 2020.gadu, kā arī ir novērojama līdzīga tendence, salīdzinot šos datus ar 2019.gadu – kopējais skaits pietuvinās </w:t>
      </w:r>
      <w:proofErr w:type="spellStart"/>
      <w:r w:rsidRPr="00F107A4">
        <w:rPr>
          <w:rFonts w:eastAsia="Calibri"/>
          <w:szCs w:val="22"/>
          <w:lang w:eastAsia="en-US"/>
        </w:rPr>
        <w:t>pirmspandēmijas</w:t>
      </w:r>
      <w:proofErr w:type="spellEnd"/>
      <w:r w:rsidRPr="00F107A4">
        <w:rPr>
          <w:rFonts w:eastAsia="Calibri"/>
          <w:szCs w:val="22"/>
          <w:lang w:eastAsia="en-US"/>
        </w:rPr>
        <w:t xml:space="preserve"> līmenim. Protams, arī viesnīcu un citu tūristu mītņu sektorā 2021.gadā lielākais tūristu uzplaukums bija trešajā ceturksnī (jūlijs, augusts, septembris), kad tika novērots līdz pat 98% palielinājums apkalpoto personu skaitā un 41% palielinājums pavadīto nakšu skaitā, salīdzinot 2021.gada trešo ceturksni ar 2020.gada to pašu periodu. Savukārt arī 2021.gadā ir novērojama zema apkalpoto ārvalstu viesu statistika. Salīdzinoši ar 2020.gadu tas ir bijis 42% samazinājums. Šo lejupslīdi izskaidro pandēmijas radītās sekas tūristu paradumos un ārvalstu ceļojumu pieejamībā. Lai gan starptautiskais tūrisms 2021.gadā lēnām sāka atveseļoties, tomēr it nemaz ne pietiekošā apmērā, lai sasniegtu pietuvinātu </w:t>
      </w:r>
      <w:proofErr w:type="spellStart"/>
      <w:r w:rsidRPr="00F107A4">
        <w:rPr>
          <w:rFonts w:eastAsia="Calibri"/>
          <w:szCs w:val="22"/>
          <w:lang w:eastAsia="en-US"/>
        </w:rPr>
        <w:t>pirmspandēmijas</w:t>
      </w:r>
      <w:proofErr w:type="spellEnd"/>
      <w:r w:rsidRPr="00F107A4">
        <w:rPr>
          <w:rFonts w:eastAsia="Calibri"/>
          <w:szCs w:val="22"/>
          <w:lang w:eastAsia="en-US"/>
        </w:rPr>
        <w:t xml:space="preserve"> līmenim.</w:t>
      </w:r>
    </w:p>
    <w:p w14:paraId="3670D7B2" w14:textId="77777777" w:rsidR="00F107A4" w:rsidRPr="00F107A4" w:rsidRDefault="00F107A4" w:rsidP="00F107A4">
      <w:pPr>
        <w:spacing w:line="360" w:lineRule="auto"/>
        <w:ind w:firstLine="360"/>
        <w:jc w:val="both"/>
        <w:rPr>
          <w:rFonts w:eastAsia="Calibri"/>
          <w:szCs w:val="22"/>
          <w:lang w:eastAsia="en-US"/>
        </w:rPr>
      </w:pPr>
      <w:r w:rsidRPr="00F107A4">
        <w:rPr>
          <w:rFonts w:eastAsia="Calibri"/>
          <w:szCs w:val="22"/>
          <w:lang w:eastAsia="en-US"/>
        </w:rPr>
        <w:t xml:space="preserve">2021.gadā Gulbenes novadā darbību tūrisma jomā ir pārtraukuši 5 uzņēmumi, savukārt nozarē uzsākuši darbību 9 jauni. Jauno uzņēmumu darbības </w:t>
      </w:r>
      <w:proofErr w:type="spellStart"/>
      <w:r w:rsidRPr="00F107A4">
        <w:rPr>
          <w:rFonts w:eastAsia="Calibri"/>
          <w:szCs w:val="22"/>
          <w:lang w:eastAsia="en-US"/>
        </w:rPr>
        <w:t>apakšjomas</w:t>
      </w:r>
      <w:proofErr w:type="spellEnd"/>
      <w:r w:rsidRPr="00F107A4">
        <w:rPr>
          <w:rFonts w:eastAsia="Calibri"/>
          <w:szCs w:val="22"/>
          <w:lang w:eastAsia="en-US"/>
        </w:rPr>
        <w:t xml:space="preserve"> ir dažādas – aktīvais tūrisms, meistarklases, maršruti, naktsmītnes. Pagājušajā gadā no ceļotājiem bieži tika saņemti lūgumi ieteikt naktsmītnes, jo daudzviet tās jau </w:t>
      </w:r>
      <w:proofErr w:type="spellStart"/>
      <w:r w:rsidRPr="00F107A4">
        <w:rPr>
          <w:rFonts w:eastAsia="Calibri"/>
          <w:szCs w:val="22"/>
          <w:lang w:eastAsia="en-US"/>
        </w:rPr>
        <w:t>bĳušas</w:t>
      </w:r>
      <w:proofErr w:type="spellEnd"/>
      <w:r w:rsidRPr="00F107A4">
        <w:rPr>
          <w:rFonts w:eastAsia="Calibri"/>
          <w:szCs w:val="22"/>
          <w:lang w:eastAsia="en-US"/>
        </w:rPr>
        <w:t xml:space="preserve"> aizņemtas, tāpēc ir gandarījums, ka gan pilsētā, gan novadā naktsmītņu piedāvājums ir papildinājies.</w:t>
      </w:r>
    </w:p>
    <w:p w14:paraId="220F8D0D" w14:textId="77777777" w:rsidR="00F107A4" w:rsidRPr="00F107A4" w:rsidRDefault="00F107A4" w:rsidP="00F107A4">
      <w:pPr>
        <w:spacing w:line="360" w:lineRule="auto"/>
        <w:ind w:firstLine="360"/>
        <w:jc w:val="both"/>
        <w:rPr>
          <w:rFonts w:eastAsia="Calibri"/>
          <w:szCs w:val="22"/>
          <w:lang w:eastAsia="en-US"/>
        </w:rPr>
      </w:pPr>
      <w:r w:rsidRPr="00F107A4">
        <w:rPr>
          <w:rFonts w:eastAsia="Calibri"/>
          <w:lang w:eastAsia="en-US"/>
        </w:rPr>
        <w:lastRenderedPageBreak/>
        <w:t>Lai veicinātu augšupejošu tūrisma plūsmas pieaugumu Gulbenes novadā kopumā, 2021.gadā tika paplašināts tūrisma piedāvājums, rīkotas un atbalstītas dažādas aktivitātes:</w:t>
      </w:r>
    </w:p>
    <w:p w14:paraId="49A2E6D7" w14:textId="77777777" w:rsidR="00F107A4" w:rsidRPr="00F107A4" w:rsidRDefault="00F107A4" w:rsidP="00F107A4">
      <w:pPr>
        <w:numPr>
          <w:ilvl w:val="1"/>
          <w:numId w:val="27"/>
        </w:numPr>
        <w:spacing w:line="360" w:lineRule="auto"/>
        <w:contextualSpacing/>
        <w:jc w:val="both"/>
        <w:rPr>
          <w:rFonts w:eastAsia="Calibri"/>
          <w:bCs/>
          <w:color w:val="000000"/>
          <w:lang w:eastAsia="en-US"/>
        </w:rPr>
      </w:pPr>
      <w:r w:rsidRPr="00F107A4">
        <w:rPr>
          <w:rFonts w:eastAsia="Calibri"/>
          <w:bCs/>
          <w:color w:val="000000"/>
          <w:lang w:eastAsia="en-US"/>
        </w:rPr>
        <w:t xml:space="preserve">Izveidota iknedēļas erudīcijas spēle ar mērķi izzināt Gulbenes novadu, balvu nodrošināšanā sadarbojoties ar  vietējiem uzņēmējiem. </w:t>
      </w:r>
    </w:p>
    <w:p w14:paraId="097EAC03" w14:textId="77777777" w:rsidR="00F107A4" w:rsidRPr="00F107A4" w:rsidRDefault="00F107A4" w:rsidP="00F107A4">
      <w:pPr>
        <w:numPr>
          <w:ilvl w:val="1"/>
          <w:numId w:val="27"/>
        </w:numPr>
        <w:spacing w:line="360" w:lineRule="auto"/>
        <w:contextualSpacing/>
        <w:jc w:val="both"/>
        <w:rPr>
          <w:rFonts w:eastAsia="Calibri"/>
          <w:bCs/>
          <w:color w:val="000000"/>
          <w:lang w:eastAsia="en-US"/>
        </w:rPr>
      </w:pPr>
      <w:r w:rsidRPr="00F107A4">
        <w:rPr>
          <w:rFonts w:eastAsia="Calibri"/>
          <w:bCs/>
          <w:color w:val="000000"/>
          <w:lang w:eastAsia="en-US"/>
        </w:rPr>
        <w:t xml:space="preserve">Noorganizēta </w:t>
      </w:r>
      <w:proofErr w:type="spellStart"/>
      <w:r w:rsidRPr="00F107A4">
        <w:rPr>
          <w:rFonts w:eastAsia="Calibri"/>
          <w:bCs/>
          <w:color w:val="000000"/>
          <w:lang w:eastAsia="en-US"/>
        </w:rPr>
        <w:t>fotoakcija</w:t>
      </w:r>
      <w:proofErr w:type="spellEnd"/>
      <w:r w:rsidRPr="00F107A4">
        <w:rPr>
          <w:rFonts w:eastAsia="Calibri"/>
          <w:bCs/>
          <w:color w:val="000000"/>
          <w:lang w:eastAsia="en-US"/>
        </w:rPr>
        <w:t xml:space="preserve"> “Noķer bānīti!” ar mērķi veicināt ģimeņu aktīvo atpūtu dabā un bānīša, kā arī Gulbenes novada tūrisma piedāvājuma popularizēšanu, balvu nodrošināšanā sadarbojoties ar  vietējiem uzņēmējiem (sk. 1.att.). </w:t>
      </w:r>
    </w:p>
    <w:p w14:paraId="5B99A3C3" w14:textId="77777777" w:rsidR="00F107A4" w:rsidRPr="00F107A4" w:rsidRDefault="00F107A4" w:rsidP="00F107A4">
      <w:pPr>
        <w:spacing w:line="360" w:lineRule="auto"/>
        <w:ind w:left="720"/>
        <w:contextualSpacing/>
        <w:jc w:val="center"/>
        <w:rPr>
          <w:rFonts w:eastAsia="Calibri"/>
          <w:bCs/>
          <w:color w:val="000000"/>
          <w:lang w:eastAsia="en-US"/>
        </w:rPr>
      </w:pPr>
      <w:r w:rsidRPr="00F107A4">
        <w:rPr>
          <w:rFonts w:eastAsia="Calibri"/>
          <w:noProof/>
          <w:szCs w:val="22"/>
          <w:lang w:eastAsia="en-US"/>
        </w:rPr>
        <w:drawing>
          <wp:inline distT="0" distB="0" distL="0" distR="0" wp14:anchorId="79B97CED" wp14:editId="5BFA95B2">
            <wp:extent cx="3943350" cy="2214902"/>
            <wp:effectExtent l="0" t="0" r="0" b="0"/>
            <wp:docPr id="218" name="Attēls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3964266" cy="2226650"/>
                    </a:xfrm>
                    <a:prstGeom prst="rect">
                      <a:avLst/>
                    </a:prstGeom>
                    <a:noFill/>
                    <a:ln>
                      <a:noFill/>
                    </a:ln>
                  </pic:spPr>
                </pic:pic>
              </a:graphicData>
            </a:graphic>
          </wp:inline>
        </w:drawing>
      </w:r>
    </w:p>
    <w:p w14:paraId="302C6448" w14:textId="77777777" w:rsidR="00F107A4" w:rsidRPr="00F107A4" w:rsidRDefault="00F107A4" w:rsidP="00F107A4">
      <w:pPr>
        <w:spacing w:line="360" w:lineRule="auto"/>
        <w:ind w:firstLine="567"/>
        <w:jc w:val="center"/>
        <w:rPr>
          <w:rFonts w:eastAsia="Calibri"/>
          <w:szCs w:val="22"/>
          <w:lang w:eastAsia="en-US"/>
        </w:rPr>
      </w:pPr>
      <w:r w:rsidRPr="00F107A4">
        <w:rPr>
          <w:rFonts w:eastAsia="Calibri"/>
          <w:szCs w:val="22"/>
          <w:lang w:eastAsia="en-US"/>
        </w:rPr>
        <w:t xml:space="preserve">1.attēls. </w:t>
      </w:r>
      <w:proofErr w:type="spellStart"/>
      <w:r w:rsidRPr="00F107A4">
        <w:rPr>
          <w:rFonts w:eastAsia="Calibri"/>
          <w:szCs w:val="22"/>
          <w:lang w:eastAsia="en-US"/>
        </w:rPr>
        <w:t>Fotoakcija</w:t>
      </w:r>
      <w:proofErr w:type="spellEnd"/>
      <w:r w:rsidRPr="00F107A4">
        <w:rPr>
          <w:rFonts w:eastAsia="Calibri"/>
          <w:szCs w:val="22"/>
          <w:lang w:eastAsia="en-US"/>
        </w:rPr>
        <w:t xml:space="preserve"> “Noķer bānīti!”</w:t>
      </w:r>
    </w:p>
    <w:p w14:paraId="320FDBF9" w14:textId="77777777" w:rsidR="00F107A4" w:rsidRPr="00F107A4" w:rsidRDefault="00F107A4" w:rsidP="00F107A4">
      <w:pPr>
        <w:spacing w:line="360" w:lineRule="auto"/>
        <w:ind w:firstLine="567"/>
        <w:jc w:val="right"/>
        <w:rPr>
          <w:rFonts w:eastAsia="Calibri"/>
          <w:bCs/>
          <w:color w:val="000000"/>
          <w:lang w:eastAsia="en-US"/>
        </w:rPr>
      </w:pPr>
      <w:r w:rsidRPr="00F107A4">
        <w:rPr>
          <w:rFonts w:eastAsia="Calibri"/>
          <w:szCs w:val="22"/>
          <w:lang w:eastAsia="en-US"/>
        </w:rPr>
        <w:t>Avots: Pašvaldības aģentūra</w:t>
      </w:r>
    </w:p>
    <w:p w14:paraId="2576B3AE" w14:textId="77777777" w:rsidR="00F107A4" w:rsidRPr="00F107A4" w:rsidRDefault="00F107A4" w:rsidP="00F107A4">
      <w:pPr>
        <w:spacing w:line="360" w:lineRule="auto"/>
        <w:ind w:left="720"/>
        <w:contextualSpacing/>
        <w:jc w:val="both"/>
        <w:rPr>
          <w:rFonts w:eastAsia="Calibri"/>
          <w:bCs/>
          <w:color w:val="000000"/>
          <w:lang w:eastAsia="en-US"/>
        </w:rPr>
      </w:pPr>
    </w:p>
    <w:p w14:paraId="55D7D3FB" w14:textId="77777777" w:rsidR="00F107A4" w:rsidRPr="00F107A4" w:rsidRDefault="00F107A4" w:rsidP="00F107A4">
      <w:pPr>
        <w:numPr>
          <w:ilvl w:val="1"/>
          <w:numId w:val="27"/>
        </w:numPr>
        <w:spacing w:line="360" w:lineRule="auto"/>
        <w:contextualSpacing/>
        <w:jc w:val="both"/>
        <w:rPr>
          <w:rFonts w:eastAsia="Calibri"/>
          <w:bCs/>
          <w:color w:val="000000"/>
          <w:lang w:eastAsia="en-US"/>
        </w:rPr>
      </w:pPr>
      <w:r w:rsidRPr="00F107A4">
        <w:rPr>
          <w:rFonts w:eastAsia="Calibri"/>
          <w:bCs/>
          <w:color w:val="000000"/>
          <w:lang w:eastAsia="en-US"/>
        </w:rPr>
        <w:t xml:space="preserve">Noorganizēta akcija “Bānīša </w:t>
      </w:r>
      <w:proofErr w:type="spellStart"/>
      <w:r w:rsidRPr="00F107A4">
        <w:rPr>
          <w:rFonts w:eastAsia="Calibri"/>
          <w:bCs/>
          <w:color w:val="000000"/>
          <w:lang w:eastAsia="en-US"/>
        </w:rPr>
        <w:t>velopiektdienas</w:t>
      </w:r>
      <w:proofErr w:type="spellEnd"/>
      <w:r w:rsidRPr="00F107A4">
        <w:rPr>
          <w:rFonts w:eastAsia="Calibri"/>
          <w:bCs/>
          <w:color w:val="000000"/>
          <w:lang w:eastAsia="en-US"/>
        </w:rPr>
        <w:t>” sadarbībā ar SIA “Gulbene-Alūksnes bānītis” un Alūksnes novada pašvaldības tūrisma informācijas centru ar mērķi popularizēt aktīvo tūrismu un braucienus ar bānīti (sk. 2.att.).</w:t>
      </w:r>
    </w:p>
    <w:p w14:paraId="53EC1FBF" w14:textId="77777777" w:rsidR="00F107A4" w:rsidRPr="00F107A4" w:rsidRDefault="00F107A4" w:rsidP="00F107A4">
      <w:pPr>
        <w:spacing w:line="360" w:lineRule="auto"/>
        <w:ind w:left="720"/>
        <w:contextualSpacing/>
        <w:jc w:val="center"/>
        <w:rPr>
          <w:rFonts w:eastAsia="Calibri"/>
          <w:bCs/>
          <w:color w:val="000000"/>
          <w:lang w:eastAsia="en-US"/>
        </w:rPr>
      </w:pPr>
      <w:r w:rsidRPr="00F107A4">
        <w:rPr>
          <w:rFonts w:eastAsia="Calibri"/>
          <w:noProof/>
          <w:szCs w:val="22"/>
          <w:lang w:eastAsia="en-US"/>
        </w:rPr>
        <w:drawing>
          <wp:inline distT="0" distB="0" distL="0" distR="0" wp14:anchorId="374DA269" wp14:editId="385C5A54">
            <wp:extent cx="2247900" cy="2888989"/>
            <wp:effectExtent l="0" t="0" r="0" b="6985"/>
            <wp:docPr id="219" name="Attēls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2275573" cy="2924555"/>
                    </a:xfrm>
                    <a:prstGeom prst="rect">
                      <a:avLst/>
                    </a:prstGeom>
                    <a:noFill/>
                    <a:ln>
                      <a:noFill/>
                    </a:ln>
                  </pic:spPr>
                </pic:pic>
              </a:graphicData>
            </a:graphic>
          </wp:inline>
        </w:drawing>
      </w:r>
    </w:p>
    <w:p w14:paraId="248ABAE1" w14:textId="77777777" w:rsidR="00F107A4" w:rsidRPr="00F107A4" w:rsidRDefault="00F107A4" w:rsidP="00F107A4">
      <w:pPr>
        <w:spacing w:line="360" w:lineRule="auto"/>
        <w:ind w:firstLine="567"/>
        <w:jc w:val="center"/>
        <w:rPr>
          <w:rFonts w:eastAsia="Calibri"/>
          <w:szCs w:val="22"/>
          <w:lang w:eastAsia="en-US"/>
        </w:rPr>
      </w:pPr>
      <w:r w:rsidRPr="00F107A4">
        <w:rPr>
          <w:rFonts w:eastAsia="Calibri"/>
          <w:szCs w:val="22"/>
          <w:lang w:eastAsia="en-US"/>
        </w:rPr>
        <w:t xml:space="preserve">2.attēls. Piedāvājums velotūristiem “Bānīša </w:t>
      </w:r>
      <w:proofErr w:type="spellStart"/>
      <w:r w:rsidRPr="00F107A4">
        <w:rPr>
          <w:rFonts w:eastAsia="Calibri"/>
          <w:szCs w:val="22"/>
          <w:lang w:eastAsia="en-US"/>
        </w:rPr>
        <w:t>velopiektdienas</w:t>
      </w:r>
      <w:proofErr w:type="spellEnd"/>
      <w:r w:rsidRPr="00F107A4">
        <w:rPr>
          <w:rFonts w:eastAsia="Calibri"/>
          <w:szCs w:val="22"/>
          <w:lang w:eastAsia="en-US"/>
        </w:rPr>
        <w:t>”</w:t>
      </w:r>
    </w:p>
    <w:p w14:paraId="79301111" w14:textId="77777777" w:rsidR="00F107A4" w:rsidRPr="00F107A4" w:rsidRDefault="00F107A4" w:rsidP="00F107A4">
      <w:pPr>
        <w:spacing w:line="360" w:lineRule="auto"/>
        <w:ind w:firstLine="567"/>
        <w:jc w:val="right"/>
        <w:rPr>
          <w:rFonts w:eastAsia="Calibri"/>
          <w:szCs w:val="22"/>
          <w:lang w:eastAsia="en-US"/>
        </w:rPr>
      </w:pPr>
      <w:r w:rsidRPr="00F107A4">
        <w:rPr>
          <w:rFonts w:eastAsia="Calibri"/>
          <w:szCs w:val="22"/>
          <w:lang w:eastAsia="en-US"/>
        </w:rPr>
        <w:t>Avots: Pašvaldības aģentūra</w:t>
      </w:r>
    </w:p>
    <w:p w14:paraId="440BB662" w14:textId="77777777" w:rsidR="00F107A4" w:rsidRPr="00F107A4" w:rsidRDefault="00F107A4" w:rsidP="00F107A4">
      <w:pPr>
        <w:spacing w:line="360" w:lineRule="auto"/>
        <w:ind w:firstLine="567"/>
        <w:jc w:val="right"/>
        <w:rPr>
          <w:rFonts w:eastAsia="Calibri"/>
          <w:bCs/>
          <w:color w:val="000000"/>
          <w:lang w:eastAsia="en-US"/>
        </w:rPr>
      </w:pPr>
    </w:p>
    <w:p w14:paraId="10609529" w14:textId="77777777" w:rsidR="00F107A4" w:rsidRPr="00F107A4" w:rsidRDefault="00F107A4" w:rsidP="00F107A4">
      <w:pPr>
        <w:numPr>
          <w:ilvl w:val="1"/>
          <w:numId w:val="27"/>
        </w:numPr>
        <w:spacing w:line="360" w:lineRule="auto"/>
        <w:contextualSpacing/>
        <w:jc w:val="both"/>
        <w:rPr>
          <w:rFonts w:eastAsia="Calibri"/>
          <w:bCs/>
          <w:color w:val="000000"/>
          <w:lang w:eastAsia="en-US"/>
        </w:rPr>
      </w:pPr>
      <w:r w:rsidRPr="00F107A4">
        <w:rPr>
          <w:rFonts w:eastAsia="Calibri"/>
          <w:bCs/>
          <w:color w:val="000000"/>
          <w:lang w:eastAsia="en-US"/>
        </w:rPr>
        <w:t xml:space="preserve">Izveidots virtuālais ceļvedis cilvēkiem </w:t>
      </w:r>
      <w:proofErr w:type="spellStart"/>
      <w:r w:rsidRPr="00F107A4">
        <w:rPr>
          <w:rFonts w:eastAsia="Calibri"/>
          <w:bCs/>
          <w:color w:val="000000"/>
          <w:lang w:eastAsia="en-US"/>
        </w:rPr>
        <w:t>ratiņkrēslos</w:t>
      </w:r>
      <w:proofErr w:type="spellEnd"/>
      <w:r w:rsidRPr="00F107A4">
        <w:rPr>
          <w:rFonts w:eastAsia="Calibri"/>
          <w:bCs/>
          <w:color w:val="000000"/>
          <w:lang w:eastAsia="en-US"/>
        </w:rPr>
        <w:t xml:space="preserve"> un vecākiem ar bērniem ratiņos (www.visitgulbene.lv/cilvekiem-ratinkreslos-un-vecakiem-ar-berniem-ratinos-draudzigi-turisma-objekti) </w:t>
      </w:r>
    </w:p>
    <w:p w14:paraId="64470B47" w14:textId="77777777" w:rsidR="00F107A4" w:rsidRPr="00F107A4" w:rsidRDefault="00F107A4" w:rsidP="00F107A4">
      <w:pPr>
        <w:numPr>
          <w:ilvl w:val="1"/>
          <w:numId w:val="27"/>
        </w:numPr>
        <w:spacing w:line="360" w:lineRule="auto"/>
        <w:contextualSpacing/>
        <w:jc w:val="both"/>
        <w:rPr>
          <w:rFonts w:eastAsia="Calibri"/>
          <w:bCs/>
          <w:color w:val="000000"/>
          <w:lang w:eastAsia="en-US"/>
        </w:rPr>
      </w:pPr>
      <w:r w:rsidRPr="00F107A4">
        <w:rPr>
          <w:rFonts w:eastAsia="Calibri"/>
          <w:bCs/>
          <w:color w:val="000000"/>
          <w:lang w:eastAsia="en-US"/>
        </w:rPr>
        <w:t xml:space="preserve">Sadarbojoties ar Madonas un Cesvaines tūrisma informācijas speciālistiem, organizētas īpašas ekskursijas AS “Pasažieru vilciens” pasažieriem. </w:t>
      </w:r>
    </w:p>
    <w:p w14:paraId="14888447" w14:textId="77777777" w:rsidR="00F107A4" w:rsidRPr="00F107A4" w:rsidRDefault="00F107A4" w:rsidP="00F107A4">
      <w:pPr>
        <w:numPr>
          <w:ilvl w:val="1"/>
          <w:numId w:val="27"/>
        </w:numPr>
        <w:spacing w:line="360" w:lineRule="auto"/>
        <w:contextualSpacing/>
        <w:jc w:val="both"/>
        <w:rPr>
          <w:rFonts w:eastAsia="Calibri"/>
          <w:bCs/>
          <w:color w:val="000000"/>
          <w:lang w:eastAsia="en-US"/>
        </w:rPr>
      </w:pPr>
      <w:r w:rsidRPr="00F107A4">
        <w:rPr>
          <w:rFonts w:eastAsia="Calibri"/>
          <w:bCs/>
          <w:color w:val="000000"/>
          <w:lang w:eastAsia="en-US"/>
        </w:rPr>
        <w:t xml:space="preserve">Bānīša svētku laikā,  4.septembrī, iesaistoties visā Latvijā organizētā akcijā-piedāvājumā, pirmo reizi Gulbenes novadā organizēta Mājas kafejnīcu diena. Pasākums organizēts sadarbībā ar Latvijas Investīciju un attīstības aģentūru (LIAA) un Latvijas Lauku tūrisma asociāciju “Lauku ceļotājs” (sk. 3.att.). </w:t>
      </w:r>
    </w:p>
    <w:p w14:paraId="54475755" w14:textId="77777777" w:rsidR="00F107A4" w:rsidRPr="00F107A4" w:rsidRDefault="00F107A4" w:rsidP="00F107A4">
      <w:pPr>
        <w:spacing w:line="360" w:lineRule="auto"/>
        <w:ind w:left="720"/>
        <w:contextualSpacing/>
        <w:jc w:val="center"/>
        <w:rPr>
          <w:rFonts w:eastAsia="Calibri"/>
          <w:bCs/>
          <w:color w:val="000000"/>
          <w:lang w:eastAsia="en-US"/>
        </w:rPr>
      </w:pPr>
      <w:r w:rsidRPr="00F107A4">
        <w:rPr>
          <w:rFonts w:eastAsia="Calibri"/>
          <w:noProof/>
          <w:szCs w:val="22"/>
          <w:lang w:eastAsia="en-US"/>
        </w:rPr>
        <w:drawing>
          <wp:inline distT="0" distB="0" distL="0" distR="0" wp14:anchorId="4A022D98" wp14:editId="509BFB55">
            <wp:extent cx="3829050" cy="2552138"/>
            <wp:effectExtent l="0" t="0" r="0" b="635"/>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3829050" cy="2552138"/>
                    </a:xfrm>
                    <a:prstGeom prst="rect">
                      <a:avLst/>
                    </a:prstGeom>
                    <a:noFill/>
                    <a:ln>
                      <a:noFill/>
                    </a:ln>
                  </pic:spPr>
                </pic:pic>
              </a:graphicData>
            </a:graphic>
          </wp:inline>
        </w:drawing>
      </w:r>
    </w:p>
    <w:p w14:paraId="4FEE32EB" w14:textId="77777777" w:rsidR="00F107A4" w:rsidRPr="00F107A4" w:rsidRDefault="00F107A4" w:rsidP="00F107A4">
      <w:pPr>
        <w:spacing w:line="360" w:lineRule="auto"/>
        <w:ind w:firstLine="567"/>
        <w:jc w:val="center"/>
        <w:rPr>
          <w:rFonts w:eastAsia="Calibri"/>
          <w:szCs w:val="22"/>
          <w:lang w:eastAsia="en-US"/>
        </w:rPr>
      </w:pPr>
      <w:r w:rsidRPr="00F107A4">
        <w:rPr>
          <w:rFonts w:eastAsia="Calibri"/>
          <w:szCs w:val="22"/>
          <w:lang w:eastAsia="en-US"/>
        </w:rPr>
        <w:t>3.attēls. Mājas kafejnīcu diena Viestura ielā Bānīša svētku laikā</w:t>
      </w:r>
    </w:p>
    <w:p w14:paraId="00242F73" w14:textId="77777777" w:rsidR="00F107A4" w:rsidRPr="00F107A4" w:rsidRDefault="00F107A4" w:rsidP="00F107A4">
      <w:pPr>
        <w:spacing w:line="360" w:lineRule="auto"/>
        <w:ind w:firstLine="567"/>
        <w:jc w:val="right"/>
        <w:rPr>
          <w:rFonts w:eastAsia="Calibri"/>
          <w:szCs w:val="22"/>
          <w:lang w:eastAsia="en-US"/>
        </w:rPr>
      </w:pPr>
      <w:r w:rsidRPr="00F107A4">
        <w:rPr>
          <w:rFonts w:eastAsia="Calibri"/>
          <w:szCs w:val="22"/>
          <w:lang w:eastAsia="en-US"/>
        </w:rPr>
        <w:t xml:space="preserve">Avots: Aleksandrs </w:t>
      </w:r>
      <w:proofErr w:type="spellStart"/>
      <w:r w:rsidRPr="00F107A4">
        <w:rPr>
          <w:rFonts w:eastAsia="Calibri"/>
          <w:szCs w:val="22"/>
          <w:lang w:eastAsia="en-US"/>
        </w:rPr>
        <w:t>Lustiks</w:t>
      </w:r>
      <w:proofErr w:type="spellEnd"/>
    </w:p>
    <w:p w14:paraId="073D0C99" w14:textId="77777777" w:rsidR="00F107A4" w:rsidRPr="00F107A4" w:rsidRDefault="00F107A4" w:rsidP="00F107A4">
      <w:pPr>
        <w:spacing w:line="360" w:lineRule="auto"/>
        <w:ind w:firstLine="567"/>
        <w:jc w:val="right"/>
        <w:rPr>
          <w:rFonts w:eastAsia="Calibri"/>
          <w:bCs/>
          <w:color w:val="000000"/>
          <w:lang w:eastAsia="en-US"/>
        </w:rPr>
      </w:pPr>
    </w:p>
    <w:p w14:paraId="4C18F770" w14:textId="77777777" w:rsidR="00F107A4" w:rsidRPr="00F107A4" w:rsidRDefault="00F107A4" w:rsidP="00F107A4">
      <w:pPr>
        <w:numPr>
          <w:ilvl w:val="1"/>
          <w:numId w:val="27"/>
        </w:numPr>
        <w:spacing w:line="360" w:lineRule="auto"/>
        <w:contextualSpacing/>
        <w:jc w:val="both"/>
        <w:rPr>
          <w:rFonts w:eastAsia="Calibri"/>
          <w:bCs/>
          <w:color w:val="000000"/>
          <w:lang w:eastAsia="en-US"/>
        </w:rPr>
      </w:pPr>
      <w:r w:rsidRPr="00F107A4">
        <w:rPr>
          <w:rFonts w:eastAsia="Calibri"/>
          <w:bCs/>
          <w:color w:val="000000"/>
          <w:lang w:eastAsia="en-US"/>
        </w:rPr>
        <w:t>Noorganizētas dažādas Eiropas Kultūras mantojuma dienu aktivitātes sadarbībā ar SIA “Gulbenes-Alūksnes bānītis”, Vidzemes Tūrisma asociāciju un starpvalstu sadarbības projekta “</w:t>
      </w:r>
      <w:proofErr w:type="spellStart"/>
      <w:r w:rsidRPr="00F107A4">
        <w:rPr>
          <w:rFonts w:eastAsia="Calibri"/>
          <w:bCs/>
          <w:color w:val="000000"/>
          <w:lang w:eastAsia="en-US"/>
        </w:rPr>
        <w:t>Greenway</w:t>
      </w:r>
      <w:proofErr w:type="spellEnd"/>
      <w:r w:rsidRPr="00F107A4">
        <w:rPr>
          <w:rFonts w:eastAsia="Calibri"/>
          <w:bCs/>
          <w:color w:val="000000"/>
          <w:lang w:eastAsia="en-US"/>
        </w:rPr>
        <w:t xml:space="preserve"> </w:t>
      </w:r>
      <w:proofErr w:type="spellStart"/>
      <w:r w:rsidRPr="00F107A4">
        <w:rPr>
          <w:rFonts w:eastAsia="Calibri"/>
          <w:bCs/>
          <w:color w:val="000000"/>
          <w:lang w:eastAsia="en-US"/>
        </w:rPr>
        <w:t>Riga-Pskov</w:t>
      </w:r>
      <w:proofErr w:type="spellEnd"/>
      <w:r w:rsidRPr="00F107A4">
        <w:rPr>
          <w:rFonts w:eastAsia="Calibri"/>
          <w:bCs/>
          <w:color w:val="000000"/>
          <w:lang w:eastAsia="en-US"/>
        </w:rPr>
        <w:t>” partneriem, kā arī Alūksnes novada pašvaldības tūrisma informācijas centru (sk. 4.att.).</w:t>
      </w:r>
    </w:p>
    <w:p w14:paraId="74D97232" w14:textId="77777777" w:rsidR="00F107A4" w:rsidRPr="00F107A4" w:rsidRDefault="00F107A4" w:rsidP="00F107A4">
      <w:pPr>
        <w:spacing w:line="360" w:lineRule="auto"/>
        <w:ind w:left="720"/>
        <w:contextualSpacing/>
        <w:jc w:val="center"/>
        <w:rPr>
          <w:rFonts w:eastAsia="Calibri"/>
          <w:bCs/>
          <w:color w:val="000000"/>
          <w:lang w:eastAsia="en-US"/>
        </w:rPr>
      </w:pPr>
      <w:r w:rsidRPr="00F107A4">
        <w:rPr>
          <w:rFonts w:eastAsia="Calibri"/>
          <w:noProof/>
          <w:szCs w:val="22"/>
          <w:lang w:eastAsia="en-US"/>
        </w:rPr>
        <w:lastRenderedPageBreak/>
        <w:drawing>
          <wp:inline distT="0" distB="0" distL="0" distR="0" wp14:anchorId="0B05C0ED" wp14:editId="76C6FDCA">
            <wp:extent cx="2746080" cy="3667125"/>
            <wp:effectExtent l="0" t="3493" r="0" b="0"/>
            <wp:docPr id="220" name="Attēls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rot="5400000">
                      <a:off x="0" y="0"/>
                      <a:ext cx="2746080" cy="3667125"/>
                    </a:xfrm>
                    <a:prstGeom prst="rect">
                      <a:avLst/>
                    </a:prstGeom>
                    <a:noFill/>
                    <a:ln>
                      <a:noFill/>
                    </a:ln>
                  </pic:spPr>
                </pic:pic>
              </a:graphicData>
            </a:graphic>
          </wp:inline>
        </w:drawing>
      </w:r>
    </w:p>
    <w:p w14:paraId="54FED602" w14:textId="77777777" w:rsidR="00F107A4" w:rsidRPr="00F107A4" w:rsidRDefault="00F107A4" w:rsidP="00F107A4">
      <w:pPr>
        <w:spacing w:line="360" w:lineRule="auto"/>
        <w:ind w:firstLine="567"/>
        <w:jc w:val="center"/>
        <w:rPr>
          <w:rFonts w:eastAsia="Calibri"/>
          <w:szCs w:val="22"/>
          <w:lang w:eastAsia="en-US"/>
        </w:rPr>
      </w:pPr>
      <w:r w:rsidRPr="00F107A4">
        <w:rPr>
          <w:rFonts w:eastAsia="Calibri"/>
          <w:szCs w:val="22"/>
          <w:lang w:eastAsia="en-US"/>
        </w:rPr>
        <w:t>4.attēls.  Eiropas Kultūras mantojuma diena Gulbenes dzelzceļa stacijā</w:t>
      </w:r>
    </w:p>
    <w:p w14:paraId="4F64EFA8" w14:textId="77777777" w:rsidR="00F107A4" w:rsidRPr="00F107A4" w:rsidRDefault="00F107A4" w:rsidP="00F107A4">
      <w:pPr>
        <w:spacing w:line="360" w:lineRule="auto"/>
        <w:ind w:firstLine="567"/>
        <w:jc w:val="right"/>
        <w:rPr>
          <w:rFonts w:eastAsia="Calibri"/>
          <w:szCs w:val="22"/>
          <w:lang w:eastAsia="en-US"/>
        </w:rPr>
      </w:pPr>
      <w:r w:rsidRPr="00F107A4">
        <w:rPr>
          <w:rFonts w:eastAsia="Calibri"/>
          <w:szCs w:val="22"/>
          <w:lang w:eastAsia="en-US"/>
        </w:rPr>
        <w:t xml:space="preserve">Avots: Aleksandrs </w:t>
      </w:r>
      <w:proofErr w:type="spellStart"/>
      <w:r w:rsidRPr="00F107A4">
        <w:rPr>
          <w:rFonts w:eastAsia="Calibri"/>
          <w:szCs w:val="22"/>
          <w:lang w:eastAsia="en-US"/>
        </w:rPr>
        <w:t>Lustiks</w:t>
      </w:r>
      <w:proofErr w:type="spellEnd"/>
    </w:p>
    <w:p w14:paraId="6E4ACD34" w14:textId="77777777" w:rsidR="00F107A4" w:rsidRPr="00F107A4" w:rsidRDefault="00F107A4" w:rsidP="00F107A4">
      <w:pPr>
        <w:spacing w:line="360" w:lineRule="auto"/>
        <w:ind w:left="720"/>
        <w:contextualSpacing/>
        <w:jc w:val="center"/>
        <w:rPr>
          <w:rFonts w:eastAsia="Calibri"/>
          <w:bCs/>
          <w:color w:val="000000"/>
          <w:lang w:eastAsia="en-US"/>
        </w:rPr>
      </w:pPr>
    </w:p>
    <w:p w14:paraId="46AF478A" w14:textId="77777777" w:rsidR="00F107A4" w:rsidRPr="00F107A4" w:rsidRDefault="00F107A4" w:rsidP="00F107A4">
      <w:pPr>
        <w:numPr>
          <w:ilvl w:val="1"/>
          <w:numId w:val="27"/>
        </w:numPr>
        <w:spacing w:line="360" w:lineRule="auto"/>
        <w:contextualSpacing/>
        <w:jc w:val="both"/>
        <w:rPr>
          <w:rFonts w:eastAsia="Calibri"/>
          <w:bCs/>
          <w:color w:val="000000"/>
          <w:lang w:eastAsia="en-US"/>
        </w:rPr>
      </w:pPr>
      <w:r w:rsidRPr="00F107A4">
        <w:rPr>
          <w:rFonts w:eastAsia="Calibri"/>
          <w:bCs/>
          <w:color w:val="000000"/>
          <w:lang w:eastAsia="en-US"/>
        </w:rPr>
        <w:t>Noorganizēts Ģimeņu rallijs sadarbībā ar Gulbenes novada tūrisma uzņēmējiem, pakalpojumu sniedzējiem (sk. 5.att.).</w:t>
      </w:r>
    </w:p>
    <w:p w14:paraId="4D585884" w14:textId="77777777" w:rsidR="00F107A4" w:rsidRPr="00F107A4" w:rsidRDefault="00F107A4" w:rsidP="00F107A4">
      <w:pPr>
        <w:spacing w:line="360" w:lineRule="auto"/>
        <w:ind w:left="720"/>
        <w:contextualSpacing/>
        <w:jc w:val="center"/>
        <w:rPr>
          <w:rFonts w:eastAsia="Calibri"/>
          <w:bCs/>
          <w:color w:val="000000"/>
          <w:lang w:eastAsia="en-US"/>
        </w:rPr>
      </w:pPr>
      <w:r w:rsidRPr="00F107A4">
        <w:rPr>
          <w:rFonts w:eastAsia="Calibri"/>
          <w:noProof/>
          <w:szCs w:val="22"/>
          <w:lang w:eastAsia="en-US"/>
        </w:rPr>
        <w:drawing>
          <wp:inline distT="0" distB="0" distL="0" distR="0" wp14:anchorId="4B032957" wp14:editId="5355CB4A">
            <wp:extent cx="3838575" cy="2878825"/>
            <wp:effectExtent l="0" t="0" r="0"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3848709" cy="2886425"/>
                    </a:xfrm>
                    <a:prstGeom prst="rect">
                      <a:avLst/>
                    </a:prstGeom>
                    <a:noFill/>
                    <a:ln>
                      <a:noFill/>
                    </a:ln>
                  </pic:spPr>
                </pic:pic>
              </a:graphicData>
            </a:graphic>
          </wp:inline>
        </w:drawing>
      </w:r>
    </w:p>
    <w:p w14:paraId="5148A28F" w14:textId="77777777" w:rsidR="00F107A4" w:rsidRPr="00F107A4" w:rsidRDefault="00F107A4" w:rsidP="00F107A4">
      <w:pPr>
        <w:spacing w:line="360" w:lineRule="auto"/>
        <w:ind w:firstLine="567"/>
        <w:jc w:val="center"/>
        <w:rPr>
          <w:rFonts w:eastAsia="Calibri"/>
          <w:szCs w:val="22"/>
          <w:lang w:eastAsia="en-US"/>
        </w:rPr>
      </w:pPr>
      <w:r w:rsidRPr="00F107A4">
        <w:rPr>
          <w:rFonts w:eastAsia="Calibri"/>
          <w:szCs w:val="22"/>
          <w:lang w:eastAsia="en-US"/>
        </w:rPr>
        <w:t>5.attēls.  Ģimeņu rallija dalībnieki, veicot uzdevumu pļavu golfa laukumā “Siltie”</w:t>
      </w:r>
    </w:p>
    <w:p w14:paraId="6A912349" w14:textId="77777777" w:rsidR="00F107A4" w:rsidRPr="00F107A4" w:rsidRDefault="00F107A4" w:rsidP="00F107A4">
      <w:pPr>
        <w:spacing w:line="360" w:lineRule="auto"/>
        <w:ind w:firstLine="567"/>
        <w:jc w:val="right"/>
        <w:rPr>
          <w:rFonts w:eastAsia="Calibri"/>
          <w:szCs w:val="22"/>
          <w:lang w:eastAsia="en-US"/>
        </w:rPr>
      </w:pPr>
      <w:r w:rsidRPr="00F107A4">
        <w:rPr>
          <w:rFonts w:eastAsia="Calibri"/>
          <w:szCs w:val="22"/>
          <w:lang w:eastAsia="en-US"/>
        </w:rPr>
        <w:t>Avots: Pašvaldības aģentūra</w:t>
      </w:r>
    </w:p>
    <w:p w14:paraId="5D039177" w14:textId="77777777" w:rsidR="00F107A4" w:rsidRPr="00F107A4" w:rsidRDefault="00F107A4" w:rsidP="00F107A4">
      <w:pPr>
        <w:spacing w:line="360" w:lineRule="auto"/>
        <w:ind w:left="720"/>
        <w:contextualSpacing/>
        <w:jc w:val="center"/>
        <w:rPr>
          <w:rFonts w:eastAsia="Calibri"/>
          <w:bCs/>
          <w:color w:val="000000"/>
          <w:lang w:eastAsia="en-US"/>
        </w:rPr>
      </w:pPr>
    </w:p>
    <w:p w14:paraId="6CF07C49" w14:textId="77777777" w:rsidR="00F107A4" w:rsidRPr="00F107A4" w:rsidRDefault="00F107A4" w:rsidP="00F107A4">
      <w:pPr>
        <w:spacing w:line="360" w:lineRule="auto"/>
        <w:ind w:firstLine="360"/>
        <w:jc w:val="both"/>
        <w:rPr>
          <w:rFonts w:eastAsia="Calibri"/>
          <w:color w:val="000000"/>
          <w:lang w:eastAsia="en-US"/>
        </w:rPr>
      </w:pPr>
      <w:r w:rsidRPr="00F107A4">
        <w:rPr>
          <w:rFonts w:eastAsia="Calibri"/>
          <w:color w:val="000000"/>
          <w:lang w:eastAsia="en-US"/>
        </w:rPr>
        <w:t>2021.gadā tika īstenotas dažādas sadarbības formas ar Gulbenes novada tūrisma uzņēmējiem, pakalpojumu sniedzējiem, tā sniedzot atbalstu un veicinot tūristu plūsmas pieaugumu, kas parādās gan 2021.gada statistikas datos, gan strādā ilgtermiņā:</w:t>
      </w:r>
    </w:p>
    <w:p w14:paraId="60DCF899" w14:textId="77777777" w:rsidR="00F107A4" w:rsidRPr="00F107A4" w:rsidRDefault="00F107A4" w:rsidP="00F107A4">
      <w:pPr>
        <w:numPr>
          <w:ilvl w:val="1"/>
          <w:numId w:val="28"/>
        </w:numPr>
        <w:spacing w:line="360" w:lineRule="auto"/>
        <w:contextualSpacing/>
        <w:jc w:val="both"/>
        <w:rPr>
          <w:rFonts w:eastAsia="Calibri"/>
          <w:color w:val="000000"/>
          <w:lang w:eastAsia="en-US"/>
        </w:rPr>
      </w:pPr>
      <w:r w:rsidRPr="00F107A4">
        <w:rPr>
          <w:rFonts w:eastAsia="Calibri"/>
          <w:color w:val="000000"/>
          <w:lang w:eastAsia="en-US"/>
        </w:rPr>
        <w:t>Noorganizēts seminārs Gulbenes novada tūrisma uzņēmējiem, pakalpojumu sniedzējiem “Sadarbība. Kvalitāte. Izaicinājums.”</w:t>
      </w:r>
    </w:p>
    <w:p w14:paraId="1839FDFF" w14:textId="77777777" w:rsidR="00F107A4" w:rsidRPr="00F107A4" w:rsidRDefault="00F107A4" w:rsidP="00F107A4">
      <w:pPr>
        <w:numPr>
          <w:ilvl w:val="1"/>
          <w:numId w:val="28"/>
        </w:numPr>
        <w:spacing w:line="360" w:lineRule="auto"/>
        <w:contextualSpacing/>
        <w:jc w:val="both"/>
        <w:rPr>
          <w:rFonts w:eastAsia="Calibri"/>
          <w:color w:val="000000"/>
          <w:lang w:eastAsia="en-US"/>
        </w:rPr>
      </w:pPr>
      <w:r w:rsidRPr="00F107A4">
        <w:rPr>
          <w:rFonts w:eastAsia="Calibri"/>
          <w:color w:val="000000"/>
          <w:lang w:eastAsia="en-US"/>
        </w:rPr>
        <w:lastRenderedPageBreak/>
        <w:t>Noorganizētas Gulbenes novada tūrisma uzņēmēju, pakalpojumu sniedzēju tikšanās ar mērķi apzināt Gulbenes novada tūrisma potenciālu.</w:t>
      </w:r>
    </w:p>
    <w:p w14:paraId="03D1CF25" w14:textId="77777777" w:rsidR="00F107A4" w:rsidRPr="00F107A4" w:rsidRDefault="00F107A4" w:rsidP="00F107A4">
      <w:pPr>
        <w:numPr>
          <w:ilvl w:val="1"/>
          <w:numId w:val="28"/>
        </w:numPr>
        <w:spacing w:line="360" w:lineRule="auto"/>
        <w:contextualSpacing/>
        <w:jc w:val="both"/>
        <w:rPr>
          <w:rFonts w:eastAsia="Calibri"/>
          <w:color w:val="000000"/>
          <w:lang w:eastAsia="en-US"/>
        </w:rPr>
      </w:pPr>
      <w:r w:rsidRPr="00F107A4">
        <w:rPr>
          <w:rFonts w:eastAsia="Calibri"/>
          <w:color w:val="000000"/>
          <w:lang w:eastAsia="en-US"/>
        </w:rPr>
        <w:t>Ņemot vērā valstī noteiktos ierobežojumus organizēt ielu tirdzniecību, izveidots Gulbenes novada amatnieku, mājražotāju virtuālais tirdziņš. Informācija publicēta mājaslapā www.visitgulbene.lv un sociālo tīklu profilos.</w:t>
      </w:r>
    </w:p>
    <w:p w14:paraId="23047810" w14:textId="77777777" w:rsidR="00F107A4" w:rsidRPr="00F107A4" w:rsidRDefault="00F107A4" w:rsidP="00F107A4">
      <w:pPr>
        <w:numPr>
          <w:ilvl w:val="1"/>
          <w:numId w:val="28"/>
        </w:numPr>
        <w:spacing w:line="360" w:lineRule="auto"/>
        <w:contextualSpacing/>
        <w:jc w:val="both"/>
        <w:rPr>
          <w:rFonts w:eastAsia="Calibri"/>
          <w:color w:val="000000"/>
          <w:lang w:eastAsia="en-US"/>
        </w:rPr>
      </w:pPr>
      <w:r w:rsidRPr="00F107A4">
        <w:rPr>
          <w:rFonts w:eastAsia="Calibri"/>
          <w:color w:val="000000"/>
          <w:lang w:eastAsia="en-US"/>
        </w:rPr>
        <w:t>Dalība “RE:TV” raidījumā “</w:t>
      </w:r>
      <w:proofErr w:type="spellStart"/>
      <w:r w:rsidRPr="00F107A4">
        <w:rPr>
          <w:rFonts w:eastAsia="Calibri"/>
          <w:color w:val="000000"/>
          <w:lang w:eastAsia="en-US"/>
        </w:rPr>
        <w:t>ēdienKARTE</w:t>
      </w:r>
      <w:proofErr w:type="spellEnd"/>
      <w:r w:rsidRPr="00F107A4">
        <w:rPr>
          <w:rFonts w:eastAsia="Calibri"/>
          <w:color w:val="000000"/>
          <w:lang w:eastAsia="en-US"/>
        </w:rPr>
        <w:t>”, kura sižetā ir stāsti par Stāmerienas pili, Stāmerienas Svētā Ņevas Aleksandra pareizticīgo baznīcu, Kalnienas bānīša staciju, SIA “Gulbenes – Alūksnes bānītis” un kafejnīcas “</w:t>
      </w:r>
      <w:proofErr w:type="spellStart"/>
      <w:r w:rsidRPr="00F107A4">
        <w:rPr>
          <w:rFonts w:eastAsia="Calibri"/>
          <w:color w:val="000000"/>
          <w:lang w:eastAsia="en-US"/>
        </w:rPr>
        <w:t>Kantes</w:t>
      </w:r>
      <w:proofErr w:type="spellEnd"/>
      <w:r w:rsidRPr="00F107A4">
        <w:rPr>
          <w:rFonts w:eastAsia="Calibri"/>
          <w:color w:val="000000"/>
          <w:lang w:eastAsia="en-US"/>
        </w:rPr>
        <w:t xml:space="preserve"> krogs” vadītāju Ivetu Ilvu.</w:t>
      </w:r>
    </w:p>
    <w:p w14:paraId="7D7ECB6F" w14:textId="77777777" w:rsidR="00F107A4" w:rsidRPr="00F107A4" w:rsidRDefault="00F107A4" w:rsidP="00F107A4">
      <w:pPr>
        <w:spacing w:line="360" w:lineRule="auto"/>
        <w:ind w:firstLine="360"/>
        <w:jc w:val="both"/>
        <w:rPr>
          <w:rFonts w:eastAsia="Calibri"/>
          <w:color w:val="000000"/>
          <w:lang w:eastAsia="en-US"/>
        </w:rPr>
      </w:pPr>
      <w:r w:rsidRPr="00F107A4">
        <w:rPr>
          <w:rFonts w:eastAsia="Calibri"/>
          <w:color w:val="000000"/>
          <w:lang w:eastAsia="en-US"/>
        </w:rPr>
        <w:t xml:space="preserve">2021.gadā tika paveikti darbi pie tūrisma infrastruktūras uzlabošanas ar ilgtermiņa skatījumu, lai katru gadu turpmāk tiktu sakārtotas dažādas vietas Gulbenes novadā. 2021.gadā tika uzstādīti 4 jauni un atjaunoti 6 esošie informācijas stendi, kas izvietoti, iebraucot Gulbenes novadā no citiem novadiem un Gulbenes pilsētā </w:t>
      </w:r>
      <w:r w:rsidRPr="00F107A4">
        <w:rPr>
          <w:rFonts w:eastAsia="Calibri"/>
          <w:bCs/>
          <w:color w:val="000000"/>
          <w:lang w:eastAsia="en-US"/>
        </w:rPr>
        <w:t>(sk. 6.att.)</w:t>
      </w:r>
      <w:r w:rsidRPr="00F107A4">
        <w:rPr>
          <w:rFonts w:eastAsia="Calibri"/>
          <w:color w:val="000000"/>
          <w:lang w:eastAsia="en-US"/>
        </w:rPr>
        <w:t xml:space="preserve">. </w:t>
      </w:r>
    </w:p>
    <w:p w14:paraId="044F686D" w14:textId="77777777" w:rsidR="00F107A4" w:rsidRPr="00F107A4" w:rsidRDefault="00F107A4" w:rsidP="00F107A4">
      <w:pPr>
        <w:spacing w:line="360" w:lineRule="auto"/>
        <w:ind w:firstLine="360"/>
        <w:jc w:val="center"/>
        <w:rPr>
          <w:rFonts w:eastAsia="Calibri"/>
          <w:color w:val="000000"/>
          <w:lang w:eastAsia="en-US"/>
        </w:rPr>
      </w:pPr>
      <w:r w:rsidRPr="00F107A4">
        <w:rPr>
          <w:rFonts w:eastAsia="Calibri"/>
          <w:noProof/>
          <w:szCs w:val="22"/>
          <w:lang w:eastAsia="en-US"/>
        </w:rPr>
        <w:drawing>
          <wp:inline distT="0" distB="0" distL="0" distR="0" wp14:anchorId="1D64CA2D" wp14:editId="3EACD03A">
            <wp:extent cx="3981155" cy="2239207"/>
            <wp:effectExtent l="0" t="0" r="635" b="8890"/>
            <wp:docPr id="221" name="Attēls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4005975" cy="2253167"/>
                    </a:xfrm>
                    <a:prstGeom prst="rect">
                      <a:avLst/>
                    </a:prstGeom>
                    <a:noFill/>
                    <a:ln>
                      <a:noFill/>
                    </a:ln>
                  </pic:spPr>
                </pic:pic>
              </a:graphicData>
            </a:graphic>
          </wp:inline>
        </w:drawing>
      </w:r>
    </w:p>
    <w:p w14:paraId="7565BDE4" w14:textId="77777777" w:rsidR="00F107A4" w:rsidRPr="00F107A4" w:rsidRDefault="00F107A4" w:rsidP="00F107A4">
      <w:pPr>
        <w:spacing w:line="360" w:lineRule="auto"/>
        <w:ind w:firstLine="567"/>
        <w:jc w:val="center"/>
        <w:rPr>
          <w:rFonts w:eastAsia="Calibri"/>
          <w:szCs w:val="22"/>
          <w:lang w:eastAsia="en-US"/>
        </w:rPr>
      </w:pPr>
      <w:r w:rsidRPr="00F107A4">
        <w:rPr>
          <w:rFonts w:eastAsia="Calibri"/>
          <w:szCs w:val="22"/>
          <w:lang w:eastAsia="en-US"/>
        </w:rPr>
        <w:t>6.attēls.  Gulbenes novada tūrisma informācijas stends Lejasciema pagastā</w:t>
      </w:r>
    </w:p>
    <w:p w14:paraId="5B32B8AE" w14:textId="77777777" w:rsidR="00F107A4" w:rsidRPr="00F107A4" w:rsidRDefault="00F107A4" w:rsidP="00F107A4">
      <w:pPr>
        <w:spacing w:line="360" w:lineRule="auto"/>
        <w:ind w:firstLine="567"/>
        <w:jc w:val="right"/>
        <w:rPr>
          <w:rFonts w:eastAsia="Calibri"/>
          <w:szCs w:val="22"/>
          <w:lang w:eastAsia="en-US"/>
        </w:rPr>
      </w:pPr>
      <w:r w:rsidRPr="00F107A4">
        <w:rPr>
          <w:rFonts w:eastAsia="Calibri"/>
          <w:szCs w:val="22"/>
          <w:lang w:eastAsia="en-US"/>
        </w:rPr>
        <w:t>Avots: Pašvaldības aģentūra</w:t>
      </w:r>
    </w:p>
    <w:p w14:paraId="43E3D7EF" w14:textId="77777777" w:rsidR="00F107A4" w:rsidRPr="00F107A4" w:rsidRDefault="00F107A4" w:rsidP="00F107A4">
      <w:pPr>
        <w:spacing w:line="360" w:lineRule="auto"/>
        <w:ind w:firstLine="360"/>
        <w:jc w:val="center"/>
        <w:rPr>
          <w:rFonts w:eastAsia="Calibri"/>
          <w:color w:val="000000"/>
          <w:lang w:eastAsia="en-US"/>
        </w:rPr>
      </w:pPr>
    </w:p>
    <w:p w14:paraId="16DFB4CF" w14:textId="77777777" w:rsidR="00F107A4" w:rsidRPr="00F107A4" w:rsidRDefault="00F107A4" w:rsidP="00F107A4">
      <w:pPr>
        <w:spacing w:line="360" w:lineRule="auto"/>
        <w:ind w:firstLine="360"/>
        <w:jc w:val="both"/>
        <w:rPr>
          <w:rFonts w:eastAsia="Calibri"/>
          <w:color w:val="000000"/>
          <w:lang w:eastAsia="en-US"/>
        </w:rPr>
      </w:pPr>
      <w:r w:rsidRPr="00F107A4">
        <w:rPr>
          <w:rFonts w:eastAsia="Calibri"/>
          <w:color w:val="000000"/>
          <w:lang w:eastAsia="en-US"/>
        </w:rPr>
        <w:t xml:space="preserve">Tika uzstādīti arī informācijas stendi Stāmerienas pagastā pie Stāmerienas bānīša stacijas un labiekārtota stacija, lai nodrošinātu kvalitatīvu </w:t>
      </w:r>
      <w:proofErr w:type="spellStart"/>
      <w:r w:rsidRPr="00F107A4">
        <w:rPr>
          <w:rFonts w:eastAsia="Calibri"/>
          <w:color w:val="000000"/>
          <w:lang w:eastAsia="en-US"/>
        </w:rPr>
        <w:t>bezkontakta</w:t>
      </w:r>
      <w:proofErr w:type="spellEnd"/>
      <w:r w:rsidRPr="00F107A4">
        <w:rPr>
          <w:rFonts w:eastAsia="Calibri"/>
          <w:color w:val="000000"/>
          <w:lang w:eastAsia="en-US"/>
        </w:rPr>
        <w:t xml:space="preserve"> tūrisma informāciju.</w:t>
      </w:r>
    </w:p>
    <w:p w14:paraId="1F281988" w14:textId="77777777" w:rsidR="00F107A4" w:rsidRPr="00F107A4" w:rsidRDefault="00F107A4" w:rsidP="00F107A4">
      <w:pPr>
        <w:spacing w:line="360" w:lineRule="auto"/>
        <w:ind w:firstLine="360"/>
        <w:jc w:val="both"/>
        <w:rPr>
          <w:rFonts w:eastAsia="Calibri"/>
          <w:color w:val="000000"/>
          <w:lang w:eastAsia="en-US"/>
        </w:rPr>
      </w:pPr>
    </w:p>
    <w:p w14:paraId="60682FF3" w14:textId="77777777" w:rsidR="00F107A4" w:rsidRPr="00F107A4" w:rsidRDefault="00F107A4" w:rsidP="00F107A4">
      <w:pPr>
        <w:spacing w:line="360" w:lineRule="auto"/>
        <w:ind w:firstLine="851"/>
        <w:jc w:val="both"/>
        <w:rPr>
          <w:rFonts w:eastAsia="Calibri"/>
          <w:szCs w:val="22"/>
          <w:lang w:eastAsia="en-US"/>
        </w:rPr>
      </w:pPr>
    </w:p>
    <w:p w14:paraId="18046A4D" w14:textId="77777777" w:rsidR="00F107A4" w:rsidRPr="00F107A4" w:rsidRDefault="00F107A4" w:rsidP="00F107A4">
      <w:pPr>
        <w:spacing w:line="360" w:lineRule="auto"/>
        <w:ind w:firstLine="851"/>
        <w:jc w:val="both"/>
        <w:rPr>
          <w:rFonts w:eastAsia="Calibri"/>
          <w:szCs w:val="22"/>
          <w:lang w:eastAsia="en-US"/>
        </w:rPr>
      </w:pPr>
    </w:p>
    <w:p w14:paraId="7C6ECA76" w14:textId="77777777" w:rsidR="00F107A4" w:rsidRPr="00F107A4" w:rsidRDefault="00F107A4" w:rsidP="00F107A4">
      <w:pPr>
        <w:spacing w:line="360" w:lineRule="auto"/>
        <w:ind w:firstLine="851"/>
        <w:jc w:val="both"/>
        <w:rPr>
          <w:rFonts w:eastAsia="Calibri"/>
          <w:szCs w:val="22"/>
          <w:lang w:eastAsia="en-US"/>
        </w:rPr>
      </w:pPr>
    </w:p>
    <w:p w14:paraId="4159FD70" w14:textId="77777777" w:rsidR="00F107A4" w:rsidRPr="00F107A4" w:rsidRDefault="00F107A4" w:rsidP="00F107A4">
      <w:pPr>
        <w:spacing w:line="360" w:lineRule="auto"/>
        <w:ind w:firstLine="851"/>
        <w:jc w:val="both"/>
        <w:rPr>
          <w:rFonts w:eastAsia="Calibri"/>
          <w:szCs w:val="22"/>
          <w:lang w:eastAsia="en-US"/>
        </w:rPr>
      </w:pPr>
    </w:p>
    <w:p w14:paraId="345C932C" w14:textId="77777777" w:rsidR="00F107A4" w:rsidRPr="00F107A4" w:rsidRDefault="00F107A4" w:rsidP="00F107A4">
      <w:pPr>
        <w:spacing w:line="360" w:lineRule="auto"/>
        <w:ind w:firstLine="851"/>
        <w:jc w:val="both"/>
        <w:rPr>
          <w:rFonts w:eastAsia="Calibri"/>
          <w:szCs w:val="22"/>
          <w:lang w:eastAsia="en-US"/>
        </w:rPr>
      </w:pPr>
    </w:p>
    <w:p w14:paraId="5E86BE86" w14:textId="77777777" w:rsidR="00F107A4" w:rsidRPr="00F107A4" w:rsidRDefault="00F107A4" w:rsidP="00F107A4">
      <w:pPr>
        <w:spacing w:line="360" w:lineRule="auto"/>
        <w:ind w:firstLine="851"/>
        <w:jc w:val="both"/>
        <w:rPr>
          <w:rFonts w:eastAsia="Calibri"/>
          <w:szCs w:val="22"/>
          <w:lang w:eastAsia="en-US"/>
        </w:rPr>
      </w:pPr>
    </w:p>
    <w:p w14:paraId="7247F5B7" w14:textId="77777777" w:rsidR="00F107A4" w:rsidRPr="00F107A4" w:rsidRDefault="00F107A4" w:rsidP="00F107A4">
      <w:pPr>
        <w:spacing w:after="200" w:line="276" w:lineRule="auto"/>
        <w:rPr>
          <w:rFonts w:eastAsia="Calibri"/>
          <w:szCs w:val="22"/>
          <w:lang w:eastAsia="en-US"/>
        </w:rPr>
      </w:pPr>
      <w:r w:rsidRPr="00F107A4">
        <w:rPr>
          <w:rFonts w:eastAsia="Calibri"/>
          <w:szCs w:val="22"/>
          <w:lang w:eastAsia="en-US"/>
        </w:rPr>
        <w:br w:type="page"/>
      </w:r>
    </w:p>
    <w:p w14:paraId="4DAA61EB" w14:textId="77777777" w:rsidR="00F107A4" w:rsidRPr="00F107A4" w:rsidRDefault="00F107A4" w:rsidP="00F107A4">
      <w:pPr>
        <w:keepNext/>
        <w:keepLines/>
        <w:spacing w:line="360" w:lineRule="auto"/>
        <w:ind w:left="432" w:hanging="432"/>
        <w:jc w:val="center"/>
        <w:outlineLvl w:val="0"/>
        <w:rPr>
          <w:b/>
          <w:bCs/>
          <w:caps/>
          <w:sz w:val="28"/>
          <w:szCs w:val="28"/>
          <w:lang w:eastAsia="en-US"/>
        </w:rPr>
      </w:pPr>
      <w:bookmarkStart w:id="86" w:name="_Toc516052845"/>
      <w:bookmarkStart w:id="87" w:name="_Toc10704919"/>
      <w:bookmarkStart w:id="88" w:name="_Toc11404909"/>
      <w:bookmarkStart w:id="89" w:name="_Toc106354082"/>
      <w:r w:rsidRPr="00F107A4">
        <w:rPr>
          <w:b/>
          <w:bCs/>
          <w:caps/>
          <w:sz w:val="28"/>
          <w:szCs w:val="28"/>
          <w:lang w:eastAsia="en-US"/>
        </w:rPr>
        <w:lastRenderedPageBreak/>
        <w:t>Finanšu resursi un darbības rezultāti</w:t>
      </w:r>
      <w:bookmarkEnd w:id="86"/>
      <w:bookmarkEnd w:id="87"/>
      <w:bookmarkEnd w:id="88"/>
      <w:bookmarkEnd w:id="89"/>
    </w:p>
    <w:p w14:paraId="1C7B58B4" w14:textId="77777777" w:rsidR="00F107A4" w:rsidRPr="00F107A4" w:rsidRDefault="00F107A4" w:rsidP="00F107A4">
      <w:pPr>
        <w:spacing w:line="360" w:lineRule="auto"/>
        <w:ind w:firstLine="567"/>
        <w:jc w:val="both"/>
        <w:rPr>
          <w:rFonts w:eastAsia="Calibri"/>
          <w:szCs w:val="22"/>
        </w:rPr>
      </w:pPr>
    </w:p>
    <w:p w14:paraId="4306AD2F" w14:textId="77777777" w:rsidR="00F107A4" w:rsidRPr="00F107A4" w:rsidRDefault="00F107A4" w:rsidP="00F107A4">
      <w:pPr>
        <w:spacing w:line="360" w:lineRule="auto"/>
        <w:ind w:firstLine="567"/>
        <w:jc w:val="both"/>
        <w:rPr>
          <w:rFonts w:eastAsia="Calibri"/>
          <w:szCs w:val="22"/>
        </w:rPr>
      </w:pPr>
      <w:r w:rsidRPr="00F107A4">
        <w:rPr>
          <w:rFonts w:eastAsia="Calibri"/>
          <w:szCs w:val="22"/>
        </w:rPr>
        <w:t>Aģentūras finanšu līdzekļus veido pašu ieņēmumi par sniegtajiem maksas pakalpojumiem un pašvaldības budžeta dotācija.</w:t>
      </w:r>
    </w:p>
    <w:p w14:paraId="722EBBF6" w14:textId="77777777" w:rsidR="00F107A4" w:rsidRPr="00F107A4" w:rsidRDefault="00F107A4" w:rsidP="00F107A4">
      <w:pPr>
        <w:spacing w:line="360" w:lineRule="auto"/>
        <w:ind w:firstLine="567"/>
        <w:jc w:val="both"/>
        <w:rPr>
          <w:rFonts w:eastAsia="Calibri"/>
          <w:szCs w:val="22"/>
        </w:rPr>
      </w:pPr>
      <w:r w:rsidRPr="00F107A4">
        <w:rPr>
          <w:rFonts w:eastAsia="Calibri"/>
          <w:szCs w:val="22"/>
        </w:rPr>
        <w:t>Aģentūras manta ir Gulbenes novada pašvaldības manta, kas nodota Aģentūras valdījumā. Aģentūras budžeta sastādīšanas un izpildes kārtību nosaka Gulbenes novada dome. Aģentūras budžets ir iekļauts Gulbenes novada pašvaldības kopējā budžetā, kuru Gulbenes novada pašvaldība izstrādā, apstiprina un izpilda patstāvīgi, ievērojot „Likumu par budžetu un finanšu vadību”, likumu „Par pašvaldībām”, likumu „Par pašvaldību budžetiem”, u.c. normatīvos aktus budžeta jomā.</w:t>
      </w:r>
    </w:p>
    <w:p w14:paraId="05EDCF0C" w14:textId="77777777" w:rsidR="00F107A4" w:rsidRPr="00F107A4" w:rsidRDefault="00F107A4" w:rsidP="00F107A4">
      <w:pPr>
        <w:spacing w:line="360" w:lineRule="auto"/>
        <w:ind w:firstLine="567"/>
        <w:jc w:val="both"/>
        <w:rPr>
          <w:rFonts w:eastAsia="Calibri"/>
          <w:szCs w:val="22"/>
        </w:rPr>
      </w:pPr>
      <w:r w:rsidRPr="00F107A4">
        <w:rPr>
          <w:rFonts w:eastAsia="Calibri"/>
          <w:szCs w:val="22"/>
        </w:rPr>
        <w:t xml:space="preserve">Gulbenes novada pašvaldības 2021.gada budžets apstiprināts 2021.gada 28.janvārī Gulbenes novada domes sēdē (protokols Nr. 1, 120.p.). Budžetā ir ieņēmumu, izdevumu un finansēšanas daļa. Budžetu izstrādā atbilstoši budžeta ieņēmumu, izdevumu un finansēšanas klasifikācijai un veido, pamatojoties uz finanšu nepieciešamību un darbību nākotnē.  </w:t>
      </w:r>
    </w:p>
    <w:p w14:paraId="0F2CAA72" w14:textId="77777777" w:rsidR="00F107A4" w:rsidRPr="00F107A4" w:rsidRDefault="00F107A4" w:rsidP="00F107A4">
      <w:pPr>
        <w:spacing w:line="360" w:lineRule="auto"/>
        <w:ind w:firstLine="567"/>
        <w:jc w:val="both"/>
        <w:rPr>
          <w:rFonts w:eastAsia="Calibri"/>
          <w:szCs w:val="22"/>
        </w:rPr>
      </w:pPr>
      <w:r w:rsidRPr="00F107A4">
        <w:rPr>
          <w:rFonts w:eastAsia="Calibri"/>
          <w:szCs w:val="22"/>
        </w:rPr>
        <w:t>Aģentūrai 2021.gada budžetā apstiprināti ieņēmumi 353 510 EUR (no tiem pašvaldības finansējums 286 605 EUR), izdevumi 353 510 EUR.</w:t>
      </w:r>
    </w:p>
    <w:p w14:paraId="3F939BE6" w14:textId="77777777" w:rsidR="00F107A4" w:rsidRPr="00F107A4" w:rsidRDefault="00F107A4" w:rsidP="00F107A4">
      <w:pPr>
        <w:spacing w:line="360" w:lineRule="auto"/>
        <w:ind w:firstLine="567"/>
        <w:jc w:val="both"/>
        <w:rPr>
          <w:rFonts w:eastAsia="Calibri"/>
          <w:szCs w:val="22"/>
        </w:rPr>
      </w:pPr>
    </w:p>
    <w:p w14:paraId="1CD0A125" w14:textId="77777777" w:rsidR="00F107A4" w:rsidRPr="00F107A4" w:rsidRDefault="00F107A4" w:rsidP="00F107A4">
      <w:pPr>
        <w:keepNext/>
        <w:keepLines/>
        <w:numPr>
          <w:ilvl w:val="1"/>
          <w:numId w:val="0"/>
        </w:numPr>
        <w:spacing w:line="360" w:lineRule="auto"/>
        <w:ind w:left="576" w:hanging="576"/>
        <w:jc w:val="center"/>
        <w:outlineLvl w:val="1"/>
        <w:rPr>
          <w:b/>
          <w:bCs/>
          <w:sz w:val="28"/>
          <w:szCs w:val="26"/>
          <w:lang w:eastAsia="en-US"/>
        </w:rPr>
      </w:pPr>
      <w:bookmarkStart w:id="90" w:name="_Toc514336059"/>
      <w:bookmarkStart w:id="91" w:name="_Toc516052846"/>
      <w:bookmarkStart w:id="92" w:name="_Toc10704920"/>
      <w:bookmarkStart w:id="93" w:name="_Toc11404910"/>
      <w:bookmarkStart w:id="94" w:name="_Toc106354083"/>
      <w:r w:rsidRPr="00F107A4">
        <w:rPr>
          <w:b/>
          <w:bCs/>
          <w:sz w:val="28"/>
          <w:szCs w:val="26"/>
          <w:lang w:eastAsia="en-US"/>
        </w:rPr>
        <w:t>Ieņēmumi</w:t>
      </w:r>
      <w:bookmarkEnd w:id="90"/>
      <w:bookmarkEnd w:id="91"/>
      <w:bookmarkEnd w:id="92"/>
      <w:bookmarkEnd w:id="93"/>
      <w:bookmarkEnd w:id="94"/>
    </w:p>
    <w:p w14:paraId="0AC2D313" w14:textId="77777777" w:rsidR="00F107A4" w:rsidRPr="00F107A4" w:rsidRDefault="00F107A4" w:rsidP="00F107A4">
      <w:pPr>
        <w:spacing w:line="360" w:lineRule="auto"/>
        <w:ind w:firstLine="567"/>
        <w:jc w:val="both"/>
        <w:rPr>
          <w:rFonts w:eastAsia="Calibri"/>
          <w:szCs w:val="22"/>
        </w:rPr>
      </w:pPr>
    </w:p>
    <w:p w14:paraId="6F283014" w14:textId="77777777" w:rsidR="00F107A4" w:rsidRPr="00F107A4" w:rsidRDefault="00F107A4" w:rsidP="00F107A4">
      <w:pPr>
        <w:spacing w:line="360" w:lineRule="auto"/>
        <w:ind w:firstLine="567"/>
        <w:jc w:val="both"/>
        <w:rPr>
          <w:rFonts w:eastAsia="Calibri"/>
          <w:szCs w:val="22"/>
        </w:rPr>
      </w:pPr>
      <w:r w:rsidRPr="00F107A4">
        <w:rPr>
          <w:rFonts w:eastAsia="Calibri"/>
          <w:szCs w:val="22"/>
        </w:rPr>
        <w:t>2021.gadā Aģentūras ieņēmumi kopā sastāda 66 905 EUR. Aģentūras saņemtais finansējums no Nacionālās kultūras mantojuma pārvaldes sastādīja 200 EUR,  struktūrvienības “Stāmerienas pils” saņemtais finansējums no Vidzemes plānošanas reģiona Vidzemes kultūras programmu projekta konkursa ietvaros sastādīja 4 935 EUR. 2021.gadā Aģentūras kopējie (t.sk. struktūrvienības) iekasētie ieņēmumi, salīdzinot ar iepriekšējo pārskata periodu, palielinājušies par 10 781 EUR jeb 20%.</w:t>
      </w:r>
    </w:p>
    <w:p w14:paraId="73C96799" w14:textId="77777777" w:rsidR="00F107A4" w:rsidRPr="00F107A4" w:rsidRDefault="00F107A4" w:rsidP="00F107A4">
      <w:pPr>
        <w:spacing w:line="360" w:lineRule="auto"/>
        <w:ind w:firstLine="567"/>
        <w:jc w:val="both"/>
        <w:rPr>
          <w:rFonts w:eastAsia="Calibri"/>
          <w:szCs w:val="22"/>
        </w:rPr>
      </w:pPr>
      <w:r w:rsidRPr="00F107A4">
        <w:rPr>
          <w:rFonts w:eastAsia="Calibri"/>
          <w:szCs w:val="22"/>
        </w:rPr>
        <w:t>Aģentūras pašu ieņēmumus 2021.gadā veidoja 7 618 EUR, no tiem - suvenīru tirdzniecība 128 EUR, „Biļešu paradīzes” pārdotās pasākumu biļetes 462 EUR, ekskursijas gida pavadībā, ekskursiju organizēšana un plānošana 669 EUR, elektrovilcieniņa biļešu tirdzniecība 5 886 EUR un reklāmas izvietošana uz elektrovilcieniņa 473 EUR.</w:t>
      </w:r>
    </w:p>
    <w:p w14:paraId="10984DFF" w14:textId="77777777" w:rsidR="00F107A4" w:rsidRPr="00F107A4" w:rsidRDefault="00F107A4" w:rsidP="00F107A4">
      <w:pPr>
        <w:spacing w:line="360" w:lineRule="auto"/>
        <w:ind w:firstLine="567"/>
        <w:jc w:val="both"/>
        <w:rPr>
          <w:rFonts w:eastAsia="Calibri"/>
          <w:szCs w:val="22"/>
        </w:rPr>
      </w:pPr>
      <w:r w:rsidRPr="00F107A4">
        <w:rPr>
          <w:rFonts w:eastAsia="Calibri"/>
          <w:szCs w:val="22"/>
        </w:rPr>
        <w:t>Aģentūras struktūrvienības IIC “Dzelzceļš un Tvaiks” 2021.gada ieņēmumi bija 10 619 EUR, no tiem -  biļešu realizācija 4 242 EUR, citi maksas pakalpojumi (suvenīru tirgošana, ekskursijas, elektrisko velosipēdu noma, izlaušanās istabas spēle) 6 377 EUR.</w:t>
      </w:r>
    </w:p>
    <w:p w14:paraId="3DF4FB64" w14:textId="77777777" w:rsidR="00F107A4" w:rsidRPr="00F107A4" w:rsidRDefault="00F107A4" w:rsidP="00F107A4">
      <w:pPr>
        <w:spacing w:line="360" w:lineRule="auto"/>
        <w:ind w:firstLine="567"/>
        <w:jc w:val="both"/>
        <w:rPr>
          <w:rFonts w:eastAsia="Calibri"/>
          <w:szCs w:val="22"/>
        </w:rPr>
      </w:pPr>
      <w:r w:rsidRPr="00F107A4">
        <w:rPr>
          <w:rFonts w:eastAsia="Calibri"/>
          <w:szCs w:val="22"/>
        </w:rPr>
        <w:t xml:space="preserve">Aģentūras struktūrvienības “Stāmerienas pils” ieņēmumi 2021. gadā bija 37 123 EUR (sk. </w:t>
      </w:r>
      <w:r w:rsidRPr="00F107A4">
        <w:rPr>
          <w:rFonts w:eastAsia="Calibri"/>
          <w:szCs w:val="22"/>
        </w:rPr>
        <w:fldChar w:fldCharType="begin"/>
      </w:r>
      <w:r w:rsidRPr="00F107A4">
        <w:rPr>
          <w:rFonts w:eastAsia="Calibri"/>
          <w:szCs w:val="22"/>
        </w:rPr>
        <w:instrText xml:space="preserve"> REF _Ref10544885 \h  \* MERGEFORMAT </w:instrText>
      </w:r>
      <w:r w:rsidRPr="00F107A4">
        <w:rPr>
          <w:rFonts w:eastAsia="Calibri"/>
          <w:szCs w:val="22"/>
        </w:rPr>
      </w:r>
      <w:r w:rsidRPr="00F107A4">
        <w:rPr>
          <w:rFonts w:eastAsia="Calibri"/>
          <w:szCs w:val="22"/>
        </w:rPr>
        <w:fldChar w:fldCharType="separate"/>
      </w:r>
      <w:r w:rsidRPr="00F107A4">
        <w:rPr>
          <w:rFonts w:eastAsia="Calibri"/>
          <w:noProof/>
          <w:szCs w:val="22"/>
        </w:rPr>
        <w:t>1</w:t>
      </w:r>
      <w:r w:rsidRPr="00F107A4">
        <w:rPr>
          <w:rFonts w:eastAsia="Calibri"/>
          <w:szCs w:val="22"/>
        </w:rPr>
        <w:fldChar w:fldCharType="end"/>
      </w:r>
      <w:r w:rsidRPr="00F107A4">
        <w:rPr>
          <w:rFonts w:eastAsia="Calibri"/>
          <w:szCs w:val="22"/>
        </w:rPr>
        <w:t>.tabulu).</w:t>
      </w:r>
    </w:p>
    <w:p w14:paraId="7A5CF74D" w14:textId="77777777" w:rsidR="00F107A4" w:rsidRPr="00F107A4" w:rsidRDefault="00F107A4" w:rsidP="00F107A4">
      <w:pPr>
        <w:spacing w:line="360" w:lineRule="auto"/>
        <w:ind w:firstLine="567"/>
        <w:jc w:val="both"/>
        <w:rPr>
          <w:rFonts w:eastAsia="Calibri"/>
          <w:szCs w:val="22"/>
        </w:rPr>
      </w:pPr>
    </w:p>
    <w:p w14:paraId="5B884C38" w14:textId="77777777" w:rsidR="00F107A4" w:rsidRPr="00F107A4" w:rsidRDefault="00F107A4" w:rsidP="00F107A4">
      <w:pPr>
        <w:ind w:firstLine="851"/>
        <w:jc w:val="right"/>
        <w:rPr>
          <w:rFonts w:eastAsia="Calibri"/>
          <w:bCs/>
          <w:szCs w:val="18"/>
          <w:lang w:eastAsia="en-US"/>
        </w:rPr>
      </w:pPr>
      <w:r w:rsidRPr="00F107A4">
        <w:rPr>
          <w:rFonts w:eastAsia="Calibri"/>
          <w:bCs/>
          <w:szCs w:val="18"/>
          <w:lang w:eastAsia="en-US"/>
        </w:rPr>
        <w:t xml:space="preserve">1. tabula </w:t>
      </w:r>
    </w:p>
    <w:p w14:paraId="16E0D4F1" w14:textId="77777777" w:rsidR="00F107A4" w:rsidRPr="00F107A4" w:rsidRDefault="00F107A4" w:rsidP="00F107A4">
      <w:pPr>
        <w:spacing w:line="360" w:lineRule="auto"/>
        <w:ind w:firstLine="567"/>
        <w:jc w:val="center"/>
        <w:rPr>
          <w:rFonts w:eastAsia="Calibri"/>
          <w:szCs w:val="22"/>
        </w:rPr>
      </w:pPr>
      <w:r w:rsidRPr="00F107A4">
        <w:rPr>
          <w:rFonts w:eastAsia="Calibri"/>
          <w:szCs w:val="22"/>
        </w:rPr>
        <w:t xml:space="preserve">Aģentūras pašu ieņēmumi 2021.gadā salīdzinājumā ar 2020.gadu </w:t>
      </w:r>
      <w:r w:rsidRPr="00F107A4">
        <w:rPr>
          <w:rFonts w:eastAsia="Calibri"/>
        </w:rPr>
        <w:t>(</w:t>
      </w:r>
      <w:proofErr w:type="spellStart"/>
      <w:r w:rsidRPr="00F107A4">
        <w:rPr>
          <w:rFonts w:eastAsia="Calibri"/>
          <w:i/>
        </w:rPr>
        <w:t>euro</w:t>
      </w:r>
      <w:proofErr w:type="spellEnd"/>
      <w:r w:rsidRPr="00F107A4">
        <w:rPr>
          <w:rFonts w:eastAsia="Calibri"/>
        </w:rPr>
        <w:t>)</w:t>
      </w:r>
    </w:p>
    <w:tbl>
      <w:tblPr>
        <w:tblW w:w="9174" w:type="dxa"/>
        <w:jc w:val="center"/>
        <w:tblLook w:val="04A0" w:firstRow="1" w:lastRow="0" w:firstColumn="1" w:lastColumn="0" w:noHBand="0" w:noVBand="1"/>
      </w:tblPr>
      <w:tblGrid>
        <w:gridCol w:w="5154"/>
        <w:gridCol w:w="1559"/>
        <w:gridCol w:w="1276"/>
        <w:gridCol w:w="1185"/>
      </w:tblGrid>
      <w:tr w:rsidR="00F107A4" w:rsidRPr="00F107A4" w14:paraId="3B14743D" w14:textId="77777777" w:rsidTr="00B13BBD">
        <w:trPr>
          <w:trHeight w:val="478"/>
          <w:jc w:val="center"/>
        </w:trPr>
        <w:tc>
          <w:tcPr>
            <w:tcW w:w="5154" w:type="dxa"/>
            <w:vMerge w:val="restart"/>
            <w:tcBorders>
              <w:top w:val="single" w:sz="4" w:space="0" w:color="auto"/>
              <w:left w:val="single" w:sz="4" w:space="0" w:color="auto"/>
              <w:right w:val="single" w:sz="4" w:space="0" w:color="auto"/>
            </w:tcBorders>
            <w:shd w:val="clear" w:color="auto" w:fill="auto"/>
            <w:noWrap/>
            <w:vAlign w:val="center"/>
          </w:tcPr>
          <w:p w14:paraId="4A55D7CC" w14:textId="77777777" w:rsidR="00F107A4" w:rsidRPr="00F107A4" w:rsidRDefault="00F107A4" w:rsidP="00F107A4">
            <w:pPr>
              <w:jc w:val="center"/>
              <w:rPr>
                <w:lang w:eastAsia="en-US"/>
              </w:rPr>
            </w:pPr>
            <w:r w:rsidRPr="00F107A4">
              <w:rPr>
                <w:lang w:eastAsia="en-US"/>
              </w:rPr>
              <w:t>Posteņa nosaukums</w:t>
            </w:r>
          </w:p>
        </w:tc>
        <w:tc>
          <w:tcPr>
            <w:tcW w:w="2835" w:type="dxa"/>
            <w:gridSpan w:val="2"/>
            <w:tcBorders>
              <w:top w:val="single" w:sz="4" w:space="0" w:color="auto"/>
              <w:left w:val="nil"/>
              <w:bottom w:val="single" w:sz="4" w:space="0" w:color="auto"/>
              <w:right w:val="single" w:sz="4" w:space="0" w:color="auto"/>
            </w:tcBorders>
            <w:shd w:val="clear" w:color="auto" w:fill="auto"/>
            <w:noWrap/>
            <w:vAlign w:val="center"/>
          </w:tcPr>
          <w:p w14:paraId="5A449A6E" w14:textId="77777777" w:rsidR="00F107A4" w:rsidRPr="00F107A4" w:rsidRDefault="00F107A4" w:rsidP="00F107A4">
            <w:pPr>
              <w:jc w:val="center"/>
              <w:rPr>
                <w:bCs/>
                <w:lang w:eastAsia="en-US"/>
              </w:rPr>
            </w:pPr>
            <w:r w:rsidRPr="00F107A4">
              <w:rPr>
                <w:bCs/>
                <w:lang w:eastAsia="en-US"/>
              </w:rPr>
              <w:t>Budžeta izpilde (EUR)</w:t>
            </w:r>
          </w:p>
        </w:tc>
        <w:tc>
          <w:tcPr>
            <w:tcW w:w="1185" w:type="dxa"/>
            <w:vMerge w:val="restart"/>
            <w:tcBorders>
              <w:top w:val="single" w:sz="4" w:space="0" w:color="auto"/>
              <w:left w:val="nil"/>
              <w:right w:val="single" w:sz="4" w:space="0" w:color="auto"/>
            </w:tcBorders>
            <w:vAlign w:val="center"/>
          </w:tcPr>
          <w:p w14:paraId="14E54854" w14:textId="77777777" w:rsidR="00F107A4" w:rsidRPr="00F107A4" w:rsidRDefault="00F107A4" w:rsidP="00F107A4">
            <w:pPr>
              <w:jc w:val="center"/>
              <w:rPr>
                <w:bCs/>
                <w:lang w:eastAsia="en-US"/>
              </w:rPr>
            </w:pPr>
            <w:r w:rsidRPr="00F107A4">
              <w:rPr>
                <w:bCs/>
                <w:lang w:eastAsia="en-US"/>
              </w:rPr>
              <w:t>Izmaiņas (%)</w:t>
            </w:r>
          </w:p>
        </w:tc>
      </w:tr>
      <w:tr w:rsidR="00F107A4" w:rsidRPr="00F107A4" w14:paraId="079FDC5A" w14:textId="77777777" w:rsidTr="00B13BBD">
        <w:trPr>
          <w:trHeight w:val="478"/>
          <w:jc w:val="center"/>
        </w:trPr>
        <w:tc>
          <w:tcPr>
            <w:tcW w:w="5154" w:type="dxa"/>
            <w:vMerge/>
            <w:tcBorders>
              <w:left w:val="single" w:sz="4" w:space="0" w:color="auto"/>
              <w:bottom w:val="single" w:sz="4" w:space="0" w:color="auto"/>
              <w:right w:val="single" w:sz="4" w:space="0" w:color="auto"/>
            </w:tcBorders>
            <w:shd w:val="clear" w:color="auto" w:fill="auto"/>
            <w:noWrap/>
            <w:vAlign w:val="center"/>
            <w:hideMark/>
          </w:tcPr>
          <w:p w14:paraId="1ABC2B11" w14:textId="77777777" w:rsidR="00F107A4" w:rsidRPr="00F107A4" w:rsidRDefault="00F107A4" w:rsidP="00F107A4">
            <w:pPr>
              <w:ind w:firstLine="851"/>
              <w:jc w:val="center"/>
              <w:rPr>
                <w:lang w:eastAsia="en-US"/>
              </w:rPr>
            </w:pP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3FCCFC06" w14:textId="77777777" w:rsidR="00F107A4" w:rsidRPr="00F107A4" w:rsidRDefault="00F107A4" w:rsidP="00F107A4">
            <w:pPr>
              <w:jc w:val="center"/>
              <w:rPr>
                <w:bCs/>
                <w:lang w:eastAsia="en-US"/>
              </w:rPr>
            </w:pPr>
            <w:r w:rsidRPr="00F107A4">
              <w:rPr>
                <w:bCs/>
                <w:lang w:eastAsia="en-US"/>
              </w:rPr>
              <w:t>2020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5ED4BA5" w14:textId="77777777" w:rsidR="00F107A4" w:rsidRPr="00F107A4" w:rsidRDefault="00F107A4" w:rsidP="00F107A4">
            <w:pPr>
              <w:jc w:val="center"/>
              <w:rPr>
                <w:bCs/>
                <w:lang w:eastAsia="en-US"/>
              </w:rPr>
            </w:pPr>
            <w:r w:rsidRPr="00F107A4">
              <w:rPr>
                <w:bCs/>
                <w:lang w:eastAsia="en-US"/>
              </w:rPr>
              <w:t>2021</w:t>
            </w:r>
          </w:p>
        </w:tc>
        <w:tc>
          <w:tcPr>
            <w:tcW w:w="1185" w:type="dxa"/>
            <w:vMerge/>
            <w:tcBorders>
              <w:left w:val="nil"/>
              <w:bottom w:val="single" w:sz="4" w:space="0" w:color="auto"/>
              <w:right w:val="single" w:sz="4" w:space="0" w:color="auto"/>
            </w:tcBorders>
          </w:tcPr>
          <w:p w14:paraId="6B7BCE22" w14:textId="77777777" w:rsidR="00F107A4" w:rsidRPr="00F107A4" w:rsidRDefault="00F107A4" w:rsidP="00F107A4">
            <w:pPr>
              <w:jc w:val="center"/>
              <w:rPr>
                <w:bCs/>
                <w:lang w:eastAsia="en-US"/>
              </w:rPr>
            </w:pPr>
          </w:p>
        </w:tc>
      </w:tr>
      <w:tr w:rsidR="00F107A4" w:rsidRPr="00F107A4" w14:paraId="59117412" w14:textId="77777777" w:rsidTr="00B13BBD">
        <w:trPr>
          <w:trHeight w:val="634"/>
          <w:jc w:val="center"/>
        </w:trPr>
        <w:tc>
          <w:tcPr>
            <w:tcW w:w="5154" w:type="dxa"/>
            <w:tcBorders>
              <w:top w:val="nil"/>
              <w:left w:val="single" w:sz="4" w:space="0" w:color="auto"/>
              <w:bottom w:val="single" w:sz="4" w:space="0" w:color="auto"/>
              <w:right w:val="single" w:sz="4" w:space="0" w:color="auto"/>
            </w:tcBorders>
            <w:shd w:val="clear" w:color="auto" w:fill="auto"/>
            <w:noWrap/>
            <w:vAlign w:val="center"/>
          </w:tcPr>
          <w:p w14:paraId="1AD50EB0" w14:textId="77777777" w:rsidR="00F107A4" w:rsidRPr="00F107A4" w:rsidRDefault="00F107A4" w:rsidP="00F107A4">
            <w:pPr>
              <w:jc w:val="center"/>
              <w:rPr>
                <w:b/>
                <w:lang w:eastAsia="en-US"/>
              </w:rPr>
            </w:pPr>
            <w:r w:rsidRPr="00F107A4">
              <w:rPr>
                <w:b/>
                <w:lang w:eastAsia="en-US"/>
              </w:rPr>
              <w:t>IEŅĒMUMI KOPĀ</w:t>
            </w:r>
          </w:p>
        </w:tc>
        <w:tc>
          <w:tcPr>
            <w:tcW w:w="1559" w:type="dxa"/>
            <w:tcBorders>
              <w:top w:val="nil"/>
              <w:left w:val="nil"/>
              <w:bottom w:val="single" w:sz="4" w:space="0" w:color="auto"/>
              <w:right w:val="single" w:sz="4" w:space="0" w:color="auto"/>
            </w:tcBorders>
            <w:shd w:val="clear" w:color="auto" w:fill="auto"/>
            <w:noWrap/>
            <w:vAlign w:val="center"/>
          </w:tcPr>
          <w:p w14:paraId="7AA12CEE" w14:textId="77777777" w:rsidR="00F107A4" w:rsidRPr="00F107A4" w:rsidRDefault="00F107A4" w:rsidP="00F107A4">
            <w:pPr>
              <w:spacing w:line="360" w:lineRule="auto"/>
              <w:jc w:val="center"/>
              <w:rPr>
                <w:b/>
                <w:lang w:eastAsia="en-US"/>
              </w:rPr>
            </w:pPr>
            <w:r w:rsidRPr="00F107A4">
              <w:rPr>
                <w:b/>
                <w:lang w:eastAsia="en-US"/>
              </w:rPr>
              <w:t>55 261</w:t>
            </w:r>
          </w:p>
        </w:tc>
        <w:tc>
          <w:tcPr>
            <w:tcW w:w="1276" w:type="dxa"/>
            <w:tcBorders>
              <w:top w:val="nil"/>
              <w:left w:val="nil"/>
              <w:bottom w:val="single" w:sz="4" w:space="0" w:color="auto"/>
              <w:right w:val="single" w:sz="4" w:space="0" w:color="auto"/>
            </w:tcBorders>
            <w:shd w:val="clear" w:color="auto" w:fill="auto"/>
            <w:noWrap/>
            <w:vAlign w:val="center"/>
          </w:tcPr>
          <w:p w14:paraId="1445B31B" w14:textId="77777777" w:rsidR="00F107A4" w:rsidRPr="00F107A4" w:rsidRDefault="00F107A4" w:rsidP="00F107A4">
            <w:pPr>
              <w:spacing w:line="360" w:lineRule="auto"/>
              <w:jc w:val="center"/>
              <w:rPr>
                <w:b/>
                <w:lang w:eastAsia="en-US"/>
              </w:rPr>
            </w:pPr>
            <w:r w:rsidRPr="00F107A4">
              <w:rPr>
                <w:b/>
                <w:lang w:eastAsia="en-US"/>
              </w:rPr>
              <w:t>66 905</w:t>
            </w:r>
          </w:p>
        </w:tc>
        <w:tc>
          <w:tcPr>
            <w:tcW w:w="1185" w:type="dxa"/>
            <w:tcBorders>
              <w:top w:val="nil"/>
              <w:left w:val="nil"/>
              <w:bottom w:val="single" w:sz="4" w:space="0" w:color="auto"/>
              <w:right w:val="single" w:sz="4" w:space="0" w:color="auto"/>
            </w:tcBorders>
            <w:vAlign w:val="center"/>
          </w:tcPr>
          <w:p w14:paraId="50F4C409" w14:textId="77777777" w:rsidR="00F107A4" w:rsidRPr="00F107A4" w:rsidRDefault="00F107A4" w:rsidP="00F107A4">
            <w:pPr>
              <w:jc w:val="center"/>
              <w:rPr>
                <w:b/>
                <w:lang w:eastAsia="en-US"/>
              </w:rPr>
            </w:pPr>
            <w:r w:rsidRPr="00F107A4">
              <w:rPr>
                <w:b/>
                <w:lang w:eastAsia="en-US"/>
              </w:rPr>
              <w:t>+21</w:t>
            </w:r>
          </w:p>
        </w:tc>
      </w:tr>
      <w:tr w:rsidR="00F107A4" w:rsidRPr="00F107A4" w14:paraId="385430BE" w14:textId="77777777" w:rsidTr="00B13BBD">
        <w:trPr>
          <w:trHeight w:val="315"/>
          <w:jc w:val="center"/>
        </w:trPr>
        <w:tc>
          <w:tcPr>
            <w:tcW w:w="5154" w:type="dxa"/>
            <w:tcBorders>
              <w:top w:val="nil"/>
              <w:left w:val="single" w:sz="4" w:space="0" w:color="auto"/>
              <w:bottom w:val="single" w:sz="4" w:space="0" w:color="auto"/>
              <w:right w:val="single" w:sz="4" w:space="0" w:color="auto"/>
            </w:tcBorders>
            <w:shd w:val="clear" w:color="auto" w:fill="auto"/>
            <w:noWrap/>
            <w:vAlign w:val="center"/>
            <w:hideMark/>
          </w:tcPr>
          <w:p w14:paraId="0D9EB879" w14:textId="77777777" w:rsidR="00F107A4" w:rsidRPr="00F107A4" w:rsidRDefault="00F107A4" w:rsidP="00F107A4">
            <w:pPr>
              <w:jc w:val="center"/>
              <w:rPr>
                <w:lang w:eastAsia="en-US"/>
              </w:rPr>
            </w:pPr>
            <w:r w:rsidRPr="00F107A4">
              <w:rPr>
                <w:lang w:eastAsia="en-US"/>
              </w:rPr>
              <w:t xml:space="preserve">Reklāma uz elektrovilcieniņa </w:t>
            </w:r>
          </w:p>
        </w:tc>
        <w:tc>
          <w:tcPr>
            <w:tcW w:w="1559" w:type="dxa"/>
            <w:tcBorders>
              <w:top w:val="nil"/>
              <w:left w:val="nil"/>
              <w:bottom w:val="single" w:sz="4" w:space="0" w:color="auto"/>
              <w:right w:val="single" w:sz="4" w:space="0" w:color="auto"/>
            </w:tcBorders>
            <w:shd w:val="clear" w:color="auto" w:fill="auto"/>
            <w:noWrap/>
            <w:vAlign w:val="center"/>
            <w:hideMark/>
          </w:tcPr>
          <w:p w14:paraId="1D17BCF2" w14:textId="77777777" w:rsidR="00F107A4" w:rsidRPr="00F107A4" w:rsidRDefault="00F107A4" w:rsidP="00F107A4">
            <w:pPr>
              <w:spacing w:line="360" w:lineRule="auto"/>
              <w:jc w:val="center"/>
              <w:rPr>
                <w:lang w:eastAsia="en-US"/>
              </w:rPr>
            </w:pPr>
            <w:r w:rsidRPr="00F107A4">
              <w:rPr>
                <w:rFonts w:eastAsia="Calibri"/>
                <w:color w:val="000000"/>
                <w:lang w:eastAsia="en-US"/>
              </w:rPr>
              <w:t>152</w:t>
            </w:r>
          </w:p>
        </w:tc>
        <w:tc>
          <w:tcPr>
            <w:tcW w:w="1276" w:type="dxa"/>
            <w:tcBorders>
              <w:top w:val="nil"/>
              <w:left w:val="nil"/>
              <w:bottom w:val="single" w:sz="4" w:space="0" w:color="auto"/>
              <w:right w:val="single" w:sz="4" w:space="0" w:color="auto"/>
            </w:tcBorders>
            <w:shd w:val="clear" w:color="auto" w:fill="auto"/>
            <w:noWrap/>
            <w:vAlign w:val="center"/>
          </w:tcPr>
          <w:p w14:paraId="32B8523A" w14:textId="77777777" w:rsidR="00F107A4" w:rsidRPr="00F107A4" w:rsidRDefault="00F107A4" w:rsidP="00F107A4">
            <w:pPr>
              <w:spacing w:line="360" w:lineRule="auto"/>
              <w:ind w:left="543" w:right="10" w:hanging="543"/>
              <w:jc w:val="center"/>
              <w:rPr>
                <w:rFonts w:eastAsia="Calibri"/>
                <w:color w:val="000000"/>
                <w:lang w:eastAsia="en-US"/>
              </w:rPr>
            </w:pPr>
            <w:r w:rsidRPr="00F107A4">
              <w:rPr>
                <w:rFonts w:eastAsia="Calibri"/>
                <w:color w:val="000000"/>
                <w:lang w:eastAsia="en-US"/>
              </w:rPr>
              <w:t>473</w:t>
            </w:r>
          </w:p>
        </w:tc>
        <w:tc>
          <w:tcPr>
            <w:tcW w:w="1185" w:type="dxa"/>
            <w:tcBorders>
              <w:top w:val="nil"/>
              <w:left w:val="nil"/>
              <w:bottom w:val="single" w:sz="4" w:space="0" w:color="auto"/>
              <w:right w:val="single" w:sz="4" w:space="0" w:color="auto"/>
            </w:tcBorders>
            <w:vAlign w:val="center"/>
          </w:tcPr>
          <w:p w14:paraId="64374B64" w14:textId="77777777" w:rsidR="00F107A4" w:rsidRPr="00F107A4" w:rsidRDefault="00F107A4" w:rsidP="00F107A4">
            <w:pPr>
              <w:jc w:val="center"/>
              <w:rPr>
                <w:lang w:eastAsia="en-US"/>
              </w:rPr>
            </w:pPr>
            <w:r w:rsidRPr="00F107A4">
              <w:rPr>
                <w:lang w:eastAsia="en-US"/>
              </w:rPr>
              <w:t>+211</w:t>
            </w:r>
          </w:p>
        </w:tc>
      </w:tr>
      <w:tr w:rsidR="00F107A4" w:rsidRPr="00F107A4" w14:paraId="23F94F63" w14:textId="77777777" w:rsidTr="00B13BBD">
        <w:trPr>
          <w:trHeight w:val="315"/>
          <w:jc w:val="center"/>
        </w:trPr>
        <w:tc>
          <w:tcPr>
            <w:tcW w:w="5154" w:type="dxa"/>
            <w:tcBorders>
              <w:top w:val="nil"/>
              <w:left w:val="single" w:sz="4" w:space="0" w:color="auto"/>
              <w:bottom w:val="single" w:sz="4" w:space="0" w:color="auto"/>
              <w:right w:val="single" w:sz="4" w:space="0" w:color="auto"/>
            </w:tcBorders>
            <w:shd w:val="clear" w:color="auto" w:fill="auto"/>
            <w:noWrap/>
            <w:vAlign w:val="center"/>
            <w:hideMark/>
          </w:tcPr>
          <w:p w14:paraId="10DEB4B4" w14:textId="77777777" w:rsidR="00F107A4" w:rsidRPr="00F107A4" w:rsidRDefault="00F107A4" w:rsidP="00F107A4">
            <w:pPr>
              <w:jc w:val="center"/>
              <w:rPr>
                <w:lang w:eastAsia="en-US"/>
              </w:rPr>
            </w:pPr>
            <w:r w:rsidRPr="00F107A4">
              <w:rPr>
                <w:lang w:eastAsia="en-US"/>
              </w:rPr>
              <w:t>Elektrovilcieniņa biļetes</w:t>
            </w:r>
          </w:p>
        </w:tc>
        <w:tc>
          <w:tcPr>
            <w:tcW w:w="1559" w:type="dxa"/>
            <w:tcBorders>
              <w:top w:val="nil"/>
              <w:left w:val="nil"/>
              <w:bottom w:val="single" w:sz="4" w:space="0" w:color="auto"/>
              <w:right w:val="single" w:sz="4" w:space="0" w:color="auto"/>
            </w:tcBorders>
            <w:shd w:val="clear" w:color="auto" w:fill="auto"/>
            <w:noWrap/>
            <w:vAlign w:val="center"/>
            <w:hideMark/>
          </w:tcPr>
          <w:p w14:paraId="4AC72266" w14:textId="77777777" w:rsidR="00F107A4" w:rsidRPr="00F107A4" w:rsidRDefault="00F107A4" w:rsidP="00F107A4">
            <w:pPr>
              <w:spacing w:line="360" w:lineRule="auto"/>
              <w:jc w:val="center"/>
              <w:rPr>
                <w:lang w:eastAsia="en-US"/>
              </w:rPr>
            </w:pPr>
            <w:r w:rsidRPr="00F107A4">
              <w:rPr>
                <w:rFonts w:eastAsia="Calibri"/>
                <w:color w:val="000000"/>
                <w:lang w:eastAsia="en-US"/>
              </w:rPr>
              <w:t>2 944</w:t>
            </w:r>
          </w:p>
        </w:tc>
        <w:tc>
          <w:tcPr>
            <w:tcW w:w="1276" w:type="dxa"/>
            <w:tcBorders>
              <w:top w:val="nil"/>
              <w:left w:val="nil"/>
              <w:bottom w:val="single" w:sz="4" w:space="0" w:color="auto"/>
              <w:right w:val="single" w:sz="4" w:space="0" w:color="auto"/>
            </w:tcBorders>
            <w:shd w:val="clear" w:color="auto" w:fill="auto"/>
            <w:noWrap/>
            <w:vAlign w:val="center"/>
          </w:tcPr>
          <w:p w14:paraId="547F880F" w14:textId="77777777" w:rsidR="00F107A4" w:rsidRPr="00F107A4" w:rsidRDefault="00F107A4" w:rsidP="00F107A4">
            <w:pPr>
              <w:spacing w:line="360" w:lineRule="auto"/>
              <w:ind w:left="543" w:right="10" w:hanging="543"/>
              <w:jc w:val="center"/>
              <w:rPr>
                <w:rFonts w:eastAsia="Calibri"/>
                <w:color w:val="000000"/>
                <w:lang w:eastAsia="en-US"/>
              </w:rPr>
            </w:pPr>
            <w:r w:rsidRPr="00F107A4">
              <w:rPr>
                <w:rFonts w:eastAsia="Calibri"/>
                <w:color w:val="000000"/>
                <w:lang w:eastAsia="en-US"/>
              </w:rPr>
              <w:t>5 974</w:t>
            </w:r>
          </w:p>
        </w:tc>
        <w:tc>
          <w:tcPr>
            <w:tcW w:w="1185" w:type="dxa"/>
            <w:tcBorders>
              <w:top w:val="nil"/>
              <w:left w:val="nil"/>
              <w:bottom w:val="single" w:sz="4" w:space="0" w:color="auto"/>
              <w:right w:val="single" w:sz="4" w:space="0" w:color="auto"/>
            </w:tcBorders>
            <w:vAlign w:val="center"/>
          </w:tcPr>
          <w:p w14:paraId="3B937B98" w14:textId="77777777" w:rsidR="00F107A4" w:rsidRPr="00F107A4" w:rsidRDefault="00F107A4" w:rsidP="00F107A4">
            <w:pPr>
              <w:jc w:val="center"/>
              <w:rPr>
                <w:lang w:eastAsia="en-US"/>
              </w:rPr>
            </w:pPr>
            <w:r w:rsidRPr="00F107A4">
              <w:rPr>
                <w:lang w:eastAsia="en-US"/>
              </w:rPr>
              <w:t>+103</w:t>
            </w:r>
          </w:p>
        </w:tc>
      </w:tr>
      <w:tr w:rsidR="00F107A4" w:rsidRPr="00F107A4" w14:paraId="6F8FBCBB" w14:textId="77777777" w:rsidTr="00B13BBD">
        <w:trPr>
          <w:trHeight w:val="315"/>
          <w:jc w:val="center"/>
        </w:trPr>
        <w:tc>
          <w:tcPr>
            <w:tcW w:w="5154" w:type="dxa"/>
            <w:tcBorders>
              <w:top w:val="nil"/>
              <w:left w:val="single" w:sz="4" w:space="0" w:color="auto"/>
              <w:bottom w:val="single" w:sz="4" w:space="0" w:color="auto"/>
              <w:right w:val="single" w:sz="4" w:space="0" w:color="auto"/>
            </w:tcBorders>
            <w:shd w:val="clear" w:color="auto" w:fill="auto"/>
            <w:noWrap/>
            <w:vAlign w:val="center"/>
            <w:hideMark/>
          </w:tcPr>
          <w:p w14:paraId="2E674249" w14:textId="77777777" w:rsidR="00F107A4" w:rsidRPr="00F107A4" w:rsidRDefault="00F107A4" w:rsidP="00F107A4">
            <w:pPr>
              <w:jc w:val="center"/>
              <w:rPr>
                <w:lang w:eastAsia="en-US"/>
              </w:rPr>
            </w:pPr>
            <w:r w:rsidRPr="00F107A4">
              <w:rPr>
                <w:lang w:eastAsia="en-US"/>
              </w:rPr>
              <w:t>Suvenīru tirdzniecība</w:t>
            </w:r>
          </w:p>
        </w:tc>
        <w:tc>
          <w:tcPr>
            <w:tcW w:w="1559" w:type="dxa"/>
            <w:tcBorders>
              <w:top w:val="nil"/>
              <w:left w:val="nil"/>
              <w:bottom w:val="single" w:sz="4" w:space="0" w:color="auto"/>
              <w:right w:val="single" w:sz="4" w:space="0" w:color="auto"/>
            </w:tcBorders>
            <w:shd w:val="clear" w:color="auto" w:fill="auto"/>
            <w:noWrap/>
            <w:vAlign w:val="center"/>
            <w:hideMark/>
          </w:tcPr>
          <w:p w14:paraId="4A66C2A3" w14:textId="77777777" w:rsidR="00F107A4" w:rsidRPr="00F107A4" w:rsidRDefault="00F107A4" w:rsidP="00F107A4">
            <w:pPr>
              <w:spacing w:line="360" w:lineRule="auto"/>
              <w:jc w:val="center"/>
              <w:rPr>
                <w:lang w:eastAsia="en-US"/>
              </w:rPr>
            </w:pPr>
            <w:r w:rsidRPr="00F107A4">
              <w:rPr>
                <w:rFonts w:eastAsia="Calibri"/>
                <w:color w:val="000000"/>
                <w:lang w:eastAsia="en-US"/>
              </w:rPr>
              <w:t>642</w:t>
            </w:r>
          </w:p>
        </w:tc>
        <w:tc>
          <w:tcPr>
            <w:tcW w:w="1276" w:type="dxa"/>
            <w:tcBorders>
              <w:top w:val="nil"/>
              <w:left w:val="nil"/>
              <w:bottom w:val="single" w:sz="4" w:space="0" w:color="auto"/>
              <w:right w:val="single" w:sz="4" w:space="0" w:color="auto"/>
            </w:tcBorders>
            <w:shd w:val="clear" w:color="auto" w:fill="auto"/>
            <w:noWrap/>
            <w:vAlign w:val="center"/>
          </w:tcPr>
          <w:p w14:paraId="6345B211" w14:textId="77777777" w:rsidR="00F107A4" w:rsidRPr="00F107A4" w:rsidRDefault="00F107A4" w:rsidP="00F107A4">
            <w:pPr>
              <w:spacing w:line="360" w:lineRule="auto"/>
              <w:ind w:left="543" w:right="10" w:hanging="543"/>
              <w:jc w:val="center"/>
              <w:rPr>
                <w:rFonts w:eastAsia="Calibri"/>
                <w:color w:val="000000"/>
                <w:lang w:eastAsia="en-US"/>
              </w:rPr>
            </w:pPr>
            <w:r w:rsidRPr="00F107A4">
              <w:rPr>
                <w:rFonts w:eastAsia="Calibri"/>
                <w:color w:val="000000"/>
                <w:lang w:eastAsia="en-US"/>
              </w:rPr>
              <w:t>12 225</w:t>
            </w:r>
          </w:p>
        </w:tc>
        <w:tc>
          <w:tcPr>
            <w:tcW w:w="1185" w:type="dxa"/>
            <w:tcBorders>
              <w:top w:val="nil"/>
              <w:left w:val="nil"/>
              <w:bottom w:val="single" w:sz="4" w:space="0" w:color="auto"/>
              <w:right w:val="single" w:sz="4" w:space="0" w:color="auto"/>
            </w:tcBorders>
            <w:vAlign w:val="center"/>
          </w:tcPr>
          <w:p w14:paraId="03CD21A0" w14:textId="77777777" w:rsidR="00F107A4" w:rsidRPr="00F107A4" w:rsidRDefault="00F107A4" w:rsidP="00F107A4">
            <w:pPr>
              <w:jc w:val="center"/>
              <w:rPr>
                <w:lang w:eastAsia="en-US"/>
              </w:rPr>
            </w:pPr>
            <w:r w:rsidRPr="00F107A4">
              <w:rPr>
                <w:lang w:eastAsia="en-US"/>
              </w:rPr>
              <w:t>+1804</w:t>
            </w:r>
          </w:p>
        </w:tc>
      </w:tr>
      <w:tr w:rsidR="00F107A4" w:rsidRPr="00F107A4" w14:paraId="1443A6D4" w14:textId="77777777" w:rsidTr="00B13BBD">
        <w:trPr>
          <w:trHeight w:val="315"/>
          <w:jc w:val="center"/>
        </w:trPr>
        <w:tc>
          <w:tcPr>
            <w:tcW w:w="5154" w:type="dxa"/>
            <w:tcBorders>
              <w:top w:val="nil"/>
              <w:left w:val="single" w:sz="4" w:space="0" w:color="auto"/>
              <w:bottom w:val="single" w:sz="4" w:space="0" w:color="auto"/>
              <w:right w:val="single" w:sz="4" w:space="0" w:color="auto"/>
            </w:tcBorders>
            <w:shd w:val="clear" w:color="auto" w:fill="auto"/>
            <w:noWrap/>
            <w:vAlign w:val="center"/>
            <w:hideMark/>
          </w:tcPr>
          <w:p w14:paraId="78484851" w14:textId="77777777" w:rsidR="00F107A4" w:rsidRPr="00F107A4" w:rsidRDefault="00F107A4" w:rsidP="00F107A4">
            <w:pPr>
              <w:jc w:val="center"/>
              <w:rPr>
                <w:lang w:eastAsia="en-US"/>
              </w:rPr>
            </w:pPr>
            <w:r w:rsidRPr="00F107A4">
              <w:rPr>
                <w:lang w:eastAsia="en-US"/>
              </w:rPr>
              <w:t>"Biļešu paradīze"</w:t>
            </w:r>
          </w:p>
        </w:tc>
        <w:tc>
          <w:tcPr>
            <w:tcW w:w="1559" w:type="dxa"/>
            <w:tcBorders>
              <w:top w:val="nil"/>
              <w:left w:val="nil"/>
              <w:bottom w:val="single" w:sz="4" w:space="0" w:color="auto"/>
              <w:right w:val="single" w:sz="4" w:space="0" w:color="auto"/>
            </w:tcBorders>
            <w:shd w:val="clear" w:color="auto" w:fill="auto"/>
            <w:noWrap/>
            <w:vAlign w:val="center"/>
            <w:hideMark/>
          </w:tcPr>
          <w:p w14:paraId="080B4B55" w14:textId="77777777" w:rsidR="00F107A4" w:rsidRPr="00F107A4" w:rsidRDefault="00F107A4" w:rsidP="00F107A4">
            <w:pPr>
              <w:spacing w:line="360" w:lineRule="auto"/>
              <w:jc w:val="center"/>
              <w:rPr>
                <w:lang w:eastAsia="en-US"/>
              </w:rPr>
            </w:pPr>
            <w:r w:rsidRPr="00F107A4">
              <w:rPr>
                <w:rFonts w:eastAsia="Calibri"/>
                <w:color w:val="000000"/>
                <w:lang w:eastAsia="en-US"/>
              </w:rPr>
              <w:t>673</w:t>
            </w:r>
          </w:p>
        </w:tc>
        <w:tc>
          <w:tcPr>
            <w:tcW w:w="1276" w:type="dxa"/>
            <w:tcBorders>
              <w:top w:val="nil"/>
              <w:left w:val="nil"/>
              <w:bottom w:val="single" w:sz="4" w:space="0" w:color="auto"/>
              <w:right w:val="single" w:sz="4" w:space="0" w:color="auto"/>
            </w:tcBorders>
            <w:shd w:val="clear" w:color="auto" w:fill="auto"/>
            <w:noWrap/>
            <w:vAlign w:val="center"/>
          </w:tcPr>
          <w:p w14:paraId="3455B1C1" w14:textId="77777777" w:rsidR="00F107A4" w:rsidRPr="00F107A4" w:rsidRDefault="00F107A4" w:rsidP="00F107A4">
            <w:pPr>
              <w:spacing w:line="360" w:lineRule="auto"/>
              <w:ind w:left="543" w:right="10" w:hanging="543"/>
              <w:jc w:val="center"/>
              <w:rPr>
                <w:rFonts w:eastAsia="Calibri"/>
                <w:color w:val="000000"/>
                <w:lang w:eastAsia="en-US"/>
              </w:rPr>
            </w:pPr>
            <w:r w:rsidRPr="00F107A4">
              <w:rPr>
                <w:rFonts w:eastAsia="Calibri"/>
                <w:color w:val="000000"/>
                <w:lang w:eastAsia="en-US"/>
              </w:rPr>
              <w:t>462</w:t>
            </w:r>
          </w:p>
        </w:tc>
        <w:tc>
          <w:tcPr>
            <w:tcW w:w="1185" w:type="dxa"/>
            <w:tcBorders>
              <w:top w:val="nil"/>
              <w:left w:val="nil"/>
              <w:bottom w:val="single" w:sz="4" w:space="0" w:color="auto"/>
              <w:right w:val="single" w:sz="4" w:space="0" w:color="auto"/>
            </w:tcBorders>
            <w:vAlign w:val="center"/>
          </w:tcPr>
          <w:p w14:paraId="56910397" w14:textId="77777777" w:rsidR="00F107A4" w:rsidRPr="00F107A4" w:rsidRDefault="00F107A4" w:rsidP="00F107A4">
            <w:pPr>
              <w:jc w:val="center"/>
              <w:rPr>
                <w:lang w:eastAsia="en-US"/>
              </w:rPr>
            </w:pPr>
            <w:r w:rsidRPr="00F107A4">
              <w:rPr>
                <w:lang w:eastAsia="en-US"/>
              </w:rPr>
              <w:t>-31</w:t>
            </w:r>
          </w:p>
        </w:tc>
      </w:tr>
      <w:tr w:rsidR="00F107A4" w:rsidRPr="00F107A4" w14:paraId="3BFCBAB5" w14:textId="77777777" w:rsidTr="00B13BBD">
        <w:trPr>
          <w:trHeight w:val="315"/>
          <w:jc w:val="center"/>
        </w:trPr>
        <w:tc>
          <w:tcPr>
            <w:tcW w:w="5154" w:type="dxa"/>
            <w:tcBorders>
              <w:top w:val="nil"/>
              <w:left w:val="single" w:sz="4" w:space="0" w:color="auto"/>
              <w:bottom w:val="single" w:sz="4" w:space="0" w:color="auto"/>
              <w:right w:val="single" w:sz="4" w:space="0" w:color="auto"/>
            </w:tcBorders>
            <w:shd w:val="clear" w:color="auto" w:fill="auto"/>
            <w:noWrap/>
            <w:vAlign w:val="center"/>
            <w:hideMark/>
          </w:tcPr>
          <w:p w14:paraId="0263C6DF" w14:textId="77777777" w:rsidR="00F107A4" w:rsidRPr="00F107A4" w:rsidRDefault="00F107A4" w:rsidP="00F107A4">
            <w:pPr>
              <w:jc w:val="center"/>
              <w:rPr>
                <w:lang w:eastAsia="en-US"/>
              </w:rPr>
            </w:pPr>
            <w:r w:rsidRPr="00F107A4">
              <w:rPr>
                <w:rFonts w:eastAsia="Calibri"/>
                <w:szCs w:val="22"/>
                <w:lang w:eastAsia="en-US"/>
              </w:rPr>
              <w:t>Biļešu realizācija IIC “Dzelzceļš un Tvaiks”</w:t>
            </w:r>
          </w:p>
        </w:tc>
        <w:tc>
          <w:tcPr>
            <w:tcW w:w="1559" w:type="dxa"/>
            <w:tcBorders>
              <w:top w:val="nil"/>
              <w:left w:val="nil"/>
              <w:bottom w:val="single" w:sz="4" w:space="0" w:color="auto"/>
              <w:right w:val="single" w:sz="4" w:space="0" w:color="auto"/>
            </w:tcBorders>
            <w:shd w:val="clear" w:color="auto" w:fill="auto"/>
            <w:noWrap/>
            <w:vAlign w:val="center"/>
            <w:hideMark/>
          </w:tcPr>
          <w:p w14:paraId="48D100CC" w14:textId="77777777" w:rsidR="00F107A4" w:rsidRPr="00F107A4" w:rsidRDefault="00F107A4" w:rsidP="00F107A4">
            <w:pPr>
              <w:spacing w:line="360" w:lineRule="auto"/>
              <w:jc w:val="center"/>
              <w:rPr>
                <w:lang w:eastAsia="en-US"/>
              </w:rPr>
            </w:pPr>
            <w:r w:rsidRPr="00F107A4">
              <w:rPr>
                <w:rFonts w:eastAsia="Calibri"/>
                <w:color w:val="000000"/>
                <w:lang w:eastAsia="en-US"/>
              </w:rPr>
              <w:t>5 293</w:t>
            </w:r>
          </w:p>
        </w:tc>
        <w:tc>
          <w:tcPr>
            <w:tcW w:w="1276" w:type="dxa"/>
            <w:tcBorders>
              <w:top w:val="nil"/>
              <w:left w:val="nil"/>
              <w:bottom w:val="single" w:sz="4" w:space="0" w:color="auto"/>
              <w:right w:val="single" w:sz="4" w:space="0" w:color="auto"/>
            </w:tcBorders>
            <w:shd w:val="clear" w:color="auto" w:fill="auto"/>
            <w:noWrap/>
            <w:vAlign w:val="center"/>
          </w:tcPr>
          <w:p w14:paraId="15187D43" w14:textId="77777777" w:rsidR="00F107A4" w:rsidRPr="00F107A4" w:rsidRDefault="00F107A4" w:rsidP="00F107A4">
            <w:pPr>
              <w:spacing w:line="360" w:lineRule="auto"/>
              <w:ind w:left="543" w:right="10" w:hanging="543"/>
              <w:jc w:val="center"/>
              <w:rPr>
                <w:rFonts w:eastAsia="Calibri"/>
                <w:color w:val="000000"/>
                <w:lang w:eastAsia="en-US"/>
              </w:rPr>
            </w:pPr>
            <w:r w:rsidRPr="00F107A4">
              <w:rPr>
                <w:rFonts w:eastAsia="Calibri"/>
                <w:color w:val="000000"/>
                <w:lang w:eastAsia="en-US"/>
              </w:rPr>
              <w:t>5 374</w:t>
            </w:r>
          </w:p>
        </w:tc>
        <w:tc>
          <w:tcPr>
            <w:tcW w:w="1185" w:type="dxa"/>
            <w:tcBorders>
              <w:top w:val="nil"/>
              <w:left w:val="nil"/>
              <w:bottom w:val="single" w:sz="4" w:space="0" w:color="auto"/>
              <w:right w:val="single" w:sz="4" w:space="0" w:color="auto"/>
            </w:tcBorders>
            <w:vAlign w:val="center"/>
          </w:tcPr>
          <w:p w14:paraId="678A3413" w14:textId="77777777" w:rsidR="00F107A4" w:rsidRPr="00F107A4" w:rsidRDefault="00F107A4" w:rsidP="00F107A4">
            <w:pPr>
              <w:jc w:val="center"/>
              <w:rPr>
                <w:lang w:eastAsia="en-US"/>
              </w:rPr>
            </w:pPr>
            <w:r w:rsidRPr="00F107A4">
              <w:rPr>
                <w:lang w:eastAsia="en-US"/>
              </w:rPr>
              <w:t>+2</w:t>
            </w:r>
          </w:p>
        </w:tc>
      </w:tr>
      <w:tr w:rsidR="00F107A4" w:rsidRPr="00F107A4" w14:paraId="41966AF1" w14:textId="77777777" w:rsidTr="00B13BBD">
        <w:trPr>
          <w:trHeight w:val="315"/>
          <w:jc w:val="center"/>
        </w:trPr>
        <w:tc>
          <w:tcPr>
            <w:tcW w:w="5154" w:type="dxa"/>
            <w:tcBorders>
              <w:top w:val="nil"/>
              <w:left w:val="single" w:sz="4" w:space="0" w:color="auto"/>
              <w:bottom w:val="single" w:sz="4" w:space="0" w:color="auto"/>
              <w:right w:val="single" w:sz="4" w:space="0" w:color="auto"/>
            </w:tcBorders>
            <w:shd w:val="clear" w:color="auto" w:fill="auto"/>
            <w:noWrap/>
            <w:vAlign w:val="center"/>
          </w:tcPr>
          <w:p w14:paraId="69938A9E" w14:textId="77777777" w:rsidR="00F107A4" w:rsidRPr="00F107A4" w:rsidRDefault="00F107A4" w:rsidP="00F107A4">
            <w:pPr>
              <w:jc w:val="center"/>
              <w:rPr>
                <w:rFonts w:eastAsia="Calibri"/>
                <w:szCs w:val="22"/>
                <w:lang w:eastAsia="en-US"/>
              </w:rPr>
            </w:pPr>
            <w:r w:rsidRPr="00F107A4">
              <w:rPr>
                <w:rFonts w:eastAsia="Calibri"/>
                <w:szCs w:val="22"/>
                <w:lang w:eastAsia="en-US"/>
              </w:rPr>
              <w:t>Citi ieņēmumi par maksas pakalpojumiem IIC “Dzelzceļš un Tvaiks”</w:t>
            </w:r>
          </w:p>
          <w:p w14:paraId="5C39B992" w14:textId="77777777" w:rsidR="00F107A4" w:rsidRPr="00F107A4" w:rsidRDefault="00F107A4" w:rsidP="00F107A4">
            <w:pPr>
              <w:jc w:val="center"/>
              <w:rPr>
                <w:lang w:eastAsia="en-US"/>
              </w:rPr>
            </w:pPr>
            <w:r w:rsidRPr="00F107A4">
              <w:rPr>
                <w:rFonts w:eastAsia="Calibri"/>
                <w:szCs w:val="22"/>
                <w:lang w:eastAsia="en-US"/>
              </w:rPr>
              <w:t>(suvenīru tirgošana, ekskursijas, elektrisko velosipēdu noma, izlaušanās istabas spēle)</w:t>
            </w:r>
          </w:p>
        </w:tc>
        <w:tc>
          <w:tcPr>
            <w:tcW w:w="1559" w:type="dxa"/>
            <w:tcBorders>
              <w:top w:val="nil"/>
              <w:left w:val="nil"/>
              <w:bottom w:val="single" w:sz="4" w:space="0" w:color="auto"/>
              <w:right w:val="single" w:sz="4" w:space="0" w:color="auto"/>
            </w:tcBorders>
            <w:shd w:val="clear" w:color="auto" w:fill="auto"/>
            <w:noWrap/>
            <w:vAlign w:val="center"/>
          </w:tcPr>
          <w:p w14:paraId="2D90FEA4" w14:textId="77777777" w:rsidR="00F107A4" w:rsidRPr="00F107A4" w:rsidRDefault="00F107A4" w:rsidP="00F107A4">
            <w:pPr>
              <w:spacing w:line="360" w:lineRule="auto"/>
              <w:jc w:val="center"/>
              <w:rPr>
                <w:lang w:eastAsia="en-US"/>
              </w:rPr>
            </w:pPr>
            <w:r w:rsidRPr="00F107A4">
              <w:rPr>
                <w:rFonts w:eastAsia="Calibri"/>
                <w:color w:val="000000"/>
                <w:lang w:eastAsia="en-US"/>
              </w:rPr>
              <w:t>7 579</w:t>
            </w:r>
          </w:p>
        </w:tc>
        <w:tc>
          <w:tcPr>
            <w:tcW w:w="1276" w:type="dxa"/>
            <w:tcBorders>
              <w:top w:val="nil"/>
              <w:left w:val="nil"/>
              <w:bottom w:val="single" w:sz="4" w:space="0" w:color="auto"/>
              <w:right w:val="single" w:sz="4" w:space="0" w:color="auto"/>
            </w:tcBorders>
            <w:shd w:val="clear" w:color="auto" w:fill="auto"/>
            <w:noWrap/>
            <w:vAlign w:val="center"/>
          </w:tcPr>
          <w:p w14:paraId="2E85A2EF" w14:textId="77777777" w:rsidR="00F107A4" w:rsidRPr="00F107A4" w:rsidRDefault="00F107A4" w:rsidP="00F107A4">
            <w:pPr>
              <w:spacing w:line="360" w:lineRule="auto"/>
              <w:ind w:left="543" w:right="10" w:hanging="543"/>
              <w:jc w:val="center"/>
              <w:rPr>
                <w:rFonts w:eastAsia="Calibri"/>
                <w:color w:val="000000"/>
                <w:lang w:eastAsia="en-US"/>
              </w:rPr>
            </w:pPr>
            <w:r w:rsidRPr="00F107A4">
              <w:rPr>
                <w:rFonts w:eastAsia="Calibri"/>
                <w:color w:val="000000"/>
                <w:lang w:eastAsia="en-US"/>
              </w:rPr>
              <w:t>5 074</w:t>
            </w:r>
          </w:p>
        </w:tc>
        <w:tc>
          <w:tcPr>
            <w:tcW w:w="1185" w:type="dxa"/>
            <w:tcBorders>
              <w:top w:val="nil"/>
              <w:left w:val="nil"/>
              <w:bottom w:val="single" w:sz="4" w:space="0" w:color="auto"/>
              <w:right w:val="single" w:sz="4" w:space="0" w:color="auto"/>
            </w:tcBorders>
            <w:vAlign w:val="center"/>
          </w:tcPr>
          <w:p w14:paraId="57C87DFE" w14:textId="77777777" w:rsidR="00F107A4" w:rsidRPr="00F107A4" w:rsidRDefault="00F107A4" w:rsidP="00F107A4">
            <w:pPr>
              <w:jc w:val="center"/>
              <w:rPr>
                <w:lang w:eastAsia="en-US"/>
              </w:rPr>
            </w:pPr>
            <w:r w:rsidRPr="00F107A4">
              <w:rPr>
                <w:lang w:eastAsia="en-US"/>
              </w:rPr>
              <w:t>-33</w:t>
            </w:r>
          </w:p>
        </w:tc>
      </w:tr>
      <w:tr w:rsidR="00F107A4" w:rsidRPr="00F107A4" w14:paraId="444D4F1A" w14:textId="77777777" w:rsidTr="00B13BBD">
        <w:trPr>
          <w:trHeight w:val="315"/>
          <w:jc w:val="center"/>
        </w:trPr>
        <w:tc>
          <w:tcPr>
            <w:tcW w:w="5154" w:type="dxa"/>
            <w:tcBorders>
              <w:top w:val="nil"/>
              <w:left w:val="single" w:sz="4" w:space="0" w:color="auto"/>
              <w:bottom w:val="single" w:sz="4" w:space="0" w:color="auto"/>
              <w:right w:val="single" w:sz="4" w:space="0" w:color="auto"/>
            </w:tcBorders>
            <w:shd w:val="clear" w:color="auto" w:fill="auto"/>
            <w:noWrap/>
            <w:vAlign w:val="center"/>
          </w:tcPr>
          <w:p w14:paraId="42916815" w14:textId="77777777" w:rsidR="00F107A4" w:rsidRPr="00F107A4" w:rsidRDefault="00F107A4" w:rsidP="00F107A4">
            <w:pPr>
              <w:jc w:val="center"/>
              <w:rPr>
                <w:rFonts w:eastAsia="Calibri"/>
                <w:szCs w:val="22"/>
                <w:lang w:eastAsia="en-US"/>
              </w:rPr>
            </w:pPr>
            <w:r w:rsidRPr="00F107A4">
              <w:rPr>
                <w:rFonts w:eastAsia="Calibri"/>
                <w:szCs w:val="22"/>
                <w:lang w:eastAsia="en-US"/>
              </w:rPr>
              <w:t>Citi ieņēmumi par maksas pakalpojumiem Stāmerienas pilī (suvenīru tirgošana, ekskursijas, telpu un teritorijas noma)</w:t>
            </w:r>
          </w:p>
        </w:tc>
        <w:tc>
          <w:tcPr>
            <w:tcW w:w="1559" w:type="dxa"/>
            <w:tcBorders>
              <w:top w:val="nil"/>
              <w:left w:val="nil"/>
              <w:bottom w:val="single" w:sz="4" w:space="0" w:color="auto"/>
              <w:right w:val="single" w:sz="4" w:space="0" w:color="auto"/>
            </w:tcBorders>
            <w:shd w:val="clear" w:color="auto" w:fill="auto"/>
            <w:noWrap/>
            <w:vAlign w:val="center"/>
          </w:tcPr>
          <w:p w14:paraId="5F52C0DF" w14:textId="77777777" w:rsidR="00F107A4" w:rsidRPr="00F107A4" w:rsidRDefault="00F107A4" w:rsidP="00F107A4">
            <w:pPr>
              <w:spacing w:line="360" w:lineRule="auto"/>
              <w:jc w:val="center"/>
              <w:rPr>
                <w:rFonts w:eastAsia="Calibri"/>
                <w:szCs w:val="22"/>
                <w:lang w:eastAsia="en-US"/>
              </w:rPr>
            </w:pPr>
            <w:r w:rsidRPr="00F107A4">
              <w:rPr>
                <w:rFonts w:eastAsia="Calibri"/>
                <w:lang w:eastAsia="en-US"/>
              </w:rPr>
              <w:t>37 142</w:t>
            </w:r>
          </w:p>
        </w:tc>
        <w:tc>
          <w:tcPr>
            <w:tcW w:w="1276" w:type="dxa"/>
            <w:tcBorders>
              <w:top w:val="nil"/>
              <w:left w:val="nil"/>
              <w:bottom w:val="single" w:sz="4" w:space="0" w:color="auto"/>
              <w:right w:val="single" w:sz="4" w:space="0" w:color="auto"/>
            </w:tcBorders>
            <w:shd w:val="clear" w:color="auto" w:fill="auto"/>
            <w:noWrap/>
            <w:vAlign w:val="center"/>
          </w:tcPr>
          <w:p w14:paraId="04BE23A6" w14:textId="77777777" w:rsidR="00F107A4" w:rsidRPr="00F107A4" w:rsidRDefault="00F107A4" w:rsidP="00F107A4">
            <w:pPr>
              <w:spacing w:line="360" w:lineRule="auto"/>
              <w:ind w:left="543" w:right="10" w:hanging="543"/>
              <w:jc w:val="center"/>
              <w:rPr>
                <w:rFonts w:eastAsia="Calibri"/>
                <w:lang w:eastAsia="en-US"/>
              </w:rPr>
            </w:pPr>
            <w:r w:rsidRPr="00F107A4">
              <w:rPr>
                <w:rFonts w:eastAsia="Calibri"/>
                <w:lang w:eastAsia="en-US"/>
              </w:rPr>
              <w:t>37 123</w:t>
            </w:r>
          </w:p>
        </w:tc>
        <w:tc>
          <w:tcPr>
            <w:tcW w:w="1185" w:type="dxa"/>
            <w:tcBorders>
              <w:top w:val="nil"/>
              <w:left w:val="nil"/>
              <w:bottom w:val="single" w:sz="4" w:space="0" w:color="auto"/>
              <w:right w:val="single" w:sz="4" w:space="0" w:color="auto"/>
            </w:tcBorders>
            <w:vAlign w:val="center"/>
          </w:tcPr>
          <w:p w14:paraId="0D6A5BB8" w14:textId="77777777" w:rsidR="00F107A4" w:rsidRPr="00F107A4" w:rsidRDefault="00F107A4" w:rsidP="00F107A4">
            <w:pPr>
              <w:jc w:val="center"/>
              <w:rPr>
                <w:lang w:eastAsia="en-US"/>
              </w:rPr>
            </w:pPr>
            <w:r w:rsidRPr="00F107A4">
              <w:rPr>
                <w:lang w:eastAsia="en-US"/>
              </w:rPr>
              <w:t>0</w:t>
            </w:r>
          </w:p>
        </w:tc>
      </w:tr>
      <w:tr w:rsidR="00F107A4" w:rsidRPr="00F107A4" w14:paraId="3A3078AF" w14:textId="77777777" w:rsidTr="00B13BBD">
        <w:trPr>
          <w:trHeight w:val="315"/>
          <w:jc w:val="center"/>
        </w:trPr>
        <w:tc>
          <w:tcPr>
            <w:tcW w:w="51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E06731" w14:textId="77777777" w:rsidR="00F107A4" w:rsidRPr="00F107A4" w:rsidRDefault="00F107A4" w:rsidP="00F107A4">
            <w:pPr>
              <w:jc w:val="center"/>
              <w:rPr>
                <w:lang w:eastAsia="en-US"/>
              </w:rPr>
            </w:pPr>
            <w:r w:rsidRPr="00F107A4">
              <w:rPr>
                <w:lang w:eastAsia="en-US"/>
              </w:rPr>
              <w:t>Pārējie maksas pakalpojumi</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0FE3BF56" w14:textId="77777777" w:rsidR="00F107A4" w:rsidRPr="00F107A4" w:rsidRDefault="00F107A4" w:rsidP="00F107A4">
            <w:pPr>
              <w:spacing w:line="360" w:lineRule="auto"/>
              <w:jc w:val="center"/>
              <w:rPr>
                <w:lang w:eastAsia="en-US"/>
              </w:rPr>
            </w:pPr>
            <w:r w:rsidRPr="00F107A4">
              <w:rPr>
                <w:rFonts w:eastAsia="Calibri"/>
                <w:color w:val="000000"/>
                <w:lang w:eastAsia="en-US"/>
              </w:rPr>
              <w:t>836</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F2FF560" w14:textId="77777777" w:rsidR="00F107A4" w:rsidRPr="00F107A4" w:rsidRDefault="00F107A4" w:rsidP="00F107A4">
            <w:pPr>
              <w:spacing w:line="360" w:lineRule="auto"/>
              <w:ind w:left="543" w:right="10" w:hanging="543"/>
              <w:jc w:val="center"/>
              <w:rPr>
                <w:rFonts w:eastAsia="Calibri"/>
                <w:color w:val="000000"/>
                <w:lang w:eastAsia="en-US"/>
              </w:rPr>
            </w:pPr>
            <w:r w:rsidRPr="00F107A4">
              <w:rPr>
                <w:rFonts w:eastAsia="Calibri"/>
                <w:color w:val="000000"/>
                <w:lang w:eastAsia="en-US"/>
              </w:rPr>
              <w:t>200</w:t>
            </w:r>
          </w:p>
        </w:tc>
        <w:tc>
          <w:tcPr>
            <w:tcW w:w="1185" w:type="dxa"/>
            <w:tcBorders>
              <w:top w:val="single" w:sz="4" w:space="0" w:color="auto"/>
              <w:left w:val="nil"/>
              <w:bottom w:val="single" w:sz="4" w:space="0" w:color="auto"/>
              <w:right w:val="single" w:sz="4" w:space="0" w:color="auto"/>
            </w:tcBorders>
            <w:vAlign w:val="center"/>
          </w:tcPr>
          <w:p w14:paraId="5DE52104" w14:textId="77777777" w:rsidR="00F107A4" w:rsidRPr="00F107A4" w:rsidRDefault="00F107A4" w:rsidP="00F107A4">
            <w:pPr>
              <w:jc w:val="center"/>
              <w:rPr>
                <w:lang w:eastAsia="en-US"/>
              </w:rPr>
            </w:pPr>
            <w:r w:rsidRPr="00F107A4">
              <w:rPr>
                <w:lang w:eastAsia="en-US"/>
              </w:rPr>
              <w:t>-76</w:t>
            </w:r>
          </w:p>
        </w:tc>
      </w:tr>
    </w:tbl>
    <w:p w14:paraId="7092B06E" w14:textId="77777777" w:rsidR="00F107A4" w:rsidRPr="00F107A4" w:rsidRDefault="00F107A4" w:rsidP="00F107A4">
      <w:pPr>
        <w:spacing w:line="360" w:lineRule="auto"/>
        <w:ind w:firstLine="567"/>
        <w:jc w:val="right"/>
        <w:rPr>
          <w:rFonts w:eastAsia="Calibri"/>
          <w:szCs w:val="22"/>
        </w:rPr>
      </w:pPr>
      <w:r w:rsidRPr="00F107A4">
        <w:rPr>
          <w:rFonts w:eastAsia="Calibri"/>
          <w:szCs w:val="22"/>
        </w:rPr>
        <w:t>Avots: Pašvaldības aģentūra</w:t>
      </w:r>
    </w:p>
    <w:p w14:paraId="46876A84" w14:textId="77777777" w:rsidR="00F107A4" w:rsidRPr="00F107A4" w:rsidRDefault="00F107A4" w:rsidP="00F107A4">
      <w:pPr>
        <w:spacing w:line="360" w:lineRule="auto"/>
        <w:ind w:firstLine="567"/>
        <w:jc w:val="right"/>
        <w:rPr>
          <w:rFonts w:eastAsia="Calibri"/>
          <w:szCs w:val="22"/>
        </w:rPr>
      </w:pPr>
    </w:p>
    <w:p w14:paraId="540E1BD9" w14:textId="77777777" w:rsidR="00F107A4" w:rsidRPr="00F107A4" w:rsidRDefault="00F107A4" w:rsidP="00F107A4">
      <w:pPr>
        <w:spacing w:line="360" w:lineRule="auto"/>
        <w:ind w:firstLine="567"/>
        <w:jc w:val="both"/>
        <w:rPr>
          <w:rFonts w:eastAsia="Calibri"/>
          <w:szCs w:val="22"/>
        </w:rPr>
      </w:pPr>
      <w:r w:rsidRPr="00F107A4">
        <w:rPr>
          <w:rFonts w:eastAsia="Calibri"/>
          <w:szCs w:val="22"/>
        </w:rPr>
        <w:t>2021.gadā lielāko pieaugumu radīja ieņēmumi no reklāmas izvietošanas uz elektrovilcieniņa, elektrovilcieniņa biļešu realizācija. Pieaugums ieņēmumu sadaļā “Suvenīru tirdzniecība” parādās, jo 2020.gadā šie ieņēmumi tika izdalīti atsevišķi pa tirdzniecības vietām (Aģentūra, IIC “Dzelzceļš un Tvaiks” un Stāmerienas pils), savukārt 2021.gada dati un turpmāk tiek apvienoti kopā.</w:t>
      </w:r>
    </w:p>
    <w:p w14:paraId="3C4F4221" w14:textId="77777777" w:rsidR="00F107A4" w:rsidRPr="00F107A4" w:rsidRDefault="00F107A4" w:rsidP="00F107A4">
      <w:pPr>
        <w:spacing w:line="360" w:lineRule="auto"/>
        <w:ind w:firstLine="567"/>
        <w:jc w:val="both"/>
        <w:rPr>
          <w:rFonts w:eastAsia="Calibri"/>
          <w:szCs w:val="22"/>
        </w:rPr>
      </w:pPr>
      <w:r w:rsidRPr="00F107A4">
        <w:rPr>
          <w:rFonts w:eastAsia="Calibri"/>
          <w:szCs w:val="22"/>
        </w:rPr>
        <w:t>2021.gadā ieņēmumu kritumu lielākoties ietekmēja Covid-19 pandēmijas ierobežojumi un Aģentūras telpu maiņa, kā rezultātā “Biļešu paradīzes” kase tika nodota Gulbenes Kultūras centra pārziņā un ieņēmumi no suvenīru tirdzniecības Dzelzceļa ielā 8, Gulbenē tika nodoti pilnībā struktūrvienības “IIC “Dzelzceļš un Tvaiks”” pārziņā.</w:t>
      </w:r>
    </w:p>
    <w:p w14:paraId="47A8ADDA" w14:textId="77777777" w:rsidR="00F107A4" w:rsidRPr="00F107A4" w:rsidRDefault="00F107A4" w:rsidP="00F107A4">
      <w:pPr>
        <w:spacing w:line="360" w:lineRule="auto"/>
        <w:jc w:val="both"/>
        <w:rPr>
          <w:rFonts w:eastAsia="Calibri"/>
          <w:szCs w:val="22"/>
        </w:rPr>
      </w:pPr>
    </w:p>
    <w:p w14:paraId="2D225113" w14:textId="77777777" w:rsidR="00F107A4" w:rsidRPr="00F107A4" w:rsidRDefault="00F107A4" w:rsidP="00F107A4">
      <w:pPr>
        <w:keepNext/>
        <w:keepLines/>
        <w:numPr>
          <w:ilvl w:val="1"/>
          <w:numId w:val="0"/>
        </w:numPr>
        <w:spacing w:line="360" w:lineRule="auto"/>
        <w:ind w:left="576" w:hanging="576"/>
        <w:jc w:val="center"/>
        <w:outlineLvl w:val="1"/>
        <w:rPr>
          <w:b/>
          <w:bCs/>
          <w:sz w:val="28"/>
          <w:szCs w:val="26"/>
          <w:lang w:eastAsia="en-US"/>
        </w:rPr>
      </w:pPr>
      <w:bookmarkStart w:id="95" w:name="_Toc514336060"/>
      <w:bookmarkStart w:id="96" w:name="_Toc516052847"/>
      <w:bookmarkStart w:id="97" w:name="_Toc10704921"/>
      <w:bookmarkStart w:id="98" w:name="_Toc11404911"/>
      <w:bookmarkStart w:id="99" w:name="_Toc106354084"/>
      <w:r w:rsidRPr="00F107A4">
        <w:rPr>
          <w:b/>
          <w:bCs/>
          <w:sz w:val="28"/>
          <w:szCs w:val="26"/>
          <w:lang w:eastAsia="en-US"/>
        </w:rPr>
        <w:t>Izdevumi</w:t>
      </w:r>
      <w:bookmarkEnd w:id="95"/>
      <w:bookmarkEnd w:id="96"/>
      <w:bookmarkEnd w:id="97"/>
      <w:bookmarkEnd w:id="98"/>
      <w:bookmarkEnd w:id="99"/>
    </w:p>
    <w:p w14:paraId="188D0751" w14:textId="77777777" w:rsidR="00F107A4" w:rsidRPr="00F107A4" w:rsidRDefault="00F107A4" w:rsidP="00F107A4">
      <w:pPr>
        <w:spacing w:line="360" w:lineRule="auto"/>
        <w:ind w:firstLine="567"/>
        <w:jc w:val="both"/>
        <w:rPr>
          <w:rFonts w:eastAsia="Calibri"/>
          <w:szCs w:val="22"/>
        </w:rPr>
      </w:pPr>
    </w:p>
    <w:p w14:paraId="755E77DA" w14:textId="77777777" w:rsidR="00F107A4" w:rsidRPr="00F107A4" w:rsidRDefault="00F107A4" w:rsidP="00F107A4">
      <w:pPr>
        <w:spacing w:line="360" w:lineRule="auto"/>
        <w:ind w:firstLine="567"/>
        <w:jc w:val="both"/>
        <w:rPr>
          <w:rFonts w:eastAsia="Calibri"/>
          <w:szCs w:val="22"/>
        </w:rPr>
      </w:pPr>
      <w:r w:rsidRPr="00F107A4">
        <w:rPr>
          <w:rFonts w:eastAsia="Calibri"/>
          <w:szCs w:val="22"/>
        </w:rPr>
        <w:t xml:space="preserve">2021.gadā Aģentūras izdevumi kopā sastāda 353 510  EUR. Salīdzinot ar iepriekšējo pārskata periodu, tie palielinājušies par 129 283 EUR jeb 58 %  (sk. 2.tabulu). Lielākais izdevumu pieaugums 2021.gadā bija sakarā ar struktūrvienības “Stāmerienas pils” izveidi un </w:t>
      </w:r>
      <w:r w:rsidRPr="00F107A4">
        <w:rPr>
          <w:rFonts w:eastAsia="Calibri"/>
          <w:szCs w:val="22"/>
        </w:rPr>
        <w:lastRenderedPageBreak/>
        <w:t>tam paredzētajiem atlīdzības izdevumiem, kā arī kapitāla izdevumiem, kas sevī ietver āra sanitārā mezgla uzstādīšanu Stāmerienas pils parka teritorijā un informācijas stendu atjaunošanu Gulbenes novadā.</w:t>
      </w:r>
    </w:p>
    <w:p w14:paraId="4428E6B3" w14:textId="77777777" w:rsidR="00F107A4" w:rsidRPr="00F107A4" w:rsidRDefault="00F107A4" w:rsidP="00F107A4">
      <w:pPr>
        <w:jc w:val="both"/>
        <w:rPr>
          <w:rFonts w:eastAsia="Calibri"/>
          <w:bCs/>
          <w:szCs w:val="18"/>
          <w:lang w:eastAsia="en-US"/>
        </w:rPr>
      </w:pPr>
    </w:p>
    <w:p w14:paraId="70272848" w14:textId="77777777" w:rsidR="00F107A4" w:rsidRPr="00F107A4" w:rsidRDefault="00F107A4" w:rsidP="00F107A4">
      <w:pPr>
        <w:ind w:firstLine="851"/>
        <w:jc w:val="right"/>
        <w:rPr>
          <w:rFonts w:eastAsia="Calibri"/>
          <w:bCs/>
          <w:szCs w:val="18"/>
          <w:lang w:eastAsia="en-US"/>
        </w:rPr>
      </w:pPr>
      <w:r w:rsidRPr="00F107A4">
        <w:rPr>
          <w:rFonts w:eastAsia="Calibri"/>
          <w:bCs/>
          <w:szCs w:val="18"/>
          <w:lang w:eastAsia="en-US"/>
        </w:rPr>
        <w:t>2. tabula</w:t>
      </w:r>
    </w:p>
    <w:p w14:paraId="29414865" w14:textId="77777777" w:rsidR="00F107A4" w:rsidRPr="00F107A4" w:rsidRDefault="00F107A4" w:rsidP="00F107A4">
      <w:pPr>
        <w:spacing w:line="360" w:lineRule="auto"/>
        <w:jc w:val="center"/>
        <w:rPr>
          <w:rFonts w:eastAsia="Calibri"/>
          <w:lang w:eastAsia="en-US"/>
        </w:rPr>
      </w:pPr>
      <w:r w:rsidRPr="00F107A4">
        <w:rPr>
          <w:rFonts w:eastAsia="Calibri"/>
          <w:szCs w:val="22"/>
          <w:lang w:eastAsia="en-US"/>
        </w:rPr>
        <w:t xml:space="preserve">Aģentūras izdevumi </w:t>
      </w:r>
      <w:r w:rsidRPr="00F107A4">
        <w:rPr>
          <w:rFonts w:eastAsia="Calibri"/>
          <w:szCs w:val="22"/>
          <w:u w:val="single"/>
          <w:lang w:eastAsia="en-US"/>
        </w:rPr>
        <w:t>kopā</w:t>
      </w:r>
      <w:r w:rsidRPr="00F107A4">
        <w:rPr>
          <w:rFonts w:eastAsia="Calibri"/>
          <w:szCs w:val="22"/>
          <w:lang w:eastAsia="en-US"/>
        </w:rPr>
        <w:t xml:space="preserve"> 2020.gada un 2021.gada izpilde</w:t>
      </w:r>
      <w:r w:rsidRPr="00F107A4">
        <w:rPr>
          <w:rFonts w:eastAsia="Calibri"/>
          <w:lang w:eastAsia="en-US"/>
        </w:rPr>
        <w:t xml:space="preserve"> (</w:t>
      </w:r>
      <w:proofErr w:type="spellStart"/>
      <w:r w:rsidRPr="00F107A4">
        <w:rPr>
          <w:rFonts w:eastAsia="Calibri"/>
          <w:i/>
          <w:lang w:eastAsia="en-US"/>
        </w:rPr>
        <w:t>euro</w:t>
      </w:r>
      <w:proofErr w:type="spellEnd"/>
      <w:r w:rsidRPr="00F107A4">
        <w:rPr>
          <w:rFonts w:eastAsia="Calibri"/>
          <w:lang w:eastAsia="en-US"/>
        </w:rPr>
        <w:t>)</w:t>
      </w:r>
    </w:p>
    <w:tbl>
      <w:tblPr>
        <w:tblStyle w:val="Reatabula81"/>
        <w:tblW w:w="0" w:type="auto"/>
        <w:jc w:val="center"/>
        <w:tblLook w:val="04A0" w:firstRow="1" w:lastRow="0" w:firstColumn="1" w:lastColumn="0" w:noHBand="0" w:noVBand="1"/>
      </w:tblPr>
      <w:tblGrid>
        <w:gridCol w:w="1536"/>
        <w:gridCol w:w="2271"/>
        <w:gridCol w:w="1460"/>
        <w:gridCol w:w="1460"/>
        <w:gridCol w:w="1623"/>
      </w:tblGrid>
      <w:tr w:rsidR="00F107A4" w:rsidRPr="00F107A4" w14:paraId="4DF9B05B" w14:textId="77777777" w:rsidTr="00B13BBD">
        <w:trPr>
          <w:jc w:val="center"/>
        </w:trPr>
        <w:tc>
          <w:tcPr>
            <w:tcW w:w="1536" w:type="dxa"/>
            <w:vMerge w:val="restart"/>
            <w:vAlign w:val="center"/>
          </w:tcPr>
          <w:p w14:paraId="48831672" w14:textId="77777777" w:rsidR="00F107A4" w:rsidRPr="00F107A4" w:rsidRDefault="00F107A4" w:rsidP="00F107A4">
            <w:pPr>
              <w:spacing w:line="360" w:lineRule="auto"/>
              <w:jc w:val="center"/>
              <w:rPr>
                <w:lang w:eastAsia="en-US"/>
              </w:rPr>
            </w:pPr>
            <w:r w:rsidRPr="00F107A4">
              <w:rPr>
                <w:lang w:eastAsia="en-US"/>
              </w:rPr>
              <w:t>Klasifikācijas kods</w:t>
            </w:r>
          </w:p>
        </w:tc>
        <w:tc>
          <w:tcPr>
            <w:tcW w:w="2271" w:type="dxa"/>
            <w:vMerge w:val="restart"/>
            <w:vAlign w:val="center"/>
          </w:tcPr>
          <w:p w14:paraId="6800DF64" w14:textId="77777777" w:rsidR="00F107A4" w:rsidRPr="00F107A4" w:rsidRDefault="00F107A4" w:rsidP="00F107A4">
            <w:pPr>
              <w:spacing w:line="360" w:lineRule="auto"/>
              <w:jc w:val="center"/>
              <w:rPr>
                <w:lang w:eastAsia="en-US"/>
              </w:rPr>
            </w:pPr>
            <w:r w:rsidRPr="00F107A4">
              <w:rPr>
                <w:lang w:eastAsia="en-US"/>
              </w:rPr>
              <w:t>Posteņa nosaukums</w:t>
            </w:r>
          </w:p>
        </w:tc>
        <w:tc>
          <w:tcPr>
            <w:tcW w:w="2920" w:type="dxa"/>
            <w:gridSpan w:val="2"/>
            <w:vAlign w:val="center"/>
          </w:tcPr>
          <w:p w14:paraId="0486E037" w14:textId="77777777" w:rsidR="00F107A4" w:rsidRPr="00F107A4" w:rsidRDefault="00F107A4" w:rsidP="00F107A4">
            <w:pPr>
              <w:spacing w:line="360" w:lineRule="auto"/>
              <w:jc w:val="center"/>
              <w:rPr>
                <w:rFonts w:eastAsia="Calibri"/>
                <w:szCs w:val="22"/>
                <w:lang w:eastAsia="en-US"/>
              </w:rPr>
            </w:pPr>
            <w:r w:rsidRPr="00F107A4">
              <w:rPr>
                <w:lang w:eastAsia="en-US"/>
              </w:rPr>
              <w:t>Budžeta izpilde (EUR)</w:t>
            </w:r>
          </w:p>
        </w:tc>
        <w:tc>
          <w:tcPr>
            <w:tcW w:w="1623" w:type="dxa"/>
            <w:vMerge w:val="restart"/>
            <w:vAlign w:val="center"/>
          </w:tcPr>
          <w:p w14:paraId="45544C23" w14:textId="77777777" w:rsidR="00F107A4" w:rsidRPr="00F107A4" w:rsidRDefault="00F107A4" w:rsidP="00F107A4">
            <w:pPr>
              <w:spacing w:line="360" w:lineRule="auto"/>
              <w:jc w:val="center"/>
              <w:rPr>
                <w:lang w:eastAsia="en-US"/>
              </w:rPr>
            </w:pPr>
            <w:r w:rsidRPr="00F107A4">
              <w:rPr>
                <w:bCs/>
                <w:lang w:eastAsia="en-US"/>
              </w:rPr>
              <w:t>Izmaiņas (%)</w:t>
            </w:r>
          </w:p>
        </w:tc>
      </w:tr>
      <w:tr w:rsidR="00F107A4" w:rsidRPr="00F107A4" w14:paraId="387151BE" w14:textId="77777777" w:rsidTr="00B13BBD">
        <w:trPr>
          <w:jc w:val="center"/>
        </w:trPr>
        <w:tc>
          <w:tcPr>
            <w:tcW w:w="1536" w:type="dxa"/>
            <w:vMerge/>
          </w:tcPr>
          <w:p w14:paraId="7EEF847F" w14:textId="77777777" w:rsidR="00F107A4" w:rsidRPr="00F107A4" w:rsidRDefault="00F107A4" w:rsidP="00F107A4">
            <w:pPr>
              <w:spacing w:line="360" w:lineRule="auto"/>
              <w:rPr>
                <w:rFonts w:eastAsia="Calibri"/>
                <w:szCs w:val="22"/>
                <w:lang w:eastAsia="en-US"/>
              </w:rPr>
            </w:pPr>
          </w:p>
        </w:tc>
        <w:tc>
          <w:tcPr>
            <w:tcW w:w="2271" w:type="dxa"/>
            <w:vMerge/>
          </w:tcPr>
          <w:p w14:paraId="45BAFC7D" w14:textId="77777777" w:rsidR="00F107A4" w:rsidRPr="00F107A4" w:rsidRDefault="00F107A4" w:rsidP="00F107A4">
            <w:pPr>
              <w:spacing w:line="360" w:lineRule="auto"/>
              <w:rPr>
                <w:rFonts w:eastAsia="Calibri"/>
                <w:szCs w:val="22"/>
                <w:lang w:eastAsia="en-US"/>
              </w:rPr>
            </w:pPr>
          </w:p>
        </w:tc>
        <w:tc>
          <w:tcPr>
            <w:tcW w:w="1460" w:type="dxa"/>
            <w:vAlign w:val="center"/>
          </w:tcPr>
          <w:p w14:paraId="31752718" w14:textId="77777777" w:rsidR="00F107A4" w:rsidRPr="00F107A4" w:rsidRDefault="00F107A4" w:rsidP="00F107A4">
            <w:pPr>
              <w:spacing w:line="360" w:lineRule="auto"/>
              <w:jc w:val="center"/>
              <w:rPr>
                <w:lang w:eastAsia="en-US"/>
              </w:rPr>
            </w:pPr>
            <w:r w:rsidRPr="00F107A4">
              <w:rPr>
                <w:lang w:eastAsia="en-US"/>
              </w:rPr>
              <w:t>2020</w:t>
            </w:r>
          </w:p>
        </w:tc>
        <w:tc>
          <w:tcPr>
            <w:tcW w:w="1460" w:type="dxa"/>
            <w:vAlign w:val="center"/>
          </w:tcPr>
          <w:p w14:paraId="76699BD5" w14:textId="77777777" w:rsidR="00F107A4" w:rsidRPr="00F107A4" w:rsidRDefault="00F107A4" w:rsidP="00F107A4">
            <w:pPr>
              <w:spacing w:line="360" w:lineRule="auto"/>
              <w:jc w:val="center"/>
              <w:rPr>
                <w:lang w:eastAsia="en-US"/>
              </w:rPr>
            </w:pPr>
            <w:r w:rsidRPr="00F107A4">
              <w:rPr>
                <w:lang w:eastAsia="en-US"/>
              </w:rPr>
              <w:t>2021</w:t>
            </w:r>
          </w:p>
        </w:tc>
        <w:tc>
          <w:tcPr>
            <w:tcW w:w="1623" w:type="dxa"/>
            <w:vMerge/>
            <w:vAlign w:val="center"/>
          </w:tcPr>
          <w:p w14:paraId="4C8C2B98" w14:textId="77777777" w:rsidR="00F107A4" w:rsidRPr="00F107A4" w:rsidRDefault="00F107A4" w:rsidP="00F107A4">
            <w:pPr>
              <w:spacing w:line="360" w:lineRule="auto"/>
              <w:jc w:val="center"/>
              <w:rPr>
                <w:lang w:eastAsia="en-US"/>
              </w:rPr>
            </w:pPr>
          </w:p>
        </w:tc>
      </w:tr>
      <w:tr w:rsidR="00F107A4" w:rsidRPr="00F107A4" w14:paraId="6C9C4688" w14:textId="77777777" w:rsidTr="00B13BBD">
        <w:trPr>
          <w:jc w:val="center"/>
        </w:trPr>
        <w:tc>
          <w:tcPr>
            <w:tcW w:w="1536" w:type="dxa"/>
            <w:vAlign w:val="center"/>
          </w:tcPr>
          <w:p w14:paraId="6E59B299" w14:textId="77777777" w:rsidR="00F107A4" w:rsidRPr="00F107A4" w:rsidRDefault="00F107A4" w:rsidP="00F107A4">
            <w:pPr>
              <w:spacing w:line="360" w:lineRule="auto"/>
              <w:jc w:val="center"/>
              <w:rPr>
                <w:b/>
                <w:bCs/>
                <w:lang w:eastAsia="en-US"/>
              </w:rPr>
            </w:pPr>
            <w:r w:rsidRPr="00F107A4">
              <w:rPr>
                <w:b/>
                <w:bCs/>
                <w:lang w:eastAsia="en-US"/>
              </w:rPr>
              <w:t>II.</w:t>
            </w:r>
          </w:p>
        </w:tc>
        <w:tc>
          <w:tcPr>
            <w:tcW w:w="2271" w:type="dxa"/>
            <w:vAlign w:val="center"/>
          </w:tcPr>
          <w:p w14:paraId="022589DA" w14:textId="77777777" w:rsidR="00F107A4" w:rsidRPr="00F107A4" w:rsidRDefault="00F107A4" w:rsidP="00F107A4">
            <w:pPr>
              <w:spacing w:line="360" w:lineRule="auto"/>
              <w:jc w:val="center"/>
              <w:rPr>
                <w:b/>
                <w:bCs/>
                <w:lang w:eastAsia="en-US"/>
              </w:rPr>
            </w:pPr>
            <w:r w:rsidRPr="00F107A4">
              <w:rPr>
                <w:b/>
                <w:bCs/>
                <w:lang w:eastAsia="en-US"/>
              </w:rPr>
              <w:t>IZDEVUMI KOPĀ</w:t>
            </w:r>
          </w:p>
        </w:tc>
        <w:tc>
          <w:tcPr>
            <w:tcW w:w="1460" w:type="dxa"/>
            <w:vAlign w:val="center"/>
          </w:tcPr>
          <w:p w14:paraId="752623D1" w14:textId="77777777" w:rsidR="00F107A4" w:rsidRPr="00F107A4" w:rsidRDefault="00F107A4" w:rsidP="00F107A4">
            <w:pPr>
              <w:spacing w:line="360" w:lineRule="auto"/>
              <w:jc w:val="center"/>
              <w:rPr>
                <w:rFonts w:eastAsia="Calibri"/>
                <w:b/>
                <w:bCs/>
                <w:lang w:eastAsia="en-US"/>
              </w:rPr>
            </w:pPr>
            <w:r w:rsidRPr="00F107A4">
              <w:rPr>
                <w:rFonts w:eastAsia="Calibri"/>
                <w:b/>
                <w:bCs/>
                <w:lang w:eastAsia="en-US"/>
              </w:rPr>
              <w:t>224 227</w:t>
            </w:r>
          </w:p>
        </w:tc>
        <w:tc>
          <w:tcPr>
            <w:tcW w:w="1460" w:type="dxa"/>
            <w:vAlign w:val="center"/>
          </w:tcPr>
          <w:p w14:paraId="53390EE6" w14:textId="77777777" w:rsidR="00F107A4" w:rsidRPr="00F107A4" w:rsidRDefault="00F107A4" w:rsidP="00F107A4">
            <w:pPr>
              <w:spacing w:line="360" w:lineRule="auto"/>
              <w:jc w:val="center"/>
              <w:rPr>
                <w:rFonts w:eastAsia="Calibri"/>
                <w:b/>
                <w:bCs/>
                <w:lang w:eastAsia="en-US"/>
              </w:rPr>
            </w:pPr>
            <w:r w:rsidRPr="00F107A4">
              <w:rPr>
                <w:rFonts w:eastAsia="Calibri"/>
                <w:b/>
                <w:bCs/>
                <w:szCs w:val="22"/>
                <w:lang w:eastAsia="en-US"/>
              </w:rPr>
              <w:t>353 510</w:t>
            </w:r>
          </w:p>
        </w:tc>
        <w:tc>
          <w:tcPr>
            <w:tcW w:w="1623" w:type="dxa"/>
            <w:vAlign w:val="center"/>
          </w:tcPr>
          <w:p w14:paraId="4EFD75C8" w14:textId="77777777" w:rsidR="00F107A4" w:rsidRPr="00F107A4" w:rsidRDefault="00F107A4" w:rsidP="00F107A4">
            <w:pPr>
              <w:spacing w:line="360" w:lineRule="auto"/>
              <w:jc w:val="center"/>
              <w:rPr>
                <w:rFonts w:eastAsia="Calibri"/>
                <w:b/>
                <w:bCs/>
                <w:lang w:eastAsia="en-US"/>
              </w:rPr>
            </w:pPr>
            <w:r w:rsidRPr="00F107A4">
              <w:rPr>
                <w:rFonts w:eastAsia="Calibri"/>
                <w:b/>
                <w:bCs/>
                <w:lang w:eastAsia="en-US"/>
              </w:rPr>
              <w:t>58</w:t>
            </w:r>
          </w:p>
        </w:tc>
      </w:tr>
      <w:tr w:rsidR="00F107A4" w:rsidRPr="00F107A4" w14:paraId="39845C4C" w14:textId="77777777" w:rsidTr="00B13BBD">
        <w:trPr>
          <w:jc w:val="center"/>
        </w:trPr>
        <w:tc>
          <w:tcPr>
            <w:tcW w:w="1536" w:type="dxa"/>
            <w:vAlign w:val="center"/>
          </w:tcPr>
          <w:p w14:paraId="424AB72F" w14:textId="77777777" w:rsidR="00F107A4" w:rsidRPr="00F107A4" w:rsidRDefault="00F107A4" w:rsidP="00F107A4">
            <w:pPr>
              <w:jc w:val="center"/>
              <w:rPr>
                <w:lang w:eastAsia="en-US"/>
              </w:rPr>
            </w:pPr>
            <w:r w:rsidRPr="00F107A4">
              <w:rPr>
                <w:lang w:eastAsia="en-US"/>
              </w:rPr>
              <w:t>1.0.</w:t>
            </w:r>
          </w:p>
        </w:tc>
        <w:tc>
          <w:tcPr>
            <w:tcW w:w="2271" w:type="dxa"/>
            <w:vAlign w:val="center"/>
          </w:tcPr>
          <w:p w14:paraId="47624F94" w14:textId="77777777" w:rsidR="00F107A4" w:rsidRPr="00F107A4" w:rsidRDefault="00F107A4" w:rsidP="00F107A4">
            <w:pPr>
              <w:jc w:val="center"/>
              <w:rPr>
                <w:lang w:eastAsia="en-US"/>
              </w:rPr>
            </w:pPr>
            <w:r w:rsidRPr="00F107A4">
              <w:rPr>
                <w:lang w:eastAsia="en-US"/>
              </w:rPr>
              <w:t>Uzturēšanas izdevumi</w:t>
            </w:r>
          </w:p>
        </w:tc>
        <w:tc>
          <w:tcPr>
            <w:tcW w:w="1460" w:type="dxa"/>
            <w:vAlign w:val="center"/>
          </w:tcPr>
          <w:p w14:paraId="2193C1E0" w14:textId="77777777" w:rsidR="00F107A4" w:rsidRPr="00F107A4" w:rsidRDefault="00F107A4" w:rsidP="00F107A4">
            <w:pPr>
              <w:jc w:val="center"/>
              <w:rPr>
                <w:rFonts w:eastAsia="Calibri"/>
                <w:lang w:eastAsia="en-US"/>
              </w:rPr>
            </w:pPr>
            <w:r w:rsidRPr="00F107A4">
              <w:rPr>
                <w:rFonts w:eastAsia="Calibri"/>
                <w:lang w:eastAsia="en-US"/>
              </w:rPr>
              <w:t>218 733</w:t>
            </w:r>
          </w:p>
        </w:tc>
        <w:tc>
          <w:tcPr>
            <w:tcW w:w="1460" w:type="dxa"/>
            <w:vAlign w:val="center"/>
          </w:tcPr>
          <w:p w14:paraId="3C817170" w14:textId="77777777" w:rsidR="00F107A4" w:rsidRPr="00F107A4" w:rsidRDefault="00F107A4" w:rsidP="00F107A4">
            <w:pPr>
              <w:jc w:val="center"/>
              <w:rPr>
                <w:rFonts w:eastAsia="Calibri"/>
                <w:lang w:eastAsia="en-US"/>
              </w:rPr>
            </w:pPr>
            <w:r w:rsidRPr="00F107A4">
              <w:rPr>
                <w:rFonts w:eastAsia="Calibri"/>
                <w:lang w:eastAsia="en-US"/>
              </w:rPr>
              <w:t>298 802</w:t>
            </w:r>
          </w:p>
        </w:tc>
        <w:tc>
          <w:tcPr>
            <w:tcW w:w="1623" w:type="dxa"/>
            <w:vAlign w:val="center"/>
          </w:tcPr>
          <w:p w14:paraId="4CE99EF8" w14:textId="77777777" w:rsidR="00F107A4" w:rsidRPr="00F107A4" w:rsidRDefault="00F107A4" w:rsidP="00F107A4">
            <w:pPr>
              <w:jc w:val="center"/>
              <w:rPr>
                <w:rFonts w:eastAsia="Calibri"/>
                <w:lang w:eastAsia="en-US"/>
              </w:rPr>
            </w:pPr>
            <w:r w:rsidRPr="00F107A4">
              <w:rPr>
                <w:rFonts w:eastAsia="Calibri"/>
                <w:lang w:eastAsia="en-US"/>
              </w:rPr>
              <w:t>37</w:t>
            </w:r>
          </w:p>
        </w:tc>
      </w:tr>
      <w:tr w:rsidR="00F107A4" w:rsidRPr="00F107A4" w14:paraId="5C3DF479" w14:textId="77777777" w:rsidTr="00B13BBD">
        <w:trPr>
          <w:jc w:val="center"/>
        </w:trPr>
        <w:tc>
          <w:tcPr>
            <w:tcW w:w="1536" w:type="dxa"/>
            <w:vAlign w:val="center"/>
          </w:tcPr>
          <w:p w14:paraId="25D59F09" w14:textId="77777777" w:rsidR="00F107A4" w:rsidRPr="00F107A4" w:rsidRDefault="00F107A4" w:rsidP="00F107A4">
            <w:pPr>
              <w:jc w:val="center"/>
              <w:rPr>
                <w:lang w:eastAsia="en-US"/>
              </w:rPr>
            </w:pPr>
          </w:p>
        </w:tc>
        <w:tc>
          <w:tcPr>
            <w:tcW w:w="2271" w:type="dxa"/>
            <w:vAlign w:val="center"/>
          </w:tcPr>
          <w:p w14:paraId="0F42E46E" w14:textId="77777777" w:rsidR="00F107A4" w:rsidRPr="00F107A4" w:rsidRDefault="00F107A4" w:rsidP="00F107A4">
            <w:pPr>
              <w:jc w:val="center"/>
              <w:rPr>
                <w:i/>
                <w:lang w:eastAsia="en-US"/>
              </w:rPr>
            </w:pPr>
            <w:r w:rsidRPr="00F107A4">
              <w:rPr>
                <w:i/>
                <w:lang w:eastAsia="en-US"/>
              </w:rPr>
              <w:t>Atlīdzība</w:t>
            </w:r>
          </w:p>
        </w:tc>
        <w:tc>
          <w:tcPr>
            <w:tcW w:w="1460" w:type="dxa"/>
            <w:vAlign w:val="center"/>
          </w:tcPr>
          <w:p w14:paraId="1442005E" w14:textId="77777777" w:rsidR="00F107A4" w:rsidRPr="00F107A4" w:rsidRDefault="00F107A4" w:rsidP="00F107A4">
            <w:pPr>
              <w:jc w:val="center"/>
              <w:rPr>
                <w:rFonts w:eastAsia="Calibri"/>
                <w:i/>
                <w:lang w:eastAsia="en-US"/>
              </w:rPr>
            </w:pPr>
            <w:r w:rsidRPr="00F107A4">
              <w:rPr>
                <w:rFonts w:eastAsia="Calibri"/>
                <w:i/>
                <w:lang w:eastAsia="en-US"/>
              </w:rPr>
              <w:t>138 045</w:t>
            </w:r>
          </w:p>
        </w:tc>
        <w:tc>
          <w:tcPr>
            <w:tcW w:w="1460" w:type="dxa"/>
            <w:vAlign w:val="center"/>
          </w:tcPr>
          <w:p w14:paraId="4314D6A9" w14:textId="77777777" w:rsidR="00F107A4" w:rsidRPr="00F107A4" w:rsidRDefault="00F107A4" w:rsidP="00F107A4">
            <w:pPr>
              <w:jc w:val="center"/>
              <w:rPr>
                <w:rFonts w:eastAsia="Calibri"/>
                <w:i/>
                <w:iCs/>
                <w:lang w:eastAsia="en-US"/>
              </w:rPr>
            </w:pPr>
            <w:r w:rsidRPr="00F107A4">
              <w:rPr>
                <w:rFonts w:eastAsia="Calibri"/>
                <w:i/>
                <w:iCs/>
                <w:szCs w:val="22"/>
                <w:lang w:eastAsia="en-US"/>
              </w:rPr>
              <w:t>196 580</w:t>
            </w:r>
          </w:p>
        </w:tc>
        <w:tc>
          <w:tcPr>
            <w:tcW w:w="1623" w:type="dxa"/>
            <w:vAlign w:val="center"/>
          </w:tcPr>
          <w:p w14:paraId="117BFA4C" w14:textId="77777777" w:rsidR="00F107A4" w:rsidRPr="00F107A4" w:rsidRDefault="00F107A4" w:rsidP="00F107A4">
            <w:pPr>
              <w:jc w:val="center"/>
              <w:rPr>
                <w:rFonts w:eastAsia="Calibri"/>
                <w:i/>
                <w:lang w:eastAsia="en-US"/>
              </w:rPr>
            </w:pPr>
            <w:r w:rsidRPr="00F107A4">
              <w:rPr>
                <w:rFonts w:eastAsia="Calibri"/>
                <w:i/>
                <w:lang w:eastAsia="en-US"/>
              </w:rPr>
              <w:t>42</w:t>
            </w:r>
          </w:p>
        </w:tc>
      </w:tr>
      <w:tr w:rsidR="00F107A4" w:rsidRPr="00F107A4" w14:paraId="3000C2DF" w14:textId="77777777" w:rsidTr="00B13BBD">
        <w:trPr>
          <w:jc w:val="center"/>
        </w:trPr>
        <w:tc>
          <w:tcPr>
            <w:tcW w:w="1536" w:type="dxa"/>
            <w:vAlign w:val="center"/>
          </w:tcPr>
          <w:p w14:paraId="4FD8AF01" w14:textId="77777777" w:rsidR="00F107A4" w:rsidRPr="00F107A4" w:rsidRDefault="00F107A4" w:rsidP="00F107A4">
            <w:pPr>
              <w:jc w:val="center"/>
              <w:rPr>
                <w:lang w:eastAsia="en-US"/>
              </w:rPr>
            </w:pPr>
          </w:p>
        </w:tc>
        <w:tc>
          <w:tcPr>
            <w:tcW w:w="2271" w:type="dxa"/>
            <w:vAlign w:val="center"/>
          </w:tcPr>
          <w:p w14:paraId="46BEAC87" w14:textId="77777777" w:rsidR="00F107A4" w:rsidRPr="00F107A4" w:rsidRDefault="00F107A4" w:rsidP="00F107A4">
            <w:pPr>
              <w:jc w:val="center"/>
              <w:rPr>
                <w:i/>
                <w:lang w:eastAsia="en-US"/>
              </w:rPr>
            </w:pPr>
            <w:r w:rsidRPr="00F107A4">
              <w:rPr>
                <w:i/>
                <w:lang w:eastAsia="en-US"/>
              </w:rPr>
              <w:t>Komandējuma braucieni</w:t>
            </w:r>
          </w:p>
        </w:tc>
        <w:tc>
          <w:tcPr>
            <w:tcW w:w="1460" w:type="dxa"/>
            <w:vAlign w:val="center"/>
          </w:tcPr>
          <w:p w14:paraId="1BED97DA" w14:textId="77777777" w:rsidR="00F107A4" w:rsidRPr="00F107A4" w:rsidRDefault="00F107A4" w:rsidP="00F107A4">
            <w:pPr>
              <w:jc w:val="center"/>
              <w:rPr>
                <w:rFonts w:eastAsia="Calibri"/>
                <w:i/>
                <w:lang w:eastAsia="en-US"/>
              </w:rPr>
            </w:pPr>
          </w:p>
        </w:tc>
        <w:tc>
          <w:tcPr>
            <w:tcW w:w="1460" w:type="dxa"/>
            <w:vAlign w:val="center"/>
          </w:tcPr>
          <w:p w14:paraId="04E753C0" w14:textId="77777777" w:rsidR="00F107A4" w:rsidRPr="00F107A4" w:rsidRDefault="00F107A4" w:rsidP="00F107A4">
            <w:pPr>
              <w:jc w:val="center"/>
              <w:rPr>
                <w:rFonts w:eastAsia="Calibri"/>
                <w:i/>
                <w:iCs/>
                <w:szCs w:val="22"/>
                <w:lang w:eastAsia="en-US"/>
              </w:rPr>
            </w:pPr>
            <w:r w:rsidRPr="00F107A4">
              <w:rPr>
                <w:rFonts w:eastAsia="Calibri"/>
                <w:i/>
                <w:iCs/>
                <w:szCs w:val="22"/>
                <w:lang w:eastAsia="en-US"/>
              </w:rPr>
              <w:t>2 781</w:t>
            </w:r>
          </w:p>
        </w:tc>
        <w:tc>
          <w:tcPr>
            <w:tcW w:w="1623" w:type="dxa"/>
            <w:vAlign w:val="center"/>
          </w:tcPr>
          <w:p w14:paraId="3984A027" w14:textId="77777777" w:rsidR="00F107A4" w:rsidRPr="00F107A4" w:rsidRDefault="00F107A4" w:rsidP="00F107A4">
            <w:pPr>
              <w:jc w:val="center"/>
              <w:rPr>
                <w:rFonts w:eastAsia="Calibri"/>
                <w:i/>
                <w:lang w:eastAsia="en-US"/>
              </w:rPr>
            </w:pPr>
            <w:r w:rsidRPr="00F107A4">
              <w:rPr>
                <w:rFonts w:eastAsia="Calibri"/>
                <w:i/>
                <w:lang w:eastAsia="en-US"/>
              </w:rPr>
              <w:t>-</w:t>
            </w:r>
          </w:p>
        </w:tc>
      </w:tr>
      <w:tr w:rsidR="00F107A4" w:rsidRPr="00F107A4" w14:paraId="1B366B1D" w14:textId="77777777" w:rsidTr="00B13BBD">
        <w:trPr>
          <w:jc w:val="center"/>
        </w:trPr>
        <w:tc>
          <w:tcPr>
            <w:tcW w:w="1536" w:type="dxa"/>
            <w:vAlign w:val="center"/>
          </w:tcPr>
          <w:p w14:paraId="2840C286" w14:textId="77777777" w:rsidR="00F107A4" w:rsidRPr="00F107A4" w:rsidRDefault="00F107A4" w:rsidP="00F107A4">
            <w:pPr>
              <w:jc w:val="center"/>
              <w:rPr>
                <w:lang w:eastAsia="en-US"/>
              </w:rPr>
            </w:pPr>
          </w:p>
        </w:tc>
        <w:tc>
          <w:tcPr>
            <w:tcW w:w="2271" w:type="dxa"/>
            <w:vAlign w:val="center"/>
          </w:tcPr>
          <w:p w14:paraId="57735C87" w14:textId="77777777" w:rsidR="00F107A4" w:rsidRPr="00F107A4" w:rsidRDefault="00F107A4" w:rsidP="00F107A4">
            <w:pPr>
              <w:jc w:val="center"/>
              <w:rPr>
                <w:i/>
                <w:lang w:eastAsia="en-US"/>
              </w:rPr>
            </w:pPr>
            <w:r w:rsidRPr="00F107A4">
              <w:rPr>
                <w:i/>
                <w:lang w:eastAsia="en-US"/>
              </w:rPr>
              <w:t>Preces un pakalpojumi</w:t>
            </w:r>
          </w:p>
        </w:tc>
        <w:tc>
          <w:tcPr>
            <w:tcW w:w="1460" w:type="dxa"/>
            <w:vAlign w:val="center"/>
          </w:tcPr>
          <w:p w14:paraId="7FB19CAD" w14:textId="77777777" w:rsidR="00F107A4" w:rsidRPr="00F107A4" w:rsidRDefault="00F107A4" w:rsidP="00F107A4">
            <w:pPr>
              <w:jc w:val="center"/>
              <w:rPr>
                <w:rFonts w:eastAsia="Calibri"/>
                <w:i/>
                <w:lang w:eastAsia="en-US"/>
              </w:rPr>
            </w:pPr>
            <w:r w:rsidRPr="00F107A4">
              <w:rPr>
                <w:rFonts w:eastAsia="Calibri"/>
                <w:i/>
                <w:lang w:eastAsia="en-US"/>
              </w:rPr>
              <w:t>80 688</w:t>
            </w:r>
          </w:p>
        </w:tc>
        <w:tc>
          <w:tcPr>
            <w:tcW w:w="1460" w:type="dxa"/>
            <w:vAlign w:val="center"/>
          </w:tcPr>
          <w:p w14:paraId="5BD49FCB" w14:textId="77777777" w:rsidR="00F107A4" w:rsidRPr="00F107A4" w:rsidRDefault="00F107A4" w:rsidP="00F107A4">
            <w:pPr>
              <w:jc w:val="center"/>
              <w:rPr>
                <w:rFonts w:eastAsia="Calibri"/>
                <w:i/>
                <w:iCs/>
                <w:lang w:eastAsia="en-US"/>
              </w:rPr>
            </w:pPr>
            <w:r w:rsidRPr="00F107A4">
              <w:rPr>
                <w:rFonts w:eastAsia="Calibri"/>
                <w:i/>
                <w:iCs/>
                <w:szCs w:val="22"/>
                <w:lang w:eastAsia="en-US"/>
              </w:rPr>
              <w:t>99 171</w:t>
            </w:r>
          </w:p>
        </w:tc>
        <w:tc>
          <w:tcPr>
            <w:tcW w:w="1623" w:type="dxa"/>
            <w:vAlign w:val="center"/>
          </w:tcPr>
          <w:p w14:paraId="07030DD5" w14:textId="77777777" w:rsidR="00F107A4" w:rsidRPr="00F107A4" w:rsidRDefault="00F107A4" w:rsidP="00F107A4">
            <w:pPr>
              <w:jc w:val="center"/>
              <w:rPr>
                <w:rFonts w:eastAsia="Calibri"/>
                <w:i/>
                <w:lang w:eastAsia="en-US"/>
              </w:rPr>
            </w:pPr>
            <w:r w:rsidRPr="00F107A4">
              <w:rPr>
                <w:rFonts w:eastAsia="Calibri"/>
                <w:i/>
                <w:lang w:eastAsia="en-US"/>
              </w:rPr>
              <w:t>23</w:t>
            </w:r>
          </w:p>
        </w:tc>
      </w:tr>
      <w:tr w:rsidR="00F107A4" w:rsidRPr="00F107A4" w14:paraId="341F7454" w14:textId="77777777" w:rsidTr="00B13BBD">
        <w:trPr>
          <w:jc w:val="center"/>
        </w:trPr>
        <w:tc>
          <w:tcPr>
            <w:tcW w:w="1536" w:type="dxa"/>
            <w:vAlign w:val="center"/>
          </w:tcPr>
          <w:p w14:paraId="11B7FCFF" w14:textId="77777777" w:rsidR="00F107A4" w:rsidRPr="00F107A4" w:rsidRDefault="00F107A4" w:rsidP="00F107A4">
            <w:pPr>
              <w:jc w:val="center"/>
              <w:rPr>
                <w:lang w:eastAsia="en-US"/>
              </w:rPr>
            </w:pPr>
          </w:p>
        </w:tc>
        <w:tc>
          <w:tcPr>
            <w:tcW w:w="2271" w:type="dxa"/>
            <w:vAlign w:val="center"/>
          </w:tcPr>
          <w:p w14:paraId="5A7184B9" w14:textId="77777777" w:rsidR="00F107A4" w:rsidRPr="00F107A4" w:rsidRDefault="00F107A4" w:rsidP="00F107A4">
            <w:pPr>
              <w:jc w:val="center"/>
              <w:rPr>
                <w:i/>
                <w:lang w:eastAsia="en-US"/>
              </w:rPr>
            </w:pPr>
            <w:r w:rsidRPr="00F107A4">
              <w:rPr>
                <w:i/>
                <w:lang w:eastAsia="en-US"/>
              </w:rPr>
              <w:t>Subsīdijas un dotācijas</w:t>
            </w:r>
          </w:p>
        </w:tc>
        <w:tc>
          <w:tcPr>
            <w:tcW w:w="1460" w:type="dxa"/>
            <w:vAlign w:val="center"/>
          </w:tcPr>
          <w:p w14:paraId="4FFD8EFD" w14:textId="77777777" w:rsidR="00F107A4" w:rsidRPr="00F107A4" w:rsidRDefault="00F107A4" w:rsidP="00F107A4">
            <w:pPr>
              <w:jc w:val="center"/>
              <w:rPr>
                <w:rFonts w:eastAsia="Calibri"/>
                <w:i/>
                <w:lang w:eastAsia="en-US"/>
              </w:rPr>
            </w:pPr>
            <w:r w:rsidRPr="00F107A4">
              <w:rPr>
                <w:rFonts w:eastAsia="Calibri"/>
                <w:i/>
                <w:lang w:eastAsia="en-US"/>
              </w:rPr>
              <w:t>0</w:t>
            </w:r>
          </w:p>
        </w:tc>
        <w:tc>
          <w:tcPr>
            <w:tcW w:w="1460" w:type="dxa"/>
            <w:vAlign w:val="center"/>
          </w:tcPr>
          <w:p w14:paraId="4D635B52" w14:textId="77777777" w:rsidR="00F107A4" w:rsidRPr="00F107A4" w:rsidRDefault="00F107A4" w:rsidP="00F107A4">
            <w:pPr>
              <w:jc w:val="center"/>
              <w:rPr>
                <w:rFonts w:eastAsia="Calibri"/>
                <w:i/>
                <w:iCs/>
                <w:lang w:eastAsia="en-US"/>
              </w:rPr>
            </w:pPr>
            <w:r w:rsidRPr="00F107A4">
              <w:rPr>
                <w:rFonts w:eastAsia="Calibri"/>
                <w:i/>
                <w:iCs/>
                <w:szCs w:val="22"/>
                <w:lang w:eastAsia="en-US"/>
              </w:rPr>
              <w:t>-</w:t>
            </w:r>
          </w:p>
        </w:tc>
        <w:tc>
          <w:tcPr>
            <w:tcW w:w="1623" w:type="dxa"/>
            <w:vAlign w:val="center"/>
          </w:tcPr>
          <w:p w14:paraId="77B349B4" w14:textId="77777777" w:rsidR="00F107A4" w:rsidRPr="00F107A4" w:rsidRDefault="00F107A4" w:rsidP="00F107A4">
            <w:pPr>
              <w:jc w:val="center"/>
              <w:rPr>
                <w:rFonts w:eastAsia="Calibri"/>
                <w:i/>
                <w:lang w:eastAsia="en-US"/>
              </w:rPr>
            </w:pPr>
            <w:r w:rsidRPr="00F107A4">
              <w:rPr>
                <w:rFonts w:eastAsia="Calibri"/>
                <w:i/>
                <w:lang w:eastAsia="en-US"/>
              </w:rPr>
              <w:t>-</w:t>
            </w:r>
          </w:p>
        </w:tc>
      </w:tr>
      <w:tr w:rsidR="00F107A4" w:rsidRPr="00F107A4" w14:paraId="5FB1FFA1" w14:textId="77777777" w:rsidTr="00B13BBD">
        <w:trPr>
          <w:jc w:val="center"/>
        </w:trPr>
        <w:tc>
          <w:tcPr>
            <w:tcW w:w="1536" w:type="dxa"/>
            <w:vAlign w:val="center"/>
          </w:tcPr>
          <w:p w14:paraId="35BE90C2" w14:textId="77777777" w:rsidR="00F107A4" w:rsidRPr="00F107A4" w:rsidRDefault="00F107A4" w:rsidP="00F107A4">
            <w:pPr>
              <w:jc w:val="center"/>
              <w:rPr>
                <w:lang w:eastAsia="en-US"/>
              </w:rPr>
            </w:pPr>
            <w:r w:rsidRPr="00F107A4">
              <w:rPr>
                <w:lang w:eastAsia="en-US"/>
              </w:rPr>
              <w:t>2.0.</w:t>
            </w:r>
          </w:p>
        </w:tc>
        <w:tc>
          <w:tcPr>
            <w:tcW w:w="2271" w:type="dxa"/>
            <w:vAlign w:val="center"/>
          </w:tcPr>
          <w:p w14:paraId="6AC43EF0" w14:textId="77777777" w:rsidR="00F107A4" w:rsidRPr="00F107A4" w:rsidRDefault="00F107A4" w:rsidP="00F107A4">
            <w:pPr>
              <w:jc w:val="center"/>
              <w:rPr>
                <w:lang w:eastAsia="en-US"/>
              </w:rPr>
            </w:pPr>
            <w:r w:rsidRPr="00F107A4">
              <w:rPr>
                <w:lang w:eastAsia="en-US"/>
              </w:rPr>
              <w:t>Kapitālie izdevumi</w:t>
            </w:r>
          </w:p>
        </w:tc>
        <w:tc>
          <w:tcPr>
            <w:tcW w:w="1460" w:type="dxa"/>
            <w:vAlign w:val="center"/>
          </w:tcPr>
          <w:p w14:paraId="05AF5C93" w14:textId="77777777" w:rsidR="00F107A4" w:rsidRPr="00F107A4" w:rsidRDefault="00F107A4" w:rsidP="00F107A4">
            <w:pPr>
              <w:jc w:val="center"/>
              <w:rPr>
                <w:rFonts w:eastAsia="Calibri"/>
                <w:lang w:eastAsia="en-US"/>
              </w:rPr>
            </w:pPr>
            <w:r w:rsidRPr="00F107A4">
              <w:rPr>
                <w:rFonts w:eastAsia="Calibri"/>
                <w:lang w:eastAsia="en-US"/>
              </w:rPr>
              <w:t>5 544</w:t>
            </w:r>
          </w:p>
        </w:tc>
        <w:tc>
          <w:tcPr>
            <w:tcW w:w="1460" w:type="dxa"/>
            <w:vAlign w:val="center"/>
          </w:tcPr>
          <w:p w14:paraId="337F2FB9" w14:textId="77777777" w:rsidR="00F107A4" w:rsidRPr="00F107A4" w:rsidRDefault="00F107A4" w:rsidP="00F107A4">
            <w:pPr>
              <w:jc w:val="center"/>
              <w:rPr>
                <w:rFonts w:eastAsia="Calibri"/>
                <w:lang w:eastAsia="en-US"/>
              </w:rPr>
            </w:pPr>
            <w:r w:rsidRPr="00F107A4">
              <w:rPr>
                <w:rFonts w:eastAsia="Calibri"/>
                <w:szCs w:val="22"/>
                <w:lang w:eastAsia="en-US"/>
              </w:rPr>
              <w:t>54 708</w:t>
            </w:r>
          </w:p>
        </w:tc>
        <w:tc>
          <w:tcPr>
            <w:tcW w:w="1623" w:type="dxa"/>
            <w:vAlign w:val="center"/>
          </w:tcPr>
          <w:p w14:paraId="31568827" w14:textId="77777777" w:rsidR="00F107A4" w:rsidRPr="00F107A4" w:rsidRDefault="00F107A4" w:rsidP="00F107A4">
            <w:pPr>
              <w:jc w:val="center"/>
              <w:rPr>
                <w:rFonts w:eastAsia="Calibri"/>
                <w:lang w:eastAsia="en-US"/>
              </w:rPr>
            </w:pPr>
            <w:r w:rsidRPr="00F107A4">
              <w:rPr>
                <w:rFonts w:eastAsia="Calibri"/>
                <w:lang w:eastAsia="en-US"/>
              </w:rPr>
              <w:t>887</w:t>
            </w:r>
          </w:p>
        </w:tc>
      </w:tr>
    </w:tbl>
    <w:p w14:paraId="4AA8BDEC" w14:textId="77777777" w:rsidR="00F107A4" w:rsidRPr="00F107A4" w:rsidRDefault="00F107A4" w:rsidP="00F107A4">
      <w:pPr>
        <w:spacing w:line="360" w:lineRule="auto"/>
        <w:ind w:firstLine="851"/>
        <w:jc w:val="right"/>
        <w:rPr>
          <w:rFonts w:eastAsia="Calibri"/>
          <w:szCs w:val="22"/>
          <w:lang w:eastAsia="en-US"/>
        </w:rPr>
      </w:pPr>
      <w:r w:rsidRPr="00F107A4">
        <w:rPr>
          <w:rFonts w:eastAsia="Calibri"/>
          <w:szCs w:val="22"/>
          <w:lang w:eastAsia="en-US"/>
        </w:rPr>
        <w:t>Avots: Pašvaldības aģentūra</w:t>
      </w:r>
    </w:p>
    <w:p w14:paraId="468AD8EE" w14:textId="77777777" w:rsidR="00F107A4" w:rsidRPr="00F107A4" w:rsidRDefault="00F107A4" w:rsidP="00F107A4">
      <w:pPr>
        <w:spacing w:line="360" w:lineRule="auto"/>
        <w:ind w:firstLine="851"/>
        <w:jc w:val="right"/>
        <w:rPr>
          <w:rFonts w:eastAsia="Calibri"/>
          <w:szCs w:val="22"/>
          <w:lang w:eastAsia="en-US"/>
        </w:rPr>
      </w:pPr>
    </w:p>
    <w:p w14:paraId="57B10644" w14:textId="77777777" w:rsidR="00F107A4" w:rsidRPr="00F107A4" w:rsidRDefault="00F107A4" w:rsidP="00F107A4">
      <w:pPr>
        <w:spacing w:line="360" w:lineRule="auto"/>
        <w:ind w:firstLine="567"/>
        <w:jc w:val="both"/>
        <w:rPr>
          <w:rFonts w:eastAsia="Calibri"/>
          <w:szCs w:val="22"/>
        </w:rPr>
      </w:pPr>
      <w:r w:rsidRPr="00F107A4">
        <w:rPr>
          <w:rFonts w:eastAsia="Calibri"/>
          <w:szCs w:val="22"/>
        </w:rPr>
        <w:t xml:space="preserve">Pārskata gadā Aģentūras uzturēšanas izdevumi no kopējiem izdevumiem sastāda 85% un kapitālie izdevumi 15%. </w:t>
      </w:r>
    </w:p>
    <w:p w14:paraId="3D4A3672" w14:textId="77777777" w:rsidR="00F107A4" w:rsidRPr="00F107A4" w:rsidRDefault="00F107A4" w:rsidP="00F107A4">
      <w:pPr>
        <w:spacing w:line="360" w:lineRule="auto"/>
        <w:ind w:firstLine="567"/>
        <w:jc w:val="both"/>
        <w:rPr>
          <w:rFonts w:eastAsia="Calibri"/>
          <w:szCs w:val="22"/>
        </w:rPr>
      </w:pPr>
      <w:r w:rsidRPr="00F107A4">
        <w:rPr>
          <w:rFonts w:eastAsia="Calibri"/>
          <w:szCs w:val="22"/>
        </w:rPr>
        <w:t>7., 8. un 9.attēlā ir uzskatāmi attēlota izdevumu izpilde 2020. un 2021.gadā, kā arī 2022.gada plāns atsevišķi par Aģentūru, IIC “Dzelzceļš un Tvaiks” un Stāmerienas pili.</w:t>
      </w:r>
    </w:p>
    <w:p w14:paraId="631781CA" w14:textId="77777777" w:rsidR="00F107A4" w:rsidRPr="00F107A4" w:rsidRDefault="00F107A4" w:rsidP="00F107A4">
      <w:pPr>
        <w:spacing w:line="360" w:lineRule="auto"/>
        <w:ind w:firstLine="567"/>
        <w:jc w:val="both"/>
        <w:rPr>
          <w:rFonts w:eastAsia="Calibri"/>
          <w:szCs w:val="22"/>
        </w:rPr>
      </w:pPr>
    </w:p>
    <w:p w14:paraId="17DAFC13" w14:textId="77777777" w:rsidR="00F107A4" w:rsidRPr="00F107A4" w:rsidRDefault="00F107A4" w:rsidP="00F107A4">
      <w:pPr>
        <w:spacing w:line="360" w:lineRule="auto"/>
        <w:jc w:val="center"/>
        <w:rPr>
          <w:rFonts w:eastAsia="Calibri"/>
          <w:szCs w:val="22"/>
        </w:rPr>
      </w:pPr>
      <w:r w:rsidRPr="00F107A4">
        <w:rPr>
          <w:rFonts w:eastAsia="Calibri"/>
          <w:noProof/>
          <w:szCs w:val="22"/>
        </w:rPr>
        <w:drawing>
          <wp:inline distT="0" distB="0" distL="0" distR="0" wp14:anchorId="06BD1D89" wp14:editId="2022C9CB">
            <wp:extent cx="4853940" cy="3169920"/>
            <wp:effectExtent l="0" t="0" r="3810" b="11430"/>
            <wp:docPr id="222" name="Diagramma 222">
              <a:extLst xmlns:a="http://schemas.openxmlformats.org/drawingml/2006/main">
                <a:ext uri="{FF2B5EF4-FFF2-40B4-BE49-F238E27FC236}">
                  <a16:creationId xmlns:a16="http://schemas.microsoft.com/office/drawing/2014/main" id="{5C8C67CF-FF34-AFE3-0A64-D4491EC315C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p w14:paraId="470528A3" w14:textId="77777777" w:rsidR="00F107A4" w:rsidRPr="00F107A4" w:rsidRDefault="00F107A4" w:rsidP="00F107A4">
      <w:pPr>
        <w:spacing w:line="360" w:lineRule="auto"/>
        <w:jc w:val="center"/>
        <w:rPr>
          <w:rFonts w:eastAsia="Calibri"/>
          <w:b/>
          <w:szCs w:val="22"/>
        </w:rPr>
      </w:pPr>
      <w:r w:rsidRPr="00F107A4">
        <w:rPr>
          <w:rFonts w:eastAsia="Calibri"/>
          <w:szCs w:val="22"/>
        </w:rPr>
        <w:lastRenderedPageBreak/>
        <w:t>7. attēls. Aģentūras izdevumu 2020.gada, 2021.gada izpilde un 2022.gada plāns</w:t>
      </w:r>
      <w:r w:rsidRPr="00F107A4">
        <w:rPr>
          <w:rFonts w:eastAsia="Calibri"/>
        </w:rPr>
        <w:t xml:space="preserve"> (</w:t>
      </w:r>
      <w:proofErr w:type="spellStart"/>
      <w:r w:rsidRPr="00F107A4">
        <w:rPr>
          <w:rFonts w:eastAsia="Calibri"/>
          <w:i/>
        </w:rPr>
        <w:t>euro</w:t>
      </w:r>
      <w:proofErr w:type="spellEnd"/>
      <w:r w:rsidRPr="00F107A4">
        <w:rPr>
          <w:rFonts w:eastAsia="Calibri"/>
        </w:rPr>
        <w:t>)</w:t>
      </w:r>
    </w:p>
    <w:p w14:paraId="2BF4D6D9" w14:textId="77777777" w:rsidR="00F107A4" w:rsidRPr="00F107A4" w:rsidRDefault="00F107A4" w:rsidP="00F107A4">
      <w:pPr>
        <w:spacing w:line="360" w:lineRule="auto"/>
        <w:jc w:val="right"/>
        <w:rPr>
          <w:rFonts w:eastAsia="Calibri"/>
          <w:szCs w:val="22"/>
        </w:rPr>
      </w:pPr>
      <w:r w:rsidRPr="00F107A4">
        <w:rPr>
          <w:rFonts w:eastAsia="Calibri"/>
          <w:szCs w:val="22"/>
        </w:rPr>
        <w:t>Avots: Pašvaldības aģentūra</w:t>
      </w:r>
    </w:p>
    <w:p w14:paraId="6AE3104E" w14:textId="77777777" w:rsidR="00F107A4" w:rsidRPr="00F107A4" w:rsidRDefault="00F107A4" w:rsidP="00F107A4">
      <w:pPr>
        <w:jc w:val="both"/>
        <w:rPr>
          <w:rFonts w:eastAsia="Calibri"/>
          <w:bCs/>
          <w:szCs w:val="18"/>
          <w:lang w:eastAsia="en-US"/>
        </w:rPr>
      </w:pPr>
    </w:p>
    <w:p w14:paraId="23F5797F" w14:textId="77777777" w:rsidR="00F107A4" w:rsidRPr="00F107A4" w:rsidRDefault="00F107A4" w:rsidP="00F107A4">
      <w:pPr>
        <w:spacing w:line="360" w:lineRule="auto"/>
        <w:jc w:val="center"/>
        <w:rPr>
          <w:rFonts w:eastAsia="Calibri"/>
        </w:rPr>
      </w:pPr>
      <w:r w:rsidRPr="00F107A4">
        <w:rPr>
          <w:rFonts w:eastAsia="Calibri"/>
          <w:noProof/>
          <w:szCs w:val="22"/>
        </w:rPr>
        <w:drawing>
          <wp:inline distT="0" distB="0" distL="0" distR="0" wp14:anchorId="71A42CFC" wp14:editId="425EC13F">
            <wp:extent cx="4747260" cy="2956560"/>
            <wp:effectExtent l="0" t="0" r="15240" b="15240"/>
            <wp:docPr id="16" name="Diagramma 16">
              <a:extLst xmlns:a="http://schemas.openxmlformats.org/drawingml/2006/main">
                <a:ext uri="{FF2B5EF4-FFF2-40B4-BE49-F238E27FC236}">
                  <a16:creationId xmlns:a16="http://schemas.microsoft.com/office/drawing/2014/main" id="{89C05019-C494-5C75-8508-E47E14F146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p>
    <w:p w14:paraId="1B42CC0A" w14:textId="77777777" w:rsidR="00F107A4" w:rsidRPr="00F107A4" w:rsidRDefault="00F107A4" w:rsidP="00F107A4">
      <w:pPr>
        <w:spacing w:line="360" w:lineRule="auto"/>
        <w:jc w:val="center"/>
        <w:rPr>
          <w:rFonts w:eastAsia="Calibri"/>
        </w:rPr>
      </w:pPr>
      <w:r w:rsidRPr="00F107A4">
        <w:rPr>
          <w:rFonts w:eastAsia="Calibri"/>
        </w:rPr>
        <w:t xml:space="preserve">8.attēls. </w:t>
      </w:r>
      <w:r w:rsidRPr="00F107A4">
        <w:rPr>
          <w:rFonts w:eastAsia="Calibri"/>
          <w:szCs w:val="22"/>
        </w:rPr>
        <w:t>IIC “Dzelzceļš un Tvaiks” izdevumu 2020.gada, 2021.gada izpilde un 2022.gada plāns</w:t>
      </w:r>
      <w:r w:rsidRPr="00F107A4">
        <w:rPr>
          <w:rFonts w:eastAsia="Calibri"/>
        </w:rPr>
        <w:t xml:space="preserve"> (</w:t>
      </w:r>
      <w:proofErr w:type="spellStart"/>
      <w:r w:rsidRPr="00F107A4">
        <w:rPr>
          <w:rFonts w:eastAsia="Calibri"/>
          <w:i/>
        </w:rPr>
        <w:t>euro</w:t>
      </w:r>
      <w:proofErr w:type="spellEnd"/>
      <w:r w:rsidRPr="00F107A4">
        <w:rPr>
          <w:rFonts w:eastAsia="Calibri"/>
        </w:rPr>
        <w:t xml:space="preserve">) </w:t>
      </w:r>
    </w:p>
    <w:p w14:paraId="6C9A595F" w14:textId="77777777" w:rsidR="00F107A4" w:rsidRPr="00F107A4" w:rsidRDefault="00F107A4" w:rsidP="00F107A4">
      <w:pPr>
        <w:spacing w:line="360" w:lineRule="auto"/>
        <w:jc w:val="right"/>
        <w:rPr>
          <w:rFonts w:eastAsia="Calibri"/>
          <w:szCs w:val="22"/>
        </w:rPr>
      </w:pPr>
      <w:r w:rsidRPr="00F107A4">
        <w:rPr>
          <w:rFonts w:eastAsia="Calibri"/>
          <w:szCs w:val="22"/>
        </w:rPr>
        <w:t>Avots: Pašvaldības aģentūra</w:t>
      </w:r>
    </w:p>
    <w:p w14:paraId="7863851F" w14:textId="77777777" w:rsidR="00F107A4" w:rsidRPr="00F107A4" w:rsidRDefault="00F107A4" w:rsidP="00F107A4">
      <w:pPr>
        <w:spacing w:line="360" w:lineRule="auto"/>
        <w:jc w:val="right"/>
        <w:rPr>
          <w:rFonts w:eastAsia="Calibri"/>
          <w:szCs w:val="22"/>
        </w:rPr>
      </w:pPr>
    </w:p>
    <w:p w14:paraId="1CF700F5" w14:textId="77777777" w:rsidR="00F107A4" w:rsidRPr="00F107A4" w:rsidRDefault="00F107A4" w:rsidP="00F107A4">
      <w:pPr>
        <w:spacing w:line="360" w:lineRule="auto"/>
        <w:jc w:val="center"/>
        <w:rPr>
          <w:rFonts w:eastAsia="Calibri"/>
          <w:szCs w:val="22"/>
        </w:rPr>
      </w:pPr>
      <w:r w:rsidRPr="00F107A4">
        <w:rPr>
          <w:rFonts w:eastAsia="Calibri"/>
          <w:noProof/>
          <w:szCs w:val="22"/>
        </w:rPr>
        <w:drawing>
          <wp:inline distT="0" distB="0" distL="0" distR="0" wp14:anchorId="482877E9" wp14:editId="538D004F">
            <wp:extent cx="4937760" cy="3169920"/>
            <wp:effectExtent l="0" t="0" r="15240" b="11430"/>
            <wp:docPr id="23" name="Diagramma 23">
              <a:extLst xmlns:a="http://schemas.openxmlformats.org/drawingml/2006/main">
                <a:ext uri="{FF2B5EF4-FFF2-40B4-BE49-F238E27FC236}">
                  <a16:creationId xmlns:a16="http://schemas.microsoft.com/office/drawing/2014/main" id="{1BF8EFA6-E655-535E-84F8-6038F5987B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inline>
        </w:drawing>
      </w:r>
    </w:p>
    <w:p w14:paraId="4AEC72DF" w14:textId="77777777" w:rsidR="00F107A4" w:rsidRPr="00F107A4" w:rsidRDefault="00F107A4" w:rsidP="00F107A4">
      <w:pPr>
        <w:spacing w:line="360" w:lineRule="auto"/>
        <w:jc w:val="center"/>
        <w:rPr>
          <w:rFonts w:eastAsia="Calibri"/>
        </w:rPr>
      </w:pPr>
      <w:r w:rsidRPr="00F107A4">
        <w:rPr>
          <w:rFonts w:eastAsia="Calibri"/>
        </w:rPr>
        <w:t xml:space="preserve">9.attēls. </w:t>
      </w:r>
      <w:r w:rsidRPr="00F107A4">
        <w:rPr>
          <w:rFonts w:eastAsia="Calibri"/>
          <w:szCs w:val="22"/>
        </w:rPr>
        <w:t>Stāmerienas pils izdevumu 2020.gada, 2021.gada izpilde un 2022.gada plāns</w:t>
      </w:r>
      <w:r w:rsidRPr="00F107A4">
        <w:rPr>
          <w:rFonts w:eastAsia="Calibri"/>
        </w:rPr>
        <w:t xml:space="preserve"> (</w:t>
      </w:r>
      <w:proofErr w:type="spellStart"/>
      <w:r w:rsidRPr="00F107A4">
        <w:rPr>
          <w:rFonts w:eastAsia="Calibri"/>
          <w:i/>
        </w:rPr>
        <w:t>euro</w:t>
      </w:r>
      <w:proofErr w:type="spellEnd"/>
      <w:r w:rsidRPr="00F107A4">
        <w:rPr>
          <w:rFonts w:eastAsia="Calibri"/>
        </w:rPr>
        <w:t xml:space="preserve">) </w:t>
      </w:r>
    </w:p>
    <w:p w14:paraId="6BFFB3DE" w14:textId="77777777" w:rsidR="00F107A4" w:rsidRPr="00F107A4" w:rsidRDefault="00F107A4" w:rsidP="00F107A4">
      <w:pPr>
        <w:spacing w:line="360" w:lineRule="auto"/>
        <w:jc w:val="right"/>
        <w:rPr>
          <w:rFonts w:eastAsia="Calibri"/>
          <w:szCs w:val="22"/>
        </w:rPr>
      </w:pPr>
      <w:r w:rsidRPr="00F107A4">
        <w:rPr>
          <w:rFonts w:eastAsia="Calibri"/>
          <w:szCs w:val="22"/>
        </w:rPr>
        <w:t>Avots: Pašvaldības aģentūra</w:t>
      </w:r>
    </w:p>
    <w:p w14:paraId="4BA44A34" w14:textId="77777777" w:rsidR="00F107A4" w:rsidRPr="00F107A4" w:rsidRDefault="00F107A4" w:rsidP="00F107A4">
      <w:pPr>
        <w:spacing w:line="360" w:lineRule="auto"/>
        <w:ind w:firstLine="851"/>
        <w:jc w:val="both"/>
        <w:rPr>
          <w:rFonts w:eastAsia="Calibri"/>
          <w:szCs w:val="22"/>
          <w:lang w:eastAsia="en-US"/>
        </w:rPr>
      </w:pPr>
    </w:p>
    <w:p w14:paraId="78BF7EC9" w14:textId="77777777" w:rsidR="00F107A4" w:rsidRPr="00F107A4" w:rsidRDefault="00F107A4" w:rsidP="00F107A4">
      <w:pPr>
        <w:spacing w:after="200" w:line="276" w:lineRule="auto"/>
        <w:rPr>
          <w:rFonts w:eastAsia="Calibri"/>
          <w:szCs w:val="22"/>
        </w:rPr>
      </w:pPr>
      <w:r w:rsidRPr="00F107A4">
        <w:rPr>
          <w:rFonts w:eastAsia="Calibri"/>
          <w:szCs w:val="22"/>
          <w:lang w:eastAsia="en-US"/>
        </w:rPr>
        <w:br w:type="page"/>
      </w:r>
    </w:p>
    <w:p w14:paraId="656FD350" w14:textId="77777777" w:rsidR="00F107A4" w:rsidRPr="00F107A4" w:rsidRDefault="00F107A4" w:rsidP="00F107A4">
      <w:pPr>
        <w:keepNext/>
        <w:keepLines/>
        <w:spacing w:line="360" w:lineRule="auto"/>
        <w:ind w:left="432" w:hanging="432"/>
        <w:jc w:val="center"/>
        <w:outlineLvl w:val="0"/>
        <w:rPr>
          <w:b/>
          <w:bCs/>
          <w:caps/>
          <w:sz w:val="28"/>
          <w:szCs w:val="28"/>
          <w:lang w:eastAsia="en-US"/>
        </w:rPr>
      </w:pPr>
      <w:bookmarkStart w:id="100" w:name="_Toc10704923"/>
      <w:bookmarkStart w:id="101" w:name="_Toc11404913"/>
      <w:bookmarkStart w:id="102" w:name="_Toc106354085"/>
      <w:r w:rsidRPr="00F107A4">
        <w:rPr>
          <w:b/>
          <w:bCs/>
          <w:caps/>
          <w:sz w:val="28"/>
          <w:szCs w:val="28"/>
          <w:lang w:eastAsia="en-US"/>
        </w:rPr>
        <w:lastRenderedPageBreak/>
        <w:t>Personāls</w:t>
      </w:r>
      <w:bookmarkEnd w:id="100"/>
      <w:bookmarkEnd w:id="101"/>
      <w:bookmarkEnd w:id="102"/>
    </w:p>
    <w:p w14:paraId="0E0A8C4B" w14:textId="77777777" w:rsidR="00F107A4" w:rsidRPr="00F107A4" w:rsidRDefault="00F107A4" w:rsidP="00F107A4">
      <w:pPr>
        <w:spacing w:line="360" w:lineRule="auto"/>
        <w:ind w:firstLine="851"/>
        <w:jc w:val="both"/>
        <w:rPr>
          <w:rFonts w:eastAsia="Calibri"/>
          <w:szCs w:val="22"/>
          <w:lang w:eastAsia="en-US"/>
        </w:rPr>
      </w:pPr>
    </w:p>
    <w:p w14:paraId="45B4BFC2" w14:textId="77777777" w:rsidR="00F107A4" w:rsidRPr="00F107A4" w:rsidRDefault="00F107A4" w:rsidP="00F107A4">
      <w:pPr>
        <w:spacing w:line="360" w:lineRule="auto"/>
        <w:ind w:firstLine="567"/>
        <w:jc w:val="both"/>
        <w:rPr>
          <w:rFonts w:eastAsia="Calibri"/>
          <w:szCs w:val="22"/>
          <w:lang w:eastAsia="en-US"/>
        </w:rPr>
      </w:pPr>
      <w:r w:rsidRPr="00F107A4">
        <w:rPr>
          <w:rFonts w:eastAsia="Calibri"/>
          <w:szCs w:val="22"/>
          <w:lang w:eastAsia="en-US"/>
        </w:rPr>
        <w:t>Aģentūru vada aģentūras direktors (23.02.2017., domes sēdes protokols Nr. 3). 2021.gadā Aģentūras personālu veidoja sekojošs amatu sastāvs (sk. 3.tabulu)</w:t>
      </w:r>
    </w:p>
    <w:p w14:paraId="422D5D41" w14:textId="77777777" w:rsidR="00F107A4" w:rsidRPr="00F107A4" w:rsidRDefault="00F107A4" w:rsidP="00F107A4">
      <w:pPr>
        <w:spacing w:line="360" w:lineRule="auto"/>
        <w:jc w:val="both"/>
        <w:rPr>
          <w:rFonts w:eastAsia="Calibri"/>
          <w:szCs w:val="22"/>
          <w:lang w:eastAsia="en-US"/>
        </w:rPr>
      </w:pPr>
    </w:p>
    <w:p w14:paraId="615F500B" w14:textId="77777777" w:rsidR="00F107A4" w:rsidRPr="00F107A4" w:rsidRDefault="00F107A4" w:rsidP="00F107A4">
      <w:pPr>
        <w:spacing w:line="360" w:lineRule="auto"/>
        <w:jc w:val="right"/>
        <w:rPr>
          <w:rFonts w:eastAsia="Calibri"/>
          <w:szCs w:val="22"/>
          <w:lang w:eastAsia="en-US"/>
        </w:rPr>
      </w:pPr>
      <w:r w:rsidRPr="00F107A4">
        <w:rPr>
          <w:rFonts w:eastAsia="Calibri"/>
          <w:szCs w:val="22"/>
          <w:lang w:eastAsia="en-US"/>
        </w:rPr>
        <w:t>3.tabula</w:t>
      </w:r>
    </w:p>
    <w:p w14:paraId="208E9023" w14:textId="77777777" w:rsidR="00F107A4" w:rsidRPr="00F107A4" w:rsidRDefault="00F107A4" w:rsidP="00F107A4">
      <w:pPr>
        <w:spacing w:line="360" w:lineRule="auto"/>
        <w:jc w:val="center"/>
        <w:rPr>
          <w:rFonts w:eastAsia="Calibri"/>
          <w:szCs w:val="22"/>
          <w:lang w:eastAsia="en-US"/>
        </w:rPr>
      </w:pPr>
      <w:r w:rsidRPr="00F107A4">
        <w:rPr>
          <w:rFonts w:eastAsia="Calibri"/>
          <w:szCs w:val="22"/>
          <w:lang w:eastAsia="en-US"/>
        </w:rPr>
        <w:t>Aģentūras amatu saraksts 2021.gadā</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3"/>
        <w:gridCol w:w="6423"/>
        <w:gridCol w:w="993"/>
        <w:gridCol w:w="992"/>
      </w:tblGrid>
      <w:tr w:rsidR="00F107A4" w:rsidRPr="00F107A4" w14:paraId="6E0551D2" w14:textId="77777777" w:rsidTr="00B13BBD">
        <w:trPr>
          <w:trHeight w:val="936"/>
          <w:jc w:val="center"/>
        </w:trPr>
        <w:tc>
          <w:tcPr>
            <w:tcW w:w="943" w:type="dxa"/>
            <w:shd w:val="clear" w:color="auto" w:fill="auto"/>
            <w:vAlign w:val="center"/>
            <w:hideMark/>
          </w:tcPr>
          <w:p w14:paraId="183C55E6" w14:textId="77777777" w:rsidR="00F107A4" w:rsidRPr="00F107A4" w:rsidRDefault="00F107A4" w:rsidP="00F107A4">
            <w:pPr>
              <w:jc w:val="center"/>
              <w:rPr>
                <w:b/>
                <w:bCs/>
                <w:color w:val="000000"/>
              </w:rPr>
            </w:pPr>
            <w:proofErr w:type="spellStart"/>
            <w:r w:rsidRPr="00F107A4">
              <w:rPr>
                <w:b/>
                <w:bCs/>
                <w:color w:val="000000"/>
              </w:rPr>
              <w:t>Nr.p.k</w:t>
            </w:r>
            <w:proofErr w:type="spellEnd"/>
            <w:r w:rsidRPr="00F107A4">
              <w:rPr>
                <w:b/>
                <w:bCs/>
                <w:color w:val="000000"/>
              </w:rPr>
              <w:t>.</w:t>
            </w:r>
          </w:p>
        </w:tc>
        <w:tc>
          <w:tcPr>
            <w:tcW w:w="6423" w:type="dxa"/>
            <w:shd w:val="clear" w:color="auto" w:fill="auto"/>
            <w:noWrap/>
            <w:vAlign w:val="center"/>
            <w:hideMark/>
          </w:tcPr>
          <w:p w14:paraId="5DB82175" w14:textId="77777777" w:rsidR="00F107A4" w:rsidRPr="00F107A4" w:rsidRDefault="00F107A4" w:rsidP="00F107A4">
            <w:pPr>
              <w:jc w:val="center"/>
              <w:rPr>
                <w:b/>
                <w:bCs/>
                <w:color w:val="000000"/>
              </w:rPr>
            </w:pPr>
            <w:r w:rsidRPr="00F107A4">
              <w:rPr>
                <w:b/>
                <w:bCs/>
                <w:color w:val="000000"/>
              </w:rPr>
              <w:t>Amats</w:t>
            </w:r>
          </w:p>
        </w:tc>
        <w:tc>
          <w:tcPr>
            <w:tcW w:w="993" w:type="dxa"/>
            <w:shd w:val="clear" w:color="auto" w:fill="auto"/>
            <w:vAlign w:val="center"/>
            <w:hideMark/>
          </w:tcPr>
          <w:p w14:paraId="7BE87B96" w14:textId="77777777" w:rsidR="00F107A4" w:rsidRPr="00F107A4" w:rsidRDefault="00F107A4" w:rsidP="00F107A4">
            <w:pPr>
              <w:jc w:val="center"/>
              <w:rPr>
                <w:b/>
                <w:bCs/>
                <w:color w:val="000000"/>
              </w:rPr>
            </w:pPr>
            <w:r w:rsidRPr="00F107A4">
              <w:rPr>
                <w:b/>
                <w:bCs/>
                <w:color w:val="000000"/>
              </w:rPr>
              <w:t>Amata likme</w:t>
            </w:r>
          </w:p>
        </w:tc>
        <w:tc>
          <w:tcPr>
            <w:tcW w:w="992" w:type="dxa"/>
            <w:shd w:val="clear" w:color="auto" w:fill="auto"/>
            <w:vAlign w:val="center"/>
            <w:hideMark/>
          </w:tcPr>
          <w:p w14:paraId="20DA33E3" w14:textId="77777777" w:rsidR="00F107A4" w:rsidRPr="00F107A4" w:rsidRDefault="00F107A4" w:rsidP="00F107A4">
            <w:pPr>
              <w:jc w:val="center"/>
              <w:rPr>
                <w:b/>
                <w:bCs/>
                <w:color w:val="000000"/>
              </w:rPr>
            </w:pPr>
            <w:r w:rsidRPr="00F107A4">
              <w:rPr>
                <w:b/>
                <w:bCs/>
                <w:color w:val="000000"/>
              </w:rPr>
              <w:t>Amata vienību skaits</w:t>
            </w:r>
          </w:p>
        </w:tc>
      </w:tr>
      <w:tr w:rsidR="00F107A4" w:rsidRPr="00F107A4" w14:paraId="5680B2F2" w14:textId="77777777" w:rsidTr="00B13BBD">
        <w:trPr>
          <w:trHeight w:val="312"/>
          <w:jc w:val="center"/>
        </w:trPr>
        <w:tc>
          <w:tcPr>
            <w:tcW w:w="943" w:type="dxa"/>
            <w:shd w:val="clear" w:color="auto" w:fill="auto"/>
            <w:vAlign w:val="center"/>
            <w:hideMark/>
          </w:tcPr>
          <w:p w14:paraId="5D20D4A2" w14:textId="77777777" w:rsidR="00F107A4" w:rsidRPr="00F107A4" w:rsidRDefault="00F107A4" w:rsidP="00F107A4">
            <w:pPr>
              <w:jc w:val="center"/>
              <w:rPr>
                <w:color w:val="000000"/>
              </w:rPr>
            </w:pPr>
            <w:r w:rsidRPr="00F107A4">
              <w:rPr>
                <w:color w:val="000000"/>
              </w:rPr>
              <w:t>1</w:t>
            </w:r>
          </w:p>
        </w:tc>
        <w:tc>
          <w:tcPr>
            <w:tcW w:w="6423" w:type="dxa"/>
            <w:shd w:val="clear" w:color="auto" w:fill="auto"/>
            <w:vAlign w:val="center"/>
            <w:hideMark/>
          </w:tcPr>
          <w:p w14:paraId="4F8A21B1" w14:textId="77777777" w:rsidR="00F107A4" w:rsidRPr="00F107A4" w:rsidRDefault="00F107A4" w:rsidP="00F107A4">
            <w:pPr>
              <w:rPr>
                <w:color w:val="000000"/>
              </w:rPr>
            </w:pPr>
            <w:r w:rsidRPr="00F107A4">
              <w:rPr>
                <w:color w:val="000000"/>
              </w:rPr>
              <w:t>Direktors</w:t>
            </w:r>
          </w:p>
        </w:tc>
        <w:tc>
          <w:tcPr>
            <w:tcW w:w="993" w:type="dxa"/>
            <w:shd w:val="clear" w:color="auto" w:fill="auto"/>
            <w:vAlign w:val="center"/>
            <w:hideMark/>
          </w:tcPr>
          <w:p w14:paraId="013B7126" w14:textId="77777777" w:rsidR="00F107A4" w:rsidRPr="00F107A4" w:rsidRDefault="00F107A4" w:rsidP="00F107A4">
            <w:pPr>
              <w:jc w:val="center"/>
              <w:rPr>
                <w:color w:val="000000"/>
              </w:rPr>
            </w:pPr>
            <w:r w:rsidRPr="00F107A4">
              <w:rPr>
                <w:color w:val="000000"/>
              </w:rPr>
              <w:t>1,0</w:t>
            </w:r>
          </w:p>
        </w:tc>
        <w:tc>
          <w:tcPr>
            <w:tcW w:w="992" w:type="dxa"/>
            <w:shd w:val="clear" w:color="auto" w:fill="auto"/>
            <w:vAlign w:val="center"/>
            <w:hideMark/>
          </w:tcPr>
          <w:p w14:paraId="60707D38" w14:textId="77777777" w:rsidR="00F107A4" w:rsidRPr="00F107A4" w:rsidRDefault="00F107A4" w:rsidP="00F107A4">
            <w:pPr>
              <w:jc w:val="center"/>
              <w:rPr>
                <w:color w:val="000000"/>
              </w:rPr>
            </w:pPr>
            <w:r w:rsidRPr="00F107A4">
              <w:rPr>
                <w:color w:val="000000"/>
              </w:rPr>
              <w:t>1</w:t>
            </w:r>
          </w:p>
        </w:tc>
      </w:tr>
      <w:tr w:rsidR="00F107A4" w:rsidRPr="00F107A4" w14:paraId="5B06FF5C" w14:textId="77777777" w:rsidTr="00B13BBD">
        <w:trPr>
          <w:trHeight w:val="312"/>
          <w:jc w:val="center"/>
        </w:trPr>
        <w:tc>
          <w:tcPr>
            <w:tcW w:w="943" w:type="dxa"/>
            <w:shd w:val="clear" w:color="auto" w:fill="auto"/>
            <w:vAlign w:val="center"/>
            <w:hideMark/>
          </w:tcPr>
          <w:p w14:paraId="225DDEE8" w14:textId="77777777" w:rsidR="00F107A4" w:rsidRPr="00F107A4" w:rsidRDefault="00F107A4" w:rsidP="00F107A4">
            <w:pPr>
              <w:jc w:val="center"/>
              <w:rPr>
                <w:color w:val="000000"/>
              </w:rPr>
            </w:pPr>
            <w:r w:rsidRPr="00F107A4">
              <w:rPr>
                <w:color w:val="000000"/>
              </w:rPr>
              <w:t>2</w:t>
            </w:r>
          </w:p>
        </w:tc>
        <w:tc>
          <w:tcPr>
            <w:tcW w:w="6423" w:type="dxa"/>
            <w:shd w:val="clear" w:color="auto" w:fill="auto"/>
            <w:vAlign w:val="center"/>
            <w:hideMark/>
          </w:tcPr>
          <w:p w14:paraId="063D40D4" w14:textId="77777777" w:rsidR="00F107A4" w:rsidRPr="00F107A4" w:rsidRDefault="00F107A4" w:rsidP="00F107A4">
            <w:pPr>
              <w:rPr>
                <w:color w:val="000000"/>
              </w:rPr>
            </w:pPr>
            <w:r w:rsidRPr="00F107A4">
              <w:rPr>
                <w:color w:val="000000"/>
              </w:rPr>
              <w:t>Tūrisma organizators</w:t>
            </w:r>
          </w:p>
        </w:tc>
        <w:tc>
          <w:tcPr>
            <w:tcW w:w="993" w:type="dxa"/>
            <w:shd w:val="clear" w:color="auto" w:fill="auto"/>
            <w:vAlign w:val="center"/>
            <w:hideMark/>
          </w:tcPr>
          <w:p w14:paraId="76ECB09F" w14:textId="77777777" w:rsidR="00F107A4" w:rsidRPr="00F107A4" w:rsidRDefault="00F107A4" w:rsidP="00F107A4">
            <w:pPr>
              <w:jc w:val="center"/>
              <w:rPr>
                <w:color w:val="000000"/>
              </w:rPr>
            </w:pPr>
            <w:r w:rsidRPr="00F107A4">
              <w:rPr>
                <w:color w:val="000000"/>
              </w:rPr>
              <w:t>2,0</w:t>
            </w:r>
          </w:p>
        </w:tc>
        <w:tc>
          <w:tcPr>
            <w:tcW w:w="992" w:type="dxa"/>
            <w:shd w:val="clear" w:color="auto" w:fill="auto"/>
            <w:vAlign w:val="center"/>
            <w:hideMark/>
          </w:tcPr>
          <w:p w14:paraId="7140B906" w14:textId="77777777" w:rsidR="00F107A4" w:rsidRPr="00F107A4" w:rsidRDefault="00F107A4" w:rsidP="00F107A4">
            <w:pPr>
              <w:jc w:val="center"/>
              <w:rPr>
                <w:color w:val="000000"/>
              </w:rPr>
            </w:pPr>
            <w:r w:rsidRPr="00F107A4">
              <w:rPr>
                <w:color w:val="000000"/>
              </w:rPr>
              <w:t>2</w:t>
            </w:r>
          </w:p>
        </w:tc>
      </w:tr>
      <w:tr w:rsidR="00F107A4" w:rsidRPr="00F107A4" w14:paraId="1AE35F3E" w14:textId="77777777" w:rsidTr="00B13BBD">
        <w:trPr>
          <w:trHeight w:val="552"/>
          <w:jc w:val="center"/>
        </w:trPr>
        <w:tc>
          <w:tcPr>
            <w:tcW w:w="943" w:type="dxa"/>
            <w:shd w:val="clear" w:color="auto" w:fill="auto"/>
            <w:vAlign w:val="center"/>
            <w:hideMark/>
          </w:tcPr>
          <w:p w14:paraId="367F40B8" w14:textId="77777777" w:rsidR="00F107A4" w:rsidRPr="00F107A4" w:rsidRDefault="00F107A4" w:rsidP="00F107A4">
            <w:pPr>
              <w:jc w:val="center"/>
              <w:rPr>
                <w:color w:val="000000"/>
              </w:rPr>
            </w:pPr>
            <w:r w:rsidRPr="00F107A4">
              <w:rPr>
                <w:color w:val="000000"/>
              </w:rPr>
              <w:t>3</w:t>
            </w:r>
          </w:p>
        </w:tc>
        <w:tc>
          <w:tcPr>
            <w:tcW w:w="6423" w:type="dxa"/>
            <w:shd w:val="clear" w:color="auto" w:fill="auto"/>
            <w:vAlign w:val="center"/>
            <w:hideMark/>
          </w:tcPr>
          <w:p w14:paraId="4AE29395" w14:textId="77777777" w:rsidR="00F107A4" w:rsidRPr="00F107A4" w:rsidRDefault="00F107A4" w:rsidP="00F107A4">
            <w:pPr>
              <w:rPr>
                <w:color w:val="000000"/>
              </w:rPr>
            </w:pPr>
            <w:r w:rsidRPr="00F107A4">
              <w:rPr>
                <w:color w:val="000000"/>
              </w:rPr>
              <w:t xml:space="preserve">Direktora vietnieks </w:t>
            </w:r>
          </w:p>
        </w:tc>
        <w:tc>
          <w:tcPr>
            <w:tcW w:w="993" w:type="dxa"/>
            <w:shd w:val="clear" w:color="auto" w:fill="auto"/>
            <w:vAlign w:val="center"/>
            <w:hideMark/>
          </w:tcPr>
          <w:p w14:paraId="71449291" w14:textId="77777777" w:rsidR="00F107A4" w:rsidRPr="00F107A4" w:rsidRDefault="00F107A4" w:rsidP="00F107A4">
            <w:pPr>
              <w:jc w:val="center"/>
              <w:rPr>
                <w:color w:val="000000"/>
              </w:rPr>
            </w:pPr>
            <w:r w:rsidRPr="00F107A4">
              <w:rPr>
                <w:color w:val="000000"/>
              </w:rPr>
              <w:t>1,0</w:t>
            </w:r>
          </w:p>
        </w:tc>
        <w:tc>
          <w:tcPr>
            <w:tcW w:w="992" w:type="dxa"/>
            <w:shd w:val="clear" w:color="auto" w:fill="auto"/>
            <w:vAlign w:val="center"/>
            <w:hideMark/>
          </w:tcPr>
          <w:p w14:paraId="6EB7C3E7" w14:textId="77777777" w:rsidR="00F107A4" w:rsidRPr="00F107A4" w:rsidRDefault="00F107A4" w:rsidP="00F107A4">
            <w:pPr>
              <w:jc w:val="center"/>
              <w:rPr>
                <w:color w:val="000000"/>
              </w:rPr>
            </w:pPr>
            <w:r w:rsidRPr="00F107A4">
              <w:rPr>
                <w:color w:val="000000"/>
              </w:rPr>
              <w:t>1</w:t>
            </w:r>
          </w:p>
        </w:tc>
      </w:tr>
      <w:tr w:rsidR="00F107A4" w:rsidRPr="00F107A4" w14:paraId="3800AD65" w14:textId="77777777" w:rsidTr="00B13BBD">
        <w:trPr>
          <w:trHeight w:val="312"/>
          <w:jc w:val="center"/>
        </w:trPr>
        <w:tc>
          <w:tcPr>
            <w:tcW w:w="943" w:type="dxa"/>
            <w:shd w:val="clear" w:color="auto" w:fill="auto"/>
            <w:vAlign w:val="center"/>
            <w:hideMark/>
          </w:tcPr>
          <w:p w14:paraId="1FC99DC6" w14:textId="77777777" w:rsidR="00F107A4" w:rsidRPr="00F107A4" w:rsidRDefault="00F107A4" w:rsidP="00F107A4">
            <w:pPr>
              <w:jc w:val="center"/>
              <w:rPr>
                <w:color w:val="000000"/>
              </w:rPr>
            </w:pPr>
            <w:r w:rsidRPr="00F107A4">
              <w:rPr>
                <w:color w:val="000000"/>
              </w:rPr>
              <w:t>4</w:t>
            </w:r>
          </w:p>
        </w:tc>
        <w:tc>
          <w:tcPr>
            <w:tcW w:w="6423" w:type="dxa"/>
            <w:shd w:val="clear" w:color="auto" w:fill="auto"/>
            <w:vAlign w:val="center"/>
            <w:hideMark/>
          </w:tcPr>
          <w:p w14:paraId="14B67D04" w14:textId="77777777" w:rsidR="00F107A4" w:rsidRPr="00F107A4" w:rsidRDefault="00F107A4" w:rsidP="00F107A4">
            <w:pPr>
              <w:rPr>
                <w:color w:val="000000"/>
              </w:rPr>
            </w:pPr>
            <w:r w:rsidRPr="00F107A4">
              <w:rPr>
                <w:color w:val="000000"/>
              </w:rPr>
              <w:t>Elektrovilcieniņa vadītājs-gids</w:t>
            </w:r>
          </w:p>
        </w:tc>
        <w:tc>
          <w:tcPr>
            <w:tcW w:w="993" w:type="dxa"/>
            <w:shd w:val="clear" w:color="auto" w:fill="auto"/>
            <w:vAlign w:val="center"/>
            <w:hideMark/>
          </w:tcPr>
          <w:p w14:paraId="37E6ABE4" w14:textId="77777777" w:rsidR="00F107A4" w:rsidRPr="00F107A4" w:rsidRDefault="00F107A4" w:rsidP="00F107A4">
            <w:pPr>
              <w:jc w:val="center"/>
              <w:rPr>
                <w:color w:val="000000"/>
              </w:rPr>
            </w:pPr>
            <w:r w:rsidRPr="00F107A4">
              <w:rPr>
                <w:color w:val="000000"/>
              </w:rPr>
              <w:t>1,0</w:t>
            </w:r>
          </w:p>
        </w:tc>
        <w:tc>
          <w:tcPr>
            <w:tcW w:w="992" w:type="dxa"/>
            <w:shd w:val="clear" w:color="auto" w:fill="auto"/>
            <w:vAlign w:val="center"/>
            <w:hideMark/>
          </w:tcPr>
          <w:p w14:paraId="275D0E77" w14:textId="77777777" w:rsidR="00F107A4" w:rsidRPr="00F107A4" w:rsidRDefault="00F107A4" w:rsidP="00F107A4">
            <w:pPr>
              <w:jc w:val="center"/>
              <w:rPr>
                <w:color w:val="000000"/>
              </w:rPr>
            </w:pPr>
            <w:r w:rsidRPr="00F107A4">
              <w:rPr>
                <w:color w:val="000000"/>
              </w:rPr>
              <w:t>1</w:t>
            </w:r>
          </w:p>
        </w:tc>
      </w:tr>
      <w:tr w:rsidR="00F107A4" w:rsidRPr="00F107A4" w14:paraId="6CCD083B" w14:textId="77777777" w:rsidTr="00B13BBD">
        <w:trPr>
          <w:trHeight w:val="363"/>
          <w:jc w:val="center"/>
        </w:trPr>
        <w:tc>
          <w:tcPr>
            <w:tcW w:w="943" w:type="dxa"/>
            <w:shd w:val="clear" w:color="auto" w:fill="auto"/>
            <w:vAlign w:val="center"/>
            <w:hideMark/>
          </w:tcPr>
          <w:p w14:paraId="0D08BE15" w14:textId="77777777" w:rsidR="00F107A4" w:rsidRPr="00F107A4" w:rsidRDefault="00F107A4" w:rsidP="00F107A4">
            <w:pPr>
              <w:jc w:val="center"/>
              <w:rPr>
                <w:color w:val="000000"/>
              </w:rPr>
            </w:pPr>
            <w:r w:rsidRPr="00F107A4">
              <w:rPr>
                <w:color w:val="000000"/>
              </w:rPr>
              <w:t>5</w:t>
            </w:r>
          </w:p>
        </w:tc>
        <w:tc>
          <w:tcPr>
            <w:tcW w:w="6423" w:type="dxa"/>
            <w:shd w:val="clear" w:color="auto" w:fill="auto"/>
            <w:vAlign w:val="center"/>
            <w:hideMark/>
          </w:tcPr>
          <w:p w14:paraId="2370DC8F" w14:textId="77777777" w:rsidR="00F107A4" w:rsidRPr="00F107A4" w:rsidRDefault="00F107A4" w:rsidP="00F107A4">
            <w:pPr>
              <w:rPr>
                <w:color w:val="000000"/>
              </w:rPr>
            </w:pPr>
            <w:r w:rsidRPr="00F107A4">
              <w:rPr>
                <w:color w:val="000000"/>
              </w:rPr>
              <w:t xml:space="preserve">Struktūrvienības  “IIC “Dzelzceļš un Tvaiks”” vadītājs </w:t>
            </w:r>
          </w:p>
        </w:tc>
        <w:tc>
          <w:tcPr>
            <w:tcW w:w="993" w:type="dxa"/>
            <w:shd w:val="clear" w:color="auto" w:fill="auto"/>
            <w:vAlign w:val="center"/>
            <w:hideMark/>
          </w:tcPr>
          <w:p w14:paraId="3BCA24E1" w14:textId="77777777" w:rsidR="00F107A4" w:rsidRPr="00F107A4" w:rsidRDefault="00F107A4" w:rsidP="00F107A4">
            <w:pPr>
              <w:jc w:val="center"/>
              <w:rPr>
                <w:color w:val="000000"/>
              </w:rPr>
            </w:pPr>
            <w:r w:rsidRPr="00F107A4">
              <w:rPr>
                <w:color w:val="000000"/>
              </w:rPr>
              <w:t>1,0</w:t>
            </w:r>
          </w:p>
        </w:tc>
        <w:tc>
          <w:tcPr>
            <w:tcW w:w="992" w:type="dxa"/>
            <w:shd w:val="clear" w:color="auto" w:fill="auto"/>
            <w:vAlign w:val="center"/>
            <w:hideMark/>
          </w:tcPr>
          <w:p w14:paraId="54F597CA" w14:textId="77777777" w:rsidR="00F107A4" w:rsidRPr="00F107A4" w:rsidRDefault="00F107A4" w:rsidP="00F107A4">
            <w:pPr>
              <w:jc w:val="center"/>
              <w:rPr>
                <w:color w:val="000000"/>
              </w:rPr>
            </w:pPr>
            <w:r w:rsidRPr="00F107A4">
              <w:rPr>
                <w:color w:val="000000"/>
              </w:rPr>
              <w:t>1</w:t>
            </w:r>
          </w:p>
        </w:tc>
      </w:tr>
      <w:tr w:rsidR="00F107A4" w:rsidRPr="00F107A4" w14:paraId="109EA78F" w14:textId="77777777" w:rsidTr="00B13BBD">
        <w:trPr>
          <w:trHeight w:val="553"/>
          <w:jc w:val="center"/>
        </w:trPr>
        <w:tc>
          <w:tcPr>
            <w:tcW w:w="943" w:type="dxa"/>
            <w:shd w:val="clear" w:color="auto" w:fill="auto"/>
            <w:vAlign w:val="center"/>
            <w:hideMark/>
          </w:tcPr>
          <w:p w14:paraId="10C1B633" w14:textId="77777777" w:rsidR="00F107A4" w:rsidRPr="00F107A4" w:rsidRDefault="00F107A4" w:rsidP="00F107A4">
            <w:pPr>
              <w:jc w:val="center"/>
              <w:rPr>
                <w:color w:val="000000"/>
              </w:rPr>
            </w:pPr>
            <w:r w:rsidRPr="00F107A4">
              <w:rPr>
                <w:color w:val="000000"/>
              </w:rPr>
              <w:t>6</w:t>
            </w:r>
          </w:p>
        </w:tc>
        <w:tc>
          <w:tcPr>
            <w:tcW w:w="6423" w:type="dxa"/>
            <w:shd w:val="clear" w:color="auto" w:fill="auto"/>
            <w:vAlign w:val="center"/>
            <w:hideMark/>
          </w:tcPr>
          <w:p w14:paraId="72777241" w14:textId="77777777" w:rsidR="00F107A4" w:rsidRPr="00F107A4" w:rsidRDefault="00F107A4" w:rsidP="00F107A4">
            <w:pPr>
              <w:rPr>
                <w:color w:val="000000"/>
              </w:rPr>
            </w:pPr>
            <w:r w:rsidRPr="00F107A4">
              <w:rPr>
                <w:color w:val="000000"/>
              </w:rPr>
              <w:t xml:space="preserve"> Struktūrvienības  “IIC “Dzelzceļš un Tvaiks”” ekskursiju organizators </w:t>
            </w:r>
          </w:p>
        </w:tc>
        <w:tc>
          <w:tcPr>
            <w:tcW w:w="993" w:type="dxa"/>
            <w:shd w:val="clear" w:color="auto" w:fill="auto"/>
            <w:vAlign w:val="center"/>
            <w:hideMark/>
          </w:tcPr>
          <w:p w14:paraId="6B671C80" w14:textId="77777777" w:rsidR="00F107A4" w:rsidRPr="00F107A4" w:rsidRDefault="00F107A4" w:rsidP="00F107A4">
            <w:pPr>
              <w:jc w:val="center"/>
              <w:rPr>
                <w:color w:val="000000"/>
              </w:rPr>
            </w:pPr>
            <w:r w:rsidRPr="00F107A4">
              <w:rPr>
                <w:color w:val="000000"/>
              </w:rPr>
              <w:t>1,0</w:t>
            </w:r>
          </w:p>
        </w:tc>
        <w:tc>
          <w:tcPr>
            <w:tcW w:w="992" w:type="dxa"/>
            <w:shd w:val="clear" w:color="auto" w:fill="auto"/>
            <w:vAlign w:val="center"/>
            <w:hideMark/>
          </w:tcPr>
          <w:p w14:paraId="6DBD4220" w14:textId="77777777" w:rsidR="00F107A4" w:rsidRPr="00F107A4" w:rsidRDefault="00F107A4" w:rsidP="00F107A4">
            <w:pPr>
              <w:jc w:val="center"/>
              <w:rPr>
                <w:color w:val="000000"/>
              </w:rPr>
            </w:pPr>
            <w:r w:rsidRPr="00F107A4">
              <w:rPr>
                <w:color w:val="000000"/>
              </w:rPr>
              <w:t>1</w:t>
            </w:r>
          </w:p>
        </w:tc>
      </w:tr>
      <w:tr w:rsidR="00F107A4" w:rsidRPr="00F107A4" w14:paraId="68F80B6F" w14:textId="77777777" w:rsidTr="00B13BBD">
        <w:trPr>
          <w:trHeight w:val="420"/>
          <w:jc w:val="center"/>
        </w:trPr>
        <w:tc>
          <w:tcPr>
            <w:tcW w:w="943" w:type="dxa"/>
            <w:shd w:val="clear" w:color="auto" w:fill="auto"/>
            <w:vAlign w:val="center"/>
            <w:hideMark/>
          </w:tcPr>
          <w:p w14:paraId="318EDC03" w14:textId="77777777" w:rsidR="00F107A4" w:rsidRPr="00F107A4" w:rsidRDefault="00F107A4" w:rsidP="00F107A4">
            <w:pPr>
              <w:jc w:val="center"/>
              <w:rPr>
                <w:color w:val="000000"/>
              </w:rPr>
            </w:pPr>
            <w:r w:rsidRPr="00F107A4">
              <w:rPr>
                <w:color w:val="000000"/>
              </w:rPr>
              <w:t>7</w:t>
            </w:r>
          </w:p>
        </w:tc>
        <w:tc>
          <w:tcPr>
            <w:tcW w:w="6423" w:type="dxa"/>
            <w:shd w:val="clear" w:color="auto" w:fill="auto"/>
            <w:vAlign w:val="center"/>
            <w:hideMark/>
          </w:tcPr>
          <w:p w14:paraId="509B285E" w14:textId="77777777" w:rsidR="00F107A4" w:rsidRPr="00F107A4" w:rsidRDefault="00F107A4" w:rsidP="00F107A4">
            <w:pPr>
              <w:rPr>
                <w:color w:val="000000"/>
              </w:rPr>
            </w:pPr>
            <w:r w:rsidRPr="00F107A4">
              <w:rPr>
                <w:color w:val="000000"/>
              </w:rPr>
              <w:t xml:space="preserve">Struktūrvienības  “IIC “Dzelzceļš un Tvaiks”” apkopējs </w:t>
            </w:r>
          </w:p>
        </w:tc>
        <w:tc>
          <w:tcPr>
            <w:tcW w:w="993" w:type="dxa"/>
            <w:shd w:val="clear" w:color="auto" w:fill="auto"/>
            <w:vAlign w:val="center"/>
            <w:hideMark/>
          </w:tcPr>
          <w:p w14:paraId="6B6890B6" w14:textId="77777777" w:rsidR="00F107A4" w:rsidRPr="00F107A4" w:rsidRDefault="00F107A4" w:rsidP="00F107A4">
            <w:pPr>
              <w:jc w:val="center"/>
              <w:rPr>
                <w:color w:val="000000"/>
              </w:rPr>
            </w:pPr>
            <w:r w:rsidRPr="00F107A4">
              <w:rPr>
                <w:color w:val="000000"/>
              </w:rPr>
              <w:t>0,5</w:t>
            </w:r>
          </w:p>
        </w:tc>
        <w:tc>
          <w:tcPr>
            <w:tcW w:w="992" w:type="dxa"/>
            <w:shd w:val="clear" w:color="auto" w:fill="auto"/>
            <w:vAlign w:val="center"/>
            <w:hideMark/>
          </w:tcPr>
          <w:p w14:paraId="25848BE8" w14:textId="77777777" w:rsidR="00F107A4" w:rsidRPr="00F107A4" w:rsidRDefault="00F107A4" w:rsidP="00F107A4">
            <w:pPr>
              <w:jc w:val="center"/>
              <w:rPr>
                <w:color w:val="000000"/>
              </w:rPr>
            </w:pPr>
            <w:r w:rsidRPr="00F107A4">
              <w:rPr>
                <w:color w:val="000000"/>
              </w:rPr>
              <w:t>2</w:t>
            </w:r>
          </w:p>
        </w:tc>
      </w:tr>
      <w:tr w:rsidR="00F107A4" w:rsidRPr="00F107A4" w14:paraId="2C3E00C9" w14:textId="77777777" w:rsidTr="00B13BBD">
        <w:trPr>
          <w:trHeight w:val="552"/>
          <w:jc w:val="center"/>
        </w:trPr>
        <w:tc>
          <w:tcPr>
            <w:tcW w:w="943" w:type="dxa"/>
            <w:shd w:val="clear" w:color="auto" w:fill="auto"/>
            <w:vAlign w:val="center"/>
            <w:hideMark/>
          </w:tcPr>
          <w:p w14:paraId="0EDB9E75" w14:textId="77777777" w:rsidR="00F107A4" w:rsidRPr="00F107A4" w:rsidRDefault="00F107A4" w:rsidP="00F107A4">
            <w:pPr>
              <w:jc w:val="center"/>
              <w:rPr>
                <w:color w:val="000000"/>
              </w:rPr>
            </w:pPr>
            <w:r w:rsidRPr="00F107A4">
              <w:rPr>
                <w:color w:val="000000"/>
              </w:rPr>
              <w:t>8</w:t>
            </w:r>
          </w:p>
        </w:tc>
        <w:tc>
          <w:tcPr>
            <w:tcW w:w="6423" w:type="dxa"/>
            <w:shd w:val="clear" w:color="auto" w:fill="auto"/>
            <w:vAlign w:val="center"/>
            <w:hideMark/>
          </w:tcPr>
          <w:p w14:paraId="1A5AAF05" w14:textId="77777777" w:rsidR="00F107A4" w:rsidRPr="00F107A4" w:rsidRDefault="00F107A4" w:rsidP="00F107A4">
            <w:pPr>
              <w:rPr>
                <w:color w:val="000000"/>
              </w:rPr>
            </w:pPr>
            <w:r w:rsidRPr="00F107A4">
              <w:rPr>
                <w:color w:val="000000"/>
              </w:rPr>
              <w:t>Struktūrvienības "Stāmerienas pils" vadītājs</w:t>
            </w:r>
          </w:p>
        </w:tc>
        <w:tc>
          <w:tcPr>
            <w:tcW w:w="993" w:type="dxa"/>
            <w:shd w:val="clear" w:color="auto" w:fill="auto"/>
            <w:vAlign w:val="center"/>
            <w:hideMark/>
          </w:tcPr>
          <w:p w14:paraId="23F9155B" w14:textId="77777777" w:rsidR="00F107A4" w:rsidRPr="00F107A4" w:rsidRDefault="00F107A4" w:rsidP="00F107A4">
            <w:pPr>
              <w:jc w:val="center"/>
              <w:rPr>
                <w:color w:val="000000"/>
              </w:rPr>
            </w:pPr>
            <w:r w:rsidRPr="00F107A4">
              <w:rPr>
                <w:color w:val="000000"/>
              </w:rPr>
              <w:t>1,0</w:t>
            </w:r>
          </w:p>
        </w:tc>
        <w:tc>
          <w:tcPr>
            <w:tcW w:w="992" w:type="dxa"/>
            <w:shd w:val="clear" w:color="auto" w:fill="auto"/>
            <w:vAlign w:val="center"/>
            <w:hideMark/>
          </w:tcPr>
          <w:p w14:paraId="25B502ED" w14:textId="77777777" w:rsidR="00F107A4" w:rsidRPr="00F107A4" w:rsidRDefault="00F107A4" w:rsidP="00F107A4">
            <w:pPr>
              <w:jc w:val="center"/>
              <w:rPr>
                <w:color w:val="000000"/>
              </w:rPr>
            </w:pPr>
            <w:r w:rsidRPr="00F107A4">
              <w:rPr>
                <w:color w:val="000000"/>
              </w:rPr>
              <w:t>1</w:t>
            </w:r>
          </w:p>
        </w:tc>
      </w:tr>
      <w:tr w:rsidR="00F107A4" w:rsidRPr="00F107A4" w14:paraId="3E1D9C1A" w14:textId="77777777" w:rsidTr="00B13BBD">
        <w:trPr>
          <w:trHeight w:val="552"/>
          <w:jc w:val="center"/>
        </w:trPr>
        <w:tc>
          <w:tcPr>
            <w:tcW w:w="943" w:type="dxa"/>
            <w:shd w:val="clear" w:color="auto" w:fill="auto"/>
            <w:vAlign w:val="center"/>
          </w:tcPr>
          <w:p w14:paraId="61B0EBD2" w14:textId="77777777" w:rsidR="00F107A4" w:rsidRPr="00F107A4" w:rsidRDefault="00F107A4" w:rsidP="00F107A4">
            <w:pPr>
              <w:jc w:val="center"/>
              <w:rPr>
                <w:color w:val="000000"/>
              </w:rPr>
            </w:pPr>
          </w:p>
        </w:tc>
        <w:tc>
          <w:tcPr>
            <w:tcW w:w="6423" w:type="dxa"/>
            <w:shd w:val="clear" w:color="auto" w:fill="auto"/>
            <w:vAlign w:val="center"/>
          </w:tcPr>
          <w:p w14:paraId="5B53B818" w14:textId="77777777" w:rsidR="00F107A4" w:rsidRPr="00F107A4" w:rsidRDefault="00F107A4" w:rsidP="00F107A4">
            <w:pPr>
              <w:rPr>
                <w:color w:val="000000"/>
              </w:rPr>
            </w:pPr>
            <w:r w:rsidRPr="00F107A4">
              <w:rPr>
                <w:color w:val="000000"/>
              </w:rPr>
              <w:t>Struktūrvienības "Stāmerienas pils" ekskursiju organizators</w:t>
            </w:r>
          </w:p>
        </w:tc>
        <w:tc>
          <w:tcPr>
            <w:tcW w:w="993" w:type="dxa"/>
            <w:shd w:val="clear" w:color="auto" w:fill="auto"/>
            <w:vAlign w:val="center"/>
          </w:tcPr>
          <w:p w14:paraId="35CA64A2" w14:textId="77777777" w:rsidR="00F107A4" w:rsidRPr="00F107A4" w:rsidRDefault="00F107A4" w:rsidP="00F107A4">
            <w:pPr>
              <w:jc w:val="center"/>
              <w:rPr>
                <w:color w:val="000000"/>
              </w:rPr>
            </w:pPr>
            <w:r w:rsidRPr="00F107A4">
              <w:rPr>
                <w:color w:val="000000"/>
              </w:rPr>
              <w:t>1,0</w:t>
            </w:r>
          </w:p>
        </w:tc>
        <w:tc>
          <w:tcPr>
            <w:tcW w:w="992" w:type="dxa"/>
            <w:shd w:val="clear" w:color="auto" w:fill="auto"/>
            <w:vAlign w:val="center"/>
          </w:tcPr>
          <w:p w14:paraId="3083749E" w14:textId="77777777" w:rsidR="00F107A4" w:rsidRPr="00F107A4" w:rsidRDefault="00F107A4" w:rsidP="00F107A4">
            <w:pPr>
              <w:jc w:val="center"/>
              <w:rPr>
                <w:color w:val="000000"/>
              </w:rPr>
            </w:pPr>
            <w:r w:rsidRPr="00F107A4">
              <w:rPr>
                <w:color w:val="000000"/>
              </w:rPr>
              <w:t>1</w:t>
            </w:r>
          </w:p>
        </w:tc>
      </w:tr>
      <w:tr w:rsidR="00F107A4" w:rsidRPr="00F107A4" w14:paraId="685F3D1E" w14:textId="77777777" w:rsidTr="00B13BBD">
        <w:trPr>
          <w:trHeight w:val="552"/>
          <w:jc w:val="center"/>
        </w:trPr>
        <w:tc>
          <w:tcPr>
            <w:tcW w:w="943" w:type="dxa"/>
            <w:shd w:val="clear" w:color="auto" w:fill="auto"/>
            <w:vAlign w:val="center"/>
            <w:hideMark/>
          </w:tcPr>
          <w:p w14:paraId="10FA6EF6" w14:textId="77777777" w:rsidR="00F107A4" w:rsidRPr="00F107A4" w:rsidRDefault="00F107A4" w:rsidP="00F107A4">
            <w:pPr>
              <w:jc w:val="center"/>
              <w:rPr>
                <w:color w:val="000000"/>
              </w:rPr>
            </w:pPr>
            <w:r w:rsidRPr="00F107A4">
              <w:rPr>
                <w:color w:val="000000"/>
              </w:rPr>
              <w:t>9</w:t>
            </w:r>
          </w:p>
        </w:tc>
        <w:tc>
          <w:tcPr>
            <w:tcW w:w="6423" w:type="dxa"/>
            <w:shd w:val="clear" w:color="auto" w:fill="auto"/>
            <w:vAlign w:val="center"/>
            <w:hideMark/>
          </w:tcPr>
          <w:p w14:paraId="727F7ADA" w14:textId="77777777" w:rsidR="00F107A4" w:rsidRPr="00F107A4" w:rsidRDefault="00F107A4" w:rsidP="00F107A4">
            <w:pPr>
              <w:rPr>
                <w:color w:val="000000"/>
              </w:rPr>
            </w:pPr>
            <w:r w:rsidRPr="00F107A4">
              <w:rPr>
                <w:color w:val="000000"/>
              </w:rPr>
              <w:t>Struktūrvienības "Stāmerienas pils" projektu vadītājs (kultūras jomā)</w:t>
            </w:r>
          </w:p>
        </w:tc>
        <w:tc>
          <w:tcPr>
            <w:tcW w:w="993" w:type="dxa"/>
            <w:shd w:val="clear" w:color="auto" w:fill="auto"/>
            <w:vAlign w:val="center"/>
            <w:hideMark/>
          </w:tcPr>
          <w:p w14:paraId="1F98F2D6" w14:textId="77777777" w:rsidR="00F107A4" w:rsidRPr="00F107A4" w:rsidRDefault="00F107A4" w:rsidP="00F107A4">
            <w:pPr>
              <w:jc w:val="center"/>
              <w:rPr>
                <w:color w:val="000000"/>
              </w:rPr>
            </w:pPr>
            <w:r w:rsidRPr="00F107A4">
              <w:rPr>
                <w:color w:val="000000"/>
              </w:rPr>
              <w:t>0,7</w:t>
            </w:r>
          </w:p>
        </w:tc>
        <w:tc>
          <w:tcPr>
            <w:tcW w:w="992" w:type="dxa"/>
            <w:shd w:val="clear" w:color="auto" w:fill="auto"/>
            <w:vAlign w:val="center"/>
            <w:hideMark/>
          </w:tcPr>
          <w:p w14:paraId="49A8B61C" w14:textId="77777777" w:rsidR="00F107A4" w:rsidRPr="00F107A4" w:rsidRDefault="00F107A4" w:rsidP="00F107A4">
            <w:pPr>
              <w:jc w:val="center"/>
              <w:rPr>
                <w:color w:val="000000"/>
              </w:rPr>
            </w:pPr>
            <w:r w:rsidRPr="00F107A4">
              <w:rPr>
                <w:color w:val="000000"/>
              </w:rPr>
              <w:t>1</w:t>
            </w:r>
          </w:p>
        </w:tc>
      </w:tr>
      <w:tr w:rsidR="00F107A4" w:rsidRPr="00F107A4" w14:paraId="4F36B2EC" w14:textId="77777777" w:rsidTr="00B13BBD">
        <w:trPr>
          <w:trHeight w:val="552"/>
          <w:jc w:val="center"/>
        </w:trPr>
        <w:tc>
          <w:tcPr>
            <w:tcW w:w="943" w:type="dxa"/>
            <w:shd w:val="clear" w:color="auto" w:fill="auto"/>
            <w:vAlign w:val="center"/>
            <w:hideMark/>
          </w:tcPr>
          <w:p w14:paraId="28B885C9" w14:textId="77777777" w:rsidR="00F107A4" w:rsidRPr="00F107A4" w:rsidRDefault="00F107A4" w:rsidP="00F107A4">
            <w:pPr>
              <w:jc w:val="center"/>
              <w:rPr>
                <w:color w:val="000000"/>
              </w:rPr>
            </w:pPr>
            <w:r w:rsidRPr="00F107A4">
              <w:rPr>
                <w:color w:val="000000"/>
              </w:rPr>
              <w:t>10</w:t>
            </w:r>
          </w:p>
        </w:tc>
        <w:tc>
          <w:tcPr>
            <w:tcW w:w="6423" w:type="dxa"/>
            <w:shd w:val="clear" w:color="auto" w:fill="auto"/>
            <w:vAlign w:val="center"/>
          </w:tcPr>
          <w:p w14:paraId="49F13A59" w14:textId="77777777" w:rsidR="00F107A4" w:rsidRPr="00F107A4" w:rsidRDefault="00F107A4" w:rsidP="00F107A4">
            <w:pPr>
              <w:rPr>
                <w:color w:val="000000"/>
              </w:rPr>
            </w:pPr>
            <w:r w:rsidRPr="00F107A4">
              <w:rPr>
                <w:color w:val="000000"/>
              </w:rPr>
              <w:t>Struktūrvienības "Stāmerienas pils" noformēšanas mākslinieks</w:t>
            </w:r>
          </w:p>
        </w:tc>
        <w:tc>
          <w:tcPr>
            <w:tcW w:w="993" w:type="dxa"/>
            <w:shd w:val="clear" w:color="auto" w:fill="auto"/>
            <w:vAlign w:val="center"/>
          </w:tcPr>
          <w:p w14:paraId="4658495D" w14:textId="77777777" w:rsidR="00F107A4" w:rsidRPr="00F107A4" w:rsidRDefault="00F107A4" w:rsidP="00F107A4">
            <w:pPr>
              <w:jc w:val="center"/>
              <w:rPr>
                <w:color w:val="000000"/>
              </w:rPr>
            </w:pPr>
            <w:r w:rsidRPr="00F107A4">
              <w:rPr>
                <w:color w:val="000000"/>
              </w:rPr>
              <w:t>1,0</w:t>
            </w:r>
          </w:p>
        </w:tc>
        <w:tc>
          <w:tcPr>
            <w:tcW w:w="992" w:type="dxa"/>
            <w:shd w:val="clear" w:color="auto" w:fill="auto"/>
            <w:vAlign w:val="center"/>
          </w:tcPr>
          <w:p w14:paraId="4403573E" w14:textId="77777777" w:rsidR="00F107A4" w:rsidRPr="00F107A4" w:rsidRDefault="00F107A4" w:rsidP="00F107A4">
            <w:pPr>
              <w:jc w:val="center"/>
              <w:rPr>
                <w:color w:val="000000"/>
              </w:rPr>
            </w:pPr>
            <w:r w:rsidRPr="00F107A4">
              <w:rPr>
                <w:color w:val="000000"/>
              </w:rPr>
              <w:t>1</w:t>
            </w:r>
          </w:p>
        </w:tc>
      </w:tr>
      <w:tr w:rsidR="00F107A4" w:rsidRPr="00F107A4" w14:paraId="253343C9" w14:textId="77777777" w:rsidTr="00B13BBD">
        <w:trPr>
          <w:trHeight w:val="552"/>
          <w:jc w:val="center"/>
        </w:trPr>
        <w:tc>
          <w:tcPr>
            <w:tcW w:w="943" w:type="dxa"/>
            <w:shd w:val="clear" w:color="auto" w:fill="auto"/>
            <w:vAlign w:val="center"/>
            <w:hideMark/>
          </w:tcPr>
          <w:p w14:paraId="007AF9EE" w14:textId="77777777" w:rsidR="00F107A4" w:rsidRPr="00F107A4" w:rsidRDefault="00F107A4" w:rsidP="00F107A4">
            <w:pPr>
              <w:jc w:val="center"/>
              <w:rPr>
                <w:color w:val="000000"/>
              </w:rPr>
            </w:pPr>
            <w:r w:rsidRPr="00F107A4">
              <w:rPr>
                <w:color w:val="000000"/>
              </w:rPr>
              <w:t>11</w:t>
            </w:r>
          </w:p>
        </w:tc>
        <w:tc>
          <w:tcPr>
            <w:tcW w:w="6423" w:type="dxa"/>
            <w:shd w:val="clear" w:color="auto" w:fill="auto"/>
            <w:vAlign w:val="center"/>
            <w:hideMark/>
          </w:tcPr>
          <w:p w14:paraId="08D2CC0C" w14:textId="77777777" w:rsidR="00F107A4" w:rsidRPr="00F107A4" w:rsidRDefault="00F107A4" w:rsidP="00F107A4">
            <w:pPr>
              <w:rPr>
                <w:color w:val="000000"/>
              </w:rPr>
            </w:pPr>
            <w:r w:rsidRPr="00F107A4">
              <w:rPr>
                <w:color w:val="000000"/>
              </w:rPr>
              <w:t>Struktūrvienības "Stāmerienas pils" ēkas un teritorijas uzraugs</w:t>
            </w:r>
          </w:p>
        </w:tc>
        <w:tc>
          <w:tcPr>
            <w:tcW w:w="993" w:type="dxa"/>
            <w:shd w:val="clear" w:color="auto" w:fill="auto"/>
            <w:vAlign w:val="center"/>
            <w:hideMark/>
          </w:tcPr>
          <w:p w14:paraId="19EA9EC3" w14:textId="77777777" w:rsidR="00F107A4" w:rsidRPr="00F107A4" w:rsidRDefault="00F107A4" w:rsidP="00F107A4">
            <w:pPr>
              <w:jc w:val="center"/>
              <w:rPr>
                <w:color w:val="000000"/>
              </w:rPr>
            </w:pPr>
            <w:r w:rsidRPr="00F107A4">
              <w:rPr>
                <w:color w:val="000000"/>
              </w:rPr>
              <w:t>1,0</w:t>
            </w:r>
          </w:p>
        </w:tc>
        <w:tc>
          <w:tcPr>
            <w:tcW w:w="992" w:type="dxa"/>
            <w:shd w:val="clear" w:color="auto" w:fill="auto"/>
            <w:vAlign w:val="center"/>
            <w:hideMark/>
          </w:tcPr>
          <w:p w14:paraId="58D958DF" w14:textId="77777777" w:rsidR="00F107A4" w:rsidRPr="00F107A4" w:rsidRDefault="00F107A4" w:rsidP="00F107A4">
            <w:pPr>
              <w:jc w:val="center"/>
              <w:rPr>
                <w:color w:val="000000"/>
              </w:rPr>
            </w:pPr>
            <w:r w:rsidRPr="00F107A4">
              <w:rPr>
                <w:color w:val="000000"/>
              </w:rPr>
              <w:t>1</w:t>
            </w:r>
          </w:p>
        </w:tc>
      </w:tr>
      <w:tr w:rsidR="00F107A4" w:rsidRPr="00F107A4" w14:paraId="4A4A23FC" w14:textId="77777777" w:rsidTr="00B13BBD">
        <w:trPr>
          <w:trHeight w:val="552"/>
          <w:jc w:val="center"/>
        </w:trPr>
        <w:tc>
          <w:tcPr>
            <w:tcW w:w="943" w:type="dxa"/>
            <w:shd w:val="clear" w:color="auto" w:fill="auto"/>
            <w:vAlign w:val="center"/>
            <w:hideMark/>
          </w:tcPr>
          <w:p w14:paraId="3ABC2CDE" w14:textId="77777777" w:rsidR="00F107A4" w:rsidRPr="00F107A4" w:rsidRDefault="00F107A4" w:rsidP="00F107A4">
            <w:pPr>
              <w:jc w:val="center"/>
              <w:rPr>
                <w:color w:val="000000"/>
              </w:rPr>
            </w:pPr>
            <w:r w:rsidRPr="00F107A4">
              <w:rPr>
                <w:color w:val="000000"/>
              </w:rPr>
              <w:t>12</w:t>
            </w:r>
          </w:p>
        </w:tc>
        <w:tc>
          <w:tcPr>
            <w:tcW w:w="6423" w:type="dxa"/>
            <w:shd w:val="clear" w:color="auto" w:fill="auto"/>
            <w:vAlign w:val="center"/>
            <w:hideMark/>
          </w:tcPr>
          <w:p w14:paraId="601218FD" w14:textId="77777777" w:rsidR="00F107A4" w:rsidRPr="00F107A4" w:rsidRDefault="00F107A4" w:rsidP="00F107A4">
            <w:pPr>
              <w:rPr>
                <w:color w:val="000000"/>
              </w:rPr>
            </w:pPr>
            <w:r w:rsidRPr="00F107A4">
              <w:rPr>
                <w:color w:val="000000"/>
              </w:rPr>
              <w:t>Struktūrvienības "Stāmerienas pils" apkopējs</w:t>
            </w:r>
          </w:p>
        </w:tc>
        <w:tc>
          <w:tcPr>
            <w:tcW w:w="993" w:type="dxa"/>
            <w:shd w:val="clear" w:color="auto" w:fill="auto"/>
            <w:vAlign w:val="center"/>
            <w:hideMark/>
          </w:tcPr>
          <w:p w14:paraId="315581AB" w14:textId="77777777" w:rsidR="00F107A4" w:rsidRPr="00F107A4" w:rsidRDefault="00F107A4" w:rsidP="00F107A4">
            <w:pPr>
              <w:jc w:val="center"/>
              <w:rPr>
                <w:color w:val="000000"/>
              </w:rPr>
            </w:pPr>
            <w:r w:rsidRPr="00F107A4">
              <w:rPr>
                <w:color w:val="000000"/>
              </w:rPr>
              <w:t>1,0</w:t>
            </w:r>
          </w:p>
        </w:tc>
        <w:tc>
          <w:tcPr>
            <w:tcW w:w="992" w:type="dxa"/>
            <w:shd w:val="clear" w:color="auto" w:fill="auto"/>
            <w:vAlign w:val="center"/>
            <w:hideMark/>
          </w:tcPr>
          <w:p w14:paraId="385C5C35" w14:textId="77777777" w:rsidR="00F107A4" w:rsidRPr="00F107A4" w:rsidRDefault="00F107A4" w:rsidP="00F107A4">
            <w:pPr>
              <w:jc w:val="center"/>
              <w:rPr>
                <w:color w:val="000000"/>
              </w:rPr>
            </w:pPr>
            <w:r w:rsidRPr="00F107A4">
              <w:rPr>
                <w:color w:val="000000"/>
              </w:rPr>
              <w:t>1</w:t>
            </w:r>
          </w:p>
        </w:tc>
      </w:tr>
      <w:tr w:rsidR="00F107A4" w:rsidRPr="00F107A4" w14:paraId="10F9F116" w14:textId="77777777" w:rsidTr="00B13BBD">
        <w:trPr>
          <w:trHeight w:val="552"/>
          <w:jc w:val="center"/>
        </w:trPr>
        <w:tc>
          <w:tcPr>
            <w:tcW w:w="943" w:type="dxa"/>
            <w:shd w:val="clear" w:color="auto" w:fill="auto"/>
            <w:vAlign w:val="center"/>
            <w:hideMark/>
          </w:tcPr>
          <w:p w14:paraId="1953665F" w14:textId="77777777" w:rsidR="00F107A4" w:rsidRPr="00F107A4" w:rsidRDefault="00F107A4" w:rsidP="00F107A4">
            <w:pPr>
              <w:jc w:val="center"/>
              <w:rPr>
                <w:color w:val="000000"/>
              </w:rPr>
            </w:pPr>
            <w:r w:rsidRPr="00F107A4">
              <w:rPr>
                <w:color w:val="000000"/>
              </w:rPr>
              <w:t>13</w:t>
            </w:r>
          </w:p>
        </w:tc>
        <w:tc>
          <w:tcPr>
            <w:tcW w:w="6423" w:type="dxa"/>
            <w:shd w:val="clear" w:color="auto" w:fill="auto"/>
            <w:vAlign w:val="center"/>
            <w:hideMark/>
          </w:tcPr>
          <w:p w14:paraId="2F8B0C9A" w14:textId="77777777" w:rsidR="00F107A4" w:rsidRPr="00F107A4" w:rsidRDefault="00F107A4" w:rsidP="00F107A4">
            <w:pPr>
              <w:rPr>
                <w:color w:val="000000"/>
              </w:rPr>
            </w:pPr>
            <w:r w:rsidRPr="00F107A4">
              <w:rPr>
                <w:color w:val="000000"/>
              </w:rPr>
              <w:t>Struktūrvienības "Stāmerienas pils" labiekārtošanas strādnieks</w:t>
            </w:r>
          </w:p>
        </w:tc>
        <w:tc>
          <w:tcPr>
            <w:tcW w:w="993" w:type="dxa"/>
            <w:shd w:val="clear" w:color="auto" w:fill="auto"/>
            <w:vAlign w:val="center"/>
            <w:hideMark/>
          </w:tcPr>
          <w:p w14:paraId="046F2B5E" w14:textId="77777777" w:rsidR="00F107A4" w:rsidRPr="00F107A4" w:rsidRDefault="00F107A4" w:rsidP="00F107A4">
            <w:pPr>
              <w:jc w:val="center"/>
              <w:rPr>
                <w:color w:val="000000"/>
              </w:rPr>
            </w:pPr>
            <w:r w:rsidRPr="00F107A4">
              <w:rPr>
                <w:color w:val="000000"/>
              </w:rPr>
              <w:t>1,0</w:t>
            </w:r>
          </w:p>
        </w:tc>
        <w:tc>
          <w:tcPr>
            <w:tcW w:w="992" w:type="dxa"/>
            <w:shd w:val="clear" w:color="auto" w:fill="auto"/>
            <w:vAlign w:val="center"/>
            <w:hideMark/>
          </w:tcPr>
          <w:p w14:paraId="37DF6A33" w14:textId="77777777" w:rsidR="00F107A4" w:rsidRPr="00F107A4" w:rsidRDefault="00F107A4" w:rsidP="00F107A4">
            <w:pPr>
              <w:jc w:val="center"/>
              <w:rPr>
                <w:color w:val="000000"/>
              </w:rPr>
            </w:pPr>
            <w:r w:rsidRPr="00F107A4">
              <w:rPr>
                <w:color w:val="000000"/>
              </w:rPr>
              <w:t>1</w:t>
            </w:r>
          </w:p>
        </w:tc>
      </w:tr>
      <w:tr w:rsidR="00F107A4" w:rsidRPr="00F107A4" w14:paraId="197A031E" w14:textId="77777777" w:rsidTr="00B13BBD">
        <w:trPr>
          <w:trHeight w:val="552"/>
          <w:jc w:val="center"/>
        </w:trPr>
        <w:tc>
          <w:tcPr>
            <w:tcW w:w="943" w:type="dxa"/>
            <w:shd w:val="clear" w:color="auto" w:fill="auto"/>
            <w:vAlign w:val="center"/>
          </w:tcPr>
          <w:p w14:paraId="5FA28233" w14:textId="77777777" w:rsidR="00F107A4" w:rsidRPr="00F107A4" w:rsidRDefault="00F107A4" w:rsidP="00F107A4">
            <w:pPr>
              <w:jc w:val="center"/>
              <w:rPr>
                <w:color w:val="000000"/>
              </w:rPr>
            </w:pPr>
          </w:p>
        </w:tc>
        <w:tc>
          <w:tcPr>
            <w:tcW w:w="6423" w:type="dxa"/>
            <w:shd w:val="clear" w:color="auto" w:fill="auto"/>
            <w:vAlign w:val="center"/>
          </w:tcPr>
          <w:p w14:paraId="7869DAFB" w14:textId="77777777" w:rsidR="00F107A4" w:rsidRPr="00F107A4" w:rsidRDefault="00F107A4" w:rsidP="00F107A4">
            <w:pPr>
              <w:rPr>
                <w:color w:val="000000"/>
              </w:rPr>
            </w:pPr>
            <w:r w:rsidRPr="00F107A4">
              <w:rPr>
                <w:color w:val="000000"/>
              </w:rPr>
              <w:t>KOPĀ</w:t>
            </w:r>
          </w:p>
        </w:tc>
        <w:tc>
          <w:tcPr>
            <w:tcW w:w="993" w:type="dxa"/>
            <w:shd w:val="clear" w:color="auto" w:fill="auto"/>
            <w:vAlign w:val="center"/>
          </w:tcPr>
          <w:p w14:paraId="1002C413" w14:textId="77777777" w:rsidR="00F107A4" w:rsidRPr="00F107A4" w:rsidRDefault="00F107A4" w:rsidP="00F107A4">
            <w:pPr>
              <w:jc w:val="center"/>
              <w:rPr>
                <w:color w:val="000000"/>
              </w:rPr>
            </w:pPr>
            <w:r w:rsidRPr="00F107A4">
              <w:rPr>
                <w:color w:val="000000"/>
              </w:rPr>
              <w:t>14,7</w:t>
            </w:r>
          </w:p>
        </w:tc>
        <w:tc>
          <w:tcPr>
            <w:tcW w:w="992" w:type="dxa"/>
            <w:shd w:val="clear" w:color="auto" w:fill="auto"/>
            <w:vAlign w:val="center"/>
          </w:tcPr>
          <w:p w14:paraId="5528CE2A" w14:textId="77777777" w:rsidR="00F107A4" w:rsidRPr="00F107A4" w:rsidRDefault="00F107A4" w:rsidP="00F107A4">
            <w:pPr>
              <w:jc w:val="center"/>
              <w:rPr>
                <w:color w:val="000000"/>
              </w:rPr>
            </w:pPr>
            <w:r w:rsidRPr="00F107A4">
              <w:rPr>
                <w:color w:val="000000"/>
              </w:rPr>
              <w:t>16</w:t>
            </w:r>
          </w:p>
        </w:tc>
      </w:tr>
    </w:tbl>
    <w:p w14:paraId="78D651EA" w14:textId="77777777" w:rsidR="00F107A4" w:rsidRPr="00F107A4" w:rsidRDefault="00F107A4" w:rsidP="00F107A4">
      <w:pPr>
        <w:spacing w:line="360" w:lineRule="auto"/>
        <w:jc w:val="right"/>
        <w:rPr>
          <w:rFonts w:eastAsia="Calibri"/>
          <w:szCs w:val="22"/>
          <w:lang w:eastAsia="en-US"/>
        </w:rPr>
      </w:pPr>
      <w:r w:rsidRPr="00F107A4">
        <w:rPr>
          <w:rFonts w:eastAsia="Calibri"/>
          <w:szCs w:val="22"/>
          <w:lang w:eastAsia="en-US"/>
        </w:rPr>
        <w:t>Avots: Pašvaldības aģentūra</w:t>
      </w:r>
    </w:p>
    <w:p w14:paraId="51116ACE" w14:textId="77777777" w:rsidR="00F107A4" w:rsidRPr="00F107A4" w:rsidRDefault="00F107A4" w:rsidP="00F107A4">
      <w:pPr>
        <w:spacing w:line="360" w:lineRule="auto"/>
        <w:jc w:val="both"/>
        <w:rPr>
          <w:rFonts w:eastAsia="Calibri"/>
          <w:szCs w:val="22"/>
          <w:lang w:eastAsia="en-US"/>
        </w:rPr>
      </w:pPr>
      <w:r w:rsidRPr="00F107A4">
        <w:rPr>
          <w:rFonts w:eastAsia="Calibri"/>
          <w:szCs w:val="22"/>
          <w:lang w:eastAsia="en-US"/>
        </w:rPr>
        <w:tab/>
      </w:r>
    </w:p>
    <w:p w14:paraId="243B30C9" w14:textId="77777777" w:rsidR="00F107A4" w:rsidRPr="00F107A4" w:rsidRDefault="00F107A4" w:rsidP="00F107A4">
      <w:pPr>
        <w:spacing w:line="360" w:lineRule="auto"/>
        <w:ind w:firstLine="567"/>
        <w:jc w:val="both"/>
        <w:rPr>
          <w:rFonts w:eastAsia="Calibri"/>
          <w:szCs w:val="22"/>
          <w:lang w:eastAsia="en-US"/>
        </w:rPr>
      </w:pPr>
      <w:r w:rsidRPr="00F107A4">
        <w:rPr>
          <w:rFonts w:eastAsia="Calibri"/>
          <w:szCs w:val="22"/>
          <w:lang w:eastAsia="en-US"/>
        </w:rPr>
        <w:t xml:space="preserve">Lai veicinātu Stāmerienas pils iekštelpu piedāvājuma paplašināšanu, jaunu  vietējo un starptautisko sadarbību veidošanu, kā arī pils parka labiekārtošanu, amatu saraksts tika papildināts ar divām papildu amata vienībām – projektu vadītājs (kultūras jomā) un noformēšanas mākslinieks. </w:t>
      </w:r>
    </w:p>
    <w:p w14:paraId="0DCB6198" w14:textId="77777777" w:rsidR="00F107A4" w:rsidRPr="00F107A4" w:rsidRDefault="00F107A4" w:rsidP="00F107A4">
      <w:pPr>
        <w:spacing w:after="200" w:line="276" w:lineRule="auto"/>
        <w:rPr>
          <w:rFonts w:eastAsia="Calibri"/>
          <w:szCs w:val="22"/>
          <w:lang w:eastAsia="en-US"/>
        </w:rPr>
      </w:pPr>
      <w:r w:rsidRPr="00F107A4">
        <w:rPr>
          <w:rFonts w:eastAsia="Calibri"/>
          <w:szCs w:val="22"/>
          <w:lang w:eastAsia="en-US"/>
        </w:rPr>
        <w:br w:type="page"/>
      </w:r>
    </w:p>
    <w:p w14:paraId="4E6BBE23" w14:textId="77777777" w:rsidR="00F107A4" w:rsidRPr="00F107A4" w:rsidRDefault="00F107A4" w:rsidP="00F107A4">
      <w:pPr>
        <w:keepNext/>
        <w:keepLines/>
        <w:spacing w:line="360" w:lineRule="auto"/>
        <w:ind w:left="432" w:hanging="432"/>
        <w:jc w:val="center"/>
        <w:outlineLvl w:val="0"/>
        <w:rPr>
          <w:b/>
          <w:bCs/>
          <w:caps/>
          <w:sz w:val="28"/>
          <w:szCs w:val="28"/>
          <w:lang w:eastAsia="en-US"/>
        </w:rPr>
      </w:pPr>
      <w:bookmarkStart w:id="103" w:name="_Toc10704924"/>
      <w:bookmarkStart w:id="104" w:name="_Toc11404914"/>
      <w:bookmarkStart w:id="105" w:name="_Toc106354086"/>
      <w:r w:rsidRPr="00F107A4">
        <w:rPr>
          <w:b/>
          <w:bCs/>
          <w:caps/>
          <w:sz w:val="28"/>
          <w:szCs w:val="28"/>
          <w:lang w:eastAsia="en-US"/>
        </w:rPr>
        <w:lastRenderedPageBreak/>
        <w:t>Komunikācija ar sabiedrību</w:t>
      </w:r>
      <w:bookmarkEnd w:id="103"/>
      <w:bookmarkEnd w:id="104"/>
      <w:bookmarkEnd w:id="105"/>
    </w:p>
    <w:p w14:paraId="166A2E37" w14:textId="77777777" w:rsidR="00F107A4" w:rsidRPr="00F107A4" w:rsidRDefault="00F107A4" w:rsidP="00F107A4">
      <w:pPr>
        <w:spacing w:line="360" w:lineRule="auto"/>
        <w:ind w:firstLine="851"/>
        <w:jc w:val="both"/>
        <w:rPr>
          <w:rFonts w:eastAsia="Calibri"/>
          <w:szCs w:val="22"/>
          <w:lang w:eastAsia="en-US"/>
        </w:rPr>
      </w:pPr>
    </w:p>
    <w:p w14:paraId="027BC43C" w14:textId="77777777" w:rsidR="00F107A4" w:rsidRPr="00F107A4" w:rsidRDefault="00F107A4" w:rsidP="00F107A4">
      <w:pPr>
        <w:keepNext/>
        <w:keepLines/>
        <w:numPr>
          <w:ilvl w:val="1"/>
          <w:numId w:val="0"/>
        </w:numPr>
        <w:spacing w:line="360" w:lineRule="auto"/>
        <w:ind w:left="576" w:hanging="576"/>
        <w:jc w:val="center"/>
        <w:outlineLvl w:val="1"/>
        <w:rPr>
          <w:b/>
          <w:bCs/>
          <w:sz w:val="28"/>
          <w:szCs w:val="26"/>
          <w:lang w:eastAsia="en-US"/>
        </w:rPr>
      </w:pPr>
      <w:bookmarkStart w:id="106" w:name="_Toc10704925"/>
      <w:bookmarkStart w:id="107" w:name="_Toc11404915"/>
      <w:bookmarkStart w:id="108" w:name="_Toc43364780"/>
      <w:bookmarkStart w:id="109" w:name="_Toc106354087"/>
      <w:r w:rsidRPr="00F107A4">
        <w:rPr>
          <w:b/>
          <w:bCs/>
          <w:sz w:val="28"/>
          <w:szCs w:val="26"/>
          <w:lang w:eastAsia="en-US"/>
        </w:rPr>
        <w:t>Informācijas sniegšana un darbs ar apmeklētājiem</w:t>
      </w:r>
      <w:bookmarkEnd w:id="106"/>
      <w:bookmarkEnd w:id="107"/>
      <w:bookmarkEnd w:id="108"/>
      <w:bookmarkEnd w:id="109"/>
    </w:p>
    <w:p w14:paraId="6123D383" w14:textId="77777777" w:rsidR="00F107A4" w:rsidRPr="00F107A4" w:rsidRDefault="00F107A4" w:rsidP="00F107A4">
      <w:pPr>
        <w:spacing w:line="360" w:lineRule="auto"/>
        <w:ind w:firstLine="851"/>
        <w:jc w:val="both"/>
        <w:rPr>
          <w:rFonts w:eastAsia="Calibri"/>
          <w:szCs w:val="22"/>
          <w:lang w:eastAsia="en-US"/>
        </w:rPr>
      </w:pPr>
    </w:p>
    <w:p w14:paraId="36763EC1" w14:textId="77777777" w:rsidR="00F107A4" w:rsidRPr="00F107A4" w:rsidRDefault="00F107A4" w:rsidP="00F107A4">
      <w:pPr>
        <w:spacing w:line="360" w:lineRule="auto"/>
        <w:ind w:firstLine="567"/>
        <w:jc w:val="both"/>
        <w:rPr>
          <w:rFonts w:eastAsia="Calibri"/>
          <w:szCs w:val="22"/>
        </w:rPr>
      </w:pPr>
      <w:r w:rsidRPr="00F107A4">
        <w:rPr>
          <w:rFonts w:eastAsia="Calibri"/>
          <w:szCs w:val="22"/>
        </w:rPr>
        <w:t>2021.gadā Aģentūra mainīja atrašanās vietu no Gulbenes novada pašvaldības administrācijas ēkas, kas atrodas Ābeļu ielā 2, uz Gulbenes dzelzceļa stacijas ēku Dzelzceļa ielā 8. Kopš Aģentūras dibināšanas 2012.gadā tās biroja telpas ir atradušās Ābeļu ielā 2, kur tika sniegta arī tūrisma informācija, apkalpoti SIA “Biļešu paradīze” klienti un pārdoti suvenīri. Izvērtējot tūristu plūsmu, sadarbību ar SIA “Gulbenes-Alūksnes bānītis” un esošo piedāvājumu Gulbenes Dzelzceļa mezglā, tika pieņemts lēmums par labu telpu maiņai. Tas pavēra iespējas tūrisma piedāvājuma daudzveidošanai, jaunu sadarbības formu veidošanai un tūristu vajadzību apzināšanai, lai pilnveidotu esošo darbību.</w:t>
      </w:r>
    </w:p>
    <w:p w14:paraId="71524DBF" w14:textId="77777777" w:rsidR="00F107A4" w:rsidRPr="00F107A4" w:rsidRDefault="00F107A4" w:rsidP="00F107A4">
      <w:pPr>
        <w:spacing w:line="360" w:lineRule="auto"/>
        <w:ind w:firstLine="567"/>
        <w:jc w:val="both"/>
        <w:rPr>
          <w:rFonts w:eastAsia="Calibri"/>
          <w:szCs w:val="22"/>
        </w:rPr>
      </w:pPr>
      <w:r w:rsidRPr="00F107A4">
        <w:rPr>
          <w:rFonts w:eastAsia="Calibri"/>
          <w:szCs w:val="22"/>
        </w:rPr>
        <w:tab/>
        <w:t>2021.gadā valstī ieviesto ierobežojumu dēļ Aģentūra ceļotājiem klātienes apmeklējumam bija slēgta nepilnus sešus mēnešus (salīdzinoši 2020.gadā tie bija nepilni četri mēneši), tāpēc aizvadītā gada griezumā apkalpoto klātienes tūristu skaits, kam tika sniegta tūrisma informācija, bija 3 995 (salīdzinoši 2020.gadā 3 100 cilvēku). Ņemot vērā to, ka gan IIC “Dzelzceļš un Tvaiks”, gan Aģentūra kopš 2021.gada atrodas vienā ēkā un kopš 2021.gada jūnija tika atjaunoti regulāri AS “Pasažieru vilciens” reisi Rīga – Gulbene trīs dienas nedēļā, tad klātienes apmeklētājs bija ar dažādām vajadzībām – gan IIC “Dzelzceļš un Tvaiks” klients, gan tūrists, kuram interesē dažāda tūrisma informācija, gan suvenīru pircējs, AS “Pasažieru vilciens” klients, kurš, piemēram, vēlas Gulbenes dzelzceļa stacijā uzgaidīt vilcienu, gan arī apmeklētājs, kuram nepieciešamas labierīcības, dzeramais ūdens, telefona uzlādes vieta vai vienkārši siltas telpas, kurās paslēpties no lietus vai aukstuma, kamēr tiek gaidīts kāds paziņa vai SIA “Gulbenes autobuss” autobusa reiss. Ar katru apmeklētāju tika kvalitatīvi strādāts, nodrošinot konkrēto vajadzību apmierināšanu. Visa gada griezumā tika sniegta tūrisma informācija arī telefoniski un e-pastu sarakstē, tā nodrošinot pakalpojuma nepārtrauktību.</w:t>
      </w:r>
    </w:p>
    <w:p w14:paraId="7D7D9E35" w14:textId="77777777" w:rsidR="00F107A4" w:rsidRPr="00F107A4" w:rsidRDefault="00F107A4" w:rsidP="00F107A4">
      <w:pPr>
        <w:spacing w:before="120" w:line="360" w:lineRule="auto"/>
        <w:jc w:val="center"/>
        <w:rPr>
          <w:rFonts w:eastAsia="Calibri"/>
          <w:szCs w:val="22"/>
        </w:rPr>
      </w:pPr>
    </w:p>
    <w:p w14:paraId="572B40FA" w14:textId="77777777" w:rsidR="00F107A4" w:rsidRPr="00F107A4" w:rsidRDefault="00F107A4" w:rsidP="00F107A4">
      <w:pPr>
        <w:keepNext/>
        <w:keepLines/>
        <w:numPr>
          <w:ilvl w:val="1"/>
          <w:numId w:val="0"/>
        </w:numPr>
        <w:spacing w:line="360" w:lineRule="auto"/>
        <w:ind w:left="576" w:hanging="576"/>
        <w:jc w:val="center"/>
        <w:outlineLvl w:val="1"/>
        <w:rPr>
          <w:b/>
          <w:bCs/>
          <w:sz w:val="28"/>
          <w:szCs w:val="26"/>
          <w:lang w:eastAsia="en-US"/>
        </w:rPr>
      </w:pPr>
      <w:bookmarkStart w:id="110" w:name="_Toc10704926"/>
      <w:bookmarkStart w:id="111" w:name="_Toc11404916"/>
      <w:bookmarkStart w:id="112" w:name="_Toc43364781"/>
      <w:bookmarkStart w:id="113" w:name="_Toc106354088"/>
      <w:r w:rsidRPr="00F107A4">
        <w:rPr>
          <w:b/>
          <w:bCs/>
          <w:sz w:val="28"/>
          <w:szCs w:val="26"/>
          <w:lang w:eastAsia="en-US"/>
        </w:rPr>
        <w:t>Aģentūras interneta resursu apmeklētība</w:t>
      </w:r>
      <w:bookmarkEnd w:id="110"/>
      <w:bookmarkEnd w:id="111"/>
      <w:bookmarkEnd w:id="112"/>
      <w:bookmarkEnd w:id="113"/>
    </w:p>
    <w:p w14:paraId="31689C0D" w14:textId="77777777" w:rsidR="00F107A4" w:rsidRPr="00F107A4" w:rsidRDefault="00F107A4" w:rsidP="00F107A4">
      <w:pPr>
        <w:spacing w:line="360" w:lineRule="auto"/>
        <w:jc w:val="both"/>
        <w:rPr>
          <w:rFonts w:eastAsia="Calibri"/>
          <w:szCs w:val="22"/>
          <w:lang w:eastAsia="en-US"/>
        </w:rPr>
      </w:pPr>
    </w:p>
    <w:p w14:paraId="15376169" w14:textId="77777777" w:rsidR="00F107A4" w:rsidRPr="00F107A4" w:rsidRDefault="00F107A4" w:rsidP="00F107A4">
      <w:pPr>
        <w:spacing w:line="360" w:lineRule="auto"/>
        <w:ind w:firstLine="567"/>
        <w:jc w:val="both"/>
        <w:rPr>
          <w:rFonts w:eastAsia="Calibri"/>
          <w:szCs w:val="22"/>
          <w:lang w:eastAsia="en-US"/>
        </w:rPr>
      </w:pPr>
      <w:bookmarkStart w:id="114" w:name="_Toc10704927"/>
      <w:r w:rsidRPr="00F107A4">
        <w:rPr>
          <w:rFonts w:eastAsia="Calibri"/>
          <w:b/>
          <w:szCs w:val="22"/>
          <w:lang w:eastAsia="en-US"/>
        </w:rPr>
        <w:t>Mājaslapas statistika</w:t>
      </w:r>
      <w:bookmarkEnd w:id="114"/>
    </w:p>
    <w:p w14:paraId="08A0C5F3" w14:textId="77777777" w:rsidR="00F107A4" w:rsidRPr="00F107A4" w:rsidRDefault="00F107A4" w:rsidP="00F107A4">
      <w:pPr>
        <w:spacing w:line="360" w:lineRule="auto"/>
        <w:ind w:firstLine="567"/>
        <w:jc w:val="both"/>
        <w:rPr>
          <w:rFonts w:eastAsia="Calibri"/>
          <w:szCs w:val="22"/>
          <w:lang w:eastAsia="en-US"/>
        </w:rPr>
      </w:pPr>
      <w:r w:rsidRPr="00F107A4">
        <w:rPr>
          <w:rFonts w:eastAsia="Calibri"/>
          <w:szCs w:val="22"/>
          <w:lang w:eastAsia="en-US"/>
        </w:rPr>
        <w:t xml:space="preserve">Aģentūras mājaslapas www.visitgulbene.lv 2021.gadā lietotāju skaits: </w:t>
      </w:r>
    </w:p>
    <w:p w14:paraId="1AD6B5B9" w14:textId="77777777" w:rsidR="00F107A4" w:rsidRPr="00F107A4" w:rsidRDefault="00F107A4" w:rsidP="00F107A4">
      <w:pPr>
        <w:numPr>
          <w:ilvl w:val="0"/>
          <w:numId w:val="24"/>
        </w:numPr>
        <w:spacing w:line="360" w:lineRule="auto"/>
        <w:contextualSpacing/>
        <w:jc w:val="both"/>
        <w:rPr>
          <w:rFonts w:eastAsia="Calibri"/>
          <w:szCs w:val="22"/>
          <w:lang w:eastAsia="en-US"/>
        </w:rPr>
      </w:pPr>
      <w:bookmarkStart w:id="115" w:name="_Hlk40910334"/>
      <w:r w:rsidRPr="00F107A4">
        <w:rPr>
          <w:rFonts w:eastAsia="Calibri"/>
          <w:szCs w:val="22"/>
          <w:lang w:eastAsia="en-US"/>
        </w:rPr>
        <w:t xml:space="preserve">90 224 </w:t>
      </w:r>
      <w:bookmarkEnd w:id="115"/>
      <w:r w:rsidRPr="00F107A4">
        <w:rPr>
          <w:rFonts w:eastAsia="Calibri"/>
          <w:szCs w:val="22"/>
          <w:lang w:eastAsia="en-US"/>
        </w:rPr>
        <w:t>apmeklējumi (sesijas);</w:t>
      </w:r>
    </w:p>
    <w:p w14:paraId="3A0647C2" w14:textId="77777777" w:rsidR="00F107A4" w:rsidRPr="00F107A4" w:rsidRDefault="00F107A4" w:rsidP="00F107A4">
      <w:pPr>
        <w:numPr>
          <w:ilvl w:val="0"/>
          <w:numId w:val="24"/>
        </w:numPr>
        <w:spacing w:line="360" w:lineRule="auto"/>
        <w:contextualSpacing/>
        <w:jc w:val="both"/>
        <w:rPr>
          <w:rFonts w:eastAsia="Calibri"/>
          <w:szCs w:val="22"/>
          <w:lang w:eastAsia="en-US"/>
        </w:rPr>
      </w:pPr>
      <w:bookmarkStart w:id="116" w:name="_Hlk40910944"/>
      <w:r w:rsidRPr="00F107A4">
        <w:rPr>
          <w:rFonts w:eastAsia="Calibri"/>
          <w:shd w:val="clear" w:color="auto" w:fill="FFFFFF"/>
          <w:lang w:eastAsia="en-US"/>
        </w:rPr>
        <w:t xml:space="preserve">60 581 </w:t>
      </w:r>
      <w:bookmarkEnd w:id="116"/>
      <w:r w:rsidRPr="00F107A4">
        <w:rPr>
          <w:rFonts w:eastAsia="Calibri"/>
          <w:lang w:eastAsia="en-US"/>
        </w:rPr>
        <w:t>unikālie</w:t>
      </w:r>
      <w:r w:rsidRPr="00F107A4">
        <w:rPr>
          <w:rFonts w:eastAsia="Calibri"/>
          <w:szCs w:val="22"/>
          <w:lang w:eastAsia="en-US"/>
        </w:rPr>
        <w:t xml:space="preserve"> apmeklējumi (lietotāji). </w:t>
      </w:r>
    </w:p>
    <w:p w14:paraId="1DFBB73E" w14:textId="77777777" w:rsidR="00F107A4" w:rsidRPr="00F107A4" w:rsidRDefault="00F107A4" w:rsidP="00F107A4">
      <w:pPr>
        <w:spacing w:line="360" w:lineRule="auto"/>
        <w:ind w:firstLine="567"/>
        <w:jc w:val="both"/>
        <w:rPr>
          <w:rFonts w:eastAsia="Calibri"/>
          <w:szCs w:val="22"/>
          <w:lang w:eastAsia="en-US"/>
        </w:rPr>
      </w:pPr>
      <w:r w:rsidRPr="00F107A4">
        <w:rPr>
          <w:rFonts w:eastAsia="Calibri"/>
          <w:szCs w:val="22"/>
          <w:lang w:eastAsia="en-US"/>
        </w:rPr>
        <w:lastRenderedPageBreak/>
        <w:t xml:space="preserve">Salīdzinājumā ar 2020.gadu Aģentūras mājaslapas apmeklējumu skaits (sesijas) ir palielinājies par 14,65% (sk. 10.att.), bet lietotāju skaits palielinājies par 14,75%. </w:t>
      </w:r>
    </w:p>
    <w:p w14:paraId="5CB1903A" w14:textId="77777777" w:rsidR="00F107A4" w:rsidRPr="00F107A4" w:rsidRDefault="00F107A4" w:rsidP="00F107A4">
      <w:pPr>
        <w:spacing w:line="360" w:lineRule="auto"/>
        <w:ind w:firstLine="851"/>
        <w:jc w:val="both"/>
        <w:rPr>
          <w:rFonts w:eastAsia="Calibri"/>
          <w:szCs w:val="22"/>
          <w:lang w:eastAsia="en-US"/>
        </w:rPr>
      </w:pPr>
    </w:p>
    <w:p w14:paraId="22F6DE95" w14:textId="77777777" w:rsidR="00F107A4" w:rsidRPr="00F107A4" w:rsidRDefault="00F107A4" w:rsidP="00F107A4">
      <w:pPr>
        <w:keepNext/>
        <w:spacing w:line="360" w:lineRule="auto"/>
        <w:jc w:val="center"/>
        <w:rPr>
          <w:rFonts w:eastAsia="Calibri"/>
          <w:szCs w:val="22"/>
          <w:lang w:eastAsia="en-US"/>
        </w:rPr>
      </w:pPr>
      <w:r w:rsidRPr="00F107A4">
        <w:rPr>
          <w:rFonts w:eastAsia="Calibri"/>
          <w:noProof/>
          <w:szCs w:val="22"/>
          <w:lang w:eastAsia="en-US"/>
        </w:rPr>
        <w:drawing>
          <wp:inline distT="0" distB="0" distL="0" distR="0" wp14:anchorId="6351A84B" wp14:editId="4EB23E08">
            <wp:extent cx="4530725" cy="2657475"/>
            <wp:effectExtent l="0" t="0" r="3175" b="9525"/>
            <wp:docPr id="19" name="Diagramma 19">
              <a:extLst xmlns:a="http://schemas.openxmlformats.org/drawingml/2006/main">
                <a:ext uri="{FF2B5EF4-FFF2-40B4-BE49-F238E27FC236}">
                  <a16:creationId xmlns:a16="http://schemas.microsoft.com/office/drawing/2014/main" id="{15E96969-4781-495E-A2B8-17812A749D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p>
    <w:p w14:paraId="73C5C7FA" w14:textId="77777777" w:rsidR="00F107A4" w:rsidRPr="00F107A4" w:rsidRDefault="00F107A4" w:rsidP="00F107A4">
      <w:pPr>
        <w:spacing w:line="360" w:lineRule="auto"/>
        <w:jc w:val="center"/>
        <w:rPr>
          <w:rFonts w:eastAsia="Calibri"/>
          <w:bCs/>
          <w:lang w:eastAsia="en-US"/>
        </w:rPr>
      </w:pPr>
      <w:bookmarkStart w:id="117" w:name="_Ref11165894"/>
      <w:r w:rsidRPr="00F107A4">
        <w:rPr>
          <w:rFonts w:eastAsia="Calibri"/>
          <w:bCs/>
          <w:lang w:eastAsia="en-US"/>
        </w:rPr>
        <w:t>10.attēls</w:t>
      </w:r>
      <w:bookmarkEnd w:id="117"/>
      <w:r w:rsidRPr="00F107A4">
        <w:rPr>
          <w:rFonts w:eastAsia="Calibri"/>
          <w:bCs/>
          <w:lang w:eastAsia="en-US"/>
        </w:rPr>
        <w:t>. Aģentūras mājaslapas www.visitgulbene.lv unikālo apmeklējumu (sesiju) skaita salīdzinājums 2020. un 2021.gadā</w:t>
      </w:r>
    </w:p>
    <w:p w14:paraId="0595B776" w14:textId="77777777" w:rsidR="00F107A4" w:rsidRPr="00F107A4" w:rsidRDefault="00F107A4" w:rsidP="00F107A4">
      <w:pPr>
        <w:spacing w:line="360" w:lineRule="auto"/>
        <w:ind w:firstLine="851"/>
        <w:jc w:val="right"/>
        <w:rPr>
          <w:rFonts w:eastAsia="Calibri"/>
          <w:szCs w:val="22"/>
          <w:lang w:eastAsia="en-US"/>
        </w:rPr>
      </w:pPr>
      <w:r w:rsidRPr="00F107A4">
        <w:rPr>
          <w:rFonts w:eastAsia="Calibri"/>
          <w:szCs w:val="22"/>
          <w:lang w:eastAsia="en-US"/>
        </w:rPr>
        <w:t>Avots: Pašvaldības aģentūra</w:t>
      </w:r>
    </w:p>
    <w:p w14:paraId="5BABE43C" w14:textId="77777777" w:rsidR="00F107A4" w:rsidRPr="00F107A4" w:rsidRDefault="00F107A4" w:rsidP="00F107A4">
      <w:pPr>
        <w:spacing w:line="360" w:lineRule="auto"/>
        <w:ind w:firstLine="851"/>
        <w:jc w:val="right"/>
        <w:rPr>
          <w:rFonts w:eastAsia="Calibri"/>
          <w:szCs w:val="22"/>
          <w:lang w:eastAsia="en-US"/>
        </w:rPr>
      </w:pPr>
    </w:p>
    <w:p w14:paraId="6C5FBEBD" w14:textId="77777777" w:rsidR="00F107A4" w:rsidRPr="00F107A4" w:rsidRDefault="00F107A4" w:rsidP="00F107A4">
      <w:pPr>
        <w:spacing w:line="360" w:lineRule="auto"/>
        <w:ind w:firstLine="567"/>
        <w:jc w:val="both"/>
        <w:rPr>
          <w:rFonts w:eastAsia="Calibri"/>
          <w:szCs w:val="22"/>
          <w:lang w:eastAsia="en-US"/>
        </w:rPr>
      </w:pPr>
      <w:r w:rsidRPr="00F107A4">
        <w:rPr>
          <w:rFonts w:eastAsia="Calibri"/>
          <w:szCs w:val="22"/>
          <w:lang w:eastAsia="en-US"/>
        </w:rPr>
        <w:t xml:space="preserve">Aģentūras mājaslapas www.visitgulbene.lv apmeklējuma sadalījumā pēc atrašanās vietas statistikas dati liecina, ka 86,45% atrodas Latvijā, savukārt sadalījumā pēc valodas, kādā mājaslapa ir skatīta, redzams, ka 48,08% - latviešu valodā, 36,95% - angļu valodā un 14,97% citās valodās (sk. 4. un 5. tabulu). </w:t>
      </w:r>
    </w:p>
    <w:p w14:paraId="30255CE9" w14:textId="77777777" w:rsidR="00F107A4" w:rsidRPr="00F107A4" w:rsidRDefault="00F107A4" w:rsidP="00F107A4">
      <w:pPr>
        <w:spacing w:line="360" w:lineRule="auto"/>
        <w:ind w:firstLine="851"/>
        <w:jc w:val="right"/>
        <w:rPr>
          <w:rFonts w:eastAsia="Calibri"/>
          <w:bCs/>
          <w:szCs w:val="18"/>
          <w:lang w:eastAsia="en-US"/>
        </w:rPr>
      </w:pPr>
    </w:p>
    <w:p w14:paraId="246A210D" w14:textId="77777777" w:rsidR="00F107A4" w:rsidRPr="00F107A4" w:rsidRDefault="00F107A4" w:rsidP="00F107A4">
      <w:pPr>
        <w:spacing w:line="360" w:lineRule="auto"/>
        <w:ind w:firstLine="851"/>
        <w:jc w:val="right"/>
        <w:rPr>
          <w:rFonts w:eastAsia="Calibri"/>
          <w:bCs/>
          <w:szCs w:val="18"/>
          <w:lang w:eastAsia="en-US"/>
        </w:rPr>
      </w:pPr>
      <w:r w:rsidRPr="00F107A4">
        <w:rPr>
          <w:rFonts w:eastAsia="Calibri"/>
          <w:bCs/>
          <w:szCs w:val="18"/>
          <w:lang w:eastAsia="en-US"/>
        </w:rPr>
        <w:t>4. tabula</w:t>
      </w:r>
    </w:p>
    <w:p w14:paraId="1682B15D" w14:textId="77777777" w:rsidR="00F107A4" w:rsidRPr="00F107A4" w:rsidRDefault="00F107A4" w:rsidP="00F107A4">
      <w:pPr>
        <w:keepNext/>
        <w:spacing w:line="360" w:lineRule="auto"/>
        <w:jc w:val="center"/>
        <w:rPr>
          <w:rFonts w:eastAsia="Calibri"/>
          <w:bCs/>
          <w:szCs w:val="18"/>
          <w:lang w:eastAsia="en-US"/>
        </w:rPr>
      </w:pPr>
      <w:r w:rsidRPr="00F107A4">
        <w:rPr>
          <w:rFonts w:eastAsia="Calibri"/>
          <w:bCs/>
          <w:szCs w:val="18"/>
          <w:lang w:eastAsia="en-US"/>
        </w:rPr>
        <w:t>Mājaslapas www.visitgulbene.lv apmeklējumu sadalījums pēc atrašanās vietas</w:t>
      </w:r>
    </w:p>
    <w:tbl>
      <w:tblPr>
        <w:tblW w:w="3984" w:type="dxa"/>
        <w:jc w:val="center"/>
        <w:tblLook w:val="04A0" w:firstRow="1" w:lastRow="0" w:firstColumn="1" w:lastColumn="0" w:noHBand="0" w:noVBand="1"/>
      </w:tblPr>
      <w:tblGrid>
        <w:gridCol w:w="2283"/>
        <w:gridCol w:w="1701"/>
      </w:tblGrid>
      <w:tr w:rsidR="00F107A4" w:rsidRPr="00F107A4" w14:paraId="2C9A79EC" w14:textId="77777777" w:rsidTr="00B13BBD">
        <w:trPr>
          <w:trHeight w:val="329"/>
          <w:jc w:val="center"/>
        </w:trPr>
        <w:tc>
          <w:tcPr>
            <w:tcW w:w="2283" w:type="dxa"/>
            <w:tcBorders>
              <w:top w:val="single" w:sz="4" w:space="0" w:color="auto"/>
              <w:left w:val="single" w:sz="4" w:space="0" w:color="auto"/>
              <w:bottom w:val="single" w:sz="4" w:space="0" w:color="auto"/>
              <w:right w:val="single" w:sz="4" w:space="0" w:color="auto"/>
            </w:tcBorders>
            <w:shd w:val="clear" w:color="auto" w:fill="auto"/>
            <w:noWrap/>
            <w:hideMark/>
          </w:tcPr>
          <w:p w14:paraId="2EDAF4C2" w14:textId="77777777" w:rsidR="00F107A4" w:rsidRPr="00F107A4" w:rsidRDefault="00F107A4" w:rsidP="00F107A4">
            <w:pPr>
              <w:jc w:val="center"/>
              <w:rPr>
                <w:b/>
              </w:rPr>
            </w:pPr>
            <w:r w:rsidRPr="00F107A4">
              <w:rPr>
                <w:b/>
              </w:rPr>
              <w:t>Valsts</w:t>
            </w:r>
          </w:p>
        </w:tc>
        <w:tc>
          <w:tcPr>
            <w:tcW w:w="1701" w:type="dxa"/>
            <w:tcBorders>
              <w:top w:val="single" w:sz="4" w:space="0" w:color="auto"/>
              <w:left w:val="nil"/>
              <w:bottom w:val="single" w:sz="4" w:space="0" w:color="auto"/>
              <w:right w:val="single" w:sz="4" w:space="0" w:color="auto"/>
            </w:tcBorders>
            <w:shd w:val="clear" w:color="auto" w:fill="auto"/>
            <w:noWrap/>
            <w:hideMark/>
          </w:tcPr>
          <w:p w14:paraId="20EC8441" w14:textId="77777777" w:rsidR="00F107A4" w:rsidRPr="00F107A4" w:rsidRDefault="00F107A4" w:rsidP="00F107A4">
            <w:pPr>
              <w:jc w:val="center"/>
              <w:rPr>
                <w:b/>
              </w:rPr>
            </w:pPr>
            <w:r w:rsidRPr="00F107A4">
              <w:rPr>
                <w:b/>
              </w:rPr>
              <w:t>Lietotāji</w:t>
            </w:r>
          </w:p>
        </w:tc>
      </w:tr>
      <w:tr w:rsidR="00F107A4" w:rsidRPr="00F107A4" w14:paraId="4EFF456B" w14:textId="77777777" w:rsidTr="00B13BBD">
        <w:trPr>
          <w:trHeight w:val="315"/>
          <w:jc w:val="center"/>
        </w:trPr>
        <w:tc>
          <w:tcPr>
            <w:tcW w:w="2283" w:type="dxa"/>
            <w:tcBorders>
              <w:top w:val="nil"/>
              <w:left w:val="single" w:sz="4" w:space="0" w:color="auto"/>
              <w:bottom w:val="single" w:sz="4" w:space="0" w:color="auto"/>
              <w:right w:val="single" w:sz="4" w:space="0" w:color="auto"/>
            </w:tcBorders>
            <w:shd w:val="clear" w:color="auto" w:fill="auto"/>
            <w:noWrap/>
            <w:vAlign w:val="center"/>
            <w:hideMark/>
          </w:tcPr>
          <w:p w14:paraId="3D441113" w14:textId="77777777" w:rsidR="00F107A4" w:rsidRPr="00F107A4" w:rsidRDefault="00F107A4" w:rsidP="00F107A4">
            <w:pPr>
              <w:jc w:val="center"/>
            </w:pPr>
            <w:r w:rsidRPr="00F107A4">
              <w:t>Latvija</w:t>
            </w:r>
          </w:p>
        </w:tc>
        <w:tc>
          <w:tcPr>
            <w:tcW w:w="1701" w:type="dxa"/>
            <w:tcBorders>
              <w:top w:val="nil"/>
              <w:left w:val="nil"/>
              <w:bottom w:val="single" w:sz="4" w:space="0" w:color="auto"/>
              <w:right w:val="single" w:sz="4" w:space="0" w:color="auto"/>
            </w:tcBorders>
            <w:shd w:val="clear" w:color="auto" w:fill="auto"/>
            <w:noWrap/>
            <w:vAlign w:val="center"/>
            <w:hideMark/>
          </w:tcPr>
          <w:p w14:paraId="774FE489" w14:textId="77777777" w:rsidR="00F107A4" w:rsidRPr="00F107A4" w:rsidRDefault="00F107A4" w:rsidP="00F107A4">
            <w:pPr>
              <w:jc w:val="center"/>
            </w:pPr>
            <w:r w:rsidRPr="00F107A4">
              <w:t>52 741</w:t>
            </w:r>
          </w:p>
        </w:tc>
      </w:tr>
      <w:tr w:rsidR="00F107A4" w:rsidRPr="00F107A4" w14:paraId="57121636" w14:textId="77777777" w:rsidTr="00B13BBD">
        <w:trPr>
          <w:trHeight w:val="315"/>
          <w:jc w:val="center"/>
        </w:trPr>
        <w:tc>
          <w:tcPr>
            <w:tcW w:w="2283" w:type="dxa"/>
            <w:tcBorders>
              <w:top w:val="nil"/>
              <w:left w:val="single" w:sz="4" w:space="0" w:color="auto"/>
              <w:bottom w:val="single" w:sz="4" w:space="0" w:color="auto"/>
              <w:right w:val="single" w:sz="4" w:space="0" w:color="auto"/>
            </w:tcBorders>
            <w:shd w:val="clear" w:color="auto" w:fill="auto"/>
            <w:noWrap/>
            <w:vAlign w:val="center"/>
            <w:hideMark/>
          </w:tcPr>
          <w:p w14:paraId="3216F835" w14:textId="77777777" w:rsidR="00F107A4" w:rsidRPr="00F107A4" w:rsidRDefault="00F107A4" w:rsidP="00F107A4">
            <w:pPr>
              <w:jc w:val="center"/>
            </w:pPr>
            <w:r w:rsidRPr="00F107A4">
              <w:t>ASV</w:t>
            </w:r>
          </w:p>
        </w:tc>
        <w:tc>
          <w:tcPr>
            <w:tcW w:w="1701" w:type="dxa"/>
            <w:tcBorders>
              <w:top w:val="nil"/>
              <w:left w:val="nil"/>
              <w:bottom w:val="single" w:sz="4" w:space="0" w:color="auto"/>
              <w:right w:val="single" w:sz="4" w:space="0" w:color="auto"/>
            </w:tcBorders>
            <w:shd w:val="clear" w:color="auto" w:fill="auto"/>
            <w:noWrap/>
            <w:vAlign w:val="center"/>
            <w:hideMark/>
          </w:tcPr>
          <w:p w14:paraId="363CD708" w14:textId="77777777" w:rsidR="00F107A4" w:rsidRPr="00F107A4" w:rsidRDefault="00F107A4" w:rsidP="00F107A4">
            <w:pPr>
              <w:jc w:val="center"/>
            </w:pPr>
            <w:r w:rsidRPr="00F107A4">
              <w:t>1 492</w:t>
            </w:r>
          </w:p>
        </w:tc>
      </w:tr>
      <w:tr w:rsidR="00F107A4" w:rsidRPr="00F107A4" w14:paraId="6B40EAF5" w14:textId="77777777" w:rsidTr="00B13BBD">
        <w:trPr>
          <w:trHeight w:val="315"/>
          <w:jc w:val="center"/>
        </w:trPr>
        <w:tc>
          <w:tcPr>
            <w:tcW w:w="2283" w:type="dxa"/>
            <w:tcBorders>
              <w:top w:val="nil"/>
              <w:left w:val="single" w:sz="4" w:space="0" w:color="auto"/>
              <w:bottom w:val="single" w:sz="4" w:space="0" w:color="auto"/>
              <w:right w:val="single" w:sz="4" w:space="0" w:color="auto"/>
            </w:tcBorders>
            <w:shd w:val="clear" w:color="auto" w:fill="auto"/>
            <w:noWrap/>
            <w:vAlign w:val="center"/>
          </w:tcPr>
          <w:p w14:paraId="6BEAFA52" w14:textId="77777777" w:rsidR="00F107A4" w:rsidRPr="00F107A4" w:rsidRDefault="00F107A4" w:rsidP="00F107A4">
            <w:pPr>
              <w:jc w:val="center"/>
            </w:pPr>
            <w:r w:rsidRPr="00F107A4">
              <w:t>Indonēzija</w:t>
            </w:r>
          </w:p>
        </w:tc>
        <w:tc>
          <w:tcPr>
            <w:tcW w:w="1701" w:type="dxa"/>
            <w:tcBorders>
              <w:top w:val="nil"/>
              <w:left w:val="nil"/>
              <w:bottom w:val="single" w:sz="4" w:space="0" w:color="auto"/>
              <w:right w:val="single" w:sz="4" w:space="0" w:color="auto"/>
            </w:tcBorders>
            <w:shd w:val="clear" w:color="auto" w:fill="auto"/>
            <w:noWrap/>
            <w:vAlign w:val="center"/>
          </w:tcPr>
          <w:p w14:paraId="3091FA6D" w14:textId="77777777" w:rsidR="00F107A4" w:rsidRPr="00F107A4" w:rsidRDefault="00F107A4" w:rsidP="00F107A4">
            <w:pPr>
              <w:jc w:val="center"/>
            </w:pPr>
            <w:r w:rsidRPr="00F107A4">
              <w:t>1487</w:t>
            </w:r>
          </w:p>
        </w:tc>
      </w:tr>
      <w:tr w:rsidR="00F107A4" w:rsidRPr="00F107A4" w14:paraId="497985B3" w14:textId="77777777" w:rsidTr="00B13BBD">
        <w:trPr>
          <w:trHeight w:val="315"/>
          <w:jc w:val="center"/>
        </w:trPr>
        <w:tc>
          <w:tcPr>
            <w:tcW w:w="2283" w:type="dxa"/>
            <w:tcBorders>
              <w:top w:val="nil"/>
              <w:left w:val="single" w:sz="4" w:space="0" w:color="auto"/>
              <w:bottom w:val="single" w:sz="4" w:space="0" w:color="auto"/>
              <w:right w:val="single" w:sz="4" w:space="0" w:color="auto"/>
            </w:tcBorders>
            <w:shd w:val="clear" w:color="auto" w:fill="auto"/>
            <w:noWrap/>
            <w:vAlign w:val="center"/>
            <w:hideMark/>
          </w:tcPr>
          <w:p w14:paraId="34829E28" w14:textId="77777777" w:rsidR="00F107A4" w:rsidRPr="00F107A4" w:rsidRDefault="00F107A4" w:rsidP="00F107A4">
            <w:pPr>
              <w:jc w:val="center"/>
            </w:pPr>
            <w:r w:rsidRPr="00F107A4">
              <w:t>Igaunija</w:t>
            </w:r>
          </w:p>
        </w:tc>
        <w:tc>
          <w:tcPr>
            <w:tcW w:w="1701" w:type="dxa"/>
            <w:tcBorders>
              <w:top w:val="nil"/>
              <w:left w:val="nil"/>
              <w:bottom w:val="single" w:sz="4" w:space="0" w:color="auto"/>
              <w:right w:val="single" w:sz="4" w:space="0" w:color="auto"/>
            </w:tcBorders>
            <w:shd w:val="clear" w:color="auto" w:fill="auto"/>
            <w:noWrap/>
            <w:vAlign w:val="center"/>
            <w:hideMark/>
          </w:tcPr>
          <w:p w14:paraId="11FA46C4" w14:textId="77777777" w:rsidR="00F107A4" w:rsidRPr="00F107A4" w:rsidRDefault="00F107A4" w:rsidP="00F107A4">
            <w:pPr>
              <w:jc w:val="center"/>
            </w:pPr>
            <w:r w:rsidRPr="00F107A4">
              <w:t>518</w:t>
            </w:r>
          </w:p>
        </w:tc>
      </w:tr>
      <w:tr w:rsidR="00F107A4" w:rsidRPr="00F107A4" w14:paraId="4677AC95" w14:textId="77777777" w:rsidTr="00B13BBD">
        <w:trPr>
          <w:trHeight w:val="315"/>
          <w:jc w:val="center"/>
        </w:trPr>
        <w:tc>
          <w:tcPr>
            <w:tcW w:w="2283" w:type="dxa"/>
            <w:tcBorders>
              <w:top w:val="nil"/>
              <w:left w:val="single" w:sz="4" w:space="0" w:color="auto"/>
              <w:bottom w:val="single" w:sz="4" w:space="0" w:color="auto"/>
              <w:right w:val="single" w:sz="4" w:space="0" w:color="auto"/>
            </w:tcBorders>
            <w:shd w:val="clear" w:color="auto" w:fill="auto"/>
            <w:noWrap/>
            <w:vAlign w:val="center"/>
            <w:hideMark/>
          </w:tcPr>
          <w:p w14:paraId="560AFC38" w14:textId="77777777" w:rsidR="00F107A4" w:rsidRPr="00F107A4" w:rsidRDefault="00F107A4" w:rsidP="00F107A4">
            <w:pPr>
              <w:jc w:val="center"/>
            </w:pPr>
            <w:r w:rsidRPr="00F107A4">
              <w:t xml:space="preserve">Lielbritānija </w:t>
            </w:r>
          </w:p>
        </w:tc>
        <w:tc>
          <w:tcPr>
            <w:tcW w:w="1701" w:type="dxa"/>
            <w:tcBorders>
              <w:top w:val="nil"/>
              <w:left w:val="nil"/>
              <w:bottom w:val="single" w:sz="4" w:space="0" w:color="auto"/>
              <w:right w:val="single" w:sz="4" w:space="0" w:color="auto"/>
            </w:tcBorders>
            <w:shd w:val="clear" w:color="auto" w:fill="auto"/>
            <w:noWrap/>
            <w:vAlign w:val="center"/>
            <w:hideMark/>
          </w:tcPr>
          <w:p w14:paraId="7E7AC229" w14:textId="77777777" w:rsidR="00F107A4" w:rsidRPr="00F107A4" w:rsidRDefault="00F107A4" w:rsidP="00F107A4">
            <w:pPr>
              <w:jc w:val="center"/>
            </w:pPr>
            <w:r w:rsidRPr="00F107A4">
              <w:t>390</w:t>
            </w:r>
          </w:p>
        </w:tc>
      </w:tr>
      <w:tr w:rsidR="00F107A4" w:rsidRPr="00F107A4" w14:paraId="3858ADA1" w14:textId="77777777" w:rsidTr="00B13BBD">
        <w:trPr>
          <w:trHeight w:val="315"/>
          <w:jc w:val="center"/>
        </w:trPr>
        <w:tc>
          <w:tcPr>
            <w:tcW w:w="2283" w:type="dxa"/>
            <w:tcBorders>
              <w:top w:val="nil"/>
              <w:left w:val="single" w:sz="4" w:space="0" w:color="auto"/>
              <w:bottom w:val="single" w:sz="4" w:space="0" w:color="auto"/>
              <w:right w:val="single" w:sz="4" w:space="0" w:color="auto"/>
            </w:tcBorders>
            <w:shd w:val="clear" w:color="auto" w:fill="auto"/>
            <w:noWrap/>
            <w:vAlign w:val="center"/>
            <w:hideMark/>
          </w:tcPr>
          <w:p w14:paraId="7824BC8C" w14:textId="77777777" w:rsidR="00F107A4" w:rsidRPr="00F107A4" w:rsidRDefault="00F107A4" w:rsidP="00F107A4">
            <w:pPr>
              <w:jc w:val="center"/>
            </w:pPr>
            <w:r w:rsidRPr="00F107A4">
              <w:t>Īrija</w:t>
            </w:r>
          </w:p>
        </w:tc>
        <w:tc>
          <w:tcPr>
            <w:tcW w:w="1701" w:type="dxa"/>
            <w:tcBorders>
              <w:top w:val="nil"/>
              <w:left w:val="nil"/>
              <w:bottom w:val="single" w:sz="4" w:space="0" w:color="auto"/>
              <w:right w:val="single" w:sz="4" w:space="0" w:color="auto"/>
            </w:tcBorders>
            <w:shd w:val="clear" w:color="auto" w:fill="auto"/>
            <w:noWrap/>
            <w:vAlign w:val="center"/>
            <w:hideMark/>
          </w:tcPr>
          <w:p w14:paraId="346240B2" w14:textId="77777777" w:rsidR="00F107A4" w:rsidRPr="00F107A4" w:rsidRDefault="00F107A4" w:rsidP="00F107A4">
            <w:pPr>
              <w:jc w:val="center"/>
            </w:pPr>
            <w:r w:rsidRPr="00F107A4">
              <w:t>369</w:t>
            </w:r>
          </w:p>
        </w:tc>
      </w:tr>
      <w:tr w:rsidR="00F107A4" w:rsidRPr="00F107A4" w14:paraId="2C58E0CE" w14:textId="77777777" w:rsidTr="00B13BBD">
        <w:trPr>
          <w:trHeight w:val="315"/>
          <w:jc w:val="center"/>
        </w:trPr>
        <w:tc>
          <w:tcPr>
            <w:tcW w:w="2283" w:type="dxa"/>
            <w:tcBorders>
              <w:top w:val="nil"/>
              <w:left w:val="single" w:sz="4" w:space="0" w:color="auto"/>
              <w:bottom w:val="single" w:sz="4" w:space="0" w:color="auto"/>
              <w:right w:val="single" w:sz="4" w:space="0" w:color="auto"/>
            </w:tcBorders>
            <w:shd w:val="clear" w:color="auto" w:fill="auto"/>
            <w:noWrap/>
            <w:vAlign w:val="center"/>
            <w:hideMark/>
          </w:tcPr>
          <w:p w14:paraId="3D09BF79" w14:textId="77777777" w:rsidR="00F107A4" w:rsidRPr="00F107A4" w:rsidRDefault="00F107A4" w:rsidP="00F107A4">
            <w:pPr>
              <w:jc w:val="center"/>
            </w:pPr>
            <w:r w:rsidRPr="00F107A4">
              <w:t>Vācija</w:t>
            </w:r>
          </w:p>
        </w:tc>
        <w:tc>
          <w:tcPr>
            <w:tcW w:w="1701" w:type="dxa"/>
            <w:tcBorders>
              <w:top w:val="nil"/>
              <w:left w:val="nil"/>
              <w:bottom w:val="single" w:sz="4" w:space="0" w:color="auto"/>
              <w:right w:val="single" w:sz="4" w:space="0" w:color="auto"/>
            </w:tcBorders>
            <w:shd w:val="clear" w:color="auto" w:fill="auto"/>
            <w:noWrap/>
            <w:vAlign w:val="center"/>
            <w:hideMark/>
          </w:tcPr>
          <w:p w14:paraId="3A035176" w14:textId="77777777" w:rsidR="00F107A4" w:rsidRPr="00F107A4" w:rsidRDefault="00F107A4" w:rsidP="00F107A4">
            <w:pPr>
              <w:jc w:val="center"/>
            </w:pPr>
            <w:r w:rsidRPr="00F107A4">
              <w:t>343</w:t>
            </w:r>
          </w:p>
        </w:tc>
      </w:tr>
      <w:tr w:rsidR="00F107A4" w:rsidRPr="00F107A4" w14:paraId="1BE30791" w14:textId="77777777" w:rsidTr="00B13BBD">
        <w:trPr>
          <w:trHeight w:val="315"/>
          <w:jc w:val="center"/>
        </w:trPr>
        <w:tc>
          <w:tcPr>
            <w:tcW w:w="2283" w:type="dxa"/>
            <w:tcBorders>
              <w:top w:val="nil"/>
              <w:left w:val="single" w:sz="4" w:space="0" w:color="auto"/>
              <w:bottom w:val="single" w:sz="4" w:space="0" w:color="auto"/>
              <w:right w:val="single" w:sz="4" w:space="0" w:color="auto"/>
            </w:tcBorders>
            <w:shd w:val="clear" w:color="auto" w:fill="auto"/>
            <w:noWrap/>
            <w:vAlign w:val="center"/>
            <w:hideMark/>
          </w:tcPr>
          <w:p w14:paraId="68B4F681" w14:textId="77777777" w:rsidR="00F107A4" w:rsidRPr="00F107A4" w:rsidRDefault="00F107A4" w:rsidP="00F107A4">
            <w:pPr>
              <w:jc w:val="center"/>
            </w:pPr>
            <w:r w:rsidRPr="00F107A4">
              <w:t>Beļģija</w:t>
            </w:r>
          </w:p>
        </w:tc>
        <w:tc>
          <w:tcPr>
            <w:tcW w:w="1701" w:type="dxa"/>
            <w:tcBorders>
              <w:top w:val="nil"/>
              <w:left w:val="nil"/>
              <w:bottom w:val="single" w:sz="4" w:space="0" w:color="auto"/>
              <w:right w:val="single" w:sz="4" w:space="0" w:color="auto"/>
            </w:tcBorders>
            <w:shd w:val="clear" w:color="auto" w:fill="auto"/>
            <w:noWrap/>
            <w:vAlign w:val="center"/>
            <w:hideMark/>
          </w:tcPr>
          <w:p w14:paraId="0161B17F" w14:textId="77777777" w:rsidR="00F107A4" w:rsidRPr="00F107A4" w:rsidRDefault="00F107A4" w:rsidP="00F107A4">
            <w:pPr>
              <w:jc w:val="center"/>
            </w:pPr>
            <w:r w:rsidRPr="00F107A4">
              <w:t>341</w:t>
            </w:r>
          </w:p>
        </w:tc>
      </w:tr>
      <w:tr w:rsidR="00F107A4" w:rsidRPr="00F107A4" w14:paraId="094AE818" w14:textId="77777777" w:rsidTr="00B13BBD">
        <w:trPr>
          <w:trHeight w:val="315"/>
          <w:jc w:val="center"/>
        </w:trPr>
        <w:tc>
          <w:tcPr>
            <w:tcW w:w="2283" w:type="dxa"/>
            <w:tcBorders>
              <w:top w:val="nil"/>
              <w:left w:val="single" w:sz="4" w:space="0" w:color="auto"/>
              <w:bottom w:val="single" w:sz="4" w:space="0" w:color="auto"/>
              <w:right w:val="single" w:sz="4" w:space="0" w:color="auto"/>
            </w:tcBorders>
            <w:shd w:val="clear" w:color="auto" w:fill="auto"/>
            <w:noWrap/>
            <w:vAlign w:val="center"/>
            <w:hideMark/>
          </w:tcPr>
          <w:p w14:paraId="6FA60284" w14:textId="77777777" w:rsidR="00F107A4" w:rsidRPr="00F107A4" w:rsidRDefault="00F107A4" w:rsidP="00F107A4">
            <w:pPr>
              <w:jc w:val="center"/>
            </w:pPr>
            <w:r w:rsidRPr="00F107A4">
              <w:t>Ķīna</w:t>
            </w:r>
          </w:p>
        </w:tc>
        <w:tc>
          <w:tcPr>
            <w:tcW w:w="1701" w:type="dxa"/>
            <w:tcBorders>
              <w:top w:val="nil"/>
              <w:left w:val="nil"/>
              <w:bottom w:val="single" w:sz="4" w:space="0" w:color="auto"/>
              <w:right w:val="single" w:sz="4" w:space="0" w:color="auto"/>
            </w:tcBorders>
            <w:shd w:val="clear" w:color="auto" w:fill="auto"/>
            <w:noWrap/>
            <w:vAlign w:val="center"/>
            <w:hideMark/>
          </w:tcPr>
          <w:p w14:paraId="4EBB7A2D" w14:textId="77777777" w:rsidR="00F107A4" w:rsidRPr="00F107A4" w:rsidRDefault="00F107A4" w:rsidP="00F107A4">
            <w:pPr>
              <w:jc w:val="center"/>
            </w:pPr>
            <w:r w:rsidRPr="00F107A4">
              <w:t>331</w:t>
            </w:r>
          </w:p>
        </w:tc>
      </w:tr>
      <w:tr w:rsidR="00F107A4" w:rsidRPr="00F107A4" w14:paraId="74D088DB" w14:textId="77777777" w:rsidTr="00B13BBD">
        <w:trPr>
          <w:trHeight w:val="315"/>
          <w:jc w:val="center"/>
        </w:trPr>
        <w:tc>
          <w:tcPr>
            <w:tcW w:w="2283" w:type="dxa"/>
            <w:tcBorders>
              <w:top w:val="nil"/>
              <w:left w:val="single" w:sz="4" w:space="0" w:color="auto"/>
              <w:bottom w:val="single" w:sz="4" w:space="0" w:color="auto"/>
              <w:right w:val="single" w:sz="4" w:space="0" w:color="auto"/>
            </w:tcBorders>
            <w:shd w:val="clear" w:color="auto" w:fill="auto"/>
            <w:noWrap/>
            <w:vAlign w:val="center"/>
            <w:hideMark/>
          </w:tcPr>
          <w:p w14:paraId="19B688BC" w14:textId="77777777" w:rsidR="00F107A4" w:rsidRPr="00F107A4" w:rsidRDefault="00F107A4" w:rsidP="00F107A4">
            <w:pPr>
              <w:jc w:val="center"/>
            </w:pPr>
            <w:r w:rsidRPr="00F107A4">
              <w:t>Lietuva</w:t>
            </w:r>
          </w:p>
        </w:tc>
        <w:tc>
          <w:tcPr>
            <w:tcW w:w="1701" w:type="dxa"/>
            <w:tcBorders>
              <w:top w:val="nil"/>
              <w:left w:val="nil"/>
              <w:bottom w:val="single" w:sz="4" w:space="0" w:color="auto"/>
              <w:right w:val="single" w:sz="4" w:space="0" w:color="auto"/>
            </w:tcBorders>
            <w:shd w:val="clear" w:color="auto" w:fill="auto"/>
            <w:noWrap/>
            <w:vAlign w:val="center"/>
            <w:hideMark/>
          </w:tcPr>
          <w:p w14:paraId="0AA847A0" w14:textId="77777777" w:rsidR="00F107A4" w:rsidRPr="00F107A4" w:rsidRDefault="00F107A4" w:rsidP="00F107A4">
            <w:pPr>
              <w:jc w:val="center"/>
            </w:pPr>
            <w:r w:rsidRPr="00F107A4">
              <w:t>297</w:t>
            </w:r>
          </w:p>
        </w:tc>
      </w:tr>
    </w:tbl>
    <w:p w14:paraId="7F1F418D" w14:textId="77777777" w:rsidR="00F107A4" w:rsidRPr="00F107A4" w:rsidRDefault="00F107A4" w:rsidP="00F107A4">
      <w:pPr>
        <w:spacing w:before="120" w:line="360" w:lineRule="auto"/>
        <w:ind w:firstLine="851"/>
        <w:jc w:val="right"/>
        <w:rPr>
          <w:rFonts w:eastAsia="Calibri"/>
          <w:szCs w:val="22"/>
          <w:lang w:eastAsia="en-US"/>
        </w:rPr>
      </w:pPr>
      <w:r w:rsidRPr="00F107A4">
        <w:rPr>
          <w:rFonts w:eastAsia="Calibri"/>
          <w:szCs w:val="22"/>
          <w:lang w:eastAsia="en-US"/>
        </w:rPr>
        <w:t>Avots: Pašvaldības aģentūra</w:t>
      </w:r>
    </w:p>
    <w:p w14:paraId="6D22B222" w14:textId="77777777" w:rsidR="00F107A4" w:rsidRPr="00F107A4" w:rsidRDefault="00F107A4" w:rsidP="00F107A4">
      <w:pPr>
        <w:ind w:firstLine="851"/>
        <w:jc w:val="right"/>
        <w:rPr>
          <w:rFonts w:eastAsia="Calibri"/>
          <w:bCs/>
          <w:szCs w:val="18"/>
          <w:lang w:eastAsia="en-US"/>
        </w:rPr>
      </w:pPr>
    </w:p>
    <w:p w14:paraId="6718C28D" w14:textId="77777777" w:rsidR="00F107A4" w:rsidRPr="00F107A4" w:rsidRDefault="00F107A4" w:rsidP="00F107A4">
      <w:pPr>
        <w:ind w:firstLine="851"/>
        <w:jc w:val="right"/>
        <w:rPr>
          <w:rFonts w:eastAsia="Calibri"/>
          <w:bCs/>
          <w:lang w:eastAsia="en-US"/>
        </w:rPr>
      </w:pPr>
      <w:r w:rsidRPr="00F107A4">
        <w:rPr>
          <w:rFonts w:eastAsia="Calibri"/>
          <w:bCs/>
          <w:szCs w:val="18"/>
          <w:lang w:eastAsia="en-US"/>
        </w:rPr>
        <w:t xml:space="preserve">5. tabula </w:t>
      </w:r>
    </w:p>
    <w:p w14:paraId="3BEC9355" w14:textId="77777777" w:rsidR="00F107A4" w:rsidRPr="00F107A4" w:rsidRDefault="00F107A4" w:rsidP="00F107A4">
      <w:pPr>
        <w:spacing w:line="360" w:lineRule="auto"/>
        <w:jc w:val="center"/>
        <w:rPr>
          <w:rFonts w:eastAsia="Calibri"/>
          <w:lang w:eastAsia="en-US"/>
        </w:rPr>
      </w:pPr>
      <w:r w:rsidRPr="00F107A4">
        <w:rPr>
          <w:rFonts w:eastAsia="Calibri"/>
          <w:lang w:eastAsia="en-US"/>
        </w:rPr>
        <w:t>Mājaslapas www.visitgulbene.lv apmeklējumu sadalījums pēc valodas</w:t>
      </w:r>
    </w:p>
    <w:tbl>
      <w:tblPr>
        <w:tblW w:w="3417" w:type="dxa"/>
        <w:jc w:val="center"/>
        <w:tblLook w:val="04A0" w:firstRow="1" w:lastRow="0" w:firstColumn="1" w:lastColumn="0" w:noHBand="0" w:noVBand="1"/>
      </w:tblPr>
      <w:tblGrid>
        <w:gridCol w:w="1716"/>
        <w:gridCol w:w="1701"/>
      </w:tblGrid>
      <w:tr w:rsidR="00F107A4" w:rsidRPr="00F107A4" w14:paraId="2DDE96E8" w14:textId="77777777" w:rsidTr="00B13BBD">
        <w:trPr>
          <w:trHeight w:val="300"/>
          <w:jc w:val="center"/>
        </w:trPr>
        <w:tc>
          <w:tcPr>
            <w:tcW w:w="1716" w:type="dxa"/>
            <w:tcBorders>
              <w:top w:val="single" w:sz="4" w:space="0" w:color="auto"/>
              <w:left w:val="single" w:sz="4" w:space="0" w:color="auto"/>
              <w:bottom w:val="single" w:sz="4" w:space="0" w:color="auto"/>
              <w:right w:val="single" w:sz="4" w:space="0" w:color="auto"/>
            </w:tcBorders>
            <w:shd w:val="clear" w:color="auto" w:fill="auto"/>
            <w:noWrap/>
            <w:hideMark/>
          </w:tcPr>
          <w:p w14:paraId="7DDD043C" w14:textId="77777777" w:rsidR="00F107A4" w:rsidRPr="00F107A4" w:rsidRDefault="00F107A4" w:rsidP="00F107A4">
            <w:pPr>
              <w:jc w:val="center"/>
              <w:rPr>
                <w:b/>
              </w:rPr>
            </w:pPr>
            <w:r w:rsidRPr="00F107A4">
              <w:rPr>
                <w:b/>
              </w:rPr>
              <w:t>Valoda</w:t>
            </w:r>
          </w:p>
        </w:tc>
        <w:tc>
          <w:tcPr>
            <w:tcW w:w="1701" w:type="dxa"/>
            <w:tcBorders>
              <w:top w:val="single" w:sz="4" w:space="0" w:color="auto"/>
              <w:left w:val="nil"/>
              <w:bottom w:val="single" w:sz="4" w:space="0" w:color="auto"/>
              <w:right w:val="single" w:sz="4" w:space="0" w:color="auto"/>
            </w:tcBorders>
            <w:shd w:val="clear" w:color="auto" w:fill="auto"/>
            <w:noWrap/>
            <w:hideMark/>
          </w:tcPr>
          <w:p w14:paraId="22F86244" w14:textId="77777777" w:rsidR="00F107A4" w:rsidRPr="00F107A4" w:rsidRDefault="00F107A4" w:rsidP="00F107A4">
            <w:pPr>
              <w:jc w:val="center"/>
              <w:rPr>
                <w:b/>
              </w:rPr>
            </w:pPr>
            <w:r w:rsidRPr="00F107A4">
              <w:rPr>
                <w:b/>
              </w:rPr>
              <w:t>Lietotāji</w:t>
            </w:r>
          </w:p>
        </w:tc>
      </w:tr>
      <w:tr w:rsidR="00F107A4" w:rsidRPr="00F107A4" w14:paraId="76630569" w14:textId="77777777" w:rsidTr="00B13BBD">
        <w:trPr>
          <w:trHeight w:val="315"/>
          <w:jc w:val="center"/>
        </w:trPr>
        <w:tc>
          <w:tcPr>
            <w:tcW w:w="1716" w:type="dxa"/>
            <w:tcBorders>
              <w:top w:val="nil"/>
              <w:left w:val="single" w:sz="4" w:space="0" w:color="auto"/>
              <w:bottom w:val="single" w:sz="4" w:space="0" w:color="auto"/>
              <w:right w:val="single" w:sz="4" w:space="0" w:color="auto"/>
            </w:tcBorders>
            <w:shd w:val="clear" w:color="auto" w:fill="auto"/>
            <w:noWrap/>
            <w:vAlign w:val="center"/>
            <w:hideMark/>
          </w:tcPr>
          <w:p w14:paraId="4F5011B4" w14:textId="77777777" w:rsidR="00F107A4" w:rsidRPr="00F107A4" w:rsidRDefault="00F107A4" w:rsidP="00F107A4">
            <w:pPr>
              <w:jc w:val="center"/>
            </w:pPr>
            <w:r w:rsidRPr="00F107A4">
              <w:t>Latviešu</w:t>
            </w:r>
          </w:p>
        </w:tc>
        <w:tc>
          <w:tcPr>
            <w:tcW w:w="1701" w:type="dxa"/>
            <w:tcBorders>
              <w:top w:val="nil"/>
              <w:left w:val="nil"/>
              <w:bottom w:val="single" w:sz="4" w:space="0" w:color="auto"/>
              <w:right w:val="single" w:sz="4" w:space="0" w:color="auto"/>
            </w:tcBorders>
            <w:shd w:val="clear" w:color="auto" w:fill="auto"/>
            <w:noWrap/>
            <w:vAlign w:val="center"/>
            <w:hideMark/>
          </w:tcPr>
          <w:p w14:paraId="4DC414E9" w14:textId="77777777" w:rsidR="00F107A4" w:rsidRPr="00F107A4" w:rsidRDefault="00F107A4" w:rsidP="00F107A4">
            <w:pPr>
              <w:jc w:val="center"/>
            </w:pPr>
            <w:r w:rsidRPr="00F107A4">
              <w:t>29 674</w:t>
            </w:r>
          </w:p>
        </w:tc>
      </w:tr>
      <w:tr w:rsidR="00F107A4" w:rsidRPr="00F107A4" w14:paraId="4BBB4D94" w14:textId="77777777" w:rsidTr="00B13BBD">
        <w:trPr>
          <w:trHeight w:val="315"/>
          <w:jc w:val="center"/>
        </w:trPr>
        <w:tc>
          <w:tcPr>
            <w:tcW w:w="1716" w:type="dxa"/>
            <w:tcBorders>
              <w:top w:val="nil"/>
              <w:left w:val="single" w:sz="4" w:space="0" w:color="auto"/>
              <w:bottom w:val="single" w:sz="4" w:space="0" w:color="auto"/>
              <w:right w:val="single" w:sz="4" w:space="0" w:color="auto"/>
            </w:tcBorders>
            <w:shd w:val="clear" w:color="auto" w:fill="auto"/>
            <w:noWrap/>
            <w:vAlign w:val="center"/>
            <w:hideMark/>
          </w:tcPr>
          <w:p w14:paraId="4FD37405" w14:textId="77777777" w:rsidR="00F107A4" w:rsidRPr="00F107A4" w:rsidRDefault="00F107A4" w:rsidP="00F107A4">
            <w:pPr>
              <w:jc w:val="center"/>
            </w:pPr>
            <w:r w:rsidRPr="00F107A4">
              <w:t>Angļu</w:t>
            </w:r>
          </w:p>
        </w:tc>
        <w:tc>
          <w:tcPr>
            <w:tcW w:w="1701" w:type="dxa"/>
            <w:tcBorders>
              <w:top w:val="nil"/>
              <w:left w:val="nil"/>
              <w:bottom w:val="single" w:sz="4" w:space="0" w:color="auto"/>
              <w:right w:val="single" w:sz="4" w:space="0" w:color="auto"/>
            </w:tcBorders>
            <w:shd w:val="clear" w:color="auto" w:fill="auto"/>
            <w:noWrap/>
            <w:vAlign w:val="center"/>
            <w:hideMark/>
          </w:tcPr>
          <w:p w14:paraId="7E16CCCA" w14:textId="77777777" w:rsidR="00F107A4" w:rsidRPr="00F107A4" w:rsidRDefault="00F107A4" w:rsidP="00F107A4">
            <w:pPr>
              <w:jc w:val="center"/>
            </w:pPr>
            <w:r w:rsidRPr="00F107A4">
              <w:t>23 066</w:t>
            </w:r>
          </w:p>
        </w:tc>
      </w:tr>
      <w:tr w:rsidR="00F107A4" w:rsidRPr="00F107A4" w14:paraId="3B1DAD8B" w14:textId="77777777" w:rsidTr="00B13BBD">
        <w:trPr>
          <w:trHeight w:val="315"/>
          <w:jc w:val="center"/>
        </w:trPr>
        <w:tc>
          <w:tcPr>
            <w:tcW w:w="1716" w:type="dxa"/>
            <w:tcBorders>
              <w:top w:val="nil"/>
              <w:left w:val="single" w:sz="4" w:space="0" w:color="auto"/>
              <w:bottom w:val="single" w:sz="4" w:space="0" w:color="auto"/>
              <w:right w:val="single" w:sz="4" w:space="0" w:color="auto"/>
            </w:tcBorders>
            <w:shd w:val="clear" w:color="auto" w:fill="auto"/>
            <w:noWrap/>
            <w:vAlign w:val="center"/>
            <w:hideMark/>
          </w:tcPr>
          <w:p w14:paraId="6B9C0BB1" w14:textId="77777777" w:rsidR="00F107A4" w:rsidRPr="00F107A4" w:rsidRDefault="00F107A4" w:rsidP="00F107A4">
            <w:pPr>
              <w:jc w:val="center"/>
            </w:pPr>
            <w:r w:rsidRPr="00F107A4">
              <w:t>Krievu</w:t>
            </w:r>
          </w:p>
        </w:tc>
        <w:tc>
          <w:tcPr>
            <w:tcW w:w="1701" w:type="dxa"/>
            <w:tcBorders>
              <w:top w:val="nil"/>
              <w:left w:val="nil"/>
              <w:bottom w:val="single" w:sz="4" w:space="0" w:color="auto"/>
              <w:right w:val="single" w:sz="4" w:space="0" w:color="auto"/>
            </w:tcBorders>
            <w:shd w:val="clear" w:color="auto" w:fill="auto"/>
            <w:noWrap/>
            <w:vAlign w:val="center"/>
            <w:hideMark/>
          </w:tcPr>
          <w:p w14:paraId="5C7978D7" w14:textId="77777777" w:rsidR="00F107A4" w:rsidRPr="00F107A4" w:rsidRDefault="00F107A4" w:rsidP="00F107A4">
            <w:pPr>
              <w:jc w:val="center"/>
            </w:pPr>
            <w:r w:rsidRPr="00F107A4">
              <w:t>5 439</w:t>
            </w:r>
          </w:p>
        </w:tc>
      </w:tr>
      <w:tr w:rsidR="00F107A4" w:rsidRPr="00F107A4" w14:paraId="334BA723" w14:textId="77777777" w:rsidTr="00B13BBD">
        <w:trPr>
          <w:trHeight w:val="315"/>
          <w:jc w:val="center"/>
        </w:trPr>
        <w:tc>
          <w:tcPr>
            <w:tcW w:w="1716" w:type="dxa"/>
            <w:tcBorders>
              <w:top w:val="nil"/>
              <w:left w:val="single" w:sz="4" w:space="0" w:color="auto"/>
              <w:bottom w:val="single" w:sz="4" w:space="0" w:color="auto"/>
              <w:right w:val="single" w:sz="4" w:space="0" w:color="auto"/>
            </w:tcBorders>
            <w:shd w:val="clear" w:color="auto" w:fill="auto"/>
            <w:noWrap/>
            <w:vAlign w:val="center"/>
            <w:hideMark/>
          </w:tcPr>
          <w:p w14:paraId="7C977460" w14:textId="77777777" w:rsidR="00F107A4" w:rsidRPr="00F107A4" w:rsidRDefault="00F107A4" w:rsidP="00F107A4">
            <w:pPr>
              <w:jc w:val="center"/>
            </w:pPr>
            <w:r w:rsidRPr="00F107A4">
              <w:t>Igauņu</w:t>
            </w:r>
          </w:p>
        </w:tc>
        <w:tc>
          <w:tcPr>
            <w:tcW w:w="1701" w:type="dxa"/>
            <w:tcBorders>
              <w:top w:val="nil"/>
              <w:left w:val="nil"/>
              <w:bottom w:val="single" w:sz="4" w:space="0" w:color="auto"/>
              <w:right w:val="single" w:sz="4" w:space="0" w:color="auto"/>
            </w:tcBorders>
            <w:shd w:val="clear" w:color="auto" w:fill="auto"/>
            <w:noWrap/>
            <w:vAlign w:val="center"/>
            <w:hideMark/>
          </w:tcPr>
          <w:p w14:paraId="595880A2" w14:textId="77777777" w:rsidR="00F107A4" w:rsidRPr="00F107A4" w:rsidRDefault="00F107A4" w:rsidP="00F107A4">
            <w:pPr>
              <w:jc w:val="center"/>
            </w:pPr>
            <w:r w:rsidRPr="00F107A4">
              <w:t>276</w:t>
            </w:r>
          </w:p>
        </w:tc>
      </w:tr>
      <w:tr w:rsidR="00F107A4" w:rsidRPr="00F107A4" w14:paraId="45B79892" w14:textId="77777777" w:rsidTr="00B13BBD">
        <w:trPr>
          <w:trHeight w:val="315"/>
          <w:jc w:val="center"/>
        </w:trPr>
        <w:tc>
          <w:tcPr>
            <w:tcW w:w="1716" w:type="dxa"/>
            <w:tcBorders>
              <w:top w:val="nil"/>
              <w:left w:val="single" w:sz="4" w:space="0" w:color="auto"/>
              <w:bottom w:val="single" w:sz="4" w:space="0" w:color="auto"/>
              <w:right w:val="single" w:sz="4" w:space="0" w:color="auto"/>
            </w:tcBorders>
            <w:shd w:val="clear" w:color="auto" w:fill="auto"/>
            <w:noWrap/>
            <w:vAlign w:val="center"/>
            <w:hideMark/>
          </w:tcPr>
          <w:p w14:paraId="7857ACD9" w14:textId="77777777" w:rsidR="00F107A4" w:rsidRPr="00F107A4" w:rsidRDefault="00F107A4" w:rsidP="00F107A4">
            <w:pPr>
              <w:jc w:val="center"/>
            </w:pPr>
            <w:r w:rsidRPr="00F107A4">
              <w:t>Vācu</w:t>
            </w:r>
          </w:p>
        </w:tc>
        <w:tc>
          <w:tcPr>
            <w:tcW w:w="1701" w:type="dxa"/>
            <w:tcBorders>
              <w:top w:val="nil"/>
              <w:left w:val="nil"/>
              <w:bottom w:val="single" w:sz="4" w:space="0" w:color="auto"/>
              <w:right w:val="single" w:sz="4" w:space="0" w:color="auto"/>
            </w:tcBorders>
            <w:shd w:val="clear" w:color="auto" w:fill="auto"/>
            <w:noWrap/>
            <w:vAlign w:val="center"/>
            <w:hideMark/>
          </w:tcPr>
          <w:p w14:paraId="568EF771" w14:textId="77777777" w:rsidR="00F107A4" w:rsidRPr="00F107A4" w:rsidRDefault="00F107A4" w:rsidP="00F107A4">
            <w:pPr>
              <w:jc w:val="center"/>
            </w:pPr>
            <w:r w:rsidRPr="00F107A4">
              <w:t>397</w:t>
            </w:r>
          </w:p>
        </w:tc>
      </w:tr>
      <w:tr w:rsidR="00F107A4" w:rsidRPr="00F107A4" w14:paraId="04FF6705" w14:textId="77777777" w:rsidTr="00B13BBD">
        <w:trPr>
          <w:trHeight w:val="315"/>
          <w:jc w:val="center"/>
        </w:trPr>
        <w:tc>
          <w:tcPr>
            <w:tcW w:w="1716" w:type="dxa"/>
            <w:tcBorders>
              <w:top w:val="nil"/>
              <w:left w:val="single" w:sz="4" w:space="0" w:color="auto"/>
              <w:bottom w:val="single" w:sz="4" w:space="0" w:color="auto"/>
              <w:right w:val="single" w:sz="4" w:space="0" w:color="auto"/>
            </w:tcBorders>
            <w:shd w:val="clear" w:color="auto" w:fill="auto"/>
            <w:noWrap/>
            <w:vAlign w:val="center"/>
            <w:hideMark/>
          </w:tcPr>
          <w:p w14:paraId="2F64EFCF" w14:textId="77777777" w:rsidR="00F107A4" w:rsidRPr="00F107A4" w:rsidRDefault="00F107A4" w:rsidP="00F107A4">
            <w:pPr>
              <w:jc w:val="center"/>
            </w:pPr>
            <w:r w:rsidRPr="00F107A4">
              <w:t>Citas valodas</w:t>
            </w:r>
          </w:p>
        </w:tc>
        <w:tc>
          <w:tcPr>
            <w:tcW w:w="1701" w:type="dxa"/>
            <w:tcBorders>
              <w:top w:val="nil"/>
              <w:left w:val="nil"/>
              <w:bottom w:val="single" w:sz="4" w:space="0" w:color="auto"/>
              <w:right w:val="single" w:sz="4" w:space="0" w:color="auto"/>
            </w:tcBorders>
            <w:shd w:val="clear" w:color="auto" w:fill="auto"/>
            <w:noWrap/>
            <w:vAlign w:val="center"/>
            <w:hideMark/>
          </w:tcPr>
          <w:p w14:paraId="4E5098B6" w14:textId="77777777" w:rsidR="00F107A4" w:rsidRPr="00F107A4" w:rsidRDefault="00F107A4" w:rsidP="00F107A4">
            <w:pPr>
              <w:jc w:val="center"/>
            </w:pPr>
            <w:r w:rsidRPr="00F107A4">
              <w:t>1 729</w:t>
            </w:r>
          </w:p>
        </w:tc>
      </w:tr>
    </w:tbl>
    <w:p w14:paraId="551FE9AE" w14:textId="77777777" w:rsidR="00F107A4" w:rsidRPr="00F107A4" w:rsidRDefault="00F107A4" w:rsidP="00F107A4">
      <w:pPr>
        <w:spacing w:line="360" w:lineRule="auto"/>
        <w:ind w:firstLine="851"/>
        <w:jc w:val="right"/>
        <w:rPr>
          <w:rFonts w:eastAsia="Calibri"/>
          <w:szCs w:val="22"/>
          <w:lang w:eastAsia="en-US"/>
        </w:rPr>
      </w:pPr>
      <w:r w:rsidRPr="00F107A4">
        <w:rPr>
          <w:rFonts w:eastAsia="Calibri"/>
          <w:szCs w:val="22"/>
          <w:lang w:eastAsia="en-US"/>
        </w:rPr>
        <w:t>Avots: Pašvaldības aģentūra</w:t>
      </w:r>
    </w:p>
    <w:p w14:paraId="4454A143" w14:textId="77777777" w:rsidR="00F107A4" w:rsidRPr="00F107A4" w:rsidRDefault="00F107A4" w:rsidP="00F107A4">
      <w:pPr>
        <w:spacing w:line="360" w:lineRule="auto"/>
        <w:ind w:firstLine="851"/>
        <w:jc w:val="both"/>
        <w:rPr>
          <w:rFonts w:eastAsia="Calibri"/>
          <w:szCs w:val="22"/>
          <w:lang w:eastAsia="en-US"/>
        </w:rPr>
      </w:pPr>
    </w:p>
    <w:p w14:paraId="7DBB5423" w14:textId="77777777" w:rsidR="00F107A4" w:rsidRPr="00F107A4" w:rsidRDefault="00F107A4" w:rsidP="00F107A4">
      <w:pPr>
        <w:spacing w:line="360" w:lineRule="auto"/>
        <w:ind w:firstLine="567"/>
        <w:jc w:val="both"/>
        <w:rPr>
          <w:rFonts w:eastAsia="Calibri"/>
          <w:szCs w:val="22"/>
          <w:lang w:eastAsia="en-US"/>
        </w:rPr>
      </w:pPr>
      <w:r w:rsidRPr="00F107A4">
        <w:rPr>
          <w:rFonts w:eastAsia="Calibri"/>
          <w:szCs w:val="22"/>
          <w:lang w:eastAsia="en-US"/>
        </w:rPr>
        <w:t xml:space="preserve">Aģentūras mājaslapas www.visitgulbene.lv lapas 2021.gadā ir skatītas 181 439 reizes, salīdzinājumā ar 2020.gadu skatījumu skaits ir palielinājies par 31,43%. Visvairāk skatītās lapas ir mājaslapas sākumlapa, Gulbenes novada karte, informācija par tūrisma centru, maršrutu un ekskursiju piedāvājumu sadaļas, kāzu ceļvedis, par Gulbenes pilsētas svētkiem, informācija par Bānīša </w:t>
      </w:r>
      <w:proofErr w:type="spellStart"/>
      <w:r w:rsidRPr="00F107A4">
        <w:rPr>
          <w:rFonts w:eastAsia="Calibri"/>
          <w:szCs w:val="22"/>
          <w:lang w:eastAsia="en-US"/>
        </w:rPr>
        <w:t>velopiektdienu</w:t>
      </w:r>
      <w:proofErr w:type="spellEnd"/>
      <w:r w:rsidRPr="00F107A4">
        <w:rPr>
          <w:rFonts w:eastAsia="Calibri"/>
          <w:szCs w:val="22"/>
          <w:lang w:eastAsia="en-US"/>
        </w:rPr>
        <w:t xml:space="preserve"> piedāvājumu un par piedāvājumu vilciena pasažieriem,  savukārt no objektiem visvairāk skatītie ir Stāmerienas pils, “Pudeļu dārzs”, Stāķu parks - Dabas viesistaba, Rankas muiža, Gulbenes-Alūksnes bānītis un IIC “Dzelzceļš un Tvaiks” (sk. 6.tabulu).</w:t>
      </w:r>
    </w:p>
    <w:p w14:paraId="1697C9E3" w14:textId="77777777" w:rsidR="00F107A4" w:rsidRPr="00F107A4" w:rsidRDefault="00F107A4" w:rsidP="00F107A4">
      <w:pPr>
        <w:spacing w:line="360" w:lineRule="auto"/>
        <w:ind w:firstLine="567"/>
        <w:jc w:val="both"/>
        <w:rPr>
          <w:rFonts w:eastAsia="Calibri"/>
          <w:szCs w:val="22"/>
          <w:lang w:eastAsia="en-US"/>
        </w:rPr>
      </w:pPr>
    </w:p>
    <w:p w14:paraId="5828D704" w14:textId="77777777" w:rsidR="00F107A4" w:rsidRPr="00F107A4" w:rsidRDefault="00F107A4" w:rsidP="00F107A4">
      <w:pPr>
        <w:spacing w:line="360" w:lineRule="auto"/>
        <w:jc w:val="right"/>
        <w:rPr>
          <w:rFonts w:eastAsia="Calibri"/>
          <w:bCs/>
          <w:szCs w:val="22"/>
          <w:lang w:eastAsia="en-US"/>
        </w:rPr>
      </w:pPr>
      <w:r w:rsidRPr="00F107A4">
        <w:rPr>
          <w:rFonts w:eastAsia="Calibri"/>
          <w:bCs/>
          <w:szCs w:val="22"/>
          <w:lang w:eastAsia="en-US"/>
        </w:rPr>
        <w:t xml:space="preserve">6.tabula </w:t>
      </w:r>
    </w:p>
    <w:p w14:paraId="31CD8E38" w14:textId="77777777" w:rsidR="00F107A4" w:rsidRPr="00F107A4" w:rsidRDefault="00F107A4" w:rsidP="00F107A4">
      <w:pPr>
        <w:spacing w:line="360" w:lineRule="auto"/>
        <w:jc w:val="center"/>
        <w:rPr>
          <w:rFonts w:eastAsia="Calibri"/>
          <w:szCs w:val="22"/>
          <w:lang w:eastAsia="en-US"/>
        </w:rPr>
      </w:pPr>
      <w:r w:rsidRPr="00F107A4">
        <w:rPr>
          <w:rFonts w:eastAsia="Calibri"/>
          <w:szCs w:val="22"/>
          <w:lang w:eastAsia="en-US"/>
        </w:rPr>
        <w:t>Mājaslapas www.visitgulbene.lv TOP 15 skatītākās lapas 2021.gadā</w:t>
      </w:r>
    </w:p>
    <w:tbl>
      <w:tblPr>
        <w:tblW w:w="9258" w:type="dxa"/>
        <w:tblInd w:w="93" w:type="dxa"/>
        <w:tblLook w:val="04A0" w:firstRow="1" w:lastRow="0" w:firstColumn="1" w:lastColumn="0" w:noHBand="0" w:noVBand="1"/>
      </w:tblPr>
      <w:tblGrid>
        <w:gridCol w:w="556"/>
        <w:gridCol w:w="5699"/>
        <w:gridCol w:w="1190"/>
        <w:gridCol w:w="1813"/>
      </w:tblGrid>
      <w:tr w:rsidR="00F107A4" w:rsidRPr="00F107A4" w14:paraId="66BB8188" w14:textId="77777777" w:rsidTr="00B13BBD">
        <w:trPr>
          <w:trHeight w:val="315"/>
        </w:trPr>
        <w:tc>
          <w:tcPr>
            <w:tcW w:w="556" w:type="dxa"/>
            <w:tcBorders>
              <w:top w:val="single" w:sz="4" w:space="0" w:color="auto"/>
              <w:left w:val="single" w:sz="4" w:space="0" w:color="auto"/>
              <w:bottom w:val="single" w:sz="4" w:space="0" w:color="auto"/>
              <w:right w:val="single" w:sz="4" w:space="0" w:color="auto"/>
            </w:tcBorders>
            <w:vAlign w:val="center"/>
          </w:tcPr>
          <w:p w14:paraId="35D5C50C" w14:textId="77777777" w:rsidR="00F107A4" w:rsidRPr="00F107A4" w:rsidRDefault="00F107A4" w:rsidP="00F107A4">
            <w:pPr>
              <w:jc w:val="center"/>
              <w:rPr>
                <w:b/>
                <w:sz w:val="22"/>
                <w:szCs w:val="22"/>
              </w:rPr>
            </w:pPr>
            <w:r w:rsidRPr="00F107A4">
              <w:rPr>
                <w:b/>
                <w:sz w:val="22"/>
                <w:szCs w:val="22"/>
              </w:rPr>
              <w:t>Nr.</w:t>
            </w:r>
          </w:p>
        </w:tc>
        <w:tc>
          <w:tcPr>
            <w:tcW w:w="56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F53ADE" w14:textId="77777777" w:rsidR="00F107A4" w:rsidRPr="00F107A4" w:rsidRDefault="00F107A4" w:rsidP="00F107A4">
            <w:pPr>
              <w:jc w:val="center"/>
              <w:rPr>
                <w:b/>
                <w:sz w:val="22"/>
                <w:szCs w:val="22"/>
              </w:rPr>
            </w:pPr>
            <w:r w:rsidRPr="00F107A4">
              <w:rPr>
                <w:b/>
                <w:sz w:val="22"/>
                <w:szCs w:val="22"/>
              </w:rPr>
              <w:t>Lapa</w:t>
            </w:r>
          </w:p>
        </w:tc>
        <w:tc>
          <w:tcPr>
            <w:tcW w:w="1190" w:type="dxa"/>
            <w:tcBorders>
              <w:top w:val="single" w:sz="4" w:space="0" w:color="auto"/>
              <w:left w:val="nil"/>
              <w:bottom w:val="single" w:sz="4" w:space="0" w:color="auto"/>
              <w:right w:val="single" w:sz="4" w:space="0" w:color="auto"/>
            </w:tcBorders>
            <w:shd w:val="clear" w:color="auto" w:fill="auto"/>
            <w:noWrap/>
            <w:vAlign w:val="center"/>
            <w:hideMark/>
          </w:tcPr>
          <w:p w14:paraId="2EE04ADD" w14:textId="77777777" w:rsidR="00F107A4" w:rsidRPr="00F107A4" w:rsidRDefault="00F107A4" w:rsidP="00F107A4">
            <w:pPr>
              <w:jc w:val="center"/>
              <w:rPr>
                <w:b/>
                <w:sz w:val="22"/>
                <w:szCs w:val="22"/>
              </w:rPr>
            </w:pPr>
            <w:r w:rsidRPr="00F107A4">
              <w:rPr>
                <w:b/>
                <w:sz w:val="22"/>
                <w:szCs w:val="22"/>
              </w:rPr>
              <w:t>Lapas skatījumi</w:t>
            </w:r>
          </w:p>
        </w:tc>
        <w:tc>
          <w:tcPr>
            <w:tcW w:w="1813" w:type="dxa"/>
            <w:tcBorders>
              <w:top w:val="single" w:sz="4" w:space="0" w:color="auto"/>
              <w:left w:val="nil"/>
              <w:bottom w:val="single" w:sz="4" w:space="0" w:color="auto"/>
              <w:right w:val="single" w:sz="4" w:space="0" w:color="auto"/>
            </w:tcBorders>
            <w:shd w:val="clear" w:color="auto" w:fill="auto"/>
            <w:noWrap/>
            <w:vAlign w:val="center"/>
            <w:hideMark/>
          </w:tcPr>
          <w:p w14:paraId="6DA4CF8F" w14:textId="77777777" w:rsidR="00F107A4" w:rsidRPr="00F107A4" w:rsidRDefault="00F107A4" w:rsidP="00F107A4">
            <w:pPr>
              <w:jc w:val="center"/>
              <w:rPr>
                <w:b/>
                <w:sz w:val="22"/>
                <w:szCs w:val="22"/>
              </w:rPr>
            </w:pPr>
            <w:r w:rsidRPr="00F107A4">
              <w:rPr>
                <w:b/>
                <w:sz w:val="22"/>
                <w:szCs w:val="22"/>
              </w:rPr>
              <w:t>Vidējais lapā pavadītais laiks</w:t>
            </w:r>
          </w:p>
        </w:tc>
      </w:tr>
      <w:tr w:rsidR="00F107A4" w:rsidRPr="00F107A4" w14:paraId="60F956F6" w14:textId="77777777" w:rsidTr="00B13BBD">
        <w:trPr>
          <w:trHeight w:val="315"/>
        </w:trPr>
        <w:tc>
          <w:tcPr>
            <w:tcW w:w="556" w:type="dxa"/>
            <w:tcBorders>
              <w:top w:val="nil"/>
              <w:left w:val="single" w:sz="4" w:space="0" w:color="auto"/>
              <w:bottom w:val="single" w:sz="4" w:space="0" w:color="auto"/>
              <w:right w:val="single" w:sz="4" w:space="0" w:color="auto"/>
            </w:tcBorders>
          </w:tcPr>
          <w:p w14:paraId="42651D7E" w14:textId="77777777" w:rsidR="00F107A4" w:rsidRPr="00F107A4" w:rsidRDefault="00F107A4" w:rsidP="00F107A4">
            <w:pPr>
              <w:jc w:val="center"/>
              <w:rPr>
                <w:sz w:val="22"/>
                <w:szCs w:val="22"/>
              </w:rPr>
            </w:pPr>
            <w:r w:rsidRPr="00F107A4">
              <w:rPr>
                <w:sz w:val="22"/>
                <w:szCs w:val="22"/>
              </w:rPr>
              <w:t>1.</w:t>
            </w:r>
          </w:p>
        </w:tc>
        <w:tc>
          <w:tcPr>
            <w:tcW w:w="5699" w:type="dxa"/>
            <w:tcBorders>
              <w:top w:val="nil"/>
              <w:left w:val="single" w:sz="4" w:space="0" w:color="auto"/>
              <w:bottom w:val="single" w:sz="4" w:space="0" w:color="auto"/>
              <w:right w:val="single" w:sz="4" w:space="0" w:color="auto"/>
            </w:tcBorders>
            <w:shd w:val="clear" w:color="auto" w:fill="auto"/>
            <w:noWrap/>
            <w:vAlign w:val="center"/>
            <w:hideMark/>
          </w:tcPr>
          <w:p w14:paraId="3C293182" w14:textId="77777777" w:rsidR="00F107A4" w:rsidRPr="00F107A4" w:rsidRDefault="00F107A4" w:rsidP="00F107A4">
            <w:pPr>
              <w:jc w:val="center"/>
              <w:rPr>
                <w:sz w:val="22"/>
                <w:szCs w:val="22"/>
              </w:rPr>
            </w:pPr>
            <w:r w:rsidRPr="00F107A4">
              <w:rPr>
                <w:sz w:val="22"/>
                <w:szCs w:val="22"/>
              </w:rPr>
              <w:t>Sākumlapa</w:t>
            </w:r>
          </w:p>
        </w:tc>
        <w:tc>
          <w:tcPr>
            <w:tcW w:w="1190" w:type="dxa"/>
            <w:tcBorders>
              <w:top w:val="nil"/>
              <w:left w:val="nil"/>
              <w:bottom w:val="single" w:sz="4" w:space="0" w:color="auto"/>
              <w:right w:val="single" w:sz="4" w:space="0" w:color="auto"/>
            </w:tcBorders>
            <w:shd w:val="clear" w:color="auto" w:fill="auto"/>
            <w:noWrap/>
            <w:vAlign w:val="center"/>
            <w:hideMark/>
          </w:tcPr>
          <w:p w14:paraId="135D0DB0" w14:textId="77777777" w:rsidR="00F107A4" w:rsidRPr="00F107A4" w:rsidRDefault="00F107A4" w:rsidP="00F107A4">
            <w:pPr>
              <w:jc w:val="center"/>
              <w:rPr>
                <w:sz w:val="22"/>
                <w:szCs w:val="22"/>
              </w:rPr>
            </w:pPr>
            <w:r w:rsidRPr="00F107A4">
              <w:rPr>
                <w:rFonts w:eastAsia="Calibri"/>
                <w:sz w:val="22"/>
                <w:szCs w:val="22"/>
                <w:lang w:eastAsia="en-US"/>
              </w:rPr>
              <w:t>21 233</w:t>
            </w:r>
          </w:p>
        </w:tc>
        <w:tc>
          <w:tcPr>
            <w:tcW w:w="1813" w:type="dxa"/>
            <w:tcBorders>
              <w:top w:val="nil"/>
              <w:left w:val="nil"/>
              <w:bottom w:val="single" w:sz="4" w:space="0" w:color="auto"/>
              <w:right w:val="single" w:sz="4" w:space="0" w:color="auto"/>
            </w:tcBorders>
            <w:shd w:val="clear" w:color="auto" w:fill="auto"/>
            <w:noWrap/>
            <w:vAlign w:val="center"/>
            <w:hideMark/>
          </w:tcPr>
          <w:p w14:paraId="73E2DB05" w14:textId="77777777" w:rsidR="00F107A4" w:rsidRPr="00F107A4" w:rsidRDefault="00F107A4" w:rsidP="00F107A4">
            <w:pPr>
              <w:jc w:val="center"/>
              <w:rPr>
                <w:color w:val="000000"/>
                <w:sz w:val="22"/>
                <w:szCs w:val="22"/>
              </w:rPr>
            </w:pPr>
            <w:r w:rsidRPr="00F107A4">
              <w:rPr>
                <w:rFonts w:eastAsia="Calibri"/>
                <w:sz w:val="22"/>
                <w:szCs w:val="22"/>
                <w:lang w:eastAsia="en-US"/>
              </w:rPr>
              <w:t>00:01:23</w:t>
            </w:r>
          </w:p>
        </w:tc>
      </w:tr>
      <w:tr w:rsidR="00F107A4" w:rsidRPr="00F107A4" w14:paraId="35905416" w14:textId="77777777" w:rsidTr="00B13BBD">
        <w:trPr>
          <w:trHeight w:val="315"/>
        </w:trPr>
        <w:tc>
          <w:tcPr>
            <w:tcW w:w="556" w:type="dxa"/>
            <w:tcBorders>
              <w:top w:val="nil"/>
              <w:left w:val="single" w:sz="4" w:space="0" w:color="auto"/>
              <w:bottom w:val="single" w:sz="4" w:space="0" w:color="auto"/>
              <w:right w:val="single" w:sz="4" w:space="0" w:color="auto"/>
            </w:tcBorders>
          </w:tcPr>
          <w:p w14:paraId="5889F6DA" w14:textId="77777777" w:rsidR="00F107A4" w:rsidRPr="00F107A4" w:rsidRDefault="00F107A4" w:rsidP="00F107A4">
            <w:pPr>
              <w:jc w:val="center"/>
              <w:rPr>
                <w:sz w:val="22"/>
                <w:szCs w:val="22"/>
              </w:rPr>
            </w:pPr>
            <w:r w:rsidRPr="00F107A4">
              <w:rPr>
                <w:sz w:val="22"/>
                <w:szCs w:val="22"/>
              </w:rPr>
              <w:t>2.</w:t>
            </w:r>
          </w:p>
        </w:tc>
        <w:tc>
          <w:tcPr>
            <w:tcW w:w="5699" w:type="dxa"/>
            <w:tcBorders>
              <w:top w:val="nil"/>
              <w:left w:val="single" w:sz="4" w:space="0" w:color="auto"/>
              <w:bottom w:val="single" w:sz="4" w:space="0" w:color="auto"/>
              <w:right w:val="single" w:sz="4" w:space="0" w:color="auto"/>
            </w:tcBorders>
            <w:shd w:val="clear" w:color="auto" w:fill="auto"/>
            <w:noWrap/>
            <w:vAlign w:val="center"/>
            <w:hideMark/>
          </w:tcPr>
          <w:p w14:paraId="3FD00115" w14:textId="77777777" w:rsidR="00F107A4" w:rsidRPr="00F107A4" w:rsidRDefault="00F107A4" w:rsidP="00F107A4">
            <w:pPr>
              <w:jc w:val="center"/>
              <w:rPr>
                <w:sz w:val="22"/>
                <w:szCs w:val="22"/>
              </w:rPr>
            </w:pPr>
            <w:r w:rsidRPr="00F107A4">
              <w:rPr>
                <w:sz w:val="22"/>
                <w:szCs w:val="22"/>
              </w:rPr>
              <w:t>/objekts/</w:t>
            </w:r>
            <w:proofErr w:type="spellStart"/>
            <w:r w:rsidRPr="00F107A4">
              <w:rPr>
                <w:sz w:val="22"/>
                <w:szCs w:val="22"/>
              </w:rPr>
              <w:t>stamerienas-muiza</w:t>
            </w:r>
            <w:proofErr w:type="spellEnd"/>
            <w:r w:rsidRPr="00F107A4">
              <w:rPr>
                <w:sz w:val="22"/>
                <w:szCs w:val="22"/>
              </w:rPr>
              <w:t>/</w:t>
            </w:r>
          </w:p>
        </w:tc>
        <w:tc>
          <w:tcPr>
            <w:tcW w:w="1190" w:type="dxa"/>
            <w:tcBorders>
              <w:top w:val="nil"/>
              <w:left w:val="nil"/>
              <w:bottom w:val="single" w:sz="4" w:space="0" w:color="auto"/>
              <w:right w:val="single" w:sz="4" w:space="0" w:color="auto"/>
            </w:tcBorders>
            <w:shd w:val="clear" w:color="auto" w:fill="auto"/>
            <w:noWrap/>
            <w:vAlign w:val="center"/>
            <w:hideMark/>
          </w:tcPr>
          <w:p w14:paraId="29C64E15" w14:textId="77777777" w:rsidR="00F107A4" w:rsidRPr="00F107A4" w:rsidRDefault="00F107A4" w:rsidP="00F107A4">
            <w:pPr>
              <w:jc w:val="center"/>
              <w:rPr>
                <w:sz w:val="22"/>
                <w:szCs w:val="22"/>
              </w:rPr>
            </w:pPr>
            <w:r w:rsidRPr="00F107A4">
              <w:rPr>
                <w:sz w:val="22"/>
                <w:szCs w:val="22"/>
              </w:rPr>
              <w:t>9 638</w:t>
            </w:r>
          </w:p>
        </w:tc>
        <w:tc>
          <w:tcPr>
            <w:tcW w:w="1813" w:type="dxa"/>
            <w:tcBorders>
              <w:top w:val="nil"/>
              <w:left w:val="nil"/>
              <w:bottom w:val="single" w:sz="4" w:space="0" w:color="auto"/>
              <w:right w:val="single" w:sz="4" w:space="0" w:color="auto"/>
            </w:tcBorders>
            <w:shd w:val="clear" w:color="auto" w:fill="auto"/>
            <w:noWrap/>
            <w:vAlign w:val="center"/>
            <w:hideMark/>
          </w:tcPr>
          <w:p w14:paraId="37AE5219" w14:textId="77777777" w:rsidR="00F107A4" w:rsidRPr="00F107A4" w:rsidRDefault="00F107A4" w:rsidP="00F107A4">
            <w:pPr>
              <w:jc w:val="center"/>
              <w:rPr>
                <w:sz w:val="22"/>
                <w:szCs w:val="22"/>
              </w:rPr>
            </w:pPr>
            <w:r w:rsidRPr="00F107A4">
              <w:rPr>
                <w:rFonts w:eastAsia="Calibri"/>
                <w:sz w:val="22"/>
                <w:szCs w:val="22"/>
                <w:lang w:eastAsia="en-US"/>
              </w:rPr>
              <w:t>00:03:24</w:t>
            </w:r>
          </w:p>
        </w:tc>
      </w:tr>
      <w:tr w:rsidR="00F107A4" w:rsidRPr="00F107A4" w14:paraId="144383E8" w14:textId="77777777" w:rsidTr="00B13BBD">
        <w:trPr>
          <w:trHeight w:val="330"/>
        </w:trPr>
        <w:tc>
          <w:tcPr>
            <w:tcW w:w="556" w:type="dxa"/>
            <w:tcBorders>
              <w:top w:val="nil"/>
              <w:left w:val="single" w:sz="4" w:space="0" w:color="auto"/>
              <w:bottom w:val="single" w:sz="4" w:space="0" w:color="auto"/>
              <w:right w:val="single" w:sz="4" w:space="0" w:color="auto"/>
            </w:tcBorders>
          </w:tcPr>
          <w:p w14:paraId="7CF6A302" w14:textId="77777777" w:rsidR="00F107A4" w:rsidRPr="00F107A4" w:rsidRDefault="00F107A4" w:rsidP="00F107A4">
            <w:pPr>
              <w:jc w:val="center"/>
              <w:rPr>
                <w:sz w:val="22"/>
                <w:szCs w:val="22"/>
              </w:rPr>
            </w:pPr>
            <w:r w:rsidRPr="00F107A4">
              <w:rPr>
                <w:sz w:val="22"/>
                <w:szCs w:val="22"/>
              </w:rPr>
              <w:t>3.</w:t>
            </w:r>
          </w:p>
        </w:tc>
        <w:tc>
          <w:tcPr>
            <w:tcW w:w="5699" w:type="dxa"/>
            <w:tcBorders>
              <w:top w:val="nil"/>
              <w:left w:val="single" w:sz="4" w:space="0" w:color="auto"/>
              <w:bottom w:val="single" w:sz="4" w:space="0" w:color="auto"/>
              <w:right w:val="single" w:sz="4" w:space="0" w:color="auto"/>
            </w:tcBorders>
            <w:shd w:val="clear" w:color="auto" w:fill="auto"/>
            <w:noWrap/>
            <w:vAlign w:val="center"/>
            <w:hideMark/>
          </w:tcPr>
          <w:p w14:paraId="1CD88DD2" w14:textId="77777777" w:rsidR="00F107A4" w:rsidRPr="00F107A4" w:rsidRDefault="00F107A4" w:rsidP="00F107A4">
            <w:pPr>
              <w:jc w:val="center"/>
              <w:rPr>
                <w:sz w:val="22"/>
                <w:szCs w:val="22"/>
              </w:rPr>
            </w:pPr>
            <w:r w:rsidRPr="00F107A4">
              <w:rPr>
                <w:rFonts w:eastAsia="Calibri"/>
                <w:sz w:val="22"/>
                <w:szCs w:val="22"/>
                <w:lang w:eastAsia="en-US"/>
              </w:rPr>
              <w:t>/objekts/</w:t>
            </w:r>
            <w:proofErr w:type="spellStart"/>
            <w:r w:rsidRPr="00F107A4">
              <w:rPr>
                <w:rFonts w:eastAsia="Calibri"/>
                <w:sz w:val="22"/>
                <w:szCs w:val="22"/>
                <w:lang w:eastAsia="en-US"/>
              </w:rPr>
              <w:t>pudelu-darzs</w:t>
            </w:r>
            <w:proofErr w:type="spellEnd"/>
            <w:r w:rsidRPr="00F107A4">
              <w:rPr>
                <w:rFonts w:eastAsia="Calibri"/>
                <w:sz w:val="22"/>
                <w:szCs w:val="22"/>
                <w:lang w:eastAsia="en-US"/>
              </w:rPr>
              <w:t>/</w:t>
            </w:r>
          </w:p>
        </w:tc>
        <w:tc>
          <w:tcPr>
            <w:tcW w:w="1190" w:type="dxa"/>
            <w:tcBorders>
              <w:top w:val="nil"/>
              <w:left w:val="nil"/>
              <w:bottom w:val="single" w:sz="4" w:space="0" w:color="auto"/>
              <w:right w:val="single" w:sz="4" w:space="0" w:color="auto"/>
            </w:tcBorders>
            <w:shd w:val="clear" w:color="auto" w:fill="auto"/>
            <w:noWrap/>
            <w:vAlign w:val="center"/>
            <w:hideMark/>
          </w:tcPr>
          <w:p w14:paraId="3AC58223" w14:textId="77777777" w:rsidR="00F107A4" w:rsidRPr="00F107A4" w:rsidRDefault="00F107A4" w:rsidP="00F107A4">
            <w:pPr>
              <w:jc w:val="center"/>
              <w:rPr>
                <w:bCs/>
                <w:color w:val="000000"/>
                <w:sz w:val="22"/>
                <w:szCs w:val="22"/>
              </w:rPr>
            </w:pPr>
            <w:r w:rsidRPr="00F107A4">
              <w:rPr>
                <w:rFonts w:eastAsia="Calibri"/>
                <w:sz w:val="22"/>
                <w:szCs w:val="22"/>
                <w:lang w:eastAsia="en-US"/>
              </w:rPr>
              <w:t>5 322</w:t>
            </w:r>
          </w:p>
        </w:tc>
        <w:tc>
          <w:tcPr>
            <w:tcW w:w="1813" w:type="dxa"/>
            <w:tcBorders>
              <w:top w:val="nil"/>
              <w:left w:val="nil"/>
              <w:bottom w:val="single" w:sz="4" w:space="0" w:color="auto"/>
              <w:right w:val="single" w:sz="4" w:space="0" w:color="auto"/>
            </w:tcBorders>
            <w:shd w:val="clear" w:color="000000" w:fill="FFFFFF"/>
            <w:noWrap/>
            <w:vAlign w:val="center"/>
            <w:hideMark/>
          </w:tcPr>
          <w:p w14:paraId="461E522E" w14:textId="77777777" w:rsidR="00F107A4" w:rsidRPr="00F107A4" w:rsidRDefault="00F107A4" w:rsidP="00F107A4">
            <w:pPr>
              <w:jc w:val="center"/>
              <w:rPr>
                <w:color w:val="000000"/>
                <w:sz w:val="22"/>
                <w:szCs w:val="22"/>
              </w:rPr>
            </w:pPr>
            <w:r w:rsidRPr="00F107A4">
              <w:rPr>
                <w:rFonts w:eastAsia="Calibri"/>
                <w:sz w:val="22"/>
                <w:szCs w:val="22"/>
                <w:lang w:eastAsia="en-US"/>
              </w:rPr>
              <w:t>00:02:28</w:t>
            </w:r>
          </w:p>
        </w:tc>
      </w:tr>
      <w:tr w:rsidR="00F107A4" w:rsidRPr="00F107A4" w14:paraId="15A6388B" w14:textId="77777777" w:rsidTr="00B13BBD">
        <w:trPr>
          <w:trHeight w:val="315"/>
        </w:trPr>
        <w:tc>
          <w:tcPr>
            <w:tcW w:w="556" w:type="dxa"/>
            <w:tcBorders>
              <w:top w:val="nil"/>
              <w:left w:val="single" w:sz="4" w:space="0" w:color="auto"/>
              <w:bottom w:val="single" w:sz="4" w:space="0" w:color="auto"/>
              <w:right w:val="single" w:sz="4" w:space="0" w:color="auto"/>
            </w:tcBorders>
          </w:tcPr>
          <w:p w14:paraId="7D2822E9" w14:textId="77777777" w:rsidR="00F107A4" w:rsidRPr="00F107A4" w:rsidRDefault="00F107A4" w:rsidP="00F107A4">
            <w:pPr>
              <w:jc w:val="center"/>
              <w:rPr>
                <w:sz w:val="22"/>
                <w:szCs w:val="22"/>
              </w:rPr>
            </w:pPr>
            <w:r w:rsidRPr="00F107A4">
              <w:rPr>
                <w:sz w:val="22"/>
                <w:szCs w:val="22"/>
              </w:rPr>
              <w:t>4.</w:t>
            </w:r>
          </w:p>
        </w:tc>
        <w:tc>
          <w:tcPr>
            <w:tcW w:w="5699" w:type="dxa"/>
            <w:tcBorders>
              <w:top w:val="nil"/>
              <w:left w:val="single" w:sz="4" w:space="0" w:color="auto"/>
              <w:bottom w:val="single" w:sz="4" w:space="0" w:color="auto"/>
              <w:right w:val="single" w:sz="4" w:space="0" w:color="auto"/>
            </w:tcBorders>
            <w:shd w:val="clear" w:color="auto" w:fill="auto"/>
            <w:noWrap/>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3301"/>
            </w:tblGrid>
            <w:tr w:rsidR="00F107A4" w:rsidRPr="00F107A4" w14:paraId="4C963BCE" w14:textId="77777777" w:rsidTr="00B13BBD">
              <w:trPr>
                <w:tblCellSpacing w:w="15" w:type="dxa"/>
              </w:trPr>
              <w:tc>
                <w:tcPr>
                  <w:tcW w:w="0" w:type="auto"/>
                  <w:vAlign w:val="center"/>
                  <w:hideMark/>
                </w:tcPr>
                <w:p w14:paraId="07D0375D" w14:textId="77777777" w:rsidR="00F107A4" w:rsidRPr="00F107A4" w:rsidRDefault="00F107A4" w:rsidP="00F107A4">
                  <w:pPr>
                    <w:rPr>
                      <w:sz w:val="22"/>
                      <w:szCs w:val="22"/>
                    </w:rPr>
                  </w:pPr>
                </w:p>
              </w:tc>
              <w:tc>
                <w:tcPr>
                  <w:tcW w:w="0" w:type="auto"/>
                  <w:vAlign w:val="center"/>
                  <w:hideMark/>
                </w:tcPr>
                <w:p w14:paraId="59E8A1DB" w14:textId="77777777" w:rsidR="00F107A4" w:rsidRPr="00F107A4" w:rsidRDefault="00F107A4" w:rsidP="00F107A4">
                  <w:pPr>
                    <w:jc w:val="center"/>
                    <w:rPr>
                      <w:sz w:val="22"/>
                      <w:szCs w:val="22"/>
                    </w:rPr>
                  </w:pPr>
                  <w:r w:rsidRPr="00F107A4">
                    <w:rPr>
                      <w:sz w:val="22"/>
                      <w:szCs w:val="22"/>
                    </w:rPr>
                    <w:t xml:space="preserve">                    /</w:t>
                  </w:r>
                  <w:proofErr w:type="spellStart"/>
                  <w:r w:rsidRPr="00F107A4">
                    <w:rPr>
                      <w:sz w:val="22"/>
                      <w:szCs w:val="22"/>
                    </w:rPr>
                    <w:t>gulbenes</w:t>
                  </w:r>
                  <w:proofErr w:type="spellEnd"/>
                  <w:r w:rsidRPr="00F107A4">
                    <w:rPr>
                      <w:sz w:val="22"/>
                      <w:szCs w:val="22"/>
                    </w:rPr>
                    <w:t>-novada-karte/</w:t>
                  </w:r>
                </w:p>
              </w:tc>
            </w:tr>
          </w:tbl>
          <w:p w14:paraId="3A81213B" w14:textId="77777777" w:rsidR="00F107A4" w:rsidRPr="00F107A4" w:rsidRDefault="00F107A4" w:rsidP="00F107A4">
            <w:pPr>
              <w:jc w:val="center"/>
              <w:rPr>
                <w:sz w:val="22"/>
                <w:szCs w:val="22"/>
              </w:rPr>
            </w:pPr>
          </w:p>
        </w:tc>
        <w:tc>
          <w:tcPr>
            <w:tcW w:w="1190" w:type="dxa"/>
            <w:tcBorders>
              <w:top w:val="nil"/>
              <w:left w:val="nil"/>
              <w:bottom w:val="single" w:sz="4" w:space="0" w:color="auto"/>
              <w:right w:val="single" w:sz="4" w:space="0" w:color="auto"/>
            </w:tcBorders>
            <w:shd w:val="clear" w:color="auto" w:fill="auto"/>
            <w:noWrap/>
            <w:vAlign w:val="center"/>
            <w:hideMark/>
          </w:tcPr>
          <w:p w14:paraId="06E4B4A5" w14:textId="77777777" w:rsidR="00F107A4" w:rsidRPr="00F107A4" w:rsidRDefault="00F107A4" w:rsidP="00F107A4">
            <w:pPr>
              <w:jc w:val="center"/>
              <w:rPr>
                <w:sz w:val="22"/>
                <w:szCs w:val="22"/>
              </w:rPr>
            </w:pPr>
            <w:r w:rsidRPr="00F107A4">
              <w:rPr>
                <w:rFonts w:eastAsia="Calibri"/>
                <w:sz w:val="22"/>
                <w:szCs w:val="22"/>
                <w:lang w:eastAsia="en-US"/>
              </w:rPr>
              <w:t>3 096</w:t>
            </w:r>
          </w:p>
        </w:tc>
        <w:tc>
          <w:tcPr>
            <w:tcW w:w="1813" w:type="dxa"/>
            <w:tcBorders>
              <w:top w:val="nil"/>
              <w:left w:val="nil"/>
              <w:bottom w:val="single" w:sz="4" w:space="0" w:color="auto"/>
              <w:right w:val="single" w:sz="4" w:space="0" w:color="auto"/>
            </w:tcBorders>
            <w:shd w:val="clear" w:color="auto" w:fill="auto"/>
            <w:noWrap/>
            <w:vAlign w:val="center"/>
            <w:hideMark/>
          </w:tcPr>
          <w:p w14:paraId="0EF2DA1D" w14:textId="77777777" w:rsidR="00F107A4" w:rsidRPr="00F107A4" w:rsidRDefault="00F107A4" w:rsidP="00F107A4">
            <w:pPr>
              <w:jc w:val="center"/>
              <w:rPr>
                <w:color w:val="000000"/>
                <w:sz w:val="22"/>
                <w:szCs w:val="22"/>
              </w:rPr>
            </w:pPr>
            <w:r w:rsidRPr="00F107A4">
              <w:rPr>
                <w:rFonts w:eastAsia="Calibri"/>
                <w:sz w:val="22"/>
                <w:szCs w:val="22"/>
                <w:lang w:eastAsia="en-US"/>
              </w:rPr>
              <w:t>00:03:08</w:t>
            </w:r>
          </w:p>
        </w:tc>
      </w:tr>
      <w:tr w:rsidR="00F107A4" w:rsidRPr="00F107A4" w14:paraId="41B15D8F" w14:textId="77777777" w:rsidTr="00B13BBD">
        <w:trPr>
          <w:trHeight w:val="315"/>
        </w:trPr>
        <w:tc>
          <w:tcPr>
            <w:tcW w:w="556" w:type="dxa"/>
            <w:tcBorders>
              <w:top w:val="nil"/>
              <w:left w:val="single" w:sz="4" w:space="0" w:color="auto"/>
              <w:bottom w:val="single" w:sz="4" w:space="0" w:color="auto"/>
              <w:right w:val="single" w:sz="4" w:space="0" w:color="auto"/>
            </w:tcBorders>
          </w:tcPr>
          <w:p w14:paraId="24D3F434" w14:textId="77777777" w:rsidR="00F107A4" w:rsidRPr="00F107A4" w:rsidRDefault="00F107A4" w:rsidP="00F107A4">
            <w:pPr>
              <w:jc w:val="center"/>
              <w:rPr>
                <w:sz w:val="22"/>
                <w:szCs w:val="22"/>
              </w:rPr>
            </w:pPr>
            <w:r w:rsidRPr="00F107A4">
              <w:rPr>
                <w:sz w:val="22"/>
                <w:szCs w:val="22"/>
              </w:rPr>
              <w:t>5.</w:t>
            </w:r>
          </w:p>
        </w:tc>
        <w:tc>
          <w:tcPr>
            <w:tcW w:w="5699" w:type="dxa"/>
            <w:tcBorders>
              <w:top w:val="nil"/>
              <w:left w:val="single" w:sz="4" w:space="0" w:color="auto"/>
              <w:bottom w:val="single" w:sz="4" w:space="0" w:color="auto"/>
              <w:right w:val="single" w:sz="4" w:space="0" w:color="auto"/>
            </w:tcBorders>
            <w:shd w:val="clear" w:color="auto" w:fill="auto"/>
            <w:noWrap/>
            <w:vAlign w:val="center"/>
            <w:hideMark/>
          </w:tcPr>
          <w:p w14:paraId="724C4235" w14:textId="77777777" w:rsidR="00F107A4" w:rsidRPr="00F107A4" w:rsidRDefault="00F107A4" w:rsidP="00F107A4">
            <w:pPr>
              <w:jc w:val="center"/>
              <w:rPr>
                <w:sz w:val="22"/>
                <w:szCs w:val="22"/>
              </w:rPr>
            </w:pPr>
            <w:r w:rsidRPr="00F107A4">
              <w:rPr>
                <w:rFonts w:eastAsia="Calibri"/>
                <w:sz w:val="22"/>
                <w:szCs w:val="22"/>
                <w:lang w:eastAsia="en-US"/>
              </w:rPr>
              <w:t>/objekts/</w:t>
            </w:r>
            <w:proofErr w:type="spellStart"/>
            <w:r w:rsidRPr="00F107A4">
              <w:rPr>
                <w:rFonts w:eastAsia="Calibri"/>
                <w:sz w:val="22"/>
                <w:szCs w:val="22"/>
                <w:lang w:eastAsia="en-US"/>
              </w:rPr>
              <w:t>staku</w:t>
            </w:r>
            <w:proofErr w:type="spellEnd"/>
            <w:r w:rsidRPr="00F107A4">
              <w:rPr>
                <w:rFonts w:eastAsia="Calibri"/>
                <w:sz w:val="22"/>
                <w:szCs w:val="22"/>
                <w:lang w:eastAsia="en-US"/>
              </w:rPr>
              <w:t>-parks-dabas-istaba/</w:t>
            </w:r>
          </w:p>
        </w:tc>
        <w:tc>
          <w:tcPr>
            <w:tcW w:w="1190" w:type="dxa"/>
            <w:tcBorders>
              <w:top w:val="nil"/>
              <w:left w:val="nil"/>
              <w:bottom w:val="single" w:sz="4" w:space="0" w:color="auto"/>
              <w:right w:val="single" w:sz="4" w:space="0" w:color="auto"/>
            </w:tcBorders>
            <w:shd w:val="clear" w:color="auto" w:fill="auto"/>
            <w:noWrap/>
            <w:vAlign w:val="center"/>
            <w:hideMark/>
          </w:tcPr>
          <w:p w14:paraId="7294EADB" w14:textId="77777777" w:rsidR="00F107A4" w:rsidRPr="00F107A4" w:rsidRDefault="00F107A4" w:rsidP="00F107A4">
            <w:pPr>
              <w:jc w:val="center"/>
              <w:rPr>
                <w:bCs/>
                <w:color w:val="000000"/>
                <w:sz w:val="22"/>
                <w:szCs w:val="22"/>
              </w:rPr>
            </w:pPr>
            <w:r w:rsidRPr="00F107A4">
              <w:rPr>
                <w:rFonts w:eastAsia="Calibri"/>
                <w:sz w:val="22"/>
                <w:szCs w:val="22"/>
                <w:lang w:eastAsia="en-US"/>
              </w:rPr>
              <w:t>2 309</w:t>
            </w:r>
          </w:p>
        </w:tc>
        <w:tc>
          <w:tcPr>
            <w:tcW w:w="1813" w:type="dxa"/>
            <w:tcBorders>
              <w:top w:val="nil"/>
              <w:left w:val="nil"/>
              <w:bottom w:val="single" w:sz="4" w:space="0" w:color="auto"/>
              <w:right w:val="single" w:sz="4" w:space="0" w:color="auto"/>
            </w:tcBorders>
            <w:shd w:val="clear" w:color="auto" w:fill="auto"/>
            <w:noWrap/>
            <w:vAlign w:val="center"/>
            <w:hideMark/>
          </w:tcPr>
          <w:p w14:paraId="5602BA49" w14:textId="77777777" w:rsidR="00F107A4" w:rsidRPr="00F107A4" w:rsidRDefault="00F107A4" w:rsidP="00F107A4">
            <w:pPr>
              <w:jc w:val="center"/>
              <w:rPr>
                <w:color w:val="000000"/>
                <w:sz w:val="22"/>
                <w:szCs w:val="22"/>
              </w:rPr>
            </w:pPr>
            <w:r w:rsidRPr="00F107A4">
              <w:rPr>
                <w:rFonts w:eastAsia="Calibri"/>
                <w:sz w:val="22"/>
                <w:szCs w:val="22"/>
                <w:lang w:eastAsia="en-US"/>
              </w:rPr>
              <w:t>00:02:18</w:t>
            </w:r>
          </w:p>
        </w:tc>
      </w:tr>
      <w:tr w:rsidR="00F107A4" w:rsidRPr="00F107A4" w14:paraId="174E34AF" w14:textId="77777777" w:rsidTr="00B13BBD">
        <w:trPr>
          <w:trHeight w:val="380"/>
        </w:trPr>
        <w:tc>
          <w:tcPr>
            <w:tcW w:w="556" w:type="dxa"/>
            <w:tcBorders>
              <w:top w:val="nil"/>
              <w:left w:val="single" w:sz="4" w:space="0" w:color="auto"/>
              <w:bottom w:val="single" w:sz="4" w:space="0" w:color="auto"/>
              <w:right w:val="single" w:sz="4" w:space="0" w:color="auto"/>
            </w:tcBorders>
          </w:tcPr>
          <w:p w14:paraId="4C5F0506" w14:textId="77777777" w:rsidR="00F107A4" w:rsidRPr="00F107A4" w:rsidRDefault="00F107A4" w:rsidP="00F107A4">
            <w:pPr>
              <w:jc w:val="center"/>
              <w:rPr>
                <w:sz w:val="22"/>
                <w:szCs w:val="22"/>
              </w:rPr>
            </w:pPr>
            <w:r w:rsidRPr="00F107A4">
              <w:rPr>
                <w:sz w:val="22"/>
                <w:szCs w:val="22"/>
              </w:rPr>
              <w:t>6.</w:t>
            </w:r>
          </w:p>
        </w:tc>
        <w:tc>
          <w:tcPr>
            <w:tcW w:w="5699" w:type="dxa"/>
            <w:tcBorders>
              <w:top w:val="nil"/>
              <w:left w:val="single" w:sz="4" w:space="0" w:color="auto"/>
              <w:bottom w:val="single" w:sz="4" w:space="0" w:color="auto"/>
              <w:right w:val="single" w:sz="4" w:space="0" w:color="auto"/>
            </w:tcBorders>
            <w:shd w:val="clear" w:color="auto" w:fill="auto"/>
            <w:vAlign w:val="center"/>
            <w:hideMark/>
          </w:tcPr>
          <w:p w14:paraId="74509B5B" w14:textId="77777777" w:rsidR="00F107A4" w:rsidRPr="00F107A4" w:rsidRDefault="00F107A4" w:rsidP="00F107A4">
            <w:pPr>
              <w:jc w:val="center"/>
              <w:rPr>
                <w:sz w:val="22"/>
                <w:szCs w:val="22"/>
              </w:rPr>
            </w:pPr>
            <w:r w:rsidRPr="00F107A4">
              <w:rPr>
                <w:rFonts w:eastAsia="Calibri"/>
                <w:sz w:val="22"/>
                <w:szCs w:val="22"/>
                <w:lang w:eastAsia="en-US"/>
              </w:rPr>
              <w:t>/objekts/</w:t>
            </w:r>
            <w:proofErr w:type="spellStart"/>
            <w:r w:rsidRPr="00F107A4">
              <w:rPr>
                <w:rFonts w:eastAsia="Calibri"/>
                <w:sz w:val="22"/>
                <w:szCs w:val="22"/>
                <w:lang w:eastAsia="en-US"/>
              </w:rPr>
              <w:t>rankas-muiza</w:t>
            </w:r>
            <w:proofErr w:type="spellEnd"/>
            <w:r w:rsidRPr="00F107A4">
              <w:rPr>
                <w:rFonts w:eastAsia="Calibri"/>
                <w:sz w:val="22"/>
                <w:szCs w:val="22"/>
                <w:lang w:eastAsia="en-US"/>
              </w:rPr>
              <w:t>/</w:t>
            </w:r>
          </w:p>
        </w:tc>
        <w:tc>
          <w:tcPr>
            <w:tcW w:w="1190" w:type="dxa"/>
            <w:tcBorders>
              <w:top w:val="nil"/>
              <w:left w:val="nil"/>
              <w:bottom w:val="single" w:sz="4" w:space="0" w:color="auto"/>
              <w:right w:val="single" w:sz="4" w:space="0" w:color="auto"/>
            </w:tcBorders>
            <w:shd w:val="clear" w:color="auto" w:fill="auto"/>
            <w:noWrap/>
            <w:vAlign w:val="center"/>
            <w:hideMark/>
          </w:tcPr>
          <w:p w14:paraId="5364ECA4" w14:textId="77777777" w:rsidR="00F107A4" w:rsidRPr="00F107A4" w:rsidRDefault="00F107A4" w:rsidP="00F107A4">
            <w:pPr>
              <w:jc w:val="center"/>
              <w:rPr>
                <w:sz w:val="22"/>
                <w:szCs w:val="22"/>
              </w:rPr>
            </w:pPr>
            <w:r w:rsidRPr="00F107A4">
              <w:rPr>
                <w:rFonts w:eastAsia="Calibri"/>
                <w:sz w:val="22"/>
                <w:szCs w:val="22"/>
                <w:lang w:eastAsia="en-US"/>
              </w:rPr>
              <w:t>2 187</w:t>
            </w:r>
          </w:p>
        </w:tc>
        <w:tc>
          <w:tcPr>
            <w:tcW w:w="1813" w:type="dxa"/>
            <w:tcBorders>
              <w:top w:val="nil"/>
              <w:left w:val="nil"/>
              <w:bottom w:val="single" w:sz="4" w:space="0" w:color="auto"/>
              <w:right w:val="single" w:sz="4" w:space="0" w:color="auto"/>
            </w:tcBorders>
            <w:shd w:val="clear" w:color="auto" w:fill="auto"/>
            <w:noWrap/>
            <w:vAlign w:val="center"/>
            <w:hideMark/>
          </w:tcPr>
          <w:p w14:paraId="61D72FB6" w14:textId="77777777" w:rsidR="00F107A4" w:rsidRPr="00F107A4" w:rsidRDefault="00F107A4" w:rsidP="00F107A4">
            <w:pPr>
              <w:jc w:val="center"/>
              <w:rPr>
                <w:color w:val="000000"/>
                <w:sz w:val="22"/>
                <w:szCs w:val="22"/>
              </w:rPr>
            </w:pPr>
            <w:r w:rsidRPr="00F107A4">
              <w:rPr>
                <w:rFonts w:eastAsia="Calibri"/>
                <w:sz w:val="22"/>
                <w:szCs w:val="22"/>
                <w:lang w:eastAsia="en-US"/>
              </w:rPr>
              <w:t>00:04:09</w:t>
            </w:r>
          </w:p>
        </w:tc>
      </w:tr>
      <w:tr w:rsidR="00F107A4" w:rsidRPr="00F107A4" w14:paraId="23BD2DDC" w14:textId="77777777" w:rsidTr="00B13BBD">
        <w:trPr>
          <w:trHeight w:val="330"/>
        </w:trPr>
        <w:tc>
          <w:tcPr>
            <w:tcW w:w="556" w:type="dxa"/>
            <w:tcBorders>
              <w:top w:val="nil"/>
              <w:left w:val="single" w:sz="4" w:space="0" w:color="auto"/>
              <w:bottom w:val="single" w:sz="4" w:space="0" w:color="auto"/>
              <w:right w:val="single" w:sz="4" w:space="0" w:color="auto"/>
            </w:tcBorders>
          </w:tcPr>
          <w:p w14:paraId="2E47CFB4" w14:textId="77777777" w:rsidR="00F107A4" w:rsidRPr="00F107A4" w:rsidRDefault="00F107A4" w:rsidP="00F107A4">
            <w:pPr>
              <w:jc w:val="center"/>
              <w:rPr>
                <w:sz w:val="22"/>
                <w:szCs w:val="22"/>
              </w:rPr>
            </w:pPr>
            <w:r w:rsidRPr="00F107A4">
              <w:rPr>
                <w:sz w:val="22"/>
                <w:szCs w:val="22"/>
              </w:rPr>
              <w:t>7.</w:t>
            </w:r>
          </w:p>
        </w:tc>
        <w:tc>
          <w:tcPr>
            <w:tcW w:w="5699" w:type="dxa"/>
            <w:tcBorders>
              <w:top w:val="nil"/>
              <w:left w:val="single" w:sz="4" w:space="0" w:color="auto"/>
              <w:bottom w:val="single" w:sz="4" w:space="0" w:color="auto"/>
              <w:right w:val="single" w:sz="4" w:space="0" w:color="auto"/>
            </w:tcBorders>
            <w:shd w:val="clear" w:color="auto" w:fill="auto"/>
            <w:noWrap/>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5000"/>
            </w:tblGrid>
            <w:tr w:rsidR="00F107A4" w:rsidRPr="00F107A4" w14:paraId="073FD535" w14:textId="77777777" w:rsidTr="00B13BBD">
              <w:trPr>
                <w:tblCellSpacing w:w="15" w:type="dxa"/>
              </w:trPr>
              <w:tc>
                <w:tcPr>
                  <w:tcW w:w="0" w:type="auto"/>
                  <w:vAlign w:val="center"/>
                  <w:hideMark/>
                </w:tcPr>
                <w:p w14:paraId="13F7F3BA" w14:textId="77777777" w:rsidR="00F107A4" w:rsidRPr="00F107A4" w:rsidRDefault="00F107A4" w:rsidP="00F107A4">
                  <w:pPr>
                    <w:rPr>
                      <w:sz w:val="22"/>
                      <w:szCs w:val="22"/>
                    </w:rPr>
                  </w:pPr>
                </w:p>
              </w:tc>
              <w:tc>
                <w:tcPr>
                  <w:tcW w:w="0" w:type="auto"/>
                  <w:vAlign w:val="center"/>
                  <w:hideMark/>
                </w:tcPr>
                <w:p w14:paraId="2A4DD70D" w14:textId="77777777" w:rsidR="00F107A4" w:rsidRPr="00F107A4" w:rsidRDefault="00F107A4" w:rsidP="00F107A4">
                  <w:pPr>
                    <w:rPr>
                      <w:sz w:val="22"/>
                      <w:szCs w:val="22"/>
                    </w:rPr>
                  </w:pPr>
                  <w:r w:rsidRPr="00F107A4">
                    <w:rPr>
                      <w:sz w:val="22"/>
                      <w:szCs w:val="22"/>
                    </w:rPr>
                    <w:t>/objekts/</w:t>
                  </w:r>
                  <w:proofErr w:type="spellStart"/>
                  <w:r w:rsidRPr="00F107A4">
                    <w:rPr>
                      <w:sz w:val="22"/>
                      <w:szCs w:val="22"/>
                    </w:rPr>
                    <w:t>gulbenes-aluksnes-saursliezu-dzelzcels-banitis</w:t>
                  </w:r>
                  <w:proofErr w:type="spellEnd"/>
                  <w:r w:rsidRPr="00F107A4">
                    <w:rPr>
                      <w:sz w:val="22"/>
                      <w:szCs w:val="22"/>
                    </w:rPr>
                    <w:t>/</w:t>
                  </w:r>
                </w:p>
              </w:tc>
            </w:tr>
          </w:tbl>
          <w:p w14:paraId="36E310AC" w14:textId="77777777" w:rsidR="00F107A4" w:rsidRPr="00F107A4" w:rsidRDefault="00F107A4" w:rsidP="00F107A4">
            <w:pPr>
              <w:jc w:val="center"/>
              <w:rPr>
                <w:sz w:val="22"/>
                <w:szCs w:val="22"/>
              </w:rPr>
            </w:pPr>
          </w:p>
        </w:tc>
        <w:tc>
          <w:tcPr>
            <w:tcW w:w="1190" w:type="dxa"/>
            <w:tcBorders>
              <w:top w:val="nil"/>
              <w:left w:val="nil"/>
              <w:bottom w:val="single" w:sz="4" w:space="0" w:color="auto"/>
              <w:right w:val="single" w:sz="4" w:space="0" w:color="auto"/>
            </w:tcBorders>
            <w:shd w:val="clear" w:color="auto" w:fill="auto"/>
            <w:noWrap/>
            <w:vAlign w:val="center"/>
            <w:hideMark/>
          </w:tcPr>
          <w:p w14:paraId="400355B9" w14:textId="77777777" w:rsidR="00F107A4" w:rsidRPr="00F107A4" w:rsidRDefault="00F107A4" w:rsidP="00F107A4">
            <w:pPr>
              <w:jc w:val="center"/>
              <w:rPr>
                <w:bCs/>
                <w:color w:val="000000"/>
                <w:sz w:val="22"/>
                <w:szCs w:val="22"/>
              </w:rPr>
            </w:pPr>
            <w:r w:rsidRPr="00F107A4">
              <w:rPr>
                <w:rFonts w:eastAsia="Calibri"/>
                <w:sz w:val="22"/>
                <w:szCs w:val="22"/>
                <w:lang w:eastAsia="en-US"/>
              </w:rPr>
              <w:t>2 162</w:t>
            </w:r>
          </w:p>
        </w:tc>
        <w:tc>
          <w:tcPr>
            <w:tcW w:w="1813" w:type="dxa"/>
            <w:tcBorders>
              <w:top w:val="nil"/>
              <w:left w:val="nil"/>
              <w:bottom w:val="single" w:sz="4" w:space="0" w:color="auto"/>
              <w:right w:val="single" w:sz="4" w:space="0" w:color="auto"/>
            </w:tcBorders>
            <w:shd w:val="clear" w:color="000000" w:fill="FFFFFF"/>
            <w:noWrap/>
            <w:vAlign w:val="center"/>
            <w:hideMark/>
          </w:tcPr>
          <w:p w14:paraId="5AFC7FBC" w14:textId="77777777" w:rsidR="00F107A4" w:rsidRPr="00F107A4" w:rsidRDefault="00F107A4" w:rsidP="00F107A4">
            <w:pPr>
              <w:jc w:val="center"/>
              <w:rPr>
                <w:color w:val="000000"/>
                <w:sz w:val="22"/>
                <w:szCs w:val="22"/>
              </w:rPr>
            </w:pPr>
            <w:r w:rsidRPr="00F107A4">
              <w:rPr>
                <w:rFonts w:eastAsia="Calibri"/>
                <w:sz w:val="22"/>
                <w:szCs w:val="22"/>
                <w:lang w:eastAsia="en-US"/>
              </w:rPr>
              <w:t>00:02:38</w:t>
            </w:r>
          </w:p>
        </w:tc>
      </w:tr>
      <w:tr w:rsidR="00F107A4" w:rsidRPr="00F107A4" w14:paraId="07A53584" w14:textId="77777777" w:rsidTr="00B13BBD">
        <w:trPr>
          <w:trHeight w:val="330"/>
        </w:trPr>
        <w:tc>
          <w:tcPr>
            <w:tcW w:w="556" w:type="dxa"/>
            <w:tcBorders>
              <w:top w:val="nil"/>
              <w:left w:val="single" w:sz="4" w:space="0" w:color="auto"/>
              <w:bottom w:val="single" w:sz="4" w:space="0" w:color="auto"/>
              <w:right w:val="single" w:sz="4" w:space="0" w:color="auto"/>
            </w:tcBorders>
          </w:tcPr>
          <w:p w14:paraId="2B950D3E" w14:textId="77777777" w:rsidR="00F107A4" w:rsidRPr="00F107A4" w:rsidRDefault="00F107A4" w:rsidP="00F107A4">
            <w:pPr>
              <w:jc w:val="center"/>
              <w:rPr>
                <w:sz w:val="22"/>
                <w:szCs w:val="22"/>
              </w:rPr>
            </w:pPr>
            <w:r w:rsidRPr="00F107A4">
              <w:rPr>
                <w:sz w:val="22"/>
                <w:szCs w:val="22"/>
              </w:rPr>
              <w:t>8.</w:t>
            </w:r>
          </w:p>
        </w:tc>
        <w:tc>
          <w:tcPr>
            <w:tcW w:w="5699" w:type="dxa"/>
            <w:tcBorders>
              <w:top w:val="nil"/>
              <w:left w:val="single" w:sz="4" w:space="0" w:color="auto"/>
              <w:bottom w:val="single" w:sz="4" w:space="0" w:color="auto"/>
              <w:right w:val="single" w:sz="4" w:space="0" w:color="auto"/>
            </w:tcBorders>
            <w:shd w:val="clear" w:color="auto" w:fill="auto"/>
            <w:noWrap/>
            <w:vAlign w:val="center"/>
            <w:hideMark/>
          </w:tcPr>
          <w:p w14:paraId="1029BF78" w14:textId="77777777" w:rsidR="00F107A4" w:rsidRPr="00F107A4" w:rsidRDefault="00F107A4" w:rsidP="00F107A4">
            <w:pPr>
              <w:jc w:val="center"/>
              <w:rPr>
                <w:sz w:val="22"/>
                <w:szCs w:val="22"/>
              </w:rPr>
            </w:pPr>
            <w:r w:rsidRPr="00F107A4">
              <w:rPr>
                <w:rFonts w:eastAsia="Calibri"/>
                <w:sz w:val="22"/>
                <w:szCs w:val="22"/>
                <w:lang w:eastAsia="en-US"/>
              </w:rPr>
              <w:t>/objekts/</w:t>
            </w:r>
            <w:proofErr w:type="spellStart"/>
            <w:r w:rsidRPr="00F107A4">
              <w:rPr>
                <w:rFonts w:eastAsia="Calibri"/>
                <w:sz w:val="22"/>
                <w:szCs w:val="22"/>
                <w:lang w:eastAsia="en-US"/>
              </w:rPr>
              <w:t>izglitojoss</w:t>
            </w:r>
            <w:proofErr w:type="spellEnd"/>
            <w:r w:rsidRPr="00F107A4">
              <w:rPr>
                <w:rFonts w:eastAsia="Calibri"/>
                <w:sz w:val="22"/>
                <w:szCs w:val="22"/>
                <w:lang w:eastAsia="en-US"/>
              </w:rPr>
              <w:t>-un-</w:t>
            </w:r>
            <w:proofErr w:type="spellStart"/>
            <w:r w:rsidRPr="00F107A4">
              <w:rPr>
                <w:rFonts w:eastAsia="Calibri"/>
                <w:sz w:val="22"/>
                <w:szCs w:val="22"/>
                <w:lang w:eastAsia="en-US"/>
              </w:rPr>
              <w:t>interaktivs</w:t>
            </w:r>
            <w:proofErr w:type="spellEnd"/>
            <w:r w:rsidRPr="00F107A4">
              <w:rPr>
                <w:rFonts w:eastAsia="Calibri"/>
                <w:sz w:val="22"/>
                <w:szCs w:val="22"/>
                <w:lang w:eastAsia="en-US"/>
              </w:rPr>
              <w:t>-centrs-</w:t>
            </w:r>
            <w:proofErr w:type="spellStart"/>
            <w:r w:rsidRPr="00F107A4">
              <w:rPr>
                <w:rFonts w:eastAsia="Calibri"/>
                <w:sz w:val="22"/>
                <w:szCs w:val="22"/>
                <w:lang w:eastAsia="en-US"/>
              </w:rPr>
              <w:t>dzelzcels</w:t>
            </w:r>
            <w:proofErr w:type="spellEnd"/>
            <w:r w:rsidRPr="00F107A4">
              <w:rPr>
                <w:rFonts w:eastAsia="Calibri"/>
                <w:sz w:val="22"/>
                <w:szCs w:val="22"/>
                <w:lang w:eastAsia="en-US"/>
              </w:rPr>
              <w:t>-un-tvaiks/</w:t>
            </w:r>
          </w:p>
        </w:tc>
        <w:tc>
          <w:tcPr>
            <w:tcW w:w="1190" w:type="dxa"/>
            <w:tcBorders>
              <w:top w:val="nil"/>
              <w:left w:val="nil"/>
              <w:bottom w:val="single" w:sz="4" w:space="0" w:color="auto"/>
              <w:right w:val="single" w:sz="4" w:space="0" w:color="auto"/>
            </w:tcBorders>
            <w:shd w:val="clear" w:color="auto" w:fill="auto"/>
            <w:noWrap/>
            <w:vAlign w:val="center"/>
            <w:hideMark/>
          </w:tcPr>
          <w:p w14:paraId="2CA31E0F" w14:textId="77777777" w:rsidR="00F107A4" w:rsidRPr="00F107A4" w:rsidRDefault="00F107A4" w:rsidP="00F107A4">
            <w:pPr>
              <w:jc w:val="center"/>
              <w:rPr>
                <w:bCs/>
                <w:color w:val="000000"/>
                <w:sz w:val="22"/>
                <w:szCs w:val="22"/>
              </w:rPr>
            </w:pPr>
            <w:r w:rsidRPr="00F107A4">
              <w:rPr>
                <w:rFonts w:eastAsia="Calibri"/>
                <w:sz w:val="22"/>
                <w:szCs w:val="22"/>
                <w:lang w:eastAsia="en-US"/>
              </w:rPr>
              <w:t>2 029</w:t>
            </w:r>
          </w:p>
        </w:tc>
        <w:tc>
          <w:tcPr>
            <w:tcW w:w="1813" w:type="dxa"/>
            <w:tcBorders>
              <w:top w:val="nil"/>
              <w:left w:val="nil"/>
              <w:bottom w:val="single" w:sz="4" w:space="0" w:color="auto"/>
              <w:right w:val="single" w:sz="4" w:space="0" w:color="auto"/>
            </w:tcBorders>
            <w:shd w:val="clear" w:color="auto" w:fill="auto"/>
            <w:noWrap/>
            <w:vAlign w:val="center"/>
            <w:hideMark/>
          </w:tcPr>
          <w:p w14:paraId="08C4F986" w14:textId="77777777" w:rsidR="00F107A4" w:rsidRPr="00F107A4" w:rsidRDefault="00F107A4" w:rsidP="00F107A4">
            <w:pPr>
              <w:jc w:val="center"/>
              <w:rPr>
                <w:color w:val="000000"/>
                <w:sz w:val="22"/>
                <w:szCs w:val="22"/>
              </w:rPr>
            </w:pPr>
            <w:r w:rsidRPr="00F107A4">
              <w:rPr>
                <w:rFonts w:eastAsia="Calibri"/>
                <w:sz w:val="22"/>
                <w:szCs w:val="22"/>
                <w:lang w:eastAsia="en-US"/>
              </w:rPr>
              <w:t>00:02:38</w:t>
            </w:r>
          </w:p>
        </w:tc>
      </w:tr>
      <w:tr w:rsidR="00F107A4" w:rsidRPr="00F107A4" w14:paraId="2AB04A95" w14:textId="77777777" w:rsidTr="00B13BBD">
        <w:trPr>
          <w:trHeight w:val="330"/>
        </w:trPr>
        <w:tc>
          <w:tcPr>
            <w:tcW w:w="556" w:type="dxa"/>
            <w:tcBorders>
              <w:top w:val="nil"/>
              <w:left w:val="single" w:sz="4" w:space="0" w:color="auto"/>
              <w:bottom w:val="single" w:sz="4" w:space="0" w:color="auto"/>
              <w:right w:val="single" w:sz="4" w:space="0" w:color="auto"/>
            </w:tcBorders>
          </w:tcPr>
          <w:p w14:paraId="6802C664" w14:textId="77777777" w:rsidR="00F107A4" w:rsidRPr="00F107A4" w:rsidRDefault="00F107A4" w:rsidP="00F107A4">
            <w:pPr>
              <w:jc w:val="center"/>
              <w:rPr>
                <w:sz w:val="22"/>
                <w:szCs w:val="22"/>
              </w:rPr>
            </w:pPr>
            <w:r w:rsidRPr="00F107A4">
              <w:rPr>
                <w:sz w:val="22"/>
                <w:szCs w:val="22"/>
              </w:rPr>
              <w:t>9.</w:t>
            </w:r>
          </w:p>
        </w:tc>
        <w:tc>
          <w:tcPr>
            <w:tcW w:w="5699" w:type="dxa"/>
            <w:tcBorders>
              <w:top w:val="nil"/>
              <w:left w:val="single" w:sz="4" w:space="0" w:color="auto"/>
              <w:bottom w:val="single" w:sz="4" w:space="0" w:color="auto"/>
              <w:right w:val="single" w:sz="4" w:space="0" w:color="auto"/>
            </w:tcBorders>
            <w:shd w:val="clear" w:color="auto" w:fill="auto"/>
            <w:noWrap/>
            <w:vAlign w:val="center"/>
            <w:hideMark/>
          </w:tcPr>
          <w:p w14:paraId="4D81E86F" w14:textId="77777777" w:rsidR="00F107A4" w:rsidRPr="00F107A4" w:rsidRDefault="00F107A4" w:rsidP="00F107A4">
            <w:pPr>
              <w:jc w:val="center"/>
              <w:rPr>
                <w:sz w:val="22"/>
                <w:szCs w:val="22"/>
              </w:rPr>
            </w:pPr>
            <w:r w:rsidRPr="00F107A4">
              <w:rPr>
                <w:rFonts w:eastAsia="Calibri"/>
                <w:sz w:val="22"/>
                <w:szCs w:val="22"/>
                <w:lang w:eastAsia="en-US"/>
              </w:rPr>
              <w:t>/</w:t>
            </w:r>
            <w:proofErr w:type="spellStart"/>
            <w:r w:rsidRPr="00F107A4">
              <w:rPr>
                <w:rFonts w:eastAsia="Calibri"/>
                <w:sz w:val="22"/>
                <w:szCs w:val="22"/>
                <w:lang w:eastAsia="en-US"/>
              </w:rPr>
              <w:t>zalais-tirdzins</w:t>
            </w:r>
            <w:proofErr w:type="spellEnd"/>
            <w:r w:rsidRPr="00F107A4">
              <w:rPr>
                <w:rFonts w:eastAsia="Calibri"/>
                <w:sz w:val="22"/>
                <w:szCs w:val="22"/>
                <w:lang w:eastAsia="en-US"/>
              </w:rPr>
              <w:t>/</w:t>
            </w:r>
          </w:p>
        </w:tc>
        <w:tc>
          <w:tcPr>
            <w:tcW w:w="1190" w:type="dxa"/>
            <w:tcBorders>
              <w:top w:val="nil"/>
              <w:left w:val="nil"/>
              <w:bottom w:val="single" w:sz="4" w:space="0" w:color="auto"/>
              <w:right w:val="single" w:sz="4" w:space="0" w:color="auto"/>
            </w:tcBorders>
            <w:shd w:val="clear" w:color="auto" w:fill="auto"/>
            <w:noWrap/>
            <w:vAlign w:val="center"/>
            <w:hideMark/>
          </w:tcPr>
          <w:p w14:paraId="0BBEB8B4" w14:textId="77777777" w:rsidR="00F107A4" w:rsidRPr="00F107A4" w:rsidRDefault="00F107A4" w:rsidP="00F107A4">
            <w:pPr>
              <w:jc w:val="center"/>
              <w:rPr>
                <w:bCs/>
                <w:color w:val="000000"/>
                <w:sz w:val="22"/>
                <w:szCs w:val="22"/>
              </w:rPr>
            </w:pPr>
            <w:r w:rsidRPr="00F107A4">
              <w:rPr>
                <w:rFonts w:eastAsia="Calibri"/>
                <w:sz w:val="22"/>
                <w:szCs w:val="22"/>
                <w:lang w:eastAsia="en-US"/>
              </w:rPr>
              <w:t>1 990</w:t>
            </w:r>
          </w:p>
        </w:tc>
        <w:tc>
          <w:tcPr>
            <w:tcW w:w="1813" w:type="dxa"/>
            <w:tcBorders>
              <w:top w:val="nil"/>
              <w:left w:val="nil"/>
              <w:bottom w:val="single" w:sz="4" w:space="0" w:color="auto"/>
              <w:right w:val="single" w:sz="4" w:space="0" w:color="auto"/>
            </w:tcBorders>
            <w:shd w:val="clear" w:color="000000" w:fill="FFFFFF"/>
            <w:noWrap/>
            <w:vAlign w:val="center"/>
            <w:hideMark/>
          </w:tcPr>
          <w:p w14:paraId="2EC084B8" w14:textId="77777777" w:rsidR="00F107A4" w:rsidRPr="00F107A4" w:rsidRDefault="00F107A4" w:rsidP="00F107A4">
            <w:pPr>
              <w:jc w:val="center"/>
              <w:rPr>
                <w:color w:val="000000"/>
                <w:sz w:val="22"/>
                <w:szCs w:val="22"/>
              </w:rPr>
            </w:pPr>
            <w:r w:rsidRPr="00F107A4">
              <w:rPr>
                <w:rFonts w:eastAsia="Calibri"/>
                <w:sz w:val="22"/>
                <w:szCs w:val="22"/>
                <w:lang w:eastAsia="en-US"/>
              </w:rPr>
              <w:t>00:01:37</w:t>
            </w:r>
          </w:p>
        </w:tc>
      </w:tr>
      <w:tr w:rsidR="00F107A4" w:rsidRPr="00F107A4" w14:paraId="21C0E19E" w14:textId="77777777" w:rsidTr="00B13BBD">
        <w:trPr>
          <w:trHeight w:val="315"/>
        </w:trPr>
        <w:tc>
          <w:tcPr>
            <w:tcW w:w="556" w:type="dxa"/>
            <w:tcBorders>
              <w:top w:val="nil"/>
              <w:left w:val="single" w:sz="4" w:space="0" w:color="auto"/>
              <w:bottom w:val="single" w:sz="4" w:space="0" w:color="auto"/>
              <w:right w:val="single" w:sz="4" w:space="0" w:color="auto"/>
            </w:tcBorders>
          </w:tcPr>
          <w:p w14:paraId="4829F166" w14:textId="77777777" w:rsidR="00F107A4" w:rsidRPr="00F107A4" w:rsidRDefault="00F107A4" w:rsidP="00F107A4">
            <w:pPr>
              <w:jc w:val="center"/>
              <w:rPr>
                <w:sz w:val="22"/>
                <w:szCs w:val="22"/>
              </w:rPr>
            </w:pPr>
            <w:r w:rsidRPr="00F107A4">
              <w:rPr>
                <w:sz w:val="22"/>
                <w:szCs w:val="22"/>
              </w:rPr>
              <w:t>10.</w:t>
            </w:r>
          </w:p>
        </w:tc>
        <w:tc>
          <w:tcPr>
            <w:tcW w:w="5699" w:type="dxa"/>
            <w:tcBorders>
              <w:top w:val="nil"/>
              <w:left w:val="single" w:sz="4" w:space="0" w:color="auto"/>
              <w:bottom w:val="single" w:sz="4" w:space="0" w:color="auto"/>
              <w:right w:val="single" w:sz="4" w:space="0" w:color="auto"/>
            </w:tcBorders>
            <w:shd w:val="clear" w:color="auto" w:fill="auto"/>
            <w:noWrap/>
            <w:vAlign w:val="center"/>
            <w:hideMark/>
          </w:tcPr>
          <w:p w14:paraId="0C1EA389" w14:textId="77777777" w:rsidR="00F107A4" w:rsidRPr="00F107A4" w:rsidRDefault="00F107A4" w:rsidP="00F107A4">
            <w:pPr>
              <w:jc w:val="center"/>
              <w:rPr>
                <w:sz w:val="22"/>
                <w:szCs w:val="22"/>
              </w:rPr>
            </w:pPr>
            <w:r w:rsidRPr="00F107A4">
              <w:rPr>
                <w:rFonts w:eastAsia="Calibri"/>
                <w:sz w:val="22"/>
                <w:szCs w:val="22"/>
                <w:lang w:eastAsia="en-US"/>
              </w:rPr>
              <w:t>/objekts/elektrovilciens/</w:t>
            </w:r>
          </w:p>
        </w:tc>
        <w:tc>
          <w:tcPr>
            <w:tcW w:w="1190" w:type="dxa"/>
            <w:tcBorders>
              <w:top w:val="nil"/>
              <w:left w:val="nil"/>
              <w:bottom w:val="single" w:sz="4" w:space="0" w:color="auto"/>
              <w:right w:val="single" w:sz="4" w:space="0" w:color="auto"/>
            </w:tcBorders>
            <w:shd w:val="clear" w:color="auto" w:fill="auto"/>
            <w:noWrap/>
            <w:vAlign w:val="center"/>
            <w:hideMark/>
          </w:tcPr>
          <w:p w14:paraId="0E746B35" w14:textId="77777777" w:rsidR="00F107A4" w:rsidRPr="00F107A4" w:rsidRDefault="00F107A4" w:rsidP="00F107A4">
            <w:pPr>
              <w:jc w:val="center"/>
              <w:rPr>
                <w:bCs/>
                <w:color w:val="000000"/>
                <w:sz w:val="22"/>
                <w:szCs w:val="22"/>
              </w:rPr>
            </w:pPr>
            <w:r w:rsidRPr="00F107A4">
              <w:rPr>
                <w:rFonts w:eastAsia="Calibri"/>
                <w:sz w:val="22"/>
                <w:szCs w:val="22"/>
                <w:lang w:eastAsia="en-US"/>
              </w:rPr>
              <w:t>1 836</w:t>
            </w:r>
          </w:p>
        </w:tc>
        <w:tc>
          <w:tcPr>
            <w:tcW w:w="1813" w:type="dxa"/>
            <w:tcBorders>
              <w:top w:val="nil"/>
              <w:left w:val="nil"/>
              <w:bottom w:val="single" w:sz="4" w:space="0" w:color="auto"/>
              <w:right w:val="single" w:sz="4" w:space="0" w:color="auto"/>
            </w:tcBorders>
            <w:shd w:val="clear" w:color="auto" w:fill="auto"/>
            <w:noWrap/>
            <w:vAlign w:val="center"/>
            <w:hideMark/>
          </w:tcPr>
          <w:p w14:paraId="234178B8" w14:textId="77777777" w:rsidR="00F107A4" w:rsidRPr="00F107A4" w:rsidRDefault="00F107A4" w:rsidP="00F107A4">
            <w:pPr>
              <w:jc w:val="center"/>
              <w:rPr>
                <w:color w:val="000000"/>
                <w:sz w:val="22"/>
                <w:szCs w:val="22"/>
              </w:rPr>
            </w:pPr>
            <w:r w:rsidRPr="00F107A4">
              <w:rPr>
                <w:rFonts w:eastAsia="Calibri"/>
                <w:sz w:val="22"/>
                <w:szCs w:val="22"/>
                <w:lang w:eastAsia="en-US"/>
              </w:rPr>
              <w:t>00:03:18</w:t>
            </w:r>
          </w:p>
        </w:tc>
      </w:tr>
      <w:tr w:rsidR="00F107A4" w:rsidRPr="00F107A4" w14:paraId="0DC3E8B2" w14:textId="77777777" w:rsidTr="00B13BBD">
        <w:trPr>
          <w:trHeight w:val="330"/>
        </w:trPr>
        <w:tc>
          <w:tcPr>
            <w:tcW w:w="556" w:type="dxa"/>
            <w:tcBorders>
              <w:top w:val="nil"/>
              <w:left w:val="single" w:sz="4" w:space="0" w:color="auto"/>
              <w:bottom w:val="single" w:sz="4" w:space="0" w:color="auto"/>
              <w:right w:val="single" w:sz="4" w:space="0" w:color="auto"/>
            </w:tcBorders>
          </w:tcPr>
          <w:p w14:paraId="7F9C3BC4" w14:textId="77777777" w:rsidR="00F107A4" w:rsidRPr="00F107A4" w:rsidRDefault="00F107A4" w:rsidP="00F107A4">
            <w:pPr>
              <w:jc w:val="center"/>
              <w:rPr>
                <w:sz w:val="22"/>
                <w:szCs w:val="22"/>
              </w:rPr>
            </w:pPr>
            <w:r w:rsidRPr="00F107A4">
              <w:rPr>
                <w:sz w:val="22"/>
                <w:szCs w:val="22"/>
              </w:rPr>
              <w:t>11.</w:t>
            </w:r>
          </w:p>
        </w:tc>
        <w:tc>
          <w:tcPr>
            <w:tcW w:w="5699" w:type="dxa"/>
            <w:tcBorders>
              <w:top w:val="nil"/>
              <w:left w:val="single" w:sz="4" w:space="0" w:color="auto"/>
              <w:bottom w:val="single" w:sz="4" w:space="0" w:color="auto"/>
              <w:right w:val="single" w:sz="4" w:space="0" w:color="auto"/>
            </w:tcBorders>
            <w:shd w:val="clear" w:color="auto" w:fill="auto"/>
            <w:noWrap/>
            <w:vAlign w:val="center"/>
            <w:hideMark/>
          </w:tcPr>
          <w:p w14:paraId="27ADD873" w14:textId="77777777" w:rsidR="00F107A4" w:rsidRPr="00F107A4" w:rsidRDefault="00F107A4" w:rsidP="00F107A4">
            <w:pPr>
              <w:jc w:val="center"/>
              <w:rPr>
                <w:sz w:val="22"/>
                <w:szCs w:val="22"/>
              </w:rPr>
            </w:pPr>
            <w:r w:rsidRPr="00F107A4">
              <w:rPr>
                <w:rFonts w:eastAsia="Calibri"/>
                <w:sz w:val="22"/>
                <w:szCs w:val="22"/>
                <w:lang w:eastAsia="en-US"/>
              </w:rPr>
              <w:t>/objekts/lauku-</w:t>
            </w:r>
            <w:proofErr w:type="spellStart"/>
            <w:r w:rsidRPr="00F107A4">
              <w:rPr>
                <w:rFonts w:eastAsia="Calibri"/>
                <w:sz w:val="22"/>
                <w:szCs w:val="22"/>
                <w:lang w:eastAsia="en-US"/>
              </w:rPr>
              <w:t>maja</w:t>
            </w:r>
            <w:proofErr w:type="spellEnd"/>
            <w:r w:rsidRPr="00F107A4">
              <w:rPr>
                <w:rFonts w:eastAsia="Calibri"/>
                <w:sz w:val="22"/>
                <w:szCs w:val="22"/>
                <w:lang w:eastAsia="en-US"/>
              </w:rPr>
              <w:t>-</w:t>
            </w:r>
            <w:proofErr w:type="spellStart"/>
            <w:r w:rsidRPr="00F107A4">
              <w:rPr>
                <w:rFonts w:eastAsia="Calibri"/>
                <w:sz w:val="22"/>
                <w:szCs w:val="22"/>
                <w:lang w:eastAsia="en-US"/>
              </w:rPr>
              <w:t>garsas</w:t>
            </w:r>
            <w:proofErr w:type="spellEnd"/>
            <w:r w:rsidRPr="00F107A4">
              <w:rPr>
                <w:rFonts w:eastAsia="Calibri"/>
                <w:sz w:val="22"/>
                <w:szCs w:val="22"/>
                <w:lang w:eastAsia="en-US"/>
              </w:rPr>
              <w:t>/</w:t>
            </w:r>
          </w:p>
        </w:tc>
        <w:tc>
          <w:tcPr>
            <w:tcW w:w="1190" w:type="dxa"/>
            <w:tcBorders>
              <w:top w:val="nil"/>
              <w:left w:val="nil"/>
              <w:bottom w:val="single" w:sz="4" w:space="0" w:color="auto"/>
              <w:right w:val="single" w:sz="4" w:space="0" w:color="auto"/>
            </w:tcBorders>
            <w:shd w:val="clear" w:color="auto" w:fill="auto"/>
            <w:noWrap/>
            <w:vAlign w:val="center"/>
            <w:hideMark/>
          </w:tcPr>
          <w:p w14:paraId="53556C33" w14:textId="77777777" w:rsidR="00F107A4" w:rsidRPr="00F107A4" w:rsidRDefault="00F107A4" w:rsidP="00F107A4">
            <w:pPr>
              <w:jc w:val="center"/>
              <w:rPr>
                <w:bCs/>
                <w:color w:val="000000"/>
                <w:sz w:val="22"/>
                <w:szCs w:val="22"/>
              </w:rPr>
            </w:pPr>
            <w:r w:rsidRPr="00F107A4">
              <w:rPr>
                <w:rFonts w:eastAsia="Calibri"/>
                <w:sz w:val="22"/>
                <w:szCs w:val="22"/>
                <w:lang w:eastAsia="en-US"/>
              </w:rPr>
              <w:t>1 791</w:t>
            </w:r>
          </w:p>
        </w:tc>
        <w:tc>
          <w:tcPr>
            <w:tcW w:w="1813" w:type="dxa"/>
            <w:tcBorders>
              <w:top w:val="nil"/>
              <w:left w:val="nil"/>
              <w:bottom w:val="single" w:sz="4" w:space="0" w:color="auto"/>
              <w:right w:val="single" w:sz="4" w:space="0" w:color="auto"/>
            </w:tcBorders>
            <w:shd w:val="clear" w:color="000000" w:fill="FFFFFF"/>
            <w:noWrap/>
            <w:vAlign w:val="center"/>
            <w:hideMark/>
          </w:tcPr>
          <w:p w14:paraId="0F24B1C1" w14:textId="77777777" w:rsidR="00F107A4" w:rsidRPr="00F107A4" w:rsidRDefault="00F107A4" w:rsidP="00F107A4">
            <w:pPr>
              <w:jc w:val="center"/>
              <w:rPr>
                <w:color w:val="000000"/>
                <w:sz w:val="22"/>
                <w:szCs w:val="22"/>
              </w:rPr>
            </w:pPr>
            <w:r w:rsidRPr="00F107A4">
              <w:rPr>
                <w:rFonts w:eastAsia="Calibri"/>
                <w:sz w:val="22"/>
                <w:szCs w:val="22"/>
                <w:lang w:eastAsia="en-US"/>
              </w:rPr>
              <w:t>00:02:30</w:t>
            </w:r>
          </w:p>
        </w:tc>
      </w:tr>
      <w:tr w:rsidR="00F107A4" w:rsidRPr="00F107A4" w14:paraId="6E5949A9" w14:textId="77777777" w:rsidTr="00B13BBD">
        <w:trPr>
          <w:trHeight w:val="330"/>
        </w:trPr>
        <w:tc>
          <w:tcPr>
            <w:tcW w:w="556" w:type="dxa"/>
            <w:tcBorders>
              <w:top w:val="nil"/>
              <w:left w:val="single" w:sz="4" w:space="0" w:color="auto"/>
              <w:bottom w:val="single" w:sz="4" w:space="0" w:color="auto"/>
              <w:right w:val="single" w:sz="4" w:space="0" w:color="auto"/>
            </w:tcBorders>
          </w:tcPr>
          <w:p w14:paraId="2FC2B541" w14:textId="77777777" w:rsidR="00F107A4" w:rsidRPr="00F107A4" w:rsidRDefault="00F107A4" w:rsidP="00F107A4">
            <w:pPr>
              <w:jc w:val="center"/>
              <w:rPr>
                <w:sz w:val="22"/>
                <w:szCs w:val="22"/>
              </w:rPr>
            </w:pPr>
            <w:r w:rsidRPr="00F107A4">
              <w:rPr>
                <w:sz w:val="22"/>
                <w:szCs w:val="22"/>
              </w:rPr>
              <w:t>12.</w:t>
            </w:r>
          </w:p>
        </w:tc>
        <w:tc>
          <w:tcPr>
            <w:tcW w:w="5699" w:type="dxa"/>
            <w:tcBorders>
              <w:top w:val="nil"/>
              <w:left w:val="single" w:sz="4" w:space="0" w:color="auto"/>
              <w:bottom w:val="single" w:sz="4" w:space="0" w:color="auto"/>
              <w:right w:val="single" w:sz="4" w:space="0" w:color="auto"/>
            </w:tcBorders>
            <w:shd w:val="clear" w:color="auto" w:fill="auto"/>
            <w:noWrap/>
            <w:vAlign w:val="center"/>
            <w:hideMark/>
          </w:tcPr>
          <w:p w14:paraId="5BB0481E" w14:textId="77777777" w:rsidR="00F107A4" w:rsidRPr="00F107A4" w:rsidRDefault="00F107A4" w:rsidP="00F107A4">
            <w:pPr>
              <w:jc w:val="center"/>
              <w:rPr>
                <w:sz w:val="22"/>
                <w:szCs w:val="22"/>
              </w:rPr>
            </w:pPr>
            <w:r w:rsidRPr="00F107A4">
              <w:rPr>
                <w:rFonts w:eastAsia="Calibri"/>
                <w:sz w:val="22"/>
                <w:szCs w:val="22"/>
                <w:lang w:eastAsia="en-US"/>
              </w:rPr>
              <w:t>/objekts/</w:t>
            </w:r>
            <w:proofErr w:type="spellStart"/>
            <w:r w:rsidRPr="00F107A4">
              <w:rPr>
                <w:rFonts w:eastAsia="Calibri"/>
                <w:sz w:val="22"/>
                <w:szCs w:val="22"/>
                <w:lang w:eastAsia="en-US"/>
              </w:rPr>
              <w:t>kartenes</w:t>
            </w:r>
            <w:proofErr w:type="spellEnd"/>
            <w:r w:rsidRPr="00F107A4">
              <w:rPr>
                <w:rFonts w:eastAsia="Calibri"/>
                <w:sz w:val="22"/>
                <w:szCs w:val="22"/>
                <w:lang w:eastAsia="en-US"/>
              </w:rPr>
              <w:t>-skatu-tornis/</w:t>
            </w:r>
          </w:p>
        </w:tc>
        <w:tc>
          <w:tcPr>
            <w:tcW w:w="1190" w:type="dxa"/>
            <w:tcBorders>
              <w:top w:val="nil"/>
              <w:left w:val="nil"/>
              <w:bottom w:val="single" w:sz="4" w:space="0" w:color="auto"/>
              <w:right w:val="single" w:sz="4" w:space="0" w:color="auto"/>
            </w:tcBorders>
            <w:shd w:val="clear" w:color="auto" w:fill="auto"/>
            <w:noWrap/>
            <w:vAlign w:val="center"/>
            <w:hideMark/>
          </w:tcPr>
          <w:p w14:paraId="14CB8802" w14:textId="77777777" w:rsidR="00F107A4" w:rsidRPr="00F107A4" w:rsidRDefault="00F107A4" w:rsidP="00F107A4">
            <w:pPr>
              <w:jc w:val="center"/>
              <w:rPr>
                <w:bCs/>
                <w:color w:val="000000"/>
                <w:sz w:val="22"/>
                <w:szCs w:val="22"/>
              </w:rPr>
            </w:pPr>
            <w:r w:rsidRPr="00F107A4">
              <w:rPr>
                <w:rFonts w:eastAsia="Calibri"/>
                <w:sz w:val="22"/>
                <w:szCs w:val="22"/>
                <w:lang w:eastAsia="en-US"/>
              </w:rPr>
              <w:t>1 790</w:t>
            </w:r>
          </w:p>
        </w:tc>
        <w:tc>
          <w:tcPr>
            <w:tcW w:w="1813" w:type="dxa"/>
            <w:tcBorders>
              <w:top w:val="nil"/>
              <w:left w:val="nil"/>
              <w:bottom w:val="single" w:sz="4" w:space="0" w:color="auto"/>
              <w:right w:val="single" w:sz="4" w:space="0" w:color="auto"/>
            </w:tcBorders>
            <w:shd w:val="clear" w:color="000000" w:fill="FFFFFF"/>
            <w:noWrap/>
            <w:vAlign w:val="center"/>
            <w:hideMark/>
          </w:tcPr>
          <w:p w14:paraId="5F2D77C9" w14:textId="77777777" w:rsidR="00F107A4" w:rsidRPr="00F107A4" w:rsidRDefault="00F107A4" w:rsidP="00F107A4">
            <w:pPr>
              <w:jc w:val="center"/>
              <w:rPr>
                <w:color w:val="000000"/>
                <w:sz w:val="22"/>
                <w:szCs w:val="22"/>
              </w:rPr>
            </w:pPr>
            <w:r w:rsidRPr="00F107A4">
              <w:rPr>
                <w:rFonts w:eastAsia="Calibri"/>
                <w:sz w:val="22"/>
                <w:szCs w:val="22"/>
                <w:lang w:eastAsia="en-US"/>
              </w:rPr>
              <w:t>00:02:49</w:t>
            </w:r>
          </w:p>
        </w:tc>
      </w:tr>
      <w:tr w:rsidR="00F107A4" w:rsidRPr="00F107A4" w14:paraId="38763C03" w14:textId="77777777" w:rsidTr="00B13BBD">
        <w:trPr>
          <w:trHeight w:val="330"/>
        </w:trPr>
        <w:tc>
          <w:tcPr>
            <w:tcW w:w="556" w:type="dxa"/>
            <w:tcBorders>
              <w:top w:val="nil"/>
              <w:left w:val="single" w:sz="4" w:space="0" w:color="auto"/>
              <w:bottom w:val="single" w:sz="4" w:space="0" w:color="auto"/>
              <w:right w:val="single" w:sz="4" w:space="0" w:color="auto"/>
            </w:tcBorders>
          </w:tcPr>
          <w:p w14:paraId="726BCAF5" w14:textId="77777777" w:rsidR="00F107A4" w:rsidRPr="00F107A4" w:rsidRDefault="00F107A4" w:rsidP="00F107A4">
            <w:pPr>
              <w:jc w:val="center"/>
              <w:rPr>
                <w:sz w:val="22"/>
                <w:szCs w:val="22"/>
              </w:rPr>
            </w:pPr>
            <w:r w:rsidRPr="00F107A4">
              <w:rPr>
                <w:sz w:val="22"/>
                <w:szCs w:val="22"/>
              </w:rPr>
              <w:t>13.</w:t>
            </w:r>
          </w:p>
        </w:tc>
        <w:tc>
          <w:tcPr>
            <w:tcW w:w="5699" w:type="dxa"/>
            <w:tcBorders>
              <w:top w:val="nil"/>
              <w:left w:val="single" w:sz="4" w:space="0" w:color="auto"/>
              <w:bottom w:val="single" w:sz="4" w:space="0" w:color="auto"/>
              <w:right w:val="single" w:sz="4" w:space="0" w:color="auto"/>
            </w:tcBorders>
            <w:shd w:val="clear" w:color="auto" w:fill="auto"/>
            <w:noWrap/>
            <w:vAlign w:val="center"/>
            <w:hideMark/>
          </w:tcPr>
          <w:p w14:paraId="2C560EDE" w14:textId="77777777" w:rsidR="00F107A4" w:rsidRPr="00F107A4" w:rsidRDefault="00F107A4" w:rsidP="00F107A4">
            <w:pPr>
              <w:jc w:val="center"/>
              <w:rPr>
                <w:sz w:val="22"/>
                <w:szCs w:val="22"/>
              </w:rPr>
            </w:pPr>
            <w:r w:rsidRPr="00F107A4">
              <w:rPr>
                <w:rFonts w:eastAsia="Calibri"/>
                <w:sz w:val="22"/>
                <w:szCs w:val="22"/>
                <w:lang w:eastAsia="en-US"/>
              </w:rPr>
              <w:t>/objekts/atputas-komplekss-</w:t>
            </w:r>
            <w:proofErr w:type="spellStart"/>
            <w:r w:rsidRPr="00F107A4">
              <w:rPr>
                <w:rFonts w:eastAsia="Calibri"/>
                <w:sz w:val="22"/>
                <w:szCs w:val="22"/>
                <w:lang w:eastAsia="en-US"/>
              </w:rPr>
              <w:t>ziedugravas</w:t>
            </w:r>
            <w:proofErr w:type="spellEnd"/>
            <w:r w:rsidRPr="00F107A4">
              <w:rPr>
                <w:rFonts w:eastAsia="Calibri"/>
                <w:sz w:val="22"/>
                <w:szCs w:val="22"/>
                <w:lang w:eastAsia="en-US"/>
              </w:rPr>
              <w:t>/</w:t>
            </w:r>
          </w:p>
        </w:tc>
        <w:tc>
          <w:tcPr>
            <w:tcW w:w="1190" w:type="dxa"/>
            <w:tcBorders>
              <w:top w:val="nil"/>
              <w:left w:val="nil"/>
              <w:bottom w:val="single" w:sz="4" w:space="0" w:color="auto"/>
              <w:right w:val="single" w:sz="4" w:space="0" w:color="auto"/>
            </w:tcBorders>
            <w:shd w:val="clear" w:color="auto" w:fill="auto"/>
            <w:noWrap/>
            <w:vAlign w:val="center"/>
            <w:hideMark/>
          </w:tcPr>
          <w:p w14:paraId="7C8529D8" w14:textId="77777777" w:rsidR="00F107A4" w:rsidRPr="00F107A4" w:rsidRDefault="00F107A4" w:rsidP="00F107A4">
            <w:pPr>
              <w:jc w:val="center"/>
              <w:rPr>
                <w:bCs/>
                <w:color w:val="000000"/>
                <w:sz w:val="22"/>
                <w:szCs w:val="22"/>
              </w:rPr>
            </w:pPr>
            <w:r w:rsidRPr="00F107A4">
              <w:rPr>
                <w:rFonts w:eastAsia="Calibri"/>
                <w:sz w:val="22"/>
                <w:szCs w:val="22"/>
                <w:lang w:eastAsia="en-US"/>
              </w:rPr>
              <w:t>1 718</w:t>
            </w:r>
          </w:p>
        </w:tc>
        <w:tc>
          <w:tcPr>
            <w:tcW w:w="1813" w:type="dxa"/>
            <w:tcBorders>
              <w:top w:val="nil"/>
              <w:left w:val="nil"/>
              <w:bottom w:val="single" w:sz="4" w:space="0" w:color="auto"/>
              <w:right w:val="single" w:sz="4" w:space="0" w:color="auto"/>
            </w:tcBorders>
            <w:shd w:val="clear" w:color="000000" w:fill="FFFFFF"/>
            <w:noWrap/>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43"/>
              <w:gridCol w:w="81"/>
            </w:tblGrid>
            <w:tr w:rsidR="00F107A4" w:rsidRPr="00F107A4" w14:paraId="207B6D40" w14:textId="77777777" w:rsidTr="00B13BBD">
              <w:trPr>
                <w:tblCellSpacing w:w="15" w:type="dxa"/>
              </w:trPr>
              <w:tc>
                <w:tcPr>
                  <w:tcW w:w="0" w:type="auto"/>
                  <w:vAlign w:val="center"/>
                  <w:hideMark/>
                </w:tcPr>
                <w:p w14:paraId="1BA34373" w14:textId="77777777" w:rsidR="00F107A4" w:rsidRPr="00F107A4" w:rsidRDefault="00F107A4" w:rsidP="00F107A4">
                  <w:pPr>
                    <w:jc w:val="center"/>
                    <w:rPr>
                      <w:sz w:val="22"/>
                      <w:szCs w:val="22"/>
                    </w:rPr>
                  </w:pPr>
                  <w:r w:rsidRPr="00F107A4">
                    <w:rPr>
                      <w:sz w:val="22"/>
                      <w:szCs w:val="22"/>
                    </w:rPr>
                    <w:t xml:space="preserve">       00:03:06</w:t>
                  </w:r>
                </w:p>
              </w:tc>
              <w:tc>
                <w:tcPr>
                  <w:tcW w:w="0" w:type="auto"/>
                  <w:vAlign w:val="center"/>
                  <w:hideMark/>
                </w:tcPr>
                <w:p w14:paraId="615F4F8B" w14:textId="77777777" w:rsidR="00F107A4" w:rsidRPr="00F107A4" w:rsidRDefault="00F107A4" w:rsidP="00F107A4">
                  <w:pPr>
                    <w:rPr>
                      <w:sz w:val="22"/>
                      <w:szCs w:val="22"/>
                    </w:rPr>
                  </w:pPr>
                </w:p>
              </w:tc>
            </w:tr>
          </w:tbl>
          <w:p w14:paraId="3A1AFD5A" w14:textId="77777777" w:rsidR="00F107A4" w:rsidRPr="00F107A4" w:rsidRDefault="00F107A4" w:rsidP="00F107A4">
            <w:pPr>
              <w:jc w:val="center"/>
              <w:rPr>
                <w:color w:val="000000"/>
                <w:sz w:val="22"/>
                <w:szCs w:val="22"/>
              </w:rPr>
            </w:pPr>
          </w:p>
        </w:tc>
      </w:tr>
      <w:tr w:rsidR="00F107A4" w:rsidRPr="00F107A4" w14:paraId="26D51A3D" w14:textId="77777777" w:rsidTr="00B13BBD">
        <w:trPr>
          <w:trHeight w:val="315"/>
        </w:trPr>
        <w:tc>
          <w:tcPr>
            <w:tcW w:w="556" w:type="dxa"/>
            <w:tcBorders>
              <w:top w:val="nil"/>
              <w:left w:val="single" w:sz="4" w:space="0" w:color="auto"/>
              <w:bottom w:val="single" w:sz="4" w:space="0" w:color="auto"/>
              <w:right w:val="single" w:sz="4" w:space="0" w:color="auto"/>
            </w:tcBorders>
          </w:tcPr>
          <w:p w14:paraId="2AE92285" w14:textId="77777777" w:rsidR="00F107A4" w:rsidRPr="00F107A4" w:rsidRDefault="00F107A4" w:rsidP="00F107A4">
            <w:pPr>
              <w:jc w:val="center"/>
              <w:rPr>
                <w:sz w:val="22"/>
                <w:szCs w:val="22"/>
              </w:rPr>
            </w:pPr>
            <w:r w:rsidRPr="00F107A4">
              <w:rPr>
                <w:sz w:val="22"/>
                <w:szCs w:val="22"/>
              </w:rPr>
              <w:t>14.</w:t>
            </w:r>
          </w:p>
        </w:tc>
        <w:tc>
          <w:tcPr>
            <w:tcW w:w="5699" w:type="dxa"/>
            <w:tcBorders>
              <w:top w:val="nil"/>
              <w:left w:val="single" w:sz="4" w:space="0" w:color="auto"/>
              <w:bottom w:val="single" w:sz="4" w:space="0" w:color="auto"/>
              <w:right w:val="single" w:sz="4" w:space="0" w:color="auto"/>
            </w:tcBorders>
            <w:shd w:val="clear" w:color="auto" w:fill="auto"/>
            <w:noWrap/>
            <w:vAlign w:val="center"/>
            <w:hideMark/>
          </w:tcPr>
          <w:p w14:paraId="4CDE2394" w14:textId="77777777" w:rsidR="00F107A4" w:rsidRPr="00F107A4" w:rsidRDefault="00F107A4" w:rsidP="00F107A4">
            <w:pPr>
              <w:jc w:val="center"/>
              <w:rPr>
                <w:sz w:val="22"/>
                <w:szCs w:val="22"/>
              </w:rPr>
            </w:pPr>
            <w:r w:rsidRPr="00F107A4">
              <w:rPr>
                <w:rFonts w:eastAsia="Calibri"/>
                <w:sz w:val="22"/>
                <w:szCs w:val="22"/>
                <w:lang w:eastAsia="en-US"/>
              </w:rPr>
              <w:t>/objekts/lauku-</w:t>
            </w:r>
            <w:proofErr w:type="spellStart"/>
            <w:r w:rsidRPr="00F107A4">
              <w:rPr>
                <w:rFonts w:eastAsia="Calibri"/>
                <w:sz w:val="22"/>
                <w:szCs w:val="22"/>
                <w:lang w:eastAsia="en-US"/>
              </w:rPr>
              <w:t>maja</w:t>
            </w:r>
            <w:proofErr w:type="spellEnd"/>
            <w:r w:rsidRPr="00F107A4">
              <w:rPr>
                <w:rFonts w:eastAsia="Calibri"/>
                <w:sz w:val="22"/>
                <w:szCs w:val="22"/>
                <w:lang w:eastAsia="en-US"/>
              </w:rPr>
              <w:t>-riesti/</w:t>
            </w:r>
          </w:p>
        </w:tc>
        <w:tc>
          <w:tcPr>
            <w:tcW w:w="1190" w:type="dxa"/>
            <w:tcBorders>
              <w:top w:val="nil"/>
              <w:left w:val="nil"/>
              <w:bottom w:val="single" w:sz="4" w:space="0" w:color="auto"/>
              <w:right w:val="single" w:sz="4" w:space="0" w:color="auto"/>
            </w:tcBorders>
            <w:shd w:val="clear" w:color="auto" w:fill="auto"/>
            <w:noWrap/>
            <w:vAlign w:val="center"/>
            <w:hideMark/>
          </w:tcPr>
          <w:p w14:paraId="0107C7C0" w14:textId="77777777" w:rsidR="00F107A4" w:rsidRPr="00F107A4" w:rsidRDefault="00F107A4" w:rsidP="00F107A4">
            <w:pPr>
              <w:jc w:val="center"/>
              <w:rPr>
                <w:bCs/>
                <w:color w:val="000000"/>
                <w:sz w:val="22"/>
                <w:szCs w:val="22"/>
              </w:rPr>
            </w:pPr>
            <w:r w:rsidRPr="00F107A4">
              <w:rPr>
                <w:rFonts w:eastAsia="Calibri"/>
                <w:sz w:val="22"/>
                <w:szCs w:val="22"/>
                <w:lang w:eastAsia="en-US"/>
              </w:rPr>
              <w:t>1 660</w:t>
            </w:r>
          </w:p>
        </w:tc>
        <w:tc>
          <w:tcPr>
            <w:tcW w:w="1813" w:type="dxa"/>
            <w:tcBorders>
              <w:top w:val="nil"/>
              <w:left w:val="nil"/>
              <w:bottom w:val="single" w:sz="4" w:space="0" w:color="auto"/>
              <w:right w:val="single" w:sz="4" w:space="0" w:color="auto"/>
            </w:tcBorders>
            <w:shd w:val="clear" w:color="auto" w:fill="auto"/>
            <w:noWrap/>
            <w:vAlign w:val="center"/>
            <w:hideMark/>
          </w:tcPr>
          <w:p w14:paraId="2286C234" w14:textId="77777777" w:rsidR="00F107A4" w:rsidRPr="00F107A4" w:rsidRDefault="00F107A4" w:rsidP="00F107A4">
            <w:pPr>
              <w:jc w:val="center"/>
              <w:rPr>
                <w:color w:val="000000"/>
                <w:sz w:val="22"/>
                <w:szCs w:val="22"/>
              </w:rPr>
            </w:pPr>
            <w:r w:rsidRPr="00F107A4">
              <w:rPr>
                <w:rFonts w:eastAsia="Calibri"/>
                <w:sz w:val="22"/>
                <w:szCs w:val="22"/>
                <w:lang w:eastAsia="en-US"/>
              </w:rPr>
              <w:t>00:01:39</w:t>
            </w:r>
          </w:p>
        </w:tc>
      </w:tr>
      <w:tr w:rsidR="00F107A4" w:rsidRPr="00F107A4" w14:paraId="69F165D3" w14:textId="77777777" w:rsidTr="00B13BBD">
        <w:trPr>
          <w:trHeight w:val="330"/>
        </w:trPr>
        <w:tc>
          <w:tcPr>
            <w:tcW w:w="556" w:type="dxa"/>
            <w:tcBorders>
              <w:top w:val="nil"/>
              <w:left w:val="single" w:sz="4" w:space="0" w:color="auto"/>
              <w:bottom w:val="single" w:sz="4" w:space="0" w:color="auto"/>
              <w:right w:val="single" w:sz="4" w:space="0" w:color="auto"/>
            </w:tcBorders>
          </w:tcPr>
          <w:p w14:paraId="585C50DE" w14:textId="77777777" w:rsidR="00F107A4" w:rsidRPr="00F107A4" w:rsidRDefault="00F107A4" w:rsidP="00F107A4">
            <w:pPr>
              <w:jc w:val="center"/>
            </w:pPr>
            <w:r w:rsidRPr="00F107A4">
              <w:t>15.</w:t>
            </w:r>
          </w:p>
        </w:tc>
        <w:tc>
          <w:tcPr>
            <w:tcW w:w="5699" w:type="dxa"/>
            <w:tcBorders>
              <w:top w:val="nil"/>
              <w:left w:val="single" w:sz="4" w:space="0" w:color="auto"/>
              <w:bottom w:val="single" w:sz="4" w:space="0" w:color="auto"/>
              <w:right w:val="single" w:sz="4" w:space="0" w:color="auto"/>
            </w:tcBorders>
            <w:shd w:val="clear" w:color="auto" w:fill="auto"/>
            <w:noWrap/>
            <w:vAlign w:val="center"/>
            <w:hideMark/>
          </w:tcPr>
          <w:p w14:paraId="68972768" w14:textId="77777777" w:rsidR="00F107A4" w:rsidRPr="00F107A4" w:rsidRDefault="00F107A4" w:rsidP="00F107A4">
            <w:pPr>
              <w:jc w:val="center"/>
              <w:rPr>
                <w:sz w:val="22"/>
                <w:szCs w:val="22"/>
              </w:rPr>
            </w:pPr>
            <w:r w:rsidRPr="00F107A4">
              <w:rPr>
                <w:rFonts w:eastAsia="Calibri"/>
                <w:sz w:val="22"/>
                <w:szCs w:val="22"/>
                <w:lang w:eastAsia="en-US"/>
              </w:rPr>
              <w:t>/par-</w:t>
            </w:r>
            <w:proofErr w:type="spellStart"/>
            <w:r w:rsidRPr="00F107A4">
              <w:rPr>
                <w:rFonts w:eastAsia="Calibri"/>
                <w:sz w:val="22"/>
                <w:szCs w:val="22"/>
                <w:lang w:eastAsia="en-US"/>
              </w:rPr>
              <w:t>turisma</w:t>
            </w:r>
            <w:proofErr w:type="spellEnd"/>
            <w:r w:rsidRPr="00F107A4">
              <w:rPr>
                <w:rFonts w:eastAsia="Calibri"/>
                <w:sz w:val="22"/>
                <w:szCs w:val="22"/>
                <w:lang w:eastAsia="en-US"/>
              </w:rPr>
              <w:t>-</w:t>
            </w:r>
            <w:proofErr w:type="spellStart"/>
            <w:r w:rsidRPr="00F107A4">
              <w:rPr>
                <w:rFonts w:eastAsia="Calibri"/>
                <w:sz w:val="22"/>
                <w:szCs w:val="22"/>
                <w:lang w:eastAsia="en-US"/>
              </w:rPr>
              <w:t>informacijas</w:t>
            </w:r>
            <w:proofErr w:type="spellEnd"/>
            <w:r w:rsidRPr="00F107A4">
              <w:rPr>
                <w:rFonts w:eastAsia="Calibri"/>
                <w:sz w:val="22"/>
                <w:szCs w:val="22"/>
                <w:lang w:eastAsia="en-US"/>
              </w:rPr>
              <w:t>-centru/</w:t>
            </w:r>
          </w:p>
        </w:tc>
        <w:tc>
          <w:tcPr>
            <w:tcW w:w="1190" w:type="dxa"/>
            <w:tcBorders>
              <w:top w:val="nil"/>
              <w:left w:val="nil"/>
              <w:bottom w:val="single" w:sz="4" w:space="0" w:color="auto"/>
              <w:right w:val="single" w:sz="4" w:space="0" w:color="auto"/>
            </w:tcBorders>
            <w:shd w:val="clear" w:color="auto" w:fill="auto"/>
            <w:noWrap/>
            <w:vAlign w:val="center"/>
            <w:hideMark/>
          </w:tcPr>
          <w:p w14:paraId="09CF9F58" w14:textId="77777777" w:rsidR="00F107A4" w:rsidRPr="00F107A4" w:rsidRDefault="00F107A4" w:rsidP="00F107A4">
            <w:pPr>
              <w:jc w:val="center"/>
              <w:rPr>
                <w:bCs/>
                <w:color w:val="000000"/>
                <w:sz w:val="22"/>
                <w:szCs w:val="22"/>
              </w:rPr>
            </w:pPr>
            <w:r w:rsidRPr="00F107A4">
              <w:rPr>
                <w:rFonts w:eastAsia="Calibri"/>
                <w:sz w:val="22"/>
                <w:szCs w:val="22"/>
                <w:lang w:eastAsia="en-US"/>
              </w:rPr>
              <w:t>1 644</w:t>
            </w:r>
          </w:p>
        </w:tc>
        <w:tc>
          <w:tcPr>
            <w:tcW w:w="1813" w:type="dxa"/>
            <w:tcBorders>
              <w:top w:val="nil"/>
              <w:left w:val="nil"/>
              <w:bottom w:val="single" w:sz="4" w:space="0" w:color="auto"/>
              <w:right w:val="single" w:sz="4" w:space="0" w:color="auto"/>
            </w:tcBorders>
            <w:shd w:val="clear" w:color="000000" w:fill="FFFFFF"/>
            <w:noWrap/>
            <w:vAlign w:val="center"/>
            <w:hideMark/>
          </w:tcPr>
          <w:p w14:paraId="7D20AF48" w14:textId="77777777" w:rsidR="00F107A4" w:rsidRPr="00F107A4" w:rsidRDefault="00F107A4" w:rsidP="00F107A4">
            <w:pPr>
              <w:jc w:val="center"/>
              <w:rPr>
                <w:color w:val="000000"/>
                <w:sz w:val="22"/>
                <w:szCs w:val="22"/>
              </w:rPr>
            </w:pPr>
            <w:r w:rsidRPr="00F107A4">
              <w:rPr>
                <w:rFonts w:eastAsia="Calibri"/>
                <w:sz w:val="22"/>
                <w:szCs w:val="22"/>
                <w:lang w:eastAsia="en-US"/>
              </w:rPr>
              <w:t>00:02:30</w:t>
            </w:r>
          </w:p>
        </w:tc>
      </w:tr>
    </w:tbl>
    <w:p w14:paraId="6CDC357A" w14:textId="77777777" w:rsidR="00F107A4" w:rsidRPr="00F107A4" w:rsidRDefault="00F107A4" w:rsidP="00F107A4">
      <w:pPr>
        <w:spacing w:before="120" w:line="360" w:lineRule="auto"/>
        <w:ind w:firstLine="851"/>
        <w:jc w:val="right"/>
        <w:rPr>
          <w:rFonts w:eastAsia="Calibri"/>
          <w:szCs w:val="22"/>
          <w:lang w:eastAsia="en-US"/>
        </w:rPr>
      </w:pPr>
      <w:r w:rsidRPr="00F107A4">
        <w:rPr>
          <w:rFonts w:eastAsia="Calibri"/>
          <w:szCs w:val="22"/>
          <w:lang w:eastAsia="en-US"/>
        </w:rPr>
        <w:t>Avots: Pašvaldības aģentūra</w:t>
      </w:r>
    </w:p>
    <w:p w14:paraId="56FC83C1" w14:textId="77777777" w:rsidR="00F107A4" w:rsidRPr="00F107A4" w:rsidRDefault="00F107A4" w:rsidP="00F107A4">
      <w:pPr>
        <w:spacing w:line="360" w:lineRule="auto"/>
        <w:ind w:firstLine="567"/>
        <w:jc w:val="both"/>
        <w:rPr>
          <w:rFonts w:eastAsia="Calibri"/>
          <w:szCs w:val="22"/>
          <w:lang w:eastAsia="en-US"/>
        </w:rPr>
      </w:pPr>
      <w:r w:rsidRPr="00F107A4">
        <w:rPr>
          <w:rFonts w:eastAsia="Calibri"/>
          <w:szCs w:val="22"/>
          <w:lang w:eastAsia="en-US"/>
        </w:rPr>
        <w:lastRenderedPageBreak/>
        <w:t>Mājaslapas apmeklētāju skaits visvairāk ir palielinājies vecuma grupās no 45 līdz 54 gadiem (par 40,69%) un no 35 līdz 44 gadiem (par 30,79%), savukārt samazinājums ir vērojams vecuma grupās no 55 līdz 64 gadiem. Mājaslapas apmeklētājas galvenokārt ir sievietes (sk. 7.tabulu).</w:t>
      </w:r>
    </w:p>
    <w:p w14:paraId="30575576" w14:textId="77777777" w:rsidR="00F107A4" w:rsidRPr="00F107A4" w:rsidRDefault="00F107A4" w:rsidP="00F107A4">
      <w:pPr>
        <w:spacing w:line="360" w:lineRule="auto"/>
        <w:jc w:val="both"/>
        <w:rPr>
          <w:rFonts w:eastAsia="Calibri"/>
          <w:szCs w:val="22"/>
          <w:lang w:eastAsia="en-US"/>
        </w:rPr>
      </w:pPr>
    </w:p>
    <w:p w14:paraId="21765B3F" w14:textId="77777777" w:rsidR="00F107A4" w:rsidRPr="00F107A4" w:rsidRDefault="00F107A4" w:rsidP="00F107A4">
      <w:pPr>
        <w:ind w:firstLine="851"/>
        <w:jc w:val="right"/>
        <w:rPr>
          <w:rFonts w:eastAsia="Calibri"/>
          <w:bCs/>
          <w:szCs w:val="18"/>
          <w:lang w:eastAsia="en-US"/>
        </w:rPr>
      </w:pPr>
      <w:r w:rsidRPr="00F107A4">
        <w:rPr>
          <w:rFonts w:eastAsia="Calibri"/>
          <w:bCs/>
          <w:szCs w:val="18"/>
          <w:lang w:eastAsia="en-US"/>
        </w:rPr>
        <w:t xml:space="preserve">7.tabula </w:t>
      </w:r>
    </w:p>
    <w:p w14:paraId="54974F62" w14:textId="77777777" w:rsidR="00F107A4" w:rsidRPr="00F107A4" w:rsidRDefault="00F107A4" w:rsidP="00F107A4">
      <w:pPr>
        <w:spacing w:line="360" w:lineRule="auto"/>
        <w:jc w:val="center"/>
        <w:rPr>
          <w:rFonts w:eastAsia="Calibri"/>
          <w:szCs w:val="22"/>
          <w:lang w:eastAsia="en-US"/>
        </w:rPr>
      </w:pPr>
      <w:r w:rsidRPr="00F107A4">
        <w:rPr>
          <w:rFonts w:eastAsia="Calibri"/>
          <w:szCs w:val="22"/>
          <w:lang w:eastAsia="en-US"/>
        </w:rPr>
        <w:t>Mājaslapas www.visitgulbene.lv apmeklētāju skaits dalījumā pēc vecuma un dzimuma</w:t>
      </w:r>
    </w:p>
    <w:tbl>
      <w:tblPr>
        <w:tblW w:w="3435" w:type="dxa"/>
        <w:tblInd w:w="609" w:type="dxa"/>
        <w:tblLook w:val="04A0" w:firstRow="1" w:lastRow="0" w:firstColumn="1" w:lastColumn="0" w:noHBand="0" w:noVBand="1"/>
      </w:tblPr>
      <w:tblGrid>
        <w:gridCol w:w="1145"/>
        <w:gridCol w:w="1145"/>
        <w:gridCol w:w="1145"/>
      </w:tblGrid>
      <w:tr w:rsidR="00F107A4" w:rsidRPr="00F107A4" w14:paraId="20661041" w14:textId="77777777" w:rsidTr="00B13BBD">
        <w:trPr>
          <w:trHeight w:val="315"/>
        </w:trPr>
        <w:tc>
          <w:tcPr>
            <w:tcW w:w="1145" w:type="dxa"/>
            <w:vMerge w:val="restart"/>
            <w:tcBorders>
              <w:top w:val="single" w:sz="4" w:space="0" w:color="auto"/>
              <w:left w:val="single" w:sz="4" w:space="0" w:color="auto"/>
              <w:right w:val="single" w:sz="4" w:space="0" w:color="auto"/>
            </w:tcBorders>
            <w:shd w:val="clear" w:color="auto" w:fill="auto"/>
            <w:noWrap/>
            <w:vAlign w:val="center"/>
            <w:hideMark/>
          </w:tcPr>
          <w:p w14:paraId="4BCD5817" w14:textId="77777777" w:rsidR="00F107A4" w:rsidRPr="00F107A4" w:rsidRDefault="00F107A4" w:rsidP="00F107A4">
            <w:pPr>
              <w:jc w:val="center"/>
              <w:rPr>
                <w:b/>
              </w:rPr>
            </w:pPr>
            <w:r w:rsidRPr="00F107A4">
              <w:rPr>
                <w:b/>
              </w:rPr>
              <w:t>Vecums</w:t>
            </w:r>
          </w:p>
        </w:tc>
        <w:tc>
          <w:tcPr>
            <w:tcW w:w="229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FB93D01" w14:textId="77777777" w:rsidR="00F107A4" w:rsidRPr="00F107A4" w:rsidRDefault="00F107A4" w:rsidP="00F107A4">
            <w:pPr>
              <w:jc w:val="center"/>
              <w:rPr>
                <w:b/>
              </w:rPr>
            </w:pPr>
            <w:r w:rsidRPr="00F107A4">
              <w:rPr>
                <w:b/>
              </w:rPr>
              <w:t>Lietotāji</w:t>
            </w:r>
          </w:p>
        </w:tc>
      </w:tr>
      <w:tr w:rsidR="00F107A4" w:rsidRPr="00F107A4" w14:paraId="2F97B847" w14:textId="77777777" w:rsidTr="00B13BBD">
        <w:trPr>
          <w:trHeight w:val="315"/>
        </w:trPr>
        <w:tc>
          <w:tcPr>
            <w:tcW w:w="1145" w:type="dxa"/>
            <w:vMerge/>
            <w:tcBorders>
              <w:left w:val="single" w:sz="4" w:space="0" w:color="auto"/>
              <w:bottom w:val="single" w:sz="4" w:space="0" w:color="auto"/>
              <w:right w:val="single" w:sz="4" w:space="0" w:color="auto"/>
            </w:tcBorders>
            <w:shd w:val="clear" w:color="auto" w:fill="auto"/>
            <w:noWrap/>
            <w:vAlign w:val="center"/>
          </w:tcPr>
          <w:p w14:paraId="068A4CA2" w14:textId="77777777" w:rsidR="00F107A4" w:rsidRPr="00F107A4" w:rsidRDefault="00F107A4" w:rsidP="00F107A4">
            <w:pPr>
              <w:jc w:val="center"/>
              <w:rPr>
                <w:b/>
              </w:rPr>
            </w:pPr>
          </w:p>
        </w:tc>
        <w:tc>
          <w:tcPr>
            <w:tcW w:w="1145" w:type="dxa"/>
            <w:tcBorders>
              <w:top w:val="single" w:sz="4" w:space="0" w:color="auto"/>
              <w:left w:val="nil"/>
              <w:bottom w:val="single" w:sz="4" w:space="0" w:color="auto"/>
              <w:right w:val="single" w:sz="4" w:space="0" w:color="auto"/>
            </w:tcBorders>
            <w:shd w:val="clear" w:color="auto" w:fill="auto"/>
            <w:noWrap/>
            <w:vAlign w:val="center"/>
          </w:tcPr>
          <w:p w14:paraId="02AA8D1D" w14:textId="77777777" w:rsidR="00F107A4" w:rsidRPr="00F107A4" w:rsidRDefault="00F107A4" w:rsidP="00F107A4">
            <w:pPr>
              <w:jc w:val="center"/>
              <w:rPr>
                <w:b/>
              </w:rPr>
            </w:pPr>
            <w:r w:rsidRPr="00F107A4">
              <w:rPr>
                <w:b/>
              </w:rPr>
              <w:t>2020</w:t>
            </w:r>
          </w:p>
        </w:tc>
        <w:tc>
          <w:tcPr>
            <w:tcW w:w="1145" w:type="dxa"/>
            <w:tcBorders>
              <w:top w:val="single" w:sz="4" w:space="0" w:color="auto"/>
              <w:left w:val="nil"/>
              <w:bottom w:val="single" w:sz="4" w:space="0" w:color="auto"/>
              <w:right w:val="single" w:sz="4" w:space="0" w:color="auto"/>
            </w:tcBorders>
            <w:vAlign w:val="center"/>
          </w:tcPr>
          <w:p w14:paraId="63F45618" w14:textId="77777777" w:rsidR="00F107A4" w:rsidRPr="00F107A4" w:rsidRDefault="00F107A4" w:rsidP="00F107A4">
            <w:pPr>
              <w:jc w:val="center"/>
              <w:rPr>
                <w:b/>
              </w:rPr>
            </w:pPr>
            <w:r w:rsidRPr="00F107A4">
              <w:rPr>
                <w:b/>
              </w:rPr>
              <w:t>2021</w:t>
            </w:r>
          </w:p>
        </w:tc>
      </w:tr>
      <w:tr w:rsidR="00F107A4" w:rsidRPr="00F107A4" w14:paraId="63CFD1B3" w14:textId="77777777" w:rsidTr="00B13BBD">
        <w:trPr>
          <w:trHeight w:val="315"/>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6A85594D" w14:textId="77777777" w:rsidR="00F107A4" w:rsidRPr="00F107A4" w:rsidRDefault="00F107A4" w:rsidP="00F107A4">
            <w:pPr>
              <w:jc w:val="center"/>
            </w:pPr>
            <w:r w:rsidRPr="00F107A4">
              <w:t>18-24</w:t>
            </w:r>
          </w:p>
        </w:tc>
        <w:tc>
          <w:tcPr>
            <w:tcW w:w="1145" w:type="dxa"/>
            <w:tcBorders>
              <w:top w:val="nil"/>
              <w:left w:val="nil"/>
              <w:bottom w:val="single" w:sz="4" w:space="0" w:color="auto"/>
              <w:right w:val="single" w:sz="4" w:space="0" w:color="auto"/>
            </w:tcBorders>
            <w:shd w:val="clear" w:color="auto" w:fill="auto"/>
            <w:noWrap/>
            <w:vAlign w:val="center"/>
          </w:tcPr>
          <w:p w14:paraId="18BFD330" w14:textId="77777777" w:rsidR="00F107A4" w:rsidRPr="00F107A4" w:rsidRDefault="00F107A4" w:rsidP="00F107A4">
            <w:pPr>
              <w:jc w:val="center"/>
            </w:pPr>
            <w:r w:rsidRPr="00F107A4">
              <w:rPr>
                <w:rFonts w:eastAsia="Calibri"/>
                <w:szCs w:val="22"/>
                <w:lang w:eastAsia="en-US"/>
              </w:rPr>
              <w:t>2 862</w:t>
            </w:r>
          </w:p>
        </w:tc>
        <w:tc>
          <w:tcPr>
            <w:tcW w:w="1145" w:type="dxa"/>
            <w:tcBorders>
              <w:top w:val="nil"/>
              <w:left w:val="nil"/>
              <w:bottom w:val="single" w:sz="4" w:space="0" w:color="auto"/>
              <w:right w:val="single" w:sz="4" w:space="0" w:color="auto"/>
            </w:tcBorders>
            <w:vAlign w:val="center"/>
          </w:tcPr>
          <w:p w14:paraId="1215A7B7" w14:textId="77777777" w:rsidR="00F107A4" w:rsidRPr="00F107A4" w:rsidRDefault="00F107A4" w:rsidP="00F107A4">
            <w:pPr>
              <w:jc w:val="center"/>
            </w:pPr>
            <w:r w:rsidRPr="00F107A4">
              <w:t>3 460</w:t>
            </w:r>
          </w:p>
        </w:tc>
      </w:tr>
      <w:tr w:rsidR="00F107A4" w:rsidRPr="00F107A4" w14:paraId="5D4D4AED" w14:textId="77777777" w:rsidTr="00B13BBD">
        <w:trPr>
          <w:trHeight w:val="315"/>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36AC9F0A" w14:textId="77777777" w:rsidR="00F107A4" w:rsidRPr="00F107A4" w:rsidRDefault="00F107A4" w:rsidP="00F107A4">
            <w:pPr>
              <w:jc w:val="center"/>
            </w:pPr>
            <w:r w:rsidRPr="00F107A4">
              <w:t>25-34</w:t>
            </w:r>
          </w:p>
        </w:tc>
        <w:tc>
          <w:tcPr>
            <w:tcW w:w="1145" w:type="dxa"/>
            <w:tcBorders>
              <w:top w:val="nil"/>
              <w:left w:val="nil"/>
              <w:bottom w:val="single" w:sz="4" w:space="0" w:color="auto"/>
              <w:right w:val="single" w:sz="4" w:space="0" w:color="auto"/>
            </w:tcBorders>
            <w:shd w:val="clear" w:color="auto" w:fill="auto"/>
            <w:noWrap/>
            <w:vAlign w:val="center"/>
          </w:tcPr>
          <w:p w14:paraId="175E0266" w14:textId="77777777" w:rsidR="00F107A4" w:rsidRPr="00F107A4" w:rsidRDefault="00F107A4" w:rsidP="00F107A4">
            <w:pPr>
              <w:jc w:val="center"/>
            </w:pPr>
            <w:r w:rsidRPr="00F107A4">
              <w:rPr>
                <w:rFonts w:eastAsia="Calibri"/>
                <w:szCs w:val="22"/>
                <w:lang w:eastAsia="en-US"/>
              </w:rPr>
              <w:t>7 024</w:t>
            </w:r>
          </w:p>
        </w:tc>
        <w:tc>
          <w:tcPr>
            <w:tcW w:w="1145" w:type="dxa"/>
            <w:tcBorders>
              <w:top w:val="nil"/>
              <w:left w:val="nil"/>
              <w:bottom w:val="single" w:sz="4" w:space="0" w:color="auto"/>
              <w:right w:val="single" w:sz="4" w:space="0" w:color="auto"/>
            </w:tcBorders>
            <w:vAlign w:val="center"/>
          </w:tcPr>
          <w:p w14:paraId="0C8ECCA3" w14:textId="77777777" w:rsidR="00F107A4" w:rsidRPr="00F107A4" w:rsidRDefault="00F107A4" w:rsidP="00F107A4">
            <w:pPr>
              <w:jc w:val="center"/>
            </w:pPr>
            <w:r w:rsidRPr="00F107A4">
              <w:t>7 390</w:t>
            </w:r>
          </w:p>
        </w:tc>
      </w:tr>
      <w:tr w:rsidR="00F107A4" w:rsidRPr="00F107A4" w14:paraId="51D0CA2E" w14:textId="77777777" w:rsidTr="00B13BBD">
        <w:trPr>
          <w:trHeight w:val="315"/>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79404B66" w14:textId="77777777" w:rsidR="00F107A4" w:rsidRPr="00F107A4" w:rsidRDefault="00F107A4" w:rsidP="00F107A4">
            <w:pPr>
              <w:jc w:val="center"/>
            </w:pPr>
            <w:r w:rsidRPr="00F107A4">
              <w:t>35-44</w:t>
            </w:r>
          </w:p>
        </w:tc>
        <w:tc>
          <w:tcPr>
            <w:tcW w:w="1145" w:type="dxa"/>
            <w:tcBorders>
              <w:top w:val="nil"/>
              <w:left w:val="nil"/>
              <w:bottom w:val="single" w:sz="4" w:space="0" w:color="auto"/>
              <w:right w:val="single" w:sz="4" w:space="0" w:color="auto"/>
            </w:tcBorders>
            <w:shd w:val="clear" w:color="auto" w:fill="auto"/>
            <w:noWrap/>
            <w:vAlign w:val="center"/>
          </w:tcPr>
          <w:p w14:paraId="32997813" w14:textId="77777777" w:rsidR="00F107A4" w:rsidRPr="00F107A4" w:rsidRDefault="00F107A4" w:rsidP="00F107A4">
            <w:pPr>
              <w:jc w:val="center"/>
            </w:pPr>
            <w:r w:rsidRPr="00F107A4">
              <w:rPr>
                <w:rFonts w:eastAsia="Calibri"/>
                <w:szCs w:val="22"/>
                <w:lang w:eastAsia="en-US"/>
              </w:rPr>
              <w:t>3 991</w:t>
            </w:r>
          </w:p>
        </w:tc>
        <w:tc>
          <w:tcPr>
            <w:tcW w:w="1145" w:type="dxa"/>
            <w:tcBorders>
              <w:top w:val="nil"/>
              <w:left w:val="nil"/>
              <w:bottom w:val="single" w:sz="4" w:space="0" w:color="auto"/>
              <w:right w:val="single" w:sz="4" w:space="0" w:color="auto"/>
            </w:tcBorders>
            <w:vAlign w:val="center"/>
          </w:tcPr>
          <w:p w14:paraId="44A039A8" w14:textId="77777777" w:rsidR="00F107A4" w:rsidRPr="00F107A4" w:rsidRDefault="00F107A4" w:rsidP="00F107A4">
            <w:pPr>
              <w:jc w:val="center"/>
            </w:pPr>
            <w:r w:rsidRPr="00F107A4">
              <w:t>5 220</w:t>
            </w:r>
          </w:p>
        </w:tc>
      </w:tr>
      <w:tr w:rsidR="00F107A4" w:rsidRPr="00F107A4" w14:paraId="2CB51850" w14:textId="77777777" w:rsidTr="00B13BBD">
        <w:trPr>
          <w:trHeight w:val="315"/>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51E932FB" w14:textId="77777777" w:rsidR="00F107A4" w:rsidRPr="00F107A4" w:rsidRDefault="00F107A4" w:rsidP="00F107A4">
            <w:pPr>
              <w:jc w:val="center"/>
            </w:pPr>
            <w:r w:rsidRPr="00F107A4">
              <w:t>45-54</w:t>
            </w:r>
          </w:p>
        </w:tc>
        <w:tc>
          <w:tcPr>
            <w:tcW w:w="1145" w:type="dxa"/>
            <w:tcBorders>
              <w:top w:val="nil"/>
              <w:left w:val="nil"/>
              <w:bottom w:val="single" w:sz="4" w:space="0" w:color="auto"/>
              <w:right w:val="single" w:sz="4" w:space="0" w:color="auto"/>
            </w:tcBorders>
            <w:shd w:val="clear" w:color="auto" w:fill="auto"/>
            <w:noWrap/>
            <w:vAlign w:val="center"/>
          </w:tcPr>
          <w:p w14:paraId="7A55B314" w14:textId="77777777" w:rsidR="00F107A4" w:rsidRPr="00F107A4" w:rsidRDefault="00F107A4" w:rsidP="00F107A4">
            <w:pPr>
              <w:jc w:val="center"/>
            </w:pPr>
            <w:r w:rsidRPr="00F107A4">
              <w:rPr>
                <w:rFonts w:eastAsia="Calibri"/>
                <w:szCs w:val="22"/>
                <w:lang w:eastAsia="en-US"/>
              </w:rPr>
              <w:t>3 861</w:t>
            </w:r>
          </w:p>
        </w:tc>
        <w:tc>
          <w:tcPr>
            <w:tcW w:w="1145" w:type="dxa"/>
            <w:tcBorders>
              <w:top w:val="nil"/>
              <w:left w:val="nil"/>
              <w:bottom w:val="single" w:sz="4" w:space="0" w:color="auto"/>
              <w:right w:val="single" w:sz="4" w:space="0" w:color="auto"/>
            </w:tcBorders>
            <w:vAlign w:val="center"/>
          </w:tcPr>
          <w:p w14:paraId="44C3F5AF" w14:textId="77777777" w:rsidR="00F107A4" w:rsidRPr="00F107A4" w:rsidRDefault="00F107A4" w:rsidP="00F107A4">
            <w:pPr>
              <w:jc w:val="center"/>
            </w:pPr>
            <w:r w:rsidRPr="00F107A4">
              <w:t>5 432</w:t>
            </w:r>
          </w:p>
        </w:tc>
      </w:tr>
      <w:tr w:rsidR="00F107A4" w:rsidRPr="00F107A4" w14:paraId="064C5E6E" w14:textId="77777777" w:rsidTr="00B13BBD">
        <w:trPr>
          <w:trHeight w:val="315"/>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3A727175" w14:textId="77777777" w:rsidR="00F107A4" w:rsidRPr="00F107A4" w:rsidRDefault="00F107A4" w:rsidP="00F107A4">
            <w:pPr>
              <w:jc w:val="center"/>
            </w:pPr>
            <w:r w:rsidRPr="00F107A4">
              <w:t>55-64</w:t>
            </w:r>
          </w:p>
        </w:tc>
        <w:tc>
          <w:tcPr>
            <w:tcW w:w="1145" w:type="dxa"/>
            <w:tcBorders>
              <w:top w:val="nil"/>
              <w:left w:val="nil"/>
              <w:bottom w:val="single" w:sz="4" w:space="0" w:color="auto"/>
              <w:right w:val="single" w:sz="4" w:space="0" w:color="auto"/>
            </w:tcBorders>
            <w:shd w:val="clear" w:color="auto" w:fill="auto"/>
            <w:noWrap/>
            <w:vAlign w:val="center"/>
          </w:tcPr>
          <w:p w14:paraId="5377586A" w14:textId="77777777" w:rsidR="00F107A4" w:rsidRPr="00F107A4" w:rsidRDefault="00F107A4" w:rsidP="00F107A4">
            <w:pPr>
              <w:jc w:val="center"/>
            </w:pPr>
            <w:r w:rsidRPr="00F107A4">
              <w:rPr>
                <w:rFonts w:eastAsia="Calibri"/>
                <w:szCs w:val="22"/>
                <w:lang w:eastAsia="en-US"/>
              </w:rPr>
              <w:t>4 270</w:t>
            </w:r>
          </w:p>
        </w:tc>
        <w:tc>
          <w:tcPr>
            <w:tcW w:w="1145" w:type="dxa"/>
            <w:tcBorders>
              <w:top w:val="nil"/>
              <w:left w:val="nil"/>
              <w:bottom w:val="single" w:sz="4" w:space="0" w:color="auto"/>
              <w:right w:val="single" w:sz="4" w:space="0" w:color="auto"/>
            </w:tcBorders>
            <w:vAlign w:val="center"/>
          </w:tcPr>
          <w:p w14:paraId="2487BC37" w14:textId="77777777" w:rsidR="00F107A4" w:rsidRPr="00F107A4" w:rsidRDefault="00F107A4" w:rsidP="00F107A4">
            <w:pPr>
              <w:jc w:val="center"/>
            </w:pPr>
            <w:r w:rsidRPr="00F107A4">
              <w:t>3 973</w:t>
            </w:r>
          </w:p>
        </w:tc>
      </w:tr>
      <w:tr w:rsidR="00F107A4" w:rsidRPr="00F107A4" w14:paraId="36DEB894" w14:textId="77777777" w:rsidTr="00B13BBD">
        <w:trPr>
          <w:trHeight w:val="315"/>
        </w:trPr>
        <w:tc>
          <w:tcPr>
            <w:tcW w:w="1145" w:type="dxa"/>
            <w:tcBorders>
              <w:top w:val="nil"/>
              <w:left w:val="single" w:sz="4" w:space="0" w:color="auto"/>
              <w:bottom w:val="single" w:sz="4" w:space="0" w:color="auto"/>
              <w:right w:val="single" w:sz="4" w:space="0" w:color="auto"/>
            </w:tcBorders>
            <w:shd w:val="clear" w:color="auto" w:fill="auto"/>
            <w:noWrap/>
            <w:vAlign w:val="center"/>
            <w:hideMark/>
          </w:tcPr>
          <w:p w14:paraId="3ACF4A46" w14:textId="77777777" w:rsidR="00F107A4" w:rsidRPr="00F107A4" w:rsidRDefault="00F107A4" w:rsidP="00F107A4">
            <w:pPr>
              <w:jc w:val="center"/>
            </w:pPr>
            <w:r w:rsidRPr="00F107A4">
              <w:t>65+</w:t>
            </w:r>
          </w:p>
        </w:tc>
        <w:tc>
          <w:tcPr>
            <w:tcW w:w="1145" w:type="dxa"/>
            <w:tcBorders>
              <w:top w:val="nil"/>
              <w:left w:val="nil"/>
              <w:bottom w:val="single" w:sz="4" w:space="0" w:color="auto"/>
              <w:right w:val="single" w:sz="4" w:space="0" w:color="auto"/>
            </w:tcBorders>
            <w:shd w:val="clear" w:color="auto" w:fill="auto"/>
            <w:noWrap/>
            <w:vAlign w:val="center"/>
          </w:tcPr>
          <w:p w14:paraId="3D612EA1" w14:textId="77777777" w:rsidR="00F107A4" w:rsidRPr="00F107A4" w:rsidRDefault="00F107A4" w:rsidP="00F107A4">
            <w:pPr>
              <w:jc w:val="center"/>
            </w:pPr>
            <w:r w:rsidRPr="00F107A4">
              <w:rPr>
                <w:rFonts w:eastAsia="Calibri"/>
                <w:szCs w:val="22"/>
                <w:lang w:eastAsia="en-US"/>
              </w:rPr>
              <w:t>2 704</w:t>
            </w:r>
          </w:p>
        </w:tc>
        <w:tc>
          <w:tcPr>
            <w:tcW w:w="1145" w:type="dxa"/>
            <w:tcBorders>
              <w:top w:val="nil"/>
              <w:left w:val="nil"/>
              <w:bottom w:val="single" w:sz="4" w:space="0" w:color="auto"/>
              <w:right w:val="single" w:sz="4" w:space="0" w:color="auto"/>
            </w:tcBorders>
            <w:vAlign w:val="center"/>
          </w:tcPr>
          <w:p w14:paraId="5446B01A" w14:textId="77777777" w:rsidR="00F107A4" w:rsidRPr="00F107A4" w:rsidRDefault="00F107A4" w:rsidP="00F107A4">
            <w:pPr>
              <w:jc w:val="center"/>
            </w:pPr>
            <w:r w:rsidRPr="00F107A4">
              <w:t>3323</w:t>
            </w:r>
          </w:p>
        </w:tc>
      </w:tr>
    </w:tbl>
    <w:tbl>
      <w:tblPr>
        <w:tblpPr w:leftFromText="180" w:rightFromText="180" w:vertAnchor="text" w:horzAnchor="page" w:tblpX="7494" w:tblpY="-2557"/>
        <w:tblW w:w="2270" w:type="dxa"/>
        <w:tblLook w:val="04A0" w:firstRow="1" w:lastRow="0" w:firstColumn="1" w:lastColumn="0" w:noHBand="0" w:noVBand="1"/>
      </w:tblPr>
      <w:tblGrid>
        <w:gridCol w:w="1190"/>
        <w:gridCol w:w="1096"/>
      </w:tblGrid>
      <w:tr w:rsidR="00F107A4" w:rsidRPr="00F107A4" w14:paraId="5F99892B" w14:textId="77777777" w:rsidTr="00B13BBD">
        <w:trPr>
          <w:trHeight w:val="315"/>
        </w:trPr>
        <w:tc>
          <w:tcPr>
            <w:tcW w:w="11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5BC528" w14:textId="77777777" w:rsidR="00F107A4" w:rsidRPr="00F107A4" w:rsidRDefault="00F107A4" w:rsidP="00F107A4">
            <w:pPr>
              <w:jc w:val="center"/>
              <w:rPr>
                <w:b/>
              </w:rPr>
            </w:pPr>
            <w:r w:rsidRPr="00F107A4">
              <w:rPr>
                <w:b/>
              </w:rPr>
              <w:t>Dzimums</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70A75CA1" w14:textId="77777777" w:rsidR="00F107A4" w:rsidRPr="00F107A4" w:rsidRDefault="00F107A4" w:rsidP="00F107A4">
            <w:pPr>
              <w:jc w:val="center"/>
              <w:rPr>
                <w:b/>
              </w:rPr>
            </w:pPr>
            <w:r w:rsidRPr="00F107A4">
              <w:rPr>
                <w:b/>
              </w:rPr>
              <w:t>Lietotāji</w:t>
            </w:r>
          </w:p>
        </w:tc>
      </w:tr>
      <w:tr w:rsidR="00F107A4" w:rsidRPr="00F107A4" w14:paraId="50F78987" w14:textId="77777777" w:rsidTr="00B13BBD">
        <w:trPr>
          <w:trHeight w:val="315"/>
        </w:trPr>
        <w:tc>
          <w:tcPr>
            <w:tcW w:w="1190" w:type="dxa"/>
            <w:tcBorders>
              <w:top w:val="nil"/>
              <w:left w:val="single" w:sz="4" w:space="0" w:color="auto"/>
              <w:bottom w:val="single" w:sz="4" w:space="0" w:color="auto"/>
              <w:right w:val="single" w:sz="4" w:space="0" w:color="auto"/>
            </w:tcBorders>
            <w:shd w:val="clear" w:color="auto" w:fill="auto"/>
            <w:noWrap/>
            <w:vAlign w:val="center"/>
            <w:hideMark/>
          </w:tcPr>
          <w:p w14:paraId="20301A0E" w14:textId="77777777" w:rsidR="00F107A4" w:rsidRPr="00F107A4" w:rsidRDefault="00F107A4" w:rsidP="00F107A4">
            <w:pPr>
              <w:jc w:val="center"/>
            </w:pPr>
            <w:r w:rsidRPr="00F107A4">
              <w:t>Sievietes</w:t>
            </w:r>
          </w:p>
        </w:tc>
        <w:tc>
          <w:tcPr>
            <w:tcW w:w="1080" w:type="dxa"/>
            <w:tcBorders>
              <w:top w:val="nil"/>
              <w:left w:val="nil"/>
              <w:bottom w:val="single" w:sz="4" w:space="0" w:color="auto"/>
              <w:right w:val="single" w:sz="4" w:space="0" w:color="auto"/>
            </w:tcBorders>
            <w:shd w:val="clear" w:color="auto" w:fill="auto"/>
            <w:noWrap/>
            <w:vAlign w:val="center"/>
            <w:hideMark/>
          </w:tcPr>
          <w:p w14:paraId="70643FFC" w14:textId="77777777" w:rsidR="00F107A4" w:rsidRPr="00F107A4" w:rsidRDefault="00F107A4" w:rsidP="00F107A4">
            <w:pPr>
              <w:jc w:val="center"/>
            </w:pPr>
            <w:r w:rsidRPr="00F107A4">
              <w:t>19 198</w:t>
            </w:r>
          </w:p>
        </w:tc>
      </w:tr>
      <w:tr w:rsidR="00F107A4" w:rsidRPr="00F107A4" w14:paraId="3D8DB82A" w14:textId="77777777" w:rsidTr="00B13BBD">
        <w:trPr>
          <w:trHeight w:val="315"/>
        </w:trPr>
        <w:tc>
          <w:tcPr>
            <w:tcW w:w="1190" w:type="dxa"/>
            <w:tcBorders>
              <w:top w:val="nil"/>
              <w:left w:val="single" w:sz="4" w:space="0" w:color="auto"/>
              <w:bottom w:val="single" w:sz="4" w:space="0" w:color="auto"/>
              <w:right w:val="single" w:sz="4" w:space="0" w:color="auto"/>
            </w:tcBorders>
            <w:shd w:val="clear" w:color="auto" w:fill="auto"/>
            <w:noWrap/>
            <w:vAlign w:val="center"/>
            <w:hideMark/>
          </w:tcPr>
          <w:p w14:paraId="4363D7EF" w14:textId="77777777" w:rsidR="00F107A4" w:rsidRPr="00F107A4" w:rsidRDefault="00F107A4" w:rsidP="00F107A4">
            <w:pPr>
              <w:jc w:val="center"/>
            </w:pPr>
            <w:r w:rsidRPr="00F107A4">
              <w:t>Vīrieši</w:t>
            </w:r>
          </w:p>
        </w:tc>
        <w:tc>
          <w:tcPr>
            <w:tcW w:w="1080" w:type="dxa"/>
            <w:tcBorders>
              <w:top w:val="nil"/>
              <w:left w:val="nil"/>
              <w:bottom w:val="single" w:sz="4" w:space="0" w:color="auto"/>
              <w:right w:val="single" w:sz="4" w:space="0" w:color="auto"/>
            </w:tcBorders>
            <w:shd w:val="clear" w:color="auto" w:fill="auto"/>
            <w:noWrap/>
            <w:vAlign w:val="center"/>
            <w:hideMark/>
          </w:tcPr>
          <w:p w14:paraId="685FC822" w14:textId="77777777" w:rsidR="00F107A4" w:rsidRPr="00F107A4" w:rsidRDefault="00F107A4" w:rsidP="00F107A4">
            <w:pPr>
              <w:jc w:val="center"/>
            </w:pPr>
            <w:r w:rsidRPr="00F107A4">
              <w:rPr>
                <w:rFonts w:eastAsia="Calibri"/>
                <w:szCs w:val="22"/>
                <w:lang w:eastAsia="en-US"/>
              </w:rPr>
              <w:t>8 593</w:t>
            </w:r>
          </w:p>
        </w:tc>
      </w:tr>
    </w:tbl>
    <w:p w14:paraId="00DEE7BF" w14:textId="77777777" w:rsidR="00F107A4" w:rsidRPr="00F107A4" w:rsidRDefault="00F107A4" w:rsidP="00F107A4">
      <w:pPr>
        <w:spacing w:line="360" w:lineRule="auto"/>
        <w:ind w:firstLine="851"/>
        <w:jc w:val="right"/>
        <w:rPr>
          <w:rFonts w:eastAsia="Calibri"/>
          <w:szCs w:val="22"/>
          <w:lang w:eastAsia="en-US"/>
        </w:rPr>
      </w:pPr>
      <w:r w:rsidRPr="00F107A4">
        <w:rPr>
          <w:rFonts w:eastAsia="Calibri"/>
          <w:szCs w:val="22"/>
          <w:lang w:eastAsia="en-US"/>
        </w:rPr>
        <w:t xml:space="preserve"> Avots: Pašvaldības aģentūra</w:t>
      </w:r>
    </w:p>
    <w:p w14:paraId="026D3E9E" w14:textId="77777777" w:rsidR="00F107A4" w:rsidRPr="00F107A4" w:rsidRDefault="00F107A4" w:rsidP="00F107A4">
      <w:pPr>
        <w:spacing w:line="360" w:lineRule="auto"/>
        <w:jc w:val="both"/>
        <w:rPr>
          <w:rFonts w:eastAsia="Calibri"/>
          <w:szCs w:val="22"/>
        </w:rPr>
      </w:pPr>
    </w:p>
    <w:p w14:paraId="3407D7AA" w14:textId="77777777" w:rsidR="00F107A4" w:rsidRPr="00F107A4" w:rsidRDefault="00F107A4" w:rsidP="00F107A4">
      <w:pPr>
        <w:keepNext/>
        <w:keepLines/>
        <w:numPr>
          <w:ilvl w:val="1"/>
          <w:numId w:val="0"/>
        </w:numPr>
        <w:spacing w:line="360" w:lineRule="auto"/>
        <w:ind w:left="576" w:hanging="576"/>
        <w:jc w:val="center"/>
        <w:outlineLvl w:val="1"/>
        <w:rPr>
          <w:b/>
          <w:bCs/>
          <w:sz w:val="28"/>
          <w:szCs w:val="26"/>
          <w:lang w:eastAsia="en-US"/>
        </w:rPr>
      </w:pPr>
      <w:bookmarkStart w:id="118" w:name="_Toc10704928"/>
      <w:bookmarkStart w:id="119" w:name="_Toc11404917"/>
      <w:bookmarkStart w:id="120" w:name="_Toc43364782"/>
      <w:bookmarkStart w:id="121" w:name="_Toc106354089"/>
      <w:r w:rsidRPr="00F107A4">
        <w:rPr>
          <w:b/>
          <w:bCs/>
          <w:sz w:val="28"/>
          <w:szCs w:val="26"/>
          <w:lang w:eastAsia="en-US"/>
        </w:rPr>
        <w:t>Aģentūras aktivitātes sociālajos tīklos</w:t>
      </w:r>
      <w:bookmarkEnd w:id="118"/>
      <w:bookmarkEnd w:id="119"/>
      <w:bookmarkEnd w:id="120"/>
      <w:bookmarkEnd w:id="121"/>
    </w:p>
    <w:p w14:paraId="2BE976CD" w14:textId="77777777" w:rsidR="00F107A4" w:rsidRPr="00F107A4" w:rsidRDefault="00F107A4" w:rsidP="00F107A4">
      <w:pPr>
        <w:spacing w:line="360" w:lineRule="auto"/>
        <w:ind w:firstLine="851"/>
        <w:jc w:val="both"/>
        <w:rPr>
          <w:rFonts w:eastAsia="Calibri"/>
          <w:szCs w:val="22"/>
          <w:highlight w:val="yellow"/>
          <w:lang w:eastAsia="en-US"/>
        </w:rPr>
      </w:pPr>
    </w:p>
    <w:p w14:paraId="367F6017" w14:textId="77777777" w:rsidR="00F107A4" w:rsidRPr="00F107A4" w:rsidRDefault="00F107A4" w:rsidP="00F107A4">
      <w:pPr>
        <w:spacing w:line="360" w:lineRule="auto"/>
        <w:ind w:firstLine="567"/>
        <w:jc w:val="both"/>
        <w:rPr>
          <w:rFonts w:eastAsia="Calibri"/>
          <w:szCs w:val="22"/>
        </w:rPr>
      </w:pPr>
      <w:r w:rsidRPr="00F107A4">
        <w:rPr>
          <w:rFonts w:eastAsia="Calibri"/>
          <w:szCs w:val="22"/>
        </w:rPr>
        <w:t>2021.gadā Aģentūras komunikācija ar sabiedrību notika arī sociālajos tīklos: www.facebook.com, www.draugiem.lv, www.twitter.com, www.instagram.com. Visos sociālajos tīklos regulāri tika ievietota informācija par tūrisma aktualitātēm Gulbenes novadā, organizēti konkursi. Lietotāju skaita palielinājums skaidrojams gan ar Covid-19 pandēmijas izraisītajām sekām un liegumu satikties ar tūristiem klātienē, gan ar informācijas atlasi, uztveramību un saprotamību.</w:t>
      </w:r>
    </w:p>
    <w:p w14:paraId="4F962ABC" w14:textId="77777777" w:rsidR="00F107A4" w:rsidRPr="00F107A4" w:rsidRDefault="00F107A4" w:rsidP="00F107A4">
      <w:pPr>
        <w:numPr>
          <w:ilvl w:val="0"/>
          <w:numId w:val="23"/>
        </w:numPr>
        <w:spacing w:line="360" w:lineRule="auto"/>
        <w:ind w:left="357" w:hanging="357"/>
        <w:jc w:val="both"/>
        <w:rPr>
          <w:rFonts w:eastAsia="Calibri"/>
          <w:szCs w:val="22"/>
        </w:rPr>
      </w:pPr>
      <w:r w:rsidRPr="00F107A4">
        <w:rPr>
          <w:rFonts w:eastAsia="Calibri"/>
          <w:szCs w:val="22"/>
        </w:rPr>
        <w:t xml:space="preserve">www.facebook.com Aģentūras lapā „Gulbene </w:t>
      </w:r>
      <w:proofErr w:type="spellStart"/>
      <w:r w:rsidRPr="00F107A4">
        <w:rPr>
          <w:rFonts w:eastAsia="Calibri"/>
          <w:szCs w:val="22"/>
        </w:rPr>
        <w:t>Tourism</w:t>
      </w:r>
      <w:proofErr w:type="spellEnd"/>
      <w:r w:rsidRPr="00F107A4">
        <w:rPr>
          <w:rFonts w:eastAsia="Calibri"/>
          <w:szCs w:val="22"/>
        </w:rPr>
        <w:t>” lietotāju skaits ir palielinājies par 9,48% līdz 5012 lietotājiem salīdzinājumā ar 2020.gadu.</w:t>
      </w:r>
    </w:p>
    <w:p w14:paraId="4EF23E52" w14:textId="77777777" w:rsidR="00F107A4" w:rsidRPr="00F107A4" w:rsidRDefault="00F107A4" w:rsidP="00F107A4">
      <w:pPr>
        <w:numPr>
          <w:ilvl w:val="0"/>
          <w:numId w:val="23"/>
        </w:numPr>
        <w:spacing w:line="360" w:lineRule="auto"/>
        <w:ind w:left="357" w:hanging="357"/>
        <w:jc w:val="both"/>
        <w:rPr>
          <w:rFonts w:eastAsia="Calibri"/>
          <w:szCs w:val="22"/>
        </w:rPr>
      </w:pPr>
      <w:r w:rsidRPr="00F107A4">
        <w:rPr>
          <w:rFonts w:eastAsia="Calibri"/>
          <w:szCs w:val="22"/>
        </w:rPr>
        <w:t xml:space="preserve">www.draugiem.lv izveidotajā Aģentūras profilā „Tūrisms Gulbenes novadā” lietotāju skaits ir samazinājies par 1,13% līdz 2 007 lietotājiem salīdzinājumā ar 2020.gadu (samazinājums skaidrojams ar vietnes </w:t>
      </w:r>
      <w:hyperlink r:id="rId110" w:history="1">
        <w:r w:rsidRPr="00F107A4">
          <w:rPr>
            <w:rFonts w:eastAsia="Calibri"/>
            <w:color w:val="0000FF"/>
            <w:szCs w:val="22"/>
            <w:u w:val="single"/>
          </w:rPr>
          <w:t>www.draugiem.lv</w:t>
        </w:r>
      </w:hyperlink>
      <w:r w:rsidRPr="00F107A4">
        <w:rPr>
          <w:rFonts w:eastAsia="Calibri"/>
          <w:szCs w:val="22"/>
        </w:rPr>
        <w:t xml:space="preserve"> popularitātes zudumu). </w:t>
      </w:r>
    </w:p>
    <w:p w14:paraId="3E4DA954" w14:textId="77777777" w:rsidR="00F107A4" w:rsidRPr="00F107A4" w:rsidRDefault="00F107A4" w:rsidP="00F107A4">
      <w:pPr>
        <w:numPr>
          <w:ilvl w:val="0"/>
          <w:numId w:val="23"/>
        </w:numPr>
        <w:spacing w:line="360" w:lineRule="auto"/>
        <w:ind w:left="357" w:hanging="357"/>
        <w:jc w:val="both"/>
        <w:rPr>
          <w:rFonts w:eastAsia="Calibri"/>
          <w:szCs w:val="22"/>
        </w:rPr>
      </w:pPr>
      <w:r w:rsidRPr="00F107A4">
        <w:rPr>
          <w:rFonts w:eastAsia="Calibri"/>
          <w:szCs w:val="22"/>
        </w:rPr>
        <w:t>www.twitter.com Aģentūras kontā sekotāju skaits ir samazinājies par 2,36% līdz 1 490 sekotājiem salīdzinājumā ar 2020.gadu.</w:t>
      </w:r>
    </w:p>
    <w:p w14:paraId="4465D7AD" w14:textId="77777777" w:rsidR="00F107A4" w:rsidRPr="00F107A4" w:rsidRDefault="00F107A4" w:rsidP="00F107A4">
      <w:pPr>
        <w:numPr>
          <w:ilvl w:val="0"/>
          <w:numId w:val="23"/>
        </w:numPr>
        <w:spacing w:line="360" w:lineRule="auto"/>
        <w:ind w:left="357" w:hanging="357"/>
        <w:jc w:val="both"/>
        <w:rPr>
          <w:rFonts w:eastAsia="Calibri"/>
          <w:szCs w:val="22"/>
        </w:rPr>
      </w:pPr>
      <w:r w:rsidRPr="00F107A4">
        <w:rPr>
          <w:rFonts w:eastAsia="Calibri"/>
          <w:szCs w:val="22"/>
        </w:rPr>
        <w:t>www.instagram.com Aģentūras kontā “</w:t>
      </w:r>
      <w:proofErr w:type="spellStart"/>
      <w:r w:rsidRPr="00F107A4">
        <w:rPr>
          <w:rFonts w:eastAsia="Calibri"/>
          <w:szCs w:val="22"/>
        </w:rPr>
        <w:t>Visitgulbene</w:t>
      </w:r>
      <w:proofErr w:type="spellEnd"/>
      <w:r w:rsidRPr="00F107A4">
        <w:rPr>
          <w:rFonts w:eastAsia="Calibri"/>
          <w:szCs w:val="22"/>
        </w:rPr>
        <w:t xml:space="preserve">” lietotāju skaits ir palielinājies par 10,17% līdz 1 730 lietotājiem salīdzinājumā ar 2020.gadu (sk. 11.att.). </w:t>
      </w:r>
    </w:p>
    <w:p w14:paraId="120FF1B9" w14:textId="77777777" w:rsidR="00F107A4" w:rsidRPr="00F107A4" w:rsidRDefault="00F107A4" w:rsidP="00F107A4">
      <w:pPr>
        <w:spacing w:line="360" w:lineRule="auto"/>
        <w:ind w:left="357"/>
        <w:jc w:val="both"/>
        <w:rPr>
          <w:rFonts w:eastAsia="Calibri"/>
          <w:szCs w:val="22"/>
          <w:highlight w:val="yellow"/>
        </w:rPr>
      </w:pPr>
    </w:p>
    <w:p w14:paraId="08B912F0" w14:textId="77777777" w:rsidR="00F107A4" w:rsidRPr="00F107A4" w:rsidRDefault="00F107A4" w:rsidP="00F107A4">
      <w:pPr>
        <w:keepNext/>
        <w:spacing w:line="360" w:lineRule="auto"/>
        <w:jc w:val="center"/>
        <w:rPr>
          <w:rFonts w:eastAsia="Calibri"/>
          <w:szCs w:val="22"/>
          <w:lang w:eastAsia="en-US"/>
        </w:rPr>
      </w:pPr>
      <w:r w:rsidRPr="00F107A4">
        <w:rPr>
          <w:rFonts w:eastAsia="Calibri"/>
          <w:noProof/>
          <w:szCs w:val="22"/>
          <w:lang w:eastAsia="en-US"/>
        </w:rPr>
        <w:lastRenderedPageBreak/>
        <w:drawing>
          <wp:inline distT="0" distB="0" distL="0" distR="0" wp14:anchorId="27028B41" wp14:editId="27A507FE">
            <wp:extent cx="4572000" cy="2743200"/>
            <wp:effectExtent l="0" t="0" r="0" b="0"/>
            <wp:docPr id="223" name="Diagramma 223">
              <a:extLst xmlns:a="http://schemas.openxmlformats.org/drawingml/2006/main">
                <a:ext uri="{FF2B5EF4-FFF2-40B4-BE49-F238E27FC236}">
                  <a16:creationId xmlns:a16="http://schemas.microsoft.com/office/drawing/2014/main" id="{ECFCEDA7-DDF4-4445-9ADD-9F938263B2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inline>
        </w:drawing>
      </w:r>
    </w:p>
    <w:p w14:paraId="3F1834AA" w14:textId="77777777" w:rsidR="00F107A4" w:rsidRPr="00F107A4" w:rsidRDefault="00F107A4" w:rsidP="00F107A4">
      <w:pPr>
        <w:spacing w:line="360" w:lineRule="auto"/>
        <w:jc w:val="center"/>
        <w:rPr>
          <w:rFonts w:eastAsia="Calibri"/>
          <w:bCs/>
          <w:szCs w:val="18"/>
          <w:lang w:eastAsia="en-US"/>
        </w:rPr>
      </w:pPr>
      <w:bookmarkStart w:id="122" w:name="_Ref11242390"/>
      <w:r w:rsidRPr="00F107A4">
        <w:rPr>
          <w:rFonts w:eastAsia="Calibri"/>
          <w:bCs/>
          <w:szCs w:val="18"/>
          <w:lang w:eastAsia="en-US"/>
        </w:rPr>
        <w:t>11.attēls</w:t>
      </w:r>
      <w:bookmarkEnd w:id="122"/>
      <w:r w:rsidRPr="00F107A4">
        <w:rPr>
          <w:rFonts w:eastAsia="Calibri"/>
          <w:bCs/>
          <w:szCs w:val="18"/>
          <w:lang w:eastAsia="en-US"/>
        </w:rPr>
        <w:t>. Aģentūras sociālo tīklu sekotāju skaits 2020. un 2021.gadā</w:t>
      </w:r>
    </w:p>
    <w:p w14:paraId="1EA92F6F" w14:textId="77777777" w:rsidR="00F107A4" w:rsidRPr="00F107A4" w:rsidRDefault="00F107A4" w:rsidP="00F107A4">
      <w:pPr>
        <w:spacing w:before="120" w:line="360" w:lineRule="auto"/>
        <w:ind w:firstLine="851"/>
        <w:jc w:val="right"/>
        <w:rPr>
          <w:rFonts w:eastAsia="Calibri"/>
          <w:szCs w:val="22"/>
          <w:lang w:eastAsia="en-US"/>
        </w:rPr>
      </w:pPr>
      <w:r w:rsidRPr="00F107A4">
        <w:rPr>
          <w:rFonts w:eastAsia="Calibri"/>
          <w:szCs w:val="22"/>
          <w:lang w:eastAsia="en-US"/>
        </w:rPr>
        <w:t>Avots: Pašvaldības aģentūra</w:t>
      </w:r>
    </w:p>
    <w:p w14:paraId="5B8D6859" w14:textId="77777777" w:rsidR="00F107A4" w:rsidRPr="00F107A4" w:rsidRDefault="00F107A4" w:rsidP="00F107A4">
      <w:pPr>
        <w:spacing w:line="360" w:lineRule="auto"/>
        <w:jc w:val="both"/>
        <w:rPr>
          <w:rFonts w:eastAsia="Calibri"/>
          <w:szCs w:val="22"/>
          <w:highlight w:val="yellow"/>
          <w:lang w:eastAsia="en-US"/>
        </w:rPr>
      </w:pPr>
    </w:p>
    <w:p w14:paraId="5AE912EB" w14:textId="77777777" w:rsidR="00F107A4" w:rsidRPr="00F107A4" w:rsidRDefault="00F107A4" w:rsidP="00F107A4">
      <w:pPr>
        <w:spacing w:line="360" w:lineRule="auto"/>
        <w:ind w:firstLine="567"/>
        <w:jc w:val="both"/>
        <w:rPr>
          <w:rFonts w:eastAsia="Calibri"/>
          <w:szCs w:val="22"/>
          <w:lang w:eastAsia="en-US"/>
        </w:rPr>
      </w:pPr>
      <w:r w:rsidRPr="00F107A4">
        <w:rPr>
          <w:rFonts w:eastAsia="Calibri"/>
          <w:szCs w:val="22"/>
          <w:lang w:eastAsia="en-US"/>
        </w:rPr>
        <w:t>Ņemot vērā, ka Covid-19 pandēmijas dēļ atsevišķos laika periodos Aģentūra nevarēja apkalpot apmeklētājus klātienē, tika ieguldīts liels darbs, komunicējot interneta resursos. 2021.gadā Aģentūras sociālo tīklu kontos ir ievietotas 884 publikācijas, kas vidēji ir 2,42 publikācijas dienā - par novada tūrisma objektiem, aģentūras darbību, aktivitātēm un pasākumiem, novada pašvaldības aktivitātēm un pasākumiem (sk. 8.tabulu).</w:t>
      </w:r>
    </w:p>
    <w:p w14:paraId="3A87B37D" w14:textId="77777777" w:rsidR="00F107A4" w:rsidRPr="00F107A4" w:rsidRDefault="00F107A4" w:rsidP="00F107A4">
      <w:pPr>
        <w:spacing w:line="360" w:lineRule="auto"/>
        <w:ind w:firstLine="851"/>
        <w:jc w:val="right"/>
        <w:rPr>
          <w:rFonts w:eastAsia="Calibri"/>
          <w:bCs/>
          <w:sz w:val="36"/>
          <w:szCs w:val="18"/>
          <w:lang w:eastAsia="en-US"/>
        </w:rPr>
      </w:pPr>
      <w:r w:rsidRPr="00F107A4">
        <w:rPr>
          <w:rFonts w:eastAsia="Calibri"/>
          <w:bCs/>
          <w:szCs w:val="18"/>
          <w:lang w:eastAsia="en-US"/>
        </w:rPr>
        <w:t>8.tabula</w:t>
      </w:r>
    </w:p>
    <w:p w14:paraId="02FD8E64" w14:textId="77777777" w:rsidR="00F107A4" w:rsidRPr="00F107A4" w:rsidRDefault="00F107A4" w:rsidP="00F107A4">
      <w:pPr>
        <w:spacing w:line="360" w:lineRule="auto"/>
        <w:jc w:val="center"/>
        <w:rPr>
          <w:rFonts w:eastAsia="Calibri"/>
          <w:szCs w:val="22"/>
          <w:lang w:eastAsia="en-US"/>
        </w:rPr>
      </w:pPr>
      <w:r w:rsidRPr="00F107A4">
        <w:rPr>
          <w:rFonts w:eastAsia="Calibri"/>
          <w:szCs w:val="22"/>
          <w:lang w:eastAsia="en-US"/>
        </w:rPr>
        <w:t>Aģentūras publikāciju skaits sociālo tīklu platformās</w:t>
      </w:r>
    </w:p>
    <w:tbl>
      <w:tblPr>
        <w:tblW w:w="5022" w:type="dxa"/>
        <w:jc w:val="center"/>
        <w:tblLook w:val="04A0" w:firstRow="1" w:lastRow="0" w:firstColumn="1" w:lastColumn="0" w:noHBand="0" w:noVBand="1"/>
      </w:tblPr>
      <w:tblGrid>
        <w:gridCol w:w="2929"/>
        <w:gridCol w:w="2093"/>
      </w:tblGrid>
      <w:tr w:rsidR="00F107A4" w:rsidRPr="00F107A4" w14:paraId="6DCD6A57" w14:textId="77777777" w:rsidTr="00B13BBD">
        <w:trPr>
          <w:trHeight w:val="551"/>
          <w:jc w:val="center"/>
        </w:trPr>
        <w:tc>
          <w:tcPr>
            <w:tcW w:w="29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4C4CD9" w14:textId="77777777" w:rsidR="00F107A4" w:rsidRPr="00F107A4" w:rsidRDefault="00F107A4" w:rsidP="00F107A4">
            <w:pPr>
              <w:jc w:val="center"/>
              <w:rPr>
                <w:b/>
                <w:color w:val="000000"/>
                <w:szCs w:val="22"/>
              </w:rPr>
            </w:pPr>
            <w:r w:rsidRPr="00F107A4">
              <w:rPr>
                <w:b/>
                <w:color w:val="000000"/>
                <w:szCs w:val="22"/>
              </w:rPr>
              <w:t>Sociālo tīklu platforma</w:t>
            </w:r>
          </w:p>
        </w:tc>
        <w:tc>
          <w:tcPr>
            <w:tcW w:w="2093" w:type="dxa"/>
            <w:tcBorders>
              <w:top w:val="single" w:sz="4" w:space="0" w:color="auto"/>
              <w:left w:val="nil"/>
              <w:bottom w:val="single" w:sz="4" w:space="0" w:color="auto"/>
              <w:right w:val="single" w:sz="4" w:space="0" w:color="auto"/>
            </w:tcBorders>
            <w:shd w:val="clear" w:color="auto" w:fill="auto"/>
            <w:noWrap/>
            <w:vAlign w:val="center"/>
            <w:hideMark/>
          </w:tcPr>
          <w:p w14:paraId="0E2CF55B" w14:textId="77777777" w:rsidR="00F107A4" w:rsidRPr="00F107A4" w:rsidRDefault="00F107A4" w:rsidP="00F107A4">
            <w:pPr>
              <w:jc w:val="center"/>
              <w:rPr>
                <w:b/>
                <w:color w:val="000000"/>
                <w:szCs w:val="22"/>
              </w:rPr>
            </w:pPr>
            <w:r w:rsidRPr="00F107A4">
              <w:rPr>
                <w:b/>
                <w:color w:val="000000"/>
                <w:szCs w:val="22"/>
              </w:rPr>
              <w:t>Ierakstu skaits</w:t>
            </w:r>
          </w:p>
        </w:tc>
      </w:tr>
      <w:tr w:rsidR="00F107A4" w:rsidRPr="00F107A4" w14:paraId="35537C1E" w14:textId="77777777" w:rsidTr="00B13BBD">
        <w:trPr>
          <w:trHeight w:val="300"/>
          <w:jc w:val="center"/>
        </w:trPr>
        <w:tc>
          <w:tcPr>
            <w:tcW w:w="2929" w:type="dxa"/>
            <w:tcBorders>
              <w:top w:val="nil"/>
              <w:left w:val="single" w:sz="4" w:space="0" w:color="auto"/>
              <w:bottom w:val="single" w:sz="4" w:space="0" w:color="auto"/>
              <w:right w:val="single" w:sz="4" w:space="0" w:color="auto"/>
            </w:tcBorders>
            <w:shd w:val="clear" w:color="auto" w:fill="auto"/>
            <w:noWrap/>
            <w:vAlign w:val="bottom"/>
            <w:hideMark/>
          </w:tcPr>
          <w:p w14:paraId="7C7573FA" w14:textId="77777777" w:rsidR="00F107A4" w:rsidRPr="00F107A4" w:rsidRDefault="00F107A4" w:rsidP="00F107A4">
            <w:pPr>
              <w:jc w:val="center"/>
              <w:rPr>
                <w:color w:val="000000"/>
                <w:szCs w:val="22"/>
              </w:rPr>
            </w:pPr>
            <w:r w:rsidRPr="00F107A4">
              <w:rPr>
                <w:color w:val="000000"/>
                <w:szCs w:val="22"/>
              </w:rPr>
              <w:t>Facebook.com</w:t>
            </w:r>
          </w:p>
        </w:tc>
        <w:tc>
          <w:tcPr>
            <w:tcW w:w="2093" w:type="dxa"/>
            <w:tcBorders>
              <w:top w:val="nil"/>
              <w:left w:val="nil"/>
              <w:bottom w:val="single" w:sz="4" w:space="0" w:color="auto"/>
              <w:right w:val="single" w:sz="4" w:space="0" w:color="auto"/>
            </w:tcBorders>
            <w:shd w:val="clear" w:color="auto" w:fill="auto"/>
            <w:noWrap/>
            <w:vAlign w:val="bottom"/>
            <w:hideMark/>
          </w:tcPr>
          <w:p w14:paraId="40EF3F12" w14:textId="77777777" w:rsidR="00F107A4" w:rsidRPr="00F107A4" w:rsidRDefault="00F107A4" w:rsidP="00F107A4">
            <w:pPr>
              <w:jc w:val="center"/>
              <w:rPr>
                <w:color w:val="000000"/>
                <w:szCs w:val="22"/>
              </w:rPr>
            </w:pPr>
            <w:r w:rsidRPr="00F107A4">
              <w:rPr>
                <w:color w:val="000000"/>
                <w:szCs w:val="22"/>
              </w:rPr>
              <w:t>589</w:t>
            </w:r>
          </w:p>
        </w:tc>
      </w:tr>
      <w:tr w:rsidR="00F107A4" w:rsidRPr="00F107A4" w14:paraId="197272F8" w14:textId="77777777" w:rsidTr="00B13BBD">
        <w:trPr>
          <w:trHeight w:val="300"/>
          <w:jc w:val="center"/>
        </w:trPr>
        <w:tc>
          <w:tcPr>
            <w:tcW w:w="2929" w:type="dxa"/>
            <w:tcBorders>
              <w:top w:val="nil"/>
              <w:left w:val="single" w:sz="4" w:space="0" w:color="auto"/>
              <w:bottom w:val="single" w:sz="4" w:space="0" w:color="auto"/>
              <w:right w:val="single" w:sz="4" w:space="0" w:color="auto"/>
            </w:tcBorders>
            <w:shd w:val="clear" w:color="auto" w:fill="auto"/>
            <w:noWrap/>
            <w:vAlign w:val="bottom"/>
            <w:hideMark/>
          </w:tcPr>
          <w:p w14:paraId="5ECD57EC" w14:textId="77777777" w:rsidR="00F107A4" w:rsidRPr="00F107A4" w:rsidRDefault="00F107A4" w:rsidP="00F107A4">
            <w:pPr>
              <w:jc w:val="center"/>
              <w:rPr>
                <w:color w:val="000000"/>
                <w:szCs w:val="22"/>
              </w:rPr>
            </w:pPr>
            <w:r w:rsidRPr="00F107A4">
              <w:rPr>
                <w:color w:val="000000"/>
                <w:szCs w:val="22"/>
              </w:rPr>
              <w:t>Draugiem.lv</w:t>
            </w:r>
          </w:p>
        </w:tc>
        <w:tc>
          <w:tcPr>
            <w:tcW w:w="2093" w:type="dxa"/>
            <w:tcBorders>
              <w:top w:val="nil"/>
              <w:left w:val="nil"/>
              <w:bottom w:val="single" w:sz="4" w:space="0" w:color="auto"/>
              <w:right w:val="single" w:sz="4" w:space="0" w:color="auto"/>
            </w:tcBorders>
            <w:shd w:val="clear" w:color="auto" w:fill="auto"/>
            <w:noWrap/>
            <w:vAlign w:val="bottom"/>
            <w:hideMark/>
          </w:tcPr>
          <w:p w14:paraId="06B2EE73" w14:textId="77777777" w:rsidR="00F107A4" w:rsidRPr="00F107A4" w:rsidRDefault="00F107A4" w:rsidP="00F107A4">
            <w:pPr>
              <w:jc w:val="center"/>
              <w:rPr>
                <w:color w:val="000000"/>
                <w:szCs w:val="22"/>
              </w:rPr>
            </w:pPr>
            <w:r w:rsidRPr="00F107A4">
              <w:rPr>
                <w:color w:val="000000"/>
                <w:szCs w:val="22"/>
              </w:rPr>
              <w:t>157</w:t>
            </w:r>
          </w:p>
        </w:tc>
      </w:tr>
      <w:tr w:rsidR="00F107A4" w:rsidRPr="00F107A4" w14:paraId="10A452FB" w14:textId="77777777" w:rsidTr="00B13BBD">
        <w:trPr>
          <w:trHeight w:val="300"/>
          <w:jc w:val="center"/>
        </w:trPr>
        <w:tc>
          <w:tcPr>
            <w:tcW w:w="2929" w:type="dxa"/>
            <w:tcBorders>
              <w:top w:val="nil"/>
              <w:left w:val="single" w:sz="4" w:space="0" w:color="auto"/>
              <w:bottom w:val="single" w:sz="4" w:space="0" w:color="auto"/>
              <w:right w:val="single" w:sz="4" w:space="0" w:color="auto"/>
            </w:tcBorders>
            <w:shd w:val="clear" w:color="auto" w:fill="auto"/>
            <w:noWrap/>
            <w:vAlign w:val="bottom"/>
            <w:hideMark/>
          </w:tcPr>
          <w:p w14:paraId="56B1489E" w14:textId="77777777" w:rsidR="00F107A4" w:rsidRPr="00F107A4" w:rsidRDefault="00F107A4" w:rsidP="00F107A4">
            <w:pPr>
              <w:jc w:val="center"/>
              <w:rPr>
                <w:color w:val="000000"/>
                <w:szCs w:val="22"/>
              </w:rPr>
            </w:pPr>
            <w:r w:rsidRPr="00F107A4">
              <w:rPr>
                <w:color w:val="000000"/>
                <w:szCs w:val="22"/>
              </w:rPr>
              <w:t>Twitter.com</w:t>
            </w:r>
          </w:p>
        </w:tc>
        <w:tc>
          <w:tcPr>
            <w:tcW w:w="2093" w:type="dxa"/>
            <w:tcBorders>
              <w:top w:val="nil"/>
              <w:left w:val="nil"/>
              <w:bottom w:val="single" w:sz="4" w:space="0" w:color="auto"/>
              <w:right w:val="single" w:sz="4" w:space="0" w:color="auto"/>
            </w:tcBorders>
            <w:shd w:val="clear" w:color="auto" w:fill="auto"/>
            <w:noWrap/>
            <w:vAlign w:val="bottom"/>
            <w:hideMark/>
          </w:tcPr>
          <w:p w14:paraId="6A3BBBE6" w14:textId="77777777" w:rsidR="00F107A4" w:rsidRPr="00F107A4" w:rsidRDefault="00F107A4" w:rsidP="00F107A4">
            <w:pPr>
              <w:jc w:val="center"/>
              <w:rPr>
                <w:color w:val="000000"/>
                <w:szCs w:val="22"/>
              </w:rPr>
            </w:pPr>
            <w:r w:rsidRPr="00F107A4">
              <w:rPr>
                <w:color w:val="000000"/>
                <w:szCs w:val="22"/>
              </w:rPr>
              <w:t>52</w:t>
            </w:r>
          </w:p>
        </w:tc>
      </w:tr>
      <w:tr w:rsidR="00F107A4" w:rsidRPr="00F107A4" w14:paraId="7CDE17DB" w14:textId="77777777" w:rsidTr="00B13BBD">
        <w:trPr>
          <w:trHeight w:val="300"/>
          <w:jc w:val="center"/>
        </w:trPr>
        <w:tc>
          <w:tcPr>
            <w:tcW w:w="2929" w:type="dxa"/>
            <w:tcBorders>
              <w:top w:val="nil"/>
              <w:left w:val="single" w:sz="4" w:space="0" w:color="auto"/>
              <w:bottom w:val="single" w:sz="4" w:space="0" w:color="auto"/>
              <w:right w:val="single" w:sz="4" w:space="0" w:color="auto"/>
            </w:tcBorders>
            <w:shd w:val="clear" w:color="auto" w:fill="auto"/>
            <w:noWrap/>
            <w:vAlign w:val="bottom"/>
            <w:hideMark/>
          </w:tcPr>
          <w:p w14:paraId="0B10144B" w14:textId="77777777" w:rsidR="00F107A4" w:rsidRPr="00F107A4" w:rsidRDefault="00F107A4" w:rsidP="00F107A4">
            <w:pPr>
              <w:jc w:val="center"/>
              <w:rPr>
                <w:color w:val="000000"/>
                <w:szCs w:val="22"/>
              </w:rPr>
            </w:pPr>
            <w:r w:rsidRPr="00F107A4">
              <w:rPr>
                <w:color w:val="000000"/>
                <w:szCs w:val="22"/>
              </w:rPr>
              <w:t>Instagram.com</w:t>
            </w:r>
          </w:p>
        </w:tc>
        <w:tc>
          <w:tcPr>
            <w:tcW w:w="2093" w:type="dxa"/>
            <w:tcBorders>
              <w:top w:val="nil"/>
              <w:left w:val="nil"/>
              <w:bottom w:val="single" w:sz="4" w:space="0" w:color="auto"/>
              <w:right w:val="single" w:sz="4" w:space="0" w:color="auto"/>
            </w:tcBorders>
            <w:shd w:val="clear" w:color="auto" w:fill="auto"/>
            <w:noWrap/>
            <w:vAlign w:val="bottom"/>
            <w:hideMark/>
          </w:tcPr>
          <w:p w14:paraId="02E74210" w14:textId="77777777" w:rsidR="00F107A4" w:rsidRPr="00F107A4" w:rsidRDefault="00F107A4" w:rsidP="00F107A4">
            <w:pPr>
              <w:jc w:val="center"/>
              <w:rPr>
                <w:color w:val="000000"/>
                <w:szCs w:val="22"/>
              </w:rPr>
            </w:pPr>
            <w:r w:rsidRPr="00F107A4">
              <w:rPr>
                <w:color w:val="000000"/>
                <w:szCs w:val="22"/>
              </w:rPr>
              <w:t>86</w:t>
            </w:r>
          </w:p>
        </w:tc>
      </w:tr>
    </w:tbl>
    <w:p w14:paraId="6F4627AA" w14:textId="77777777" w:rsidR="00F107A4" w:rsidRPr="00F107A4" w:rsidRDefault="00F107A4" w:rsidP="00F107A4">
      <w:pPr>
        <w:spacing w:before="120" w:line="360" w:lineRule="auto"/>
        <w:ind w:firstLine="851"/>
        <w:jc w:val="right"/>
        <w:rPr>
          <w:rFonts w:eastAsia="Calibri"/>
          <w:szCs w:val="22"/>
          <w:lang w:eastAsia="en-US"/>
        </w:rPr>
      </w:pPr>
      <w:r w:rsidRPr="00F107A4">
        <w:rPr>
          <w:rFonts w:eastAsia="Calibri"/>
          <w:szCs w:val="22"/>
          <w:lang w:eastAsia="en-US"/>
        </w:rPr>
        <w:t>Avots: Aģentūras arhīvs</w:t>
      </w:r>
    </w:p>
    <w:p w14:paraId="716CA64E" w14:textId="77777777" w:rsidR="00F107A4" w:rsidRPr="00F107A4" w:rsidRDefault="00F107A4" w:rsidP="00F107A4">
      <w:pPr>
        <w:spacing w:line="360" w:lineRule="auto"/>
        <w:ind w:firstLine="851"/>
        <w:jc w:val="both"/>
        <w:rPr>
          <w:rFonts w:eastAsia="Calibri"/>
          <w:szCs w:val="22"/>
          <w:highlight w:val="yellow"/>
          <w:lang w:eastAsia="en-US"/>
        </w:rPr>
      </w:pPr>
      <w:r w:rsidRPr="00F107A4">
        <w:rPr>
          <w:rFonts w:eastAsia="Calibri"/>
          <w:szCs w:val="22"/>
          <w:highlight w:val="yellow"/>
          <w:lang w:eastAsia="en-US"/>
        </w:rPr>
        <w:t xml:space="preserve"> </w:t>
      </w:r>
    </w:p>
    <w:p w14:paraId="703500C9" w14:textId="77777777" w:rsidR="00F107A4" w:rsidRPr="00F107A4" w:rsidRDefault="00F107A4" w:rsidP="00F107A4">
      <w:pPr>
        <w:spacing w:line="360" w:lineRule="auto"/>
        <w:ind w:firstLine="567"/>
        <w:jc w:val="both"/>
        <w:rPr>
          <w:rFonts w:eastAsia="Calibri"/>
          <w:szCs w:val="22"/>
          <w:lang w:eastAsia="en-US"/>
        </w:rPr>
      </w:pPr>
      <w:r w:rsidRPr="00F107A4">
        <w:rPr>
          <w:rFonts w:eastAsia="Calibri"/>
          <w:szCs w:val="22"/>
          <w:lang w:eastAsia="en-US"/>
        </w:rPr>
        <w:t>Aģentūras mājaslapā www.visitgulbene.lv 2021.gadā ir ievietotas 97 publikācijas par aģentūras darbību un tūrisma objektu piedāvājumiem.</w:t>
      </w:r>
    </w:p>
    <w:p w14:paraId="3C6C0200" w14:textId="77777777" w:rsidR="00F107A4" w:rsidRPr="00F107A4" w:rsidRDefault="00F107A4" w:rsidP="00F107A4">
      <w:pPr>
        <w:spacing w:line="360" w:lineRule="auto"/>
        <w:ind w:firstLine="360"/>
        <w:jc w:val="both"/>
        <w:rPr>
          <w:rFonts w:eastAsia="Calibri"/>
          <w:lang w:eastAsia="en-US"/>
        </w:rPr>
      </w:pPr>
      <w:r w:rsidRPr="00F107A4">
        <w:rPr>
          <w:rFonts w:eastAsia="Calibri"/>
          <w:lang w:eastAsia="en-US"/>
        </w:rPr>
        <w:t>2021.gadā ir ieguldīts apjomīgs darbs mārketinga aktivitātēs un ceļotāju informēšanā:</w:t>
      </w:r>
    </w:p>
    <w:p w14:paraId="169591E5" w14:textId="77777777" w:rsidR="00F107A4" w:rsidRPr="00F107A4" w:rsidRDefault="00F107A4" w:rsidP="00F107A4">
      <w:pPr>
        <w:numPr>
          <w:ilvl w:val="1"/>
          <w:numId w:val="29"/>
        </w:numPr>
        <w:spacing w:line="360" w:lineRule="auto"/>
        <w:contextualSpacing/>
        <w:jc w:val="both"/>
        <w:rPr>
          <w:rFonts w:eastAsia="Calibri"/>
          <w:lang w:eastAsia="en-US"/>
        </w:rPr>
      </w:pPr>
      <w:r w:rsidRPr="00F107A4">
        <w:rPr>
          <w:rFonts w:eastAsia="Calibri"/>
          <w:lang w:eastAsia="en-US"/>
        </w:rPr>
        <w:t xml:space="preserve">Dalība Vidzemes Tūrisma asociācijas </w:t>
      </w:r>
      <w:proofErr w:type="spellStart"/>
      <w:r w:rsidRPr="00F107A4">
        <w:rPr>
          <w:rFonts w:eastAsia="Calibri"/>
          <w:lang w:eastAsia="en-US"/>
        </w:rPr>
        <w:t>kopstendā</w:t>
      </w:r>
      <w:proofErr w:type="spellEnd"/>
      <w:r w:rsidRPr="00F107A4">
        <w:rPr>
          <w:rFonts w:eastAsia="Calibri"/>
          <w:lang w:eastAsia="en-US"/>
        </w:rPr>
        <w:t xml:space="preserve"> digitālajā starptautiskajā tūrisma izstādē "ITB Berlin NOW" (Vācija). Pēc izstādes sagatavots un nosūtīts Gulbenes novada tūrisma piedāvājums jomu pārstāvošām personām, uzņēmumiem, ar kuriem tika izveidoti kontakti  izstādes laikā, vienojoties par tālāku sadarbību.</w:t>
      </w:r>
    </w:p>
    <w:p w14:paraId="030AB425" w14:textId="77777777" w:rsidR="00F107A4" w:rsidRPr="00F107A4" w:rsidRDefault="00F107A4" w:rsidP="00F107A4">
      <w:pPr>
        <w:numPr>
          <w:ilvl w:val="1"/>
          <w:numId w:val="29"/>
        </w:numPr>
        <w:spacing w:line="360" w:lineRule="auto"/>
        <w:contextualSpacing/>
        <w:jc w:val="both"/>
        <w:rPr>
          <w:rFonts w:eastAsia="Calibri"/>
          <w:lang w:eastAsia="en-US"/>
        </w:rPr>
      </w:pPr>
      <w:r w:rsidRPr="00F107A4">
        <w:rPr>
          <w:rFonts w:eastAsia="Calibri"/>
          <w:lang w:eastAsia="en-US"/>
        </w:rPr>
        <w:lastRenderedPageBreak/>
        <w:t>Aģentūra saņēma starptautisku atpazīstamības zīmi “Gājējam draudzīgs”, kas parāda, ka tiek piedāvāti nepieciešamie pakalpojumi tūristiem-kājāmgājējiem.</w:t>
      </w:r>
    </w:p>
    <w:p w14:paraId="4CAD9A86" w14:textId="77777777" w:rsidR="00F107A4" w:rsidRPr="00F107A4" w:rsidRDefault="00F107A4" w:rsidP="00F107A4">
      <w:pPr>
        <w:numPr>
          <w:ilvl w:val="1"/>
          <w:numId w:val="29"/>
        </w:numPr>
        <w:spacing w:line="360" w:lineRule="auto"/>
        <w:contextualSpacing/>
        <w:jc w:val="both"/>
        <w:rPr>
          <w:rFonts w:eastAsia="Calibri"/>
          <w:lang w:eastAsia="en-US"/>
        </w:rPr>
      </w:pPr>
      <w:r w:rsidRPr="00F107A4">
        <w:rPr>
          <w:rFonts w:eastAsia="Calibri"/>
          <w:lang w:eastAsia="en-US"/>
        </w:rPr>
        <w:t>Sadarbībā ar LIAA Tūrisma departamentu Gulbenes novadā uzņemti žurnālisti no Igaunijas (“</w:t>
      </w:r>
      <w:proofErr w:type="spellStart"/>
      <w:r w:rsidRPr="00F107A4">
        <w:rPr>
          <w:rFonts w:eastAsia="Calibri"/>
          <w:lang w:eastAsia="en-US"/>
        </w:rPr>
        <w:t>Postimees</w:t>
      </w:r>
      <w:proofErr w:type="spellEnd"/>
      <w:r w:rsidRPr="00F107A4">
        <w:rPr>
          <w:rFonts w:eastAsia="Calibri"/>
          <w:lang w:eastAsia="en-US"/>
        </w:rPr>
        <w:t>”) un Lietuvas (“</w:t>
      </w:r>
      <w:proofErr w:type="spellStart"/>
      <w:r w:rsidRPr="00F107A4">
        <w:rPr>
          <w:rFonts w:eastAsia="Calibri"/>
          <w:lang w:eastAsia="en-US"/>
        </w:rPr>
        <w:t>Lietuvos</w:t>
      </w:r>
      <w:proofErr w:type="spellEnd"/>
      <w:r w:rsidRPr="00F107A4">
        <w:rPr>
          <w:rFonts w:eastAsia="Calibri"/>
          <w:lang w:eastAsia="en-US"/>
        </w:rPr>
        <w:t xml:space="preserve"> </w:t>
      </w:r>
      <w:proofErr w:type="spellStart"/>
      <w:r w:rsidRPr="00F107A4">
        <w:rPr>
          <w:rFonts w:eastAsia="Calibri"/>
          <w:lang w:eastAsia="en-US"/>
        </w:rPr>
        <w:t>rytas</w:t>
      </w:r>
      <w:proofErr w:type="spellEnd"/>
      <w:r w:rsidRPr="00F107A4">
        <w:rPr>
          <w:rFonts w:eastAsia="Calibri"/>
          <w:lang w:eastAsia="en-US"/>
        </w:rPr>
        <w:t>”), kuri veidoja laikrakstu tematiskos pielikumus par ceļošanu Latvijā, tostarp Gulbenes novadā (sk. 12.att.).</w:t>
      </w:r>
    </w:p>
    <w:p w14:paraId="3B0DF188" w14:textId="77777777" w:rsidR="00F107A4" w:rsidRPr="00F107A4" w:rsidRDefault="00F107A4" w:rsidP="00F107A4">
      <w:pPr>
        <w:spacing w:line="360" w:lineRule="auto"/>
        <w:ind w:left="720"/>
        <w:contextualSpacing/>
        <w:jc w:val="center"/>
        <w:rPr>
          <w:rFonts w:eastAsia="Calibri"/>
          <w:color w:val="8064A2"/>
          <w:lang w:eastAsia="en-US"/>
        </w:rPr>
      </w:pPr>
      <w:r w:rsidRPr="00F107A4">
        <w:rPr>
          <w:rFonts w:eastAsia="Calibri"/>
          <w:noProof/>
          <w:szCs w:val="22"/>
          <w:lang w:eastAsia="en-US"/>
        </w:rPr>
        <w:drawing>
          <wp:inline distT="0" distB="0" distL="0" distR="0" wp14:anchorId="01306AC7" wp14:editId="397CFD0E">
            <wp:extent cx="2952669" cy="3190875"/>
            <wp:effectExtent l="0" t="0" r="635" b="0"/>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12" cstate="print">
                      <a:extLst>
                        <a:ext uri="{28A0092B-C50C-407E-A947-70E740481C1C}">
                          <a14:useLocalDpi xmlns:a14="http://schemas.microsoft.com/office/drawing/2010/main" val="0"/>
                        </a:ext>
                      </a:extLst>
                    </a:blip>
                    <a:srcRect b="18952"/>
                    <a:stretch/>
                  </pic:blipFill>
                  <pic:spPr bwMode="auto">
                    <a:xfrm>
                      <a:off x="0" y="0"/>
                      <a:ext cx="2956123" cy="3194608"/>
                    </a:xfrm>
                    <a:prstGeom prst="rect">
                      <a:avLst/>
                    </a:prstGeom>
                    <a:noFill/>
                    <a:ln>
                      <a:noFill/>
                    </a:ln>
                    <a:extLst>
                      <a:ext uri="{53640926-AAD7-44D8-BBD7-CCE9431645EC}">
                        <a14:shadowObscured xmlns:a14="http://schemas.microsoft.com/office/drawing/2010/main"/>
                      </a:ext>
                    </a:extLst>
                  </pic:spPr>
                </pic:pic>
              </a:graphicData>
            </a:graphic>
          </wp:inline>
        </w:drawing>
      </w:r>
    </w:p>
    <w:p w14:paraId="20F7B9A3" w14:textId="77777777" w:rsidR="00F107A4" w:rsidRPr="00F107A4" w:rsidRDefault="00F107A4" w:rsidP="00F107A4">
      <w:pPr>
        <w:spacing w:line="360" w:lineRule="auto"/>
        <w:ind w:firstLine="567"/>
        <w:jc w:val="center"/>
        <w:rPr>
          <w:rFonts w:eastAsia="Calibri"/>
          <w:szCs w:val="22"/>
          <w:lang w:eastAsia="en-US"/>
        </w:rPr>
      </w:pPr>
      <w:r w:rsidRPr="00F107A4">
        <w:rPr>
          <w:rFonts w:eastAsia="Calibri"/>
          <w:szCs w:val="22"/>
          <w:lang w:eastAsia="en-US"/>
        </w:rPr>
        <w:t>12.attēls.  “</w:t>
      </w:r>
      <w:proofErr w:type="spellStart"/>
      <w:r w:rsidRPr="00F107A4">
        <w:rPr>
          <w:rFonts w:eastAsia="Calibri"/>
          <w:szCs w:val="22"/>
          <w:lang w:eastAsia="en-US"/>
        </w:rPr>
        <w:t>Lietuvos</w:t>
      </w:r>
      <w:proofErr w:type="spellEnd"/>
      <w:r w:rsidRPr="00F107A4">
        <w:rPr>
          <w:rFonts w:eastAsia="Calibri"/>
          <w:szCs w:val="22"/>
          <w:lang w:eastAsia="en-US"/>
        </w:rPr>
        <w:t xml:space="preserve"> </w:t>
      </w:r>
      <w:proofErr w:type="spellStart"/>
      <w:r w:rsidRPr="00F107A4">
        <w:rPr>
          <w:rFonts w:eastAsia="Calibri"/>
          <w:szCs w:val="22"/>
          <w:lang w:eastAsia="en-US"/>
        </w:rPr>
        <w:t>rytas</w:t>
      </w:r>
      <w:proofErr w:type="spellEnd"/>
      <w:r w:rsidRPr="00F107A4">
        <w:rPr>
          <w:rFonts w:eastAsia="Calibri"/>
          <w:szCs w:val="22"/>
          <w:lang w:eastAsia="en-US"/>
        </w:rPr>
        <w:t>” žurnāliste viesojas saimniecībā “</w:t>
      </w:r>
      <w:proofErr w:type="spellStart"/>
      <w:r w:rsidRPr="00F107A4">
        <w:rPr>
          <w:rFonts w:eastAsia="Calibri"/>
          <w:szCs w:val="22"/>
          <w:lang w:eastAsia="en-US"/>
        </w:rPr>
        <w:t>Vecpāpani</w:t>
      </w:r>
      <w:proofErr w:type="spellEnd"/>
      <w:r w:rsidRPr="00F107A4">
        <w:rPr>
          <w:rFonts w:eastAsia="Calibri"/>
          <w:szCs w:val="22"/>
          <w:lang w:eastAsia="en-US"/>
        </w:rPr>
        <w:t>” Rankas pagastā</w:t>
      </w:r>
    </w:p>
    <w:p w14:paraId="5A9963C7" w14:textId="77777777" w:rsidR="00F107A4" w:rsidRPr="00F107A4" w:rsidRDefault="00F107A4" w:rsidP="00F107A4">
      <w:pPr>
        <w:spacing w:line="360" w:lineRule="auto"/>
        <w:ind w:firstLine="567"/>
        <w:jc w:val="right"/>
        <w:rPr>
          <w:rFonts w:eastAsia="Calibri"/>
          <w:szCs w:val="22"/>
          <w:lang w:eastAsia="en-US"/>
        </w:rPr>
      </w:pPr>
      <w:r w:rsidRPr="00F107A4">
        <w:rPr>
          <w:rFonts w:eastAsia="Calibri"/>
          <w:szCs w:val="22"/>
          <w:lang w:eastAsia="en-US"/>
        </w:rPr>
        <w:t>Avots: Pašvaldības aģentūra</w:t>
      </w:r>
    </w:p>
    <w:p w14:paraId="4995A0A9" w14:textId="77777777" w:rsidR="00F107A4" w:rsidRPr="00F107A4" w:rsidRDefault="00F107A4" w:rsidP="00F107A4">
      <w:pPr>
        <w:spacing w:line="360" w:lineRule="auto"/>
        <w:ind w:left="720"/>
        <w:contextualSpacing/>
        <w:jc w:val="center"/>
        <w:rPr>
          <w:rFonts w:eastAsia="Calibri"/>
          <w:color w:val="8064A2"/>
          <w:lang w:eastAsia="en-US"/>
        </w:rPr>
      </w:pPr>
    </w:p>
    <w:p w14:paraId="0C41454B" w14:textId="77777777" w:rsidR="00F107A4" w:rsidRPr="00F107A4" w:rsidRDefault="00F107A4" w:rsidP="00F107A4">
      <w:pPr>
        <w:numPr>
          <w:ilvl w:val="1"/>
          <w:numId w:val="29"/>
        </w:numPr>
        <w:spacing w:line="360" w:lineRule="auto"/>
        <w:contextualSpacing/>
        <w:jc w:val="both"/>
        <w:rPr>
          <w:rFonts w:eastAsia="Calibri"/>
          <w:lang w:eastAsia="en-US"/>
        </w:rPr>
      </w:pPr>
      <w:r w:rsidRPr="00F107A4">
        <w:rPr>
          <w:rFonts w:eastAsia="Calibri"/>
          <w:lang w:eastAsia="en-US"/>
        </w:rPr>
        <w:t>Uzsākts darbs pie jaunās mājaslapas www.visitgulbene.lv izstrādes.</w:t>
      </w:r>
    </w:p>
    <w:p w14:paraId="3F0C162D" w14:textId="77777777" w:rsidR="00F107A4" w:rsidRPr="00F107A4" w:rsidRDefault="00F107A4" w:rsidP="00F107A4">
      <w:pPr>
        <w:numPr>
          <w:ilvl w:val="1"/>
          <w:numId w:val="29"/>
        </w:numPr>
        <w:spacing w:line="360" w:lineRule="auto"/>
        <w:contextualSpacing/>
        <w:jc w:val="both"/>
        <w:rPr>
          <w:rFonts w:eastAsia="Calibri"/>
          <w:lang w:eastAsia="en-US"/>
        </w:rPr>
      </w:pPr>
      <w:r w:rsidRPr="00F107A4">
        <w:rPr>
          <w:rFonts w:eastAsia="Calibri"/>
          <w:lang w:eastAsia="en-US"/>
        </w:rPr>
        <w:t>Popularizējot Gulbenes novadu kā pievilcīgu tūrisma galamērķi, iesaiste projektā, kas tika realizēts sadarbībā ar “Radio Skonto”. Projekta laikā radio klausītājiem bija iespēja piedalīties izglītojošā erudīcijas spēlē “Novadu robežās”.</w:t>
      </w:r>
    </w:p>
    <w:p w14:paraId="4DBBA493" w14:textId="77777777" w:rsidR="00F107A4" w:rsidRPr="00F107A4" w:rsidRDefault="00F107A4" w:rsidP="00F107A4">
      <w:pPr>
        <w:numPr>
          <w:ilvl w:val="1"/>
          <w:numId w:val="29"/>
        </w:numPr>
        <w:spacing w:line="360" w:lineRule="auto"/>
        <w:contextualSpacing/>
        <w:jc w:val="both"/>
        <w:rPr>
          <w:rFonts w:eastAsia="Calibri"/>
          <w:lang w:eastAsia="en-US"/>
        </w:rPr>
      </w:pPr>
      <w:r w:rsidRPr="00F107A4">
        <w:rPr>
          <w:rFonts w:eastAsia="Calibri"/>
          <w:lang w:eastAsia="en-US"/>
        </w:rPr>
        <w:t>Dalība Vidzemes Tūrisma asociācijas organizētajā Vidzemes tūrisma konferencē ar diviem pieredzes stāstiem par Gulbenes Zaļo tirdziņu un SIA “Gulbenes-Alūksnes bānītis” un Gulbenes dzelzceļa stacijas piedāvājumu (sk. 13.att.).</w:t>
      </w:r>
    </w:p>
    <w:p w14:paraId="32A56848" w14:textId="77777777" w:rsidR="00F107A4" w:rsidRPr="00F107A4" w:rsidRDefault="00F107A4" w:rsidP="00F107A4">
      <w:pPr>
        <w:spacing w:line="360" w:lineRule="auto"/>
        <w:ind w:left="720"/>
        <w:contextualSpacing/>
        <w:jc w:val="center"/>
        <w:rPr>
          <w:rFonts w:eastAsia="Calibri"/>
          <w:color w:val="8064A2"/>
          <w:lang w:eastAsia="en-US"/>
        </w:rPr>
      </w:pPr>
      <w:r w:rsidRPr="00F107A4">
        <w:rPr>
          <w:rFonts w:eastAsia="Calibri"/>
          <w:noProof/>
          <w:szCs w:val="22"/>
          <w:lang w:eastAsia="en-US"/>
        </w:rPr>
        <w:lastRenderedPageBreak/>
        <w:drawing>
          <wp:inline distT="0" distB="0" distL="0" distR="0" wp14:anchorId="0B04D4BD" wp14:editId="5361FCA6">
            <wp:extent cx="3448050" cy="2585943"/>
            <wp:effectExtent l="0" t="0" r="0" b="5080"/>
            <wp:docPr id="224" name="Attēls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3479255" cy="2609346"/>
                    </a:xfrm>
                    <a:prstGeom prst="rect">
                      <a:avLst/>
                    </a:prstGeom>
                    <a:noFill/>
                    <a:ln>
                      <a:noFill/>
                    </a:ln>
                  </pic:spPr>
                </pic:pic>
              </a:graphicData>
            </a:graphic>
          </wp:inline>
        </w:drawing>
      </w:r>
    </w:p>
    <w:p w14:paraId="0E9E5392" w14:textId="77777777" w:rsidR="00F107A4" w:rsidRPr="00F107A4" w:rsidRDefault="00F107A4" w:rsidP="00F107A4">
      <w:pPr>
        <w:spacing w:line="360" w:lineRule="auto"/>
        <w:ind w:firstLine="567"/>
        <w:jc w:val="center"/>
        <w:rPr>
          <w:rFonts w:eastAsia="Calibri"/>
          <w:szCs w:val="22"/>
          <w:lang w:eastAsia="en-US"/>
        </w:rPr>
      </w:pPr>
      <w:r w:rsidRPr="00F107A4">
        <w:rPr>
          <w:rFonts w:eastAsia="Calibri"/>
          <w:szCs w:val="22"/>
          <w:lang w:eastAsia="en-US"/>
        </w:rPr>
        <w:t xml:space="preserve">13.attēls.  Aģentūras direktore Simona </w:t>
      </w:r>
      <w:proofErr w:type="spellStart"/>
      <w:r w:rsidRPr="00F107A4">
        <w:rPr>
          <w:rFonts w:eastAsia="Calibri"/>
          <w:szCs w:val="22"/>
          <w:lang w:eastAsia="en-US"/>
        </w:rPr>
        <w:t>Sniķe</w:t>
      </w:r>
      <w:proofErr w:type="spellEnd"/>
      <w:r w:rsidRPr="00F107A4">
        <w:rPr>
          <w:rFonts w:eastAsia="Calibri"/>
          <w:szCs w:val="22"/>
          <w:lang w:eastAsia="en-US"/>
        </w:rPr>
        <w:t xml:space="preserve"> uzstājas Vidzemes Tūrisma konferencē </w:t>
      </w:r>
    </w:p>
    <w:p w14:paraId="6AF8D177" w14:textId="77777777" w:rsidR="00F107A4" w:rsidRPr="00F107A4" w:rsidRDefault="00F107A4" w:rsidP="00F107A4">
      <w:pPr>
        <w:spacing w:line="360" w:lineRule="auto"/>
        <w:jc w:val="right"/>
        <w:rPr>
          <w:rFonts w:eastAsia="Calibri"/>
          <w:szCs w:val="22"/>
          <w:lang w:eastAsia="en-US"/>
        </w:rPr>
      </w:pPr>
      <w:r w:rsidRPr="00F107A4">
        <w:rPr>
          <w:rFonts w:eastAsia="Calibri"/>
          <w:szCs w:val="22"/>
          <w:lang w:eastAsia="en-US"/>
        </w:rPr>
        <w:t xml:space="preserve">Avots: Pašvaldības aģentūra </w:t>
      </w:r>
    </w:p>
    <w:p w14:paraId="6688C2BB" w14:textId="77777777" w:rsidR="00F107A4" w:rsidRPr="00F107A4" w:rsidRDefault="00F107A4" w:rsidP="00F107A4">
      <w:pPr>
        <w:spacing w:line="360" w:lineRule="auto"/>
        <w:ind w:firstLine="567"/>
        <w:jc w:val="both"/>
        <w:rPr>
          <w:rFonts w:eastAsia="Calibri"/>
          <w:szCs w:val="22"/>
          <w:lang w:eastAsia="en-US"/>
        </w:rPr>
      </w:pPr>
    </w:p>
    <w:p w14:paraId="27A36D8E" w14:textId="77777777" w:rsidR="00F107A4" w:rsidRPr="00F107A4" w:rsidRDefault="00F107A4" w:rsidP="00F107A4">
      <w:pPr>
        <w:spacing w:line="360" w:lineRule="auto"/>
        <w:ind w:firstLine="567"/>
        <w:jc w:val="both"/>
        <w:rPr>
          <w:rFonts w:eastAsia="Calibri"/>
          <w:szCs w:val="22"/>
          <w:lang w:eastAsia="en-US"/>
        </w:rPr>
      </w:pPr>
      <w:r w:rsidRPr="00F107A4">
        <w:rPr>
          <w:rFonts w:eastAsia="Calibri"/>
          <w:szCs w:val="22"/>
          <w:lang w:eastAsia="en-US"/>
        </w:rPr>
        <w:t xml:space="preserve">Lai informētu sabiedrību par tūrisma un atpūtas iespējām Gulbenes novadā ne tikai Aģentūras pārvaldītajos komunikācijas kanālos, 2021.gadā tika publicētas publikācijas un ievietotas reklāmas dažādos masu medijos – laikrakstā “Dzirkstele”, Gulbenes Novada ziņās, </w:t>
      </w:r>
      <w:r w:rsidRPr="00F107A4">
        <w:rPr>
          <w:rFonts w:eastAsia="Calibri"/>
          <w:lang w:eastAsia="en-US"/>
        </w:rPr>
        <w:t xml:space="preserve">“Latvijas mediju” izdotajā tematiskajā žurnālā “Padoms rokā. Aktīvs un atpūties”, kā arī “Dienas mediji” izdotajā </w:t>
      </w:r>
      <w:proofErr w:type="spellStart"/>
      <w:r w:rsidRPr="00F107A4">
        <w:rPr>
          <w:rFonts w:eastAsia="Calibri"/>
          <w:lang w:eastAsia="en-US"/>
        </w:rPr>
        <w:t>grāmatžurnālā</w:t>
      </w:r>
      <w:proofErr w:type="spellEnd"/>
      <w:r w:rsidRPr="00F107A4">
        <w:rPr>
          <w:rFonts w:eastAsia="Calibri"/>
          <w:lang w:eastAsia="en-US"/>
        </w:rPr>
        <w:t xml:space="preserve"> “Atvaļinājums”;</w:t>
      </w:r>
      <w:r w:rsidRPr="00F107A4">
        <w:rPr>
          <w:rFonts w:eastAsia="Calibri"/>
          <w:szCs w:val="22"/>
          <w:lang w:eastAsia="en-US"/>
        </w:rPr>
        <w:t xml:space="preserve"> interneta portālos: dzirkstele.lv, gulbene.lv, turismagids.lv, tvnet.lv, travelnews.lv, vidzeme.com, pilis.lv, mantojums.lv, latvia.travel, la.lv, nra.lv, celotajs.lv, vidzeme.lv, precos.lv, ligavam.lv. Video sižeti un reklāmas video par Aģentūras darbu un Gulbenes novada tūrisma aktualitātēm ir translēti </w:t>
      </w:r>
      <w:proofErr w:type="spellStart"/>
      <w:r w:rsidRPr="00F107A4">
        <w:rPr>
          <w:rFonts w:eastAsia="Calibri"/>
          <w:szCs w:val="22"/>
          <w:lang w:eastAsia="en-US"/>
        </w:rPr>
        <w:t>Re:TV</w:t>
      </w:r>
      <w:proofErr w:type="spellEnd"/>
      <w:r w:rsidRPr="00F107A4">
        <w:rPr>
          <w:rFonts w:eastAsia="Calibri"/>
          <w:szCs w:val="22"/>
          <w:lang w:eastAsia="en-US"/>
        </w:rPr>
        <w:t>, TV3, reklāmas rullīši, kā arī informācija par Gulbenes novada tūrisma piedāvājumu skanējusi raidījumos “Latvijas Radio 1”.</w:t>
      </w:r>
    </w:p>
    <w:p w14:paraId="43AEB076" w14:textId="77777777" w:rsidR="00F107A4" w:rsidRPr="00F107A4" w:rsidRDefault="00F107A4" w:rsidP="00F107A4">
      <w:pPr>
        <w:spacing w:line="360" w:lineRule="auto"/>
        <w:ind w:firstLine="567"/>
        <w:jc w:val="both"/>
        <w:rPr>
          <w:rFonts w:eastAsia="Calibri"/>
          <w:szCs w:val="22"/>
          <w:lang w:eastAsia="en-US"/>
        </w:rPr>
      </w:pPr>
    </w:p>
    <w:p w14:paraId="1FB46A79" w14:textId="77777777" w:rsidR="00F107A4" w:rsidRPr="00F107A4" w:rsidRDefault="00F107A4" w:rsidP="00F107A4">
      <w:pPr>
        <w:keepNext/>
        <w:keepLines/>
        <w:numPr>
          <w:ilvl w:val="1"/>
          <w:numId w:val="0"/>
        </w:numPr>
        <w:spacing w:line="360" w:lineRule="auto"/>
        <w:ind w:left="576" w:hanging="576"/>
        <w:jc w:val="center"/>
        <w:outlineLvl w:val="1"/>
        <w:rPr>
          <w:b/>
          <w:bCs/>
          <w:sz w:val="28"/>
          <w:szCs w:val="26"/>
          <w:lang w:eastAsia="en-US"/>
        </w:rPr>
      </w:pPr>
      <w:bookmarkStart w:id="123" w:name="_Toc106354090"/>
      <w:r w:rsidRPr="00F107A4">
        <w:rPr>
          <w:b/>
          <w:bCs/>
          <w:sz w:val="28"/>
          <w:szCs w:val="26"/>
          <w:lang w:eastAsia="en-US"/>
        </w:rPr>
        <w:t>Ekskursijas ar elektrovilcieniņu „Atklāj un iepazīsti Gulbeni!” statistikas analīze</w:t>
      </w:r>
      <w:bookmarkEnd w:id="123"/>
    </w:p>
    <w:p w14:paraId="676561FF" w14:textId="77777777" w:rsidR="00F107A4" w:rsidRPr="00F107A4" w:rsidRDefault="00F107A4" w:rsidP="00F107A4">
      <w:pPr>
        <w:spacing w:line="360" w:lineRule="auto"/>
        <w:ind w:firstLine="567"/>
        <w:jc w:val="both"/>
        <w:rPr>
          <w:rFonts w:eastAsia="Calibri"/>
          <w:szCs w:val="22"/>
          <w:lang w:eastAsia="en-US"/>
        </w:rPr>
      </w:pPr>
    </w:p>
    <w:p w14:paraId="376D5CC3" w14:textId="77777777" w:rsidR="00F107A4" w:rsidRPr="00F107A4" w:rsidRDefault="00F107A4" w:rsidP="00F107A4">
      <w:pPr>
        <w:spacing w:line="360" w:lineRule="auto"/>
        <w:ind w:firstLine="567"/>
        <w:jc w:val="both"/>
        <w:rPr>
          <w:rFonts w:eastAsia="Calibri"/>
          <w:lang w:eastAsia="en-US"/>
        </w:rPr>
      </w:pPr>
      <w:r w:rsidRPr="00F107A4">
        <w:rPr>
          <w:rFonts w:eastAsia="Calibri"/>
          <w:szCs w:val="22"/>
          <w:lang w:eastAsia="en-US"/>
        </w:rPr>
        <w:t xml:space="preserve">Aģentūra kopš 2014.gada piedāvā ekskursiju ar elektrovilcieniņu “Atklāj un iepazīsti Gulbeni!”. </w:t>
      </w:r>
      <w:r w:rsidRPr="00F107A4">
        <w:rPr>
          <w:rFonts w:eastAsia="Calibri"/>
          <w:lang w:eastAsia="en-US"/>
        </w:rPr>
        <w:t xml:space="preserve">2021. gadā interese par ekskursiju ar elektrovilcieniņu „Atklāj un iepazīsti Gulbeni!” ir pieaugusi par 101% salīdzinot ar 2020.gadu (sk. 14.att.). </w:t>
      </w:r>
    </w:p>
    <w:p w14:paraId="798C789B" w14:textId="77777777" w:rsidR="00F107A4" w:rsidRPr="00F107A4" w:rsidRDefault="00F107A4" w:rsidP="00F107A4">
      <w:pPr>
        <w:spacing w:line="360" w:lineRule="auto"/>
        <w:jc w:val="center"/>
        <w:rPr>
          <w:rFonts w:eastAsia="Calibri"/>
          <w:lang w:eastAsia="en-US"/>
        </w:rPr>
      </w:pPr>
      <w:r w:rsidRPr="00F107A4">
        <w:rPr>
          <w:rFonts w:eastAsia="Calibri"/>
          <w:noProof/>
          <w:szCs w:val="22"/>
          <w:lang w:eastAsia="en-US"/>
        </w:rPr>
        <w:lastRenderedPageBreak/>
        <w:drawing>
          <wp:inline distT="0" distB="0" distL="0" distR="0" wp14:anchorId="712649AA" wp14:editId="64E4E508">
            <wp:extent cx="4124325" cy="2447925"/>
            <wp:effectExtent l="0" t="0" r="9525" b="9525"/>
            <wp:docPr id="225" name="Diagramma 225">
              <a:extLst xmlns:a="http://schemas.openxmlformats.org/drawingml/2006/main">
                <a:ext uri="{FF2B5EF4-FFF2-40B4-BE49-F238E27FC236}">
                  <a16:creationId xmlns:a16="http://schemas.microsoft.com/office/drawing/2014/main" id="{42F889A5-878E-314A-A892-4F744ABF17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inline>
        </w:drawing>
      </w:r>
    </w:p>
    <w:p w14:paraId="1CFBD55C" w14:textId="77777777" w:rsidR="00F107A4" w:rsidRPr="00F107A4" w:rsidRDefault="00F107A4" w:rsidP="00F107A4">
      <w:pPr>
        <w:spacing w:line="360" w:lineRule="auto"/>
        <w:jc w:val="center"/>
        <w:rPr>
          <w:rFonts w:eastAsia="Calibri"/>
          <w:szCs w:val="22"/>
          <w:lang w:eastAsia="en-US"/>
        </w:rPr>
      </w:pPr>
      <w:r w:rsidRPr="00F107A4">
        <w:rPr>
          <w:rFonts w:eastAsia="Calibri"/>
          <w:szCs w:val="22"/>
          <w:lang w:eastAsia="en-US"/>
        </w:rPr>
        <w:t>14.attēls. Ekskursijas ar elektrovilcieniņu “Atklāj un iepazīsti Gulbeni!” braucēju skaits 2020. un 2021.gadā</w:t>
      </w:r>
    </w:p>
    <w:p w14:paraId="0434F86D" w14:textId="77777777" w:rsidR="00F107A4" w:rsidRPr="00F107A4" w:rsidRDefault="00F107A4" w:rsidP="00F107A4">
      <w:pPr>
        <w:spacing w:line="360" w:lineRule="auto"/>
        <w:jc w:val="right"/>
        <w:rPr>
          <w:rFonts w:eastAsia="Calibri"/>
          <w:lang w:eastAsia="en-US"/>
        </w:rPr>
      </w:pPr>
      <w:r w:rsidRPr="00F107A4">
        <w:rPr>
          <w:rFonts w:eastAsia="Calibri"/>
          <w:szCs w:val="22"/>
          <w:lang w:eastAsia="en-US"/>
        </w:rPr>
        <w:t>Avots: Pašvaldības aģentūra</w:t>
      </w:r>
    </w:p>
    <w:p w14:paraId="7F2B2471" w14:textId="77777777" w:rsidR="00F107A4" w:rsidRPr="00F107A4" w:rsidRDefault="00F107A4" w:rsidP="00F107A4">
      <w:pPr>
        <w:spacing w:line="360" w:lineRule="auto"/>
        <w:jc w:val="center"/>
        <w:rPr>
          <w:rFonts w:eastAsia="Calibri"/>
          <w:lang w:eastAsia="en-US"/>
        </w:rPr>
      </w:pPr>
    </w:p>
    <w:p w14:paraId="352201C1" w14:textId="77777777" w:rsidR="00F107A4" w:rsidRPr="00F107A4" w:rsidRDefault="00F107A4" w:rsidP="00F107A4">
      <w:pPr>
        <w:spacing w:line="360" w:lineRule="auto"/>
        <w:ind w:firstLine="567"/>
        <w:jc w:val="both"/>
        <w:rPr>
          <w:rFonts w:eastAsia="Calibri"/>
          <w:lang w:eastAsia="en-US"/>
        </w:rPr>
      </w:pPr>
      <w:r w:rsidRPr="00F107A4">
        <w:rPr>
          <w:rFonts w:eastAsia="Calibri"/>
          <w:lang w:eastAsia="en-US"/>
        </w:rPr>
        <w:t xml:space="preserve">2021.gadā elektrovilcieniņa kursēšanas laiks bija no 19.maija līdz 30.septembrim 7 dienas nedēļā, tā nodrošinot pakalpojuma nepārtrauktību. </w:t>
      </w:r>
    </w:p>
    <w:p w14:paraId="74AA28F2" w14:textId="77777777" w:rsidR="00F107A4" w:rsidRPr="00F107A4" w:rsidRDefault="00F107A4" w:rsidP="00F107A4">
      <w:pPr>
        <w:spacing w:line="360" w:lineRule="auto"/>
        <w:ind w:firstLine="567"/>
        <w:jc w:val="both"/>
        <w:rPr>
          <w:rFonts w:eastAsia="Calibri"/>
          <w:lang w:eastAsia="en-US"/>
        </w:rPr>
      </w:pPr>
      <w:r w:rsidRPr="00F107A4">
        <w:rPr>
          <w:rFonts w:eastAsia="Calibri"/>
          <w:lang w:eastAsia="en-US"/>
        </w:rPr>
        <w:t>Ekskursijā ar elektrovilcieniņu devās ne tikai Gulbenes novada un pilsētas iedzīvotāji, bet arī iedzīvotāji no citiem Latvijas novadiem un pilsētām.</w:t>
      </w:r>
    </w:p>
    <w:p w14:paraId="3EF1B1F8" w14:textId="77777777" w:rsidR="00F107A4" w:rsidRPr="00F107A4" w:rsidRDefault="00F107A4" w:rsidP="00F107A4">
      <w:pPr>
        <w:spacing w:line="360" w:lineRule="auto"/>
        <w:ind w:firstLine="567"/>
        <w:jc w:val="both"/>
        <w:rPr>
          <w:rFonts w:eastAsia="Calibri"/>
          <w:lang w:eastAsia="en-US"/>
        </w:rPr>
      </w:pPr>
      <w:r w:rsidRPr="00F107A4">
        <w:rPr>
          <w:rFonts w:eastAsia="Calibri"/>
          <w:lang w:eastAsia="en-US"/>
        </w:rPr>
        <w:t>Ņemot vērā elektrovilcieniņa aktualitāti, 2021.gadā izdevās aizpildīt visas reklāmas vietas uz elektrovilcieniņa, tā nodrošinot Aģentūras plānoto ieņēmumu izpildi.</w:t>
      </w:r>
    </w:p>
    <w:p w14:paraId="594539DB" w14:textId="77777777" w:rsidR="00F107A4" w:rsidRPr="00F107A4" w:rsidRDefault="00F107A4" w:rsidP="00F107A4">
      <w:pPr>
        <w:spacing w:line="360" w:lineRule="auto"/>
        <w:ind w:firstLine="567"/>
        <w:jc w:val="both"/>
        <w:rPr>
          <w:rFonts w:eastAsia="Calibri"/>
          <w:color w:val="000000"/>
          <w:shd w:val="clear" w:color="auto" w:fill="FFFFFF"/>
          <w:lang w:eastAsia="en-US"/>
        </w:rPr>
      </w:pPr>
      <w:r w:rsidRPr="00F107A4">
        <w:rPr>
          <w:rFonts w:eastAsia="Calibri"/>
          <w:color w:val="000000"/>
          <w:shd w:val="clear" w:color="auto" w:fill="FFFFFF"/>
          <w:lang w:eastAsia="en-US"/>
        </w:rPr>
        <w:t>Pēc 2021.gada aktīvās tūrisma sezonas ir secināts, ka turpmāk būs nepieciešams plānot cita, jaudīgāka elektrovilcieniņa iegādi, lai nodrošinātu lielāku grupu pārvadājumu, kā arī, plānojot 2023.gada sezonu, tiks paaugstinātas cenas un apspriests vēl efektīvāks brauciena maršruts, apgūstot nesen sakoptās Gulbenes vietas.</w:t>
      </w:r>
    </w:p>
    <w:p w14:paraId="4FC95A54" w14:textId="77777777" w:rsidR="00F107A4" w:rsidRPr="00F107A4" w:rsidRDefault="00F107A4" w:rsidP="00F107A4">
      <w:pPr>
        <w:spacing w:line="360" w:lineRule="auto"/>
        <w:ind w:firstLine="567"/>
        <w:jc w:val="both"/>
        <w:rPr>
          <w:rFonts w:eastAsia="Calibri"/>
          <w:color w:val="000000"/>
          <w:shd w:val="clear" w:color="auto" w:fill="FFFFFF"/>
          <w:lang w:eastAsia="en-US"/>
        </w:rPr>
      </w:pPr>
      <w:r w:rsidRPr="00F107A4">
        <w:rPr>
          <w:rFonts w:eastAsia="Calibri"/>
          <w:szCs w:val="22"/>
          <w:lang w:eastAsia="en-US"/>
        </w:rPr>
        <w:t xml:space="preserve">2021.gadā tika novadītas 16 ekskursijas, nodrošinot </w:t>
      </w:r>
      <w:proofErr w:type="spellStart"/>
      <w:r w:rsidRPr="00F107A4">
        <w:rPr>
          <w:rFonts w:eastAsia="Calibri"/>
          <w:szCs w:val="22"/>
          <w:lang w:eastAsia="en-US"/>
        </w:rPr>
        <w:t>gidēšanu</w:t>
      </w:r>
      <w:proofErr w:type="spellEnd"/>
      <w:r w:rsidRPr="00F107A4">
        <w:rPr>
          <w:rFonts w:eastAsia="Calibri"/>
          <w:szCs w:val="22"/>
          <w:lang w:eastAsia="en-US"/>
        </w:rPr>
        <w:t xml:space="preserve"> grupu autobusos pa Gulbeni, kopā apkalpojot 395 tūristus no dažādiem Latvijas novadiem</w:t>
      </w:r>
    </w:p>
    <w:p w14:paraId="7A9B2533" w14:textId="77777777" w:rsidR="00F107A4" w:rsidRPr="00F107A4" w:rsidRDefault="00F107A4" w:rsidP="00F107A4">
      <w:pPr>
        <w:spacing w:line="360" w:lineRule="auto"/>
        <w:ind w:firstLine="567"/>
        <w:jc w:val="both"/>
        <w:rPr>
          <w:rFonts w:eastAsia="Calibri"/>
          <w:szCs w:val="22"/>
          <w:lang w:eastAsia="en-US"/>
        </w:rPr>
      </w:pPr>
    </w:p>
    <w:p w14:paraId="2CEF09D1" w14:textId="77777777" w:rsidR="00F107A4" w:rsidRPr="00F107A4" w:rsidRDefault="00F107A4" w:rsidP="00F107A4">
      <w:pPr>
        <w:keepNext/>
        <w:keepLines/>
        <w:numPr>
          <w:ilvl w:val="1"/>
          <w:numId w:val="0"/>
        </w:numPr>
        <w:spacing w:line="360" w:lineRule="auto"/>
        <w:ind w:left="576" w:hanging="576"/>
        <w:jc w:val="center"/>
        <w:outlineLvl w:val="1"/>
        <w:rPr>
          <w:b/>
          <w:bCs/>
          <w:sz w:val="28"/>
          <w:szCs w:val="26"/>
          <w:lang w:eastAsia="en-US"/>
        </w:rPr>
      </w:pPr>
      <w:bookmarkStart w:id="124" w:name="_Toc106354091"/>
      <w:r w:rsidRPr="00F107A4">
        <w:rPr>
          <w:b/>
          <w:bCs/>
          <w:sz w:val="28"/>
          <w:szCs w:val="26"/>
          <w:lang w:eastAsia="en-US"/>
        </w:rPr>
        <w:t>Struktūrvienības “IIC “Dzelzceļš un Tvaiks”” darbības analīze</w:t>
      </w:r>
      <w:bookmarkEnd w:id="124"/>
    </w:p>
    <w:p w14:paraId="69586D2B" w14:textId="77777777" w:rsidR="00F107A4" w:rsidRPr="00F107A4" w:rsidRDefault="00F107A4" w:rsidP="00F107A4">
      <w:pPr>
        <w:spacing w:line="360" w:lineRule="auto"/>
        <w:ind w:firstLine="851"/>
        <w:rPr>
          <w:rFonts w:eastAsia="Calibri"/>
          <w:szCs w:val="22"/>
          <w:lang w:eastAsia="en-US"/>
        </w:rPr>
      </w:pPr>
    </w:p>
    <w:p w14:paraId="0060E716" w14:textId="77777777" w:rsidR="00F107A4" w:rsidRPr="00F107A4" w:rsidRDefault="00F107A4" w:rsidP="00F107A4">
      <w:pPr>
        <w:spacing w:line="360" w:lineRule="auto"/>
        <w:ind w:firstLine="360"/>
        <w:jc w:val="both"/>
        <w:rPr>
          <w:rFonts w:eastAsia="Calibri"/>
          <w:b/>
          <w:lang w:eastAsia="en-US"/>
        </w:rPr>
      </w:pPr>
      <w:r w:rsidRPr="00F107A4">
        <w:rPr>
          <w:rFonts w:eastAsia="Calibri"/>
          <w:szCs w:val="22"/>
          <w:lang w:eastAsia="en-US"/>
        </w:rPr>
        <w:t>2021.gadā struktūrvienība “IIC “Dzelzceļš un Tvaiks”” apmeklētājiem bija slēgta no 1.janvāra līdz 18.maijam</w:t>
      </w:r>
      <w:r w:rsidRPr="00F107A4">
        <w:rPr>
          <w:rFonts w:eastAsia="Calibri"/>
          <w:lang w:eastAsia="en-US"/>
        </w:rPr>
        <w:t>, savukārt rudens sezonā centrs atkal bija slēgts no 21.oktobra līdz 15.novembrim. Tas būtiski ietekmēja darba plāna un ieņēmumu izpildi. Tūrisma nesezonas laikā (rudens, ziema, agrs pavasaris) IIC “Dzelzceļš un Tvaiks” līdz šim ir bijis augsts pieprasījums no skolu ekskursijām, kas būtiski samazinājās pandēmijas ietekmē. Savukārt 2021.gada tūrisma sezonā (jūnijs-septembris) tika novērots apmeklētāju plūsmas pieaugums.</w:t>
      </w:r>
    </w:p>
    <w:p w14:paraId="208DF004" w14:textId="77777777" w:rsidR="00F107A4" w:rsidRPr="00F107A4" w:rsidRDefault="00F107A4" w:rsidP="00F107A4">
      <w:pPr>
        <w:spacing w:line="360" w:lineRule="auto"/>
        <w:ind w:firstLine="360"/>
        <w:jc w:val="both"/>
        <w:rPr>
          <w:rFonts w:eastAsia="Calibri"/>
          <w:lang w:eastAsia="en-US"/>
        </w:rPr>
      </w:pPr>
      <w:r w:rsidRPr="00F107A4">
        <w:rPr>
          <w:rFonts w:eastAsia="Calibri"/>
          <w:lang w:eastAsia="en-US"/>
        </w:rPr>
        <w:lastRenderedPageBreak/>
        <w:t>2021.gadā IIC “Dzelzceļš un Tvaiks” kopumā apmeklējuši 3995 cilvēki (kas ir par 76 apmeklētājiem mazāk kā 2020.gadā). Centrā viesojušās 310 ģimenes. Izlaušanās istabas spēlē “Perons 13” piedalījušās 26 grupas. Kopumā centrā iegādātas 836 biļetes.</w:t>
      </w:r>
    </w:p>
    <w:p w14:paraId="003D85B3" w14:textId="77777777" w:rsidR="00F107A4" w:rsidRPr="00F107A4" w:rsidRDefault="00F107A4" w:rsidP="00F107A4">
      <w:pPr>
        <w:spacing w:line="360" w:lineRule="auto"/>
        <w:ind w:firstLine="360"/>
        <w:jc w:val="both"/>
        <w:rPr>
          <w:rFonts w:eastAsia="Calibri"/>
          <w:szCs w:val="22"/>
          <w:lang w:eastAsia="en-US"/>
        </w:rPr>
      </w:pPr>
      <w:r w:rsidRPr="00F107A4">
        <w:rPr>
          <w:rFonts w:eastAsia="Calibri"/>
          <w:szCs w:val="22"/>
          <w:lang w:eastAsia="en-US"/>
        </w:rPr>
        <w:t>2021.gadā, salīdzinot ar 2020.gadu, ir novērojama līdzīga tendence, kad, analizējot centra apmeklētāju statistiku, to vairāk apmeklē ģimenes, mazāk skolēnu grupas vai pieaugušo mērķauditorija. Tāpat, analizējot datus, ir novērots, ka sarucis izlaušanās istabas “Perons 13” apmeklējums. Strādājot pie šī pakalpojuma, 2021.gada nogalē tika mainīti izlaušanās istabas uzdevumi, radot jaunu spēles piedāvājumu (sk. 15.att.).</w:t>
      </w:r>
    </w:p>
    <w:p w14:paraId="533EE763" w14:textId="77777777" w:rsidR="00F107A4" w:rsidRPr="00F107A4" w:rsidRDefault="00F107A4" w:rsidP="00F107A4">
      <w:pPr>
        <w:spacing w:line="360" w:lineRule="auto"/>
        <w:ind w:firstLine="360"/>
        <w:jc w:val="both"/>
        <w:rPr>
          <w:rFonts w:eastAsia="Calibri"/>
          <w:lang w:eastAsia="en-US"/>
        </w:rPr>
      </w:pPr>
      <w:r w:rsidRPr="00F107A4">
        <w:rPr>
          <w:rFonts w:eastAsia="Calibri"/>
          <w:noProof/>
          <w:szCs w:val="22"/>
          <w:lang w:eastAsia="en-US"/>
        </w:rPr>
        <w:drawing>
          <wp:inline distT="0" distB="0" distL="0" distR="0" wp14:anchorId="3C3361DC" wp14:editId="1A3E1BBA">
            <wp:extent cx="5457825" cy="3257550"/>
            <wp:effectExtent l="0" t="0" r="9525" b="0"/>
            <wp:docPr id="20" name="Diagramma 20">
              <a:extLst xmlns:a="http://schemas.openxmlformats.org/drawingml/2006/main">
                <a:ext uri="{FF2B5EF4-FFF2-40B4-BE49-F238E27FC236}">
                  <a16:creationId xmlns:a16="http://schemas.microsoft.com/office/drawing/2014/main" id="{E0CA5BBB-1155-B44E-66B3-D2E3F578EA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inline>
        </w:drawing>
      </w:r>
    </w:p>
    <w:p w14:paraId="2F3FA61F" w14:textId="77777777" w:rsidR="00F107A4" w:rsidRPr="00F107A4" w:rsidRDefault="00F107A4" w:rsidP="00F107A4">
      <w:pPr>
        <w:spacing w:line="360" w:lineRule="auto"/>
        <w:jc w:val="center"/>
        <w:rPr>
          <w:rFonts w:eastAsia="Calibri"/>
          <w:szCs w:val="22"/>
        </w:rPr>
      </w:pPr>
      <w:r w:rsidRPr="00F107A4">
        <w:rPr>
          <w:rFonts w:eastAsia="Calibri"/>
          <w:szCs w:val="22"/>
        </w:rPr>
        <w:t xml:space="preserve">15.attēls. </w:t>
      </w:r>
      <w:r w:rsidRPr="00F107A4">
        <w:rPr>
          <w:rFonts w:eastAsia="Calibri"/>
        </w:rPr>
        <w:t>IIC "Dzelzceļš un Tvaiks" apmeklētāju statistika par 2020.gadu un 2021.gadu pa grupām</w:t>
      </w:r>
    </w:p>
    <w:p w14:paraId="37D4BD5E" w14:textId="77777777" w:rsidR="00F107A4" w:rsidRPr="00F107A4" w:rsidRDefault="00F107A4" w:rsidP="00F107A4">
      <w:pPr>
        <w:spacing w:line="360" w:lineRule="auto"/>
        <w:ind w:firstLine="360"/>
        <w:jc w:val="right"/>
        <w:rPr>
          <w:rFonts w:eastAsia="Calibri"/>
          <w:lang w:eastAsia="en-US"/>
        </w:rPr>
      </w:pPr>
      <w:r w:rsidRPr="00F107A4">
        <w:rPr>
          <w:rFonts w:eastAsia="Calibri"/>
          <w:szCs w:val="22"/>
          <w:lang w:eastAsia="en-US"/>
        </w:rPr>
        <w:t>Avots: Pašvaldības aģentūra</w:t>
      </w:r>
    </w:p>
    <w:p w14:paraId="77718B46" w14:textId="77777777" w:rsidR="00F107A4" w:rsidRPr="00F107A4" w:rsidRDefault="00F107A4" w:rsidP="00F107A4">
      <w:pPr>
        <w:spacing w:line="360" w:lineRule="auto"/>
        <w:ind w:firstLine="360"/>
        <w:jc w:val="both"/>
        <w:rPr>
          <w:rFonts w:eastAsia="Calibri"/>
          <w:lang w:eastAsia="en-US"/>
        </w:rPr>
      </w:pPr>
    </w:p>
    <w:p w14:paraId="59F8EB3F" w14:textId="77777777" w:rsidR="00F107A4" w:rsidRPr="00F107A4" w:rsidRDefault="00F107A4" w:rsidP="00F107A4">
      <w:pPr>
        <w:spacing w:line="360" w:lineRule="auto"/>
        <w:ind w:firstLine="360"/>
        <w:jc w:val="both"/>
        <w:rPr>
          <w:rFonts w:eastAsia="Calibri"/>
          <w:lang w:eastAsia="en-US"/>
        </w:rPr>
      </w:pPr>
      <w:r w:rsidRPr="00F107A4">
        <w:rPr>
          <w:rFonts w:eastAsia="Calibri"/>
          <w:lang w:eastAsia="en-US"/>
        </w:rPr>
        <w:t>Galvenie rezultāti 2021.gadā:</w:t>
      </w:r>
    </w:p>
    <w:p w14:paraId="3D65C29A" w14:textId="77777777" w:rsidR="00F107A4" w:rsidRPr="00F107A4" w:rsidRDefault="00F107A4" w:rsidP="00F107A4">
      <w:pPr>
        <w:spacing w:line="360" w:lineRule="auto"/>
        <w:jc w:val="both"/>
        <w:rPr>
          <w:rFonts w:eastAsia="Calibri"/>
          <w:bCs/>
          <w:lang w:eastAsia="en-US"/>
        </w:rPr>
      </w:pPr>
      <w:r w:rsidRPr="00F107A4">
        <w:rPr>
          <w:rFonts w:eastAsia="Calibri"/>
          <w:bCs/>
          <w:lang w:eastAsia="en-US"/>
        </w:rPr>
        <w:t>1. IIC “Dzelzceļš un Tvaiks” piedāvājuma papildināšana:</w:t>
      </w:r>
    </w:p>
    <w:p w14:paraId="03E76B4F" w14:textId="77777777" w:rsidR="00F107A4" w:rsidRPr="00F107A4" w:rsidRDefault="00F107A4" w:rsidP="00F107A4">
      <w:pPr>
        <w:numPr>
          <w:ilvl w:val="1"/>
          <w:numId w:val="33"/>
        </w:numPr>
        <w:spacing w:line="360" w:lineRule="auto"/>
        <w:contextualSpacing/>
        <w:jc w:val="both"/>
        <w:rPr>
          <w:rFonts w:eastAsia="Calibri"/>
          <w:lang w:eastAsia="en-US"/>
        </w:rPr>
      </w:pPr>
      <w:r w:rsidRPr="00F107A4">
        <w:rPr>
          <w:rFonts w:eastAsia="Calibri"/>
          <w:lang w:eastAsia="en-US"/>
        </w:rPr>
        <w:t>jaunas interaktīvās ierīces “Lokomotīvju ātrumu rekordi”, kas tapusi, sadarbojoties ar Vidzemes Augstskolu un SIA “</w:t>
      </w:r>
      <w:proofErr w:type="spellStart"/>
      <w:r w:rsidRPr="00F107A4">
        <w:rPr>
          <w:rFonts w:eastAsia="Calibri"/>
          <w:lang w:eastAsia="en-US"/>
        </w:rPr>
        <w:t>Rubate</w:t>
      </w:r>
      <w:proofErr w:type="spellEnd"/>
      <w:r w:rsidRPr="00F107A4">
        <w:rPr>
          <w:rFonts w:eastAsia="Calibri"/>
          <w:lang w:eastAsia="en-US"/>
        </w:rPr>
        <w:t xml:space="preserve"> </w:t>
      </w:r>
      <w:proofErr w:type="spellStart"/>
      <w:r w:rsidRPr="00F107A4">
        <w:rPr>
          <w:rFonts w:eastAsia="Calibri"/>
          <w:lang w:eastAsia="en-US"/>
        </w:rPr>
        <w:t>Metal</w:t>
      </w:r>
      <w:proofErr w:type="spellEnd"/>
      <w:r w:rsidRPr="00F107A4">
        <w:rPr>
          <w:rFonts w:eastAsia="Calibri"/>
          <w:lang w:eastAsia="en-US"/>
        </w:rPr>
        <w:t>”, izvietošana centrā;</w:t>
      </w:r>
    </w:p>
    <w:p w14:paraId="600C759D" w14:textId="77777777" w:rsidR="00F107A4" w:rsidRPr="00F107A4" w:rsidRDefault="00F107A4" w:rsidP="00F107A4">
      <w:pPr>
        <w:numPr>
          <w:ilvl w:val="1"/>
          <w:numId w:val="33"/>
        </w:numPr>
        <w:spacing w:line="360" w:lineRule="auto"/>
        <w:contextualSpacing/>
        <w:jc w:val="both"/>
        <w:rPr>
          <w:rFonts w:eastAsia="Calibri"/>
          <w:lang w:eastAsia="en-US"/>
        </w:rPr>
      </w:pPr>
      <w:r w:rsidRPr="00F107A4">
        <w:rPr>
          <w:rFonts w:eastAsia="Calibri"/>
          <w:lang w:eastAsia="en-US"/>
        </w:rPr>
        <w:t>jaunu tematisko nodarbību skolēniem prezentēšana, kas tapušas, sadarbojoties ar Gulbenes novada pašvaldības Izglītības pārvaldi un mācību jomu speciālistiem.</w:t>
      </w:r>
    </w:p>
    <w:p w14:paraId="5908DF8D" w14:textId="77777777" w:rsidR="00F107A4" w:rsidRPr="00F107A4" w:rsidRDefault="00F107A4" w:rsidP="00F107A4">
      <w:pPr>
        <w:numPr>
          <w:ilvl w:val="0"/>
          <w:numId w:val="32"/>
        </w:numPr>
        <w:spacing w:line="360" w:lineRule="auto"/>
        <w:contextualSpacing/>
        <w:jc w:val="both"/>
        <w:rPr>
          <w:rFonts w:eastAsia="Calibri"/>
          <w:lang w:eastAsia="en-US"/>
        </w:rPr>
      </w:pPr>
      <w:r w:rsidRPr="00F107A4">
        <w:rPr>
          <w:rFonts w:eastAsia="Calibri"/>
          <w:lang w:eastAsia="en-US"/>
        </w:rPr>
        <w:t>Iegūts Eiropas Kultūras tūrisma tīkla (ECTN) apbalvojums konkursā “Ilgtspējīgs kultūras tūrisma galamērķis” kategorijā “Dzelzceļa mantojums kultūras tūrismā” (sk. 16.att.).</w:t>
      </w:r>
    </w:p>
    <w:p w14:paraId="4475040E" w14:textId="77777777" w:rsidR="00F107A4" w:rsidRPr="00F107A4" w:rsidRDefault="00F107A4" w:rsidP="00F107A4">
      <w:pPr>
        <w:spacing w:line="360" w:lineRule="auto"/>
        <w:ind w:left="360"/>
        <w:contextualSpacing/>
        <w:jc w:val="center"/>
        <w:rPr>
          <w:rFonts w:eastAsia="Calibri"/>
          <w:lang w:eastAsia="en-US"/>
        </w:rPr>
      </w:pPr>
      <w:r w:rsidRPr="00F107A4">
        <w:rPr>
          <w:rFonts w:eastAsia="Calibri"/>
          <w:noProof/>
          <w:szCs w:val="22"/>
          <w:lang w:eastAsia="en-US"/>
        </w:rPr>
        <w:lastRenderedPageBreak/>
        <w:drawing>
          <wp:inline distT="0" distB="0" distL="0" distR="0" wp14:anchorId="5BBA6A23" wp14:editId="1986AA11">
            <wp:extent cx="4000500" cy="3000265"/>
            <wp:effectExtent l="0" t="0" r="0" b="0"/>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4007433" cy="3005465"/>
                    </a:xfrm>
                    <a:prstGeom prst="rect">
                      <a:avLst/>
                    </a:prstGeom>
                    <a:noFill/>
                    <a:ln>
                      <a:noFill/>
                    </a:ln>
                  </pic:spPr>
                </pic:pic>
              </a:graphicData>
            </a:graphic>
          </wp:inline>
        </w:drawing>
      </w:r>
    </w:p>
    <w:p w14:paraId="58297323" w14:textId="77777777" w:rsidR="00F107A4" w:rsidRPr="00F107A4" w:rsidRDefault="00F107A4" w:rsidP="00F107A4">
      <w:pPr>
        <w:spacing w:line="360" w:lineRule="auto"/>
        <w:ind w:firstLine="567"/>
        <w:jc w:val="center"/>
        <w:rPr>
          <w:rFonts w:eastAsia="Calibri"/>
          <w:szCs w:val="22"/>
          <w:lang w:eastAsia="en-US"/>
        </w:rPr>
      </w:pPr>
      <w:r w:rsidRPr="00F107A4">
        <w:rPr>
          <w:rFonts w:eastAsia="Calibri"/>
          <w:szCs w:val="22"/>
          <w:lang w:eastAsia="en-US"/>
        </w:rPr>
        <w:t>16.attēls.  ECTN apbalvošanas ceremonija Atēnās, Grieķijā</w:t>
      </w:r>
    </w:p>
    <w:p w14:paraId="4932EEB0" w14:textId="77777777" w:rsidR="00F107A4" w:rsidRPr="00F107A4" w:rsidRDefault="00F107A4" w:rsidP="00F107A4">
      <w:pPr>
        <w:spacing w:line="360" w:lineRule="auto"/>
        <w:ind w:firstLine="567"/>
        <w:jc w:val="right"/>
        <w:rPr>
          <w:rFonts w:eastAsia="Calibri"/>
          <w:szCs w:val="22"/>
          <w:lang w:eastAsia="en-US"/>
        </w:rPr>
      </w:pPr>
      <w:r w:rsidRPr="00F107A4">
        <w:rPr>
          <w:rFonts w:eastAsia="Calibri"/>
          <w:szCs w:val="22"/>
          <w:lang w:eastAsia="en-US"/>
        </w:rPr>
        <w:t>Avots: Pašvaldības aģentūra</w:t>
      </w:r>
    </w:p>
    <w:p w14:paraId="41FBC222" w14:textId="77777777" w:rsidR="00F107A4" w:rsidRPr="00F107A4" w:rsidRDefault="00F107A4" w:rsidP="00F107A4">
      <w:pPr>
        <w:spacing w:line="360" w:lineRule="auto"/>
        <w:ind w:left="360"/>
        <w:contextualSpacing/>
        <w:jc w:val="center"/>
        <w:rPr>
          <w:rFonts w:eastAsia="Calibri"/>
          <w:lang w:eastAsia="en-US"/>
        </w:rPr>
      </w:pPr>
    </w:p>
    <w:p w14:paraId="72537747" w14:textId="77777777" w:rsidR="00F107A4" w:rsidRPr="00F107A4" w:rsidRDefault="00F107A4" w:rsidP="00F107A4">
      <w:pPr>
        <w:numPr>
          <w:ilvl w:val="0"/>
          <w:numId w:val="32"/>
        </w:numPr>
        <w:spacing w:line="360" w:lineRule="auto"/>
        <w:contextualSpacing/>
        <w:jc w:val="both"/>
        <w:rPr>
          <w:rFonts w:eastAsia="Calibri"/>
          <w:lang w:eastAsia="en-US"/>
        </w:rPr>
      </w:pPr>
      <w:r w:rsidRPr="00F107A4">
        <w:rPr>
          <w:rFonts w:eastAsia="Calibri"/>
          <w:lang w:eastAsia="en-US"/>
        </w:rPr>
        <w:t>Piedāvātas kvalitatīvas pasākumu programmas IIC “Dzelzceļš un Tvaiks” dažādu pasākumu, piemēram, Lieldienu, Pilsētas svētku, Bānīša svētku, kā arī centra dzimšanas dienas laikā.</w:t>
      </w:r>
    </w:p>
    <w:p w14:paraId="0713D256" w14:textId="77777777" w:rsidR="00F107A4" w:rsidRPr="00F107A4" w:rsidRDefault="00F107A4" w:rsidP="00F107A4">
      <w:pPr>
        <w:spacing w:line="360" w:lineRule="auto"/>
        <w:ind w:firstLine="360"/>
        <w:jc w:val="both"/>
        <w:rPr>
          <w:rFonts w:eastAsia="Calibri"/>
          <w:bCs/>
          <w:lang w:eastAsia="en-US"/>
        </w:rPr>
      </w:pPr>
      <w:r w:rsidRPr="00F107A4">
        <w:rPr>
          <w:rFonts w:eastAsia="Calibri"/>
          <w:bCs/>
          <w:lang w:eastAsia="en-US"/>
        </w:rPr>
        <w:t>2022. gadā IIC “Dzelzceļš un Tvaiks” plānota</w:t>
      </w:r>
      <w:r w:rsidRPr="00F107A4">
        <w:rPr>
          <w:rFonts w:eastAsia="Calibri"/>
          <w:lang w:eastAsia="en-US"/>
        </w:rPr>
        <w:t xml:space="preserve">” darbības attīstība, nodrošinot pakalpojuma, ierīču, telpu, vides kvalitatīvu, nepārtrauktu funkcionalitāti, piedāvājot: </w:t>
      </w:r>
    </w:p>
    <w:p w14:paraId="1E78E451" w14:textId="77777777" w:rsidR="00F107A4" w:rsidRPr="00F107A4" w:rsidRDefault="00F107A4" w:rsidP="00F107A4">
      <w:pPr>
        <w:numPr>
          <w:ilvl w:val="0"/>
          <w:numId w:val="31"/>
        </w:numPr>
        <w:autoSpaceDE w:val="0"/>
        <w:autoSpaceDN w:val="0"/>
        <w:adjustRightInd w:val="0"/>
        <w:spacing w:line="360" w:lineRule="auto"/>
        <w:contextualSpacing/>
        <w:jc w:val="both"/>
        <w:rPr>
          <w:rFonts w:eastAsia="Calibri"/>
          <w:lang w:eastAsia="en-US"/>
        </w:rPr>
      </w:pPr>
      <w:r w:rsidRPr="00F107A4">
        <w:rPr>
          <w:rFonts w:eastAsia="Calibri"/>
          <w:lang w:eastAsia="en-US"/>
        </w:rPr>
        <w:t>centra iekārtu uzlabošanu un pilnveidošanu;</w:t>
      </w:r>
    </w:p>
    <w:p w14:paraId="1EDBBE4F" w14:textId="77777777" w:rsidR="00F107A4" w:rsidRPr="00F107A4" w:rsidRDefault="00F107A4" w:rsidP="00F107A4">
      <w:pPr>
        <w:numPr>
          <w:ilvl w:val="0"/>
          <w:numId w:val="31"/>
        </w:numPr>
        <w:autoSpaceDE w:val="0"/>
        <w:autoSpaceDN w:val="0"/>
        <w:adjustRightInd w:val="0"/>
        <w:spacing w:line="360" w:lineRule="auto"/>
        <w:contextualSpacing/>
        <w:jc w:val="both"/>
        <w:rPr>
          <w:rFonts w:eastAsia="Calibri"/>
          <w:lang w:eastAsia="en-US"/>
        </w:rPr>
      </w:pPr>
      <w:r w:rsidRPr="00F107A4">
        <w:rPr>
          <w:rFonts w:eastAsia="Calibri"/>
          <w:lang w:eastAsia="en-US"/>
        </w:rPr>
        <w:t xml:space="preserve"> izlaušanās istabas spēles “Perons 13” jauna scenārija izveide;</w:t>
      </w:r>
    </w:p>
    <w:p w14:paraId="6F20B018" w14:textId="77777777" w:rsidR="00F107A4" w:rsidRPr="00F107A4" w:rsidRDefault="00F107A4" w:rsidP="00F107A4">
      <w:pPr>
        <w:numPr>
          <w:ilvl w:val="0"/>
          <w:numId w:val="31"/>
        </w:numPr>
        <w:autoSpaceDE w:val="0"/>
        <w:autoSpaceDN w:val="0"/>
        <w:adjustRightInd w:val="0"/>
        <w:spacing w:line="360" w:lineRule="auto"/>
        <w:contextualSpacing/>
        <w:jc w:val="both"/>
        <w:rPr>
          <w:rFonts w:eastAsia="Calibri"/>
          <w:lang w:eastAsia="en-US"/>
        </w:rPr>
      </w:pPr>
      <w:r w:rsidRPr="00F107A4">
        <w:rPr>
          <w:rFonts w:eastAsia="Calibri"/>
          <w:lang w:eastAsia="en-US"/>
        </w:rPr>
        <w:t>jaunu mārketinga informācijas kanālu apgūšana, piesaistot jaunu mērķauditoriju;</w:t>
      </w:r>
    </w:p>
    <w:p w14:paraId="541068ED" w14:textId="77777777" w:rsidR="00F107A4" w:rsidRPr="00F107A4" w:rsidRDefault="00F107A4" w:rsidP="00F107A4">
      <w:pPr>
        <w:numPr>
          <w:ilvl w:val="0"/>
          <w:numId w:val="31"/>
        </w:numPr>
        <w:autoSpaceDE w:val="0"/>
        <w:autoSpaceDN w:val="0"/>
        <w:adjustRightInd w:val="0"/>
        <w:spacing w:line="360" w:lineRule="auto"/>
        <w:contextualSpacing/>
        <w:jc w:val="both"/>
        <w:rPr>
          <w:rFonts w:eastAsia="Calibri"/>
          <w:lang w:eastAsia="en-US"/>
        </w:rPr>
      </w:pPr>
      <w:r w:rsidRPr="00F107A4">
        <w:rPr>
          <w:rFonts w:eastAsia="Calibri"/>
          <w:lang w:eastAsia="en-US"/>
        </w:rPr>
        <w:t>jaunu atbalstītāju piesaiste IIC” Dzelzceļš un Tvaiks”, lai realizētu jaunas idejas interaktīvā centra papildināšanai, piedāvājuma dažādošanai;</w:t>
      </w:r>
    </w:p>
    <w:p w14:paraId="14962EA2" w14:textId="77777777" w:rsidR="00F107A4" w:rsidRPr="00F107A4" w:rsidRDefault="00F107A4" w:rsidP="00F107A4">
      <w:pPr>
        <w:numPr>
          <w:ilvl w:val="0"/>
          <w:numId w:val="31"/>
        </w:numPr>
        <w:autoSpaceDE w:val="0"/>
        <w:autoSpaceDN w:val="0"/>
        <w:adjustRightInd w:val="0"/>
        <w:spacing w:line="360" w:lineRule="auto"/>
        <w:contextualSpacing/>
        <w:jc w:val="both"/>
        <w:rPr>
          <w:rFonts w:eastAsia="Calibri"/>
          <w:lang w:eastAsia="en-US"/>
        </w:rPr>
      </w:pPr>
      <w:r w:rsidRPr="00F107A4">
        <w:rPr>
          <w:rFonts w:eastAsia="Calibri"/>
          <w:lang w:eastAsia="en-US"/>
        </w:rPr>
        <w:t>sadarbība ar Gulbenes tūrisma uzņēmējiem, objektiem, lai veicinātu IIC ”Dzelzceļš un Tvaiks” popularitāti un atpazīstamību kā vienam no centrālajiem apskates objektiem Gulbenes pilsētā.</w:t>
      </w:r>
    </w:p>
    <w:p w14:paraId="6087AADB" w14:textId="77777777" w:rsidR="00F107A4" w:rsidRPr="00F107A4" w:rsidRDefault="00F107A4" w:rsidP="00F107A4">
      <w:pPr>
        <w:spacing w:line="360" w:lineRule="auto"/>
        <w:jc w:val="both"/>
        <w:rPr>
          <w:rFonts w:eastAsia="Calibri"/>
          <w:szCs w:val="22"/>
        </w:rPr>
      </w:pPr>
    </w:p>
    <w:p w14:paraId="4FB281A1" w14:textId="77777777" w:rsidR="00F107A4" w:rsidRPr="00F107A4" w:rsidRDefault="00F107A4" w:rsidP="00F107A4">
      <w:pPr>
        <w:keepNext/>
        <w:keepLines/>
        <w:numPr>
          <w:ilvl w:val="1"/>
          <w:numId w:val="0"/>
        </w:numPr>
        <w:spacing w:line="360" w:lineRule="auto"/>
        <w:ind w:left="576" w:hanging="576"/>
        <w:jc w:val="center"/>
        <w:outlineLvl w:val="1"/>
        <w:rPr>
          <w:b/>
          <w:bCs/>
          <w:sz w:val="28"/>
          <w:szCs w:val="26"/>
          <w:lang w:eastAsia="en-US"/>
        </w:rPr>
      </w:pPr>
      <w:bookmarkStart w:id="125" w:name="_Toc106354092"/>
      <w:r w:rsidRPr="00F107A4">
        <w:rPr>
          <w:b/>
          <w:bCs/>
          <w:sz w:val="28"/>
          <w:szCs w:val="26"/>
          <w:lang w:eastAsia="en-US"/>
        </w:rPr>
        <w:t>Struktūrvienības “Stāmerienas pils” darbības analīze</w:t>
      </w:r>
      <w:bookmarkEnd w:id="125"/>
    </w:p>
    <w:p w14:paraId="0E23D0D0" w14:textId="77777777" w:rsidR="00F107A4" w:rsidRPr="00F107A4" w:rsidRDefault="00F107A4" w:rsidP="00F107A4">
      <w:pPr>
        <w:spacing w:line="360" w:lineRule="auto"/>
        <w:ind w:firstLine="851"/>
        <w:jc w:val="both"/>
        <w:rPr>
          <w:rFonts w:eastAsia="Calibri"/>
          <w:szCs w:val="22"/>
          <w:lang w:eastAsia="en-US"/>
        </w:rPr>
      </w:pPr>
    </w:p>
    <w:p w14:paraId="0F0E6E71" w14:textId="77777777" w:rsidR="00F107A4" w:rsidRPr="00F107A4" w:rsidRDefault="00F107A4" w:rsidP="00F107A4">
      <w:pPr>
        <w:spacing w:line="360" w:lineRule="auto"/>
        <w:ind w:firstLine="426"/>
        <w:jc w:val="both"/>
        <w:rPr>
          <w:rFonts w:eastAsia="Calibri"/>
          <w:lang w:eastAsia="en-US"/>
        </w:rPr>
      </w:pPr>
      <w:r w:rsidRPr="00F107A4">
        <w:rPr>
          <w:rFonts w:eastAsia="Calibri"/>
          <w:lang w:eastAsia="en-US"/>
        </w:rPr>
        <w:t xml:space="preserve">2021. gadā Stāmerienas pils apmeklētājiem bija atvērta tikai 165 dienas, jo pirmajā pusgadā valstī noteiktās epidemioloģiskās drošības dēļ pils apskatei un pasākumiem bija slēgta. Pils teritoriju pēc apmeklētāju skaitītāja datiem apmeklēja 36 215 personas, bet ieejas biļetes iegādājās 12 577 interesenti, </w:t>
      </w:r>
      <w:bookmarkStart w:id="126" w:name="_Hlk98142885"/>
      <w:r w:rsidRPr="00F107A4">
        <w:rPr>
          <w:rFonts w:eastAsia="Calibri"/>
          <w:lang w:eastAsia="en-US"/>
        </w:rPr>
        <w:t>tika vadītas 197 ekskursijas</w:t>
      </w:r>
      <w:bookmarkEnd w:id="126"/>
      <w:r w:rsidRPr="00F107A4">
        <w:rPr>
          <w:rFonts w:eastAsia="Calibri"/>
          <w:lang w:eastAsia="en-US"/>
        </w:rPr>
        <w:t xml:space="preserve">. Sakarā ar epidemioloģiskās drošības </w:t>
      </w:r>
      <w:r w:rsidRPr="00F107A4">
        <w:rPr>
          <w:rFonts w:eastAsia="Calibri"/>
          <w:lang w:eastAsia="en-US"/>
        </w:rPr>
        <w:lastRenderedPageBreak/>
        <w:t>prasībām pilī vairāk ieradās nelielas tūrisma firmu grupas vai ekskursijas ar gidu izvēlējās ģimenes un pāri.</w:t>
      </w:r>
    </w:p>
    <w:p w14:paraId="37AFA557" w14:textId="77777777" w:rsidR="00F107A4" w:rsidRPr="00F107A4" w:rsidRDefault="00F107A4" w:rsidP="00F107A4">
      <w:pPr>
        <w:spacing w:line="360" w:lineRule="auto"/>
        <w:ind w:firstLine="426"/>
        <w:jc w:val="both"/>
        <w:rPr>
          <w:rFonts w:eastAsia="Calibri"/>
          <w:lang w:eastAsia="en-US"/>
        </w:rPr>
      </w:pPr>
      <w:r w:rsidRPr="00F107A4">
        <w:rPr>
          <w:rFonts w:eastAsia="Calibri"/>
          <w:lang w:eastAsia="en-US"/>
        </w:rPr>
        <w:t xml:space="preserve">Pilī un tās teritorijā reģistrētas 26 laulības. Jaunie pāri bija gan Gulbenes novadā deklarējušās personas, gan Alūksnes, Balvu, Lubānas, Rugāju, Mārupes novadu iedzīvotāji, kā arī no </w:t>
      </w:r>
      <w:proofErr w:type="spellStart"/>
      <w:r w:rsidRPr="00F107A4">
        <w:rPr>
          <w:rFonts w:eastAsia="Calibri"/>
          <w:lang w:eastAsia="en-US"/>
        </w:rPr>
        <w:t>valstspilsētām</w:t>
      </w:r>
      <w:proofErr w:type="spellEnd"/>
      <w:r w:rsidRPr="00F107A4">
        <w:rPr>
          <w:rFonts w:eastAsia="Calibri"/>
          <w:lang w:eastAsia="en-US"/>
        </w:rPr>
        <w:t xml:space="preserve"> - Jelgavas un Rīgas. Kopumā savā kāzu dienā pili apmeklējuši vismaz 47 jaunie pāri.</w:t>
      </w:r>
    </w:p>
    <w:p w14:paraId="6866CE99" w14:textId="77777777" w:rsidR="00F107A4" w:rsidRPr="00F107A4" w:rsidRDefault="00F107A4" w:rsidP="00F107A4">
      <w:pPr>
        <w:spacing w:line="360" w:lineRule="auto"/>
        <w:ind w:firstLine="426"/>
        <w:jc w:val="both"/>
        <w:rPr>
          <w:rFonts w:eastAsia="Calibri"/>
          <w:lang w:eastAsia="en-US"/>
        </w:rPr>
      </w:pPr>
      <w:r w:rsidRPr="00F107A4">
        <w:rPr>
          <w:rFonts w:eastAsia="Calibri"/>
          <w:lang w:eastAsia="en-US"/>
        </w:rPr>
        <w:t xml:space="preserve">Lai veicinātu Stāmerienas pils kā </w:t>
      </w:r>
      <w:proofErr w:type="spellStart"/>
      <w:r w:rsidRPr="00F107A4">
        <w:rPr>
          <w:rFonts w:eastAsia="Calibri"/>
          <w:lang w:eastAsia="en-US"/>
        </w:rPr>
        <w:t>kultūrvietas</w:t>
      </w:r>
      <w:proofErr w:type="spellEnd"/>
      <w:r w:rsidRPr="00F107A4">
        <w:rPr>
          <w:rFonts w:eastAsia="Calibri"/>
          <w:lang w:eastAsia="en-US"/>
        </w:rPr>
        <w:t xml:space="preserve"> attīstību, tās iekštelpas un āra teritorija bija iecienīta kā dažādu pasākumu norišu vieta, neraugoties uz valstī noteikto epidemioloģisko situāciju - pils vārds izskanēja ne tikai Latvijas, bet Eiropas līmenī, jo notika gan 5.Latvijas Lauku kopienu parlaments, gan pilī tika uzņemti 30 Latvijā akreditēto ārvalstu diplomātisko pārstāvniecību vadītāji ar pavadošajām personām, Latvijas Ārlietu ministrijas valsts sekretārs un darbinieki. Citādāku “elpu” un domāšanu pilī ienesa notiekošās Baltijas valstu kopienas teātra skolas laikmetīgā teātra nodarbības</w:t>
      </w:r>
      <w:r w:rsidRPr="00F107A4">
        <w:rPr>
          <w:rFonts w:eastAsia="Calibri"/>
          <w:i/>
          <w:iCs/>
          <w:lang w:eastAsia="en-US"/>
        </w:rPr>
        <w:t>,</w:t>
      </w:r>
      <w:r w:rsidRPr="00F107A4">
        <w:rPr>
          <w:rFonts w:eastAsia="Calibri"/>
          <w:lang w:eastAsia="en-US"/>
        </w:rPr>
        <w:t xml:space="preserve"> kuras vadīja vācu režisore un drāmas terapeite no Libānas, kā arī </w:t>
      </w:r>
      <w:bookmarkStart w:id="127" w:name="_Hlk98668592"/>
      <w:r w:rsidRPr="00F107A4">
        <w:rPr>
          <w:rFonts w:eastAsia="Calibri"/>
          <w:lang w:eastAsia="en-US"/>
        </w:rPr>
        <w:t>Latvijas Kultūras akadēmijas un Tamperes Universitātes vasaras skolas rezidence</w:t>
      </w:r>
      <w:bookmarkEnd w:id="127"/>
      <w:r w:rsidRPr="00F107A4">
        <w:rPr>
          <w:rFonts w:eastAsia="Calibri"/>
          <w:lang w:eastAsia="en-US"/>
        </w:rPr>
        <w:t>, realizējot Aktiermākslas programmas sadarbības projektu “Aktierspēle svešā valodā”. Pilī notika nodarbības Latvijas Kultūras akadēmijas Skatuves katedras laikmetīgās dejas studentiem, kuri uzstājās ne tikai pilī, bet arī Bānīša svētkos Gulbenē un Stāmerienā. Latvijas Kultūras akadēmijas festivāla “</w:t>
      </w:r>
      <w:proofErr w:type="spellStart"/>
      <w:r w:rsidRPr="00F107A4">
        <w:rPr>
          <w:rFonts w:eastAsia="Calibri"/>
          <w:lang w:eastAsia="en-US"/>
        </w:rPr>
        <w:t>Patriarha</w:t>
      </w:r>
      <w:proofErr w:type="spellEnd"/>
      <w:r w:rsidRPr="00F107A4">
        <w:rPr>
          <w:rFonts w:eastAsia="Calibri"/>
          <w:lang w:eastAsia="en-US"/>
        </w:rPr>
        <w:t xml:space="preserve"> rudens” gaitā divas laikmetīgās dejas izrādes tika izrādītas pilī. Plaši tika apmeklēts grupas “</w:t>
      </w:r>
      <w:proofErr w:type="spellStart"/>
      <w:r w:rsidRPr="00F107A4">
        <w:rPr>
          <w:rFonts w:eastAsia="Calibri"/>
          <w:lang w:eastAsia="en-US"/>
        </w:rPr>
        <w:t>Carnival</w:t>
      </w:r>
      <w:proofErr w:type="spellEnd"/>
      <w:r w:rsidRPr="00F107A4">
        <w:rPr>
          <w:rFonts w:eastAsia="Calibri"/>
          <w:lang w:eastAsia="en-US"/>
        </w:rPr>
        <w:t xml:space="preserve"> </w:t>
      </w:r>
      <w:proofErr w:type="spellStart"/>
      <w:r w:rsidRPr="00F107A4">
        <w:rPr>
          <w:rFonts w:eastAsia="Calibri"/>
          <w:lang w:eastAsia="en-US"/>
        </w:rPr>
        <w:t>Youht</w:t>
      </w:r>
      <w:proofErr w:type="spellEnd"/>
      <w:r w:rsidRPr="00F107A4">
        <w:rPr>
          <w:rFonts w:eastAsia="Calibri"/>
          <w:lang w:eastAsia="en-US"/>
        </w:rPr>
        <w:t xml:space="preserve">” kino mūzikas koncerts “Naivais KU-KŪ” pils teritorijā (sk. 17.att.). </w:t>
      </w:r>
    </w:p>
    <w:p w14:paraId="4B10B52C" w14:textId="77777777" w:rsidR="00F107A4" w:rsidRPr="00F107A4" w:rsidRDefault="00F107A4" w:rsidP="00F107A4">
      <w:pPr>
        <w:spacing w:line="360" w:lineRule="auto"/>
        <w:ind w:firstLine="426"/>
        <w:jc w:val="center"/>
        <w:rPr>
          <w:rFonts w:eastAsia="Calibri"/>
          <w:lang w:eastAsia="en-US"/>
        </w:rPr>
      </w:pPr>
      <w:r w:rsidRPr="00F107A4">
        <w:rPr>
          <w:rFonts w:eastAsia="Calibri"/>
          <w:noProof/>
          <w:szCs w:val="22"/>
          <w:lang w:eastAsia="en-US"/>
        </w:rPr>
        <w:drawing>
          <wp:inline distT="0" distB="0" distL="0" distR="0" wp14:anchorId="5E37107C" wp14:editId="01805BBD">
            <wp:extent cx="4038600" cy="3032597"/>
            <wp:effectExtent l="0" t="0" r="0" b="0"/>
            <wp:docPr id="2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7" cstate="email">
                      <a:extLst>
                        <a:ext uri="{28A0092B-C50C-407E-A947-70E740481C1C}">
                          <a14:useLocalDpi xmlns:a14="http://schemas.microsoft.com/office/drawing/2010/main"/>
                        </a:ext>
                      </a:extLst>
                    </a:blip>
                    <a:srcRect/>
                    <a:stretch>
                      <a:fillRect/>
                    </a:stretch>
                  </pic:blipFill>
                  <pic:spPr bwMode="auto">
                    <a:xfrm>
                      <a:off x="0" y="0"/>
                      <a:ext cx="4047652" cy="3039394"/>
                    </a:xfrm>
                    <a:prstGeom prst="rect">
                      <a:avLst/>
                    </a:prstGeom>
                    <a:noFill/>
                    <a:ln>
                      <a:noFill/>
                    </a:ln>
                  </pic:spPr>
                </pic:pic>
              </a:graphicData>
            </a:graphic>
          </wp:inline>
        </w:drawing>
      </w:r>
    </w:p>
    <w:p w14:paraId="5B0340E9" w14:textId="77777777" w:rsidR="00F107A4" w:rsidRPr="00F107A4" w:rsidRDefault="00F107A4" w:rsidP="00F107A4">
      <w:pPr>
        <w:spacing w:line="360" w:lineRule="auto"/>
        <w:ind w:firstLine="567"/>
        <w:jc w:val="center"/>
        <w:rPr>
          <w:rFonts w:eastAsia="Calibri"/>
          <w:szCs w:val="22"/>
          <w:lang w:eastAsia="en-US"/>
        </w:rPr>
      </w:pPr>
      <w:r w:rsidRPr="00F107A4">
        <w:rPr>
          <w:rFonts w:eastAsia="Calibri"/>
          <w:szCs w:val="22"/>
          <w:lang w:eastAsia="en-US"/>
        </w:rPr>
        <w:t xml:space="preserve">17.attēls.  </w:t>
      </w:r>
      <w:bookmarkStart w:id="128" w:name="_Hlk106027013"/>
      <w:r w:rsidRPr="00F107A4">
        <w:rPr>
          <w:rFonts w:eastAsia="Calibri"/>
          <w:lang w:eastAsia="en-US"/>
        </w:rPr>
        <w:t>Grupas “</w:t>
      </w:r>
      <w:proofErr w:type="spellStart"/>
      <w:r w:rsidRPr="00F107A4">
        <w:rPr>
          <w:rFonts w:eastAsia="Calibri"/>
          <w:lang w:eastAsia="en-US"/>
        </w:rPr>
        <w:t>Carnival</w:t>
      </w:r>
      <w:proofErr w:type="spellEnd"/>
      <w:r w:rsidRPr="00F107A4">
        <w:rPr>
          <w:rFonts w:eastAsia="Calibri"/>
          <w:lang w:eastAsia="en-US"/>
        </w:rPr>
        <w:t xml:space="preserve"> </w:t>
      </w:r>
      <w:proofErr w:type="spellStart"/>
      <w:r w:rsidRPr="00F107A4">
        <w:rPr>
          <w:rFonts w:eastAsia="Calibri"/>
          <w:lang w:eastAsia="en-US"/>
        </w:rPr>
        <w:t>Youth</w:t>
      </w:r>
      <w:proofErr w:type="spellEnd"/>
      <w:r w:rsidRPr="00F107A4">
        <w:rPr>
          <w:rFonts w:eastAsia="Calibri"/>
          <w:lang w:eastAsia="en-US"/>
        </w:rPr>
        <w:t>” koncerts</w:t>
      </w:r>
    </w:p>
    <w:bookmarkEnd w:id="128"/>
    <w:p w14:paraId="26DE0203" w14:textId="77777777" w:rsidR="00F107A4" w:rsidRPr="00F107A4" w:rsidRDefault="00F107A4" w:rsidP="00F107A4">
      <w:pPr>
        <w:spacing w:line="360" w:lineRule="auto"/>
        <w:ind w:firstLine="567"/>
        <w:jc w:val="right"/>
        <w:rPr>
          <w:rFonts w:eastAsia="Calibri"/>
          <w:szCs w:val="22"/>
          <w:lang w:eastAsia="en-US"/>
        </w:rPr>
      </w:pPr>
      <w:r w:rsidRPr="00F107A4">
        <w:rPr>
          <w:rFonts w:eastAsia="Calibri"/>
          <w:szCs w:val="22"/>
          <w:lang w:eastAsia="en-US"/>
        </w:rPr>
        <w:t>Avots: Pašvaldības aģentūra</w:t>
      </w:r>
    </w:p>
    <w:p w14:paraId="2DFFFEFD" w14:textId="77777777" w:rsidR="00F107A4" w:rsidRPr="00F107A4" w:rsidRDefault="00F107A4" w:rsidP="00F107A4">
      <w:pPr>
        <w:spacing w:line="360" w:lineRule="auto"/>
        <w:ind w:firstLine="426"/>
        <w:jc w:val="center"/>
        <w:rPr>
          <w:rFonts w:eastAsia="Calibri"/>
          <w:lang w:eastAsia="en-US"/>
        </w:rPr>
      </w:pPr>
    </w:p>
    <w:p w14:paraId="50E5F7D7" w14:textId="77777777" w:rsidR="00F107A4" w:rsidRPr="00F107A4" w:rsidRDefault="00F107A4" w:rsidP="00F107A4">
      <w:pPr>
        <w:spacing w:line="360" w:lineRule="auto"/>
        <w:ind w:firstLine="426"/>
        <w:jc w:val="both"/>
        <w:rPr>
          <w:rFonts w:eastAsia="Calibri"/>
          <w:lang w:eastAsia="en-US"/>
        </w:rPr>
      </w:pPr>
      <w:r w:rsidRPr="00F107A4">
        <w:rPr>
          <w:rFonts w:eastAsia="Calibri"/>
          <w:lang w:eastAsia="en-US"/>
        </w:rPr>
        <w:lastRenderedPageBreak/>
        <w:t>Papildus šajā gadā pilī un teritorijā notikuši vairāk nekā 15 pasākumi ar profesionālās un amatiermākslas mākslinieku, mūziķu, aktieru, literātu dalību. Noorganizētas vairākas kaligrāfijas un mākslas darbnīcas pilī, notikuši četri dokumentālās filmas “Geparda dzimšana” seansi. VKKF Vidzemes kultūras projektu konkursā finansējumu ieguva projekts “Ķekatas Stāmerienas pilī”, kura rezultātā radīts dramaturģisks darbs par pils vēsturiskām personībām un notikumiem.</w:t>
      </w:r>
    </w:p>
    <w:p w14:paraId="2161DB55" w14:textId="77777777" w:rsidR="00F107A4" w:rsidRPr="00F107A4" w:rsidRDefault="00F107A4" w:rsidP="00F107A4">
      <w:pPr>
        <w:spacing w:line="360" w:lineRule="auto"/>
        <w:ind w:firstLine="426"/>
        <w:jc w:val="both"/>
        <w:rPr>
          <w:rFonts w:eastAsia="Calibri"/>
          <w:lang w:eastAsia="en-US"/>
        </w:rPr>
      </w:pPr>
      <w:r w:rsidRPr="00F107A4">
        <w:rPr>
          <w:rFonts w:eastAsia="Calibri"/>
          <w:lang w:eastAsia="en-US"/>
        </w:rPr>
        <w:t xml:space="preserve">2021.gadā laikā pilī apmeklētājus priecējušas septiņas dažādas mākslas izstādes, uzturētas divas pastāvīgās - lielformāta fotogrāfiju un mākslas kolekcijas – izstādes (sk. 18.att.). </w:t>
      </w:r>
    </w:p>
    <w:p w14:paraId="422818C1" w14:textId="77777777" w:rsidR="00F107A4" w:rsidRPr="00F107A4" w:rsidRDefault="00F107A4" w:rsidP="00F107A4">
      <w:pPr>
        <w:spacing w:line="360" w:lineRule="auto"/>
        <w:ind w:firstLine="426"/>
        <w:jc w:val="center"/>
        <w:rPr>
          <w:rFonts w:eastAsia="Calibri"/>
          <w:lang w:eastAsia="en-US"/>
        </w:rPr>
      </w:pPr>
      <w:r w:rsidRPr="00F107A4">
        <w:rPr>
          <w:rFonts w:eastAsia="Calibri"/>
          <w:noProof/>
          <w:szCs w:val="22"/>
          <w:lang w:eastAsia="en-US"/>
        </w:rPr>
        <w:drawing>
          <wp:inline distT="0" distB="0" distL="0" distR="0" wp14:anchorId="344C0A59" wp14:editId="6435C402">
            <wp:extent cx="3567579" cy="2800276"/>
            <wp:effectExtent l="0" t="0" r="0" b="635"/>
            <wp:docPr id="22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118" cstate="email">
                      <a:extLst>
                        <a:ext uri="{28A0092B-C50C-407E-A947-70E740481C1C}">
                          <a14:useLocalDpi xmlns:a14="http://schemas.microsoft.com/office/drawing/2010/main"/>
                        </a:ext>
                      </a:extLst>
                    </a:blip>
                    <a:srcRect/>
                    <a:stretch/>
                  </pic:blipFill>
                  <pic:spPr bwMode="auto">
                    <a:xfrm>
                      <a:off x="0" y="0"/>
                      <a:ext cx="3587242" cy="2815710"/>
                    </a:xfrm>
                    <a:prstGeom prst="rect">
                      <a:avLst/>
                    </a:prstGeom>
                    <a:noFill/>
                    <a:ln>
                      <a:noFill/>
                    </a:ln>
                    <a:extLst>
                      <a:ext uri="{53640926-AAD7-44D8-BBD7-CCE9431645EC}">
                        <a14:shadowObscured xmlns:a14="http://schemas.microsoft.com/office/drawing/2010/main"/>
                      </a:ext>
                    </a:extLst>
                  </pic:spPr>
                </pic:pic>
              </a:graphicData>
            </a:graphic>
          </wp:inline>
        </w:drawing>
      </w:r>
    </w:p>
    <w:p w14:paraId="174A8BE4" w14:textId="77777777" w:rsidR="00F107A4" w:rsidRPr="00F107A4" w:rsidRDefault="00F107A4" w:rsidP="00F107A4">
      <w:pPr>
        <w:spacing w:line="360" w:lineRule="auto"/>
        <w:ind w:firstLine="567"/>
        <w:jc w:val="center"/>
        <w:rPr>
          <w:rFonts w:eastAsia="Calibri"/>
          <w:szCs w:val="22"/>
          <w:lang w:eastAsia="en-US"/>
        </w:rPr>
      </w:pPr>
      <w:r w:rsidRPr="00F107A4">
        <w:rPr>
          <w:rFonts w:eastAsia="Calibri"/>
          <w:szCs w:val="22"/>
          <w:lang w:eastAsia="en-US"/>
        </w:rPr>
        <w:t xml:space="preserve">18.attēls. </w:t>
      </w:r>
      <w:r w:rsidRPr="00F107A4">
        <w:rPr>
          <w:rFonts w:eastAsia="Calibri"/>
          <w:lang w:eastAsia="en-US"/>
        </w:rPr>
        <w:t xml:space="preserve">Darbi no </w:t>
      </w:r>
      <w:proofErr w:type="spellStart"/>
      <w:r w:rsidRPr="00F107A4">
        <w:rPr>
          <w:rFonts w:eastAsia="Calibri"/>
          <w:lang w:eastAsia="en-US"/>
        </w:rPr>
        <w:t>B.Rāviņas</w:t>
      </w:r>
      <w:proofErr w:type="spellEnd"/>
      <w:r w:rsidRPr="00F107A4">
        <w:rPr>
          <w:rFonts w:eastAsia="Calibri"/>
          <w:lang w:eastAsia="en-US"/>
        </w:rPr>
        <w:t xml:space="preserve"> izstādes “Priekā!”</w:t>
      </w:r>
    </w:p>
    <w:p w14:paraId="21E57343" w14:textId="77777777" w:rsidR="00F107A4" w:rsidRPr="00F107A4" w:rsidRDefault="00F107A4" w:rsidP="00F107A4">
      <w:pPr>
        <w:spacing w:line="360" w:lineRule="auto"/>
        <w:ind w:firstLine="567"/>
        <w:jc w:val="right"/>
        <w:rPr>
          <w:rFonts w:eastAsia="Calibri"/>
          <w:szCs w:val="22"/>
          <w:lang w:eastAsia="en-US"/>
        </w:rPr>
      </w:pPr>
      <w:r w:rsidRPr="00F107A4">
        <w:rPr>
          <w:rFonts w:eastAsia="Calibri"/>
          <w:szCs w:val="22"/>
          <w:lang w:eastAsia="en-US"/>
        </w:rPr>
        <w:t>Avots: Pašvaldības aģentūra</w:t>
      </w:r>
    </w:p>
    <w:p w14:paraId="7A83851D" w14:textId="77777777" w:rsidR="00F107A4" w:rsidRPr="00F107A4" w:rsidRDefault="00F107A4" w:rsidP="00F107A4">
      <w:pPr>
        <w:spacing w:line="360" w:lineRule="auto"/>
        <w:ind w:firstLine="567"/>
        <w:jc w:val="right"/>
        <w:rPr>
          <w:rFonts w:eastAsia="Calibri"/>
          <w:lang w:eastAsia="en-US"/>
        </w:rPr>
      </w:pPr>
    </w:p>
    <w:p w14:paraId="22969715" w14:textId="77777777" w:rsidR="00F107A4" w:rsidRPr="00F107A4" w:rsidRDefault="00F107A4" w:rsidP="00F107A4">
      <w:pPr>
        <w:spacing w:line="360" w:lineRule="auto"/>
        <w:ind w:firstLine="426"/>
        <w:jc w:val="both"/>
        <w:rPr>
          <w:rFonts w:eastAsia="Calibri"/>
          <w:lang w:eastAsia="en-US"/>
        </w:rPr>
      </w:pPr>
      <w:r w:rsidRPr="00F107A4">
        <w:rPr>
          <w:rFonts w:eastAsia="Calibri"/>
          <w:lang w:eastAsia="en-US"/>
        </w:rPr>
        <w:t>Turpināta sadarbība ar Gulbenes novada vēstures un mākslas muzeju par pastāvīgo ekspozīciju “Kolorītais Leo Svemps”, kā arī uzturēta multimediālā ekspozīcija diennakts tumšajā laikā uz pils ziemeļu fasādes.</w:t>
      </w:r>
    </w:p>
    <w:p w14:paraId="062EC9B0" w14:textId="77777777" w:rsidR="00F107A4" w:rsidRPr="00F107A4" w:rsidRDefault="00F107A4" w:rsidP="00F107A4">
      <w:pPr>
        <w:spacing w:line="360" w:lineRule="auto"/>
        <w:ind w:firstLine="426"/>
        <w:jc w:val="both"/>
        <w:rPr>
          <w:rFonts w:eastAsia="Calibri"/>
          <w:lang w:eastAsia="en-US"/>
        </w:rPr>
      </w:pPr>
      <w:r w:rsidRPr="00F107A4">
        <w:rPr>
          <w:rFonts w:eastAsia="Calibri"/>
          <w:lang w:eastAsia="en-US"/>
        </w:rPr>
        <w:t xml:space="preserve">Veiksmīgi turpināta sadarbība ar mecenātiem Peteru </w:t>
      </w:r>
      <w:proofErr w:type="spellStart"/>
      <w:r w:rsidRPr="00F107A4">
        <w:rPr>
          <w:rFonts w:eastAsia="Calibri"/>
          <w:lang w:eastAsia="en-US"/>
        </w:rPr>
        <w:t>Langbemu</w:t>
      </w:r>
      <w:proofErr w:type="spellEnd"/>
      <w:r w:rsidRPr="00F107A4">
        <w:rPr>
          <w:rFonts w:eastAsia="Calibri"/>
          <w:lang w:eastAsia="en-US"/>
        </w:rPr>
        <w:t xml:space="preserve"> (Vācija) un viņa pārstāvjiem Latvijā, kā rezultātā iegūti dāvinājumi pilij -  antikvāras mēbeles, paklāji, interjera, sadzīves priekšmeti, rekvizīti un trauku kolekcijas.</w:t>
      </w:r>
    </w:p>
    <w:p w14:paraId="4BFC1C3C" w14:textId="77777777" w:rsidR="00F107A4" w:rsidRPr="00F107A4" w:rsidRDefault="00F107A4" w:rsidP="00F107A4">
      <w:pPr>
        <w:spacing w:line="360" w:lineRule="auto"/>
        <w:ind w:firstLine="426"/>
        <w:jc w:val="both"/>
        <w:rPr>
          <w:rFonts w:eastAsia="Calibri"/>
          <w:lang w:eastAsia="en-US"/>
        </w:rPr>
      </w:pPr>
      <w:r w:rsidRPr="00F107A4">
        <w:rPr>
          <w:rFonts w:eastAsia="Calibri"/>
          <w:lang w:eastAsia="en-US"/>
        </w:rPr>
        <w:t>Stāmerienas pils telpas savos videoklipos izvēlējušās iemūžināt latviešu mūzikas grupas “</w:t>
      </w:r>
      <w:proofErr w:type="spellStart"/>
      <w:r w:rsidRPr="00F107A4">
        <w:rPr>
          <w:rFonts w:eastAsia="Calibri"/>
          <w:lang w:eastAsia="en-US"/>
        </w:rPr>
        <w:t>Carnival</w:t>
      </w:r>
      <w:proofErr w:type="spellEnd"/>
      <w:r w:rsidRPr="00F107A4">
        <w:rPr>
          <w:rFonts w:eastAsia="Calibri"/>
          <w:lang w:eastAsia="en-US"/>
        </w:rPr>
        <w:t xml:space="preserve"> </w:t>
      </w:r>
      <w:proofErr w:type="spellStart"/>
      <w:r w:rsidRPr="00F107A4">
        <w:rPr>
          <w:rFonts w:eastAsia="Calibri"/>
          <w:lang w:eastAsia="en-US"/>
        </w:rPr>
        <w:t>Youth</w:t>
      </w:r>
      <w:proofErr w:type="spellEnd"/>
      <w:r w:rsidRPr="00F107A4">
        <w:rPr>
          <w:rFonts w:eastAsia="Calibri"/>
          <w:lang w:eastAsia="en-US"/>
        </w:rPr>
        <w:t>” dziesmai “Alvas zaldātiņi” un “Latgalīšu Reps" dziesmai “</w:t>
      </w:r>
      <w:proofErr w:type="spellStart"/>
      <w:r w:rsidRPr="00F107A4">
        <w:rPr>
          <w:rFonts w:eastAsia="Calibri"/>
          <w:lang w:eastAsia="en-US"/>
        </w:rPr>
        <w:t>Cyta</w:t>
      </w:r>
      <w:proofErr w:type="spellEnd"/>
      <w:r w:rsidRPr="00F107A4">
        <w:rPr>
          <w:rFonts w:eastAsia="Calibri"/>
          <w:lang w:eastAsia="en-US"/>
        </w:rPr>
        <w:t xml:space="preserve"> </w:t>
      </w:r>
      <w:proofErr w:type="spellStart"/>
      <w:r w:rsidRPr="00F107A4">
        <w:rPr>
          <w:rFonts w:eastAsia="Calibri"/>
          <w:lang w:eastAsia="en-US"/>
        </w:rPr>
        <w:t>dzela</w:t>
      </w:r>
      <w:proofErr w:type="spellEnd"/>
      <w:r w:rsidRPr="00F107A4">
        <w:rPr>
          <w:rFonts w:eastAsia="Calibri"/>
          <w:lang w:eastAsia="en-US"/>
        </w:rPr>
        <w:t>”, kā arī ģitārists Rihards Krilovs.</w:t>
      </w:r>
    </w:p>
    <w:p w14:paraId="21D40596" w14:textId="77777777" w:rsidR="00F107A4" w:rsidRPr="00F107A4" w:rsidRDefault="00F107A4" w:rsidP="00F107A4">
      <w:pPr>
        <w:spacing w:line="360" w:lineRule="auto"/>
        <w:ind w:firstLine="426"/>
        <w:jc w:val="both"/>
        <w:rPr>
          <w:rFonts w:eastAsia="Calibri"/>
          <w:b/>
          <w:bCs/>
          <w:lang w:eastAsia="en-US"/>
        </w:rPr>
      </w:pPr>
      <w:r w:rsidRPr="00F107A4">
        <w:rPr>
          <w:rFonts w:eastAsia="Calibri"/>
          <w:lang w:eastAsia="en-US"/>
        </w:rPr>
        <w:t xml:space="preserve">Stāmerienas pils ar savu piedāvājumu ievērojami palielinājusi kopējo Stāmerienas un Gulbenes novada apmeklētāju skaitu. Tā ir kā magnēts, kas pievelk ne tikai tūristus, bet arī tūrisma uzņēmējus, veidojot daudzveidīgu piedāvājumu Stāmerienas pagastā un Gulbenes </w:t>
      </w:r>
      <w:r w:rsidRPr="00F107A4">
        <w:rPr>
          <w:rFonts w:eastAsia="Calibri"/>
          <w:lang w:eastAsia="en-US"/>
        </w:rPr>
        <w:lastRenderedPageBreak/>
        <w:t xml:space="preserve">novadā kopumā. Stāmerienas pils ir vieta, kas piesaista ar savu kultūrvēsturisko bagātību un daili. </w:t>
      </w:r>
    </w:p>
    <w:p w14:paraId="5DE71286" w14:textId="77777777" w:rsidR="00F107A4" w:rsidRPr="00F107A4" w:rsidRDefault="00F107A4" w:rsidP="00F107A4">
      <w:pPr>
        <w:spacing w:line="360" w:lineRule="auto"/>
        <w:ind w:firstLine="426"/>
        <w:jc w:val="both"/>
        <w:rPr>
          <w:rFonts w:eastAsia="Calibri"/>
          <w:lang w:eastAsia="en-US"/>
        </w:rPr>
      </w:pPr>
      <w:r w:rsidRPr="00F107A4">
        <w:rPr>
          <w:rFonts w:eastAsia="Calibri"/>
          <w:lang w:eastAsia="en-US"/>
        </w:rPr>
        <w:t>Stāmerienas pils galvenie rezultāti 2021.gadā:</w:t>
      </w:r>
    </w:p>
    <w:p w14:paraId="04BE8004" w14:textId="77777777" w:rsidR="00F107A4" w:rsidRPr="00F107A4" w:rsidRDefault="00F107A4" w:rsidP="00F107A4">
      <w:pPr>
        <w:numPr>
          <w:ilvl w:val="1"/>
          <w:numId w:val="35"/>
        </w:numPr>
        <w:spacing w:line="360" w:lineRule="auto"/>
        <w:contextualSpacing/>
        <w:jc w:val="both"/>
        <w:rPr>
          <w:rFonts w:eastAsia="Calibri"/>
          <w:b/>
          <w:bCs/>
          <w:lang w:eastAsia="en-US"/>
        </w:rPr>
      </w:pPr>
      <w:r w:rsidRPr="00F107A4">
        <w:rPr>
          <w:rFonts w:eastAsia="Calibri"/>
          <w:lang w:eastAsia="en-US"/>
        </w:rPr>
        <w:t>Dalība Latvijas Republikas Kultūras ministrijas komunikācijas kampaņā “Atrastā Latvija”, kurā pils bija viens no 60 objektiem (kā projekta “Gaismas ceļš cauri gadsimtiem” gaitā atjaunotais objekts) un ieguva visaugstāko apmeklētāju novērtējumu.</w:t>
      </w:r>
    </w:p>
    <w:p w14:paraId="1B41CB0F" w14:textId="77777777" w:rsidR="00F107A4" w:rsidRPr="00F107A4" w:rsidRDefault="00F107A4" w:rsidP="00F107A4">
      <w:pPr>
        <w:numPr>
          <w:ilvl w:val="1"/>
          <w:numId w:val="35"/>
        </w:numPr>
        <w:spacing w:line="360" w:lineRule="auto"/>
        <w:jc w:val="both"/>
        <w:rPr>
          <w:rFonts w:eastAsia="Calibri"/>
          <w:lang w:eastAsia="en-US"/>
        </w:rPr>
      </w:pPr>
      <w:r w:rsidRPr="00F107A4">
        <w:rPr>
          <w:rFonts w:eastAsia="Calibri"/>
          <w:lang w:eastAsia="en-US"/>
        </w:rPr>
        <w:t>Aktualizēta, precizēta un papildināta “Stāmerienas pils darbības stratēģija 2016.  – 2030. gadam”, kas apstiprināta 30.11.2021 Gulbenes novada domes sēdē.</w:t>
      </w:r>
    </w:p>
    <w:p w14:paraId="4617BB5E" w14:textId="77777777" w:rsidR="00F107A4" w:rsidRPr="00F107A4" w:rsidRDefault="00F107A4" w:rsidP="00F107A4">
      <w:pPr>
        <w:numPr>
          <w:ilvl w:val="1"/>
          <w:numId w:val="35"/>
        </w:numPr>
        <w:spacing w:line="360" w:lineRule="auto"/>
        <w:jc w:val="both"/>
        <w:rPr>
          <w:rFonts w:eastAsia="Calibri"/>
          <w:lang w:eastAsia="en-US"/>
        </w:rPr>
      </w:pPr>
      <w:r w:rsidRPr="00F107A4">
        <w:rPr>
          <w:rFonts w:eastAsia="Calibri"/>
          <w:lang w:eastAsia="en-US"/>
        </w:rPr>
        <w:t>Konkursa rezultātā iegūta pils vizuālā identitāte.</w:t>
      </w:r>
    </w:p>
    <w:p w14:paraId="177BD27A" w14:textId="77777777" w:rsidR="00F107A4" w:rsidRPr="00F107A4" w:rsidRDefault="00F107A4" w:rsidP="00F107A4">
      <w:pPr>
        <w:numPr>
          <w:ilvl w:val="1"/>
          <w:numId w:val="35"/>
        </w:numPr>
        <w:spacing w:line="360" w:lineRule="auto"/>
        <w:jc w:val="both"/>
        <w:rPr>
          <w:rFonts w:eastAsia="Calibri"/>
          <w:lang w:eastAsia="en-US"/>
        </w:rPr>
      </w:pPr>
      <w:r w:rsidRPr="00F107A4">
        <w:rPr>
          <w:rFonts w:eastAsia="Calibri"/>
          <w:lang w:eastAsia="en-US"/>
        </w:rPr>
        <w:t>Izveidota pils mājaslapa, sagatavoti materiāli par pili latviešu, angļu un itāļu valodā un izdoti bukleti.</w:t>
      </w:r>
    </w:p>
    <w:p w14:paraId="0446572F" w14:textId="77777777" w:rsidR="00F107A4" w:rsidRPr="00F107A4" w:rsidRDefault="00F107A4" w:rsidP="00F107A4">
      <w:pPr>
        <w:numPr>
          <w:ilvl w:val="1"/>
          <w:numId w:val="35"/>
        </w:numPr>
        <w:spacing w:line="360" w:lineRule="auto"/>
        <w:jc w:val="both"/>
        <w:rPr>
          <w:rFonts w:eastAsia="Calibri"/>
          <w:lang w:eastAsia="en-US"/>
        </w:rPr>
      </w:pPr>
      <w:r w:rsidRPr="00F107A4">
        <w:rPr>
          <w:rFonts w:eastAsia="Calibri"/>
          <w:lang w:eastAsia="en-US"/>
        </w:rPr>
        <w:t>Sadarbībā ar Stāmerienas pagasta pārvaldes darbiniekiem visu gadu veikti plaši parka kopšanas darbi un Mežu dienās parka teritorijā iestādīti 48 košumkrūmi un divi koki.</w:t>
      </w:r>
    </w:p>
    <w:p w14:paraId="198B56C8" w14:textId="77777777" w:rsidR="00F107A4" w:rsidRPr="00F107A4" w:rsidRDefault="00F107A4" w:rsidP="00F107A4">
      <w:pPr>
        <w:numPr>
          <w:ilvl w:val="1"/>
          <w:numId w:val="35"/>
        </w:numPr>
        <w:spacing w:line="360" w:lineRule="auto"/>
        <w:jc w:val="both"/>
        <w:rPr>
          <w:rFonts w:eastAsia="Calibri"/>
          <w:lang w:eastAsia="en-US"/>
        </w:rPr>
      </w:pPr>
      <w:r w:rsidRPr="00F107A4">
        <w:rPr>
          <w:rFonts w:eastAsia="Calibri"/>
          <w:lang w:eastAsia="en-US"/>
        </w:rPr>
        <w:t>Iedibināta jauna tradīcija vasaras sezonā – “Stāmerienas muižas tirdziņš”, kurā piedalījās Stāmerienas, Litenes un Beļavas pagastu mājražotāji un amatnieki.</w:t>
      </w:r>
    </w:p>
    <w:p w14:paraId="118CECAF" w14:textId="77777777" w:rsidR="00F107A4" w:rsidRPr="00F107A4" w:rsidRDefault="00F107A4" w:rsidP="00F107A4">
      <w:pPr>
        <w:numPr>
          <w:ilvl w:val="1"/>
          <w:numId w:val="35"/>
        </w:numPr>
        <w:spacing w:line="360" w:lineRule="auto"/>
        <w:jc w:val="both"/>
        <w:rPr>
          <w:rFonts w:eastAsia="Calibri"/>
          <w:lang w:eastAsia="en-US"/>
        </w:rPr>
      </w:pPr>
      <w:r w:rsidRPr="00F107A4">
        <w:rPr>
          <w:rFonts w:eastAsia="Calibri"/>
          <w:lang w:eastAsia="en-US"/>
        </w:rPr>
        <w:t>Izveidota sadarbība ar Latvijas Kultūras akadēmiju (sk. 19.att.)</w:t>
      </w:r>
      <w:r w:rsidRPr="00F107A4">
        <w:rPr>
          <w:rFonts w:eastAsia="Calibri"/>
          <w:i/>
          <w:iCs/>
          <w:lang w:eastAsia="en-US"/>
        </w:rPr>
        <w:t>.</w:t>
      </w:r>
      <w:r w:rsidRPr="00F107A4">
        <w:rPr>
          <w:rFonts w:eastAsia="Calibri"/>
          <w:lang w:eastAsia="en-US"/>
        </w:rPr>
        <w:t xml:space="preserve"> </w:t>
      </w:r>
    </w:p>
    <w:p w14:paraId="6660A7A0" w14:textId="77777777" w:rsidR="00F107A4" w:rsidRPr="00F107A4" w:rsidRDefault="00F107A4" w:rsidP="00F107A4">
      <w:pPr>
        <w:spacing w:line="360" w:lineRule="auto"/>
        <w:ind w:left="720"/>
        <w:jc w:val="center"/>
        <w:rPr>
          <w:rFonts w:eastAsia="Calibri"/>
          <w:lang w:eastAsia="en-US"/>
        </w:rPr>
      </w:pPr>
      <w:r w:rsidRPr="00F107A4">
        <w:rPr>
          <w:rFonts w:eastAsia="Calibri"/>
          <w:noProof/>
          <w:szCs w:val="22"/>
          <w:lang w:eastAsia="en-US"/>
        </w:rPr>
        <w:drawing>
          <wp:inline distT="0" distB="0" distL="0" distR="0" wp14:anchorId="7DAD7799" wp14:editId="02D21C46">
            <wp:extent cx="3619500" cy="2715280"/>
            <wp:effectExtent l="0" t="0" r="0" b="8890"/>
            <wp:docPr id="2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9" cstate="email">
                      <a:extLst>
                        <a:ext uri="{28A0092B-C50C-407E-A947-70E740481C1C}">
                          <a14:useLocalDpi xmlns:a14="http://schemas.microsoft.com/office/drawing/2010/main"/>
                        </a:ext>
                      </a:extLst>
                    </a:blip>
                    <a:srcRect/>
                    <a:stretch>
                      <a:fillRect/>
                    </a:stretch>
                  </pic:blipFill>
                  <pic:spPr bwMode="auto">
                    <a:xfrm>
                      <a:off x="0" y="0"/>
                      <a:ext cx="3655788" cy="2742502"/>
                    </a:xfrm>
                    <a:prstGeom prst="rect">
                      <a:avLst/>
                    </a:prstGeom>
                    <a:noFill/>
                    <a:ln>
                      <a:noFill/>
                    </a:ln>
                  </pic:spPr>
                </pic:pic>
              </a:graphicData>
            </a:graphic>
          </wp:inline>
        </w:drawing>
      </w:r>
    </w:p>
    <w:p w14:paraId="250B8BDB" w14:textId="77777777" w:rsidR="00F107A4" w:rsidRPr="00F107A4" w:rsidRDefault="00F107A4" w:rsidP="00F107A4">
      <w:pPr>
        <w:spacing w:line="360" w:lineRule="auto"/>
        <w:ind w:firstLine="567"/>
        <w:jc w:val="center"/>
        <w:rPr>
          <w:rFonts w:eastAsia="Calibri"/>
          <w:szCs w:val="22"/>
          <w:lang w:eastAsia="en-US"/>
        </w:rPr>
      </w:pPr>
      <w:r w:rsidRPr="00F107A4">
        <w:rPr>
          <w:rFonts w:eastAsia="Calibri"/>
          <w:szCs w:val="22"/>
          <w:lang w:eastAsia="en-US"/>
        </w:rPr>
        <w:t xml:space="preserve">19.attēls. </w:t>
      </w:r>
      <w:r w:rsidRPr="00F107A4">
        <w:rPr>
          <w:rFonts w:eastAsia="Calibri"/>
          <w:lang w:eastAsia="en-US"/>
        </w:rPr>
        <w:t>Sadarbības sarunas ar Latvijas Kultūras akadēmijas vadību un mācībspēkiem</w:t>
      </w:r>
    </w:p>
    <w:p w14:paraId="47010528" w14:textId="77777777" w:rsidR="00F107A4" w:rsidRPr="00F107A4" w:rsidRDefault="00F107A4" w:rsidP="00F107A4">
      <w:pPr>
        <w:spacing w:line="360" w:lineRule="auto"/>
        <w:ind w:firstLine="567"/>
        <w:jc w:val="right"/>
        <w:rPr>
          <w:rFonts w:eastAsia="Calibri"/>
          <w:szCs w:val="22"/>
          <w:lang w:eastAsia="en-US"/>
        </w:rPr>
      </w:pPr>
      <w:r w:rsidRPr="00F107A4">
        <w:rPr>
          <w:rFonts w:eastAsia="Calibri"/>
          <w:szCs w:val="22"/>
          <w:lang w:eastAsia="en-US"/>
        </w:rPr>
        <w:t>Avots: Pašvaldības aģentūra</w:t>
      </w:r>
    </w:p>
    <w:p w14:paraId="0D2FBD01" w14:textId="77777777" w:rsidR="00F107A4" w:rsidRPr="00F107A4" w:rsidRDefault="00F107A4" w:rsidP="00F107A4">
      <w:pPr>
        <w:spacing w:line="360" w:lineRule="auto"/>
        <w:ind w:left="720"/>
        <w:jc w:val="center"/>
        <w:rPr>
          <w:rFonts w:eastAsia="Calibri"/>
          <w:lang w:eastAsia="en-US"/>
        </w:rPr>
      </w:pPr>
    </w:p>
    <w:p w14:paraId="7B72914C" w14:textId="77777777" w:rsidR="00F107A4" w:rsidRPr="00F107A4" w:rsidRDefault="00F107A4" w:rsidP="00F107A4">
      <w:pPr>
        <w:numPr>
          <w:ilvl w:val="1"/>
          <w:numId w:val="35"/>
        </w:numPr>
        <w:spacing w:line="360" w:lineRule="auto"/>
        <w:jc w:val="both"/>
        <w:rPr>
          <w:rFonts w:eastAsia="Calibri"/>
          <w:lang w:eastAsia="en-US"/>
        </w:rPr>
      </w:pPr>
      <w:r w:rsidRPr="00F107A4">
        <w:rPr>
          <w:rFonts w:eastAsia="Calibri"/>
          <w:lang w:eastAsia="en-US"/>
        </w:rPr>
        <w:t>“</w:t>
      </w:r>
      <w:proofErr w:type="spellStart"/>
      <w:r w:rsidRPr="00F107A4">
        <w:rPr>
          <w:rFonts w:eastAsia="Calibri"/>
          <w:lang w:eastAsia="en-US"/>
        </w:rPr>
        <w:t>I.Caunītes</w:t>
      </w:r>
      <w:proofErr w:type="spellEnd"/>
      <w:r w:rsidRPr="00F107A4">
        <w:rPr>
          <w:rFonts w:eastAsia="Calibri"/>
          <w:lang w:eastAsia="en-US"/>
        </w:rPr>
        <w:t xml:space="preserve"> arhitektu birojs” sadarbībā ar pils darbiniekiem un Gulbenes novada pašvaldības Attīstības un projektu nodaļas speciālistiem izstrādājis pils iekštelpu atjaunošanas projektu. </w:t>
      </w:r>
    </w:p>
    <w:p w14:paraId="753D0AD1" w14:textId="77777777" w:rsidR="00F107A4" w:rsidRPr="00F107A4" w:rsidRDefault="00F107A4" w:rsidP="00F107A4">
      <w:pPr>
        <w:spacing w:line="360" w:lineRule="auto"/>
        <w:ind w:left="720"/>
        <w:jc w:val="both"/>
        <w:rPr>
          <w:rFonts w:eastAsia="Calibri"/>
          <w:lang w:eastAsia="en-US"/>
        </w:rPr>
      </w:pPr>
    </w:p>
    <w:p w14:paraId="41D4D7A8" w14:textId="77777777" w:rsidR="00F107A4" w:rsidRPr="00F107A4" w:rsidRDefault="00F107A4" w:rsidP="00F107A4">
      <w:pPr>
        <w:spacing w:line="360" w:lineRule="auto"/>
        <w:ind w:firstLine="360"/>
        <w:jc w:val="both"/>
        <w:rPr>
          <w:rFonts w:eastAsia="Calibri"/>
          <w:bCs/>
          <w:lang w:eastAsia="en-US"/>
        </w:rPr>
      </w:pPr>
      <w:r w:rsidRPr="00F107A4">
        <w:rPr>
          <w:rFonts w:eastAsia="Calibri"/>
          <w:bCs/>
          <w:lang w:eastAsia="en-US"/>
        </w:rPr>
        <w:lastRenderedPageBreak/>
        <w:t xml:space="preserve">2022. gadā un turpmāk ir aktuāls </w:t>
      </w:r>
      <w:r w:rsidRPr="00F107A4">
        <w:rPr>
          <w:rFonts w:eastAsia="Calibri"/>
          <w:lang w:eastAsia="en-US"/>
        </w:rPr>
        <w:t>projekts “Stāmerienas pils iekštelpu pārbūve, restaurācija un atjaunošana”, kura apstiprināšanas un finansējuma iegūšanas gadījumā, iekštelpu atjaunošanas un renovācijas</w:t>
      </w:r>
      <w:r w:rsidRPr="00F107A4">
        <w:rPr>
          <w:rFonts w:eastAsia="Calibri"/>
          <w:strike/>
          <w:lang w:eastAsia="en-US"/>
        </w:rPr>
        <w:t xml:space="preserve"> </w:t>
      </w:r>
      <w:r w:rsidRPr="00F107A4">
        <w:rPr>
          <w:rFonts w:eastAsia="Calibri"/>
          <w:lang w:eastAsia="en-US"/>
        </w:rPr>
        <w:t>projekta 1.etapa darbības gaitā būtiski:</w:t>
      </w:r>
    </w:p>
    <w:p w14:paraId="1D6218E2" w14:textId="77777777" w:rsidR="00F107A4" w:rsidRPr="00F107A4" w:rsidRDefault="00F107A4" w:rsidP="00F107A4">
      <w:pPr>
        <w:numPr>
          <w:ilvl w:val="0"/>
          <w:numId w:val="30"/>
        </w:numPr>
        <w:tabs>
          <w:tab w:val="clear" w:pos="360"/>
          <w:tab w:val="num" w:pos="720"/>
        </w:tabs>
        <w:spacing w:line="360" w:lineRule="auto"/>
        <w:ind w:left="720"/>
        <w:jc w:val="both"/>
        <w:rPr>
          <w:rFonts w:eastAsia="Calibri"/>
          <w:lang w:eastAsia="en-US"/>
        </w:rPr>
      </w:pPr>
      <w:r w:rsidRPr="00F107A4">
        <w:rPr>
          <w:rFonts w:eastAsia="Calibri"/>
          <w:lang w:eastAsia="en-US"/>
        </w:rPr>
        <w:t>nodrošināt kvalitatīvu un saistošu tūrisma un kultūras piedāvājumu pils teritorijas apmeklētājiem visa gada garumā;</w:t>
      </w:r>
    </w:p>
    <w:p w14:paraId="57614934" w14:textId="77777777" w:rsidR="00F107A4" w:rsidRPr="00F107A4" w:rsidRDefault="00F107A4" w:rsidP="00F107A4">
      <w:pPr>
        <w:numPr>
          <w:ilvl w:val="0"/>
          <w:numId w:val="30"/>
        </w:numPr>
        <w:tabs>
          <w:tab w:val="clear" w:pos="360"/>
          <w:tab w:val="num" w:pos="720"/>
        </w:tabs>
        <w:spacing w:line="360" w:lineRule="auto"/>
        <w:ind w:left="720"/>
        <w:jc w:val="both"/>
        <w:rPr>
          <w:rFonts w:eastAsia="Calibri"/>
          <w:lang w:eastAsia="en-US"/>
        </w:rPr>
      </w:pPr>
      <w:r w:rsidRPr="00F107A4">
        <w:rPr>
          <w:rFonts w:eastAsia="Calibri"/>
          <w:lang w:eastAsia="en-US"/>
        </w:rPr>
        <w:t>nodrošināt esošo pakalpojumu nepārtrauktību, pielāgojot to āra teritorijai;</w:t>
      </w:r>
    </w:p>
    <w:p w14:paraId="4A422515" w14:textId="77777777" w:rsidR="00F107A4" w:rsidRPr="00F107A4" w:rsidRDefault="00F107A4" w:rsidP="00F107A4">
      <w:pPr>
        <w:numPr>
          <w:ilvl w:val="0"/>
          <w:numId w:val="30"/>
        </w:numPr>
        <w:tabs>
          <w:tab w:val="clear" w:pos="360"/>
          <w:tab w:val="num" w:pos="720"/>
        </w:tabs>
        <w:spacing w:line="360" w:lineRule="auto"/>
        <w:ind w:left="720"/>
        <w:jc w:val="both"/>
        <w:rPr>
          <w:rFonts w:eastAsia="Calibri"/>
          <w:lang w:eastAsia="en-US"/>
        </w:rPr>
      </w:pPr>
      <w:r w:rsidRPr="00F107A4">
        <w:rPr>
          <w:rFonts w:eastAsia="Calibri"/>
          <w:lang w:eastAsia="en-US"/>
        </w:rPr>
        <w:t>nepazaudēt pils apmeklēšanas interesi un veicināt jaunu apmeklētāju piesaisti;</w:t>
      </w:r>
    </w:p>
    <w:p w14:paraId="6695849F" w14:textId="77777777" w:rsidR="00F107A4" w:rsidRPr="00F107A4" w:rsidRDefault="00F107A4" w:rsidP="00F107A4">
      <w:pPr>
        <w:numPr>
          <w:ilvl w:val="0"/>
          <w:numId w:val="30"/>
        </w:numPr>
        <w:tabs>
          <w:tab w:val="clear" w:pos="360"/>
          <w:tab w:val="num" w:pos="720"/>
        </w:tabs>
        <w:spacing w:line="360" w:lineRule="auto"/>
        <w:ind w:left="720"/>
        <w:jc w:val="both"/>
        <w:rPr>
          <w:rFonts w:eastAsia="Calibri"/>
          <w:lang w:eastAsia="en-US"/>
        </w:rPr>
      </w:pPr>
      <w:r w:rsidRPr="00F107A4">
        <w:rPr>
          <w:rFonts w:eastAsia="Calibri"/>
          <w:lang w:eastAsia="en-US"/>
        </w:rPr>
        <w:t xml:space="preserve">veicināt finansējuma piesaisti jaunu pakalpojumu un ideju realizācijai. </w:t>
      </w:r>
    </w:p>
    <w:p w14:paraId="110DBA7B" w14:textId="77777777" w:rsidR="00F107A4" w:rsidRPr="00F107A4" w:rsidRDefault="00F107A4" w:rsidP="00F107A4">
      <w:pPr>
        <w:spacing w:line="360" w:lineRule="auto"/>
        <w:ind w:firstLine="360"/>
        <w:jc w:val="both"/>
        <w:rPr>
          <w:rFonts w:eastAsia="Calibri"/>
          <w:lang w:eastAsia="en-US"/>
        </w:rPr>
      </w:pPr>
      <w:r w:rsidRPr="00F107A4">
        <w:rPr>
          <w:rFonts w:eastAsia="Calibri"/>
          <w:lang w:eastAsia="en-US"/>
        </w:rPr>
        <w:t xml:space="preserve">2022.gadā plānots pastiprinātu uzmanību pievērst: </w:t>
      </w:r>
    </w:p>
    <w:p w14:paraId="56B7B7AE" w14:textId="77777777" w:rsidR="00F107A4" w:rsidRPr="00F107A4" w:rsidRDefault="00F107A4" w:rsidP="00F107A4">
      <w:pPr>
        <w:numPr>
          <w:ilvl w:val="0"/>
          <w:numId w:val="34"/>
        </w:numPr>
        <w:spacing w:line="360" w:lineRule="auto"/>
        <w:jc w:val="both"/>
        <w:rPr>
          <w:rFonts w:eastAsia="Calibri"/>
          <w:lang w:eastAsia="en-US"/>
        </w:rPr>
      </w:pPr>
      <w:r w:rsidRPr="00F107A4">
        <w:rPr>
          <w:rFonts w:eastAsia="Calibri"/>
          <w:lang w:eastAsia="en-US"/>
        </w:rPr>
        <w:t>pils parka labiekārtošanai;</w:t>
      </w:r>
    </w:p>
    <w:p w14:paraId="610E747D" w14:textId="77777777" w:rsidR="00F107A4" w:rsidRPr="00F107A4" w:rsidRDefault="00F107A4" w:rsidP="00F107A4">
      <w:pPr>
        <w:numPr>
          <w:ilvl w:val="0"/>
          <w:numId w:val="34"/>
        </w:numPr>
        <w:spacing w:line="360" w:lineRule="auto"/>
        <w:jc w:val="both"/>
        <w:rPr>
          <w:rFonts w:eastAsia="Calibri"/>
          <w:lang w:eastAsia="en-US"/>
        </w:rPr>
      </w:pPr>
      <w:r w:rsidRPr="00F107A4">
        <w:rPr>
          <w:rFonts w:eastAsia="Calibri"/>
          <w:lang w:eastAsia="en-US"/>
        </w:rPr>
        <w:t>muižas saimniecisko ēku funkcionālai sakārtošanai;</w:t>
      </w:r>
    </w:p>
    <w:p w14:paraId="0297B6EE" w14:textId="77777777" w:rsidR="00F107A4" w:rsidRPr="00F107A4" w:rsidRDefault="00F107A4" w:rsidP="00F107A4">
      <w:pPr>
        <w:numPr>
          <w:ilvl w:val="0"/>
          <w:numId w:val="34"/>
        </w:numPr>
        <w:spacing w:line="360" w:lineRule="auto"/>
        <w:jc w:val="both"/>
        <w:rPr>
          <w:rFonts w:eastAsia="Calibri"/>
          <w:lang w:eastAsia="en-US"/>
        </w:rPr>
      </w:pPr>
      <w:r w:rsidRPr="00F107A4">
        <w:rPr>
          <w:rFonts w:eastAsia="Calibri"/>
          <w:lang w:eastAsia="en-US"/>
        </w:rPr>
        <w:t xml:space="preserve">pils piedāvājuma paplašināšanai, organizējot kultūras un mākslas pasākumus pilī un </w:t>
      </w:r>
      <w:proofErr w:type="spellStart"/>
      <w:r w:rsidRPr="00F107A4">
        <w:rPr>
          <w:rFonts w:eastAsia="Calibri"/>
          <w:lang w:eastAsia="en-US"/>
        </w:rPr>
        <w:t>ārtelpā</w:t>
      </w:r>
      <w:proofErr w:type="spellEnd"/>
      <w:r w:rsidRPr="00F107A4">
        <w:rPr>
          <w:rFonts w:eastAsia="Calibri"/>
          <w:lang w:eastAsia="en-US"/>
        </w:rPr>
        <w:t xml:space="preserve">, piedāvājot tematiskās ekskursijas, radošās darbnīcas, filmu vakarus, izrādes, spēles, veicinot Stāmerienas pils kā vietas sajūtām (kā iekštelpā, tā arī tās </w:t>
      </w:r>
      <w:proofErr w:type="spellStart"/>
      <w:r w:rsidRPr="00F107A4">
        <w:rPr>
          <w:rFonts w:eastAsia="Calibri"/>
          <w:lang w:eastAsia="en-US"/>
        </w:rPr>
        <w:t>ārtelpā</w:t>
      </w:r>
      <w:proofErr w:type="spellEnd"/>
      <w:r w:rsidRPr="00F107A4">
        <w:rPr>
          <w:rFonts w:eastAsia="Calibri"/>
          <w:lang w:eastAsia="en-US"/>
        </w:rPr>
        <w:t>) attīstību.</w:t>
      </w:r>
    </w:p>
    <w:p w14:paraId="115181EF" w14:textId="77777777" w:rsidR="00F107A4" w:rsidRPr="00F107A4" w:rsidRDefault="00F107A4" w:rsidP="00F107A4">
      <w:pPr>
        <w:spacing w:line="360" w:lineRule="auto"/>
        <w:ind w:firstLine="360"/>
        <w:jc w:val="both"/>
        <w:rPr>
          <w:rFonts w:eastAsia="Calibri"/>
          <w:color w:val="000000"/>
          <w:shd w:val="clear" w:color="auto" w:fill="FFFFFF"/>
          <w:lang w:eastAsia="en-US"/>
        </w:rPr>
      </w:pPr>
      <w:r w:rsidRPr="00F107A4">
        <w:rPr>
          <w:rFonts w:eastAsia="Calibri"/>
          <w:lang w:eastAsia="en-US"/>
        </w:rPr>
        <w:t>Turpinot attīstīt pils tūrisma un kultūras piedāvājumu, veidot ciešu sadarbību ar citiem pagasta un novada tūrisma pakalpojumu sniedzējiem, tādējādi</w:t>
      </w:r>
      <w:r w:rsidRPr="00F107A4">
        <w:rPr>
          <w:rFonts w:eastAsia="Calibri"/>
          <w:color w:val="FF0000"/>
          <w:lang w:eastAsia="en-US"/>
        </w:rPr>
        <w:t xml:space="preserve"> </w:t>
      </w:r>
      <w:r w:rsidRPr="00F107A4">
        <w:rPr>
          <w:rFonts w:eastAsia="Calibri"/>
          <w:lang w:eastAsia="en-US"/>
        </w:rPr>
        <w:t>vairākkārt palielinot tūristu skaitu Gulbenes novadā.</w:t>
      </w:r>
    </w:p>
    <w:p w14:paraId="35603A91" w14:textId="77777777" w:rsidR="00F107A4" w:rsidRPr="00F107A4" w:rsidRDefault="00F107A4" w:rsidP="00F107A4">
      <w:pPr>
        <w:keepNext/>
        <w:keepLines/>
        <w:spacing w:line="360" w:lineRule="auto"/>
        <w:ind w:left="432" w:hanging="432"/>
        <w:jc w:val="center"/>
        <w:outlineLvl w:val="0"/>
        <w:rPr>
          <w:b/>
          <w:bCs/>
          <w:caps/>
          <w:sz w:val="28"/>
          <w:szCs w:val="28"/>
          <w:lang w:eastAsia="en-US"/>
        </w:rPr>
      </w:pPr>
      <w:bookmarkStart w:id="129" w:name="_Toc10704930"/>
      <w:bookmarkStart w:id="130" w:name="_Toc11404918"/>
      <w:bookmarkStart w:id="131" w:name="_Toc106354093"/>
      <w:r w:rsidRPr="00F107A4">
        <w:rPr>
          <w:b/>
          <w:bCs/>
          <w:caps/>
          <w:sz w:val="28"/>
          <w:szCs w:val="28"/>
          <w:lang w:eastAsia="en-US"/>
        </w:rPr>
        <w:t>2022.gadā plānotie pasākumi</w:t>
      </w:r>
      <w:bookmarkEnd w:id="129"/>
      <w:bookmarkEnd w:id="130"/>
      <w:bookmarkEnd w:id="131"/>
    </w:p>
    <w:p w14:paraId="47B3AFCE" w14:textId="77777777" w:rsidR="00F107A4" w:rsidRPr="00F107A4" w:rsidRDefault="00F107A4" w:rsidP="00F107A4">
      <w:pPr>
        <w:spacing w:line="360" w:lineRule="auto"/>
        <w:ind w:firstLine="851"/>
        <w:jc w:val="both"/>
        <w:rPr>
          <w:rFonts w:eastAsia="Calibri"/>
          <w:szCs w:val="22"/>
          <w:lang w:eastAsia="en-US"/>
        </w:rPr>
      </w:pPr>
    </w:p>
    <w:p w14:paraId="536C5796" w14:textId="77777777" w:rsidR="00F107A4" w:rsidRPr="00F107A4" w:rsidRDefault="00F107A4" w:rsidP="00F107A4">
      <w:pPr>
        <w:spacing w:line="360" w:lineRule="auto"/>
        <w:ind w:firstLine="567"/>
        <w:jc w:val="both"/>
        <w:rPr>
          <w:rFonts w:eastAsia="Calibri"/>
          <w:szCs w:val="22"/>
          <w:lang w:eastAsia="en-US"/>
        </w:rPr>
      </w:pPr>
      <w:r w:rsidRPr="00F107A4">
        <w:rPr>
          <w:rFonts w:eastAsia="Calibri"/>
          <w:szCs w:val="22"/>
          <w:lang w:eastAsia="en-US"/>
        </w:rPr>
        <w:t>2022.gadā Aģentūra izvirzījusi galvenos uzdevumus:</w:t>
      </w:r>
    </w:p>
    <w:p w14:paraId="7E6908F4" w14:textId="77777777" w:rsidR="00F107A4" w:rsidRPr="00F107A4" w:rsidRDefault="00F107A4" w:rsidP="00F107A4">
      <w:pPr>
        <w:numPr>
          <w:ilvl w:val="0"/>
          <w:numId w:val="25"/>
        </w:numPr>
        <w:spacing w:line="360" w:lineRule="auto"/>
        <w:contextualSpacing/>
        <w:jc w:val="both"/>
        <w:rPr>
          <w:rFonts w:eastAsia="Calibri"/>
          <w:szCs w:val="22"/>
          <w:lang w:eastAsia="en-US"/>
        </w:rPr>
      </w:pPr>
      <w:r w:rsidRPr="00F107A4">
        <w:rPr>
          <w:rFonts w:eastAsia="Calibri"/>
          <w:szCs w:val="22"/>
          <w:lang w:eastAsia="en-US"/>
        </w:rPr>
        <w:t>Nodrošināt tūrisma piedāvājuma atpazīstamību un konkurētspēju kā vienota tūrisma galamērķa pozicionēšanu, izveidojot kvalitatīvu, funkcionālu un vizuāli pievilcīgu mājas lapu visitgulbene.lv, regulāri popularizējot tūrisma piedāvājumu vietējā un starptautiskā līmenī, nodrošinot aktīvu līdzdalību nacionāla un starptautiska mēroga tūrisma un kultūrvēsturiskā mantojuma organizācijās, tā sniedzot kvalitatīvu pieredzējumu jaunu viesu piesaistei, taču īpaši akcentējot esošo apmeklētāju lojalitātes veicināšanu.</w:t>
      </w:r>
    </w:p>
    <w:p w14:paraId="1E897553" w14:textId="77777777" w:rsidR="00F107A4" w:rsidRPr="00F107A4" w:rsidRDefault="00F107A4" w:rsidP="00F107A4">
      <w:pPr>
        <w:numPr>
          <w:ilvl w:val="0"/>
          <w:numId w:val="25"/>
        </w:numPr>
        <w:spacing w:line="360" w:lineRule="auto"/>
        <w:contextualSpacing/>
        <w:jc w:val="both"/>
        <w:rPr>
          <w:rFonts w:eastAsia="Calibri"/>
          <w:szCs w:val="22"/>
          <w:lang w:eastAsia="en-US"/>
        </w:rPr>
      </w:pPr>
      <w:r w:rsidRPr="00F107A4">
        <w:rPr>
          <w:rFonts w:eastAsia="Calibri"/>
          <w:szCs w:val="22"/>
          <w:lang w:eastAsia="en-US"/>
        </w:rPr>
        <w:t>Veicināt infrastruktūras attīstību tūrisma izaugsmei, uzlabojot tūrisma infrastruktūru un sakārtojot apskates objektus novadā.</w:t>
      </w:r>
    </w:p>
    <w:p w14:paraId="1A66AE39" w14:textId="77777777" w:rsidR="00F107A4" w:rsidRPr="00F107A4" w:rsidRDefault="00F107A4" w:rsidP="00F107A4">
      <w:pPr>
        <w:numPr>
          <w:ilvl w:val="0"/>
          <w:numId w:val="25"/>
        </w:numPr>
        <w:spacing w:line="360" w:lineRule="auto"/>
        <w:contextualSpacing/>
        <w:jc w:val="both"/>
        <w:rPr>
          <w:rFonts w:eastAsia="Calibri"/>
          <w:szCs w:val="22"/>
          <w:lang w:eastAsia="en-US"/>
        </w:rPr>
      </w:pPr>
      <w:r w:rsidRPr="00F107A4">
        <w:rPr>
          <w:rFonts w:eastAsia="Calibri"/>
          <w:szCs w:val="22"/>
          <w:lang w:eastAsia="en-US"/>
        </w:rPr>
        <w:t>Aktualizēt dalību projektos, gūstot papildus finansējumu, lai pilnveidotu kopējo piedāvājumu un sniegtu atbalstu Gulbenes novada tūrisma uzņēmējiem, pakalpojumu sniedzējiem.</w:t>
      </w:r>
    </w:p>
    <w:p w14:paraId="7036759B" w14:textId="77777777" w:rsidR="00F107A4" w:rsidRPr="00F107A4" w:rsidRDefault="00F107A4" w:rsidP="00F107A4">
      <w:pPr>
        <w:numPr>
          <w:ilvl w:val="0"/>
          <w:numId w:val="25"/>
        </w:numPr>
        <w:spacing w:line="360" w:lineRule="auto"/>
        <w:contextualSpacing/>
        <w:jc w:val="both"/>
        <w:rPr>
          <w:rFonts w:eastAsia="Calibri"/>
          <w:szCs w:val="22"/>
          <w:lang w:eastAsia="en-US"/>
        </w:rPr>
      </w:pPr>
      <w:r w:rsidRPr="00F107A4">
        <w:rPr>
          <w:rFonts w:eastAsia="Calibri"/>
          <w:szCs w:val="22"/>
          <w:lang w:eastAsia="en-US"/>
        </w:rPr>
        <w:t>Saglabāt Gulbenes novada kultūrvēsturisko mantojumu mijiedarbībā ar dabas potenciāla izmantošanu, attīstot aktīvā un dabas tūrisma potenciālu Gulbenes novadā.</w:t>
      </w:r>
    </w:p>
    <w:p w14:paraId="744A9E49" w14:textId="77777777" w:rsidR="00F107A4" w:rsidRPr="00F107A4" w:rsidRDefault="00F107A4" w:rsidP="00F107A4">
      <w:pPr>
        <w:numPr>
          <w:ilvl w:val="0"/>
          <w:numId w:val="25"/>
        </w:numPr>
        <w:spacing w:line="360" w:lineRule="auto"/>
        <w:contextualSpacing/>
        <w:jc w:val="both"/>
        <w:rPr>
          <w:rFonts w:eastAsia="Calibri"/>
          <w:szCs w:val="22"/>
          <w:lang w:eastAsia="en-US"/>
        </w:rPr>
      </w:pPr>
      <w:r w:rsidRPr="00F107A4">
        <w:rPr>
          <w:rFonts w:eastAsia="Calibri"/>
          <w:szCs w:val="22"/>
          <w:lang w:eastAsia="en-US"/>
        </w:rPr>
        <w:lastRenderedPageBreak/>
        <w:t xml:space="preserve">Pilnveidot un attīstīt Stāmerienas pili kā </w:t>
      </w:r>
      <w:proofErr w:type="spellStart"/>
      <w:r w:rsidRPr="00F107A4">
        <w:rPr>
          <w:rFonts w:eastAsia="Calibri"/>
          <w:szCs w:val="22"/>
          <w:lang w:eastAsia="en-US"/>
        </w:rPr>
        <w:t>vissezonas</w:t>
      </w:r>
      <w:proofErr w:type="spellEnd"/>
      <w:r w:rsidRPr="00F107A4">
        <w:rPr>
          <w:rFonts w:eastAsia="Calibri"/>
          <w:szCs w:val="22"/>
          <w:lang w:eastAsia="en-US"/>
        </w:rPr>
        <w:t xml:space="preserve"> tūrisma un kultūras piedāvājumu, akcentējot pils parka un tuvākās apkārtnes potenciāla attīstību, starptautiska mēroga tūrisma maršrutu veidošanu, regulāra kultūras piedāvājuma attīstīšanu.</w:t>
      </w:r>
    </w:p>
    <w:p w14:paraId="6DA754C5" w14:textId="77777777" w:rsidR="00F107A4" w:rsidRPr="00F107A4" w:rsidRDefault="00F107A4" w:rsidP="00F107A4">
      <w:pPr>
        <w:numPr>
          <w:ilvl w:val="0"/>
          <w:numId w:val="25"/>
        </w:numPr>
        <w:spacing w:line="360" w:lineRule="auto"/>
        <w:contextualSpacing/>
        <w:jc w:val="both"/>
        <w:rPr>
          <w:rFonts w:eastAsia="Calibri"/>
          <w:szCs w:val="22"/>
          <w:lang w:eastAsia="en-US"/>
        </w:rPr>
      </w:pPr>
      <w:r w:rsidRPr="00F107A4">
        <w:rPr>
          <w:rFonts w:eastAsia="Calibri"/>
          <w:szCs w:val="22"/>
          <w:lang w:eastAsia="en-US"/>
        </w:rPr>
        <w:t>Attīstīt IIC “Dzelzceļš un Tvaiks” daudzveidīgu tūrisma piedāvājumu, aktualizējot izlaušanās istabas spēles scenārija maiņu, piesaistot uzņēmējus jaunu ierīču izveidei, meklējot jaunus, piemērotus mārketinga kanālus centra popularizēšanai.</w:t>
      </w:r>
    </w:p>
    <w:p w14:paraId="476C0C51" w14:textId="77777777" w:rsidR="00F107A4" w:rsidRPr="00F107A4" w:rsidRDefault="00F107A4" w:rsidP="00F107A4">
      <w:pPr>
        <w:spacing w:line="360" w:lineRule="auto"/>
        <w:ind w:firstLine="567"/>
        <w:jc w:val="both"/>
        <w:rPr>
          <w:rFonts w:eastAsia="Calibri"/>
          <w:szCs w:val="22"/>
          <w:lang w:eastAsia="en-US"/>
        </w:rPr>
      </w:pPr>
      <w:r w:rsidRPr="00F107A4">
        <w:rPr>
          <w:rFonts w:eastAsia="Calibri"/>
          <w:szCs w:val="22"/>
          <w:lang w:eastAsia="en-US"/>
        </w:rPr>
        <w:t>Aģentūras plānotie organizētie un atbalstītie pasākumi 2022.gada otrajā pusgadā:</w:t>
      </w:r>
    </w:p>
    <w:tbl>
      <w:tblPr>
        <w:tblW w:w="9214" w:type="dxa"/>
        <w:tblBorders>
          <w:insideH w:val="single" w:sz="4" w:space="0" w:color="auto"/>
          <w:insideV w:val="single" w:sz="4" w:space="0" w:color="auto"/>
        </w:tblBorders>
        <w:tblLayout w:type="fixed"/>
        <w:tblLook w:val="04A0" w:firstRow="1" w:lastRow="0" w:firstColumn="1" w:lastColumn="0" w:noHBand="0" w:noVBand="1"/>
      </w:tblPr>
      <w:tblGrid>
        <w:gridCol w:w="7472"/>
        <w:gridCol w:w="1742"/>
      </w:tblGrid>
      <w:tr w:rsidR="00F107A4" w:rsidRPr="00F107A4" w14:paraId="4AB3653B" w14:textId="77777777" w:rsidTr="00B13BBD">
        <w:tc>
          <w:tcPr>
            <w:tcW w:w="7472" w:type="dxa"/>
          </w:tcPr>
          <w:p w14:paraId="172157EB" w14:textId="77777777" w:rsidR="00F107A4" w:rsidRPr="00F107A4" w:rsidRDefault="00F107A4" w:rsidP="00F107A4">
            <w:pPr>
              <w:spacing w:line="276" w:lineRule="auto"/>
              <w:jc w:val="both"/>
              <w:rPr>
                <w:rFonts w:eastAsia="Calibri"/>
                <w:lang w:eastAsia="en-US"/>
              </w:rPr>
            </w:pPr>
            <w:r w:rsidRPr="00F107A4">
              <w:rPr>
                <w:rFonts w:eastAsia="Calibri"/>
                <w:lang w:eastAsia="en-US"/>
              </w:rPr>
              <w:t>Stāmerienas pils Muižas tirdziņa organizēšana.</w:t>
            </w:r>
          </w:p>
        </w:tc>
        <w:tc>
          <w:tcPr>
            <w:tcW w:w="1742" w:type="dxa"/>
          </w:tcPr>
          <w:p w14:paraId="753699B3" w14:textId="77777777" w:rsidR="00F107A4" w:rsidRPr="00F107A4" w:rsidRDefault="00F107A4" w:rsidP="00F107A4">
            <w:pPr>
              <w:spacing w:line="276" w:lineRule="auto"/>
              <w:jc w:val="both"/>
              <w:rPr>
                <w:rFonts w:eastAsia="Calibri"/>
                <w:lang w:eastAsia="en-US"/>
              </w:rPr>
            </w:pPr>
            <w:r w:rsidRPr="00F107A4">
              <w:rPr>
                <w:rFonts w:eastAsia="Calibri"/>
                <w:lang w:eastAsia="en-US"/>
              </w:rPr>
              <w:t>2.07.</w:t>
            </w:r>
          </w:p>
        </w:tc>
      </w:tr>
      <w:tr w:rsidR="00F107A4" w:rsidRPr="00F107A4" w14:paraId="0C173E89" w14:textId="77777777" w:rsidTr="00B13BBD">
        <w:tc>
          <w:tcPr>
            <w:tcW w:w="7472" w:type="dxa"/>
          </w:tcPr>
          <w:p w14:paraId="5F3F765A" w14:textId="77777777" w:rsidR="00F107A4" w:rsidRPr="00F107A4" w:rsidRDefault="00F107A4" w:rsidP="00F107A4">
            <w:pPr>
              <w:spacing w:line="276" w:lineRule="auto"/>
              <w:jc w:val="both"/>
              <w:rPr>
                <w:rFonts w:eastAsia="Calibri"/>
                <w:color w:val="000000"/>
                <w:lang w:eastAsia="en-US"/>
              </w:rPr>
            </w:pPr>
            <w:r w:rsidRPr="00F107A4">
              <w:rPr>
                <w:rFonts w:eastAsia="Calibri"/>
                <w:color w:val="000000"/>
                <w:lang w:eastAsia="en-US"/>
              </w:rPr>
              <w:t>Mājas kafejnīcu dienas organizēšana Gulbenes novadā.</w:t>
            </w:r>
          </w:p>
        </w:tc>
        <w:tc>
          <w:tcPr>
            <w:tcW w:w="1742" w:type="dxa"/>
          </w:tcPr>
          <w:p w14:paraId="20AC4672" w14:textId="77777777" w:rsidR="00F107A4" w:rsidRPr="00F107A4" w:rsidRDefault="00F107A4" w:rsidP="00F107A4">
            <w:pPr>
              <w:spacing w:line="276" w:lineRule="auto"/>
              <w:jc w:val="both"/>
              <w:rPr>
                <w:rFonts w:eastAsia="Calibri"/>
                <w:lang w:eastAsia="en-US"/>
              </w:rPr>
            </w:pPr>
            <w:r w:rsidRPr="00F107A4">
              <w:rPr>
                <w:rFonts w:eastAsia="Calibri"/>
                <w:lang w:eastAsia="en-US"/>
              </w:rPr>
              <w:t>09.07.</w:t>
            </w:r>
          </w:p>
        </w:tc>
      </w:tr>
      <w:tr w:rsidR="00F107A4" w:rsidRPr="00F107A4" w14:paraId="73D762CF" w14:textId="77777777" w:rsidTr="00B13BBD">
        <w:tc>
          <w:tcPr>
            <w:tcW w:w="7472" w:type="dxa"/>
          </w:tcPr>
          <w:p w14:paraId="72C6CD4E" w14:textId="77777777" w:rsidR="00F107A4" w:rsidRPr="00F107A4" w:rsidRDefault="00F107A4" w:rsidP="00F107A4">
            <w:pPr>
              <w:spacing w:line="276" w:lineRule="auto"/>
              <w:jc w:val="both"/>
              <w:rPr>
                <w:rFonts w:eastAsia="Calibri"/>
                <w:color w:val="000000"/>
                <w:lang w:eastAsia="en-US"/>
              </w:rPr>
            </w:pPr>
            <w:r w:rsidRPr="00F107A4">
              <w:rPr>
                <w:rFonts w:eastAsia="Calibri"/>
                <w:color w:val="000000"/>
                <w:lang w:eastAsia="en-US"/>
              </w:rPr>
              <w:t>Iesaistīšanās Gulbenes Pilsētas svētku programmas veidošanā, piedāvāšanā.</w:t>
            </w:r>
          </w:p>
        </w:tc>
        <w:tc>
          <w:tcPr>
            <w:tcW w:w="1742" w:type="dxa"/>
          </w:tcPr>
          <w:p w14:paraId="4FBF2ABD" w14:textId="77777777" w:rsidR="00F107A4" w:rsidRPr="00F107A4" w:rsidRDefault="00F107A4" w:rsidP="00F107A4">
            <w:pPr>
              <w:spacing w:line="276" w:lineRule="auto"/>
              <w:jc w:val="both"/>
              <w:rPr>
                <w:rFonts w:eastAsia="Calibri"/>
                <w:lang w:eastAsia="en-US"/>
              </w:rPr>
            </w:pPr>
            <w:r w:rsidRPr="00F107A4">
              <w:rPr>
                <w:rFonts w:eastAsia="Calibri"/>
                <w:lang w:eastAsia="en-US"/>
              </w:rPr>
              <w:t>29.-31.07.</w:t>
            </w:r>
          </w:p>
        </w:tc>
      </w:tr>
      <w:tr w:rsidR="00F107A4" w:rsidRPr="00F107A4" w14:paraId="78BB4435" w14:textId="77777777" w:rsidTr="00B13BBD">
        <w:tc>
          <w:tcPr>
            <w:tcW w:w="7472" w:type="dxa"/>
          </w:tcPr>
          <w:p w14:paraId="28F68A59" w14:textId="77777777" w:rsidR="00F107A4" w:rsidRPr="00F107A4" w:rsidRDefault="00F107A4" w:rsidP="00F107A4">
            <w:pPr>
              <w:spacing w:line="276" w:lineRule="auto"/>
              <w:jc w:val="both"/>
              <w:rPr>
                <w:rFonts w:eastAsia="Calibri"/>
                <w:lang w:eastAsia="en-US"/>
              </w:rPr>
            </w:pPr>
            <w:r w:rsidRPr="00F107A4">
              <w:rPr>
                <w:rFonts w:eastAsia="Calibri"/>
                <w:lang w:eastAsia="en-US"/>
              </w:rPr>
              <w:t>Zaļā tirdziņa organizēšana.</w:t>
            </w:r>
          </w:p>
        </w:tc>
        <w:tc>
          <w:tcPr>
            <w:tcW w:w="1742" w:type="dxa"/>
          </w:tcPr>
          <w:p w14:paraId="15264895" w14:textId="77777777" w:rsidR="00F107A4" w:rsidRPr="00F107A4" w:rsidRDefault="00F107A4" w:rsidP="00F107A4">
            <w:pPr>
              <w:spacing w:line="276" w:lineRule="auto"/>
              <w:jc w:val="both"/>
              <w:rPr>
                <w:rFonts w:eastAsia="Calibri"/>
                <w:lang w:eastAsia="en-US"/>
              </w:rPr>
            </w:pPr>
            <w:r w:rsidRPr="00F107A4">
              <w:rPr>
                <w:rFonts w:eastAsia="Calibri"/>
                <w:lang w:eastAsia="en-US"/>
              </w:rPr>
              <w:t>30.07.</w:t>
            </w:r>
          </w:p>
        </w:tc>
      </w:tr>
      <w:tr w:rsidR="00F107A4" w:rsidRPr="00F107A4" w14:paraId="7AC44941" w14:textId="77777777" w:rsidTr="00B13BBD">
        <w:tc>
          <w:tcPr>
            <w:tcW w:w="7472" w:type="dxa"/>
          </w:tcPr>
          <w:p w14:paraId="43349B6A" w14:textId="77777777" w:rsidR="00F107A4" w:rsidRPr="00F107A4" w:rsidRDefault="00F107A4" w:rsidP="00F107A4">
            <w:pPr>
              <w:spacing w:line="276" w:lineRule="auto"/>
              <w:jc w:val="both"/>
              <w:rPr>
                <w:rFonts w:eastAsia="Calibri"/>
                <w:lang w:eastAsia="en-US"/>
              </w:rPr>
            </w:pPr>
            <w:r w:rsidRPr="00F107A4">
              <w:rPr>
                <w:rFonts w:eastAsia="Calibri"/>
                <w:color w:val="000000"/>
                <w:lang w:eastAsia="en-US"/>
              </w:rPr>
              <w:t>Ekskursijas pasažieru vilciena pasažieriem organizēšana sadarbībā ar Madonas novada pašvaldības TIC (Madona, Cesvaine).</w:t>
            </w:r>
          </w:p>
        </w:tc>
        <w:tc>
          <w:tcPr>
            <w:tcW w:w="1742" w:type="dxa"/>
          </w:tcPr>
          <w:p w14:paraId="543B1C94" w14:textId="77777777" w:rsidR="00F107A4" w:rsidRPr="00F107A4" w:rsidRDefault="00F107A4" w:rsidP="00F107A4">
            <w:pPr>
              <w:spacing w:line="276" w:lineRule="auto"/>
              <w:jc w:val="both"/>
              <w:rPr>
                <w:rFonts w:eastAsia="Calibri"/>
                <w:lang w:eastAsia="en-US"/>
              </w:rPr>
            </w:pPr>
            <w:r w:rsidRPr="00F107A4">
              <w:rPr>
                <w:rFonts w:eastAsia="Calibri"/>
                <w:lang w:eastAsia="en-US"/>
              </w:rPr>
              <w:t>16.07.</w:t>
            </w:r>
          </w:p>
        </w:tc>
      </w:tr>
      <w:tr w:rsidR="00F107A4" w:rsidRPr="00F107A4" w14:paraId="0A3DC01A" w14:textId="77777777" w:rsidTr="00B13BBD">
        <w:tc>
          <w:tcPr>
            <w:tcW w:w="7472" w:type="dxa"/>
          </w:tcPr>
          <w:p w14:paraId="573B4D9B" w14:textId="77777777" w:rsidR="00F107A4" w:rsidRPr="00F107A4" w:rsidRDefault="00F107A4" w:rsidP="00F107A4">
            <w:pPr>
              <w:spacing w:line="276" w:lineRule="auto"/>
              <w:jc w:val="both"/>
              <w:rPr>
                <w:rFonts w:eastAsia="Calibri"/>
                <w:color w:val="000000"/>
                <w:lang w:eastAsia="en-US"/>
              </w:rPr>
            </w:pPr>
            <w:r w:rsidRPr="00F107A4">
              <w:rPr>
                <w:rFonts w:eastAsia="Calibri"/>
                <w:color w:val="000000"/>
                <w:lang w:eastAsia="en-US"/>
              </w:rPr>
              <w:t>Vokālās mākslas meistarklašu organizēšana Stāmerienas pilī.</w:t>
            </w:r>
          </w:p>
        </w:tc>
        <w:tc>
          <w:tcPr>
            <w:tcW w:w="1742" w:type="dxa"/>
          </w:tcPr>
          <w:p w14:paraId="191D0B0D" w14:textId="77777777" w:rsidR="00F107A4" w:rsidRPr="00F107A4" w:rsidRDefault="00F107A4" w:rsidP="00F107A4">
            <w:pPr>
              <w:spacing w:line="276" w:lineRule="auto"/>
              <w:jc w:val="both"/>
              <w:rPr>
                <w:rFonts w:eastAsia="Calibri"/>
                <w:lang w:eastAsia="en-US"/>
              </w:rPr>
            </w:pPr>
            <w:r w:rsidRPr="00F107A4">
              <w:rPr>
                <w:rFonts w:eastAsia="Calibri"/>
                <w:lang w:eastAsia="en-US"/>
              </w:rPr>
              <w:t xml:space="preserve">Jūlijs – augusts </w:t>
            </w:r>
          </w:p>
        </w:tc>
      </w:tr>
      <w:tr w:rsidR="00F107A4" w:rsidRPr="00F107A4" w14:paraId="5F7EC663" w14:textId="77777777" w:rsidTr="00B13BBD">
        <w:tc>
          <w:tcPr>
            <w:tcW w:w="7472" w:type="dxa"/>
          </w:tcPr>
          <w:p w14:paraId="7DFF58C5" w14:textId="77777777" w:rsidR="00F107A4" w:rsidRPr="00F107A4" w:rsidRDefault="00F107A4" w:rsidP="00F107A4">
            <w:pPr>
              <w:spacing w:line="276" w:lineRule="auto"/>
              <w:jc w:val="both"/>
              <w:rPr>
                <w:rFonts w:eastAsia="Calibri"/>
                <w:color w:val="000000"/>
                <w:lang w:eastAsia="en-US"/>
              </w:rPr>
            </w:pPr>
            <w:r w:rsidRPr="00F107A4">
              <w:rPr>
                <w:rFonts w:eastAsia="Calibri"/>
                <w:color w:val="000000"/>
                <w:lang w:eastAsia="en-US"/>
              </w:rPr>
              <w:t>Stāmerienas pils Muižas tirdziņa organizēšana.</w:t>
            </w:r>
          </w:p>
        </w:tc>
        <w:tc>
          <w:tcPr>
            <w:tcW w:w="1742" w:type="dxa"/>
          </w:tcPr>
          <w:p w14:paraId="47FD67AA" w14:textId="77777777" w:rsidR="00F107A4" w:rsidRPr="00F107A4" w:rsidRDefault="00F107A4" w:rsidP="00F107A4">
            <w:pPr>
              <w:spacing w:line="276" w:lineRule="auto"/>
              <w:jc w:val="both"/>
              <w:rPr>
                <w:rFonts w:eastAsia="Calibri"/>
                <w:lang w:eastAsia="en-US"/>
              </w:rPr>
            </w:pPr>
            <w:r w:rsidRPr="00F107A4">
              <w:rPr>
                <w:rFonts w:eastAsia="Calibri"/>
                <w:lang w:eastAsia="en-US"/>
              </w:rPr>
              <w:t>6.08.</w:t>
            </w:r>
          </w:p>
        </w:tc>
      </w:tr>
      <w:tr w:rsidR="00F107A4" w:rsidRPr="00F107A4" w14:paraId="53AA11AD" w14:textId="77777777" w:rsidTr="00B13BBD">
        <w:tc>
          <w:tcPr>
            <w:tcW w:w="7472" w:type="dxa"/>
          </w:tcPr>
          <w:p w14:paraId="1D8DB7CE" w14:textId="77777777" w:rsidR="00F107A4" w:rsidRPr="00F107A4" w:rsidRDefault="00F107A4" w:rsidP="00F107A4">
            <w:pPr>
              <w:spacing w:line="276" w:lineRule="auto"/>
              <w:jc w:val="both"/>
              <w:rPr>
                <w:rFonts w:eastAsia="Calibri"/>
                <w:color w:val="000000"/>
                <w:lang w:eastAsia="en-US"/>
              </w:rPr>
            </w:pPr>
            <w:r w:rsidRPr="00F107A4">
              <w:rPr>
                <w:rFonts w:eastAsia="Calibri"/>
                <w:color w:val="000000"/>
                <w:lang w:eastAsia="en-US"/>
              </w:rPr>
              <w:t>Zaļā tirdziņa organizēšana.</w:t>
            </w:r>
          </w:p>
        </w:tc>
        <w:tc>
          <w:tcPr>
            <w:tcW w:w="1742" w:type="dxa"/>
          </w:tcPr>
          <w:p w14:paraId="60D12CA1" w14:textId="77777777" w:rsidR="00F107A4" w:rsidRPr="00F107A4" w:rsidRDefault="00F107A4" w:rsidP="00F107A4">
            <w:pPr>
              <w:spacing w:line="276" w:lineRule="auto"/>
              <w:jc w:val="both"/>
              <w:rPr>
                <w:rFonts w:eastAsia="Calibri"/>
                <w:lang w:eastAsia="en-US"/>
              </w:rPr>
            </w:pPr>
            <w:r w:rsidRPr="00F107A4">
              <w:rPr>
                <w:rFonts w:eastAsia="Calibri"/>
                <w:lang w:eastAsia="en-US"/>
              </w:rPr>
              <w:t>20.08.</w:t>
            </w:r>
          </w:p>
        </w:tc>
      </w:tr>
      <w:tr w:rsidR="00F107A4" w:rsidRPr="00F107A4" w14:paraId="6BFB0540" w14:textId="77777777" w:rsidTr="00B13BBD">
        <w:tc>
          <w:tcPr>
            <w:tcW w:w="7472" w:type="dxa"/>
          </w:tcPr>
          <w:p w14:paraId="3E74F6FC" w14:textId="77777777" w:rsidR="00F107A4" w:rsidRPr="00F107A4" w:rsidRDefault="00F107A4" w:rsidP="00F107A4">
            <w:pPr>
              <w:spacing w:line="276" w:lineRule="auto"/>
              <w:jc w:val="both"/>
              <w:rPr>
                <w:rFonts w:eastAsia="Calibri"/>
                <w:color w:val="000000"/>
                <w:lang w:eastAsia="en-US"/>
              </w:rPr>
            </w:pPr>
            <w:r w:rsidRPr="00F107A4">
              <w:rPr>
                <w:rFonts w:eastAsia="Calibri"/>
                <w:color w:val="000000"/>
                <w:lang w:eastAsia="en-US"/>
              </w:rPr>
              <w:t>Ekskursijas pasažieru vilciena pasažieriem organizēšana sadarbībā ar Madonas novada pašvaldības TIC (Madona, Cesvaine).</w:t>
            </w:r>
          </w:p>
        </w:tc>
        <w:tc>
          <w:tcPr>
            <w:tcW w:w="1742" w:type="dxa"/>
          </w:tcPr>
          <w:p w14:paraId="2833F2EC" w14:textId="77777777" w:rsidR="00F107A4" w:rsidRPr="00F107A4" w:rsidRDefault="00F107A4" w:rsidP="00F107A4">
            <w:pPr>
              <w:spacing w:line="276" w:lineRule="auto"/>
              <w:jc w:val="both"/>
              <w:rPr>
                <w:rFonts w:eastAsia="Calibri"/>
                <w:lang w:eastAsia="en-US"/>
              </w:rPr>
            </w:pPr>
            <w:r w:rsidRPr="00F107A4">
              <w:rPr>
                <w:rFonts w:eastAsia="Calibri"/>
                <w:lang w:eastAsia="en-US"/>
              </w:rPr>
              <w:t>20.08.</w:t>
            </w:r>
          </w:p>
        </w:tc>
      </w:tr>
      <w:tr w:rsidR="00F107A4" w:rsidRPr="00F107A4" w14:paraId="55CA4ED3" w14:textId="77777777" w:rsidTr="00B13BBD">
        <w:tc>
          <w:tcPr>
            <w:tcW w:w="7472" w:type="dxa"/>
          </w:tcPr>
          <w:p w14:paraId="180546F6" w14:textId="77777777" w:rsidR="00F107A4" w:rsidRPr="00F107A4" w:rsidRDefault="00F107A4" w:rsidP="00F107A4">
            <w:pPr>
              <w:spacing w:line="276" w:lineRule="auto"/>
              <w:jc w:val="both"/>
              <w:rPr>
                <w:rFonts w:eastAsia="Calibri"/>
                <w:color w:val="000000"/>
                <w:lang w:eastAsia="en-US"/>
              </w:rPr>
            </w:pPr>
            <w:r w:rsidRPr="00F107A4">
              <w:rPr>
                <w:rFonts w:eastAsia="Calibri"/>
                <w:color w:val="000000"/>
                <w:lang w:eastAsia="en-US"/>
              </w:rPr>
              <w:t>Itālijas dienas “</w:t>
            </w:r>
            <w:proofErr w:type="spellStart"/>
            <w:r w:rsidRPr="00F107A4">
              <w:rPr>
                <w:rFonts w:eastAsia="Calibri"/>
                <w:color w:val="000000"/>
                <w:lang w:eastAsia="en-US"/>
              </w:rPr>
              <w:t>Dzīvesstils</w:t>
            </w:r>
            <w:proofErr w:type="spellEnd"/>
            <w:r w:rsidRPr="00F107A4">
              <w:rPr>
                <w:rFonts w:eastAsia="Calibri"/>
                <w:color w:val="000000"/>
                <w:lang w:eastAsia="en-US"/>
              </w:rPr>
              <w:t xml:space="preserve"> “VASARA”” organizēšana.</w:t>
            </w:r>
          </w:p>
        </w:tc>
        <w:tc>
          <w:tcPr>
            <w:tcW w:w="1742" w:type="dxa"/>
          </w:tcPr>
          <w:p w14:paraId="1D8015A0" w14:textId="77777777" w:rsidR="00F107A4" w:rsidRPr="00F107A4" w:rsidRDefault="00F107A4" w:rsidP="00F107A4">
            <w:pPr>
              <w:spacing w:line="276" w:lineRule="auto"/>
              <w:jc w:val="both"/>
              <w:rPr>
                <w:rFonts w:eastAsia="Calibri"/>
                <w:lang w:eastAsia="en-US"/>
              </w:rPr>
            </w:pPr>
            <w:r w:rsidRPr="00F107A4">
              <w:rPr>
                <w:rFonts w:eastAsia="Calibri"/>
                <w:lang w:eastAsia="en-US"/>
              </w:rPr>
              <w:t>27.08.</w:t>
            </w:r>
          </w:p>
        </w:tc>
      </w:tr>
      <w:tr w:rsidR="00F107A4" w:rsidRPr="00F107A4" w14:paraId="1B5C0538" w14:textId="77777777" w:rsidTr="00B13BBD">
        <w:tc>
          <w:tcPr>
            <w:tcW w:w="7472" w:type="dxa"/>
          </w:tcPr>
          <w:p w14:paraId="4D3EDB3B" w14:textId="77777777" w:rsidR="00F107A4" w:rsidRPr="00F107A4" w:rsidRDefault="00F107A4" w:rsidP="00F107A4">
            <w:pPr>
              <w:spacing w:line="276" w:lineRule="auto"/>
              <w:jc w:val="both"/>
              <w:rPr>
                <w:rFonts w:eastAsia="Calibri"/>
                <w:color w:val="000000"/>
                <w:lang w:eastAsia="en-US"/>
              </w:rPr>
            </w:pPr>
            <w:r w:rsidRPr="00F107A4">
              <w:rPr>
                <w:rFonts w:eastAsia="Calibri"/>
                <w:color w:val="000000"/>
                <w:lang w:eastAsia="en-US"/>
              </w:rPr>
              <w:t>Dalība Bānīša svētku organizēšanā.</w:t>
            </w:r>
          </w:p>
        </w:tc>
        <w:tc>
          <w:tcPr>
            <w:tcW w:w="1742" w:type="dxa"/>
          </w:tcPr>
          <w:p w14:paraId="7F6D3375" w14:textId="77777777" w:rsidR="00F107A4" w:rsidRPr="00F107A4" w:rsidRDefault="00F107A4" w:rsidP="00F107A4">
            <w:pPr>
              <w:spacing w:line="276" w:lineRule="auto"/>
              <w:jc w:val="both"/>
              <w:rPr>
                <w:rFonts w:eastAsia="Calibri"/>
                <w:lang w:eastAsia="en-US"/>
              </w:rPr>
            </w:pPr>
            <w:r w:rsidRPr="00F107A4">
              <w:rPr>
                <w:rFonts w:eastAsia="Calibri"/>
                <w:lang w:eastAsia="en-US"/>
              </w:rPr>
              <w:t>3.09.</w:t>
            </w:r>
          </w:p>
        </w:tc>
      </w:tr>
      <w:tr w:rsidR="00F107A4" w:rsidRPr="00F107A4" w14:paraId="59F87FA3" w14:textId="77777777" w:rsidTr="00B13BBD">
        <w:tc>
          <w:tcPr>
            <w:tcW w:w="7472" w:type="dxa"/>
          </w:tcPr>
          <w:p w14:paraId="3440F69B" w14:textId="77777777" w:rsidR="00F107A4" w:rsidRPr="00F107A4" w:rsidRDefault="00F107A4" w:rsidP="00F107A4">
            <w:pPr>
              <w:spacing w:line="276" w:lineRule="auto"/>
              <w:jc w:val="both"/>
              <w:rPr>
                <w:rFonts w:eastAsia="Calibri"/>
                <w:color w:val="000000"/>
                <w:lang w:eastAsia="en-US"/>
              </w:rPr>
            </w:pPr>
            <w:r w:rsidRPr="00F107A4">
              <w:rPr>
                <w:rFonts w:eastAsia="Calibri"/>
                <w:color w:val="000000"/>
                <w:lang w:eastAsia="en-US"/>
              </w:rPr>
              <w:t>IIC “Dzelzceļš un Tvaiks” jubilejas pasākuma organizēšana.</w:t>
            </w:r>
          </w:p>
        </w:tc>
        <w:tc>
          <w:tcPr>
            <w:tcW w:w="1742" w:type="dxa"/>
          </w:tcPr>
          <w:p w14:paraId="3B417A2A" w14:textId="77777777" w:rsidR="00F107A4" w:rsidRPr="00F107A4" w:rsidRDefault="00F107A4" w:rsidP="00F107A4">
            <w:pPr>
              <w:spacing w:line="276" w:lineRule="auto"/>
              <w:jc w:val="both"/>
              <w:rPr>
                <w:rFonts w:eastAsia="Calibri"/>
                <w:lang w:eastAsia="en-US"/>
              </w:rPr>
            </w:pPr>
            <w:r w:rsidRPr="00F107A4">
              <w:rPr>
                <w:rFonts w:eastAsia="Calibri"/>
                <w:lang w:eastAsia="en-US"/>
              </w:rPr>
              <w:t>3.09.</w:t>
            </w:r>
          </w:p>
        </w:tc>
      </w:tr>
      <w:tr w:rsidR="00F107A4" w:rsidRPr="00F107A4" w14:paraId="02A9CE35" w14:textId="77777777" w:rsidTr="00B13BBD">
        <w:tc>
          <w:tcPr>
            <w:tcW w:w="7472" w:type="dxa"/>
          </w:tcPr>
          <w:p w14:paraId="2D457D03" w14:textId="77777777" w:rsidR="00F107A4" w:rsidRPr="00F107A4" w:rsidRDefault="00F107A4" w:rsidP="00F107A4">
            <w:pPr>
              <w:spacing w:line="276" w:lineRule="auto"/>
              <w:jc w:val="both"/>
              <w:rPr>
                <w:rFonts w:eastAsia="Calibri"/>
                <w:color w:val="000000"/>
                <w:lang w:eastAsia="en-US"/>
              </w:rPr>
            </w:pPr>
            <w:r w:rsidRPr="00F107A4">
              <w:rPr>
                <w:rFonts w:eastAsia="Calibri"/>
                <w:color w:val="000000"/>
                <w:lang w:eastAsia="en-US"/>
              </w:rPr>
              <w:t>Zaļā tirdziņa gadatirgus "Ražojam paši" organizēšana.</w:t>
            </w:r>
          </w:p>
        </w:tc>
        <w:tc>
          <w:tcPr>
            <w:tcW w:w="1742" w:type="dxa"/>
          </w:tcPr>
          <w:p w14:paraId="5DD9AC09" w14:textId="77777777" w:rsidR="00F107A4" w:rsidRPr="00F107A4" w:rsidRDefault="00F107A4" w:rsidP="00F107A4">
            <w:pPr>
              <w:spacing w:line="276" w:lineRule="auto"/>
              <w:jc w:val="both"/>
              <w:rPr>
                <w:rFonts w:eastAsia="Calibri"/>
                <w:lang w:eastAsia="en-US"/>
              </w:rPr>
            </w:pPr>
            <w:r w:rsidRPr="00F107A4">
              <w:rPr>
                <w:rFonts w:eastAsia="Calibri"/>
                <w:lang w:eastAsia="en-US"/>
              </w:rPr>
              <w:t>17.09.</w:t>
            </w:r>
          </w:p>
        </w:tc>
      </w:tr>
      <w:tr w:rsidR="00F107A4" w:rsidRPr="00F107A4" w14:paraId="7115A24C" w14:textId="77777777" w:rsidTr="00B13BBD">
        <w:tc>
          <w:tcPr>
            <w:tcW w:w="7472" w:type="dxa"/>
          </w:tcPr>
          <w:p w14:paraId="4758812C" w14:textId="77777777" w:rsidR="00F107A4" w:rsidRPr="00F107A4" w:rsidRDefault="00F107A4" w:rsidP="00F107A4">
            <w:pPr>
              <w:spacing w:line="276" w:lineRule="auto"/>
              <w:jc w:val="both"/>
              <w:rPr>
                <w:rFonts w:eastAsia="Calibri"/>
                <w:color w:val="000000"/>
                <w:lang w:eastAsia="en-US"/>
              </w:rPr>
            </w:pPr>
            <w:r w:rsidRPr="00F107A4">
              <w:rPr>
                <w:rFonts w:eastAsia="Calibri"/>
                <w:color w:val="000000"/>
                <w:lang w:eastAsia="en-US"/>
              </w:rPr>
              <w:t>Pasaules Tūrisma dienas organizēšana.</w:t>
            </w:r>
          </w:p>
        </w:tc>
        <w:tc>
          <w:tcPr>
            <w:tcW w:w="1742" w:type="dxa"/>
          </w:tcPr>
          <w:p w14:paraId="29605E7D" w14:textId="77777777" w:rsidR="00F107A4" w:rsidRPr="00F107A4" w:rsidRDefault="00F107A4" w:rsidP="00F107A4">
            <w:pPr>
              <w:spacing w:line="276" w:lineRule="auto"/>
              <w:jc w:val="both"/>
              <w:rPr>
                <w:rFonts w:eastAsia="Calibri"/>
                <w:lang w:eastAsia="en-US"/>
              </w:rPr>
            </w:pPr>
            <w:r w:rsidRPr="00F107A4">
              <w:rPr>
                <w:rFonts w:eastAsia="Calibri"/>
                <w:lang w:eastAsia="en-US"/>
              </w:rPr>
              <w:t>27.09.</w:t>
            </w:r>
          </w:p>
        </w:tc>
      </w:tr>
      <w:tr w:rsidR="00F107A4" w:rsidRPr="00F107A4" w14:paraId="11627034" w14:textId="77777777" w:rsidTr="00B13BBD">
        <w:tc>
          <w:tcPr>
            <w:tcW w:w="7472" w:type="dxa"/>
          </w:tcPr>
          <w:p w14:paraId="660022FC" w14:textId="77777777" w:rsidR="00F107A4" w:rsidRPr="00F107A4" w:rsidRDefault="00F107A4" w:rsidP="00F107A4">
            <w:pPr>
              <w:spacing w:line="276" w:lineRule="auto"/>
              <w:jc w:val="both"/>
              <w:rPr>
                <w:rFonts w:eastAsia="Calibri"/>
                <w:color w:val="000000"/>
                <w:lang w:eastAsia="en-US"/>
              </w:rPr>
            </w:pPr>
            <w:r w:rsidRPr="00F107A4">
              <w:rPr>
                <w:rFonts w:eastAsia="Calibri"/>
                <w:color w:val="000000"/>
                <w:lang w:eastAsia="en-US"/>
              </w:rPr>
              <w:t>Eiropas Kultūras mantojuma dienas organizēšana.</w:t>
            </w:r>
          </w:p>
        </w:tc>
        <w:tc>
          <w:tcPr>
            <w:tcW w:w="1742" w:type="dxa"/>
          </w:tcPr>
          <w:p w14:paraId="2E4B149C" w14:textId="77777777" w:rsidR="00F107A4" w:rsidRPr="00F107A4" w:rsidRDefault="00F107A4" w:rsidP="00F107A4">
            <w:pPr>
              <w:spacing w:line="276" w:lineRule="auto"/>
              <w:jc w:val="both"/>
              <w:rPr>
                <w:rFonts w:eastAsia="Calibri"/>
                <w:lang w:eastAsia="en-US"/>
              </w:rPr>
            </w:pPr>
            <w:r w:rsidRPr="00F107A4">
              <w:rPr>
                <w:rFonts w:eastAsia="Calibri"/>
                <w:lang w:eastAsia="en-US"/>
              </w:rPr>
              <w:t xml:space="preserve">Septembris </w:t>
            </w:r>
          </w:p>
        </w:tc>
      </w:tr>
      <w:tr w:rsidR="00F107A4" w:rsidRPr="00F107A4" w14:paraId="13F9356F" w14:textId="77777777" w:rsidTr="00B13BBD">
        <w:tc>
          <w:tcPr>
            <w:tcW w:w="7472" w:type="dxa"/>
          </w:tcPr>
          <w:p w14:paraId="087731F7" w14:textId="77777777" w:rsidR="00F107A4" w:rsidRPr="00F107A4" w:rsidRDefault="00F107A4" w:rsidP="00F107A4">
            <w:pPr>
              <w:spacing w:line="276" w:lineRule="auto"/>
              <w:jc w:val="both"/>
              <w:rPr>
                <w:rFonts w:eastAsia="Calibri"/>
                <w:color w:val="000000"/>
                <w:lang w:eastAsia="en-US"/>
              </w:rPr>
            </w:pPr>
            <w:r w:rsidRPr="00F107A4">
              <w:rPr>
                <w:rFonts w:eastAsia="Calibri"/>
                <w:color w:val="000000"/>
                <w:lang w:eastAsia="en-US"/>
              </w:rPr>
              <w:t>IIC “Dzelzceļš un Tvaiks” Tēvu dienas aktivitāšu organizēšana.</w:t>
            </w:r>
          </w:p>
        </w:tc>
        <w:tc>
          <w:tcPr>
            <w:tcW w:w="1742" w:type="dxa"/>
          </w:tcPr>
          <w:p w14:paraId="5FC4979C" w14:textId="77777777" w:rsidR="00F107A4" w:rsidRPr="00F107A4" w:rsidRDefault="00F107A4" w:rsidP="00F107A4">
            <w:pPr>
              <w:spacing w:line="276" w:lineRule="auto"/>
              <w:jc w:val="both"/>
              <w:rPr>
                <w:rFonts w:eastAsia="Calibri"/>
                <w:lang w:eastAsia="en-US"/>
              </w:rPr>
            </w:pPr>
            <w:r w:rsidRPr="00F107A4">
              <w:rPr>
                <w:rFonts w:eastAsia="Calibri"/>
                <w:lang w:eastAsia="en-US"/>
              </w:rPr>
              <w:t xml:space="preserve">Septembris </w:t>
            </w:r>
          </w:p>
        </w:tc>
      </w:tr>
      <w:tr w:rsidR="00F107A4" w:rsidRPr="00F107A4" w14:paraId="2ECF758A" w14:textId="77777777" w:rsidTr="00B13BBD">
        <w:tc>
          <w:tcPr>
            <w:tcW w:w="7472" w:type="dxa"/>
          </w:tcPr>
          <w:p w14:paraId="5A839D2B" w14:textId="77777777" w:rsidR="00F107A4" w:rsidRPr="00F107A4" w:rsidRDefault="00F107A4" w:rsidP="00F107A4">
            <w:pPr>
              <w:spacing w:line="276" w:lineRule="auto"/>
              <w:jc w:val="both"/>
              <w:rPr>
                <w:rFonts w:eastAsia="Calibri"/>
                <w:color w:val="000000"/>
                <w:lang w:eastAsia="en-US"/>
              </w:rPr>
            </w:pPr>
            <w:r w:rsidRPr="00F107A4">
              <w:rPr>
                <w:rFonts w:eastAsia="Calibri"/>
                <w:color w:val="000000"/>
                <w:lang w:eastAsia="en-US"/>
              </w:rPr>
              <w:t>Ekskursijas pasažieru vilciena pasažieriem organizēšana sadarbībā ar Madonas novada pašvaldības TIC (Madona, Cesvaine)</w:t>
            </w:r>
          </w:p>
        </w:tc>
        <w:tc>
          <w:tcPr>
            <w:tcW w:w="1742" w:type="dxa"/>
          </w:tcPr>
          <w:p w14:paraId="06315D28" w14:textId="77777777" w:rsidR="00F107A4" w:rsidRPr="00F107A4" w:rsidRDefault="00F107A4" w:rsidP="00F107A4">
            <w:pPr>
              <w:spacing w:line="276" w:lineRule="auto"/>
              <w:jc w:val="both"/>
              <w:rPr>
                <w:rFonts w:eastAsia="Calibri"/>
                <w:lang w:eastAsia="en-US"/>
              </w:rPr>
            </w:pPr>
            <w:r w:rsidRPr="00F107A4">
              <w:rPr>
                <w:rFonts w:eastAsia="Calibri"/>
                <w:lang w:eastAsia="en-US"/>
              </w:rPr>
              <w:t>08.10.</w:t>
            </w:r>
          </w:p>
        </w:tc>
      </w:tr>
      <w:tr w:rsidR="00F107A4" w:rsidRPr="00F107A4" w14:paraId="623753D6" w14:textId="77777777" w:rsidTr="00B13BBD">
        <w:tc>
          <w:tcPr>
            <w:tcW w:w="7472" w:type="dxa"/>
          </w:tcPr>
          <w:p w14:paraId="67DCF6D6" w14:textId="77777777" w:rsidR="00F107A4" w:rsidRPr="00F107A4" w:rsidRDefault="00F107A4" w:rsidP="00F107A4">
            <w:pPr>
              <w:spacing w:line="276" w:lineRule="auto"/>
              <w:jc w:val="both"/>
              <w:rPr>
                <w:rFonts w:eastAsia="Calibri"/>
                <w:color w:val="000000"/>
                <w:lang w:eastAsia="en-US"/>
              </w:rPr>
            </w:pPr>
            <w:r w:rsidRPr="00F107A4">
              <w:rPr>
                <w:rFonts w:eastAsia="Calibri"/>
                <w:color w:val="000000"/>
                <w:lang w:eastAsia="en-US"/>
              </w:rPr>
              <w:t>“</w:t>
            </w:r>
            <w:proofErr w:type="spellStart"/>
            <w:r w:rsidRPr="00F107A4">
              <w:rPr>
                <w:rFonts w:eastAsia="Calibri"/>
                <w:color w:val="000000"/>
                <w:lang w:eastAsia="en-US"/>
              </w:rPr>
              <w:t>Patriarha</w:t>
            </w:r>
            <w:proofErr w:type="spellEnd"/>
            <w:r w:rsidRPr="00F107A4">
              <w:rPr>
                <w:rFonts w:eastAsia="Calibri"/>
                <w:color w:val="000000"/>
                <w:lang w:eastAsia="en-US"/>
              </w:rPr>
              <w:t xml:space="preserve"> rudens” aktivitāšu Stāmerienas pilī kopā ar LKA organizēšana.</w:t>
            </w:r>
          </w:p>
        </w:tc>
        <w:tc>
          <w:tcPr>
            <w:tcW w:w="1742" w:type="dxa"/>
          </w:tcPr>
          <w:p w14:paraId="22F6696E" w14:textId="77777777" w:rsidR="00F107A4" w:rsidRPr="00F107A4" w:rsidRDefault="00F107A4" w:rsidP="00F107A4">
            <w:pPr>
              <w:spacing w:line="276" w:lineRule="auto"/>
              <w:jc w:val="both"/>
              <w:rPr>
                <w:rFonts w:eastAsia="Calibri"/>
                <w:lang w:eastAsia="en-US"/>
              </w:rPr>
            </w:pPr>
            <w:r w:rsidRPr="00F107A4">
              <w:rPr>
                <w:rFonts w:eastAsia="Calibri"/>
                <w:lang w:eastAsia="en-US"/>
              </w:rPr>
              <w:t>14.-16.10.</w:t>
            </w:r>
          </w:p>
        </w:tc>
      </w:tr>
      <w:tr w:rsidR="00F107A4" w:rsidRPr="00F107A4" w14:paraId="3926E03E" w14:textId="77777777" w:rsidTr="00B13BBD">
        <w:tc>
          <w:tcPr>
            <w:tcW w:w="7472" w:type="dxa"/>
          </w:tcPr>
          <w:p w14:paraId="7F981F64" w14:textId="77777777" w:rsidR="00F107A4" w:rsidRPr="00F107A4" w:rsidRDefault="00F107A4" w:rsidP="00F107A4">
            <w:pPr>
              <w:spacing w:line="276" w:lineRule="auto"/>
              <w:jc w:val="both"/>
              <w:rPr>
                <w:rFonts w:eastAsia="Calibri"/>
                <w:color w:val="000000"/>
                <w:lang w:eastAsia="en-US"/>
              </w:rPr>
            </w:pPr>
            <w:r w:rsidRPr="00F107A4">
              <w:rPr>
                <w:rFonts w:eastAsia="Calibri"/>
                <w:color w:val="000000"/>
                <w:lang w:eastAsia="en-US"/>
              </w:rPr>
              <w:t>Zaļā tirdziņa organizēšana.</w:t>
            </w:r>
          </w:p>
        </w:tc>
        <w:tc>
          <w:tcPr>
            <w:tcW w:w="1742" w:type="dxa"/>
          </w:tcPr>
          <w:p w14:paraId="09F939B1" w14:textId="77777777" w:rsidR="00F107A4" w:rsidRPr="00F107A4" w:rsidRDefault="00F107A4" w:rsidP="00F107A4">
            <w:pPr>
              <w:spacing w:line="276" w:lineRule="auto"/>
              <w:jc w:val="both"/>
              <w:rPr>
                <w:rFonts w:eastAsia="Calibri"/>
                <w:lang w:eastAsia="en-US"/>
              </w:rPr>
            </w:pPr>
            <w:r w:rsidRPr="00F107A4">
              <w:rPr>
                <w:rFonts w:eastAsia="Calibri"/>
                <w:lang w:eastAsia="en-US"/>
              </w:rPr>
              <w:t>16.10.</w:t>
            </w:r>
          </w:p>
        </w:tc>
      </w:tr>
      <w:tr w:rsidR="00F107A4" w:rsidRPr="00F107A4" w14:paraId="00AB9628" w14:textId="77777777" w:rsidTr="00B13BBD">
        <w:tc>
          <w:tcPr>
            <w:tcW w:w="7472" w:type="dxa"/>
          </w:tcPr>
          <w:p w14:paraId="2375730E" w14:textId="77777777" w:rsidR="00F107A4" w:rsidRPr="00F107A4" w:rsidRDefault="00F107A4" w:rsidP="00F107A4">
            <w:pPr>
              <w:spacing w:line="276" w:lineRule="auto"/>
              <w:jc w:val="both"/>
              <w:rPr>
                <w:rFonts w:eastAsia="Calibri"/>
                <w:color w:val="000000"/>
                <w:lang w:eastAsia="en-US"/>
              </w:rPr>
            </w:pPr>
            <w:r w:rsidRPr="00F107A4">
              <w:rPr>
                <w:rFonts w:eastAsia="Calibri"/>
                <w:color w:val="000000"/>
                <w:lang w:eastAsia="en-US"/>
              </w:rPr>
              <w:t>Leģendu nakts pasākuma organizēšana.</w:t>
            </w:r>
          </w:p>
        </w:tc>
        <w:tc>
          <w:tcPr>
            <w:tcW w:w="1742" w:type="dxa"/>
          </w:tcPr>
          <w:p w14:paraId="6BCBB354" w14:textId="77777777" w:rsidR="00F107A4" w:rsidRPr="00F107A4" w:rsidRDefault="00F107A4" w:rsidP="00F107A4">
            <w:pPr>
              <w:spacing w:line="276" w:lineRule="auto"/>
              <w:jc w:val="both"/>
              <w:rPr>
                <w:rFonts w:eastAsia="Calibri"/>
                <w:lang w:eastAsia="en-US"/>
              </w:rPr>
            </w:pPr>
            <w:r w:rsidRPr="00F107A4">
              <w:rPr>
                <w:rFonts w:eastAsia="Calibri"/>
                <w:lang w:eastAsia="en-US"/>
              </w:rPr>
              <w:t>29.10.</w:t>
            </w:r>
          </w:p>
        </w:tc>
      </w:tr>
      <w:tr w:rsidR="00F107A4" w:rsidRPr="00F107A4" w14:paraId="1AD84AF6" w14:textId="77777777" w:rsidTr="00B13BBD">
        <w:tc>
          <w:tcPr>
            <w:tcW w:w="7472" w:type="dxa"/>
          </w:tcPr>
          <w:p w14:paraId="51AC1ABA" w14:textId="77777777" w:rsidR="00F107A4" w:rsidRPr="00F107A4" w:rsidRDefault="00F107A4" w:rsidP="00F107A4">
            <w:pPr>
              <w:spacing w:line="276" w:lineRule="auto"/>
              <w:jc w:val="both"/>
              <w:rPr>
                <w:rFonts w:eastAsia="Calibri"/>
                <w:color w:val="000000"/>
                <w:lang w:eastAsia="en-US"/>
              </w:rPr>
            </w:pPr>
            <w:r w:rsidRPr="00F107A4">
              <w:rPr>
                <w:rFonts w:eastAsia="Calibri"/>
                <w:color w:val="000000"/>
                <w:lang w:eastAsia="en-US"/>
              </w:rPr>
              <w:t>Tematiskās dienas “Zelta rudens diena” organizēšana, tūrisma objektu un saimniecību piedāvājuma popularizēšanai.</w:t>
            </w:r>
          </w:p>
        </w:tc>
        <w:tc>
          <w:tcPr>
            <w:tcW w:w="1742" w:type="dxa"/>
          </w:tcPr>
          <w:p w14:paraId="528A3321" w14:textId="77777777" w:rsidR="00F107A4" w:rsidRPr="00F107A4" w:rsidRDefault="00F107A4" w:rsidP="00F107A4">
            <w:pPr>
              <w:spacing w:line="276" w:lineRule="auto"/>
              <w:jc w:val="both"/>
              <w:rPr>
                <w:rFonts w:eastAsia="Calibri"/>
                <w:lang w:eastAsia="en-US"/>
              </w:rPr>
            </w:pPr>
            <w:r w:rsidRPr="00F107A4">
              <w:rPr>
                <w:rFonts w:eastAsia="Calibri"/>
                <w:lang w:eastAsia="en-US"/>
              </w:rPr>
              <w:t xml:space="preserve">Oktobris </w:t>
            </w:r>
          </w:p>
        </w:tc>
      </w:tr>
      <w:tr w:rsidR="00F107A4" w:rsidRPr="00F107A4" w14:paraId="378B9473" w14:textId="77777777" w:rsidTr="00B13BBD">
        <w:tc>
          <w:tcPr>
            <w:tcW w:w="7472" w:type="dxa"/>
          </w:tcPr>
          <w:p w14:paraId="76C08E43" w14:textId="77777777" w:rsidR="00F107A4" w:rsidRPr="00F107A4" w:rsidRDefault="00F107A4" w:rsidP="00F107A4">
            <w:pPr>
              <w:spacing w:line="276" w:lineRule="auto"/>
              <w:jc w:val="both"/>
              <w:rPr>
                <w:rFonts w:eastAsia="Calibri"/>
                <w:color w:val="000000"/>
                <w:lang w:eastAsia="en-US"/>
              </w:rPr>
            </w:pPr>
            <w:r w:rsidRPr="00F107A4">
              <w:rPr>
                <w:rFonts w:eastAsia="Calibri"/>
                <w:color w:val="000000"/>
                <w:lang w:eastAsia="en-US"/>
              </w:rPr>
              <w:t>IIC “Dzelzceļš un Tvaiks” Skolēnu rudens brīvdienu piedāvājuma veidošana.</w:t>
            </w:r>
          </w:p>
        </w:tc>
        <w:tc>
          <w:tcPr>
            <w:tcW w:w="1742" w:type="dxa"/>
          </w:tcPr>
          <w:p w14:paraId="541EAACE" w14:textId="77777777" w:rsidR="00F107A4" w:rsidRPr="00F107A4" w:rsidRDefault="00F107A4" w:rsidP="00F107A4">
            <w:pPr>
              <w:spacing w:line="276" w:lineRule="auto"/>
              <w:jc w:val="both"/>
              <w:rPr>
                <w:rFonts w:eastAsia="Calibri"/>
                <w:lang w:eastAsia="en-US"/>
              </w:rPr>
            </w:pPr>
            <w:r w:rsidRPr="00F107A4">
              <w:rPr>
                <w:rFonts w:eastAsia="Calibri"/>
                <w:lang w:eastAsia="en-US"/>
              </w:rPr>
              <w:t xml:space="preserve">Oktobris </w:t>
            </w:r>
          </w:p>
        </w:tc>
      </w:tr>
      <w:tr w:rsidR="00F107A4" w:rsidRPr="00F107A4" w14:paraId="0AE08EBC" w14:textId="77777777" w:rsidTr="00B13BBD">
        <w:tc>
          <w:tcPr>
            <w:tcW w:w="7472" w:type="dxa"/>
          </w:tcPr>
          <w:p w14:paraId="00CAE409" w14:textId="77777777" w:rsidR="00F107A4" w:rsidRPr="00F107A4" w:rsidRDefault="00F107A4" w:rsidP="00F107A4">
            <w:pPr>
              <w:spacing w:line="276" w:lineRule="auto"/>
              <w:jc w:val="both"/>
              <w:rPr>
                <w:rFonts w:eastAsia="Calibri"/>
                <w:color w:val="000000"/>
                <w:lang w:eastAsia="en-US"/>
              </w:rPr>
            </w:pPr>
            <w:r w:rsidRPr="00F107A4">
              <w:rPr>
                <w:rFonts w:eastAsia="Calibri"/>
                <w:color w:val="000000"/>
                <w:lang w:eastAsia="en-US"/>
              </w:rPr>
              <w:t>Zaļā tirdziņa organizēšana.</w:t>
            </w:r>
          </w:p>
        </w:tc>
        <w:tc>
          <w:tcPr>
            <w:tcW w:w="1742" w:type="dxa"/>
          </w:tcPr>
          <w:p w14:paraId="029AE219" w14:textId="77777777" w:rsidR="00F107A4" w:rsidRPr="00F107A4" w:rsidRDefault="00F107A4" w:rsidP="00F107A4">
            <w:pPr>
              <w:spacing w:line="276" w:lineRule="auto"/>
              <w:jc w:val="both"/>
              <w:rPr>
                <w:rFonts w:eastAsia="Calibri"/>
                <w:lang w:eastAsia="en-US"/>
              </w:rPr>
            </w:pPr>
            <w:r w:rsidRPr="00F107A4">
              <w:rPr>
                <w:rFonts w:eastAsia="Calibri"/>
                <w:lang w:eastAsia="en-US"/>
              </w:rPr>
              <w:t>19.11.</w:t>
            </w:r>
          </w:p>
        </w:tc>
      </w:tr>
      <w:tr w:rsidR="00F107A4" w:rsidRPr="00F107A4" w14:paraId="03A82A2C" w14:textId="77777777" w:rsidTr="00B13BBD">
        <w:tc>
          <w:tcPr>
            <w:tcW w:w="7472" w:type="dxa"/>
          </w:tcPr>
          <w:p w14:paraId="63D0835E" w14:textId="77777777" w:rsidR="00F107A4" w:rsidRPr="00F107A4" w:rsidRDefault="00F107A4" w:rsidP="00F107A4">
            <w:pPr>
              <w:spacing w:line="276" w:lineRule="auto"/>
              <w:jc w:val="both"/>
              <w:rPr>
                <w:rFonts w:eastAsia="Calibri"/>
                <w:color w:val="000000"/>
                <w:lang w:eastAsia="en-US"/>
              </w:rPr>
            </w:pPr>
            <w:r w:rsidRPr="00F107A4">
              <w:rPr>
                <w:rFonts w:eastAsia="Calibri"/>
                <w:color w:val="000000"/>
                <w:lang w:eastAsia="en-US"/>
              </w:rPr>
              <w:t>Pārdošanas apmācību mājražotājiem organizēšana.</w:t>
            </w:r>
          </w:p>
        </w:tc>
        <w:tc>
          <w:tcPr>
            <w:tcW w:w="1742" w:type="dxa"/>
          </w:tcPr>
          <w:p w14:paraId="514CA022" w14:textId="77777777" w:rsidR="00F107A4" w:rsidRPr="00F107A4" w:rsidRDefault="00F107A4" w:rsidP="00F107A4">
            <w:pPr>
              <w:spacing w:line="276" w:lineRule="auto"/>
              <w:jc w:val="both"/>
              <w:rPr>
                <w:rFonts w:eastAsia="Calibri"/>
                <w:lang w:eastAsia="en-US"/>
              </w:rPr>
            </w:pPr>
            <w:r w:rsidRPr="00F107A4">
              <w:rPr>
                <w:rFonts w:eastAsia="Calibri"/>
                <w:lang w:eastAsia="en-US"/>
              </w:rPr>
              <w:t xml:space="preserve">Novembris </w:t>
            </w:r>
          </w:p>
        </w:tc>
      </w:tr>
      <w:tr w:rsidR="00F107A4" w:rsidRPr="00F107A4" w14:paraId="20731F72" w14:textId="77777777" w:rsidTr="00B13BBD">
        <w:tc>
          <w:tcPr>
            <w:tcW w:w="7472" w:type="dxa"/>
          </w:tcPr>
          <w:p w14:paraId="65668A16" w14:textId="77777777" w:rsidR="00F107A4" w:rsidRPr="00F107A4" w:rsidRDefault="00F107A4" w:rsidP="00F107A4">
            <w:pPr>
              <w:spacing w:line="276" w:lineRule="auto"/>
              <w:jc w:val="both"/>
              <w:rPr>
                <w:rFonts w:eastAsia="Calibri"/>
                <w:color w:val="000000"/>
                <w:lang w:eastAsia="en-US"/>
              </w:rPr>
            </w:pPr>
            <w:r w:rsidRPr="00F107A4">
              <w:rPr>
                <w:rFonts w:eastAsia="Calibri"/>
                <w:color w:val="000000"/>
                <w:lang w:eastAsia="en-US"/>
              </w:rPr>
              <w:t>Tematiskās dienas “Meistaru diena” organizēšana, tūrisma objektu un saimniecību piedāvājuma popularizēšanai.</w:t>
            </w:r>
          </w:p>
        </w:tc>
        <w:tc>
          <w:tcPr>
            <w:tcW w:w="1742" w:type="dxa"/>
          </w:tcPr>
          <w:p w14:paraId="29CC5F5C" w14:textId="77777777" w:rsidR="00F107A4" w:rsidRPr="00F107A4" w:rsidRDefault="00F107A4" w:rsidP="00F107A4">
            <w:pPr>
              <w:spacing w:line="276" w:lineRule="auto"/>
              <w:jc w:val="both"/>
              <w:rPr>
                <w:rFonts w:eastAsia="Calibri"/>
                <w:lang w:eastAsia="en-US"/>
              </w:rPr>
            </w:pPr>
            <w:r w:rsidRPr="00F107A4">
              <w:rPr>
                <w:rFonts w:eastAsia="Calibri"/>
                <w:lang w:eastAsia="en-US"/>
              </w:rPr>
              <w:t xml:space="preserve">Novembris </w:t>
            </w:r>
          </w:p>
        </w:tc>
      </w:tr>
      <w:tr w:rsidR="00F107A4" w:rsidRPr="00F107A4" w14:paraId="4974B1A2" w14:textId="77777777" w:rsidTr="00B13BBD">
        <w:tc>
          <w:tcPr>
            <w:tcW w:w="7472" w:type="dxa"/>
          </w:tcPr>
          <w:p w14:paraId="7B8A15C7" w14:textId="77777777" w:rsidR="00F107A4" w:rsidRPr="00F107A4" w:rsidRDefault="00F107A4" w:rsidP="00F107A4">
            <w:pPr>
              <w:spacing w:line="276" w:lineRule="auto"/>
              <w:jc w:val="both"/>
              <w:rPr>
                <w:rFonts w:eastAsia="Calibri"/>
                <w:color w:val="000000"/>
                <w:lang w:eastAsia="en-US"/>
              </w:rPr>
            </w:pPr>
            <w:r w:rsidRPr="00F107A4">
              <w:rPr>
                <w:rFonts w:eastAsia="Calibri"/>
                <w:color w:val="000000"/>
                <w:lang w:eastAsia="en-US"/>
              </w:rPr>
              <w:t>IIC “Dzelzceļš un Tvaiks” Valsts svētku aktivitāšu organizēšana.</w:t>
            </w:r>
          </w:p>
          <w:p w14:paraId="7B726A6D" w14:textId="77777777" w:rsidR="00F107A4" w:rsidRPr="00F107A4" w:rsidRDefault="00F107A4" w:rsidP="00F107A4">
            <w:pPr>
              <w:spacing w:line="276" w:lineRule="auto"/>
              <w:ind w:firstLine="851"/>
              <w:jc w:val="both"/>
              <w:rPr>
                <w:rFonts w:eastAsia="Calibri"/>
                <w:color w:val="000000"/>
                <w:lang w:eastAsia="en-US"/>
              </w:rPr>
            </w:pPr>
          </w:p>
        </w:tc>
        <w:tc>
          <w:tcPr>
            <w:tcW w:w="1742" w:type="dxa"/>
          </w:tcPr>
          <w:p w14:paraId="6F69D09B" w14:textId="77777777" w:rsidR="00F107A4" w:rsidRPr="00F107A4" w:rsidRDefault="00F107A4" w:rsidP="00F107A4">
            <w:pPr>
              <w:spacing w:line="276" w:lineRule="auto"/>
              <w:jc w:val="both"/>
              <w:rPr>
                <w:rFonts w:eastAsia="Calibri"/>
                <w:lang w:eastAsia="en-US"/>
              </w:rPr>
            </w:pPr>
            <w:r w:rsidRPr="00F107A4">
              <w:rPr>
                <w:rFonts w:eastAsia="Calibri"/>
                <w:lang w:eastAsia="en-US"/>
              </w:rPr>
              <w:t xml:space="preserve">Novembris </w:t>
            </w:r>
          </w:p>
        </w:tc>
      </w:tr>
      <w:tr w:rsidR="00F107A4" w:rsidRPr="00F107A4" w14:paraId="38F2EEBB" w14:textId="77777777" w:rsidTr="00B13BBD">
        <w:tc>
          <w:tcPr>
            <w:tcW w:w="7472" w:type="dxa"/>
          </w:tcPr>
          <w:p w14:paraId="1CCF8046" w14:textId="77777777" w:rsidR="00F107A4" w:rsidRPr="00F107A4" w:rsidRDefault="00F107A4" w:rsidP="00F107A4">
            <w:pPr>
              <w:spacing w:line="276" w:lineRule="auto"/>
              <w:jc w:val="both"/>
              <w:rPr>
                <w:rFonts w:eastAsia="Calibri"/>
                <w:color w:val="000000"/>
                <w:lang w:eastAsia="en-US"/>
              </w:rPr>
            </w:pPr>
            <w:r w:rsidRPr="00F107A4">
              <w:rPr>
                <w:rFonts w:eastAsia="Calibri"/>
                <w:color w:val="000000"/>
                <w:lang w:eastAsia="en-US"/>
              </w:rPr>
              <w:t>Zaļā tirdziņa organizēšana.</w:t>
            </w:r>
          </w:p>
        </w:tc>
        <w:tc>
          <w:tcPr>
            <w:tcW w:w="1742" w:type="dxa"/>
          </w:tcPr>
          <w:p w14:paraId="5F78D0E6" w14:textId="77777777" w:rsidR="00F107A4" w:rsidRPr="00F107A4" w:rsidRDefault="00F107A4" w:rsidP="00F107A4">
            <w:pPr>
              <w:spacing w:line="276" w:lineRule="auto"/>
              <w:jc w:val="both"/>
              <w:rPr>
                <w:rFonts w:eastAsia="Calibri"/>
                <w:lang w:eastAsia="en-US"/>
              </w:rPr>
            </w:pPr>
            <w:r w:rsidRPr="00F107A4">
              <w:rPr>
                <w:rFonts w:eastAsia="Calibri"/>
                <w:lang w:eastAsia="en-US"/>
              </w:rPr>
              <w:t>17.12.</w:t>
            </w:r>
          </w:p>
        </w:tc>
      </w:tr>
      <w:tr w:rsidR="00F107A4" w:rsidRPr="00F107A4" w14:paraId="00514EAB" w14:textId="77777777" w:rsidTr="00B13BBD">
        <w:tc>
          <w:tcPr>
            <w:tcW w:w="7472" w:type="dxa"/>
          </w:tcPr>
          <w:p w14:paraId="5ABD5A58" w14:textId="77777777" w:rsidR="00F107A4" w:rsidRPr="00F107A4" w:rsidRDefault="00F107A4" w:rsidP="00F107A4">
            <w:pPr>
              <w:spacing w:line="276" w:lineRule="auto"/>
              <w:jc w:val="both"/>
              <w:rPr>
                <w:rFonts w:eastAsia="Calibri"/>
                <w:color w:val="000000"/>
                <w:lang w:eastAsia="en-US"/>
              </w:rPr>
            </w:pPr>
            <w:r w:rsidRPr="00F107A4">
              <w:rPr>
                <w:rFonts w:eastAsia="Calibri"/>
                <w:color w:val="000000"/>
                <w:lang w:eastAsia="en-US"/>
              </w:rPr>
              <w:lastRenderedPageBreak/>
              <w:t>Tematiskās dienas “Meistaru diena” organizēšana, tūrisma objektu un saimniecību piedāvājuma popularizēšanai.</w:t>
            </w:r>
          </w:p>
        </w:tc>
        <w:tc>
          <w:tcPr>
            <w:tcW w:w="1742" w:type="dxa"/>
          </w:tcPr>
          <w:p w14:paraId="2D3FB6B7" w14:textId="77777777" w:rsidR="00F107A4" w:rsidRPr="00F107A4" w:rsidRDefault="00F107A4" w:rsidP="00F107A4">
            <w:pPr>
              <w:spacing w:line="276" w:lineRule="auto"/>
              <w:jc w:val="both"/>
              <w:rPr>
                <w:rFonts w:eastAsia="Calibri"/>
                <w:lang w:eastAsia="en-US"/>
              </w:rPr>
            </w:pPr>
            <w:r w:rsidRPr="00F107A4">
              <w:rPr>
                <w:rFonts w:eastAsia="Calibri"/>
                <w:lang w:eastAsia="en-US"/>
              </w:rPr>
              <w:t xml:space="preserve">Decembris </w:t>
            </w:r>
          </w:p>
        </w:tc>
      </w:tr>
      <w:tr w:rsidR="00F107A4" w:rsidRPr="00F107A4" w14:paraId="3C93C4FD" w14:textId="77777777" w:rsidTr="00B13BBD">
        <w:tc>
          <w:tcPr>
            <w:tcW w:w="7472" w:type="dxa"/>
          </w:tcPr>
          <w:p w14:paraId="4A43B4D6" w14:textId="77777777" w:rsidR="00F107A4" w:rsidRPr="00F107A4" w:rsidRDefault="00F107A4" w:rsidP="00F107A4">
            <w:pPr>
              <w:spacing w:line="276" w:lineRule="auto"/>
              <w:jc w:val="both"/>
              <w:rPr>
                <w:rFonts w:eastAsia="Calibri"/>
                <w:color w:val="000000"/>
                <w:lang w:eastAsia="en-US"/>
              </w:rPr>
            </w:pPr>
            <w:r w:rsidRPr="00F107A4">
              <w:rPr>
                <w:rFonts w:eastAsia="Calibri"/>
                <w:color w:val="000000"/>
                <w:lang w:eastAsia="en-US"/>
              </w:rPr>
              <w:t>Kamermūzikas koncerta Stāmerienas pilī organizēšana.</w:t>
            </w:r>
          </w:p>
        </w:tc>
        <w:tc>
          <w:tcPr>
            <w:tcW w:w="1742" w:type="dxa"/>
          </w:tcPr>
          <w:p w14:paraId="227D50DC" w14:textId="77777777" w:rsidR="00F107A4" w:rsidRPr="00F107A4" w:rsidRDefault="00F107A4" w:rsidP="00F107A4">
            <w:pPr>
              <w:spacing w:line="276" w:lineRule="auto"/>
              <w:jc w:val="both"/>
              <w:rPr>
                <w:rFonts w:eastAsia="Calibri"/>
                <w:lang w:eastAsia="en-US"/>
              </w:rPr>
            </w:pPr>
            <w:r w:rsidRPr="00F107A4">
              <w:rPr>
                <w:rFonts w:eastAsia="Calibri"/>
                <w:lang w:eastAsia="en-US"/>
              </w:rPr>
              <w:t xml:space="preserve">Decembris </w:t>
            </w:r>
          </w:p>
        </w:tc>
      </w:tr>
      <w:tr w:rsidR="00F107A4" w:rsidRPr="00F107A4" w14:paraId="52B1AE8C" w14:textId="77777777" w:rsidTr="00B13BBD">
        <w:tc>
          <w:tcPr>
            <w:tcW w:w="7472" w:type="dxa"/>
          </w:tcPr>
          <w:p w14:paraId="0BF8F92D" w14:textId="77777777" w:rsidR="00F107A4" w:rsidRPr="00F107A4" w:rsidRDefault="00F107A4" w:rsidP="00F107A4">
            <w:pPr>
              <w:spacing w:line="276" w:lineRule="auto"/>
              <w:jc w:val="both"/>
              <w:rPr>
                <w:rFonts w:eastAsia="Calibri"/>
                <w:color w:val="000000"/>
                <w:lang w:eastAsia="en-US"/>
              </w:rPr>
            </w:pPr>
            <w:r w:rsidRPr="00F107A4">
              <w:rPr>
                <w:rFonts w:eastAsia="Calibri"/>
                <w:color w:val="000000"/>
                <w:lang w:eastAsia="en-US"/>
              </w:rPr>
              <w:t>IIC “Dzelzceļš un Tvaiks” Ziemassvētku laika aktivitāšu organizēšana.</w:t>
            </w:r>
          </w:p>
        </w:tc>
        <w:tc>
          <w:tcPr>
            <w:tcW w:w="1742" w:type="dxa"/>
          </w:tcPr>
          <w:p w14:paraId="697BEFF6" w14:textId="77777777" w:rsidR="00F107A4" w:rsidRPr="00F107A4" w:rsidRDefault="00F107A4" w:rsidP="00F107A4">
            <w:pPr>
              <w:spacing w:line="276" w:lineRule="auto"/>
              <w:jc w:val="both"/>
              <w:rPr>
                <w:rFonts w:eastAsia="Calibri"/>
                <w:lang w:eastAsia="en-US"/>
              </w:rPr>
            </w:pPr>
            <w:r w:rsidRPr="00F107A4">
              <w:rPr>
                <w:rFonts w:eastAsia="Calibri"/>
                <w:lang w:eastAsia="en-US"/>
              </w:rPr>
              <w:t xml:space="preserve">Decembris </w:t>
            </w:r>
          </w:p>
        </w:tc>
      </w:tr>
    </w:tbl>
    <w:p w14:paraId="05820635" w14:textId="1F0C9B24" w:rsidR="009D78ED" w:rsidRDefault="009D78ED" w:rsidP="00F107A4">
      <w:pPr>
        <w:spacing w:line="360" w:lineRule="auto"/>
        <w:jc w:val="both"/>
        <w:rPr>
          <w:rFonts w:eastAsia="Calibri"/>
          <w:color w:val="FF0000"/>
          <w:szCs w:val="22"/>
          <w:lang w:eastAsia="en-US"/>
        </w:rPr>
      </w:pPr>
    </w:p>
    <w:p w14:paraId="41A87527" w14:textId="77777777" w:rsidR="009D78ED" w:rsidRDefault="009D78ED">
      <w:pPr>
        <w:spacing w:after="160" w:line="259" w:lineRule="auto"/>
        <w:rPr>
          <w:rFonts w:eastAsia="Calibri"/>
          <w:color w:val="FF0000"/>
          <w:szCs w:val="22"/>
          <w:lang w:eastAsia="en-US"/>
        </w:rPr>
      </w:pPr>
      <w:r>
        <w:rPr>
          <w:rFonts w:eastAsia="Calibri"/>
          <w:color w:val="FF0000"/>
          <w:szCs w:val="22"/>
          <w:lang w:eastAsia="en-US"/>
        </w:rPr>
        <w:br w:type="page"/>
      </w:r>
    </w:p>
    <w:p w14:paraId="0C8680EC" w14:textId="77777777" w:rsidR="00F107A4" w:rsidRPr="00F107A4" w:rsidRDefault="00F107A4" w:rsidP="00F107A4">
      <w:pPr>
        <w:spacing w:line="360" w:lineRule="auto"/>
        <w:jc w:val="both"/>
        <w:rPr>
          <w:rFonts w:eastAsia="Calibri"/>
          <w:color w:val="FF0000"/>
          <w:szCs w:val="22"/>
          <w:lang w:eastAsia="en-US"/>
        </w:rPr>
      </w:pPr>
    </w:p>
    <w:tbl>
      <w:tblPr>
        <w:tblW w:w="0" w:type="auto"/>
        <w:tblBorders>
          <w:bottom w:val="single" w:sz="4" w:space="0" w:color="auto"/>
        </w:tblBorders>
        <w:tblLook w:val="04A0" w:firstRow="1" w:lastRow="0" w:firstColumn="1" w:lastColumn="0" w:noHBand="0" w:noVBand="1"/>
      </w:tblPr>
      <w:tblGrid>
        <w:gridCol w:w="9071"/>
      </w:tblGrid>
      <w:tr w:rsidR="00F107A4" w:rsidRPr="00F107A4" w14:paraId="72F3D8A4" w14:textId="77777777" w:rsidTr="00B13BBD">
        <w:tc>
          <w:tcPr>
            <w:tcW w:w="9458" w:type="dxa"/>
            <w:shd w:val="clear" w:color="auto" w:fill="auto"/>
          </w:tcPr>
          <w:p w14:paraId="299FCFCE" w14:textId="7B209F7B" w:rsidR="00F107A4" w:rsidRPr="00F107A4" w:rsidRDefault="00F107A4" w:rsidP="00F107A4">
            <w:pPr>
              <w:jc w:val="center"/>
              <w:rPr>
                <w:rFonts w:ascii="Calibri" w:eastAsia="Calibri" w:hAnsi="Calibri"/>
                <w:sz w:val="22"/>
                <w:szCs w:val="22"/>
                <w:lang w:eastAsia="en-US"/>
              </w:rPr>
            </w:pPr>
            <w:r w:rsidRPr="00F107A4">
              <w:rPr>
                <w:rFonts w:eastAsia="Calibri"/>
                <w:noProof/>
                <w:sz w:val="22"/>
                <w:szCs w:val="22"/>
                <w:lang w:eastAsia="en-US"/>
              </w:rPr>
              <w:drawing>
                <wp:inline distT="0" distB="0" distL="0" distR="0" wp14:anchorId="5C7255C4" wp14:editId="3B31A8AC">
                  <wp:extent cx="619125" cy="685800"/>
                  <wp:effectExtent l="0" t="0" r="9525" b="0"/>
                  <wp:docPr id="232" name="Attēls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107A4" w:rsidRPr="00F107A4" w14:paraId="798D4079" w14:textId="77777777" w:rsidTr="00B13BBD">
        <w:tc>
          <w:tcPr>
            <w:tcW w:w="9458" w:type="dxa"/>
            <w:shd w:val="clear" w:color="auto" w:fill="auto"/>
          </w:tcPr>
          <w:p w14:paraId="0FCAFE5F" w14:textId="77777777" w:rsidR="00F107A4" w:rsidRPr="00F107A4" w:rsidRDefault="00F107A4" w:rsidP="00F107A4">
            <w:pPr>
              <w:jc w:val="center"/>
              <w:rPr>
                <w:rFonts w:ascii="Calibri" w:eastAsia="Calibri" w:hAnsi="Calibri"/>
                <w:sz w:val="22"/>
                <w:szCs w:val="22"/>
                <w:lang w:eastAsia="en-US"/>
              </w:rPr>
            </w:pPr>
            <w:r w:rsidRPr="00F107A4">
              <w:rPr>
                <w:rFonts w:eastAsia="Calibri"/>
                <w:b/>
                <w:bCs/>
                <w:sz w:val="28"/>
                <w:szCs w:val="28"/>
                <w:lang w:eastAsia="en-US"/>
              </w:rPr>
              <w:t>GULBENES NOVADA PAŠVALDĪBA</w:t>
            </w:r>
          </w:p>
        </w:tc>
      </w:tr>
      <w:tr w:rsidR="00F107A4" w:rsidRPr="00F107A4" w14:paraId="0DD4A25D" w14:textId="77777777" w:rsidTr="00B13BBD">
        <w:tc>
          <w:tcPr>
            <w:tcW w:w="9458" w:type="dxa"/>
            <w:shd w:val="clear" w:color="auto" w:fill="auto"/>
          </w:tcPr>
          <w:p w14:paraId="3AEF6A7A" w14:textId="77777777" w:rsidR="00F107A4" w:rsidRPr="00F107A4" w:rsidRDefault="00F107A4" w:rsidP="00F107A4">
            <w:pPr>
              <w:jc w:val="center"/>
              <w:rPr>
                <w:rFonts w:ascii="Calibri" w:eastAsia="Calibri" w:hAnsi="Calibri"/>
                <w:sz w:val="22"/>
                <w:szCs w:val="22"/>
                <w:lang w:eastAsia="en-US"/>
              </w:rPr>
            </w:pPr>
            <w:r w:rsidRPr="00F107A4">
              <w:rPr>
                <w:rFonts w:eastAsia="Calibri"/>
                <w:lang w:eastAsia="en-US"/>
              </w:rPr>
              <w:t>Reģ.Nr.90009116327</w:t>
            </w:r>
          </w:p>
        </w:tc>
      </w:tr>
      <w:tr w:rsidR="00F107A4" w:rsidRPr="00F107A4" w14:paraId="1FF8C8B1" w14:textId="77777777" w:rsidTr="00B13BBD">
        <w:tc>
          <w:tcPr>
            <w:tcW w:w="9458" w:type="dxa"/>
            <w:shd w:val="clear" w:color="auto" w:fill="auto"/>
          </w:tcPr>
          <w:p w14:paraId="31658DAC" w14:textId="77777777" w:rsidR="00F107A4" w:rsidRPr="00F107A4" w:rsidRDefault="00F107A4" w:rsidP="00F107A4">
            <w:pPr>
              <w:jc w:val="center"/>
              <w:rPr>
                <w:rFonts w:ascii="Calibri" w:eastAsia="Calibri" w:hAnsi="Calibri"/>
                <w:sz w:val="22"/>
                <w:szCs w:val="22"/>
                <w:lang w:eastAsia="en-US"/>
              </w:rPr>
            </w:pPr>
            <w:r w:rsidRPr="00F107A4">
              <w:rPr>
                <w:rFonts w:eastAsia="Calibri"/>
                <w:lang w:eastAsia="en-US"/>
              </w:rPr>
              <w:t>Ābeļu iela 2, Gulbene, Gulbenes nov., LV-4401</w:t>
            </w:r>
          </w:p>
        </w:tc>
      </w:tr>
      <w:tr w:rsidR="00F107A4" w:rsidRPr="00F107A4" w14:paraId="4B86A250" w14:textId="77777777" w:rsidTr="00B13BBD">
        <w:tc>
          <w:tcPr>
            <w:tcW w:w="9458" w:type="dxa"/>
            <w:shd w:val="clear" w:color="auto" w:fill="auto"/>
          </w:tcPr>
          <w:p w14:paraId="2637F389" w14:textId="77777777" w:rsidR="00F107A4" w:rsidRPr="00F107A4" w:rsidRDefault="00F107A4" w:rsidP="00F107A4">
            <w:pPr>
              <w:jc w:val="center"/>
              <w:rPr>
                <w:rFonts w:ascii="Calibri" w:eastAsia="Calibri" w:hAnsi="Calibri"/>
                <w:sz w:val="22"/>
                <w:szCs w:val="22"/>
                <w:lang w:eastAsia="en-US"/>
              </w:rPr>
            </w:pPr>
            <w:r w:rsidRPr="00F107A4">
              <w:rPr>
                <w:rFonts w:eastAsia="Calibri"/>
                <w:lang w:eastAsia="en-US"/>
              </w:rPr>
              <w:t>Tālrunis 64497710, mob.26595362, e-pasts; dome@gulbene.lv, www.gulbene.lv</w:t>
            </w:r>
          </w:p>
        </w:tc>
      </w:tr>
    </w:tbl>
    <w:p w14:paraId="070DC536" w14:textId="77777777" w:rsidR="00F107A4" w:rsidRPr="00F107A4" w:rsidRDefault="00F107A4" w:rsidP="00F107A4">
      <w:pPr>
        <w:jc w:val="center"/>
        <w:rPr>
          <w:rFonts w:eastAsia="Calibri"/>
          <w:b/>
          <w:bCs/>
          <w:lang w:eastAsia="en-US"/>
        </w:rPr>
      </w:pPr>
      <w:r w:rsidRPr="00F107A4">
        <w:rPr>
          <w:rFonts w:eastAsia="Calibri"/>
          <w:b/>
          <w:bCs/>
          <w:lang w:eastAsia="en-US"/>
        </w:rPr>
        <w:t>GULBENES NOVADA DOMES LĒMUMS</w:t>
      </w:r>
    </w:p>
    <w:p w14:paraId="36535C8B" w14:textId="77777777" w:rsidR="00F107A4" w:rsidRPr="00F107A4" w:rsidRDefault="00F107A4" w:rsidP="00F107A4">
      <w:pPr>
        <w:jc w:val="center"/>
        <w:rPr>
          <w:rFonts w:eastAsia="Calibri"/>
          <w:lang w:eastAsia="en-US"/>
        </w:rPr>
      </w:pPr>
      <w:r w:rsidRPr="00F107A4">
        <w:rPr>
          <w:rFonts w:eastAsia="Calibri"/>
          <w:lang w:eastAsia="en-US"/>
        </w:rPr>
        <w:t>Gulbenē</w:t>
      </w:r>
    </w:p>
    <w:p w14:paraId="3712159E" w14:textId="77777777" w:rsidR="00F107A4" w:rsidRPr="00F107A4" w:rsidRDefault="00F107A4" w:rsidP="00F107A4">
      <w:pPr>
        <w:jc w:val="center"/>
        <w:rPr>
          <w:rFonts w:eastAsia="Calibri"/>
          <w:lang w:eastAsia="en-US"/>
        </w:rPr>
      </w:pPr>
    </w:p>
    <w:tbl>
      <w:tblPr>
        <w:tblW w:w="0" w:type="auto"/>
        <w:tblLook w:val="04A0" w:firstRow="1" w:lastRow="0" w:firstColumn="1" w:lastColumn="0" w:noHBand="0" w:noVBand="1"/>
      </w:tblPr>
      <w:tblGrid>
        <w:gridCol w:w="5406"/>
        <w:gridCol w:w="3665"/>
      </w:tblGrid>
      <w:tr w:rsidR="00F107A4" w:rsidRPr="00F107A4" w14:paraId="7B353281" w14:textId="77777777" w:rsidTr="00B13BBD">
        <w:tc>
          <w:tcPr>
            <w:tcW w:w="5670" w:type="dxa"/>
            <w:shd w:val="clear" w:color="auto" w:fill="auto"/>
          </w:tcPr>
          <w:p w14:paraId="4BD40F10" w14:textId="77777777" w:rsidR="00F107A4" w:rsidRPr="00F107A4" w:rsidRDefault="00F107A4" w:rsidP="00F107A4">
            <w:pPr>
              <w:rPr>
                <w:rFonts w:eastAsia="Calibri"/>
                <w:b/>
                <w:bCs/>
                <w:lang w:eastAsia="en-US"/>
              </w:rPr>
            </w:pPr>
            <w:r w:rsidRPr="00F107A4">
              <w:rPr>
                <w:rFonts w:eastAsia="Calibri"/>
                <w:b/>
                <w:bCs/>
                <w:lang w:eastAsia="en-US"/>
              </w:rPr>
              <w:t>2022.gada 30.jūnijā</w:t>
            </w:r>
          </w:p>
        </w:tc>
        <w:tc>
          <w:tcPr>
            <w:tcW w:w="3788" w:type="dxa"/>
            <w:shd w:val="clear" w:color="auto" w:fill="auto"/>
          </w:tcPr>
          <w:p w14:paraId="2152A94A" w14:textId="77777777" w:rsidR="00F107A4" w:rsidRPr="00F107A4" w:rsidRDefault="00F107A4" w:rsidP="00F107A4">
            <w:pPr>
              <w:rPr>
                <w:rFonts w:eastAsia="Calibri"/>
                <w:b/>
                <w:bCs/>
                <w:lang w:eastAsia="en-US"/>
              </w:rPr>
            </w:pPr>
            <w:r w:rsidRPr="00F107A4">
              <w:rPr>
                <w:rFonts w:eastAsia="Calibri"/>
                <w:b/>
                <w:bCs/>
                <w:lang w:eastAsia="en-US"/>
              </w:rPr>
              <w:t>Nr. GND/2022/638</w:t>
            </w:r>
          </w:p>
        </w:tc>
      </w:tr>
      <w:tr w:rsidR="00F107A4" w:rsidRPr="00F107A4" w14:paraId="6CB1524D" w14:textId="77777777" w:rsidTr="00B13BBD">
        <w:tc>
          <w:tcPr>
            <w:tcW w:w="5670" w:type="dxa"/>
            <w:shd w:val="clear" w:color="auto" w:fill="auto"/>
          </w:tcPr>
          <w:p w14:paraId="42DF68AA" w14:textId="77777777" w:rsidR="00F107A4" w:rsidRPr="00F107A4" w:rsidRDefault="00F107A4" w:rsidP="00F107A4">
            <w:pPr>
              <w:rPr>
                <w:rFonts w:eastAsia="Calibri"/>
                <w:lang w:eastAsia="en-US"/>
              </w:rPr>
            </w:pPr>
          </w:p>
        </w:tc>
        <w:tc>
          <w:tcPr>
            <w:tcW w:w="3788" w:type="dxa"/>
            <w:shd w:val="clear" w:color="auto" w:fill="auto"/>
          </w:tcPr>
          <w:p w14:paraId="0FBF0785" w14:textId="77777777" w:rsidR="00F107A4" w:rsidRPr="00F107A4" w:rsidRDefault="00F107A4" w:rsidP="00F107A4">
            <w:pPr>
              <w:rPr>
                <w:rFonts w:eastAsia="Calibri"/>
                <w:b/>
                <w:bCs/>
                <w:lang w:eastAsia="en-US"/>
              </w:rPr>
            </w:pPr>
            <w:r w:rsidRPr="00F107A4">
              <w:rPr>
                <w:rFonts w:eastAsia="Calibri"/>
                <w:b/>
                <w:bCs/>
                <w:lang w:eastAsia="en-US"/>
              </w:rPr>
              <w:t>(protokols Nr.12; 95.p.)</w:t>
            </w:r>
          </w:p>
          <w:p w14:paraId="2E9030EA" w14:textId="77777777" w:rsidR="00F107A4" w:rsidRPr="00F107A4" w:rsidRDefault="00F107A4" w:rsidP="00F107A4">
            <w:pPr>
              <w:rPr>
                <w:rFonts w:eastAsia="Calibri"/>
                <w:b/>
                <w:bCs/>
                <w:lang w:eastAsia="en-US"/>
              </w:rPr>
            </w:pPr>
          </w:p>
        </w:tc>
      </w:tr>
    </w:tbl>
    <w:p w14:paraId="69AF573F" w14:textId="77777777" w:rsidR="00F107A4" w:rsidRPr="00F107A4" w:rsidRDefault="00F107A4" w:rsidP="00F107A4">
      <w:pPr>
        <w:spacing w:line="259" w:lineRule="auto"/>
        <w:jc w:val="center"/>
        <w:rPr>
          <w:rFonts w:eastAsia="Calibri"/>
          <w:b/>
          <w:bCs/>
          <w:lang w:eastAsia="en-US"/>
        </w:rPr>
      </w:pPr>
      <w:r w:rsidRPr="00F107A4">
        <w:rPr>
          <w:rFonts w:eastAsia="Calibri"/>
          <w:b/>
          <w:bCs/>
          <w:lang w:eastAsia="en-US"/>
        </w:rPr>
        <w:t>Par Gulbenes novada domes 2022.gada 30.jūnija saistošo noteikumu Nr.13</w:t>
      </w:r>
    </w:p>
    <w:p w14:paraId="06B2EEB9" w14:textId="77777777" w:rsidR="00F107A4" w:rsidRPr="00F107A4" w:rsidRDefault="00F107A4" w:rsidP="00F107A4">
      <w:pPr>
        <w:spacing w:line="259" w:lineRule="auto"/>
        <w:jc w:val="center"/>
        <w:rPr>
          <w:rFonts w:eastAsia="Calibri"/>
          <w:b/>
          <w:bCs/>
          <w:lang w:eastAsia="en-US"/>
        </w:rPr>
      </w:pPr>
      <w:r w:rsidRPr="00F107A4">
        <w:rPr>
          <w:rFonts w:eastAsia="Calibri"/>
          <w:b/>
          <w:bCs/>
          <w:lang w:eastAsia="en-US"/>
        </w:rPr>
        <w:t>“Grozījumi Gulbenes novada domes 2013.gada 31.oktobra saistošajos noteikumos Nr.25</w:t>
      </w:r>
    </w:p>
    <w:p w14:paraId="197CD2BA" w14:textId="77777777" w:rsidR="00F107A4" w:rsidRPr="00F107A4" w:rsidRDefault="00F107A4" w:rsidP="00F107A4">
      <w:pPr>
        <w:spacing w:line="259" w:lineRule="auto"/>
        <w:jc w:val="center"/>
        <w:rPr>
          <w:rFonts w:eastAsia="Calibri"/>
          <w:b/>
          <w:bCs/>
          <w:lang w:eastAsia="en-US"/>
        </w:rPr>
      </w:pPr>
      <w:r w:rsidRPr="00F107A4">
        <w:rPr>
          <w:rFonts w:eastAsia="Calibri"/>
          <w:b/>
          <w:bCs/>
          <w:lang w:eastAsia="en-US"/>
        </w:rPr>
        <w:t>“Gulbenes novada pašvaldības nolikums”” izdošanu</w:t>
      </w:r>
    </w:p>
    <w:p w14:paraId="64ACE0CA" w14:textId="77777777" w:rsidR="00F107A4" w:rsidRPr="00F107A4" w:rsidRDefault="00F107A4" w:rsidP="00F107A4">
      <w:pPr>
        <w:spacing w:line="259" w:lineRule="auto"/>
        <w:rPr>
          <w:rFonts w:eastAsia="Calibri"/>
          <w:b/>
          <w:bCs/>
          <w:lang w:eastAsia="en-US"/>
        </w:rPr>
      </w:pPr>
    </w:p>
    <w:p w14:paraId="5738A090" w14:textId="77777777" w:rsidR="00F107A4" w:rsidRPr="00F107A4" w:rsidRDefault="00F107A4" w:rsidP="00F107A4">
      <w:pPr>
        <w:widowControl w:val="0"/>
        <w:spacing w:line="360" w:lineRule="auto"/>
        <w:ind w:firstLine="567"/>
        <w:jc w:val="both"/>
        <w:rPr>
          <w:rFonts w:eastAsia="Calibri"/>
          <w:lang w:eastAsia="en-US"/>
        </w:rPr>
      </w:pPr>
      <w:r w:rsidRPr="00F107A4">
        <w:rPr>
          <w:rFonts w:eastAsia="Calibri"/>
          <w:lang w:eastAsia="en-US"/>
        </w:rPr>
        <w:t xml:space="preserve">Gulbenes novada pašvaldības dome 2022.gada 31.martā pieņēma saistošos noteikumus Nr.5 “Grozījumi Gulbenes novada pašvaldības domes 2013. gada 31. oktobra saistošajos noteikumos Nr. 25 “Gulbenes novada pašvaldības nolikums”” un nosūtīja tos atzinuma sniegšanai Vides aizsardzības un reģionālās attīstības ministrijai (turpmāk – </w:t>
      </w:r>
      <w:r w:rsidRPr="00F107A4">
        <w:rPr>
          <w:lang w:eastAsia="en-US"/>
        </w:rPr>
        <w:t>VARAM</w:t>
      </w:r>
      <w:r w:rsidRPr="00F107A4">
        <w:rPr>
          <w:rFonts w:eastAsia="Calibri"/>
          <w:lang w:eastAsia="en-US"/>
        </w:rPr>
        <w:t>).</w:t>
      </w:r>
    </w:p>
    <w:p w14:paraId="3274A5D4" w14:textId="77777777" w:rsidR="00F107A4" w:rsidRPr="00F107A4" w:rsidRDefault="00F107A4" w:rsidP="00F107A4">
      <w:pPr>
        <w:widowControl w:val="0"/>
        <w:spacing w:line="360" w:lineRule="auto"/>
        <w:ind w:firstLine="567"/>
        <w:jc w:val="both"/>
      </w:pPr>
      <w:r w:rsidRPr="00F107A4">
        <w:rPr>
          <w:rFonts w:eastAsia="Calibri"/>
          <w:lang w:eastAsia="en-US"/>
        </w:rPr>
        <w:t xml:space="preserve">Gulbenes novada </w:t>
      </w:r>
      <w:r w:rsidRPr="00F107A4">
        <w:rPr>
          <w:lang w:eastAsia="en-US"/>
        </w:rPr>
        <w:t>pašvaldība ir saņēmusi VARAM 2022.gada 27.aprīļa atzinumu Nr.1-18/3120. Lai arī atzinums ir pozitīvs (nav izteikti iebildumi)</w:t>
      </w:r>
      <w:r w:rsidRPr="00F107A4">
        <w:t>, VARAM aicināja tuvākajā laikā grozīt 2013.gada 31.oktobra saistošo noteikumu Nr.25 “Gulbenes novada pašvaldības nolikums” (turpmāk – Nolikums) 14.7.apakšpunktu, svītrojot vārdus “pašvaldību iestāžu vadītājiem”, norādot, ka domes priekšsēdētāja pienākumi noteikti likuma “Par pašvaldībām” 62.pantā. Vienlaikus norādīts, ka pašvaldības institūciju vadītāji neatrodas domes priekšsēdētāja pārraudzībā. Atbilstoši likuma “Par pašvaldībām” 68.pantam pēc domes priekšsēdētāja priekšlikuma dome ieceļ izpilddirektoru, kurš pašvaldības nolikumā noteiktajā kārtībā ir atbildīgs par pašvaldības iestāžu un kapitālsabiedrību darbu. Likuma “Par pašvaldībām” 69.pantā uzskaitītie pienākumi, kas jāveic pašvaldības izpilddirektoram, norāda uz to, ka izpilddirektora amats ir saistīts ar administrēšanas (kontrolēt, pārvaldīt, vadīt) funkciju, kas savukārt liecina par to, ka izpilddirektoram jāparedz tādas pilnvaras, lai pašvaldības politiskais orgāns – dome – un nepolitiskā administrācija iespēju robežās tiktu viena no otras nodalītas (lai pašvaldības domi kā politisku orgānu nošķirtu no pašvaldības administrācijas kā profesionālas institūcijas).</w:t>
      </w:r>
      <w:r w:rsidRPr="00F107A4">
        <w:rPr>
          <w:color w:val="FF0000"/>
        </w:rPr>
        <w:t xml:space="preserve"> </w:t>
      </w:r>
    </w:p>
    <w:p w14:paraId="400A96F9" w14:textId="77777777" w:rsidR="00F107A4" w:rsidRPr="00F107A4" w:rsidRDefault="00F107A4" w:rsidP="00F107A4">
      <w:pPr>
        <w:widowControl w:val="0"/>
        <w:spacing w:line="360" w:lineRule="auto"/>
        <w:ind w:firstLine="567"/>
        <w:jc w:val="both"/>
      </w:pPr>
      <w:r w:rsidRPr="00F107A4">
        <w:t xml:space="preserve">Papildus minētajam </w:t>
      </w:r>
      <w:r w:rsidRPr="00F107A4">
        <w:rPr>
          <w:rFonts w:eastAsia="Calibri"/>
          <w:lang w:eastAsia="en-US"/>
        </w:rPr>
        <w:t>Nolikumā veicami grozījumi, kas saistīti ar</w:t>
      </w:r>
      <w:r w:rsidRPr="00F107A4">
        <w:t xml:space="preserve"> izmaiņām iestādes “Gulbenes novada pašvaldības administrācija” institucionālajā struktūrā, proti, Gulbenes </w:t>
      </w:r>
      <w:r w:rsidRPr="00F107A4">
        <w:lastRenderedPageBreak/>
        <w:t xml:space="preserve">novada dome 2022.gada 26.maijā pieņēma lēmumu </w:t>
      </w:r>
      <w:proofErr w:type="spellStart"/>
      <w:r w:rsidRPr="00F107A4">
        <w:t>Nr.</w:t>
      </w:r>
      <w:r w:rsidRPr="00F107A4">
        <w:rPr>
          <w:rFonts w:eastAsia="Calibri"/>
          <w:lang w:eastAsia="en-US"/>
        </w:rPr>
        <w:t>GND</w:t>
      </w:r>
      <w:proofErr w:type="spellEnd"/>
      <w:r w:rsidRPr="00F107A4">
        <w:rPr>
          <w:rFonts w:eastAsia="Calibri"/>
          <w:lang w:eastAsia="en-US"/>
        </w:rPr>
        <w:t xml:space="preserve">/2022/530 </w:t>
      </w:r>
      <w:r w:rsidRPr="00F107A4">
        <w:t xml:space="preserve">“Par iestādes “Gulbenes novada pašvaldības administrācija” iekšējo reorganizāciju”, </w:t>
      </w:r>
      <w:r w:rsidRPr="00F107A4">
        <w:rPr>
          <w:rFonts w:eastAsia="Calibri"/>
          <w:lang w:eastAsia="en-US"/>
        </w:rPr>
        <w:t>apvienojot Attīstības un projektu nodaļu ar Iepirkumu nodaļu, rezultātā ar 2022.gada 1.jūliju izveidojot Attīstības un iepirkumu nodaļu</w:t>
      </w:r>
      <w:r w:rsidRPr="00F107A4">
        <w:t>. Vienlaikus nepieciešams aktualizēt Nolikuma 48.2.apakšpunktu, precizējot domes priekšsēdētāja tiesības parakstīt darba līgumus.</w:t>
      </w:r>
    </w:p>
    <w:p w14:paraId="714EA9F1" w14:textId="77777777" w:rsidR="00F107A4" w:rsidRPr="00F107A4" w:rsidRDefault="00F107A4" w:rsidP="00F107A4">
      <w:pPr>
        <w:widowControl w:val="0"/>
        <w:spacing w:line="360" w:lineRule="auto"/>
        <w:ind w:firstLine="567"/>
        <w:jc w:val="both"/>
      </w:pPr>
      <w:r w:rsidRPr="00F107A4">
        <w:t>No 2016.gada 1.marta Gulbenes novada pašvaldība kā sadarbības partneris Vidzemes plānošanas reģionam ir iesaistījusies Eiropas Sociālā fonda projekta “</w:t>
      </w:r>
      <w:proofErr w:type="spellStart"/>
      <w:r w:rsidRPr="00F107A4">
        <w:t>Deinstitucionalizācijas</w:t>
      </w:r>
      <w:proofErr w:type="spellEnd"/>
      <w:r w:rsidRPr="00F107A4">
        <w:t xml:space="preserve"> (DI) pasākumu īstenošana Vidzemes reģionā” īstenošanā un noslēdza sadarbības līgumu </w:t>
      </w:r>
      <w:proofErr w:type="spellStart"/>
      <w:r w:rsidRPr="00F107A4">
        <w:t>Nr.GND</w:t>
      </w:r>
      <w:proofErr w:type="spellEnd"/>
      <w:r w:rsidRPr="00F107A4">
        <w:t xml:space="preserve">/99.4/16/188 par projekta “Vidzeme iekļauj” īstenošanu. Projekta ietvaros tika realizēta </w:t>
      </w:r>
      <w:proofErr w:type="spellStart"/>
      <w:r w:rsidRPr="00F107A4">
        <w:t>deinstitucionalizācijas</w:t>
      </w:r>
      <w:proofErr w:type="spellEnd"/>
      <w:r w:rsidRPr="00F107A4">
        <w:t xml:space="preserve"> plāna izstrādāšana un noteikti infrastruktūras attīstības risinājumi jauniem sociālajiem pakalpojumiem Gulbenes novadā. Gulbenes novada pašvaldība 2020.gada 10.janvārī ir noslēgusi vienošanos ar Centrālo finanšu un līgumu aģentūru par projekta Nr. 9.3.1.1/19/I/041 “Pakalpojumu infrastruktūras attīstība </w:t>
      </w:r>
      <w:proofErr w:type="spellStart"/>
      <w:r w:rsidRPr="00F107A4">
        <w:t>deinstitucionalizācijas</w:t>
      </w:r>
      <w:proofErr w:type="spellEnd"/>
      <w:r w:rsidRPr="00F107A4">
        <w:t xml:space="preserve"> plāna īstenošanai Gulbenes novadā” realizēšanu. Projekta īstenošanas rezultātā veikts ieguldījums objektā, izveidojot ģimeniskai videi pietuvinātu pakalpojumu, kas ir pakalpojuma forma, kura paredz bērna aprūpes organizēšanu mazās grupās, atbilstoši bērna individuālajām vajadzībām un bērna labākajām interesēm, kas veicina ģimenisku sajūtu un individuālu pieeju ar vienu vai vairākiem aprūpes speciālistiem, kas pilda vecāku funkcijas. Bāreņiem un bez vecāku gādības palikušiem bērniem būs iespēja augt un dzīvot pēc iespējas ģimeniskai videi pietuvinātos apstākļos. Šobrīd infrastruktūras objekts ir nodots ekspluatācijā. Šajā objektā tiks organizēts un nodrošināts jauns sociālais pakalpojums - ģimeniskai videi pietuvināts pakalpojums bāreņiem un bez vecāku gādības palikušiem bērniem, adrese: Stāķu iela 11, Stāķi, Gulbenes novads, LV-4417. Minētā pakalpojuma sniegšanai Gulbenes novada sociālajam dienests izveidos jaunu struktūrvienību: “Ģimenes atbalsta centrs “Saule””. Ņemot vērā minēto, attiecīgi nepieciešams precizēt Nolikuma 5.49.apakšpunktu, norādot </w:t>
      </w:r>
      <w:proofErr w:type="spellStart"/>
      <w:r w:rsidRPr="00F107A4">
        <w:t>jaunizveidoto</w:t>
      </w:r>
      <w:proofErr w:type="spellEnd"/>
      <w:r w:rsidRPr="00F107A4">
        <w:t xml:space="preserve"> struktūrvienību.</w:t>
      </w:r>
    </w:p>
    <w:p w14:paraId="71DA7A6F" w14:textId="77777777" w:rsidR="00F107A4" w:rsidRPr="00F107A4" w:rsidRDefault="00F107A4" w:rsidP="00F107A4">
      <w:pPr>
        <w:widowControl w:val="0"/>
        <w:spacing w:line="360" w:lineRule="auto"/>
        <w:ind w:firstLine="567"/>
        <w:jc w:val="both"/>
      </w:pPr>
      <w:r w:rsidRPr="00F107A4">
        <w:rPr>
          <w:rFonts w:eastAsia="Calibri"/>
          <w:lang w:eastAsia="en-US"/>
        </w:rPr>
        <w:t>Ievērojot minēto un p</w:t>
      </w:r>
      <w:r w:rsidRPr="00F107A4">
        <w:t xml:space="preserve">amatojoties uz likuma “Par pašvaldībām” 21.panta pirmās daļas 1.punktu, kas nosaka, ka dome var izskatīt jebkuru jautājumu, kas ir attiecīgās pašvaldības pārziņā, turklāt tikai dome var apstiprināt pašvaldības nolikumu, un šā likuma 24.pantu, kas nosaka, ka pašvaldības nolikums ir saistošie noteikumi, kas nosaka pašvaldības pārvaldes organizāciju, lēmumu pieņemšanas kārtību, iedzīvotāju tiesības un pienākumus vietējā pārvaldē, kā arī citus pašvaldības darba organizācijas jautājumu, atklāti balsojot: </w:t>
      </w:r>
      <w:r w:rsidRPr="00F107A4">
        <w:rPr>
          <w:rFonts w:eastAsia="Calibri"/>
          <w:noProof/>
          <w:lang w:eastAsia="en-US"/>
        </w:rPr>
        <w:t xml:space="preserve">ar 14 balsīm "Par" (Ainārs Brezinskis, Aivars Circens, Anatolijs Savickis, Andis Caunītis, Atis Jencītis, Daumants Dreiškens, Guna Pūcīte, Guna Švika, Gunārs Ciglis, Intars Liepiņš, Ivars Kupčs, Lāsma Gabdulļina, Mudīte Motivāne, Normunds Mazūrs), "Pret" – nav, "Atturas" – nav, </w:t>
      </w:r>
      <w:r w:rsidRPr="00F107A4">
        <w:rPr>
          <w:rFonts w:eastAsia="Calibri"/>
          <w:noProof/>
          <w:lang w:eastAsia="en-US"/>
        </w:rPr>
        <w:lastRenderedPageBreak/>
        <w:t>Gulbenes novada dome NOLEMJ:</w:t>
      </w:r>
    </w:p>
    <w:p w14:paraId="6597E623" w14:textId="77777777" w:rsidR="00F107A4" w:rsidRPr="00F107A4" w:rsidRDefault="00F107A4" w:rsidP="00F107A4">
      <w:pPr>
        <w:widowControl w:val="0"/>
        <w:tabs>
          <w:tab w:val="left" w:pos="993"/>
        </w:tabs>
        <w:spacing w:line="360" w:lineRule="auto"/>
        <w:ind w:firstLine="567"/>
        <w:jc w:val="both"/>
      </w:pPr>
      <w:r w:rsidRPr="00F107A4">
        <w:t>1.</w:t>
      </w:r>
      <w:r w:rsidRPr="00F107A4">
        <w:tab/>
        <w:t>IZDOT Gulbenes novada domes 2022.gada 30.jūnija saistošos noteikumus Nr.13 “Grozījumi Gulbenes novada domes 2013.gada 31.oktobra saistošajos noteikumos Nr.25 “Gulbenes novada pašvaldības nolikums””.</w:t>
      </w:r>
    </w:p>
    <w:p w14:paraId="0F64C9A0" w14:textId="77777777" w:rsidR="00F107A4" w:rsidRPr="00F107A4" w:rsidRDefault="00F107A4" w:rsidP="00F107A4">
      <w:pPr>
        <w:widowControl w:val="0"/>
        <w:tabs>
          <w:tab w:val="left" w:pos="993"/>
        </w:tabs>
        <w:spacing w:line="360" w:lineRule="auto"/>
        <w:ind w:firstLine="567"/>
        <w:jc w:val="both"/>
      </w:pPr>
      <w:r w:rsidRPr="00F107A4">
        <w:t>2.</w:t>
      </w:r>
      <w:r w:rsidRPr="00F107A4">
        <w:tab/>
        <w:t xml:space="preserve">UZDOT Gulbenes novada pašvaldības administrācijas Kancelejas nodaļai saistošos noteikumus triju darba dienu laikā pēc to parakstīšanas </w:t>
      </w:r>
      <w:proofErr w:type="spellStart"/>
      <w:r w:rsidRPr="00F107A4">
        <w:t>rakstveidā</w:t>
      </w:r>
      <w:proofErr w:type="spellEnd"/>
      <w:r w:rsidRPr="00F107A4">
        <w:t xml:space="preserve"> un elektroniskā veidā nosūtīt zināšanai Vides aizsardzības un reģionālās attīstības ministrijai.</w:t>
      </w:r>
    </w:p>
    <w:p w14:paraId="2897AABC" w14:textId="77777777" w:rsidR="00F107A4" w:rsidRPr="00F107A4" w:rsidRDefault="00F107A4" w:rsidP="00F107A4">
      <w:pPr>
        <w:widowControl w:val="0"/>
        <w:tabs>
          <w:tab w:val="left" w:pos="993"/>
        </w:tabs>
        <w:spacing w:line="360" w:lineRule="auto"/>
        <w:ind w:firstLine="567"/>
        <w:jc w:val="both"/>
      </w:pPr>
      <w:r w:rsidRPr="00F107A4">
        <w:t>3.</w:t>
      </w:r>
      <w:r w:rsidRPr="00F107A4">
        <w:tab/>
        <w:t>UZDOT Gulbenes novada pašvaldības administrācijas Kancelejas nodaļai nosūtīt lēmuma 1.punktā minētos saistošos noteikumus un paskaidrojuma rakstu publicēšanai oficiālajā izdevumā “Latvijas Vēstnesis”.</w:t>
      </w:r>
    </w:p>
    <w:p w14:paraId="5D7DBD32" w14:textId="77777777" w:rsidR="00F107A4" w:rsidRPr="00F107A4" w:rsidRDefault="00F107A4" w:rsidP="00F107A4">
      <w:pPr>
        <w:widowControl w:val="0"/>
        <w:tabs>
          <w:tab w:val="left" w:pos="993"/>
        </w:tabs>
        <w:spacing w:line="360" w:lineRule="auto"/>
        <w:ind w:firstLine="567"/>
        <w:jc w:val="both"/>
      </w:pPr>
      <w:r w:rsidRPr="00F107A4">
        <w:t>4.</w:t>
      </w:r>
      <w:r w:rsidRPr="00F107A4">
        <w:tab/>
        <w:t>PUBLICĒT lēmuma 1.punktā minētos saistošos noteikumus Gulbenes novada pašvaldības informatīvajā izdevumā “Gulbenes Novada Ziņas” un pašvaldības mājaslapā www.gulbene.lv internetā.</w:t>
      </w:r>
    </w:p>
    <w:p w14:paraId="3BD00B45" w14:textId="77777777" w:rsidR="00F107A4" w:rsidRPr="00F107A4" w:rsidRDefault="00F107A4" w:rsidP="00F107A4">
      <w:pPr>
        <w:widowControl w:val="0"/>
        <w:spacing w:line="360" w:lineRule="auto"/>
        <w:ind w:firstLine="567"/>
        <w:jc w:val="both"/>
      </w:pPr>
    </w:p>
    <w:p w14:paraId="374D2351" w14:textId="77777777" w:rsidR="00F107A4" w:rsidRPr="00F107A4" w:rsidRDefault="00F107A4" w:rsidP="00F107A4">
      <w:pPr>
        <w:widowControl w:val="0"/>
        <w:spacing w:line="360" w:lineRule="auto"/>
        <w:ind w:firstLine="567"/>
        <w:jc w:val="both"/>
      </w:pPr>
      <w:r w:rsidRPr="00F107A4">
        <w:t>Gulbenes novada domes priekšsēdētājs</w:t>
      </w:r>
      <w:r w:rsidRPr="00F107A4">
        <w:tab/>
      </w:r>
      <w:r w:rsidRPr="00F107A4">
        <w:tab/>
      </w:r>
      <w:r w:rsidRPr="00F107A4">
        <w:tab/>
      </w:r>
      <w:r w:rsidRPr="00F107A4">
        <w:tab/>
      </w:r>
      <w:r w:rsidRPr="00F107A4">
        <w:tab/>
      </w:r>
      <w:r w:rsidRPr="00F107A4">
        <w:tab/>
      </w:r>
      <w:proofErr w:type="spellStart"/>
      <w:r w:rsidRPr="00F107A4">
        <w:t>A.Caunītis</w:t>
      </w:r>
      <w:proofErr w:type="spellEnd"/>
    </w:p>
    <w:p w14:paraId="2550BEAF" w14:textId="77777777" w:rsidR="00F107A4" w:rsidRPr="00F107A4" w:rsidRDefault="00F107A4" w:rsidP="00F107A4">
      <w:pPr>
        <w:widowControl w:val="0"/>
        <w:spacing w:line="360" w:lineRule="auto"/>
        <w:ind w:firstLine="567"/>
        <w:jc w:val="both"/>
      </w:pPr>
    </w:p>
    <w:p w14:paraId="25AFF467" w14:textId="77777777" w:rsidR="00F107A4" w:rsidRPr="00F107A4" w:rsidRDefault="00F107A4" w:rsidP="00F107A4">
      <w:pPr>
        <w:widowControl w:val="0"/>
        <w:spacing w:line="360" w:lineRule="auto"/>
        <w:ind w:firstLine="567"/>
        <w:jc w:val="both"/>
      </w:pPr>
    </w:p>
    <w:p w14:paraId="6A3FC910" w14:textId="77777777" w:rsidR="00F107A4" w:rsidRPr="00F107A4" w:rsidRDefault="00F107A4" w:rsidP="00F107A4">
      <w:pPr>
        <w:widowControl w:val="0"/>
        <w:spacing w:line="360" w:lineRule="auto"/>
        <w:ind w:firstLine="567"/>
        <w:jc w:val="both"/>
      </w:pPr>
    </w:p>
    <w:p w14:paraId="2C116D1D" w14:textId="77777777" w:rsidR="00F107A4" w:rsidRPr="00F107A4" w:rsidRDefault="00F107A4" w:rsidP="00F107A4">
      <w:pPr>
        <w:spacing w:after="160" w:line="259" w:lineRule="auto"/>
        <w:rPr>
          <w:rFonts w:eastAsia="Calibri"/>
          <w:lang w:eastAsia="en-US"/>
        </w:rPr>
      </w:pPr>
      <w:r w:rsidRPr="00F107A4">
        <w:rPr>
          <w:rFonts w:eastAsia="Calibri"/>
          <w:lang w:eastAsia="en-US"/>
        </w:rPr>
        <w:t xml:space="preserve">Sagatavoja: Sanita </w:t>
      </w:r>
      <w:proofErr w:type="spellStart"/>
      <w:r w:rsidRPr="00F107A4">
        <w:rPr>
          <w:rFonts w:eastAsia="Calibri"/>
          <w:lang w:eastAsia="en-US"/>
        </w:rPr>
        <w:t>Mickeviča</w:t>
      </w:r>
      <w:proofErr w:type="spellEnd"/>
      <w:r w:rsidRPr="00F107A4">
        <w:rPr>
          <w:rFonts w:eastAsia="Calibri"/>
          <w:lang w:eastAsia="en-US"/>
        </w:rPr>
        <w:t xml:space="preserve">, Eduards </w:t>
      </w:r>
      <w:proofErr w:type="spellStart"/>
      <w:r w:rsidRPr="00F107A4">
        <w:rPr>
          <w:rFonts w:eastAsia="Calibri"/>
          <w:lang w:eastAsia="en-US"/>
        </w:rPr>
        <w:t>Garkuša</w:t>
      </w:r>
      <w:proofErr w:type="spellEnd"/>
    </w:p>
    <w:p w14:paraId="3393C681" w14:textId="77777777" w:rsidR="00F107A4" w:rsidRPr="00F107A4" w:rsidRDefault="00F107A4" w:rsidP="00F107A4">
      <w:pPr>
        <w:widowControl w:val="0"/>
        <w:spacing w:line="360" w:lineRule="auto"/>
        <w:jc w:val="both"/>
      </w:pPr>
    </w:p>
    <w:p w14:paraId="47331BF4" w14:textId="77777777" w:rsidR="00F107A4" w:rsidRPr="00F107A4" w:rsidRDefault="00F107A4" w:rsidP="00F107A4">
      <w:pPr>
        <w:widowControl w:val="0"/>
        <w:spacing w:line="360" w:lineRule="auto"/>
        <w:jc w:val="both"/>
        <w:rPr>
          <w:rFonts w:ascii="Calibri" w:eastAsia="Calibri" w:hAnsi="Calibri"/>
          <w:sz w:val="22"/>
          <w:szCs w:val="22"/>
          <w:lang w:eastAsia="en-US"/>
        </w:rPr>
      </w:pPr>
      <w:r w:rsidRPr="00F107A4">
        <w:rPr>
          <w:color w:val="000000"/>
        </w:rPr>
        <w:br w:type="page"/>
      </w:r>
    </w:p>
    <w:tbl>
      <w:tblPr>
        <w:tblW w:w="0" w:type="auto"/>
        <w:tblBorders>
          <w:bottom w:val="single" w:sz="4" w:space="0" w:color="auto"/>
        </w:tblBorders>
        <w:tblLook w:val="04A0" w:firstRow="1" w:lastRow="0" w:firstColumn="1" w:lastColumn="0" w:noHBand="0" w:noVBand="1"/>
      </w:tblPr>
      <w:tblGrid>
        <w:gridCol w:w="9071"/>
      </w:tblGrid>
      <w:tr w:rsidR="00F107A4" w:rsidRPr="00F107A4" w14:paraId="18B2D74C" w14:textId="77777777" w:rsidTr="00B13BBD">
        <w:tc>
          <w:tcPr>
            <w:tcW w:w="9458" w:type="dxa"/>
            <w:shd w:val="clear" w:color="auto" w:fill="auto"/>
          </w:tcPr>
          <w:p w14:paraId="0EC4385C" w14:textId="1A62F0C9" w:rsidR="00F107A4" w:rsidRPr="00F107A4" w:rsidRDefault="00F107A4" w:rsidP="00F107A4">
            <w:pPr>
              <w:jc w:val="center"/>
              <w:rPr>
                <w:rFonts w:ascii="Calibri" w:eastAsia="Calibri" w:hAnsi="Calibri"/>
                <w:sz w:val="22"/>
                <w:szCs w:val="22"/>
                <w:lang w:eastAsia="en-US"/>
              </w:rPr>
            </w:pPr>
            <w:r w:rsidRPr="00F107A4">
              <w:rPr>
                <w:rFonts w:eastAsia="Calibri"/>
                <w:noProof/>
                <w:sz w:val="22"/>
                <w:szCs w:val="22"/>
                <w:lang w:eastAsia="en-US"/>
              </w:rPr>
              <w:lastRenderedPageBreak/>
              <w:drawing>
                <wp:inline distT="0" distB="0" distL="0" distR="0" wp14:anchorId="29512908" wp14:editId="21858599">
                  <wp:extent cx="619125" cy="685800"/>
                  <wp:effectExtent l="0" t="0" r="9525" b="0"/>
                  <wp:docPr id="231" name="Attēls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107A4" w:rsidRPr="00F107A4" w14:paraId="5FD2BFF6" w14:textId="77777777" w:rsidTr="00B13BBD">
        <w:tc>
          <w:tcPr>
            <w:tcW w:w="9458" w:type="dxa"/>
            <w:shd w:val="clear" w:color="auto" w:fill="auto"/>
          </w:tcPr>
          <w:p w14:paraId="1FFA4917" w14:textId="77777777" w:rsidR="00F107A4" w:rsidRPr="00F107A4" w:rsidRDefault="00F107A4" w:rsidP="00F107A4">
            <w:pPr>
              <w:jc w:val="center"/>
              <w:rPr>
                <w:rFonts w:ascii="Calibri" w:eastAsia="Calibri" w:hAnsi="Calibri"/>
                <w:sz w:val="22"/>
                <w:szCs w:val="22"/>
                <w:lang w:eastAsia="en-US"/>
              </w:rPr>
            </w:pPr>
            <w:r w:rsidRPr="00F107A4">
              <w:rPr>
                <w:rFonts w:eastAsia="Calibri"/>
                <w:b/>
                <w:bCs/>
                <w:sz w:val="28"/>
                <w:szCs w:val="28"/>
                <w:lang w:eastAsia="en-US"/>
              </w:rPr>
              <w:t>GULBENES NOVADA PAŠVALDĪBA</w:t>
            </w:r>
          </w:p>
        </w:tc>
      </w:tr>
      <w:tr w:rsidR="00F107A4" w:rsidRPr="00F107A4" w14:paraId="31D79448" w14:textId="77777777" w:rsidTr="00B13BBD">
        <w:tc>
          <w:tcPr>
            <w:tcW w:w="9458" w:type="dxa"/>
            <w:shd w:val="clear" w:color="auto" w:fill="auto"/>
          </w:tcPr>
          <w:p w14:paraId="331B1A95" w14:textId="77777777" w:rsidR="00F107A4" w:rsidRPr="00F107A4" w:rsidRDefault="00F107A4" w:rsidP="00F107A4">
            <w:pPr>
              <w:jc w:val="center"/>
              <w:rPr>
                <w:rFonts w:ascii="Calibri" w:eastAsia="Calibri" w:hAnsi="Calibri"/>
                <w:sz w:val="22"/>
                <w:szCs w:val="22"/>
                <w:lang w:eastAsia="en-US"/>
              </w:rPr>
            </w:pPr>
            <w:r w:rsidRPr="00F107A4">
              <w:rPr>
                <w:rFonts w:eastAsia="Calibri"/>
                <w:lang w:eastAsia="en-US"/>
              </w:rPr>
              <w:t>Reģ.Nr.90009116327</w:t>
            </w:r>
          </w:p>
        </w:tc>
      </w:tr>
      <w:tr w:rsidR="00F107A4" w:rsidRPr="00F107A4" w14:paraId="285AB7A7" w14:textId="77777777" w:rsidTr="00B13BBD">
        <w:tc>
          <w:tcPr>
            <w:tcW w:w="9458" w:type="dxa"/>
            <w:shd w:val="clear" w:color="auto" w:fill="auto"/>
          </w:tcPr>
          <w:p w14:paraId="366052F1" w14:textId="77777777" w:rsidR="00F107A4" w:rsidRPr="00F107A4" w:rsidRDefault="00F107A4" w:rsidP="00F107A4">
            <w:pPr>
              <w:jc w:val="center"/>
              <w:rPr>
                <w:rFonts w:ascii="Calibri" w:eastAsia="Calibri" w:hAnsi="Calibri"/>
                <w:sz w:val="22"/>
                <w:szCs w:val="22"/>
                <w:lang w:eastAsia="en-US"/>
              </w:rPr>
            </w:pPr>
            <w:r w:rsidRPr="00F107A4">
              <w:rPr>
                <w:rFonts w:eastAsia="Calibri"/>
                <w:lang w:eastAsia="en-US"/>
              </w:rPr>
              <w:t>Ābeļu iela 2, Gulbene, Gulbenes nov., LV-4401</w:t>
            </w:r>
          </w:p>
        </w:tc>
      </w:tr>
      <w:tr w:rsidR="00F107A4" w:rsidRPr="00F107A4" w14:paraId="43B7729A" w14:textId="77777777" w:rsidTr="00B13BBD">
        <w:tc>
          <w:tcPr>
            <w:tcW w:w="9458" w:type="dxa"/>
            <w:shd w:val="clear" w:color="auto" w:fill="auto"/>
          </w:tcPr>
          <w:p w14:paraId="3B443BD0" w14:textId="77777777" w:rsidR="00F107A4" w:rsidRPr="00F107A4" w:rsidRDefault="00F107A4" w:rsidP="00F107A4">
            <w:pPr>
              <w:jc w:val="center"/>
              <w:rPr>
                <w:rFonts w:ascii="Calibri" w:eastAsia="Calibri" w:hAnsi="Calibri"/>
                <w:sz w:val="22"/>
                <w:szCs w:val="22"/>
                <w:lang w:eastAsia="en-US"/>
              </w:rPr>
            </w:pPr>
            <w:r w:rsidRPr="00F107A4">
              <w:rPr>
                <w:rFonts w:eastAsia="Calibri"/>
                <w:lang w:eastAsia="en-US"/>
              </w:rPr>
              <w:t>Tālrunis 64497710, mob.26595362, e-pasts; dome@gulbene.lv, www.gulbene.lv</w:t>
            </w:r>
          </w:p>
        </w:tc>
      </w:tr>
    </w:tbl>
    <w:p w14:paraId="6FB46831" w14:textId="77777777" w:rsidR="00F107A4" w:rsidRPr="00F107A4" w:rsidRDefault="00F107A4" w:rsidP="00F107A4">
      <w:pPr>
        <w:spacing w:line="259" w:lineRule="auto"/>
        <w:rPr>
          <w:rFonts w:ascii="Calibri" w:eastAsia="Calibri" w:hAnsi="Calibri"/>
          <w:vanish/>
          <w:sz w:val="22"/>
          <w:szCs w:val="22"/>
          <w:lang w:eastAsia="en-US"/>
        </w:rPr>
      </w:pPr>
    </w:p>
    <w:tbl>
      <w:tblPr>
        <w:tblW w:w="0" w:type="auto"/>
        <w:tblLook w:val="04A0" w:firstRow="1" w:lastRow="0" w:firstColumn="1" w:lastColumn="0" w:noHBand="0" w:noVBand="1"/>
      </w:tblPr>
      <w:tblGrid>
        <w:gridCol w:w="3936"/>
        <w:gridCol w:w="4672"/>
      </w:tblGrid>
      <w:tr w:rsidR="00F107A4" w:rsidRPr="00F107A4" w14:paraId="146DFE6D" w14:textId="77777777" w:rsidTr="00B13BBD">
        <w:tc>
          <w:tcPr>
            <w:tcW w:w="3936" w:type="dxa"/>
            <w:shd w:val="clear" w:color="auto" w:fill="auto"/>
          </w:tcPr>
          <w:p w14:paraId="770E0F5E" w14:textId="77777777" w:rsidR="00F107A4" w:rsidRPr="00F107A4" w:rsidRDefault="00F107A4" w:rsidP="00F107A4">
            <w:pPr>
              <w:ind w:right="1035"/>
              <w:jc w:val="both"/>
              <w:rPr>
                <w:b/>
                <w:bCs/>
                <w:color w:val="000000"/>
              </w:rPr>
            </w:pPr>
          </w:p>
          <w:p w14:paraId="717074D1" w14:textId="77777777" w:rsidR="00F107A4" w:rsidRPr="00F107A4" w:rsidRDefault="00F107A4" w:rsidP="00F107A4">
            <w:pPr>
              <w:tabs>
                <w:tab w:val="left" w:pos="6379"/>
              </w:tabs>
              <w:ind w:right="1035"/>
              <w:rPr>
                <w:b/>
                <w:bCs/>
                <w:color w:val="000000"/>
              </w:rPr>
            </w:pPr>
          </w:p>
          <w:p w14:paraId="023E76E2" w14:textId="77777777" w:rsidR="00F107A4" w:rsidRPr="00F107A4" w:rsidRDefault="00F107A4" w:rsidP="00F107A4">
            <w:pPr>
              <w:tabs>
                <w:tab w:val="left" w:pos="6379"/>
              </w:tabs>
              <w:ind w:right="1035"/>
              <w:rPr>
                <w:b/>
                <w:bCs/>
                <w:color w:val="000000"/>
                <w:kern w:val="36"/>
              </w:rPr>
            </w:pPr>
            <w:r w:rsidRPr="00F107A4">
              <w:rPr>
                <w:b/>
                <w:bCs/>
                <w:color w:val="000000"/>
              </w:rPr>
              <w:t>2022.gada 30.jūnijā</w:t>
            </w:r>
          </w:p>
        </w:tc>
        <w:tc>
          <w:tcPr>
            <w:tcW w:w="4672" w:type="dxa"/>
            <w:shd w:val="clear" w:color="auto" w:fill="auto"/>
          </w:tcPr>
          <w:p w14:paraId="31636071" w14:textId="77777777" w:rsidR="00F107A4" w:rsidRPr="00F107A4" w:rsidRDefault="00F107A4" w:rsidP="00F107A4">
            <w:pPr>
              <w:tabs>
                <w:tab w:val="left" w:pos="6379"/>
              </w:tabs>
              <w:rPr>
                <w:color w:val="000000"/>
                <w:kern w:val="36"/>
              </w:rPr>
            </w:pPr>
            <w:r w:rsidRPr="00F107A4">
              <w:rPr>
                <w:color w:val="000000"/>
                <w:kern w:val="36"/>
              </w:rPr>
              <w:t>Gulbenē</w:t>
            </w:r>
          </w:p>
          <w:p w14:paraId="4C77AC90" w14:textId="77777777" w:rsidR="00F107A4" w:rsidRPr="00F107A4" w:rsidRDefault="00F107A4" w:rsidP="00F107A4">
            <w:pPr>
              <w:tabs>
                <w:tab w:val="left" w:pos="6379"/>
              </w:tabs>
              <w:jc w:val="right"/>
              <w:rPr>
                <w:b/>
                <w:bCs/>
                <w:color w:val="000000"/>
                <w:kern w:val="36"/>
              </w:rPr>
            </w:pPr>
          </w:p>
          <w:p w14:paraId="2623F52B" w14:textId="77777777" w:rsidR="00F107A4" w:rsidRPr="00F107A4" w:rsidRDefault="00F107A4" w:rsidP="00F107A4">
            <w:pPr>
              <w:tabs>
                <w:tab w:val="left" w:pos="6379"/>
              </w:tabs>
              <w:jc w:val="right"/>
              <w:rPr>
                <w:b/>
                <w:bCs/>
                <w:color w:val="000000"/>
                <w:kern w:val="36"/>
              </w:rPr>
            </w:pPr>
            <w:r w:rsidRPr="00F107A4">
              <w:rPr>
                <w:b/>
                <w:bCs/>
                <w:color w:val="000000"/>
                <w:kern w:val="36"/>
              </w:rPr>
              <w:t>Saistošie noteikumi Nr.13</w:t>
            </w:r>
          </w:p>
          <w:p w14:paraId="4C8138D4" w14:textId="77777777" w:rsidR="00F107A4" w:rsidRPr="00F107A4" w:rsidRDefault="00F107A4" w:rsidP="00F107A4">
            <w:pPr>
              <w:tabs>
                <w:tab w:val="left" w:pos="6379"/>
              </w:tabs>
              <w:jc w:val="right"/>
              <w:rPr>
                <w:b/>
                <w:bCs/>
                <w:color w:val="000000"/>
                <w:kern w:val="36"/>
              </w:rPr>
            </w:pPr>
            <w:r w:rsidRPr="00F107A4">
              <w:rPr>
                <w:b/>
                <w:bCs/>
                <w:color w:val="000000"/>
                <w:kern w:val="36"/>
              </w:rPr>
              <w:t>(prot. Nr. 12, 95.p.)</w:t>
            </w:r>
          </w:p>
        </w:tc>
      </w:tr>
    </w:tbl>
    <w:p w14:paraId="5AC6542B" w14:textId="77777777" w:rsidR="00F107A4" w:rsidRPr="00F107A4" w:rsidRDefault="00F107A4" w:rsidP="00F107A4">
      <w:pPr>
        <w:tabs>
          <w:tab w:val="left" w:pos="6379"/>
        </w:tabs>
        <w:ind w:right="1035"/>
        <w:rPr>
          <w:b/>
          <w:bCs/>
          <w:color w:val="000000"/>
          <w:kern w:val="36"/>
        </w:rPr>
      </w:pPr>
    </w:p>
    <w:p w14:paraId="0597D4C9" w14:textId="77777777" w:rsidR="00F107A4" w:rsidRPr="00F107A4" w:rsidRDefault="00F107A4" w:rsidP="00F107A4">
      <w:pPr>
        <w:tabs>
          <w:tab w:val="left" w:pos="6379"/>
        </w:tabs>
        <w:ind w:right="1035"/>
        <w:rPr>
          <w:b/>
          <w:bCs/>
          <w:color w:val="000000"/>
          <w:kern w:val="36"/>
        </w:rPr>
      </w:pPr>
    </w:p>
    <w:p w14:paraId="2CCACA5C" w14:textId="77777777" w:rsidR="00F107A4" w:rsidRPr="00F107A4" w:rsidRDefault="00F107A4" w:rsidP="00F107A4">
      <w:pPr>
        <w:jc w:val="center"/>
        <w:rPr>
          <w:b/>
        </w:rPr>
      </w:pPr>
      <w:r w:rsidRPr="00F107A4">
        <w:rPr>
          <w:b/>
        </w:rPr>
        <w:t>Grozījumi Gulbenes novada domes 2013.gada 31.oktobra saistošajos noteikumos Nr.25 “Gulbenes novada pašvaldības nolikums”</w:t>
      </w:r>
    </w:p>
    <w:p w14:paraId="7AC1ECC2" w14:textId="77777777" w:rsidR="00F107A4" w:rsidRPr="00F107A4" w:rsidRDefault="00F107A4" w:rsidP="00F107A4">
      <w:pPr>
        <w:jc w:val="both"/>
      </w:pPr>
    </w:p>
    <w:p w14:paraId="7CA4B74C" w14:textId="77777777" w:rsidR="00F107A4" w:rsidRPr="00F107A4" w:rsidRDefault="00F107A4" w:rsidP="00F107A4">
      <w:pPr>
        <w:ind w:left="5760"/>
        <w:jc w:val="both"/>
      </w:pPr>
      <w:r w:rsidRPr="00F107A4">
        <w:t>Izdoti saskaņā ar likuma “Par pašvaldībām” 21.panta pirmās daļas 1.punktu un</w:t>
      </w:r>
      <w:r w:rsidRPr="00F107A4">
        <w:rPr>
          <w:iCs/>
        </w:rPr>
        <w:t xml:space="preserve"> 24.pantu </w:t>
      </w:r>
    </w:p>
    <w:p w14:paraId="5618E34E" w14:textId="77777777" w:rsidR="00F107A4" w:rsidRPr="00F107A4" w:rsidRDefault="00F107A4" w:rsidP="00F107A4">
      <w:pPr>
        <w:jc w:val="both"/>
      </w:pPr>
    </w:p>
    <w:p w14:paraId="13D51B8E" w14:textId="77777777" w:rsidR="00F107A4" w:rsidRPr="00F107A4" w:rsidRDefault="00F107A4" w:rsidP="00F107A4">
      <w:pPr>
        <w:numPr>
          <w:ilvl w:val="0"/>
          <w:numId w:val="36"/>
        </w:numPr>
        <w:tabs>
          <w:tab w:val="left" w:pos="993"/>
        </w:tabs>
        <w:spacing w:after="160" w:line="360" w:lineRule="auto"/>
        <w:ind w:left="0" w:firstLine="567"/>
        <w:contextualSpacing/>
        <w:jc w:val="both"/>
      </w:pPr>
      <w:r w:rsidRPr="00F107A4">
        <w:t>Izdarīt Gulbenes novada domes 2013.gada 31.oktobra saistošajos noteikumos Nr.25 “Gulbenes novada pašvaldības nolikums” šādus grozījumus:</w:t>
      </w:r>
    </w:p>
    <w:p w14:paraId="718EBF7E" w14:textId="77777777" w:rsidR="00F107A4" w:rsidRPr="00F107A4" w:rsidRDefault="00F107A4" w:rsidP="00F107A4">
      <w:pPr>
        <w:numPr>
          <w:ilvl w:val="1"/>
          <w:numId w:val="36"/>
        </w:numPr>
        <w:tabs>
          <w:tab w:val="left" w:pos="993"/>
        </w:tabs>
        <w:spacing w:after="160" w:line="360" w:lineRule="auto"/>
        <w:ind w:left="0" w:firstLine="567"/>
        <w:contextualSpacing/>
        <w:jc w:val="both"/>
      </w:pPr>
      <w:r w:rsidRPr="00F107A4">
        <w:t>papildināt saistošos noteikumus ar 5.49.6.apakšpunktu šādā redakcijā:</w:t>
      </w:r>
    </w:p>
    <w:p w14:paraId="0C554BB9" w14:textId="77777777" w:rsidR="00F107A4" w:rsidRPr="00F107A4" w:rsidRDefault="00F107A4" w:rsidP="00F107A4">
      <w:pPr>
        <w:tabs>
          <w:tab w:val="left" w:pos="993"/>
        </w:tabs>
        <w:spacing w:line="360" w:lineRule="auto"/>
        <w:ind w:left="567"/>
        <w:contextualSpacing/>
        <w:jc w:val="both"/>
      </w:pPr>
      <w:r w:rsidRPr="00F107A4">
        <w:t>“5.49.6. Ģimenes atbalsta centrs “Saule”.”;</w:t>
      </w:r>
    </w:p>
    <w:p w14:paraId="3F46B0EE" w14:textId="77777777" w:rsidR="00F107A4" w:rsidRPr="00F107A4" w:rsidRDefault="00F107A4" w:rsidP="00F107A4">
      <w:pPr>
        <w:numPr>
          <w:ilvl w:val="1"/>
          <w:numId w:val="36"/>
        </w:numPr>
        <w:tabs>
          <w:tab w:val="left" w:pos="993"/>
        </w:tabs>
        <w:spacing w:after="160" w:line="360" w:lineRule="auto"/>
        <w:ind w:left="0" w:firstLine="567"/>
        <w:contextualSpacing/>
        <w:jc w:val="both"/>
      </w:pPr>
      <w:r w:rsidRPr="00F107A4">
        <w:t>izteikt 7.2.apakšpunktu šādā redakcijā:</w:t>
      </w:r>
    </w:p>
    <w:p w14:paraId="15FE6132" w14:textId="77777777" w:rsidR="00F107A4" w:rsidRPr="00F107A4" w:rsidRDefault="00F107A4" w:rsidP="00F107A4">
      <w:pPr>
        <w:tabs>
          <w:tab w:val="left" w:pos="993"/>
        </w:tabs>
        <w:spacing w:line="360" w:lineRule="auto"/>
        <w:ind w:left="567"/>
        <w:contextualSpacing/>
        <w:jc w:val="both"/>
      </w:pPr>
      <w:r w:rsidRPr="00F107A4">
        <w:t>“7.2. Attīstības un iepirkumu nodaļas;”;</w:t>
      </w:r>
    </w:p>
    <w:p w14:paraId="5AE3809F" w14:textId="77777777" w:rsidR="00F107A4" w:rsidRPr="00F107A4" w:rsidRDefault="00F107A4" w:rsidP="00F107A4">
      <w:pPr>
        <w:numPr>
          <w:ilvl w:val="1"/>
          <w:numId w:val="36"/>
        </w:numPr>
        <w:tabs>
          <w:tab w:val="left" w:pos="993"/>
        </w:tabs>
        <w:spacing w:after="160" w:line="360" w:lineRule="auto"/>
        <w:ind w:left="0" w:firstLine="567"/>
        <w:contextualSpacing/>
        <w:jc w:val="both"/>
      </w:pPr>
      <w:bookmarkStart w:id="132" w:name="_Hlk88483890"/>
      <w:r w:rsidRPr="00F107A4">
        <w:t>svītrot 7.4.apakšpunktu;</w:t>
      </w:r>
    </w:p>
    <w:bookmarkEnd w:id="132"/>
    <w:p w14:paraId="64CA3C36" w14:textId="77777777" w:rsidR="00F107A4" w:rsidRPr="00F107A4" w:rsidRDefault="00F107A4" w:rsidP="00F107A4">
      <w:pPr>
        <w:numPr>
          <w:ilvl w:val="1"/>
          <w:numId w:val="36"/>
        </w:numPr>
        <w:tabs>
          <w:tab w:val="left" w:pos="993"/>
        </w:tabs>
        <w:spacing w:after="160" w:line="360" w:lineRule="auto"/>
        <w:ind w:left="567" w:firstLine="0"/>
        <w:contextualSpacing/>
        <w:jc w:val="both"/>
      </w:pPr>
      <w:r w:rsidRPr="00F107A4">
        <w:t>svītrot 14.7.apakšpunktā vārdus “pašvaldības iestāžu vadītājiem”;</w:t>
      </w:r>
    </w:p>
    <w:p w14:paraId="3D74C566" w14:textId="77777777" w:rsidR="00F107A4" w:rsidRPr="00F107A4" w:rsidRDefault="00F107A4" w:rsidP="00F107A4">
      <w:pPr>
        <w:numPr>
          <w:ilvl w:val="1"/>
          <w:numId w:val="36"/>
        </w:numPr>
        <w:tabs>
          <w:tab w:val="left" w:pos="993"/>
        </w:tabs>
        <w:spacing w:after="160" w:line="360" w:lineRule="auto"/>
        <w:ind w:left="567" w:firstLine="0"/>
        <w:contextualSpacing/>
        <w:jc w:val="both"/>
      </w:pPr>
      <w:r w:rsidRPr="00F107A4">
        <w:t>svītrot 48.2.apakšpunktā vārdus “pakļautībā esošo iestāžu vadītājiem”.</w:t>
      </w:r>
    </w:p>
    <w:p w14:paraId="43C5B578" w14:textId="77777777" w:rsidR="00F107A4" w:rsidRPr="00F107A4" w:rsidRDefault="00F107A4" w:rsidP="00F107A4">
      <w:pPr>
        <w:numPr>
          <w:ilvl w:val="0"/>
          <w:numId w:val="36"/>
        </w:numPr>
        <w:tabs>
          <w:tab w:val="left" w:pos="993"/>
        </w:tabs>
        <w:spacing w:after="160" w:line="360" w:lineRule="auto"/>
        <w:ind w:left="0" w:firstLine="567"/>
        <w:contextualSpacing/>
        <w:jc w:val="both"/>
      </w:pPr>
      <w:r w:rsidRPr="00F107A4">
        <w:rPr>
          <w:rFonts w:eastAsia="Calibri"/>
          <w:lang w:eastAsia="en-US"/>
        </w:rPr>
        <w:t>Saistošie noteikumi stājas spēkā 2022.gada 1.jūlijā.</w:t>
      </w:r>
    </w:p>
    <w:p w14:paraId="12CF8727" w14:textId="77777777" w:rsidR="00F107A4" w:rsidRPr="00F107A4" w:rsidRDefault="00F107A4" w:rsidP="00F107A4">
      <w:pPr>
        <w:widowControl w:val="0"/>
        <w:tabs>
          <w:tab w:val="left" w:pos="1276"/>
        </w:tabs>
        <w:suppressAutoHyphens/>
        <w:spacing w:line="276" w:lineRule="auto"/>
        <w:jc w:val="both"/>
      </w:pPr>
    </w:p>
    <w:p w14:paraId="3E808C61" w14:textId="77777777" w:rsidR="00F107A4" w:rsidRPr="00F107A4" w:rsidRDefault="00F107A4" w:rsidP="00F107A4">
      <w:pPr>
        <w:spacing w:line="276" w:lineRule="auto"/>
      </w:pPr>
      <w:r w:rsidRPr="00F107A4">
        <w:t xml:space="preserve">Gulbenes novada domes priekšsēdētājs                                     </w:t>
      </w:r>
      <w:r w:rsidRPr="00F107A4">
        <w:tab/>
      </w:r>
      <w:r w:rsidRPr="00F107A4">
        <w:tab/>
        <w:t xml:space="preserve"> </w:t>
      </w:r>
      <w:proofErr w:type="spellStart"/>
      <w:r w:rsidRPr="00F107A4">
        <w:t>A.Caunītis</w:t>
      </w:r>
      <w:proofErr w:type="spellEnd"/>
    </w:p>
    <w:p w14:paraId="64963B54" w14:textId="77777777" w:rsidR="00F107A4" w:rsidRPr="00F107A4" w:rsidRDefault="00F107A4" w:rsidP="00F107A4">
      <w:pPr>
        <w:jc w:val="center"/>
        <w:rPr>
          <w:b/>
          <w:bCs/>
        </w:rPr>
      </w:pPr>
      <w:r w:rsidRPr="00F107A4">
        <w:br w:type="page"/>
      </w:r>
      <w:r w:rsidRPr="00F107A4">
        <w:rPr>
          <w:b/>
        </w:rPr>
        <w:lastRenderedPageBreak/>
        <w:t xml:space="preserve">Gulbenes novada domes 2022.gada 30.jūnija saistošo noteikumu </w:t>
      </w:r>
      <w:r w:rsidRPr="00F107A4">
        <w:rPr>
          <w:b/>
          <w:bCs/>
        </w:rPr>
        <w:t>Nr.13 “Grozījumi Gulbenes novada domes 2013.gada 31.oktobra saistošajos noteikumos Nr.25 “Gulbenes novada pašvaldības nolikums””</w:t>
      </w:r>
    </w:p>
    <w:p w14:paraId="726EFA67" w14:textId="77777777" w:rsidR="00F107A4" w:rsidRPr="00F107A4" w:rsidRDefault="00F107A4" w:rsidP="00F107A4">
      <w:pPr>
        <w:jc w:val="center"/>
        <w:rPr>
          <w:b/>
          <w:bCs/>
          <w:caps/>
        </w:rPr>
      </w:pPr>
      <w:r w:rsidRPr="00F107A4">
        <w:rPr>
          <w:b/>
          <w:bCs/>
          <w:caps/>
        </w:rPr>
        <w:t>paskaidrojuma raksts</w:t>
      </w:r>
    </w:p>
    <w:p w14:paraId="2689290C" w14:textId="77777777" w:rsidR="00F107A4" w:rsidRPr="00F107A4" w:rsidRDefault="00F107A4" w:rsidP="00F107A4"/>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6"/>
        <w:gridCol w:w="5587"/>
      </w:tblGrid>
      <w:tr w:rsidR="00F107A4" w:rsidRPr="00F107A4" w14:paraId="10AC633E" w14:textId="77777777" w:rsidTr="00B13BBD">
        <w:tc>
          <w:tcPr>
            <w:tcW w:w="3656" w:type="dxa"/>
            <w:tcBorders>
              <w:top w:val="single" w:sz="4" w:space="0" w:color="auto"/>
              <w:left w:val="single" w:sz="4" w:space="0" w:color="auto"/>
              <w:bottom w:val="single" w:sz="4" w:space="0" w:color="auto"/>
              <w:right w:val="single" w:sz="4" w:space="0" w:color="auto"/>
            </w:tcBorders>
            <w:vAlign w:val="center"/>
            <w:hideMark/>
          </w:tcPr>
          <w:p w14:paraId="76F86CED" w14:textId="77777777" w:rsidR="00F107A4" w:rsidRPr="00F107A4" w:rsidRDefault="00F107A4" w:rsidP="00F107A4">
            <w:pPr>
              <w:jc w:val="center"/>
              <w:rPr>
                <w:b/>
              </w:rPr>
            </w:pPr>
            <w:r w:rsidRPr="00F107A4">
              <w:rPr>
                <w:b/>
              </w:rPr>
              <w:t>Paskaidrojuma raksta sadaļas</w:t>
            </w:r>
          </w:p>
        </w:tc>
        <w:tc>
          <w:tcPr>
            <w:tcW w:w="5587" w:type="dxa"/>
            <w:tcBorders>
              <w:top w:val="single" w:sz="4" w:space="0" w:color="auto"/>
              <w:left w:val="single" w:sz="4" w:space="0" w:color="auto"/>
              <w:bottom w:val="single" w:sz="4" w:space="0" w:color="auto"/>
              <w:right w:val="single" w:sz="4" w:space="0" w:color="auto"/>
            </w:tcBorders>
            <w:vAlign w:val="center"/>
            <w:hideMark/>
          </w:tcPr>
          <w:p w14:paraId="3377A973" w14:textId="77777777" w:rsidR="00F107A4" w:rsidRPr="00F107A4" w:rsidRDefault="00F107A4" w:rsidP="00F107A4">
            <w:pPr>
              <w:jc w:val="center"/>
              <w:rPr>
                <w:b/>
              </w:rPr>
            </w:pPr>
            <w:r w:rsidRPr="00F107A4">
              <w:rPr>
                <w:b/>
              </w:rPr>
              <w:t>Norādāmā informācija</w:t>
            </w:r>
          </w:p>
        </w:tc>
      </w:tr>
      <w:tr w:rsidR="00F107A4" w:rsidRPr="00F107A4" w14:paraId="0B17317D" w14:textId="77777777" w:rsidTr="00B13BBD">
        <w:trPr>
          <w:trHeight w:val="1128"/>
        </w:trPr>
        <w:tc>
          <w:tcPr>
            <w:tcW w:w="3656" w:type="dxa"/>
            <w:tcBorders>
              <w:top w:val="single" w:sz="4" w:space="0" w:color="auto"/>
              <w:left w:val="single" w:sz="4" w:space="0" w:color="auto"/>
              <w:bottom w:val="single" w:sz="4" w:space="0" w:color="auto"/>
              <w:right w:val="single" w:sz="4" w:space="0" w:color="auto"/>
            </w:tcBorders>
            <w:hideMark/>
          </w:tcPr>
          <w:p w14:paraId="4067F96C" w14:textId="77777777" w:rsidR="00F107A4" w:rsidRPr="00F107A4" w:rsidRDefault="00F107A4" w:rsidP="00F107A4">
            <w:r w:rsidRPr="00F107A4">
              <w:t xml:space="preserve">1. Projekta nepieciešamības pamatojums </w:t>
            </w:r>
          </w:p>
        </w:tc>
        <w:tc>
          <w:tcPr>
            <w:tcW w:w="5587" w:type="dxa"/>
            <w:tcBorders>
              <w:top w:val="single" w:sz="4" w:space="0" w:color="auto"/>
              <w:left w:val="single" w:sz="4" w:space="0" w:color="auto"/>
              <w:bottom w:val="single" w:sz="4" w:space="0" w:color="auto"/>
              <w:right w:val="single" w:sz="4" w:space="0" w:color="auto"/>
            </w:tcBorders>
          </w:tcPr>
          <w:p w14:paraId="6FD86B0A" w14:textId="77777777" w:rsidR="00F107A4" w:rsidRPr="00F107A4" w:rsidRDefault="00F107A4" w:rsidP="00F107A4">
            <w:pPr>
              <w:spacing w:after="160" w:line="259" w:lineRule="auto"/>
              <w:jc w:val="both"/>
              <w:rPr>
                <w:rFonts w:eastAsia="Calibri"/>
                <w:lang w:eastAsia="en-US"/>
              </w:rPr>
            </w:pPr>
            <w:r w:rsidRPr="00F107A4">
              <w:t xml:space="preserve">Nolūkā veikt izmaiņas iestādes “Gulbenes novada pašvaldības administrācija” institucionālajā struktūrā, Gulbenes novada dome 2022.gada 26.maijā pieņēma lēmumu </w:t>
            </w:r>
            <w:proofErr w:type="spellStart"/>
            <w:r w:rsidRPr="00F107A4">
              <w:rPr>
                <w:rFonts w:eastAsia="Calibri"/>
                <w:lang w:eastAsia="en-US"/>
              </w:rPr>
              <w:t>Nr.GND</w:t>
            </w:r>
            <w:proofErr w:type="spellEnd"/>
            <w:r w:rsidRPr="00F107A4">
              <w:rPr>
                <w:rFonts w:eastAsia="Calibri"/>
                <w:lang w:eastAsia="en-US"/>
              </w:rPr>
              <w:t>/2022/530 “Par iestādes “Gulbenes novada pašvaldības administrācija” iekšējo reorganizāciju”, apvienojot Attīstības un projektu nodaļu ar Iepirkumu nodaļu, rezultātā ar 2022.gada 1.jūliju izveidojot Attīstības un iepirkumu nodaļu.</w:t>
            </w:r>
          </w:p>
          <w:p w14:paraId="5C8F516C" w14:textId="77777777" w:rsidR="00F107A4" w:rsidRPr="00F107A4" w:rsidRDefault="00F107A4" w:rsidP="00F107A4">
            <w:pPr>
              <w:spacing w:after="160" w:line="259" w:lineRule="auto"/>
              <w:jc w:val="both"/>
              <w:rPr>
                <w:rFonts w:eastAsia="Calibri"/>
                <w:lang w:eastAsia="en-US"/>
              </w:rPr>
            </w:pPr>
            <w:r w:rsidRPr="00F107A4">
              <w:rPr>
                <w:rFonts w:eastAsia="Calibri"/>
                <w:lang w:eastAsia="en-US"/>
              </w:rPr>
              <w:t xml:space="preserve">Vides aizsardzības un reģionālās attīstības ministrija 2022.gada 27.aprīļa atzinumā Nr.1-18/3120 izteica aicinājumu tuvākajā laikā grozīt 2013.gada 31.oktobra saistošo noteikumu Nr.25 “Gulbenes novada pašvaldības nolikums” (turpmāk – Nolikums) 14.7.apakšpunktu, svītrojot vārdus “pašvaldību iestāžu vadītājiem”, norādot, ka domes priekšsēdētāja pienākumi noteikti likuma “Par pašvaldībām” 62.pantā. Vienlaikus pašvaldības institūciju vadītāji neatrodas domes priekšsēdētāja pārraudzībā. Atbilstoši likuma “Par pašvaldībām” 68.pantam pēc domes priekšsēdētāja priekšlikuma dome ieceļ izpilddirektoru, kurš pašvaldības nolikumā noteiktajā kārtībā ir atbildīgs par pašvaldības iestāžu un kapitālsabiedrību darbu. Likuma “Par pašvaldībām” 69.pantā uzskaitītie pienākumi, kas jāveic pašvaldības izpilddirektoram, norāda uz to, ka izpilddirektora amats ir saistīts ar administrēšanas (kontrolēt, pārvaldīt, vadīt) funkciju, kas savukārt liecina par to, ka izpilddirektoram jāparedz tādas pilnvaras, lai pašvaldības politiskais orgāns – dome – un nepolitiskā administrācija iespēju robežās tiktu viena no otras nodalītas (lai pašvaldības domi kā politisku orgānu nošķirtu no pašvaldības administrācijas kā profesionālas institūcijas). Ievērojot minēto, papildus nepieciešams aktualizēt Nolikuma 48.2.apakšpunktu, svītrojot vārdus </w:t>
            </w:r>
            <w:r w:rsidRPr="00F107A4">
              <w:t>“pakļautībā esošo iestāžu vadītājiem”</w:t>
            </w:r>
            <w:r w:rsidRPr="00F107A4">
              <w:rPr>
                <w:rFonts w:eastAsia="Calibri"/>
                <w:lang w:eastAsia="en-US"/>
              </w:rPr>
              <w:t>, tādejādi precizējot domes priekšsēdētāja tiesības parakstīt darba līgumus atbilstoši ministrijas paustajam viedoklim.</w:t>
            </w:r>
          </w:p>
          <w:p w14:paraId="01338091" w14:textId="77777777" w:rsidR="00F107A4" w:rsidRPr="00F107A4" w:rsidRDefault="00F107A4" w:rsidP="00F107A4">
            <w:pPr>
              <w:spacing w:after="160" w:line="259" w:lineRule="auto"/>
              <w:jc w:val="both"/>
              <w:rPr>
                <w:rFonts w:eastAsia="Calibri"/>
                <w:lang w:eastAsia="en-US"/>
              </w:rPr>
            </w:pPr>
            <w:r w:rsidRPr="00F107A4">
              <w:rPr>
                <w:rFonts w:eastAsia="Calibri"/>
                <w:lang w:eastAsia="en-US"/>
              </w:rPr>
              <w:t>No 2016.gada 1.marta Gulbenes novada pašvaldība kā sadarbības partneris Vidzemes plānošanas reģionam ir iesaistījusies Eiropas Sociālā fonda projekta “</w:t>
            </w:r>
            <w:proofErr w:type="spellStart"/>
            <w:r w:rsidRPr="00F107A4">
              <w:rPr>
                <w:rFonts w:eastAsia="Calibri"/>
                <w:lang w:eastAsia="en-US"/>
              </w:rPr>
              <w:t>Deinstitucionalizācijas</w:t>
            </w:r>
            <w:proofErr w:type="spellEnd"/>
            <w:r w:rsidRPr="00F107A4">
              <w:rPr>
                <w:rFonts w:eastAsia="Calibri"/>
                <w:lang w:eastAsia="en-US"/>
              </w:rPr>
              <w:t xml:space="preserve"> (DI) pasākumu īstenošana Vidzemes reģionā” īstenošanā un noslēdza sadarbības </w:t>
            </w:r>
            <w:r w:rsidRPr="00F107A4">
              <w:rPr>
                <w:rFonts w:eastAsia="Calibri"/>
                <w:lang w:eastAsia="en-US"/>
              </w:rPr>
              <w:lastRenderedPageBreak/>
              <w:t xml:space="preserve">līgumu </w:t>
            </w:r>
            <w:proofErr w:type="spellStart"/>
            <w:r w:rsidRPr="00F107A4">
              <w:rPr>
                <w:rFonts w:eastAsia="Calibri"/>
                <w:lang w:eastAsia="en-US"/>
              </w:rPr>
              <w:t>Nr.GND</w:t>
            </w:r>
            <w:proofErr w:type="spellEnd"/>
            <w:r w:rsidRPr="00F107A4">
              <w:rPr>
                <w:rFonts w:eastAsia="Calibri"/>
                <w:lang w:eastAsia="en-US"/>
              </w:rPr>
              <w:t xml:space="preserve">/99.4/16/188 par projekta “Vidzeme iekļauj” īstenošanu. Projekta ietvaros tika realizēta </w:t>
            </w:r>
            <w:proofErr w:type="spellStart"/>
            <w:r w:rsidRPr="00F107A4">
              <w:rPr>
                <w:rFonts w:eastAsia="Calibri"/>
                <w:lang w:eastAsia="en-US"/>
              </w:rPr>
              <w:t>deinstitucionalizācijas</w:t>
            </w:r>
            <w:proofErr w:type="spellEnd"/>
            <w:r w:rsidRPr="00F107A4">
              <w:rPr>
                <w:rFonts w:eastAsia="Calibri"/>
                <w:lang w:eastAsia="en-US"/>
              </w:rPr>
              <w:t xml:space="preserve"> plāna izstrādāšana un noteikti infrastruktūras attīstības risinājumi jauniem sociālajiem pakalpojumiem Gulbenes novadā. Gulbenes novada pašvaldība 2020.gada 10.janvārī ir noslēgusi vienošanos ar Centrālo finanšu un līgumu aģentūru par projekta Nr. 9.3.1.1/19/I/041 “Pakalpojumu infrastruktūras attīstība </w:t>
            </w:r>
            <w:proofErr w:type="spellStart"/>
            <w:r w:rsidRPr="00F107A4">
              <w:rPr>
                <w:rFonts w:eastAsia="Calibri"/>
                <w:lang w:eastAsia="en-US"/>
              </w:rPr>
              <w:t>deinstitucionalizācijas</w:t>
            </w:r>
            <w:proofErr w:type="spellEnd"/>
            <w:r w:rsidRPr="00F107A4">
              <w:rPr>
                <w:rFonts w:eastAsia="Calibri"/>
                <w:lang w:eastAsia="en-US"/>
              </w:rPr>
              <w:t xml:space="preserve"> plāna īstenošanai Gulbenes novadā” realizēšanu. Projekta īstenošanas rezultātā veikts ieguldījums objektā, izveidojot ģimeniskai videi pietuvinātu pakalpojumu, kas ir pakalpojuma forma, kura paredz bērna aprūpes organizēšanu mazās grupās, atbilstoši bērna individuālajām vajadzībām un bērna labākajām interesēm, kas veicina ģimenisku sajūtu un individuālu pieeju ar vienu vai vairākiem aprūpes speciālistiem, kas pilda vecāku funkcijas. Bāreņiem un bez vecāku gādības palikušiem bērniem būs iespēja augt un dzīvot pēc iespējas ģimeniskai videi pietuvinātos apstākļos. Šobrīd infrastruktūras objekts ir nodots ekspluatācijā. Šajā objektā tiks organizēts un nodrošināts jauns sociālais pakalpojums - ģimeniskai videi pietuvināts pakalpojums bāreņiem un bez vecāku gādības palikušiem bērniem, adrese: Stāķu iela 11, Stāķi, Gulbenes novads, LV-4417. Minētā pakalpojuma sniegšanai Gulbenes novada sociālajam dienests izveidos jaunu struktūrvienību: “Ģimenes atbalsta centrs “Saule””. Ņemot vērā minēto, attiecīgi nepieciešams precizēt Nolikuma 5.49.apakšpunktu, norādot </w:t>
            </w:r>
            <w:proofErr w:type="spellStart"/>
            <w:r w:rsidRPr="00F107A4">
              <w:rPr>
                <w:rFonts w:eastAsia="Calibri"/>
                <w:lang w:eastAsia="en-US"/>
              </w:rPr>
              <w:t>jaunizveidoto</w:t>
            </w:r>
            <w:proofErr w:type="spellEnd"/>
            <w:r w:rsidRPr="00F107A4">
              <w:rPr>
                <w:rFonts w:eastAsia="Calibri"/>
                <w:lang w:eastAsia="en-US"/>
              </w:rPr>
              <w:t xml:space="preserve"> struktūrvienību.</w:t>
            </w:r>
          </w:p>
          <w:p w14:paraId="2FD7F678" w14:textId="77777777" w:rsidR="00F107A4" w:rsidRPr="00F107A4" w:rsidRDefault="00F107A4" w:rsidP="00F107A4">
            <w:pPr>
              <w:spacing w:after="160" w:line="259" w:lineRule="auto"/>
              <w:jc w:val="both"/>
              <w:rPr>
                <w:rFonts w:eastAsia="Calibri"/>
                <w:highlight w:val="yellow"/>
                <w:lang w:eastAsia="en-US"/>
              </w:rPr>
            </w:pPr>
            <w:r w:rsidRPr="00F107A4">
              <w:rPr>
                <w:rFonts w:eastAsia="Calibri"/>
                <w:lang w:eastAsia="en-US"/>
              </w:rPr>
              <w:t>Ņemot vērā minēto, sagatavots saistošo noteikumu projekts “Grozījumi Gulbenes novada domes 2013.gada 31.oktobra saistošajos noteikumos Nr.25 “Gulbenes novada pašvaldības nolikums”” (turpmāk – Projekts).</w:t>
            </w:r>
          </w:p>
        </w:tc>
      </w:tr>
      <w:tr w:rsidR="00F107A4" w:rsidRPr="00F107A4" w14:paraId="30C1D836" w14:textId="77777777" w:rsidTr="00B13BBD">
        <w:trPr>
          <w:trHeight w:val="425"/>
        </w:trPr>
        <w:tc>
          <w:tcPr>
            <w:tcW w:w="3656" w:type="dxa"/>
            <w:tcBorders>
              <w:top w:val="single" w:sz="4" w:space="0" w:color="auto"/>
              <w:left w:val="single" w:sz="4" w:space="0" w:color="auto"/>
              <w:bottom w:val="single" w:sz="4" w:space="0" w:color="auto"/>
              <w:right w:val="single" w:sz="4" w:space="0" w:color="auto"/>
            </w:tcBorders>
            <w:hideMark/>
          </w:tcPr>
          <w:p w14:paraId="13D249DD" w14:textId="77777777" w:rsidR="00F107A4" w:rsidRPr="00F107A4" w:rsidRDefault="00F107A4" w:rsidP="00F107A4">
            <w:r w:rsidRPr="00F107A4">
              <w:lastRenderedPageBreak/>
              <w:t xml:space="preserve">2. Īss projekta satura izklāsts </w:t>
            </w:r>
          </w:p>
        </w:tc>
        <w:tc>
          <w:tcPr>
            <w:tcW w:w="5587" w:type="dxa"/>
            <w:tcBorders>
              <w:top w:val="single" w:sz="4" w:space="0" w:color="auto"/>
              <w:left w:val="single" w:sz="4" w:space="0" w:color="auto"/>
              <w:bottom w:val="single" w:sz="4" w:space="0" w:color="auto"/>
              <w:right w:val="single" w:sz="4" w:space="0" w:color="auto"/>
            </w:tcBorders>
          </w:tcPr>
          <w:p w14:paraId="05685D05" w14:textId="77777777" w:rsidR="00F107A4" w:rsidRPr="00F107A4" w:rsidRDefault="00F107A4" w:rsidP="00F107A4">
            <w:pPr>
              <w:jc w:val="both"/>
              <w:rPr>
                <w:rFonts w:eastAsia="Calibri"/>
                <w:lang w:eastAsia="en-US"/>
              </w:rPr>
            </w:pPr>
            <w:r w:rsidRPr="00F107A4">
              <w:rPr>
                <w:rFonts w:eastAsia="Calibri"/>
                <w:lang w:eastAsia="en-US"/>
              </w:rPr>
              <w:t>Projekts paredz precizēt Nolikumu, paredzot jaunu struktūrvienību - Attīstības un iepirkumu nodaļu, kas izveidota, apvienojot Attīstības un projektu nodaļu ar Iepirkumu nodaļu.</w:t>
            </w:r>
          </w:p>
          <w:p w14:paraId="0FC54DB7" w14:textId="77777777" w:rsidR="00F107A4" w:rsidRPr="00F107A4" w:rsidRDefault="00F107A4" w:rsidP="00F107A4">
            <w:pPr>
              <w:jc w:val="both"/>
              <w:rPr>
                <w:rFonts w:eastAsia="Calibri"/>
                <w:color w:val="000000"/>
                <w:lang w:eastAsia="en-US"/>
              </w:rPr>
            </w:pPr>
            <w:r w:rsidRPr="00F107A4">
              <w:rPr>
                <w:rFonts w:eastAsia="Calibri"/>
                <w:color w:val="000000"/>
                <w:lang w:eastAsia="en-US"/>
              </w:rPr>
              <w:t xml:space="preserve">Papildus Nolikumā precizēta domes priekšsēdētāja kompetence, paredzot tam tiesības dot saistošus rīkojumus pašvaldības administrācijas darbiniekiem, kā arī paredzot tiesības parakstīt darba līgumus tikai ar pašvaldības izpilddirektoru. </w:t>
            </w:r>
          </w:p>
          <w:p w14:paraId="1F432CDA" w14:textId="77777777" w:rsidR="00F107A4" w:rsidRPr="00F107A4" w:rsidRDefault="00F107A4" w:rsidP="00F107A4">
            <w:pPr>
              <w:jc w:val="both"/>
              <w:rPr>
                <w:rFonts w:eastAsia="Calibri"/>
                <w:color w:val="000000"/>
                <w:lang w:eastAsia="en-US"/>
              </w:rPr>
            </w:pPr>
            <w:r w:rsidRPr="00F107A4">
              <w:rPr>
                <w:rFonts w:eastAsia="Calibri"/>
                <w:color w:val="000000"/>
                <w:lang w:eastAsia="en-US"/>
              </w:rPr>
              <w:t xml:space="preserve">Vienlaikus Nolikums ir papildināts, norādot jauno Gulbenes novada sociālā dienesta struktūrvienību - </w:t>
            </w:r>
            <w:r w:rsidRPr="00F107A4">
              <w:rPr>
                <w:rFonts w:eastAsia="Calibri"/>
                <w:lang w:eastAsia="en-US"/>
              </w:rPr>
              <w:t>“Ģimenes atbalsta centrs “Saule””.</w:t>
            </w:r>
          </w:p>
          <w:p w14:paraId="6F1C6E56" w14:textId="77777777" w:rsidR="00F107A4" w:rsidRPr="00F107A4" w:rsidRDefault="00F107A4" w:rsidP="00F107A4">
            <w:pPr>
              <w:ind w:left="735"/>
              <w:jc w:val="both"/>
              <w:rPr>
                <w:rFonts w:eastAsia="Calibri"/>
              </w:rPr>
            </w:pPr>
          </w:p>
        </w:tc>
      </w:tr>
      <w:tr w:rsidR="00F107A4" w:rsidRPr="00F107A4" w14:paraId="7BCBFE50" w14:textId="77777777" w:rsidTr="00B13BBD">
        <w:trPr>
          <w:trHeight w:val="806"/>
        </w:trPr>
        <w:tc>
          <w:tcPr>
            <w:tcW w:w="3656" w:type="dxa"/>
            <w:tcBorders>
              <w:top w:val="single" w:sz="4" w:space="0" w:color="auto"/>
              <w:left w:val="single" w:sz="4" w:space="0" w:color="auto"/>
              <w:bottom w:val="single" w:sz="4" w:space="0" w:color="auto"/>
              <w:right w:val="single" w:sz="4" w:space="0" w:color="auto"/>
            </w:tcBorders>
            <w:hideMark/>
          </w:tcPr>
          <w:p w14:paraId="17904E56" w14:textId="77777777" w:rsidR="00F107A4" w:rsidRPr="00F107A4" w:rsidRDefault="00F107A4" w:rsidP="00F107A4">
            <w:r w:rsidRPr="00F107A4">
              <w:lastRenderedPageBreak/>
              <w:t xml:space="preserve">3. Informācija par plānoto projekta ietekmi uz pašvaldības budžetu   </w:t>
            </w:r>
          </w:p>
        </w:tc>
        <w:tc>
          <w:tcPr>
            <w:tcW w:w="5587" w:type="dxa"/>
            <w:tcBorders>
              <w:top w:val="single" w:sz="4" w:space="0" w:color="auto"/>
              <w:left w:val="single" w:sz="4" w:space="0" w:color="auto"/>
              <w:bottom w:val="single" w:sz="4" w:space="0" w:color="auto"/>
              <w:right w:val="single" w:sz="4" w:space="0" w:color="auto"/>
            </w:tcBorders>
            <w:hideMark/>
          </w:tcPr>
          <w:p w14:paraId="1619EDFF" w14:textId="77777777" w:rsidR="00F107A4" w:rsidRPr="00F107A4" w:rsidRDefault="00F107A4" w:rsidP="00F107A4">
            <w:pPr>
              <w:autoSpaceDE w:val="0"/>
              <w:autoSpaceDN w:val="0"/>
              <w:adjustRightInd w:val="0"/>
              <w:jc w:val="both"/>
              <w:rPr>
                <w:rFonts w:eastAsia="Calibri"/>
                <w:lang w:eastAsia="en-US"/>
              </w:rPr>
            </w:pPr>
            <w:r w:rsidRPr="00F107A4">
              <w:rPr>
                <w:rFonts w:eastAsia="Calibri"/>
                <w:lang w:eastAsia="en-US"/>
              </w:rPr>
              <w:t>Ietekme uz pašvaldības budžetu nav būtiska</w:t>
            </w:r>
          </w:p>
        </w:tc>
      </w:tr>
      <w:tr w:rsidR="00F107A4" w:rsidRPr="00F107A4" w14:paraId="3D70A5EE" w14:textId="77777777" w:rsidTr="00B13BBD">
        <w:tc>
          <w:tcPr>
            <w:tcW w:w="3656" w:type="dxa"/>
            <w:tcBorders>
              <w:top w:val="single" w:sz="4" w:space="0" w:color="auto"/>
              <w:left w:val="single" w:sz="4" w:space="0" w:color="auto"/>
              <w:bottom w:val="single" w:sz="4" w:space="0" w:color="auto"/>
              <w:right w:val="single" w:sz="4" w:space="0" w:color="auto"/>
            </w:tcBorders>
            <w:hideMark/>
          </w:tcPr>
          <w:p w14:paraId="5BE8497C" w14:textId="77777777" w:rsidR="00F107A4" w:rsidRPr="00F107A4" w:rsidRDefault="00F107A4" w:rsidP="00F107A4">
            <w:r w:rsidRPr="00F107A4">
              <w:t>4. Informācija par plānoto projekta ietekmi uz sabiedrību (</w:t>
            </w:r>
            <w:proofErr w:type="spellStart"/>
            <w:r w:rsidRPr="00F107A4">
              <w:t>mērķgrupām</w:t>
            </w:r>
            <w:proofErr w:type="spellEnd"/>
            <w:r w:rsidRPr="00F107A4">
              <w:t xml:space="preserve">) un uzņēmējdarbības vidi pašvaldības teritorijā </w:t>
            </w:r>
          </w:p>
        </w:tc>
        <w:tc>
          <w:tcPr>
            <w:tcW w:w="5587" w:type="dxa"/>
            <w:tcBorders>
              <w:top w:val="single" w:sz="4" w:space="0" w:color="auto"/>
              <w:left w:val="single" w:sz="4" w:space="0" w:color="auto"/>
              <w:bottom w:val="single" w:sz="4" w:space="0" w:color="auto"/>
              <w:right w:val="single" w:sz="4" w:space="0" w:color="auto"/>
            </w:tcBorders>
            <w:hideMark/>
          </w:tcPr>
          <w:p w14:paraId="7957EECA" w14:textId="77777777" w:rsidR="00F107A4" w:rsidRPr="00F107A4" w:rsidRDefault="00F107A4" w:rsidP="00F107A4">
            <w:pPr>
              <w:jc w:val="both"/>
            </w:pPr>
            <w:r w:rsidRPr="00F107A4">
              <w:rPr>
                <w:rFonts w:eastAsia="Calibri"/>
                <w:lang w:eastAsia="en-US"/>
              </w:rPr>
              <w:t>Nav attiecināms</w:t>
            </w:r>
          </w:p>
        </w:tc>
      </w:tr>
      <w:tr w:rsidR="00F107A4" w:rsidRPr="00F107A4" w14:paraId="63F65EB6" w14:textId="77777777" w:rsidTr="00B13BBD">
        <w:trPr>
          <w:trHeight w:val="70"/>
        </w:trPr>
        <w:tc>
          <w:tcPr>
            <w:tcW w:w="3656" w:type="dxa"/>
            <w:tcBorders>
              <w:top w:val="single" w:sz="4" w:space="0" w:color="auto"/>
              <w:left w:val="single" w:sz="4" w:space="0" w:color="auto"/>
              <w:bottom w:val="single" w:sz="4" w:space="0" w:color="auto"/>
              <w:right w:val="single" w:sz="4" w:space="0" w:color="auto"/>
            </w:tcBorders>
            <w:hideMark/>
          </w:tcPr>
          <w:p w14:paraId="259A80B1" w14:textId="77777777" w:rsidR="00F107A4" w:rsidRPr="00F107A4" w:rsidRDefault="00F107A4" w:rsidP="00F107A4">
            <w:r w:rsidRPr="00F107A4">
              <w:t xml:space="preserve">5. Informācija par administratīvajām procedūrām </w:t>
            </w:r>
          </w:p>
        </w:tc>
        <w:tc>
          <w:tcPr>
            <w:tcW w:w="5587" w:type="dxa"/>
            <w:tcBorders>
              <w:top w:val="single" w:sz="4" w:space="0" w:color="auto"/>
              <w:left w:val="single" w:sz="4" w:space="0" w:color="auto"/>
              <w:bottom w:val="single" w:sz="4" w:space="0" w:color="auto"/>
              <w:right w:val="single" w:sz="4" w:space="0" w:color="auto"/>
            </w:tcBorders>
            <w:hideMark/>
          </w:tcPr>
          <w:p w14:paraId="3347C8FD" w14:textId="77777777" w:rsidR="00F107A4" w:rsidRPr="00F107A4" w:rsidRDefault="00F107A4" w:rsidP="00F107A4">
            <w:pPr>
              <w:autoSpaceDE w:val="0"/>
              <w:autoSpaceDN w:val="0"/>
              <w:adjustRightInd w:val="0"/>
              <w:jc w:val="both"/>
            </w:pPr>
            <w:r w:rsidRPr="00F107A4">
              <w:rPr>
                <w:rFonts w:eastAsia="Calibri"/>
                <w:lang w:eastAsia="en-US"/>
              </w:rPr>
              <w:t>Nav attiecināms</w:t>
            </w:r>
          </w:p>
        </w:tc>
      </w:tr>
      <w:tr w:rsidR="00F107A4" w:rsidRPr="00F107A4" w14:paraId="388D0430" w14:textId="77777777" w:rsidTr="00B13BBD">
        <w:tc>
          <w:tcPr>
            <w:tcW w:w="3656" w:type="dxa"/>
            <w:tcBorders>
              <w:top w:val="single" w:sz="4" w:space="0" w:color="auto"/>
              <w:left w:val="single" w:sz="4" w:space="0" w:color="auto"/>
              <w:bottom w:val="single" w:sz="4" w:space="0" w:color="auto"/>
              <w:right w:val="single" w:sz="4" w:space="0" w:color="auto"/>
            </w:tcBorders>
            <w:hideMark/>
          </w:tcPr>
          <w:p w14:paraId="7D9C4CEC" w14:textId="77777777" w:rsidR="00F107A4" w:rsidRPr="00F107A4" w:rsidRDefault="00F107A4" w:rsidP="00F107A4">
            <w:r w:rsidRPr="00F107A4">
              <w:t xml:space="preserve">6. Informācija par konsultācijām ar privātpersonām </w:t>
            </w:r>
          </w:p>
        </w:tc>
        <w:tc>
          <w:tcPr>
            <w:tcW w:w="5587" w:type="dxa"/>
            <w:tcBorders>
              <w:top w:val="single" w:sz="4" w:space="0" w:color="auto"/>
              <w:left w:val="single" w:sz="4" w:space="0" w:color="auto"/>
              <w:bottom w:val="single" w:sz="4" w:space="0" w:color="auto"/>
              <w:right w:val="single" w:sz="4" w:space="0" w:color="auto"/>
            </w:tcBorders>
            <w:hideMark/>
          </w:tcPr>
          <w:p w14:paraId="703FEDA5" w14:textId="77777777" w:rsidR="00F107A4" w:rsidRPr="00F107A4" w:rsidRDefault="00F107A4" w:rsidP="00F107A4">
            <w:pPr>
              <w:autoSpaceDE w:val="0"/>
              <w:autoSpaceDN w:val="0"/>
              <w:adjustRightInd w:val="0"/>
              <w:jc w:val="both"/>
            </w:pPr>
            <w:r w:rsidRPr="00F107A4">
              <w:t xml:space="preserve">Konsultācijas nav notikušas. </w:t>
            </w:r>
          </w:p>
          <w:p w14:paraId="5F8CD324" w14:textId="77777777" w:rsidR="00F107A4" w:rsidRPr="00F107A4" w:rsidRDefault="00F107A4" w:rsidP="00F107A4">
            <w:pPr>
              <w:autoSpaceDE w:val="0"/>
              <w:autoSpaceDN w:val="0"/>
              <w:adjustRightInd w:val="0"/>
              <w:jc w:val="both"/>
            </w:pPr>
            <w:r w:rsidRPr="00F107A4">
              <w:t xml:space="preserve">Projekts un tam pievienotais paskaidrojuma raksts publicēts pašvaldības mājas lapā internetā </w:t>
            </w:r>
            <w:hyperlink r:id="rId120" w:history="1">
              <w:r w:rsidRPr="00F107A4">
                <w:rPr>
                  <w:u w:val="single"/>
                </w:rPr>
                <w:t>www.gulbene.lv</w:t>
              </w:r>
            </w:hyperlink>
            <w:r w:rsidRPr="00F107A4">
              <w:t>.</w:t>
            </w:r>
          </w:p>
        </w:tc>
      </w:tr>
    </w:tbl>
    <w:p w14:paraId="14E685CC" w14:textId="77777777" w:rsidR="00F107A4" w:rsidRPr="00F107A4" w:rsidRDefault="00F107A4" w:rsidP="00F107A4">
      <w:pPr>
        <w:jc w:val="both"/>
      </w:pPr>
    </w:p>
    <w:p w14:paraId="6AA7AD36" w14:textId="77777777" w:rsidR="00F107A4" w:rsidRPr="00F107A4" w:rsidRDefault="00F107A4" w:rsidP="00F107A4">
      <w:pPr>
        <w:jc w:val="both"/>
      </w:pPr>
    </w:p>
    <w:p w14:paraId="3DACE31C" w14:textId="323E1689" w:rsidR="009D78ED" w:rsidRDefault="00F107A4" w:rsidP="00F107A4">
      <w:pPr>
        <w:tabs>
          <w:tab w:val="left" w:pos="7088"/>
        </w:tabs>
        <w:jc w:val="both"/>
      </w:pPr>
      <w:r w:rsidRPr="00F107A4">
        <w:t>Gulbenes novada domes priekšsēdētājs</w:t>
      </w:r>
      <w:r w:rsidRPr="00F107A4">
        <w:tab/>
      </w:r>
      <w:proofErr w:type="spellStart"/>
      <w:r w:rsidRPr="00F107A4">
        <w:t>A.Caunītis</w:t>
      </w:r>
      <w:proofErr w:type="spellEnd"/>
    </w:p>
    <w:p w14:paraId="12F35FC3" w14:textId="77777777" w:rsidR="009D78ED" w:rsidRDefault="009D78ED">
      <w:pPr>
        <w:spacing w:after="160" w:line="259" w:lineRule="auto"/>
      </w:pPr>
      <w:r>
        <w:br w:type="page"/>
      </w:r>
    </w:p>
    <w:p w14:paraId="012637FA" w14:textId="77777777" w:rsidR="00F107A4" w:rsidRPr="00F107A4" w:rsidRDefault="00F107A4" w:rsidP="00F107A4">
      <w:pPr>
        <w:tabs>
          <w:tab w:val="left" w:pos="7088"/>
        </w:tabs>
        <w:jc w:val="both"/>
        <w:rPr>
          <w:sz w:val="20"/>
          <w:szCs w:val="20"/>
        </w:rPr>
      </w:pPr>
    </w:p>
    <w:tbl>
      <w:tblPr>
        <w:tblW w:w="0" w:type="auto"/>
        <w:tblBorders>
          <w:bottom w:val="single" w:sz="4" w:space="0" w:color="auto"/>
        </w:tblBorders>
        <w:tblLook w:val="04A0" w:firstRow="1" w:lastRow="0" w:firstColumn="1" w:lastColumn="0" w:noHBand="0" w:noVBand="1"/>
      </w:tblPr>
      <w:tblGrid>
        <w:gridCol w:w="9071"/>
      </w:tblGrid>
      <w:tr w:rsidR="00F107A4" w:rsidRPr="00F107A4" w14:paraId="2124B650" w14:textId="77777777" w:rsidTr="00B13BBD">
        <w:tc>
          <w:tcPr>
            <w:tcW w:w="9458" w:type="dxa"/>
            <w:shd w:val="clear" w:color="auto" w:fill="auto"/>
          </w:tcPr>
          <w:p w14:paraId="100EC192" w14:textId="77777777" w:rsidR="00F107A4" w:rsidRPr="00F107A4" w:rsidRDefault="00F107A4" w:rsidP="00F107A4">
            <w:pPr>
              <w:jc w:val="center"/>
              <w:rPr>
                <w:rFonts w:ascii="Calibri" w:eastAsia="Calibri" w:hAnsi="Calibri"/>
                <w:sz w:val="22"/>
                <w:szCs w:val="22"/>
                <w:lang w:eastAsia="en-US"/>
              </w:rPr>
            </w:pPr>
            <w:r w:rsidRPr="00F107A4">
              <w:rPr>
                <w:rFonts w:eastAsia="Calibri"/>
                <w:noProof/>
                <w:sz w:val="22"/>
                <w:szCs w:val="22"/>
                <w:lang w:eastAsia="en-US"/>
              </w:rPr>
              <w:drawing>
                <wp:inline distT="0" distB="0" distL="0" distR="0" wp14:anchorId="26A0A178" wp14:editId="7B5F4FBB">
                  <wp:extent cx="624840" cy="685800"/>
                  <wp:effectExtent l="0" t="0" r="3810" b="0"/>
                  <wp:docPr id="237" name="Attēls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4840" cy="685800"/>
                          </a:xfrm>
                          <a:prstGeom prst="rect">
                            <a:avLst/>
                          </a:prstGeom>
                          <a:noFill/>
                          <a:ln>
                            <a:noFill/>
                          </a:ln>
                        </pic:spPr>
                      </pic:pic>
                    </a:graphicData>
                  </a:graphic>
                </wp:inline>
              </w:drawing>
            </w:r>
          </w:p>
        </w:tc>
      </w:tr>
      <w:tr w:rsidR="00F107A4" w:rsidRPr="00F107A4" w14:paraId="09C8DA85" w14:textId="77777777" w:rsidTr="00B13BBD">
        <w:tc>
          <w:tcPr>
            <w:tcW w:w="9458" w:type="dxa"/>
            <w:shd w:val="clear" w:color="auto" w:fill="auto"/>
          </w:tcPr>
          <w:p w14:paraId="1872DE5A" w14:textId="77777777" w:rsidR="00F107A4" w:rsidRPr="00F107A4" w:rsidRDefault="00F107A4" w:rsidP="00F107A4">
            <w:pPr>
              <w:jc w:val="center"/>
              <w:rPr>
                <w:rFonts w:ascii="Calibri" w:eastAsia="Calibri" w:hAnsi="Calibri"/>
                <w:sz w:val="22"/>
                <w:szCs w:val="22"/>
                <w:lang w:eastAsia="en-US"/>
              </w:rPr>
            </w:pPr>
            <w:r w:rsidRPr="00F107A4">
              <w:rPr>
                <w:rFonts w:eastAsia="Calibri"/>
                <w:b/>
                <w:bCs/>
                <w:sz w:val="28"/>
                <w:szCs w:val="28"/>
                <w:lang w:eastAsia="en-US"/>
              </w:rPr>
              <w:t>GULBENES NOVADA PAŠVALDĪBA</w:t>
            </w:r>
          </w:p>
        </w:tc>
      </w:tr>
      <w:tr w:rsidR="00F107A4" w:rsidRPr="00F107A4" w14:paraId="6D6B2F14" w14:textId="77777777" w:rsidTr="00B13BBD">
        <w:tc>
          <w:tcPr>
            <w:tcW w:w="9458" w:type="dxa"/>
            <w:shd w:val="clear" w:color="auto" w:fill="auto"/>
          </w:tcPr>
          <w:p w14:paraId="7973E027" w14:textId="77777777" w:rsidR="00F107A4" w:rsidRPr="00F107A4" w:rsidRDefault="00F107A4" w:rsidP="00F107A4">
            <w:pPr>
              <w:jc w:val="center"/>
              <w:rPr>
                <w:rFonts w:ascii="Calibri" w:eastAsia="Calibri" w:hAnsi="Calibri"/>
                <w:sz w:val="22"/>
                <w:szCs w:val="22"/>
                <w:lang w:eastAsia="en-US"/>
              </w:rPr>
            </w:pPr>
            <w:r w:rsidRPr="00F107A4">
              <w:rPr>
                <w:rFonts w:eastAsia="Calibri"/>
                <w:lang w:eastAsia="en-US"/>
              </w:rPr>
              <w:t>Reģ.Nr.90009116327</w:t>
            </w:r>
          </w:p>
        </w:tc>
      </w:tr>
      <w:tr w:rsidR="00F107A4" w:rsidRPr="00F107A4" w14:paraId="676A87F7" w14:textId="77777777" w:rsidTr="00B13BBD">
        <w:tc>
          <w:tcPr>
            <w:tcW w:w="9458" w:type="dxa"/>
            <w:shd w:val="clear" w:color="auto" w:fill="auto"/>
          </w:tcPr>
          <w:p w14:paraId="43F9F64C" w14:textId="77777777" w:rsidR="00F107A4" w:rsidRPr="00F107A4" w:rsidRDefault="00F107A4" w:rsidP="00F107A4">
            <w:pPr>
              <w:jc w:val="center"/>
              <w:rPr>
                <w:rFonts w:ascii="Calibri" w:eastAsia="Calibri" w:hAnsi="Calibri"/>
                <w:sz w:val="22"/>
                <w:szCs w:val="22"/>
                <w:lang w:eastAsia="en-US"/>
              </w:rPr>
            </w:pPr>
            <w:r w:rsidRPr="00F107A4">
              <w:rPr>
                <w:rFonts w:eastAsia="Calibri"/>
                <w:lang w:eastAsia="en-US"/>
              </w:rPr>
              <w:t>Ābeļu iela 2, Gulbene, Gulbenes nov., LV-4401</w:t>
            </w:r>
          </w:p>
        </w:tc>
      </w:tr>
      <w:tr w:rsidR="00F107A4" w:rsidRPr="00F107A4" w14:paraId="7795F597" w14:textId="77777777" w:rsidTr="00B13BBD">
        <w:tc>
          <w:tcPr>
            <w:tcW w:w="9458" w:type="dxa"/>
            <w:shd w:val="clear" w:color="auto" w:fill="auto"/>
          </w:tcPr>
          <w:p w14:paraId="7CEEFE12" w14:textId="77777777" w:rsidR="00F107A4" w:rsidRPr="00F107A4" w:rsidRDefault="00F107A4" w:rsidP="00F107A4">
            <w:pPr>
              <w:jc w:val="center"/>
              <w:rPr>
                <w:rFonts w:ascii="Calibri" w:eastAsia="Calibri" w:hAnsi="Calibri"/>
                <w:sz w:val="22"/>
                <w:szCs w:val="22"/>
                <w:lang w:eastAsia="en-US"/>
              </w:rPr>
            </w:pPr>
            <w:r w:rsidRPr="00F107A4">
              <w:rPr>
                <w:rFonts w:eastAsia="Calibri"/>
                <w:lang w:eastAsia="en-US"/>
              </w:rPr>
              <w:t>Tālrunis 64497710, mob.26595362, e-pasts: dome@gulbene.lv, www.gulbene.lv</w:t>
            </w:r>
          </w:p>
        </w:tc>
      </w:tr>
    </w:tbl>
    <w:p w14:paraId="4EFBA834" w14:textId="77777777" w:rsidR="00F107A4" w:rsidRPr="00F107A4" w:rsidRDefault="00F107A4" w:rsidP="00F107A4">
      <w:pPr>
        <w:jc w:val="center"/>
        <w:rPr>
          <w:rFonts w:eastAsia="Calibri"/>
          <w:b/>
          <w:bCs/>
          <w:lang w:eastAsia="en-US"/>
        </w:rPr>
      </w:pPr>
      <w:r w:rsidRPr="00F107A4">
        <w:rPr>
          <w:rFonts w:eastAsia="Calibri"/>
          <w:b/>
          <w:bCs/>
          <w:lang w:eastAsia="en-US"/>
        </w:rPr>
        <w:t>GULBENES NOVADA DOMES LĒMUMS</w:t>
      </w:r>
    </w:p>
    <w:p w14:paraId="2770A098" w14:textId="77777777" w:rsidR="00F107A4" w:rsidRPr="00F107A4" w:rsidRDefault="00F107A4" w:rsidP="00F107A4">
      <w:pPr>
        <w:jc w:val="center"/>
        <w:rPr>
          <w:rFonts w:eastAsia="Calibri"/>
          <w:lang w:eastAsia="en-US"/>
        </w:rPr>
      </w:pPr>
      <w:r w:rsidRPr="00F107A4">
        <w:rPr>
          <w:rFonts w:eastAsia="Calibri"/>
          <w:lang w:eastAsia="en-US"/>
        </w:rPr>
        <w:t>Gulbenē</w:t>
      </w:r>
    </w:p>
    <w:p w14:paraId="26CDA88F" w14:textId="77777777" w:rsidR="00F107A4" w:rsidRPr="00F107A4" w:rsidRDefault="00F107A4" w:rsidP="00F107A4">
      <w:pPr>
        <w:jc w:val="center"/>
        <w:rPr>
          <w:rFonts w:eastAsia="Calibri"/>
          <w:lang w:eastAsia="en-US"/>
        </w:rPr>
      </w:pPr>
    </w:p>
    <w:tbl>
      <w:tblPr>
        <w:tblW w:w="0" w:type="auto"/>
        <w:tblLook w:val="04A0" w:firstRow="1" w:lastRow="0" w:firstColumn="1" w:lastColumn="0" w:noHBand="0" w:noVBand="1"/>
      </w:tblPr>
      <w:tblGrid>
        <w:gridCol w:w="4521"/>
        <w:gridCol w:w="4550"/>
      </w:tblGrid>
      <w:tr w:rsidR="00F107A4" w:rsidRPr="00F107A4" w14:paraId="73E84696" w14:textId="77777777" w:rsidTr="00B13BBD">
        <w:trPr>
          <w:trHeight w:val="187"/>
        </w:trPr>
        <w:tc>
          <w:tcPr>
            <w:tcW w:w="4729" w:type="dxa"/>
            <w:shd w:val="clear" w:color="auto" w:fill="auto"/>
          </w:tcPr>
          <w:p w14:paraId="3AC83869" w14:textId="77777777" w:rsidR="00F107A4" w:rsidRPr="00F107A4" w:rsidRDefault="00F107A4" w:rsidP="00F107A4">
            <w:pPr>
              <w:rPr>
                <w:rFonts w:eastAsia="Calibri"/>
                <w:b/>
                <w:bCs/>
                <w:lang w:eastAsia="en-US"/>
              </w:rPr>
            </w:pPr>
            <w:r w:rsidRPr="00F107A4">
              <w:rPr>
                <w:rFonts w:eastAsia="Calibri"/>
                <w:b/>
                <w:bCs/>
                <w:lang w:eastAsia="en-US"/>
              </w:rPr>
              <w:t>2022.gada 30.jūnijā</w:t>
            </w:r>
          </w:p>
        </w:tc>
        <w:tc>
          <w:tcPr>
            <w:tcW w:w="4729" w:type="dxa"/>
            <w:shd w:val="clear" w:color="auto" w:fill="auto"/>
          </w:tcPr>
          <w:p w14:paraId="2E28F268" w14:textId="77777777" w:rsidR="00F107A4" w:rsidRPr="00F107A4" w:rsidRDefault="00F107A4" w:rsidP="00F107A4">
            <w:pPr>
              <w:rPr>
                <w:rFonts w:eastAsia="Calibri"/>
                <w:b/>
                <w:bCs/>
                <w:lang w:eastAsia="en-US"/>
              </w:rPr>
            </w:pPr>
            <w:r w:rsidRPr="00F107A4">
              <w:rPr>
                <w:rFonts w:eastAsia="Calibri"/>
                <w:b/>
                <w:bCs/>
                <w:lang w:eastAsia="en-US"/>
              </w:rPr>
              <w:t xml:space="preserve">                Nr. GND/2022/639</w:t>
            </w:r>
          </w:p>
        </w:tc>
      </w:tr>
      <w:tr w:rsidR="00F107A4" w:rsidRPr="00F107A4" w14:paraId="14DEC2EF" w14:textId="77777777" w:rsidTr="00B13BBD">
        <w:tc>
          <w:tcPr>
            <w:tcW w:w="4729" w:type="dxa"/>
            <w:shd w:val="clear" w:color="auto" w:fill="auto"/>
          </w:tcPr>
          <w:p w14:paraId="30E8DB49" w14:textId="77777777" w:rsidR="00F107A4" w:rsidRPr="00F107A4" w:rsidRDefault="00F107A4" w:rsidP="00F107A4">
            <w:pPr>
              <w:rPr>
                <w:rFonts w:eastAsia="Calibri"/>
                <w:lang w:eastAsia="en-US"/>
              </w:rPr>
            </w:pPr>
          </w:p>
        </w:tc>
        <w:tc>
          <w:tcPr>
            <w:tcW w:w="4729" w:type="dxa"/>
            <w:shd w:val="clear" w:color="auto" w:fill="auto"/>
          </w:tcPr>
          <w:p w14:paraId="70313D7C" w14:textId="77777777" w:rsidR="00F107A4" w:rsidRPr="00F107A4" w:rsidRDefault="00F107A4" w:rsidP="00F107A4">
            <w:pPr>
              <w:jc w:val="center"/>
              <w:rPr>
                <w:rFonts w:eastAsia="Calibri"/>
                <w:b/>
                <w:bCs/>
                <w:lang w:eastAsia="en-US"/>
              </w:rPr>
            </w:pPr>
            <w:r w:rsidRPr="00F107A4">
              <w:rPr>
                <w:rFonts w:eastAsia="Calibri"/>
                <w:b/>
                <w:bCs/>
                <w:lang w:eastAsia="en-US"/>
              </w:rPr>
              <w:t xml:space="preserve">        (sēdes protokols Nr.12; 96.p)</w:t>
            </w:r>
          </w:p>
          <w:p w14:paraId="2C10A034" w14:textId="77777777" w:rsidR="00F107A4" w:rsidRPr="00F107A4" w:rsidRDefault="00F107A4" w:rsidP="00F107A4">
            <w:pPr>
              <w:jc w:val="center"/>
              <w:rPr>
                <w:rFonts w:eastAsia="Calibri"/>
                <w:b/>
                <w:bCs/>
                <w:lang w:eastAsia="en-US"/>
              </w:rPr>
            </w:pPr>
          </w:p>
        </w:tc>
      </w:tr>
    </w:tbl>
    <w:p w14:paraId="6332A662" w14:textId="77777777" w:rsidR="00F107A4" w:rsidRPr="00F107A4" w:rsidRDefault="00F107A4" w:rsidP="00F107A4">
      <w:pPr>
        <w:jc w:val="center"/>
        <w:rPr>
          <w:b/>
          <w:noProof/>
        </w:rPr>
      </w:pPr>
      <w:r w:rsidRPr="00F107A4">
        <w:rPr>
          <w:b/>
          <w:noProof/>
        </w:rPr>
        <w:t>Par iekšējā normatīvā akta “</w:t>
      </w:r>
      <w:bookmarkStart w:id="133" w:name="_Hlk50665340"/>
      <w:r w:rsidRPr="00F107A4">
        <w:rPr>
          <w:b/>
          <w:noProof/>
        </w:rPr>
        <w:t>Gulbenes novada pašvaldības amatpersonu un darbinieku atlīdzības nolikums” apstiprināšanu</w:t>
      </w:r>
      <w:bookmarkEnd w:id="133"/>
    </w:p>
    <w:p w14:paraId="2925F783" w14:textId="77777777" w:rsidR="00F107A4" w:rsidRPr="00F107A4" w:rsidRDefault="00F107A4" w:rsidP="00F107A4">
      <w:pPr>
        <w:jc w:val="both"/>
        <w:rPr>
          <w:b/>
          <w:noProof/>
        </w:rPr>
      </w:pPr>
    </w:p>
    <w:p w14:paraId="3095245F" w14:textId="77777777" w:rsidR="00F107A4" w:rsidRPr="00F107A4" w:rsidRDefault="00F107A4" w:rsidP="00F107A4">
      <w:pPr>
        <w:widowControl w:val="0"/>
        <w:spacing w:line="360" w:lineRule="auto"/>
        <w:jc w:val="both"/>
        <w:rPr>
          <w:bCs/>
          <w:noProof/>
        </w:rPr>
      </w:pPr>
      <w:r w:rsidRPr="00F107A4">
        <w:rPr>
          <w:b/>
          <w:noProof/>
        </w:rPr>
        <w:tab/>
      </w:r>
      <w:r w:rsidRPr="00F107A4">
        <w:rPr>
          <w:bCs/>
          <w:noProof/>
        </w:rPr>
        <w:t>2022.gada 1.jūlijā stājas spēkā būtiski grozījumi Valsts un pašvaldību institūciju amatpersonu un darbinieku atlīdzības likumā, kuru mērķis ir veicināt valsts un pašvaldību institūciju amatpersonu un darbinieku darba snieguma efektivitāti un kvalitāti, uzlabojot atlīdzības konkurētspēju</w:t>
      </w:r>
      <w:r w:rsidRPr="00F107A4">
        <w:rPr>
          <w:rFonts w:ascii="Arial" w:hAnsi="Arial" w:cs="Arial"/>
          <w:sz w:val="22"/>
          <w:szCs w:val="22"/>
        </w:rPr>
        <w:t xml:space="preserve"> - </w:t>
      </w:r>
      <w:r w:rsidRPr="00F107A4">
        <w:rPr>
          <w:bCs/>
          <w:noProof/>
        </w:rPr>
        <w:t>nosakot mēnešalgu mērķa līmeni valsts pārvaldē atbilstoši 80% (vidēji) no privātajā sektorā maksātā darba samaksas līmeņa, kā arī mainot proporciju starp darba samaksas pastāvīgo un mainīgo daļu un ieviešot citus mūsdienīgus darba samaksas risinājumus.</w:t>
      </w:r>
    </w:p>
    <w:p w14:paraId="64A12ACC" w14:textId="77777777" w:rsidR="00F107A4" w:rsidRPr="00F107A4" w:rsidRDefault="00F107A4" w:rsidP="00F107A4">
      <w:pPr>
        <w:widowControl w:val="0"/>
        <w:spacing w:line="360" w:lineRule="auto"/>
        <w:jc w:val="both"/>
        <w:rPr>
          <w:bCs/>
          <w:noProof/>
        </w:rPr>
      </w:pPr>
      <w:r w:rsidRPr="00F107A4">
        <w:rPr>
          <w:bCs/>
          <w:noProof/>
        </w:rPr>
        <w:tab/>
        <w:t>Ņemot vērā šos grozījumus, ir izstrādāts jauns Gulbenes novada pašvaldības amatpersonu un darbinieku atlīdzības nolikuma projekts, paredzot tā spēkā stāšanās termiņu 2022.gada 1.jūlijā.</w:t>
      </w:r>
    </w:p>
    <w:p w14:paraId="15F3CF98" w14:textId="77777777" w:rsidR="00F107A4" w:rsidRPr="00F107A4" w:rsidRDefault="00F107A4" w:rsidP="00F107A4">
      <w:pPr>
        <w:widowControl w:val="0"/>
        <w:spacing w:line="360" w:lineRule="auto"/>
        <w:jc w:val="both"/>
      </w:pPr>
      <w:r w:rsidRPr="00F107A4">
        <w:rPr>
          <w:rFonts w:cs="Arial"/>
        </w:rPr>
        <w:t xml:space="preserve">Ņemot </w:t>
      </w:r>
      <w:r w:rsidRPr="00F107A4">
        <w:t xml:space="preserve">vērā augstāk minēto un pamatojoties uz likuma “Par pašvaldībām” 21.panta pirmās daļas 12.punktu, kas nosaka, ka dome var izskatīt jebkuru jautājumu, kas ir attiecīgās pašvaldības pārziņā, turklāt tikai dome var noteikt atlīdzību par deputāta pienākumu pildīšanu, kā arī šīs atlīdzības izmaksāšanas un ar deputāta darbību saistīto izdevumu atlīdzināšanas kārtību, un 13.punktu, kas nosaka, ka dome var izskatīt jebkuru jautājumu, kas ir attiecīgās pašvaldības pārziņā, turklāt tikai dome var noteikt domes priekšsēdētāja, viņa vietnieka, vietējās pašvaldības administrācijas darbinieku, pašvaldības iestāžu vadītāju un citu pašvaldības amatpersonu un darbinieku atlīdzību, 41.panta pirmās daļas 2.punktu, kas nosaka, ka pašvaldības dome pieņem iekšējos normatīvos aktus (noteikumi, nolikumi, instrukcijas), Valsts un pašvaldību institūciju amatpersonu un darbinieku atlīdzības likuma prasības un Gulbenes novada domes Finanšu komitejas ieteikumu, atklāti balsojot: </w:t>
      </w:r>
      <w:r w:rsidRPr="00F107A4">
        <w:rPr>
          <w:rFonts w:eastAsiaTheme="minorHAnsi"/>
          <w:noProof/>
          <w:lang w:eastAsia="en-US"/>
        </w:rPr>
        <w:t xml:space="preserve">ar 12 balsīm "Par" (Ainārs Brezinskis, Aivars Circens, Anatolijs Savickis, Andis Caunītis, Atis Jencītis, Daumants Dreiškens, Guna Pūcīte, Guna Švika, Ivars Kupčs, Lāsma Gabdulļina, Mudīte Motivāne, </w:t>
      </w:r>
      <w:r w:rsidRPr="00F107A4">
        <w:rPr>
          <w:rFonts w:eastAsiaTheme="minorHAnsi"/>
          <w:noProof/>
          <w:lang w:eastAsia="en-US"/>
        </w:rPr>
        <w:lastRenderedPageBreak/>
        <w:t>Normunds Mazūrs), "Pret" – 2 (Gunārs Ciglis, Intars Liepiņš), "Atturas" – nav</w:t>
      </w:r>
      <w:r w:rsidRPr="00F107A4">
        <w:rPr>
          <w:noProof/>
        </w:rPr>
        <w:t>,</w:t>
      </w:r>
      <w:r w:rsidRPr="00F107A4">
        <w:t xml:space="preserve"> Gulbenes novada dome NOLEMJ:</w:t>
      </w:r>
    </w:p>
    <w:p w14:paraId="456FBAE2" w14:textId="77777777" w:rsidR="00F107A4" w:rsidRPr="00F107A4" w:rsidRDefault="00F107A4" w:rsidP="009D78ED">
      <w:pPr>
        <w:spacing w:line="360" w:lineRule="auto"/>
        <w:ind w:firstLine="720"/>
        <w:jc w:val="both"/>
      </w:pPr>
      <w:r w:rsidRPr="00F107A4">
        <w:t>APSTIPRINĀT iekšējo normatīvo aktu “Gulbenes novada pašvaldības amatpersonu un darbinieku atlīdzības nolikums” (pielikumā).</w:t>
      </w:r>
    </w:p>
    <w:p w14:paraId="2FF72464" w14:textId="77777777" w:rsidR="00F107A4" w:rsidRPr="00F107A4" w:rsidRDefault="00F107A4" w:rsidP="00F107A4">
      <w:pPr>
        <w:rPr>
          <w:rFonts w:cs="Arial"/>
        </w:rPr>
      </w:pPr>
      <w:r w:rsidRPr="00F107A4">
        <w:rPr>
          <w:rFonts w:cs="Arial"/>
        </w:rPr>
        <w:t>Gulbenes novada domes priekšsēdētājs</w:t>
      </w:r>
      <w:r w:rsidRPr="00F107A4">
        <w:rPr>
          <w:rFonts w:cs="Arial"/>
        </w:rPr>
        <w:tab/>
      </w:r>
      <w:r w:rsidRPr="00F107A4">
        <w:rPr>
          <w:rFonts w:cs="Arial"/>
        </w:rPr>
        <w:tab/>
      </w:r>
      <w:r w:rsidRPr="00F107A4">
        <w:rPr>
          <w:rFonts w:cs="Arial"/>
        </w:rPr>
        <w:tab/>
      </w:r>
      <w:r w:rsidRPr="00F107A4">
        <w:rPr>
          <w:rFonts w:cs="Arial"/>
        </w:rPr>
        <w:tab/>
        <w:t xml:space="preserve">         </w:t>
      </w:r>
      <w:proofErr w:type="spellStart"/>
      <w:r w:rsidRPr="00F107A4">
        <w:rPr>
          <w:rFonts w:cs="Arial"/>
        </w:rPr>
        <w:t>A.Caunītis</w:t>
      </w:r>
      <w:proofErr w:type="spellEnd"/>
    </w:p>
    <w:p w14:paraId="0D37CBF7" w14:textId="77777777" w:rsidR="00F107A4" w:rsidRPr="00F107A4" w:rsidRDefault="00F107A4" w:rsidP="00F107A4">
      <w:pPr>
        <w:rPr>
          <w:rFonts w:cs="Arial"/>
        </w:rPr>
      </w:pPr>
      <w:r w:rsidRPr="00F107A4">
        <w:rPr>
          <w:rFonts w:cs="Arial"/>
        </w:rPr>
        <w:t xml:space="preserve">Sagatavoja: </w:t>
      </w:r>
      <w:proofErr w:type="spellStart"/>
      <w:r w:rsidRPr="00F107A4">
        <w:rPr>
          <w:rFonts w:cs="Arial"/>
        </w:rPr>
        <w:t>S.Mickeviča</w:t>
      </w:r>
      <w:proofErr w:type="spellEnd"/>
      <w:r w:rsidRPr="00F107A4">
        <w:rPr>
          <w:rFonts w:cs="Arial"/>
        </w:rPr>
        <w:t xml:space="preserve">, </w:t>
      </w:r>
      <w:proofErr w:type="spellStart"/>
      <w:r w:rsidRPr="00F107A4">
        <w:rPr>
          <w:rFonts w:cs="Arial"/>
        </w:rPr>
        <w:t>V.Ķikuste</w:t>
      </w:r>
      <w:proofErr w:type="spellEnd"/>
      <w:r w:rsidRPr="00F107A4">
        <w:rPr>
          <w:rFonts w:cs="Arial"/>
        </w:rPr>
        <w:t xml:space="preserve">, </w:t>
      </w:r>
      <w:proofErr w:type="spellStart"/>
      <w:r w:rsidRPr="00F107A4">
        <w:rPr>
          <w:rFonts w:cs="Arial"/>
        </w:rPr>
        <w:t>L.Priedeslaipa</w:t>
      </w:r>
      <w:proofErr w:type="spellEnd"/>
    </w:p>
    <w:p w14:paraId="7793E5A8" w14:textId="77777777" w:rsidR="00A216FB" w:rsidRDefault="00A216FB">
      <w:pPr>
        <w:spacing w:after="160" w:line="259" w:lineRule="auto"/>
      </w:pPr>
      <w:r>
        <w:br w:type="page"/>
      </w:r>
    </w:p>
    <w:p w14:paraId="787A3D78" w14:textId="3F2E8AE9" w:rsidR="00F107A4" w:rsidRPr="00F107A4" w:rsidRDefault="00F107A4" w:rsidP="00F107A4">
      <w:pPr>
        <w:spacing w:line="259" w:lineRule="auto"/>
        <w:jc w:val="right"/>
        <w:rPr>
          <w:rFonts w:eastAsia="Calibri"/>
          <w:b/>
          <w:bCs/>
        </w:rPr>
      </w:pPr>
      <w:r w:rsidRPr="00F107A4">
        <w:lastRenderedPageBreak/>
        <w:t>P</w:t>
      </w:r>
      <w:r w:rsidRPr="00F107A4">
        <w:rPr>
          <w:rFonts w:eastAsia="Calibri"/>
        </w:rPr>
        <w:t>ielikums</w:t>
      </w:r>
    </w:p>
    <w:p w14:paraId="04952DCB" w14:textId="77777777" w:rsidR="00F107A4" w:rsidRPr="00F107A4" w:rsidRDefault="00F107A4" w:rsidP="00F107A4">
      <w:pPr>
        <w:spacing w:line="259" w:lineRule="auto"/>
        <w:jc w:val="right"/>
        <w:rPr>
          <w:rFonts w:eastAsia="Calibri"/>
        </w:rPr>
      </w:pPr>
      <w:r w:rsidRPr="00F107A4">
        <w:rPr>
          <w:rFonts w:eastAsia="Calibri"/>
        </w:rPr>
        <w:t>Gulbenes novada domes 2022.gada 30.jūnija lēmumam</w:t>
      </w:r>
    </w:p>
    <w:p w14:paraId="6A0A6856" w14:textId="77777777" w:rsidR="00F107A4" w:rsidRPr="00F107A4" w:rsidRDefault="00F107A4" w:rsidP="00F107A4">
      <w:pPr>
        <w:spacing w:line="259" w:lineRule="auto"/>
        <w:jc w:val="right"/>
        <w:rPr>
          <w:rFonts w:eastAsia="Calibri"/>
        </w:rPr>
      </w:pPr>
      <w:r w:rsidRPr="00F107A4">
        <w:rPr>
          <w:rFonts w:eastAsia="Calibri"/>
        </w:rPr>
        <w:t>Nr. GND/2022/639</w:t>
      </w:r>
      <w:r w:rsidRPr="00F107A4">
        <w:t xml:space="preserve"> (sēdes </w:t>
      </w:r>
      <w:r w:rsidRPr="00F107A4">
        <w:rPr>
          <w:rFonts w:eastAsia="Calibri"/>
        </w:rPr>
        <w:t>protokols Nr.12; 96.p)</w:t>
      </w:r>
    </w:p>
    <w:p w14:paraId="2C518FCC" w14:textId="77777777" w:rsidR="00F107A4" w:rsidRPr="00F107A4" w:rsidRDefault="00F107A4" w:rsidP="00F107A4">
      <w:pPr>
        <w:spacing w:line="259" w:lineRule="auto"/>
        <w:jc w:val="right"/>
        <w:rPr>
          <w:rFonts w:eastAsia="Calibri"/>
        </w:rPr>
      </w:pPr>
    </w:p>
    <w:tbl>
      <w:tblPr>
        <w:tblW w:w="0" w:type="auto"/>
        <w:tblLook w:val="01E0" w:firstRow="1" w:lastRow="1" w:firstColumn="1" w:lastColumn="1" w:noHBand="0" w:noVBand="0"/>
      </w:tblPr>
      <w:tblGrid>
        <w:gridCol w:w="3004"/>
        <w:gridCol w:w="3067"/>
        <w:gridCol w:w="3000"/>
      </w:tblGrid>
      <w:tr w:rsidR="00F107A4" w:rsidRPr="00F107A4" w14:paraId="7465B59B" w14:textId="77777777" w:rsidTr="00B13BBD">
        <w:tc>
          <w:tcPr>
            <w:tcW w:w="3190" w:type="dxa"/>
          </w:tcPr>
          <w:p w14:paraId="500655CE" w14:textId="77777777" w:rsidR="00F107A4" w:rsidRPr="00F107A4" w:rsidRDefault="00F107A4" w:rsidP="00F107A4">
            <w:pPr>
              <w:rPr>
                <w:rFonts w:eastAsia="Calibri"/>
              </w:rPr>
            </w:pPr>
          </w:p>
        </w:tc>
        <w:tc>
          <w:tcPr>
            <w:tcW w:w="3190" w:type="dxa"/>
            <w:hideMark/>
          </w:tcPr>
          <w:p w14:paraId="1E16B1BB" w14:textId="77777777" w:rsidR="00F107A4" w:rsidRPr="00F107A4" w:rsidRDefault="00F107A4" w:rsidP="00F107A4">
            <w:pPr>
              <w:jc w:val="center"/>
              <w:rPr>
                <w:rFonts w:eastAsia="Calibri"/>
              </w:rPr>
            </w:pPr>
            <w:r w:rsidRPr="00F107A4">
              <w:rPr>
                <w:rFonts w:eastAsia="Calibri"/>
                <w:noProof/>
              </w:rPr>
              <w:drawing>
                <wp:inline distT="0" distB="0" distL="0" distR="0" wp14:anchorId="1282C2A8" wp14:editId="3D72551D">
                  <wp:extent cx="609600" cy="685800"/>
                  <wp:effectExtent l="0" t="0" r="0" b="0"/>
                  <wp:docPr id="238" name="Attēls 238"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ulbenes_nov MB400"/>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inline>
              </w:drawing>
            </w:r>
          </w:p>
        </w:tc>
        <w:tc>
          <w:tcPr>
            <w:tcW w:w="3190" w:type="dxa"/>
          </w:tcPr>
          <w:p w14:paraId="67AD0A01" w14:textId="77777777" w:rsidR="00F107A4" w:rsidRPr="00F107A4" w:rsidRDefault="00F107A4" w:rsidP="00F107A4">
            <w:pPr>
              <w:rPr>
                <w:rFonts w:eastAsia="Calibri"/>
              </w:rPr>
            </w:pPr>
          </w:p>
        </w:tc>
      </w:tr>
      <w:tr w:rsidR="00F107A4" w:rsidRPr="00F107A4" w14:paraId="5C6A6D75" w14:textId="77777777" w:rsidTr="00B13BBD">
        <w:tc>
          <w:tcPr>
            <w:tcW w:w="9570" w:type="dxa"/>
            <w:gridSpan w:val="3"/>
            <w:hideMark/>
          </w:tcPr>
          <w:p w14:paraId="7CF4F510" w14:textId="77777777" w:rsidR="00F107A4" w:rsidRPr="00F107A4" w:rsidRDefault="00F107A4" w:rsidP="00F107A4">
            <w:pPr>
              <w:spacing w:before="240"/>
              <w:jc w:val="center"/>
              <w:rPr>
                <w:rFonts w:eastAsia="Calibri"/>
                <w:b/>
              </w:rPr>
            </w:pPr>
            <w:r w:rsidRPr="00F107A4">
              <w:rPr>
                <w:rFonts w:eastAsia="Calibri"/>
                <w:b/>
              </w:rPr>
              <w:t>GULBENES NOVADA PAŠVALDĪBA</w:t>
            </w:r>
          </w:p>
        </w:tc>
      </w:tr>
      <w:tr w:rsidR="00F107A4" w:rsidRPr="00F107A4" w14:paraId="6F13D57B" w14:textId="77777777" w:rsidTr="00B13BBD">
        <w:tc>
          <w:tcPr>
            <w:tcW w:w="9570" w:type="dxa"/>
            <w:gridSpan w:val="3"/>
            <w:hideMark/>
          </w:tcPr>
          <w:p w14:paraId="79F60B13" w14:textId="77777777" w:rsidR="00F107A4" w:rsidRPr="00F107A4" w:rsidRDefault="00F107A4" w:rsidP="00F107A4">
            <w:pPr>
              <w:jc w:val="center"/>
              <w:rPr>
                <w:rFonts w:eastAsia="Calibri"/>
              </w:rPr>
            </w:pPr>
            <w:proofErr w:type="spellStart"/>
            <w:r w:rsidRPr="00F107A4">
              <w:rPr>
                <w:rFonts w:eastAsia="Calibri"/>
              </w:rPr>
              <w:t>Reģ</w:t>
            </w:r>
            <w:proofErr w:type="spellEnd"/>
            <w:r w:rsidRPr="00F107A4">
              <w:rPr>
                <w:rFonts w:eastAsia="Calibri"/>
              </w:rPr>
              <w:t>. Nr. 90009116327</w:t>
            </w:r>
          </w:p>
        </w:tc>
      </w:tr>
      <w:tr w:rsidR="00F107A4" w:rsidRPr="00F107A4" w14:paraId="6279AEF9" w14:textId="77777777" w:rsidTr="00B13BBD">
        <w:tc>
          <w:tcPr>
            <w:tcW w:w="9570" w:type="dxa"/>
            <w:gridSpan w:val="3"/>
            <w:hideMark/>
          </w:tcPr>
          <w:p w14:paraId="66F1BA01" w14:textId="77777777" w:rsidR="00F107A4" w:rsidRPr="00F107A4" w:rsidRDefault="00F107A4" w:rsidP="00F107A4">
            <w:pPr>
              <w:jc w:val="center"/>
              <w:rPr>
                <w:rFonts w:eastAsia="Calibri"/>
              </w:rPr>
            </w:pPr>
            <w:r w:rsidRPr="00F107A4">
              <w:rPr>
                <w:rFonts w:eastAsia="Calibri"/>
              </w:rPr>
              <w:t>Ābeļu iela 2, Gulbene, Gulbenes nov., LV-4401</w:t>
            </w:r>
          </w:p>
        </w:tc>
      </w:tr>
      <w:tr w:rsidR="00F107A4" w:rsidRPr="00F107A4" w14:paraId="201A048E" w14:textId="77777777" w:rsidTr="00B13BBD">
        <w:tc>
          <w:tcPr>
            <w:tcW w:w="9570" w:type="dxa"/>
            <w:gridSpan w:val="3"/>
            <w:hideMark/>
          </w:tcPr>
          <w:p w14:paraId="713A74E6" w14:textId="77777777" w:rsidR="00F107A4" w:rsidRPr="00F107A4" w:rsidRDefault="00F107A4" w:rsidP="00F107A4">
            <w:pPr>
              <w:pBdr>
                <w:bottom w:val="single" w:sz="12" w:space="1" w:color="auto"/>
              </w:pBdr>
              <w:jc w:val="center"/>
              <w:rPr>
                <w:rFonts w:eastAsia="Calibri"/>
              </w:rPr>
            </w:pPr>
            <w:r w:rsidRPr="00F107A4">
              <w:rPr>
                <w:rFonts w:eastAsia="Calibri"/>
              </w:rPr>
              <w:t>Tālrunis 64497710, mob.26595362, e-pasts: dome@gulbene.lv, www.gulbene.lv</w:t>
            </w:r>
          </w:p>
          <w:p w14:paraId="6AA391B7" w14:textId="77777777" w:rsidR="00F107A4" w:rsidRPr="00F107A4" w:rsidRDefault="00F107A4" w:rsidP="00F107A4">
            <w:pPr>
              <w:jc w:val="center"/>
              <w:rPr>
                <w:rFonts w:eastAsia="Calibri"/>
                <w:sz w:val="4"/>
                <w:szCs w:val="4"/>
              </w:rPr>
            </w:pPr>
            <w:r w:rsidRPr="00F107A4">
              <w:rPr>
                <w:rFonts w:eastAsia="Calibri"/>
              </w:rPr>
              <w:softHyphen/>
            </w:r>
            <w:r w:rsidRPr="00F107A4">
              <w:rPr>
                <w:rFonts w:eastAsia="Calibri"/>
              </w:rPr>
              <w:softHyphen/>
            </w:r>
            <w:r w:rsidRPr="00F107A4">
              <w:rPr>
                <w:rFonts w:eastAsia="Calibri"/>
              </w:rPr>
              <w:softHyphen/>
            </w:r>
            <w:r w:rsidRPr="00F107A4">
              <w:rPr>
                <w:rFonts w:eastAsia="Calibri"/>
              </w:rPr>
              <w:softHyphen/>
            </w:r>
            <w:r w:rsidRPr="00F107A4">
              <w:rPr>
                <w:rFonts w:eastAsia="Calibri"/>
              </w:rPr>
              <w:softHyphen/>
            </w:r>
            <w:r w:rsidRPr="00F107A4">
              <w:rPr>
                <w:rFonts w:eastAsia="Calibri"/>
              </w:rPr>
              <w:softHyphen/>
            </w:r>
            <w:r w:rsidRPr="00F107A4">
              <w:rPr>
                <w:rFonts w:eastAsia="Calibri"/>
              </w:rPr>
              <w:softHyphen/>
            </w:r>
            <w:r w:rsidRPr="00F107A4">
              <w:rPr>
                <w:rFonts w:eastAsia="Calibri"/>
              </w:rPr>
              <w:softHyphen/>
            </w:r>
            <w:r w:rsidRPr="00F107A4">
              <w:rPr>
                <w:rFonts w:eastAsia="Calibri"/>
              </w:rPr>
              <w:softHyphen/>
            </w:r>
            <w:r w:rsidRPr="00F107A4">
              <w:rPr>
                <w:rFonts w:eastAsia="Calibri"/>
              </w:rPr>
              <w:softHyphen/>
            </w:r>
            <w:r w:rsidRPr="00F107A4">
              <w:rPr>
                <w:rFonts w:eastAsia="Calibri"/>
              </w:rPr>
              <w:softHyphen/>
            </w:r>
            <w:r w:rsidRPr="00F107A4">
              <w:rPr>
                <w:rFonts w:eastAsia="Calibri"/>
              </w:rPr>
              <w:softHyphen/>
            </w:r>
            <w:r w:rsidRPr="00F107A4">
              <w:rPr>
                <w:rFonts w:eastAsia="Calibri"/>
              </w:rPr>
              <w:softHyphen/>
            </w:r>
            <w:r w:rsidRPr="00F107A4">
              <w:rPr>
                <w:rFonts w:eastAsia="Calibri"/>
              </w:rPr>
              <w:softHyphen/>
            </w:r>
            <w:r w:rsidRPr="00F107A4">
              <w:rPr>
                <w:rFonts w:eastAsia="Calibri"/>
              </w:rPr>
              <w:softHyphen/>
            </w:r>
          </w:p>
        </w:tc>
      </w:tr>
    </w:tbl>
    <w:p w14:paraId="212D84B8" w14:textId="77777777" w:rsidR="00F107A4" w:rsidRPr="00F107A4" w:rsidRDefault="00F107A4" w:rsidP="00F107A4">
      <w:pPr>
        <w:jc w:val="center"/>
        <w:rPr>
          <w:rFonts w:eastAsia="Calibri"/>
        </w:rPr>
      </w:pPr>
      <w:r w:rsidRPr="00F107A4">
        <w:rPr>
          <w:rFonts w:eastAsia="Calibri"/>
        </w:rPr>
        <w:t>Gulbenē</w:t>
      </w:r>
    </w:p>
    <w:p w14:paraId="6A49451B" w14:textId="77777777" w:rsidR="00F107A4" w:rsidRPr="00F107A4" w:rsidRDefault="00F107A4" w:rsidP="00F107A4">
      <w:pPr>
        <w:rPr>
          <w:rFonts w:eastAsia="Calibri"/>
        </w:rPr>
      </w:pPr>
    </w:p>
    <w:p w14:paraId="17ED1AD7" w14:textId="77777777" w:rsidR="00F107A4" w:rsidRPr="00F107A4" w:rsidRDefault="00F107A4" w:rsidP="00F107A4">
      <w:pPr>
        <w:rPr>
          <w:rFonts w:eastAsia="Calibri"/>
        </w:rPr>
      </w:pPr>
    </w:p>
    <w:p w14:paraId="7E2B7182" w14:textId="77777777" w:rsidR="00F107A4" w:rsidRPr="00F107A4" w:rsidRDefault="00F107A4" w:rsidP="00F107A4">
      <w:pPr>
        <w:rPr>
          <w:b/>
          <w:bCs/>
        </w:rPr>
      </w:pPr>
      <w:r w:rsidRPr="00F107A4">
        <w:rPr>
          <w:rFonts w:eastAsia="Calibri"/>
          <w:b/>
          <w:bCs/>
        </w:rPr>
        <w:t>2022.gada 30.jūnijā</w:t>
      </w:r>
      <w:r w:rsidRPr="00F107A4">
        <w:rPr>
          <w:rFonts w:eastAsia="Calibri"/>
          <w:b/>
          <w:bCs/>
        </w:rPr>
        <w:tab/>
      </w:r>
      <w:r w:rsidRPr="00F107A4">
        <w:rPr>
          <w:rFonts w:eastAsia="Calibri"/>
          <w:b/>
          <w:bCs/>
        </w:rPr>
        <w:tab/>
      </w:r>
      <w:r w:rsidRPr="00F107A4">
        <w:rPr>
          <w:rFonts w:eastAsia="Calibri"/>
          <w:b/>
          <w:bCs/>
        </w:rPr>
        <w:tab/>
      </w:r>
      <w:r w:rsidRPr="00F107A4">
        <w:rPr>
          <w:rFonts w:eastAsia="Calibri"/>
          <w:b/>
          <w:bCs/>
        </w:rPr>
        <w:tab/>
        <w:t xml:space="preserve">Nr. </w:t>
      </w:r>
      <w:r w:rsidRPr="00F107A4">
        <w:rPr>
          <w:b/>
          <w:bCs/>
        </w:rPr>
        <w:t>GND/IEK/2022/16</w:t>
      </w:r>
    </w:p>
    <w:p w14:paraId="63AE8C66" w14:textId="77777777" w:rsidR="00F107A4" w:rsidRPr="00F107A4" w:rsidRDefault="00F107A4" w:rsidP="00F107A4">
      <w:pPr>
        <w:rPr>
          <w:rFonts w:eastAsia="Calibri"/>
        </w:rPr>
      </w:pPr>
    </w:p>
    <w:p w14:paraId="3A4D0EC7" w14:textId="77777777" w:rsidR="00F107A4" w:rsidRPr="00F107A4" w:rsidRDefault="00F107A4" w:rsidP="00F107A4">
      <w:pPr>
        <w:jc w:val="center"/>
        <w:rPr>
          <w:rFonts w:eastAsia="Calibri"/>
          <w:b/>
        </w:rPr>
      </w:pPr>
    </w:p>
    <w:p w14:paraId="393CCD72" w14:textId="77777777" w:rsidR="00F107A4" w:rsidRPr="00F107A4" w:rsidRDefault="00F107A4" w:rsidP="00F107A4">
      <w:pPr>
        <w:jc w:val="center"/>
        <w:rPr>
          <w:b/>
          <w:noProof/>
        </w:rPr>
      </w:pPr>
      <w:r w:rsidRPr="00F107A4">
        <w:rPr>
          <w:rFonts w:cs="Arial"/>
          <w:b/>
        </w:rPr>
        <w:t>Gulbenes novada pašvaldības</w:t>
      </w:r>
      <w:r w:rsidRPr="00F107A4">
        <w:rPr>
          <w:rFonts w:ascii="Arial" w:hAnsi="Arial" w:cs="Arial"/>
          <w:sz w:val="22"/>
          <w:szCs w:val="22"/>
        </w:rPr>
        <w:t xml:space="preserve"> </w:t>
      </w:r>
      <w:r w:rsidRPr="00F107A4">
        <w:rPr>
          <w:rFonts w:cs="Arial"/>
          <w:b/>
        </w:rPr>
        <w:t>amatpersonu un darbinieku atlīdzības nolikums</w:t>
      </w:r>
    </w:p>
    <w:p w14:paraId="6CA2707E" w14:textId="77777777" w:rsidR="00F107A4" w:rsidRPr="00F107A4" w:rsidRDefault="00F107A4" w:rsidP="00F107A4">
      <w:pPr>
        <w:jc w:val="both"/>
        <w:rPr>
          <w:rFonts w:eastAsia="Calibri"/>
        </w:rPr>
      </w:pPr>
    </w:p>
    <w:p w14:paraId="2EC28910" w14:textId="77777777" w:rsidR="00F107A4" w:rsidRPr="00F107A4" w:rsidRDefault="00F107A4" w:rsidP="00F107A4">
      <w:pPr>
        <w:jc w:val="both"/>
        <w:rPr>
          <w:rFonts w:eastAsia="Calibri"/>
          <w:iCs/>
          <w:sz w:val="22"/>
          <w:szCs w:val="22"/>
        </w:rPr>
      </w:pPr>
      <w:r w:rsidRPr="00F107A4">
        <w:rPr>
          <w:rFonts w:eastAsia="Calibri"/>
          <w:iCs/>
          <w:sz w:val="22"/>
          <w:szCs w:val="22"/>
        </w:rPr>
        <w:t>Izdots saskaņā ar likuma „Par pašvaldībām” 21.panta pirmās daļas 12. un 13.punktu, 41.panta pirmās daļas 2.punktu, Valsts un pašvaldību institūciju amatpersonu un darbinieku atlīdzības likumu</w:t>
      </w:r>
    </w:p>
    <w:p w14:paraId="7810E4E1" w14:textId="77777777" w:rsidR="00F107A4" w:rsidRPr="00F107A4" w:rsidRDefault="00F107A4" w:rsidP="00F107A4">
      <w:pPr>
        <w:jc w:val="both"/>
        <w:rPr>
          <w:rFonts w:eastAsia="Calibri"/>
          <w:bCs/>
        </w:rPr>
      </w:pPr>
    </w:p>
    <w:p w14:paraId="3B29832D" w14:textId="77777777" w:rsidR="00F107A4" w:rsidRPr="00F107A4" w:rsidRDefault="00F107A4" w:rsidP="00F107A4">
      <w:pPr>
        <w:numPr>
          <w:ilvl w:val="0"/>
          <w:numId w:val="37"/>
        </w:numPr>
        <w:spacing w:after="160" w:line="360" w:lineRule="auto"/>
        <w:ind w:left="0" w:firstLine="0"/>
        <w:contextualSpacing/>
        <w:jc w:val="center"/>
        <w:rPr>
          <w:b/>
          <w:bCs/>
          <w:shd w:val="clear" w:color="auto" w:fill="FFFFFF"/>
        </w:rPr>
      </w:pPr>
      <w:r w:rsidRPr="00F107A4">
        <w:rPr>
          <w:b/>
          <w:bCs/>
          <w:shd w:val="clear" w:color="auto" w:fill="FFFFFF"/>
        </w:rPr>
        <w:t>Vispārīgie jautājumi</w:t>
      </w:r>
    </w:p>
    <w:p w14:paraId="429A1D81" w14:textId="77777777" w:rsidR="00F107A4" w:rsidRPr="00F107A4" w:rsidRDefault="00F107A4" w:rsidP="00F107A4">
      <w:pPr>
        <w:numPr>
          <w:ilvl w:val="0"/>
          <w:numId w:val="38"/>
        </w:numPr>
        <w:spacing w:before="100" w:beforeAutospacing="1" w:after="100" w:afterAutospacing="1" w:line="259" w:lineRule="auto"/>
        <w:ind w:left="0" w:firstLine="0"/>
        <w:contextualSpacing/>
        <w:jc w:val="both"/>
      </w:pPr>
      <w:r w:rsidRPr="00F107A4">
        <w:t>Gulbenes novada pašvaldības (turpmāk – Pašvaldība) amatpersonu un darbinieku atlīdzības nolikums (turpmāk – Nolikums) nosaka Gulbenes novada domes (turpmāk – Dome) deputātu, priekšsēdētāja, priekšsēdētāja vietnieka, Pašvaldības izpilddirektora, Pašvaldības administrācijas darbinieku, Pašvaldības iestāžu un struktūrvienību vadītāju un darbinieku, kā arī Domes izveidoto komisiju un darba grupu locekļu atlīdzības noteikšanas un izmaksas kārtību.</w:t>
      </w:r>
    </w:p>
    <w:p w14:paraId="2D6AB4A2" w14:textId="77777777" w:rsidR="00F107A4" w:rsidRPr="00F107A4" w:rsidRDefault="00F107A4" w:rsidP="00F107A4">
      <w:pPr>
        <w:spacing w:before="100" w:beforeAutospacing="1" w:after="100" w:afterAutospacing="1"/>
        <w:contextualSpacing/>
        <w:jc w:val="both"/>
      </w:pPr>
    </w:p>
    <w:p w14:paraId="71A06B5D" w14:textId="77777777" w:rsidR="00F107A4" w:rsidRPr="00F107A4" w:rsidRDefault="00F107A4" w:rsidP="00F107A4">
      <w:pPr>
        <w:numPr>
          <w:ilvl w:val="0"/>
          <w:numId w:val="38"/>
        </w:numPr>
        <w:spacing w:before="100" w:beforeAutospacing="1" w:after="100" w:afterAutospacing="1" w:line="259" w:lineRule="auto"/>
        <w:ind w:left="0" w:firstLine="0"/>
        <w:contextualSpacing/>
        <w:jc w:val="both"/>
      </w:pPr>
      <w:r w:rsidRPr="00F107A4">
        <w:t>Nolikums neattiecas uz:</w:t>
      </w:r>
    </w:p>
    <w:p w14:paraId="3243B7B0" w14:textId="77777777" w:rsidR="00F107A4" w:rsidRPr="00F107A4" w:rsidRDefault="00F107A4" w:rsidP="00F107A4">
      <w:pPr>
        <w:numPr>
          <w:ilvl w:val="1"/>
          <w:numId w:val="38"/>
        </w:numPr>
        <w:spacing w:before="100" w:beforeAutospacing="1" w:after="100" w:afterAutospacing="1" w:line="259" w:lineRule="auto"/>
        <w:ind w:left="567" w:firstLine="0"/>
        <w:contextualSpacing/>
        <w:jc w:val="both"/>
      </w:pPr>
      <w:r w:rsidRPr="00F107A4">
        <w:t xml:space="preserve">Pašvaldības izglītības iestāžu vadītājiem, izņemot 48.punktā minēto piemaksu, </w:t>
      </w:r>
      <w:proofErr w:type="spellStart"/>
      <w:r w:rsidRPr="00F107A4">
        <w:t>VIII.nodaļā</w:t>
      </w:r>
      <w:proofErr w:type="spellEnd"/>
      <w:r w:rsidRPr="00F107A4">
        <w:t xml:space="preserve"> minētās prēmijas un naudas balvas, sociālās garantijas (izņemot atvaļinājuma pabalstu) un atvaļinājumus (izņemot 98.2.apakšpunktā minēto apmaksāto papildatvaļinājumu);</w:t>
      </w:r>
    </w:p>
    <w:p w14:paraId="6AEA99CD" w14:textId="77777777" w:rsidR="00F107A4" w:rsidRPr="00F107A4" w:rsidRDefault="00F107A4" w:rsidP="00F107A4">
      <w:pPr>
        <w:numPr>
          <w:ilvl w:val="1"/>
          <w:numId w:val="38"/>
        </w:numPr>
        <w:spacing w:before="100" w:beforeAutospacing="1" w:after="100" w:afterAutospacing="1" w:line="259" w:lineRule="auto"/>
        <w:ind w:left="567" w:firstLine="0"/>
        <w:contextualSpacing/>
        <w:jc w:val="both"/>
      </w:pPr>
      <w:r w:rsidRPr="00F107A4">
        <w:t xml:space="preserve">pedagogiem atbilstoši pedagogu amatu sarakstam, izņemot 48.punktā minēto piemaksu, </w:t>
      </w:r>
      <w:proofErr w:type="spellStart"/>
      <w:r w:rsidRPr="00F107A4">
        <w:t>VIII.nodaļā</w:t>
      </w:r>
      <w:proofErr w:type="spellEnd"/>
      <w:r w:rsidRPr="00F107A4">
        <w:t xml:space="preserve"> minētās naudas balvas un sociālās garantijas (izņemot atvaļinājuma pabalstu) un atvaļinājumus (izņemot 98.2.apakšpunktā minēto apmaksāto papildatvaļinājumu);</w:t>
      </w:r>
    </w:p>
    <w:p w14:paraId="451B3686" w14:textId="77777777" w:rsidR="00F107A4" w:rsidRPr="00F107A4" w:rsidRDefault="00F107A4" w:rsidP="00F107A4">
      <w:pPr>
        <w:numPr>
          <w:ilvl w:val="1"/>
          <w:numId w:val="38"/>
        </w:numPr>
        <w:spacing w:before="100" w:beforeAutospacing="1" w:after="100" w:afterAutospacing="1" w:line="259" w:lineRule="auto"/>
        <w:ind w:left="567" w:firstLine="0"/>
        <w:contextualSpacing/>
        <w:jc w:val="both"/>
      </w:pPr>
      <w:bookmarkStart w:id="134" w:name="_Hlk105756692"/>
      <w:r w:rsidRPr="00F107A4">
        <w:t>Pašvaldības</w:t>
      </w:r>
      <w:bookmarkEnd w:id="134"/>
      <w:r w:rsidRPr="00F107A4">
        <w:t xml:space="preserve"> kapitālsabiedrību valdes locekļiem un darbiniekiem.</w:t>
      </w:r>
    </w:p>
    <w:p w14:paraId="40077FA2" w14:textId="77777777" w:rsidR="00F107A4" w:rsidRPr="00F107A4" w:rsidRDefault="00F107A4" w:rsidP="00F107A4">
      <w:pPr>
        <w:spacing w:before="100" w:beforeAutospacing="1" w:after="100" w:afterAutospacing="1"/>
        <w:contextualSpacing/>
        <w:jc w:val="both"/>
      </w:pPr>
    </w:p>
    <w:p w14:paraId="7AB8323B" w14:textId="77777777" w:rsidR="00F107A4" w:rsidRPr="00F107A4" w:rsidRDefault="00F107A4" w:rsidP="00F107A4">
      <w:pPr>
        <w:numPr>
          <w:ilvl w:val="0"/>
          <w:numId w:val="38"/>
        </w:numPr>
        <w:spacing w:before="100" w:beforeAutospacing="1" w:after="100" w:afterAutospacing="1" w:line="259" w:lineRule="auto"/>
        <w:ind w:left="0" w:firstLine="0"/>
        <w:contextualSpacing/>
        <w:jc w:val="both"/>
      </w:pPr>
      <w:r w:rsidRPr="00F107A4">
        <w:t>Atlīdzību Nolikuma izpratnē veido darba samaksa, sociālās garantijas un atvaļinājumi. Darba samaksa Nolikuma izpratnē ir mēnešalga, piemaksas, prēmijas un naudas balvas. Sociālās garantijas ir pabalsti, kompensācijas, apdrošināšana un Nolikumā noteikto izdevumu segšana.</w:t>
      </w:r>
    </w:p>
    <w:p w14:paraId="076BED1C" w14:textId="77777777" w:rsidR="00F107A4" w:rsidRPr="00F107A4" w:rsidRDefault="00F107A4" w:rsidP="00F107A4">
      <w:pPr>
        <w:spacing w:before="100" w:beforeAutospacing="1" w:after="100" w:afterAutospacing="1"/>
        <w:contextualSpacing/>
        <w:jc w:val="both"/>
      </w:pPr>
    </w:p>
    <w:p w14:paraId="5273FF65" w14:textId="77777777" w:rsidR="00F107A4" w:rsidRPr="00F107A4" w:rsidRDefault="00F107A4" w:rsidP="00F107A4">
      <w:pPr>
        <w:numPr>
          <w:ilvl w:val="0"/>
          <w:numId w:val="38"/>
        </w:numPr>
        <w:spacing w:before="100" w:beforeAutospacing="1" w:after="100" w:afterAutospacing="1" w:line="259" w:lineRule="auto"/>
        <w:ind w:left="0" w:firstLine="0"/>
        <w:contextualSpacing/>
        <w:jc w:val="both"/>
      </w:pPr>
      <w:r w:rsidRPr="00F107A4">
        <w:lastRenderedPageBreak/>
        <w:t>Visus jautājumus saistībā ar atlīdzību un darba tiesiskajām attiecībām, kas nav paredzēti Nolikumā, risina atbilstoši Valsts un pašvaldību institūciju amatpersonu un darbinieku atlīdzības likumā (turpmāk – Atlīdzības likums), Darba likumā un citos atbilstošajos normatīvajos aktos paredzēto regulējumu.</w:t>
      </w:r>
    </w:p>
    <w:p w14:paraId="4719B6AF" w14:textId="77777777" w:rsidR="00F107A4" w:rsidRPr="00F107A4" w:rsidRDefault="00F107A4" w:rsidP="00F107A4">
      <w:pPr>
        <w:spacing w:before="100" w:beforeAutospacing="1" w:after="100" w:afterAutospacing="1"/>
        <w:contextualSpacing/>
        <w:jc w:val="both"/>
      </w:pPr>
    </w:p>
    <w:p w14:paraId="40822E1E" w14:textId="77777777" w:rsidR="00F107A4" w:rsidRPr="00F107A4" w:rsidRDefault="00F107A4" w:rsidP="00F107A4">
      <w:pPr>
        <w:numPr>
          <w:ilvl w:val="0"/>
          <w:numId w:val="38"/>
        </w:numPr>
        <w:spacing w:before="100" w:beforeAutospacing="1" w:after="100" w:afterAutospacing="1" w:line="259" w:lineRule="auto"/>
        <w:ind w:left="0" w:firstLine="0"/>
        <w:contextualSpacing/>
        <w:jc w:val="both"/>
      </w:pPr>
      <w:r w:rsidRPr="00F107A4">
        <w:t>Darba samaksu Domes priekšsēdētājam, priekšsēdētāja vietniekam, Pašvaldības izpilddirektoram un Pašvaldības iestāžu vadītājiem nosaka ar Domes lēmumu.</w:t>
      </w:r>
    </w:p>
    <w:p w14:paraId="5D3006DE" w14:textId="77777777" w:rsidR="00F107A4" w:rsidRPr="00F107A4" w:rsidRDefault="00F107A4" w:rsidP="00F107A4">
      <w:pPr>
        <w:spacing w:before="100" w:beforeAutospacing="1" w:after="100" w:afterAutospacing="1"/>
        <w:contextualSpacing/>
        <w:jc w:val="both"/>
      </w:pPr>
    </w:p>
    <w:p w14:paraId="168467EA" w14:textId="77777777" w:rsidR="00F107A4" w:rsidRPr="00F107A4" w:rsidRDefault="00F107A4" w:rsidP="00F107A4">
      <w:pPr>
        <w:numPr>
          <w:ilvl w:val="0"/>
          <w:numId w:val="38"/>
        </w:numPr>
        <w:spacing w:before="100" w:beforeAutospacing="1" w:after="100" w:afterAutospacing="1" w:line="259" w:lineRule="auto"/>
        <w:ind w:left="0" w:firstLine="0"/>
        <w:contextualSpacing/>
        <w:jc w:val="both"/>
      </w:pPr>
      <w:r w:rsidRPr="00F107A4">
        <w:t>Pašvaldības iestāžu amatu sarakstu un darbinieku darba samaksu, saskaņojot ar Pašvaldības izpilddirektoru, nosaka katras iestādes vadītājs atlīdzībai iedalīto budžeta līdzekļu ietvaros, ņemot vērā Domes priekšsēdētāja apstiprināto darbinieku novērtēšanas un atlīdzības noteikšanas kārtību. Pašvaldības administrācijas amatu sarakstu un darba samaksu nosaka Pašvaldības izpilddirektors, saskaņojot ar Domes priekšsēdētāju.</w:t>
      </w:r>
    </w:p>
    <w:p w14:paraId="709339BF" w14:textId="77777777" w:rsidR="00F107A4" w:rsidRPr="00F107A4" w:rsidRDefault="00F107A4" w:rsidP="00F107A4">
      <w:pPr>
        <w:spacing w:before="100" w:beforeAutospacing="1" w:after="100" w:afterAutospacing="1"/>
        <w:contextualSpacing/>
        <w:jc w:val="both"/>
      </w:pPr>
    </w:p>
    <w:p w14:paraId="5B1B4800" w14:textId="77777777" w:rsidR="00F107A4" w:rsidRPr="00F107A4" w:rsidRDefault="00F107A4" w:rsidP="00F107A4">
      <w:pPr>
        <w:numPr>
          <w:ilvl w:val="0"/>
          <w:numId w:val="38"/>
        </w:numPr>
        <w:spacing w:before="100" w:beforeAutospacing="1" w:after="100" w:afterAutospacing="1" w:line="259" w:lineRule="auto"/>
        <w:ind w:left="0" w:firstLine="0"/>
        <w:contextualSpacing/>
        <w:jc w:val="both"/>
      </w:pPr>
      <w:r w:rsidRPr="00F107A4">
        <w:t>Darbiniekam, kurš amata (darba) pienākumus pilda nepilnu darba dienu (darba nedēļu), mēnešalgu izmaksā proporcionāli amata vai pienākumu pildīšanas laikam.</w:t>
      </w:r>
    </w:p>
    <w:p w14:paraId="40A60C54" w14:textId="77777777" w:rsidR="00F107A4" w:rsidRPr="00F107A4" w:rsidRDefault="00F107A4" w:rsidP="00F107A4">
      <w:pPr>
        <w:contextualSpacing/>
      </w:pPr>
    </w:p>
    <w:p w14:paraId="3D33D4AC" w14:textId="77777777" w:rsidR="00F107A4" w:rsidRPr="00F107A4" w:rsidRDefault="00F107A4" w:rsidP="00F107A4">
      <w:pPr>
        <w:numPr>
          <w:ilvl w:val="0"/>
          <w:numId w:val="38"/>
        </w:numPr>
        <w:spacing w:before="100" w:beforeAutospacing="1" w:after="100" w:afterAutospacing="1" w:line="259" w:lineRule="auto"/>
        <w:ind w:left="0" w:firstLine="0"/>
        <w:contextualSpacing/>
        <w:jc w:val="both"/>
      </w:pPr>
      <w:r w:rsidRPr="00F107A4">
        <w:t>Darba dienas ilgums pirms svētku dienām saskaņā ar Darba likuma 135.pantu ir saīsināts par divām stundām.</w:t>
      </w:r>
    </w:p>
    <w:p w14:paraId="0872A261" w14:textId="77777777" w:rsidR="00F107A4" w:rsidRPr="00F107A4" w:rsidRDefault="00F107A4" w:rsidP="00F107A4">
      <w:pPr>
        <w:spacing w:before="100" w:beforeAutospacing="1" w:after="100" w:afterAutospacing="1"/>
        <w:contextualSpacing/>
        <w:jc w:val="both"/>
      </w:pPr>
    </w:p>
    <w:p w14:paraId="30CC1930" w14:textId="77777777" w:rsidR="00F107A4" w:rsidRPr="00F107A4" w:rsidRDefault="00F107A4" w:rsidP="00F107A4">
      <w:pPr>
        <w:numPr>
          <w:ilvl w:val="0"/>
          <w:numId w:val="37"/>
        </w:numPr>
        <w:spacing w:before="100" w:beforeAutospacing="1" w:after="100" w:afterAutospacing="1" w:line="259" w:lineRule="auto"/>
        <w:ind w:left="0" w:firstLine="0"/>
        <w:contextualSpacing/>
        <w:jc w:val="center"/>
      </w:pPr>
      <w:r w:rsidRPr="00F107A4">
        <w:rPr>
          <w:b/>
          <w:bCs/>
        </w:rPr>
        <w:t>Atlīdzība Domes priekšsēdētājam un Domes priekšsēdētāja vietniekam</w:t>
      </w:r>
    </w:p>
    <w:p w14:paraId="20EF17E3" w14:textId="77777777" w:rsidR="00F107A4" w:rsidRPr="00F107A4" w:rsidRDefault="00F107A4" w:rsidP="00F107A4">
      <w:pPr>
        <w:spacing w:before="100" w:beforeAutospacing="1" w:after="100" w:afterAutospacing="1"/>
        <w:contextualSpacing/>
        <w:jc w:val="both"/>
      </w:pPr>
    </w:p>
    <w:p w14:paraId="0F7423F4" w14:textId="77777777" w:rsidR="00F107A4" w:rsidRPr="00F107A4" w:rsidRDefault="00F107A4" w:rsidP="00F107A4">
      <w:pPr>
        <w:numPr>
          <w:ilvl w:val="0"/>
          <w:numId w:val="38"/>
        </w:numPr>
        <w:spacing w:before="100" w:beforeAutospacing="1" w:after="100" w:afterAutospacing="1" w:line="259" w:lineRule="auto"/>
        <w:ind w:left="0" w:firstLine="0"/>
        <w:contextualSpacing/>
        <w:jc w:val="both"/>
      </w:pPr>
      <w:r w:rsidRPr="00F107A4">
        <w:t xml:space="preserve">Domes priekšsēdētāja amats ir algots. Domes priekšsēdētāja mēnešalgu nosaka ar Domes lēmumu, ņemot vērā iedzīvotāju skaitu novadā, teritorijas lielumu, Pašvaldības iestāžu skaitu, bāzes mēnešalgas apmēram piemērojot koeficientu 2,464. Mēnešalgu noapaļo pilnos </w:t>
      </w:r>
      <w:proofErr w:type="spellStart"/>
      <w:r w:rsidRPr="00F107A4">
        <w:rPr>
          <w:i/>
          <w:iCs/>
        </w:rPr>
        <w:t>euro</w:t>
      </w:r>
      <w:proofErr w:type="spellEnd"/>
      <w:r w:rsidRPr="00F107A4">
        <w:t>.</w:t>
      </w:r>
    </w:p>
    <w:p w14:paraId="7593FBDD" w14:textId="77777777" w:rsidR="00F107A4" w:rsidRPr="00F107A4" w:rsidRDefault="00F107A4" w:rsidP="00F107A4">
      <w:pPr>
        <w:spacing w:before="100" w:beforeAutospacing="1" w:after="100" w:afterAutospacing="1"/>
        <w:contextualSpacing/>
        <w:jc w:val="both"/>
      </w:pPr>
    </w:p>
    <w:p w14:paraId="49323E47" w14:textId="77777777" w:rsidR="00F107A4" w:rsidRPr="00F107A4" w:rsidRDefault="00F107A4" w:rsidP="00F107A4">
      <w:pPr>
        <w:numPr>
          <w:ilvl w:val="0"/>
          <w:numId w:val="38"/>
        </w:numPr>
        <w:spacing w:before="100" w:beforeAutospacing="1" w:after="100" w:afterAutospacing="1" w:line="259" w:lineRule="auto"/>
        <w:ind w:left="0" w:firstLine="0"/>
        <w:contextualSpacing/>
        <w:jc w:val="both"/>
      </w:pPr>
      <w:r w:rsidRPr="00F107A4">
        <w:t xml:space="preserve">Domes priekšsēdētāja vietnieka amats ir algots. Domes priekšsēdētāja vietnieka mēnešalgu nosaka ar Domes lēmumu, ņemot vērā iedzīvotāju skaitu novadā, teritorijas lielumu, Pašvaldības iestāžu skaitu, bāzes mēnešalgas apmēram piemērojot koeficientu 2,206. Mēnešalgu noapaļo pilnos </w:t>
      </w:r>
      <w:proofErr w:type="spellStart"/>
      <w:r w:rsidRPr="00F107A4">
        <w:rPr>
          <w:i/>
          <w:iCs/>
        </w:rPr>
        <w:t>euro</w:t>
      </w:r>
      <w:proofErr w:type="spellEnd"/>
      <w:r w:rsidRPr="00F107A4">
        <w:t>.</w:t>
      </w:r>
    </w:p>
    <w:p w14:paraId="278C0056" w14:textId="77777777" w:rsidR="00F107A4" w:rsidRPr="00F107A4" w:rsidRDefault="00F107A4" w:rsidP="00F107A4">
      <w:pPr>
        <w:spacing w:before="100" w:beforeAutospacing="1" w:after="100" w:afterAutospacing="1"/>
        <w:contextualSpacing/>
        <w:jc w:val="both"/>
      </w:pPr>
    </w:p>
    <w:p w14:paraId="40F5B537" w14:textId="77777777" w:rsidR="00F107A4" w:rsidRPr="00F107A4" w:rsidRDefault="00F107A4" w:rsidP="00F107A4">
      <w:pPr>
        <w:numPr>
          <w:ilvl w:val="0"/>
          <w:numId w:val="38"/>
        </w:numPr>
        <w:spacing w:before="100" w:beforeAutospacing="1" w:after="100" w:afterAutospacing="1" w:line="259" w:lineRule="auto"/>
        <w:ind w:left="0" w:firstLine="0"/>
        <w:contextualSpacing/>
        <w:jc w:val="both"/>
      </w:pPr>
      <w:r w:rsidRPr="00F107A4">
        <w:t>Piemaksas, prēmijas, naudas balvas, atvaļinājuma pabalsta apmēru, apmaksātu papildatvaļinājuma dienu skaitu līdz desmit darba dienām Domes priekšsēdētājam nosaka Dome.</w:t>
      </w:r>
    </w:p>
    <w:p w14:paraId="2D35CDE2" w14:textId="77777777" w:rsidR="00F107A4" w:rsidRPr="00F107A4" w:rsidRDefault="00F107A4" w:rsidP="00F107A4">
      <w:pPr>
        <w:spacing w:before="100" w:beforeAutospacing="1" w:after="100" w:afterAutospacing="1"/>
        <w:contextualSpacing/>
        <w:jc w:val="both"/>
      </w:pPr>
    </w:p>
    <w:p w14:paraId="042814D9" w14:textId="77777777" w:rsidR="00F107A4" w:rsidRPr="00F107A4" w:rsidRDefault="00F107A4" w:rsidP="00F107A4">
      <w:pPr>
        <w:numPr>
          <w:ilvl w:val="0"/>
          <w:numId w:val="38"/>
        </w:numPr>
        <w:spacing w:before="100" w:beforeAutospacing="1" w:after="100" w:afterAutospacing="1" w:line="259" w:lineRule="auto"/>
        <w:ind w:left="0" w:firstLine="0"/>
        <w:contextualSpacing/>
        <w:jc w:val="both"/>
      </w:pPr>
      <w:r w:rsidRPr="00F107A4">
        <w:t>Piemaksas, prēmijas, naudas balvas, atvaļinājuma pabalsta apmēru, apmaksātu papildatvaļinājuma dienu skaitu līdz desmit darba dienām Domes priekšsēdētāja vietniekam nosaka Dome vai Domes priekšsēdētājs.</w:t>
      </w:r>
    </w:p>
    <w:p w14:paraId="10B46FB9" w14:textId="77777777" w:rsidR="00F107A4" w:rsidRPr="00F107A4" w:rsidRDefault="00F107A4" w:rsidP="00F107A4">
      <w:pPr>
        <w:spacing w:before="100" w:beforeAutospacing="1" w:after="100" w:afterAutospacing="1"/>
        <w:contextualSpacing/>
        <w:jc w:val="both"/>
      </w:pPr>
    </w:p>
    <w:p w14:paraId="752ECA18" w14:textId="77777777" w:rsidR="00F107A4" w:rsidRPr="00F107A4" w:rsidRDefault="00F107A4" w:rsidP="00F107A4">
      <w:pPr>
        <w:numPr>
          <w:ilvl w:val="0"/>
          <w:numId w:val="38"/>
        </w:numPr>
        <w:spacing w:before="100" w:beforeAutospacing="1" w:after="100" w:afterAutospacing="1" w:line="259" w:lineRule="auto"/>
        <w:ind w:left="0" w:firstLine="0"/>
        <w:contextualSpacing/>
        <w:jc w:val="both"/>
      </w:pPr>
      <w:r w:rsidRPr="00F107A4">
        <w:t>Domes priekšsēdētājam un Domes priekšsēdētāja vietniekam izmaksā pabalstu sakarā ar ģimenes locekļa (laulātā, bērna, mazbērna, vecāku, vecvecāku, adoptētāja vai adoptētā, brāļa, māsas, pusbrāļa vai pusmāsas) vai apgādājamā nāvi vienas minimālās mēneša darba algas apmērā.</w:t>
      </w:r>
    </w:p>
    <w:p w14:paraId="1F0BFC46" w14:textId="77777777" w:rsidR="00F107A4" w:rsidRPr="00F107A4" w:rsidRDefault="00F107A4" w:rsidP="00F107A4">
      <w:pPr>
        <w:spacing w:before="100" w:beforeAutospacing="1" w:after="100" w:afterAutospacing="1"/>
        <w:contextualSpacing/>
        <w:jc w:val="both"/>
      </w:pPr>
    </w:p>
    <w:p w14:paraId="29D9BF28" w14:textId="77777777" w:rsidR="00F107A4" w:rsidRPr="00F107A4" w:rsidRDefault="00F107A4" w:rsidP="00F107A4">
      <w:pPr>
        <w:numPr>
          <w:ilvl w:val="0"/>
          <w:numId w:val="38"/>
        </w:numPr>
        <w:spacing w:before="100" w:beforeAutospacing="1" w:after="100" w:afterAutospacing="1" w:line="259" w:lineRule="auto"/>
        <w:ind w:left="0" w:firstLine="0"/>
        <w:contextualSpacing/>
        <w:jc w:val="both"/>
      </w:pPr>
      <w:r w:rsidRPr="00F107A4">
        <w:t xml:space="preserve">Domes priekšsēdētāja vai Domes priekšsēdētāja vietnieka nāves gadījumā ģimenes loceklim vai personai, kura uzņēmusies minētās amatpersonas apbedīšanu, izmaksā vienreizēju pabalstu </w:t>
      </w:r>
      <w:proofErr w:type="spellStart"/>
      <w:r w:rsidRPr="00F107A4">
        <w:t>amatpersonainoteiktās</w:t>
      </w:r>
      <w:proofErr w:type="spellEnd"/>
      <w:r w:rsidRPr="00F107A4">
        <w:t xml:space="preserve"> mēnešalgas apmērā Ministru kabineta 2010.gada 21.jūnija </w:t>
      </w:r>
      <w:r w:rsidRPr="00F107A4">
        <w:lastRenderedPageBreak/>
        <w:t>noteikumos Nr.565 „Noteikumi par valsts un pašvaldību institūciju amatpersonu un darbinieku sociālajām garantijām” noteiktajā kārtībā.</w:t>
      </w:r>
    </w:p>
    <w:p w14:paraId="21871E13" w14:textId="77777777" w:rsidR="00F107A4" w:rsidRPr="00F107A4" w:rsidRDefault="00F107A4" w:rsidP="00F107A4">
      <w:pPr>
        <w:spacing w:before="100" w:beforeAutospacing="1" w:after="100" w:afterAutospacing="1"/>
        <w:contextualSpacing/>
        <w:jc w:val="both"/>
      </w:pPr>
    </w:p>
    <w:p w14:paraId="57998FC0" w14:textId="77777777" w:rsidR="00F107A4" w:rsidRPr="00F107A4" w:rsidRDefault="00F107A4" w:rsidP="00F107A4">
      <w:pPr>
        <w:numPr>
          <w:ilvl w:val="0"/>
          <w:numId w:val="38"/>
        </w:numPr>
        <w:spacing w:before="100" w:beforeAutospacing="1" w:after="100" w:afterAutospacing="1" w:line="259" w:lineRule="auto"/>
        <w:ind w:left="0" w:firstLine="0"/>
        <w:contextualSpacing/>
        <w:jc w:val="both"/>
      </w:pPr>
      <w:r w:rsidRPr="00F107A4">
        <w:t>Domes priekšsēdētājam un Domes priekšsēdētāja vietniekam izmaksā atlaišanas pabalstu vienas mēnešalgas apmērā Atlīdzības likumā noteiktajos gadījumos.</w:t>
      </w:r>
    </w:p>
    <w:p w14:paraId="392C9237" w14:textId="77777777" w:rsidR="00F107A4" w:rsidRPr="00F107A4" w:rsidRDefault="00F107A4" w:rsidP="00F107A4">
      <w:pPr>
        <w:spacing w:before="100" w:beforeAutospacing="1" w:after="100" w:afterAutospacing="1"/>
        <w:contextualSpacing/>
        <w:jc w:val="both"/>
      </w:pPr>
    </w:p>
    <w:p w14:paraId="7DF21D2C" w14:textId="77777777" w:rsidR="00F107A4" w:rsidRPr="00F107A4" w:rsidRDefault="00F107A4" w:rsidP="00F107A4">
      <w:pPr>
        <w:numPr>
          <w:ilvl w:val="0"/>
          <w:numId w:val="38"/>
        </w:numPr>
        <w:spacing w:before="100" w:beforeAutospacing="1" w:after="100" w:afterAutospacing="1" w:line="259" w:lineRule="auto"/>
        <w:ind w:left="0" w:firstLine="0"/>
        <w:contextualSpacing/>
        <w:jc w:val="both"/>
      </w:pPr>
      <w:r w:rsidRPr="00F107A4">
        <w:t>Dome izvērtē, vai Domes priekšsēdētājam un Domes priekšsēdētāja vietniekam ir nepieciešamība paaugstināt kvalifikāciju, un pieņem lēmumu par minēto amatpersonu nosūtīšanu paaugstināt kvalifikāciju mācību kursos (t.sk. semināri, lekcijas, vairāku dienu kursi, mācību komandējumi u.c.) Latvijā vai ārvalstīs.</w:t>
      </w:r>
    </w:p>
    <w:p w14:paraId="4C560EFB" w14:textId="77777777" w:rsidR="00F107A4" w:rsidRPr="00F107A4" w:rsidRDefault="00F107A4" w:rsidP="00F107A4">
      <w:pPr>
        <w:spacing w:before="100" w:beforeAutospacing="1" w:after="100" w:afterAutospacing="1"/>
        <w:contextualSpacing/>
        <w:jc w:val="both"/>
      </w:pPr>
    </w:p>
    <w:p w14:paraId="1C897F8A" w14:textId="77777777" w:rsidR="00F107A4" w:rsidRPr="00F107A4" w:rsidRDefault="00F107A4" w:rsidP="00F107A4">
      <w:pPr>
        <w:numPr>
          <w:ilvl w:val="0"/>
          <w:numId w:val="37"/>
        </w:numPr>
        <w:spacing w:before="100" w:beforeAutospacing="1" w:after="100" w:afterAutospacing="1" w:line="259" w:lineRule="auto"/>
        <w:ind w:left="0" w:firstLine="0"/>
        <w:contextualSpacing/>
        <w:jc w:val="center"/>
      </w:pPr>
      <w:r w:rsidRPr="00F107A4">
        <w:rPr>
          <w:b/>
          <w:bCs/>
        </w:rPr>
        <w:t>Atlīdzība deputātiem</w:t>
      </w:r>
    </w:p>
    <w:p w14:paraId="61EE8821" w14:textId="77777777" w:rsidR="00F107A4" w:rsidRPr="00F107A4" w:rsidRDefault="00F107A4" w:rsidP="00F107A4">
      <w:pPr>
        <w:spacing w:before="100" w:beforeAutospacing="1" w:after="100" w:afterAutospacing="1"/>
        <w:contextualSpacing/>
        <w:jc w:val="both"/>
      </w:pPr>
    </w:p>
    <w:p w14:paraId="16E94045" w14:textId="77777777" w:rsidR="00F107A4" w:rsidRPr="00F107A4" w:rsidRDefault="00F107A4" w:rsidP="00F107A4">
      <w:pPr>
        <w:numPr>
          <w:ilvl w:val="0"/>
          <w:numId w:val="38"/>
        </w:numPr>
        <w:spacing w:before="100" w:beforeAutospacing="1" w:after="100" w:afterAutospacing="1" w:line="259" w:lineRule="auto"/>
        <w:ind w:left="0" w:firstLine="0"/>
        <w:contextualSpacing/>
        <w:jc w:val="both"/>
      </w:pPr>
      <w:r w:rsidRPr="00F107A4">
        <w:t xml:space="preserve">Domes deputātiem par deputāta pienākumu pildīšanu mēnešalgu nosaka proporcionāli nostrādātajam laikam, nosakot darba stundas likmi 6,68 </w:t>
      </w:r>
      <w:proofErr w:type="spellStart"/>
      <w:r w:rsidRPr="00F107A4">
        <w:rPr>
          <w:i/>
          <w:iCs/>
        </w:rPr>
        <w:t>euro</w:t>
      </w:r>
      <w:proofErr w:type="spellEnd"/>
      <w:r w:rsidRPr="00F107A4">
        <w:t xml:space="preserve"> apmērā.</w:t>
      </w:r>
    </w:p>
    <w:p w14:paraId="0D534839" w14:textId="77777777" w:rsidR="00F107A4" w:rsidRPr="00F107A4" w:rsidRDefault="00F107A4" w:rsidP="00F107A4">
      <w:pPr>
        <w:spacing w:before="100" w:beforeAutospacing="1" w:after="100" w:afterAutospacing="1"/>
        <w:contextualSpacing/>
        <w:jc w:val="both"/>
      </w:pPr>
    </w:p>
    <w:p w14:paraId="4F066C2D" w14:textId="77777777" w:rsidR="00F107A4" w:rsidRPr="00F107A4" w:rsidRDefault="00F107A4" w:rsidP="00F107A4">
      <w:pPr>
        <w:numPr>
          <w:ilvl w:val="0"/>
          <w:numId w:val="38"/>
        </w:numPr>
        <w:spacing w:before="100" w:beforeAutospacing="1" w:after="100" w:afterAutospacing="1" w:line="259" w:lineRule="auto"/>
        <w:ind w:left="0" w:firstLine="0"/>
        <w:contextualSpacing/>
        <w:jc w:val="both"/>
      </w:pPr>
      <w:r w:rsidRPr="00F107A4">
        <w:t>Deputāts, kurš neieņem algotu amatu Domē, saņem atlīdzību par nostrādāto stundu skaitu mēnesī, piedaloties Domes, tās komiteju, komisiju, darba grupu sēdēs un atlīdzību par citu deputāta pienākumu pildīšanu.</w:t>
      </w:r>
    </w:p>
    <w:p w14:paraId="4470E066" w14:textId="77777777" w:rsidR="00F107A4" w:rsidRPr="00F107A4" w:rsidRDefault="00F107A4" w:rsidP="00F107A4">
      <w:pPr>
        <w:spacing w:before="100" w:beforeAutospacing="1" w:after="100" w:afterAutospacing="1"/>
        <w:contextualSpacing/>
        <w:jc w:val="both"/>
      </w:pPr>
    </w:p>
    <w:p w14:paraId="395D9208" w14:textId="77777777" w:rsidR="00F107A4" w:rsidRPr="00F107A4" w:rsidRDefault="00F107A4" w:rsidP="00F107A4">
      <w:pPr>
        <w:numPr>
          <w:ilvl w:val="0"/>
          <w:numId w:val="38"/>
        </w:numPr>
        <w:spacing w:before="100" w:beforeAutospacing="1" w:after="100" w:afterAutospacing="1" w:line="259" w:lineRule="auto"/>
        <w:ind w:left="0" w:firstLine="0"/>
        <w:contextualSpacing/>
        <w:jc w:val="both"/>
      </w:pPr>
      <w:r w:rsidRPr="00F107A4">
        <w:t>Deputātu darba laika uzskaiti Domes un tās komiteju sēdēs organizē Pašvaldības administrācijas Kancelejas nodaļas darbinieks, kurš atbildīgs par Domes un komiteju sēžu protokolēšanu. Darba laika uzskaiti Domes izveidoto komisiju, darba grupu sēdēs organizē tās priekšsēdētājs vai sekretārs, sēdes protokolā norādot sēdes norises laiku un ilgumu stundās, kā arī klātesošo deputātu vārdisko uzskaitījumu.</w:t>
      </w:r>
    </w:p>
    <w:p w14:paraId="55B802BD" w14:textId="77777777" w:rsidR="00F107A4" w:rsidRPr="00F107A4" w:rsidRDefault="00F107A4" w:rsidP="00F107A4">
      <w:pPr>
        <w:spacing w:before="100" w:beforeAutospacing="1" w:after="100" w:afterAutospacing="1"/>
        <w:contextualSpacing/>
        <w:jc w:val="both"/>
      </w:pPr>
    </w:p>
    <w:p w14:paraId="0F4DF198" w14:textId="77777777" w:rsidR="00F107A4" w:rsidRPr="00F107A4" w:rsidRDefault="00F107A4" w:rsidP="00F107A4">
      <w:pPr>
        <w:numPr>
          <w:ilvl w:val="0"/>
          <w:numId w:val="38"/>
        </w:numPr>
        <w:spacing w:before="100" w:beforeAutospacing="1" w:after="100" w:afterAutospacing="1" w:line="259" w:lineRule="auto"/>
        <w:ind w:left="0" w:firstLine="0"/>
        <w:contextualSpacing/>
        <w:jc w:val="both"/>
      </w:pPr>
      <w:r w:rsidRPr="00F107A4">
        <w:t xml:space="preserve">Par darbu ārpus Domes, tās komiteju, komisiju un darba grupu sēdēm deputāts līdz katra nākamā mēneša 5.datumam var iesniegt Pašvaldības administrācijas Juridiskās un </w:t>
      </w:r>
      <w:proofErr w:type="spellStart"/>
      <w:r w:rsidRPr="00F107A4">
        <w:t>personālvadības</w:t>
      </w:r>
      <w:proofErr w:type="spellEnd"/>
      <w:r w:rsidRPr="00F107A4">
        <w:t xml:space="preserve"> nodaļas personāla speciālistam darba laika uzskaites tabeli (1.pielikums).</w:t>
      </w:r>
    </w:p>
    <w:p w14:paraId="3C39FB08" w14:textId="77777777" w:rsidR="00F107A4" w:rsidRPr="00F107A4" w:rsidRDefault="00F107A4" w:rsidP="00F107A4">
      <w:pPr>
        <w:spacing w:before="100" w:beforeAutospacing="1" w:after="100" w:afterAutospacing="1"/>
        <w:contextualSpacing/>
        <w:jc w:val="both"/>
      </w:pPr>
    </w:p>
    <w:p w14:paraId="17603F32" w14:textId="77777777" w:rsidR="00F107A4" w:rsidRPr="00F107A4" w:rsidRDefault="00F107A4" w:rsidP="00F107A4">
      <w:pPr>
        <w:numPr>
          <w:ilvl w:val="0"/>
          <w:numId w:val="38"/>
        </w:numPr>
        <w:spacing w:before="100" w:beforeAutospacing="1" w:after="100" w:afterAutospacing="1" w:line="259" w:lineRule="auto"/>
        <w:ind w:left="0" w:firstLine="0"/>
        <w:contextualSpacing/>
        <w:jc w:val="both"/>
      </w:pPr>
      <w:r w:rsidRPr="00F107A4">
        <w:t xml:space="preserve">Domes komiteju un komisiju atbildīgie darbinieki vai protokolisti līdz katra nākamā mēneša 5.datumam iesniedz Pašvaldības administrācijas Juridiskās un </w:t>
      </w:r>
      <w:proofErr w:type="spellStart"/>
      <w:r w:rsidRPr="00F107A4">
        <w:t>personālvadības</w:t>
      </w:r>
      <w:proofErr w:type="spellEnd"/>
      <w:r w:rsidRPr="00F107A4">
        <w:t xml:space="preserve"> nodaļas personāla speciālistam informāciju par deputātu faktiski nostrādātajām stundām (2.pielikums).</w:t>
      </w:r>
    </w:p>
    <w:p w14:paraId="62651A1C" w14:textId="77777777" w:rsidR="00F107A4" w:rsidRPr="00F107A4" w:rsidRDefault="00F107A4" w:rsidP="00F107A4">
      <w:pPr>
        <w:spacing w:before="100" w:beforeAutospacing="1" w:after="100" w:afterAutospacing="1"/>
        <w:contextualSpacing/>
        <w:jc w:val="both"/>
      </w:pPr>
    </w:p>
    <w:p w14:paraId="5BA77FCF" w14:textId="77777777" w:rsidR="00F107A4" w:rsidRPr="00F107A4" w:rsidRDefault="00F107A4" w:rsidP="00F107A4">
      <w:pPr>
        <w:numPr>
          <w:ilvl w:val="0"/>
          <w:numId w:val="38"/>
        </w:numPr>
        <w:spacing w:before="100" w:beforeAutospacing="1" w:after="100" w:afterAutospacing="1" w:line="259" w:lineRule="auto"/>
        <w:ind w:left="0" w:firstLine="0"/>
        <w:contextualSpacing/>
        <w:jc w:val="both"/>
      </w:pPr>
      <w:r w:rsidRPr="00F107A4">
        <w:t>Pašvaldības administrācijas Finanšu nodaļa aprēķina deputātam atalgojumu vienu reizi mēnesī un izmaksā to attiecīgā mēneša 10.datumā.</w:t>
      </w:r>
    </w:p>
    <w:p w14:paraId="43DF07A8" w14:textId="77777777" w:rsidR="00F107A4" w:rsidRPr="00F107A4" w:rsidRDefault="00F107A4" w:rsidP="00F107A4">
      <w:pPr>
        <w:spacing w:before="100" w:beforeAutospacing="1" w:after="100" w:afterAutospacing="1"/>
        <w:contextualSpacing/>
        <w:jc w:val="both"/>
      </w:pPr>
    </w:p>
    <w:p w14:paraId="5E35A19B" w14:textId="77777777" w:rsidR="00F107A4" w:rsidRPr="00F107A4" w:rsidRDefault="00F107A4" w:rsidP="00F107A4">
      <w:pPr>
        <w:numPr>
          <w:ilvl w:val="0"/>
          <w:numId w:val="38"/>
        </w:numPr>
        <w:spacing w:before="100" w:beforeAutospacing="1" w:after="100" w:afterAutospacing="1" w:line="259" w:lineRule="auto"/>
        <w:ind w:left="0" w:firstLine="0"/>
        <w:contextualSpacing/>
        <w:jc w:val="both"/>
      </w:pPr>
      <w:r w:rsidRPr="00F107A4">
        <w:t>Deputātam saskaņā ar Atlīdzības likuma nosacījumiem un Ministru kabineta 2010.gada 21.jūnija noteikumu Nr.565 „Noteikumi par valsts un pašvaldību institūciju amatpersonu un darbinieku sociālajām garantijām” noteikto kārtību un apmēru, iesniedzot dokumentus:</w:t>
      </w:r>
    </w:p>
    <w:p w14:paraId="4A858E86" w14:textId="77777777" w:rsidR="00F107A4" w:rsidRPr="00F107A4" w:rsidRDefault="00F107A4" w:rsidP="00F107A4">
      <w:pPr>
        <w:numPr>
          <w:ilvl w:val="1"/>
          <w:numId w:val="38"/>
        </w:numPr>
        <w:spacing w:before="100" w:beforeAutospacing="1" w:after="100" w:afterAutospacing="1" w:line="259" w:lineRule="auto"/>
        <w:ind w:left="567" w:firstLine="0"/>
        <w:contextualSpacing/>
        <w:jc w:val="both"/>
      </w:pPr>
      <w:r w:rsidRPr="00F107A4">
        <w:t>sakarā ar komandējumu veic apdrošināšanu un kompensē transporta izdevumus;</w:t>
      </w:r>
    </w:p>
    <w:p w14:paraId="00B99502" w14:textId="77777777" w:rsidR="00F107A4" w:rsidRPr="00F107A4" w:rsidRDefault="00F107A4" w:rsidP="00F107A4">
      <w:pPr>
        <w:numPr>
          <w:ilvl w:val="1"/>
          <w:numId w:val="38"/>
        </w:numPr>
        <w:spacing w:after="160" w:line="259" w:lineRule="auto"/>
        <w:ind w:left="567" w:firstLine="0"/>
        <w:contextualSpacing/>
        <w:jc w:val="both"/>
      </w:pPr>
      <w:r w:rsidRPr="00F107A4">
        <w:t>kompensē izdevumus, kas radušies, izmantojot sabiedrisko transportu deputāta pienākumu izpildei;</w:t>
      </w:r>
    </w:p>
    <w:p w14:paraId="6A961789" w14:textId="77777777" w:rsidR="00F107A4" w:rsidRPr="00F107A4" w:rsidRDefault="00F107A4" w:rsidP="00F107A4">
      <w:pPr>
        <w:numPr>
          <w:ilvl w:val="1"/>
          <w:numId w:val="38"/>
        </w:numPr>
        <w:spacing w:after="160" w:line="259" w:lineRule="auto"/>
        <w:ind w:left="567" w:firstLine="0"/>
        <w:contextualSpacing/>
        <w:jc w:val="both"/>
      </w:pPr>
      <w:r w:rsidRPr="00F107A4">
        <w:t xml:space="preserve">kompensē transportlīdzekļa nolietojumu un transportlīdzekļa ekspluatācijas izdevumus, ja deputāta pienākumu izpildei nav iespējams izmantot sabiedrisko transportu vai Pašvaldības transportlīdzekli un ja deputāts lieto savā īpašumā vai valdījumā esošu transportlīdzekli – līdz 55 </w:t>
      </w:r>
      <w:proofErr w:type="spellStart"/>
      <w:r w:rsidRPr="00F107A4">
        <w:rPr>
          <w:i/>
          <w:iCs/>
        </w:rPr>
        <w:t>euro</w:t>
      </w:r>
      <w:proofErr w:type="spellEnd"/>
      <w:r w:rsidRPr="00F107A4">
        <w:t xml:space="preserve"> mēnesī;</w:t>
      </w:r>
    </w:p>
    <w:p w14:paraId="1B11CA40" w14:textId="77777777" w:rsidR="00F107A4" w:rsidRPr="00F107A4" w:rsidRDefault="00F107A4" w:rsidP="00F107A4">
      <w:pPr>
        <w:numPr>
          <w:ilvl w:val="1"/>
          <w:numId w:val="38"/>
        </w:numPr>
        <w:spacing w:after="160" w:line="259" w:lineRule="auto"/>
        <w:ind w:left="567" w:firstLine="0"/>
        <w:contextualSpacing/>
        <w:jc w:val="both"/>
      </w:pPr>
      <w:r w:rsidRPr="00F107A4">
        <w:t>sedz kvalifikācijas paaugstināšanas izdevumus, ja Domes priekšsēdētājs norīko deputātu uz apmācībām, kas nepieciešamas deputātam pienākumu veikšanai;</w:t>
      </w:r>
    </w:p>
    <w:p w14:paraId="1488B246" w14:textId="77777777" w:rsidR="00F107A4" w:rsidRPr="00F107A4" w:rsidRDefault="00F107A4" w:rsidP="00F107A4">
      <w:pPr>
        <w:numPr>
          <w:ilvl w:val="1"/>
          <w:numId w:val="38"/>
        </w:numPr>
        <w:spacing w:after="160" w:line="259" w:lineRule="auto"/>
        <w:ind w:left="567" w:firstLine="0"/>
        <w:contextualSpacing/>
        <w:jc w:val="both"/>
      </w:pPr>
      <w:r w:rsidRPr="00F107A4">
        <w:lastRenderedPageBreak/>
        <w:t>kompensē zaudējumus, kas, pildot deputāta pienākumus, nodarīti deputāta vai tā ģimenes locekļu mantai, kā arī veselībai nodarīto kaitējumu;</w:t>
      </w:r>
    </w:p>
    <w:p w14:paraId="3DCA18D3" w14:textId="77777777" w:rsidR="00F107A4" w:rsidRPr="00F107A4" w:rsidRDefault="00F107A4" w:rsidP="00F107A4">
      <w:pPr>
        <w:numPr>
          <w:ilvl w:val="0"/>
          <w:numId w:val="37"/>
        </w:numPr>
        <w:spacing w:before="100" w:beforeAutospacing="1" w:after="100" w:afterAutospacing="1" w:line="259" w:lineRule="auto"/>
        <w:ind w:left="0" w:firstLine="0"/>
        <w:contextualSpacing/>
        <w:jc w:val="center"/>
      </w:pPr>
      <w:r w:rsidRPr="00F107A4">
        <w:rPr>
          <w:b/>
          <w:bCs/>
        </w:rPr>
        <w:t>Pašvaldības izpilddirektora darba samaksas kārtība</w:t>
      </w:r>
    </w:p>
    <w:p w14:paraId="0D271A3E" w14:textId="77777777" w:rsidR="00F107A4" w:rsidRPr="00F107A4" w:rsidRDefault="00F107A4" w:rsidP="00F107A4">
      <w:pPr>
        <w:spacing w:before="100" w:beforeAutospacing="1" w:after="100" w:afterAutospacing="1"/>
        <w:contextualSpacing/>
      </w:pPr>
    </w:p>
    <w:p w14:paraId="302669DB" w14:textId="77777777" w:rsidR="00F107A4" w:rsidRPr="00F107A4" w:rsidRDefault="00F107A4" w:rsidP="00F107A4">
      <w:pPr>
        <w:numPr>
          <w:ilvl w:val="0"/>
          <w:numId w:val="38"/>
        </w:numPr>
        <w:spacing w:before="100" w:beforeAutospacing="1" w:after="100" w:afterAutospacing="1" w:line="259" w:lineRule="auto"/>
        <w:ind w:left="0" w:firstLine="0"/>
        <w:contextualSpacing/>
        <w:jc w:val="both"/>
      </w:pPr>
      <w:r w:rsidRPr="00F107A4">
        <w:t>Pašvaldības izpilddirektoram mēnešalgu nosaka ar Domes lēmumu, klasificējot attiecīgo amatu atbilstoši Ministru kabineta 2022.gada 26.aprīļa noteikumiem Nr.262 “Valsts un pašvaldību institūciju amatu katalogs, amatu klasifikācijas un amatu apraksta izstrādāšanas kārtība” (turpmāk - Amatu katalogs), ņemot vērā amatam atbilstošo mēnešalgu grupu, un Domes priekšsēdētāja apstiprinātajai darbinieku novērtēšanas un atlīdzības noteikšanas kārtībai.</w:t>
      </w:r>
    </w:p>
    <w:p w14:paraId="4CB7CC47" w14:textId="77777777" w:rsidR="00F107A4" w:rsidRPr="00F107A4" w:rsidRDefault="00F107A4" w:rsidP="00F107A4">
      <w:pPr>
        <w:spacing w:before="100" w:beforeAutospacing="1" w:after="100" w:afterAutospacing="1"/>
        <w:contextualSpacing/>
        <w:jc w:val="both"/>
      </w:pPr>
    </w:p>
    <w:p w14:paraId="422491D7" w14:textId="77777777" w:rsidR="00F107A4" w:rsidRPr="00F107A4" w:rsidRDefault="00F107A4" w:rsidP="00F107A4">
      <w:pPr>
        <w:numPr>
          <w:ilvl w:val="0"/>
          <w:numId w:val="38"/>
        </w:numPr>
        <w:spacing w:before="100" w:beforeAutospacing="1" w:after="100" w:afterAutospacing="1" w:line="259" w:lineRule="auto"/>
        <w:ind w:left="0" w:firstLine="0"/>
        <w:contextualSpacing/>
        <w:jc w:val="both"/>
      </w:pPr>
      <w:r w:rsidRPr="00F107A4">
        <w:t>Pašvaldības izpilddirektoram ir tiesības saņemt Nolikumā darbiniekiem paredzētās piemaksas, prēmijas, naudas balvas, sociālās garantijas un atvaļinājumus, ko nosaka Domes priekšsēdētājs ar rīkojumu.</w:t>
      </w:r>
    </w:p>
    <w:p w14:paraId="0FFBBAFA" w14:textId="77777777" w:rsidR="00F107A4" w:rsidRPr="00F107A4" w:rsidRDefault="00F107A4" w:rsidP="00F107A4">
      <w:pPr>
        <w:spacing w:before="100" w:beforeAutospacing="1" w:after="100" w:afterAutospacing="1"/>
        <w:contextualSpacing/>
        <w:jc w:val="both"/>
      </w:pPr>
    </w:p>
    <w:p w14:paraId="4740C271" w14:textId="77777777" w:rsidR="00F107A4" w:rsidRPr="00F107A4" w:rsidRDefault="00F107A4" w:rsidP="00F107A4">
      <w:pPr>
        <w:numPr>
          <w:ilvl w:val="0"/>
          <w:numId w:val="37"/>
        </w:numPr>
        <w:spacing w:before="100" w:beforeAutospacing="1" w:after="100" w:afterAutospacing="1" w:line="259" w:lineRule="auto"/>
        <w:ind w:left="0" w:firstLine="0"/>
        <w:contextualSpacing/>
        <w:jc w:val="center"/>
      </w:pPr>
      <w:r w:rsidRPr="00F107A4">
        <w:rPr>
          <w:b/>
          <w:bCs/>
        </w:rPr>
        <w:t>Komisiju un darba grupu locekļu atlīdzība</w:t>
      </w:r>
    </w:p>
    <w:p w14:paraId="1A7036AE" w14:textId="77777777" w:rsidR="00F107A4" w:rsidRPr="00F107A4" w:rsidRDefault="00F107A4" w:rsidP="00F107A4">
      <w:pPr>
        <w:spacing w:before="100" w:beforeAutospacing="1" w:after="100" w:afterAutospacing="1"/>
        <w:contextualSpacing/>
      </w:pPr>
    </w:p>
    <w:p w14:paraId="5DEE6B94" w14:textId="77777777" w:rsidR="00F107A4" w:rsidRPr="00F107A4" w:rsidRDefault="00F107A4" w:rsidP="00F107A4">
      <w:pPr>
        <w:numPr>
          <w:ilvl w:val="0"/>
          <w:numId w:val="38"/>
        </w:numPr>
        <w:spacing w:before="100" w:beforeAutospacing="1" w:after="100" w:afterAutospacing="1" w:line="259" w:lineRule="auto"/>
        <w:ind w:left="0" w:firstLine="0"/>
        <w:contextualSpacing/>
        <w:jc w:val="both"/>
      </w:pPr>
      <w:r w:rsidRPr="00F107A4">
        <w:t xml:space="preserve">Komisiju un darba grupu locekļu, kuri nav Pašvaldības administrācijas un Domes izveidoto iestāžu darbinieki, darba samaksas aprēķinā pielieto stundas likmi 6,68 </w:t>
      </w:r>
      <w:proofErr w:type="spellStart"/>
      <w:r w:rsidRPr="00F107A4">
        <w:rPr>
          <w:i/>
          <w:iCs/>
        </w:rPr>
        <w:t>euro</w:t>
      </w:r>
      <w:proofErr w:type="spellEnd"/>
      <w:r w:rsidRPr="00F107A4">
        <w:t xml:space="preserve"> apmērā.</w:t>
      </w:r>
    </w:p>
    <w:p w14:paraId="1EA1F9B7" w14:textId="77777777" w:rsidR="00F107A4" w:rsidRPr="00F107A4" w:rsidRDefault="00F107A4" w:rsidP="00F107A4">
      <w:pPr>
        <w:spacing w:before="100" w:beforeAutospacing="1" w:after="100" w:afterAutospacing="1"/>
        <w:contextualSpacing/>
        <w:jc w:val="both"/>
      </w:pPr>
    </w:p>
    <w:p w14:paraId="46F59901" w14:textId="77777777" w:rsidR="00F107A4" w:rsidRPr="00F107A4" w:rsidRDefault="00F107A4" w:rsidP="00F107A4">
      <w:pPr>
        <w:numPr>
          <w:ilvl w:val="0"/>
          <w:numId w:val="38"/>
        </w:numPr>
        <w:spacing w:before="100" w:beforeAutospacing="1" w:after="100" w:afterAutospacing="1" w:line="259" w:lineRule="auto"/>
        <w:ind w:left="0" w:firstLine="0"/>
        <w:contextualSpacing/>
        <w:jc w:val="both"/>
      </w:pPr>
      <w:r w:rsidRPr="00F107A4">
        <w:t>Novada vēlēšanu komisijas un iecirkņu vēlēšanu komisiju priekšsēdētāju, sekretāru, komisiju locekļu un pieaicināto personu atlīdzībai stundas likmi nosaka Dome ar atsevišķu lēmumu.</w:t>
      </w:r>
    </w:p>
    <w:p w14:paraId="56FB85B1" w14:textId="77777777" w:rsidR="00F107A4" w:rsidRPr="00F107A4" w:rsidRDefault="00F107A4" w:rsidP="00F107A4">
      <w:pPr>
        <w:spacing w:before="100" w:beforeAutospacing="1" w:after="100" w:afterAutospacing="1"/>
        <w:contextualSpacing/>
        <w:jc w:val="both"/>
      </w:pPr>
    </w:p>
    <w:p w14:paraId="0A44B856" w14:textId="77777777" w:rsidR="00F107A4" w:rsidRPr="00F107A4" w:rsidRDefault="00F107A4" w:rsidP="00F107A4">
      <w:pPr>
        <w:numPr>
          <w:ilvl w:val="0"/>
          <w:numId w:val="38"/>
        </w:numPr>
        <w:spacing w:before="100" w:beforeAutospacing="1" w:after="100" w:afterAutospacing="1" w:line="259" w:lineRule="auto"/>
        <w:ind w:left="0" w:firstLine="0"/>
        <w:contextualSpacing/>
        <w:jc w:val="both"/>
      </w:pPr>
      <w:r w:rsidRPr="00F107A4">
        <w:t>Komisiju un darba grupu locekļiem ir tiesības, iesniedzot iesniegumu Pašvaldībai, atteikties no atlīdzības.</w:t>
      </w:r>
    </w:p>
    <w:p w14:paraId="09607757" w14:textId="77777777" w:rsidR="00F107A4" w:rsidRPr="00F107A4" w:rsidRDefault="00F107A4" w:rsidP="00F107A4">
      <w:pPr>
        <w:spacing w:before="100" w:beforeAutospacing="1" w:after="100" w:afterAutospacing="1"/>
        <w:contextualSpacing/>
        <w:jc w:val="both"/>
      </w:pPr>
    </w:p>
    <w:p w14:paraId="54CEEBA4" w14:textId="77777777" w:rsidR="00F107A4" w:rsidRPr="00F107A4" w:rsidRDefault="00F107A4" w:rsidP="00F107A4">
      <w:pPr>
        <w:numPr>
          <w:ilvl w:val="0"/>
          <w:numId w:val="38"/>
        </w:numPr>
        <w:spacing w:before="100" w:beforeAutospacing="1" w:after="100" w:afterAutospacing="1" w:line="259" w:lineRule="auto"/>
        <w:ind w:left="0" w:firstLine="0"/>
        <w:contextualSpacing/>
        <w:jc w:val="both"/>
      </w:pPr>
      <w:r w:rsidRPr="00F107A4">
        <w:t>Komisiju un darba grupu locekļi saņem atlīdzību:</w:t>
      </w:r>
    </w:p>
    <w:p w14:paraId="2132E4C5" w14:textId="77777777" w:rsidR="00F107A4" w:rsidRPr="00F107A4" w:rsidRDefault="00F107A4" w:rsidP="00F107A4">
      <w:pPr>
        <w:numPr>
          <w:ilvl w:val="1"/>
          <w:numId w:val="38"/>
        </w:numPr>
        <w:spacing w:before="100" w:beforeAutospacing="1" w:after="100" w:afterAutospacing="1" w:line="259" w:lineRule="auto"/>
        <w:ind w:left="567" w:firstLine="0"/>
        <w:contextualSpacing/>
        <w:jc w:val="both"/>
      </w:pPr>
      <w:r w:rsidRPr="00F107A4">
        <w:t>par nostrādātām stundām komisiju un darba grupu sēdēs;</w:t>
      </w:r>
    </w:p>
    <w:p w14:paraId="387F2C83" w14:textId="77777777" w:rsidR="00F107A4" w:rsidRPr="00F107A4" w:rsidRDefault="00F107A4" w:rsidP="00F107A4">
      <w:pPr>
        <w:numPr>
          <w:ilvl w:val="1"/>
          <w:numId w:val="38"/>
        </w:numPr>
        <w:spacing w:after="160" w:line="259" w:lineRule="auto"/>
        <w:ind w:left="567" w:firstLine="0"/>
        <w:contextualSpacing/>
        <w:jc w:val="both"/>
      </w:pPr>
      <w:r w:rsidRPr="00F107A4">
        <w:t>komisijas un darba grupas priekšsēdētājs un sekretārs – par pienākumu veikšanu ārpus sēžu laika.</w:t>
      </w:r>
    </w:p>
    <w:p w14:paraId="01DB7A5B" w14:textId="77777777" w:rsidR="00F107A4" w:rsidRPr="00F107A4" w:rsidRDefault="00F107A4" w:rsidP="00F107A4">
      <w:pPr>
        <w:spacing w:before="100" w:beforeAutospacing="1" w:after="100" w:afterAutospacing="1"/>
        <w:contextualSpacing/>
        <w:jc w:val="both"/>
      </w:pPr>
    </w:p>
    <w:p w14:paraId="5BF1A396" w14:textId="77777777" w:rsidR="00F107A4" w:rsidRPr="00F107A4" w:rsidRDefault="00F107A4" w:rsidP="00F107A4">
      <w:pPr>
        <w:numPr>
          <w:ilvl w:val="0"/>
          <w:numId w:val="38"/>
        </w:numPr>
        <w:spacing w:after="160" w:line="259" w:lineRule="auto"/>
        <w:ind w:left="0" w:firstLine="0"/>
        <w:contextualSpacing/>
        <w:jc w:val="both"/>
      </w:pPr>
      <w:r w:rsidRPr="00F107A4">
        <w:t>Komisiju un darba grupu locekļu darba laika uzskaiti komisiju un darba grupas sēdēs organizē katras komisijas un darba grupas sekretārs:</w:t>
      </w:r>
    </w:p>
    <w:p w14:paraId="601DA9FA" w14:textId="77777777" w:rsidR="00F107A4" w:rsidRPr="00F107A4" w:rsidRDefault="00F107A4" w:rsidP="00F107A4">
      <w:pPr>
        <w:numPr>
          <w:ilvl w:val="1"/>
          <w:numId w:val="38"/>
        </w:numPr>
        <w:spacing w:after="160" w:line="259" w:lineRule="auto"/>
        <w:ind w:left="567" w:firstLine="0"/>
        <w:contextualSpacing/>
        <w:jc w:val="both"/>
      </w:pPr>
      <w:r w:rsidRPr="00F107A4">
        <w:t>sēdes protokolā norādot norises laiku un ilgumu stundās, kā arī klātesošo komisijas un darba grupas locekļu vārdisko uzskaitījumu;</w:t>
      </w:r>
    </w:p>
    <w:p w14:paraId="6D0ECFA8" w14:textId="77777777" w:rsidR="00F107A4" w:rsidRPr="00F107A4" w:rsidRDefault="00F107A4" w:rsidP="00F107A4">
      <w:pPr>
        <w:numPr>
          <w:ilvl w:val="1"/>
          <w:numId w:val="38"/>
        </w:numPr>
        <w:spacing w:after="160" w:line="259" w:lineRule="auto"/>
        <w:ind w:left="567" w:firstLine="0"/>
        <w:contextualSpacing/>
        <w:jc w:val="both"/>
      </w:pPr>
      <w:r w:rsidRPr="00F107A4">
        <w:t xml:space="preserve">līdz katra nākamā mēneša 5.datumam iesniedzot Pašvaldības administrācijas Juridiskās un </w:t>
      </w:r>
      <w:proofErr w:type="spellStart"/>
      <w:r w:rsidRPr="00F107A4">
        <w:t>personālvadības</w:t>
      </w:r>
      <w:proofErr w:type="spellEnd"/>
      <w:r w:rsidRPr="00F107A4">
        <w:t xml:space="preserve"> nodaļas personāla speciālistam informāciju par komisiju un darba grupu locekļu faktiski nostrādātajām stundām (sēdes protokolos norādītās un citas ar komisijas darba izpildi saistītās stundas), iesniedzot darba laika uzskaites tabeli ar veikto pienākumu aprakstu (2.pielikums).</w:t>
      </w:r>
    </w:p>
    <w:p w14:paraId="6C415930" w14:textId="77777777" w:rsidR="00F107A4" w:rsidRPr="00F107A4" w:rsidRDefault="00F107A4" w:rsidP="00F107A4">
      <w:pPr>
        <w:spacing w:before="100" w:beforeAutospacing="1" w:after="100" w:afterAutospacing="1"/>
        <w:contextualSpacing/>
        <w:jc w:val="both"/>
      </w:pPr>
    </w:p>
    <w:p w14:paraId="22077BB4" w14:textId="77777777" w:rsidR="00F107A4" w:rsidRPr="00F107A4" w:rsidRDefault="00F107A4" w:rsidP="00F107A4">
      <w:pPr>
        <w:numPr>
          <w:ilvl w:val="0"/>
          <w:numId w:val="38"/>
        </w:numPr>
        <w:spacing w:after="160" w:line="259" w:lineRule="auto"/>
        <w:ind w:left="0" w:firstLine="0"/>
        <w:contextualSpacing/>
        <w:jc w:val="both"/>
      </w:pPr>
      <w:r w:rsidRPr="00F107A4">
        <w:t>Pašvaldības administrācijas Finanšu nodaļa aprēķina atalgojumu vienu reizi mēnesī un izmaksā to attiecīgā mēneša 10.datumā.</w:t>
      </w:r>
    </w:p>
    <w:p w14:paraId="14216636" w14:textId="77777777" w:rsidR="00F107A4" w:rsidRPr="00F107A4" w:rsidRDefault="00F107A4" w:rsidP="00F107A4">
      <w:pPr>
        <w:spacing w:before="100" w:beforeAutospacing="1" w:after="100" w:afterAutospacing="1"/>
        <w:contextualSpacing/>
        <w:jc w:val="both"/>
      </w:pPr>
    </w:p>
    <w:p w14:paraId="605AD379" w14:textId="77777777" w:rsidR="00F107A4" w:rsidRPr="00F107A4" w:rsidRDefault="00F107A4" w:rsidP="00F107A4">
      <w:pPr>
        <w:numPr>
          <w:ilvl w:val="0"/>
          <w:numId w:val="37"/>
        </w:numPr>
        <w:spacing w:before="100" w:beforeAutospacing="1" w:after="100" w:afterAutospacing="1" w:line="259" w:lineRule="auto"/>
        <w:ind w:left="0" w:firstLine="0"/>
        <w:contextualSpacing/>
        <w:jc w:val="center"/>
      </w:pPr>
      <w:r w:rsidRPr="00F107A4">
        <w:rPr>
          <w:b/>
          <w:bCs/>
        </w:rPr>
        <w:t>Pašvaldības administrācijas, iestāžu un struktūrvienību darbinieku mēnešalga</w:t>
      </w:r>
    </w:p>
    <w:p w14:paraId="176FA918" w14:textId="77777777" w:rsidR="00F107A4" w:rsidRPr="00F107A4" w:rsidRDefault="00F107A4" w:rsidP="00F107A4">
      <w:pPr>
        <w:spacing w:before="100" w:beforeAutospacing="1" w:after="100" w:afterAutospacing="1"/>
        <w:contextualSpacing/>
        <w:jc w:val="both"/>
      </w:pPr>
    </w:p>
    <w:p w14:paraId="31B6B2EB" w14:textId="77777777" w:rsidR="00F107A4" w:rsidRPr="00F107A4" w:rsidRDefault="00F107A4" w:rsidP="00F107A4">
      <w:pPr>
        <w:numPr>
          <w:ilvl w:val="0"/>
          <w:numId w:val="38"/>
        </w:numPr>
        <w:spacing w:before="100" w:beforeAutospacing="1" w:after="100" w:afterAutospacing="1" w:line="259" w:lineRule="auto"/>
        <w:ind w:left="0" w:firstLine="0"/>
        <w:contextualSpacing/>
        <w:jc w:val="both"/>
      </w:pPr>
      <w:r w:rsidRPr="00F107A4">
        <w:t xml:space="preserve">Darbinieku mēnešalgas apmēru nosaka Atlīdzības likumā noteiktajā kārtībā, klasificējot attiecīgo amatu atbilstoši Amatu katalogam, ņemot vērā amatam atbilstošo mēnešalgu grupu, </w:t>
      </w:r>
      <w:r w:rsidRPr="00F107A4">
        <w:lastRenderedPageBreak/>
        <w:t>un Domes priekšsēdētāja apstiprinātajai darbinieku novērtēšanas un atlīdzības noteikšanas kārtībai.</w:t>
      </w:r>
    </w:p>
    <w:p w14:paraId="48FAB9DC" w14:textId="77777777" w:rsidR="00F107A4" w:rsidRPr="00F107A4" w:rsidRDefault="00F107A4" w:rsidP="00F107A4">
      <w:pPr>
        <w:spacing w:before="100" w:beforeAutospacing="1" w:after="100" w:afterAutospacing="1"/>
        <w:contextualSpacing/>
        <w:jc w:val="both"/>
      </w:pPr>
    </w:p>
    <w:p w14:paraId="55B91A9E" w14:textId="77777777" w:rsidR="00F107A4" w:rsidRPr="00F107A4" w:rsidRDefault="00F107A4" w:rsidP="00F107A4">
      <w:pPr>
        <w:numPr>
          <w:ilvl w:val="0"/>
          <w:numId w:val="38"/>
        </w:numPr>
        <w:spacing w:before="100" w:beforeAutospacing="1" w:after="100" w:afterAutospacing="1" w:line="259" w:lineRule="auto"/>
        <w:ind w:left="0" w:firstLine="0"/>
        <w:contextualSpacing/>
        <w:jc w:val="both"/>
      </w:pPr>
      <w:r w:rsidRPr="00F107A4">
        <w:t xml:space="preserve">Mēnešalgas apmēru norāda darba līgumā, kas noslēgts starp darba devēju un darbinieku. Mēnešalgas apmēra izmaiņu gadījumā darba līgumā izdara attiecīgus grozījumus, kurus noformē </w:t>
      </w:r>
      <w:proofErr w:type="spellStart"/>
      <w:r w:rsidRPr="00F107A4">
        <w:t>rakstveidā</w:t>
      </w:r>
      <w:proofErr w:type="spellEnd"/>
      <w:r w:rsidRPr="00F107A4">
        <w:t xml:space="preserve"> un paraksta abas līgumslēdzēju puses atbilstoši Darba likumā noteiktajam.</w:t>
      </w:r>
    </w:p>
    <w:p w14:paraId="393EF63E" w14:textId="77777777" w:rsidR="00F107A4" w:rsidRPr="00F107A4" w:rsidRDefault="00F107A4" w:rsidP="00F107A4">
      <w:pPr>
        <w:spacing w:before="100" w:beforeAutospacing="1" w:after="100" w:afterAutospacing="1"/>
        <w:contextualSpacing/>
        <w:jc w:val="both"/>
      </w:pPr>
    </w:p>
    <w:p w14:paraId="3F797001" w14:textId="77777777" w:rsidR="00F107A4" w:rsidRPr="00F107A4" w:rsidRDefault="00F107A4" w:rsidP="00F107A4">
      <w:pPr>
        <w:numPr>
          <w:ilvl w:val="0"/>
          <w:numId w:val="37"/>
        </w:numPr>
        <w:spacing w:before="100" w:beforeAutospacing="1" w:after="100" w:afterAutospacing="1" w:line="259" w:lineRule="auto"/>
        <w:ind w:left="0" w:firstLine="0"/>
        <w:contextualSpacing/>
        <w:jc w:val="center"/>
      </w:pPr>
      <w:r w:rsidRPr="00F107A4">
        <w:rPr>
          <w:b/>
          <w:bCs/>
        </w:rPr>
        <w:t>Piemaksas</w:t>
      </w:r>
    </w:p>
    <w:p w14:paraId="30CABB25" w14:textId="77777777" w:rsidR="00F107A4" w:rsidRPr="00F107A4" w:rsidRDefault="00F107A4" w:rsidP="00F107A4">
      <w:pPr>
        <w:spacing w:before="100" w:beforeAutospacing="1" w:after="100" w:afterAutospacing="1"/>
        <w:contextualSpacing/>
      </w:pPr>
    </w:p>
    <w:p w14:paraId="6C7A39AE" w14:textId="77777777" w:rsidR="00F107A4" w:rsidRPr="00F107A4" w:rsidRDefault="00F107A4" w:rsidP="00F107A4">
      <w:pPr>
        <w:numPr>
          <w:ilvl w:val="0"/>
          <w:numId w:val="38"/>
        </w:numPr>
        <w:spacing w:before="100" w:beforeAutospacing="1" w:after="100" w:afterAutospacing="1" w:line="259" w:lineRule="auto"/>
        <w:ind w:left="0" w:firstLine="0"/>
        <w:contextualSpacing/>
        <w:jc w:val="both"/>
      </w:pPr>
      <w:r w:rsidRPr="00F107A4">
        <w:t>Darbiniekam var piešķirt piemaksu ne vairāk kā 30 procentu apmērā no tam noteiktās mēnešalgas par:</w:t>
      </w:r>
    </w:p>
    <w:p w14:paraId="2803ADBE" w14:textId="77777777" w:rsidR="00F107A4" w:rsidRPr="00F107A4" w:rsidRDefault="00F107A4" w:rsidP="00F107A4">
      <w:pPr>
        <w:numPr>
          <w:ilvl w:val="1"/>
          <w:numId w:val="38"/>
        </w:numPr>
        <w:spacing w:after="160" w:line="259" w:lineRule="auto"/>
        <w:ind w:left="567" w:firstLine="0"/>
        <w:contextualSpacing/>
        <w:jc w:val="both"/>
      </w:pPr>
      <w:r w:rsidRPr="00F107A4">
        <w:t>prombūtnē esoša darbinieka aizvietošanu;</w:t>
      </w:r>
    </w:p>
    <w:p w14:paraId="302D0A4C" w14:textId="77777777" w:rsidR="00F107A4" w:rsidRPr="00F107A4" w:rsidRDefault="00F107A4" w:rsidP="00F107A4">
      <w:pPr>
        <w:numPr>
          <w:ilvl w:val="1"/>
          <w:numId w:val="38"/>
        </w:numPr>
        <w:spacing w:before="100" w:beforeAutospacing="1" w:after="100" w:afterAutospacing="1" w:line="259" w:lineRule="auto"/>
        <w:ind w:left="567" w:firstLine="0"/>
        <w:contextualSpacing/>
        <w:jc w:val="both"/>
      </w:pPr>
      <w:r w:rsidRPr="00F107A4">
        <w:t>papildu darba veikšanu.</w:t>
      </w:r>
    </w:p>
    <w:p w14:paraId="4AF0C8E5" w14:textId="77777777" w:rsidR="00F107A4" w:rsidRPr="00F107A4" w:rsidRDefault="00F107A4" w:rsidP="00F107A4">
      <w:pPr>
        <w:spacing w:before="100" w:beforeAutospacing="1" w:after="100" w:afterAutospacing="1"/>
        <w:contextualSpacing/>
        <w:jc w:val="both"/>
      </w:pPr>
    </w:p>
    <w:p w14:paraId="1257D761" w14:textId="77777777" w:rsidR="00F107A4" w:rsidRPr="00F107A4" w:rsidRDefault="00F107A4" w:rsidP="00F107A4">
      <w:pPr>
        <w:numPr>
          <w:ilvl w:val="0"/>
          <w:numId w:val="38"/>
        </w:numPr>
        <w:spacing w:before="100" w:beforeAutospacing="1" w:after="100" w:afterAutospacing="1" w:line="259" w:lineRule="auto"/>
        <w:ind w:left="0" w:firstLine="0"/>
        <w:contextualSpacing/>
        <w:jc w:val="both"/>
      </w:pPr>
      <w:r w:rsidRPr="00F107A4">
        <w:t>Piemaksas apmēru un periodu:</w:t>
      </w:r>
    </w:p>
    <w:p w14:paraId="4EEE6414" w14:textId="77777777" w:rsidR="00F107A4" w:rsidRPr="00F107A4" w:rsidRDefault="00F107A4" w:rsidP="00F107A4">
      <w:pPr>
        <w:numPr>
          <w:ilvl w:val="1"/>
          <w:numId w:val="38"/>
        </w:numPr>
        <w:spacing w:before="100" w:beforeAutospacing="1" w:after="100" w:afterAutospacing="1" w:line="259" w:lineRule="auto"/>
        <w:ind w:left="567" w:firstLine="0"/>
        <w:contextualSpacing/>
        <w:jc w:val="both"/>
      </w:pPr>
      <w:r w:rsidRPr="00F107A4">
        <w:t>Pašvaldības iestāžu vadītājiem un Pašvaldības administrācijas darbiniekiem ar rīkojumu nosaka Pašvaldības izpilddirektors;</w:t>
      </w:r>
    </w:p>
    <w:p w14:paraId="2A8223D1" w14:textId="77777777" w:rsidR="00F107A4" w:rsidRPr="00F107A4" w:rsidRDefault="00F107A4" w:rsidP="00F107A4">
      <w:pPr>
        <w:numPr>
          <w:ilvl w:val="1"/>
          <w:numId w:val="38"/>
        </w:numPr>
        <w:spacing w:before="100" w:beforeAutospacing="1" w:after="100" w:afterAutospacing="1" w:line="259" w:lineRule="auto"/>
        <w:ind w:left="567" w:firstLine="0"/>
        <w:contextualSpacing/>
        <w:jc w:val="both"/>
      </w:pPr>
      <w:r w:rsidRPr="00F107A4">
        <w:t>Pašvaldības iestāžu darbiniekiem ar rīkojumu nosaka atbilstošās iestādes vadītājs.</w:t>
      </w:r>
    </w:p>
    <w:p w14:paraId="5DA4C684" w14:textId="77777777" w:rsidR="00F107A4" w:rsidRPr="00F107A4" w:rsidRDefault="00F107A4" w:rsidP="00F107A4">
      <w:pPr>
        <w:spacing w:before="100" w:beforeAutospacing="1" w:after="100" w:afterAutospacing="1"/>
        <w:contextualSpacing/>
        <w:jc w:val="both"/>
      </w:pPr>
    </w:p>
    <w:p w14:paraId="15609BA2" w14:textId="77777777" w:rsidR="00F107A4" w:rsidRPr="00F107A4" w:rsidRDefault="00F107A4" w:rsidP="00F107A4">
      <w:pPr>
        <w:numPr>
          <w:ilvl w:val="0"/>
          <w:numId w:val="38"/>
        </w:numPr>
        <w:spacing w:before="100" w:beforeAutospacing="1" w:after="100" w:afterAutospacing="1" w:line="259" w:lineRule="auto"/>
        <w:ind w:left="0" w:firstLine="0"/>
        <w:contextualSpacing/>
        <w:jc w:val="both"/>
      </w:pPr>
      <w:r w:rsidRPr="00F107A4">
        <w:t>Piemaksu par prombūtnē esoša darbinieka aizvietošanu var noteikt:</w:t>
      </w:r>
    </w:p>
    <w:p w14:paraId="363F5BFC" w14:textId="77777777" w:rsidR="00F107A4" w:rsidRPr="00F107A4" w:rsidRDefault="00F107A4" w:rsidP="00F107A4">
      <w:pPr>
        <w:numPr>
          <w:ilvl w:val="1"/>
          <w:numId w:val="38"/>
        </w:numPr>
        <w:spacing w:before="100" w:beforeAutospacing="1" w:after="100" w:afterAutospacing="1" w:line="259" w:lineRule="auto"/>
        <w:ind w:left="567" w:firstLine="0"/>
        <w:contextualSpacing/>
        <w:jc w:val="both"/>
      </w:pPr>
      <w:r w:rsidRPr="00F107A4">
        <w:t>darbiniekam, kurš norādīts promesoša darbinieka amata aprakstā kā iespējamais darbinieka aizvietotājs;</w:t>
      </w:r>
    </w:p>
    <w:p w14:paraId="37B8ACFC" w14:textId="77777777" w:rsidR="00F107A4" w:rsidRPr="00F107A4" w:rsidRDefault="00F107A4" w:rsidP="00F107A4">
      <w:pPr>
        <w:numPr>
          <w:ilvl w:val="1"/>
          <w:numId w:val="38"/>
        </w:numPr>
        <w:spacing w:before="100" w:beforeAutospacing="1" w:after="100" w:afterAutospacing="1" w:line="259" w:lineRule="auto"/>
        <w:ind w:left="567" w:firstLine="0"/>
        <w:contextualSpacing/>
        <w:jc w:val="both"/>
      </w:pPr>
      <w:r w:rsidRPr="00F107A4">
        <w:t>darbiniekam, kura tiešie amata (darba) pienākumi ir identiski vai funkcionāli līdzīgi promesoša darbinieka amata (darba) pienākumiem;</w:t>
      </w:r>
    </w:p>
    <w:p w14:paraId="42D1229A" w14:textId="77777777" w:rsidR="00F107A4" w:rsidRPr="00F107A4" w:rsidRDefault="00F107A4" w:rsidP="00F107A4">
      <w:pPr>
        <w:numPr>
          <w:ilvl w:val="1"/>
          <w:numId w:val="38"/>
        </w:numPr>
        <w:spacing w:before="100" w:beforeAutospacing="1" w:after="100" w:afterAutospacing="1" w:line="259" w:lineRule="auto"/>
        <w:ind w:left="567" w:firstLine="0"/>
        <w:contextualSpacing/>
        <w:jc w:val="both"/>
      </w:pPr>
      <w:r w:rsidRPr="00F107A4">
        <w:t>promesoša darbinieka struktūrvienības vadītājam;</w:t>
      </w:r>
    </w:p>
    <w:p w14:paraId="6C294CBA" w14:textId="77777777" w:rsidR="00F107A4" w:rsidRPr="00F107A4" w:rsidRDefault="00F107A4" w:rsidP="00F107A4">
      <w:pPr>
        <w:numPr>
          <w:ilvl w:val="1"/>
          <w:numId w:val="38"/>
        </w:numPr>
        <w:spacing w:before="100" w:beforeAutospacing="1" w:after="100" w:afterAutospacing="1" w:line="259" w:lineRule="auto"/>
        <w:ind w:left="567" w:firstLine="0"/>
        <w:contextualSpacing/>
        <w:jc w:val="both"/>
      </w:pPr>
      <w:r w:rsidRPr="00F107A4">
        <w:t>darbiniekam, kuram ir dokumentāri apstiprināta kvalifikācija un prasmes, kādas nepieciešamas promesoša darbinieka amata pienākumu veikšanai.</w:t>
      </w:r>
    </w:p>
    <w:p w14:paraId="07717329" w14:textId="77777777" w:rsidR="00F107A4" w:rsidRPr="00F107A4" w:rsidRDefault="00F107A4" w:rsidP="00F107A4">
      <w:pPr>
        <w:spacing w:before="100" w:beforeAutospacing="1" w:after="100" w:afterAutospacing="1"/>
        <w:contextualSpacing/>
        <w:jc w:val="both"/>
      </w:pPr>
    </w:p>
    <w:p w14:paraId="265B9B7A" w14:textId="77777777" w:rsidR="00F107A4" w:rsidRPr="00F107A4" w:rsidRDefault="00F107A4" w:rsidP="00F107A4">
      <w:pPr>
        <w:numPr>
          <w:ilvl w:val="0"/>
          <w:numId w:val="38"/>
        </w:numPr>
        <w:spacing w:before="100" w:beforeAutospacing="1" w:after="100" w:afterAutospacing="1" w:line="259" w:lineRule="auto"/>
        <w:ind w:left="0" w:firstLine="0"/>
        <w:contextualSpacing/>
        <w:jc w:val="both"/>
      </w:pPr>
      <w:r w:rsidRPr="00F107A4">
        <w:t>Piemaksu par prombūtnē esoša darbinieka aizvietošanu var noteikt ne vairāk kā diviem darbiniekiem. Šajā gadījumā piemaksas apmērs tiek noteiks atbilstoši katra darbinieka kompetencei, piemaksas apmēram kopsummā nepārsniedzot 30 procentus.</w:t>
      </w:r>
    </w:p>
    <w:p w14:paraId="236857E9" w14:textId="77777777" w:rsidR="00F107A4" w:rsidRPr="00F107A4" w:rsidRDefault="00F107A4" w:rsidP="00F107A4">
      <w:pPr>
        <w:spacing w:before="100" w:beforeAutospacing="1" w:after="100" w:afterAutospacing="1"/>
        <w:contextualSpacing/>
        <w:jc w:val="both"/>
      </w:pPr>
    </w:p>
    <w:p w14:paraId="75014F25" w14:textId="77777777" w:rsidR="00F107A4" w:rsidRPr="00F107A4" w:rsidRDefault="00F107A4" w:rsidP="00F107A4">
      <w:pPr>
        <w:numPr>
          <w:ilvl w:val="0"/>
          <w:numId w:val="38"/>
        </w:numPr>
        <w:spacing w:before="100" w:beforeAutospacing="1" w:after="100" w:afterAutospacing="1" w:line="259" w:lineRule="auto"/>
        <w:ind w:left="0" w:firstLine="0"/>
        <w:contextualSpacing/>
        <w:jc w:val="both"/>
      </w:pPr>
      <w:r w:rsidRPr="00F107A4">
        <w:t>Prombūtnē esoša darbinieka aizvietošana laika periodā nav ierobežota.</w:t>
      </w:r>
    </w:p>
    <w:p w14:paraId="4E4645E9" w14:textId="77777777" w:rsidR="00F107A4" w:rsidRPr="00F107A4" w:rsidRDefault="00F107A4" w:rsidP="00F107A4">
      <w:pPr>
        <w:spacing w:before="100" w:beforeAutospacing="1" w:after="100" w:afterAutospacing="1"/>
        <w:contextualSpacing/>
        <w:jc w:val="both"/>
      </w:pPr>
    </w:p>
    <w:p w14:paraId="78F4E511" w14:textId="77777777" w:rsidR="00F107A4" w:rsidRPr="00F107A4" w:rsidRDefault="00F107A4" w:rsidP="00F107A4">
      <w:pPr>
        <w:numPr>
          <w:ilvl w:val="0"/>
          <w:numId w:val="38"/>
        </w:numPr>
        <w:spacing w:before="100" w:beforeAutospacing="1" w:after="100" w:afterAutospacing="1" w:line="259" w:lineRule="auto"/>
        <w:ind w:left="0" w:firstLine="0"/>
        <w:contextualSpacing/>
        <w:jc w:val="both"/>
      </w:pPr>
      <w:r w:rsidRPr="00F107A4">
        <w:t>Piemaksas apmēru par prombūtnē esoša darbinieka aizvietošanu nosaka:</w:t>
      </w:r>
    </w:p>
    <w:p w14:paraId="6604ACD1" w14:textId="77777777" w:rsidR="00F107A4" w:rsidRPr="00F107A4" w:rsidRDefault="00F107A4" w:rsidP="00F107A4">
      <w:pPr>
        <w:numPr>
          <w:ilvl w:val="1"/>
          <w:numId w:val="38"/>
        </w:numPr>
        <w:spacing w:before="100" w:beforeAutospacing="1" w:after="100" w:afterAutospacing="1" w:line="259" w:lineRule="auto"/>
        <w:ind w:left="567" w:firstLine="0"/>
        <w:contextualSpacing/>
        <w:jc w:val="both"/>
      </w:pPr>
      <w:r w:rsidRPr="00F107A4">
        <w:t>30 procentu apmērā, ja darbinieks nodrošina aizvietojamā darbinieka pienākumu (darbu) veikšanu pilnībā, ir tiesīgs un kompetents patstāvīgi rīkoties un pieņemt lēmumus aizvietojamā darbinieka vietā;</w:t>
      </w:r>
    </w:p>
    <w:p w14:paraId="5C66C0A4" w14:textId="77777777" w:rsidR="00F107A4" w:rsidRPr="00F107A4" w:rsidRDefault="00F107A4" w:rsidP="00F107A4">
      <w:pPr>
        <w:numPr>
          <w:ilvl w:val="1"/>
          <w:numId w:val="38"/>
        </w:numPr>
        <w:spacing w:before="100" w:beforeAutospacing="1" w:after="100" w:afterAutospacing="1" w:line="259" w:lineRule="auto"/>
        <w:ind w:left="567" w:firstLine="0"/>
        <w:contextualSpacing/>
        <w:jc w:val="both"/>
      </w:pPr>
      <w:r w:rsidRPr="00F107A4">
        <w:t>25 procentu apmērā, ja darbinieks nodrošina aizvietojamā darbinieka pienākumu (darbu) veikšanu, ir kompetents patstāvīgi pieņemt lēmumus aizvietojamā darbinieka vietā;</w:t>
      </w:r>
    </w:p>
    <w:p w14:paraId="6CF930F0" w14:textId="77777777" w:rsidR="00F107A4" w:rsidRPr="00F107A4" w:rsidRDefault="00F107A4" w:rsidP="00F107A4">
      <w:pPr>
        <w:numPr>
          <w:ilvl w:val="1"/>
          <w:numId w:val="38"/>
        </w:numPr>
        <w:spacing w:before="100" w:beforeAutospacing="1" w:after="100" w:afterAutospacing="1" w:line="259" w:lineRule="auto"/>
        <w:ind w:left="567" w:firstLine="0"/>
        <w:contextualSpacing/>
        <w:jc w:val="both"/>
      </w:pPr>
      <w:r w:rsidRPr="00F107A4">
        <w:t>20 procentu apmērā, ja darbinieks veic aizvietojamā darbinieka pienākumus (darbu), bet lēmumu pieņemšanai aizvietojamā darbinieka kompetences jautājumos nepieciešama cita speciālista (vadītāja) palīdzība;</w:t>
      </w:r>
    </w:p>
    <w:p w14:paraId="2ED74D77" w14:textId="77777777" w:rsidR="00F107A4" w:rsidRPr="00F107A4" w:rsidRDefault="00F107A4" w:rsidP="00F107A4">
      <w:pPr>
        <w:numPr>
          <w:ilvl w:val="1"/>
          <w:numId w:val="38"/>
        </w:numPr>
        <w:spacing w:before="100" w:beforeAutospacing="1" w:after="100" w:afterAutospacing="1" w:line="259" w:lineRule="auto"/>
        <w:ind w:left="567" w:firstLine="0"/>
        <w:contextualSpacing/>
        <w:jc w:val="both"/>
      </w:pPr>
      <w:r w:rsidRPr="00F107A4">
        <w:t>15 procentu apmērā, ja darbinieks veic aizvietojamā darbinieka pienākumus (darbu) epizodiski un ierobežotā apjomā;</w:t>
      </w:r>
    </w:p>
    <w:p w14:paraId="14C3A5D3" w14:textId="77777777" w:rsidR="00F107A4" w:rsidRPr="00F107A4" w:rsidRDefault="00F107A4" w:rsidP="00F107A4">
      <w:pPr>
        <w:numPr>
          <w:ilvl w:val="1"/>
          <w:numId w:val="38"/>
        </w:numPr>
        <w:spacing w:before="100" w:beforeAutospacing="1" w:after="100" w:afterAutospacing="1" w:line="259" w:lineRule="auto"/>
        <w:ind w:left="567" w:firstLine="0"/>
        <w:contextualSpacing/>
        <w:jc w:val="both"/>
      </w:pPr>
      <w:r w:rsidRPr="00F107A4">
        <w:lastRenderedPageBreak/>
        <w:t>10 procentu apmērā, ja darbinieks veic koordinatora funkciju, reģistrē aizvietojamā darbinieka pienākumu (darbu) jautājumus un veic aizvietojamā darbinieka pienākumus (darbus) īpašas nepieciešamības gadījumos.</w:t>
      </w:r>
    </w:p>
    <w:p w14:paraId="30BD5018" w14:textId="77777777" w:rsidR="00F107A4" w:rsidRPr="00F107A4" w:rsidRDefault="00F107A4" w:rsidP="00F107A4">
      <w:pPr>
        <w:spacing w:before="100" w:beforeAutospacing="1" w:after="100" w:afterAutospacing="1"/>
        <w:contextualSpacing/>
        <w:jc w:val="both"/>
      </w:pPr>
    </w:p>
    <w:p w14:paraId="69B66449" w14:textId="77777777" w:rsidR="00F107A4" w:rsidRPr="00F107A4" w:rsidRDefault="00F107A4" w:rsidP="00F107A4">
      <w:pPr>
        <w:numPr>
          <w:ilvl w:val="0"/>
          <w:numId w:val="38"/>
        </w:numPr>
        <w:spacing w:before="100" w:beforeAutospacing="1" w:after="100" w:afterAutospacing="1" w:line="259" w:lineRule="auto"/>
        <w:ind w:left="0" w:firstLine="0"/>
        <w:contextualSpacing/>
        <w:jc w:val="both"/>
      </w:pPr>
      <w:r w:rsidRPr="00F107A4">
        <w:t xml:space="preserve">Piemaksas noteikšanu par prombūtnē esoša darbinieka aizvietošanu Pašvaldības izpilddirektoram ierosina Pašvaldības iestādes vadītājs vai </w:t>
      </w:r>
      <w:bookmarkStart w:id="135" w:name="_Hlk105766045"/>
      <w:r w:rsidRPr="00F107A4">
        <w:t>Pašvaldības</w:t>
      </w:r>
      <w:bookmarkEnd w:id="135"/>
      <w:r w:rsidRPr="00F107A4">
        <w:t xml:space="preserve"> administrācijas struktūrvienības vadītājs. Par iestādes darbinieka aizvietošanu izlemj iestādes vadītājs, izvērtējot piemaksas noteikšanas nepieciešamību un pamatotību.</w:t>
      </w:r>
    </w:p>
    <w:p w14:paraId="15322DDF" w14:textId="77777777" w:rsidR="00F107A4" w:rsidRPr="00F107A4" w:rsidRDefault="00F107A4" w:rsidP="00F107A4">
      <w:pPr>
        <w:numPr>
          <w:ilvl w:val="0"/>
          <w:numId w:val="38"/>
        </w:numPr>
        <w:spacing w:before="100" w:beforeAutospacing="1" w:after="100" w:afterAutospacing="1" w:line="259" w:lineRule="auto"/>
        <w:ind w:left="0" w:firstLine="0"/>
        <w:contextualSpacing/>
        <w:jc w:val="both"/>
      </w:pPr>
      <w:r w:rsidRPr="00F107A4">
        <w:t>Piemaksu par papildu darba veikšanu var noteikt:</w:t>
      </w:r>
    </w:p>
    <w:p w14:paraId="41168653" w14:textId="77777777" w:rsidR="00F107A4" w:rsidRPr="00F107A4" w:rsidRDefault="00F107A4" w:rsidP="00F107A4">
      <w:pPr>
        <w:numPr>
          <w:ilvl w:val="1"/>
          <w:numId w:val="38"/>
        </w:numPr>
        <w:spacing w:before="100" w:beforeAutospacing="1" w:after="100" w:afterAutospacing="1" w:line="259" w:lineRule="auto"/>
        <w:ind w:left="567" w:firstLine="0"/>
        <w:contextualSpacing/>
        <w:jc w:val="both"/>
      </w:pPr>
      <w:r w:rsidRPr="00F107A4">
        <w:t>par papildu darbu, kas nav norādīts darbinieka amata aprakstā (darba zonas paplašināšanu);</w:t>
      </w:r>
    </w:p>
    <w:p w14:paraId="182BEE7A" w14:textId="77777777" w:rsidR="00F107A4" w:rsidRPr="00F107A4" w:rsidRDefault="00F107A4" w:rsidP="00F107A4">
      <w:pPr>
        <w:numPr>
          <w:ilvl w:val="1"/>
          <w:numId w:val="38"/>
        </w:numPr>
        <w:spacing w:before="100" w:beforeAutospacing="1" w:after="100" w:afterAutospacing="1" w:line="259" w:lineRule="auto"/>
        <w:ind w:left="567" w:firstLine="0"/>
        <w:contextualSpacing/>
        <w:jc w:val="both"/>
      </w:pPr>
      <w:r w:rsidRPr="00F107A4">
        <w:t>par papildu darbu, kura veikšanai nav regulārs raksturs;</w:t>
      </w:r>
    </w:p>
    <w:p w14:paraId="68688D5E" w14:textId="77777777" w:rsidR="00F107A4" w:rsidRPr="00F107A4" w:rsidRDefault="00F107A4" w:rsidP="00F107A4">
      <w:pPr>
        <w:numPr>
          <w:ilvl w:val="1"/>
          <w:numId w:val="38"/>
        </w:numPr>
        <w:spacing w:before="100" w:beforeAutospacing="1" w:after="100" w:afterAutospacing="1" w:line="259" w:lineRule="auto"/>
        <w:ind w:left="567" w:firstLine="0"/>
        <w:contextualSpacing/>
        <w:jc w:val="both"/>
      </w:pPr>
      <w:r w:rsidRPr="00F107A4">
        <w:t>par papildu darba veikšanu Pašvaldības vai tās iestādes realizējamā projekta ietvaros;</w:t>
      </w:r>
    </w:p>
    <w:p w14:paraId="0E044131" w14:textId="77777777" w:rsidR="00F107A4" w:rsidRPr="00F107A4" w:rsidRDefault="00F107A4" w:rsidP="00F107A4">
      <w:pPr>
        <w:numPr>
          <w:ilvl w:val="1"/>
          <w:numId w:val="38"/>
        </w:numPr>
        <w:spacing w:before="100" w:beforeAutospacing="1" w:after="100" w:afterAutospacing="1" w:line="259" w:lineRule="auto"/>
        <w:ind w:left="567" w:firstLine="0"/>
        <w:contextualSpacing/>
        <w:jc w:val="both"/>
      </w:pPr>
      <w:r w:rsidRPr="00F107A4">
        <w:t>par papildu darbu, par kuru darbinieks nesaņem piemaksu par virsstundu darbu vai darbu svētku dienās.</w:t>
      </w:r>
    </w:p>
    <w:p w14:paraId="5445B9CF" w14:textId="77777777" w:rsidR="00F107A4" w:rsidRPr="00F107A4" w:rsidRDefault="00F107A4" w:rsidP="00F107A4">
      <w:pPr>
        <w:spacing w:before="100" w:beforeAutospacing="1" w:after="100" w:afterAutospacing="1"/>
        <w:contextualSpacing/>
        <w:jc w:val="both"/>
      </w:pPr>
    </w:p>
    <w:p w14:paraId="11F61F35" w14:textId="77777777" w:rsidR="00F107A4" w:rsidRPr="00F107A4" w:rsidRDefault="00F107A4" w:rsidP="00F107A4">
      <w:pPr>
        <w:numPr>
          <w:ilvl w:val="0"/>
          <w:numId w:val="38"/>
        </w:numPr>
        <w:spacing w:before="100" w:beforeAutospacing="1" w:after="100" w:afterAutospacing="1" w:line="259" w:lineRule="auto"/>
        <w:ind w:left="0" w:firstLine="0"/>
        <w:contextualSpacing/>
        <w:jc w:val="both"/>
      </w:pPr>
      <w:r w:rsidRPr="00F107A4">
        <w:t>Ierosinājumu par piemaksu par papildu darba veikšanu var izteikt darbinieka tiešais vadītājs, Pašvaldības izpilddirektors vai iestādes vadītājs.</w:t>
      </w:r>
    </w:p>
    <w:p w14:paraId="2A17E209" w14:textId="77777777" w:rsidR="00F107A4" w:rsidRPr="00F107A4" w:rsidRDefault="00F107A4" w:rsidP="00F107A4">
      <w:pPr>
        <w:spacing w:before="100" w:beforeAutospacing="1" w:after="100" w:afterAutospacing="1"/>
        <w:contextualSpacing/>
        <w:jc w:val="both"/>
      </w:pPr>
    </w:p>
    <w:p w14:paraId="71474C6E" w14:textId="77777777" w:rsidR="00F107A4" w:rsidRPr="00F107A4" w:rsidRDefault="00F107A4" w:rsidP="00F107A4">
      <w:pPr>
        <w:numPr>
          <w:ilvl w:val="0"/>
          <w:numId w:val="38"/>
        </w:numPr>
        <w:spacing w:before="100" w:beforeAutospacing="1" w:after="100" w:afterAutospacing="1" w:line="259" w:lineRule="auto"/>
        <w:ind w:left="0" w:firstLine="0"/>
        <w:contextualSpacing/>
        <w:jc w:val="both"/>
      </w:pPr>
      <w:r w:rsidRPr="00F107A4">
        <w:t>Piemaksas par papildu darba veikšanu apmēru katrā konkrētā gadījumā nosaka ar rīkojumu, izvērtējot darba sarežģītību, nozīmīgumu un darbietilpību.</w:t>
      </w:r>
    </w:p>
    <w:p w14:paraId="574C1E02" w14:textId="77777777" w:rsidR="00F107A4" w:rsidRPr="00F107A4" w:rsidRDefault="00F107A4" w:rsidP="00F107A4">
      <w:pPr>
        <w:spacing w:before="100" w:beforeAutospacing="1" w:after="100" w:afterAutospacing="1"/>
        <w:contextualSpacing/>
        <w:jc w:val="both"/>
      </w:pPr>
    </w:p>
    <w:p w14:paraId="1E280AEB" w14:textId="77777777" w:rsidR="00F107A4" w:rsidRPr="00F107A4" w:rsidRDefault="00F107A4" w:rsidP="00F107A4">
      <w:pPr>
        <w:numPr>
          <w:ilvl w:val="0"/>
          <w:numId w:val="38"/>
        </w:numPr>
        <w:spacing w:before="100" w:beforeAutospacing="1" w:after="100" w:afterAutospacing="1" w:line="259" w:lineRule="auto"/>
        <w:ind w:left="0" w:firstLine="0"/>
        <w:contextualSpacing/>
        <w:jc w:val="both"/>
      </w:pPr>
      <w:r w:rsidRPr="00F107A4">
        <w:t>Piemaksas par papildu darba veikšanu nosaka uz laika posmu:</w:t>
      </w:r>
    </w:p>
    <w:p w14:paraId="0137AB32" w14:textId="77777777" w:rsidR="00F107A4" w:rsidRPr="00F107A4" w:rsidRDefault="00F107A4" w:rsidP="00F107A4">
      <w:pPr>
        <w:numPr>
          <w:ilvl w:val="1"/>
          <w:numId w:val="38"/>
        </w:numPr>
        <w:spacing w:before="100" w:beforeAutospacing="1" w:after="100" w:afterAutospacing="1" w:line="259" w:lineRule="auto"/>
        <w:ind w:left="567" w:firstLine="0"/>
        <w:contextualSpacing/>
        <w:jc w:val="both"/>
      </w:pPr>
      <w:r w:rsidRPr="00F107A4">
        <w:t>kas nav ilgāks par deviņiem mēnešiem kalendārā gada laikā;</w:t>
      </w:r>
    </w:p>
    <w:p w14:paraId="4FAF5E20" w14:textId="77777777" w:rsidR="00F107A4" w:rsidRPr="00F107A4" w:rsidRDefault="00F107A4" w:rsidP="00F107A4">
      <w:pPr>
        <w:numPr>
          <w:ilvl w:val="1"/>
          <w:numId w:val="38"/>
        </w:numPr>
        <w:spacing w:before="100" w:beforeAutospacing="1" w:after="100" w:afterAutospacing="1" w:line="259" w:lineRule="auto"/>
        <w:ind w:left="567" w:firstLine="0"/>
        <w:contextualSpacing/>
        <w:jc w:val="both"/>
      </w:pPr>
      <w:r w:rsidRPr="00F107A4">
        <w:t>kas nav ilgāks par projekta īstenošanas periodu.</w:t>
      </w:r>
    </w:p>
    <w:p w14:paraId="15BADDFA" w14:textId="77777777" w:rsidR="00F107A4" w:rsidRPr="00F107A4" w:rsidRDefault="00F107A4" w:rsidP="00F107A4">
      <w:pPr>
        <w:spacing w:before="100" w:beforeAutospacing="1" w:after="100" w:afterAutospacing="1"/>
        <w:contextualSpacing/>
        <w:jc w:val="both"/>
      </w:pPr>
    </w:p>
    <w:p w14:paraId="3CE2716C" w14:textId="77777777" w:rsidR="00F107A4" w:rsidRPr="00F107A4" w:rsidRDefault="00F107A4" w:rsidP="00F107A4">
      <w:pPr>
        <w:numPr>
          <w:ilvl w:val="0"/>
          <w:numId w:val="38"/>
        </w:numPr>
        <w:spacing w:before="100" w:beforeAutospacing="1" w:after="100" w:afterAutospacing="1" w:line="259" w:lineRule="auto"/>
        <w:ind w:left="0" w:firstLine="0"/>
        <w:contextualSpacing/>
        <w:jc w:val="both"/>
      </w:pPr>
      <w:r w:rsidRPr="00F107A4">
        <w:t>Par papildu pienākumu veikšanu, strādājot projektos, kuru iesniedzējs vai partneris ir Pašvaldība vai tās iestāde, darbiniekam, kura tiešajos amata pienākumos neietilpst projektu vadīšana, var būt noteiktas piemaksas no projekta līdzekļiem saskaņā ar Pašvaldības izpilddirektora rīkojumu, ņemot vērā šādus nosacījumus - darbinieks vienlaikus nevar vadīt vai būt projekta vadības grupā vairāk nekā divos projektos. Īpašas nepieciešamības gadījumā šos nosacījumus var mainīt ar Pašvaldības izpilddirektora rīkojumu.</w:t>
      </w:r>
    </w:p>
    <w:p w14:paraId="56261F83" w14:textId="77777777" w:rsidR="00F107A4" w:rsidRPr="00F107A4" w:rsidRDefault="00F107A4" w:rsidP="00F107A4">
      <w:pPr>
        <w:contextualSpacing/>
      </w:pPr>
    </w:p>
    <w:p w14:paraId="0F93D848" w14:textId="77777777" w:rsidR="00F107A4" w:rsidRPr="00F107A4" w:rsidRDefault="00F107A4" w:rsidP="00F107A4">
      <w:pPr>
        <w:numPr>
          <w:ilvl w:val="0"/>
          <w:numId w:val="38"/>
        </w:numPr>
        <w:spacing w:before="100" w:beforeAutospacing="1" w:after="100" w:afterAutospacing="1" w:line="259" w:lineRule="auto"/>
        <w:ind w:left="0" w:firstLine="0"/>
        <w:contextualSpacing/>
        <w:jc w:val="both"/>
      </w:pPr>
      <w:r w:rsidRPr="00F107A4">
        <w:t>Piemaksu par nakts darbu, virsstundu darbu, darbu brīvdienās un svētku dienās nosaka atbilstoši Atlīdzības likumā un Darba likumā paredzētajai kārtībai un apmēram.</w:t>
      </w:r>
    </w:p>
    <w:p w14:paraId="35DD0704" w14:textId="77777777" w:rsidR="00F107A4" w:rsidRPr="00F107A4" w:rsidRDefault="00F107A4" w:rsidP="00F107A4">
      <w:pPr>
        <w:contextualSpacing/>
      </w:pPr>
    </w:p>
    <w:p w14:paraId="7B62FB84" w14:textId="77777777" w:rsidR="00F107A4" w:rsidRPr="00F107A4" w:rsidRDefault="00F107A4" w:rsidP="00F107A4">
      <w:pPr>
        <w:numPr>
          <w:ilvl w:val="0"/>
          <w:numId w:val="38"/>
        </w:numPr>
        <w:spacing w:before="100" w:beforeAutospacing="1" w:after="100" w:afterAutospacing="1" w:line="259" w:lineRule="auto"/>
        <w:ind w:left="0" w:firstLine="0"/>
        <w:contextualSpacing/>
        <w:jc w:val="both"/>
      </w:pPr>
      <w:r w:rsidRPr="00F107A4">
        <w:t>Komisiju un darba grupu locekļi, kuri ir Pašvaldības administrācijas vai citu Pašvaldības iestāžu darbinieki, ja darbs attiecīgajā komisijā vai darba grupā neietilpst darbinieka pastāvīgā amata (darba) pienākumos, vienu reizi gadā var saņemt piemaksu par papildu darbu ne vairāk kā 30 procentu apmērā no darbiniekam noteiktās mēnešalgas.</w:t>
      </w:r>
    </w:p>
    <w:p w14:paraId="1F57F9B5" w14:textId="77777777" w:rsidR="00F107A4" w:rsidRPr="00F107A4" w:rsidRDefault="00F107A4" w:rsidP="00F107A4">
      <w:pPr>
        <w:contextualSpacing/>
      </w:pPr>
    </w:p>
    <w:p w14:paraId="0D1346E2" w14:textId="77777777" w:rsidR="00F107A4" w:rsidRPr="00F107A4" w:rsidRDefault="00F107A4" w:rsidP="00F107A4">
      <w:pPr>
        <w:numPr>
          <w:ilvl w:val="0"/>
          <w:numId w:val="38"/>
        </w:numPr>
        <w:spacing w:before="100" w:beforeAutospacing="1" w:after="100" w:afterAutospacing="1" w:line="259" w:lineRule="auto"/>
        <w:ind w:left="0" w:firstLine="0"/>
        <w:contextualSpacing/>
        <w:jc w:val="both"/>
      </w:pPr>
      <w:r w:rsidRPr="00F107A4">
        <w:t>Darbiniekam, izņemot fiziskā darba veicējus, var noteikt piemaksu par nozīmīgu ieguldījumu attiecīgās iestādes stratēģisko mērķu sasniegšanā. Piemaksas apmērs mēnesī nedrīkst pārsniegt 30 procentus no darbiniekam noteiktās mēnešalgas. Piemaksu regulāri - ne retāk kā reizi gadā - pārskata, izvērtējot tās nepieciešamību un pamatojumu.</w:t>
      </w:r>
    </w:p>
    <w:p w14:paraId="3793136F" w14:textId="77777777" w:rsidR="00F107A4" w:rsidRPr="00F107A4" w:rsidRDefault="00F107A4" w:rsidP="00F107A4">
      <w:pPr>
        <w:spacing w:before="100" w:beforeAutospacing="1" w:after="100" w:afterAutospacing="1"/>
        <w:contextualSpacing/>
        <w:jc w:val="both"/>
      </w:pPr>
    </w:p>
    <w:p w14:paraId="205D602B" w14:textId="77777777" w:rsidR="00F107A4" w:rsidRPr="00F107A4" w:rsidRDefault="00F107A4" w:rsidP="00F107A4">
      <w:pPr>
        <w:numPr>
          <w:ilvl w:val="0"/>
          <w:numId w:val="38"/>
        </w:numPr>
        <w:spacing w:before="100" w:beforeAutospacing="1" w:after="100" w:afterAutospacing="1" w:line="259" w:lineRule="auto"/>
        <w:ind w:left="0" w:firstLine="0"/>
        <w:contextualSpacing/>
        <w:jc w:val="both"/>
      </w:pPr>
      <w:r w:rsidRPr="00F107A4">
        <w:t>Ja darbinieks saņem vienu vai vairākas piemaksas, to kopsumma nedrīkst pārsniegt 30 procentus no mēnešalgas.</w:t>
      </w:r>
    </w:p>
    <w:p w14:paraId="393F191A" w14:textId="77777777" w:rsidR="00F107A4" w:rsidRPr="00F107A4" w:rsidRDefault="00F107A4" w:rsidP="00F107A4">
      <w:pPr>
        <w:spacing w:before="100" w:beforeAutospacing="1" w:after="100" w:afterAutospacing="1"/>
        <w:contextualSpacing/>
        <w:jc w:val="both"/>
      </w:pPr>
    </w:p>
    <w:p w14:paraId="44B2DF39" w14:textId="77777777" w:rsidR="00F107A4" w:rsidRPr="00F107A4" w:rsidRDefault="00F107A4" w:rsidP="00F107A4">
      <w:pPr>
        <w:numPr>
          <w:ilvl w:val="0"/>
          <w:numId w:val="38"/>
        </w:numPr>
        <w:spacing w:before="100" w:beforeAutospacing="1" w:after="100" w:afterAutospacing="1" w:line="259" w:lineRule="auto"/>
        <w:ind w:left="0" w:firstLine="0"/>
        <w:contextualSpacing/>
        <w:jc w:val="both"/>
      </w:pPr>
      <w:r w:rsidRPr="00F107A4">
        <w:t>Sveķu pamatskolas darbiniekiem var noteikt speciālās piemaksas par darbu, kas saistīts ar īpašu risku (3.pielikums). Konkrētus piemaksu apmērus darbiniekiem ar rīkojumu nosaka Sveķu pamatskolas direktors no valsts budžeta mērķdotācijas līdzekļiem šai iestādei.</w:t>
      </w:r>
    </w:p>
    <w:p w14:paraId="1D2A7350" w14:textId="77777777" w:rsidR="00F107A4" w:rsidRPr="00F107A4" w:rsidRDefault="00F107A4" w:rsidP="00F107A4">
      <w:pPr>
        <w:spacing w:before="100" w:beforeAutospacing="1" w:after="100" w:afterAutospacing="1"/>
        <w:contextualSpacing/>
        <w:jc w:val="both"/>
      </w:pPr>
    </w:p>
    <w:p w14:paraId="0096833B" w14:textId="77777777" w:rsidR="00F107A4" w:rsidRPr="00F107A4" w:rsidRDefault="00F107A4" w:rsidP="00F107A4">
      <w:pPr>
        <w:numPr>
          <w:ilvl w:val="0"/>
          <w:numId w:val="37"/>
        </w:numPr>
        <w:spacing w:before="100" w:beforeAutospacing="1" w:after="100" w:afterAutospacing="1" w:line="259" w:lineRule="auto"/>
        <w:ind w:left="0" w:firstLine="0"/>
        <w:contextualSpacing/>
        <w:jc w:val="center"/>
        <w:rPr>
          <w:b/>
          <w:bCs/>
        </w:rPr>
      </w:pPr>
      <w:r w:rsidRPr="00F107A4">
        <w:rPr>
          <w:b/>
          <w:bCs/>
        </w:rPr>
        <w:t>Prēmijas un naudas balvas</w:t>
      </w:r>
    </w:p>
    <w:p w14:paraId="293526A2" w14:textId="77777777" w:rsidR="00F107A4" w:rsidRPr="00F107A4" w:rsidRDefault="00F107A4" w:rsidP="00F107A4">
      <w:pPr>
        <w:spacing w:before="100" w:beforeAutospacing="1" w:after="100" w:afterAutospacing="1"/>
        <w:contextualSpacing/>
        <w:jc w:val="both"/>
      </w:pPr>
    </w:p>
    <w:p w14:paraId="7717D12B" w14:textId="77777777" w:rsidR="00F107A4" w:rsidRPr="00F107A4" w:rsidRDefault="00F107A4" w:rsidP="00F107A4">
      <w:pPr>
        <w:numPr>
          <w:ilvl w:val="0"/>
          <w:numId w:val="38"/>
        </w:numPr>
        <w:spacing w:before="100" w:beforeAutospacing="1" w:after="100" w:afterAutospacing="1" w:line="259" w:lineRule="auto"/>
        <w:ind w:left="0" w:firstLine="0"/>
        <w:contextualSpacing/>
        <w:jc w:val="both"/>
      </w:pPr>
      <w:r w:rsidRPr="00F107A4">
        <w:t>Darbiniekam saskaņā ar ikgadējo darbības un tās rezultātu novērtējumu reizi gadā izmaksā prēmiju, kuras apmērs nedrīkst pārsniegt 60 procentus no mēnešalgas šādā apmērā, ja</w:t>
      </w:r>
    </w:p>
    <w:p w14:paraId="5740E61C" w14:textId="77777777" w:rsidR="00F107A4" w:rsidRPr="00F107A4" w:rsidRDefault="00F107A4" w:rsidP="00F107A4">
      <w:pPr>
        <w:spacing w:before="100" w:beforeAutospacing="1" w:after="100" w:afterAutospacing="1"/>
        <w:contextualSpacing/>
        <w:jc w:val="both"/>
      </w:pPr>
      <w:r w:rsidRPr="00F107A4">
        <w:t>darbinieka darba izpildes kopējais vērtējums ir:</w:t>
      </w:r>
    </w:p>
    <w:p w14:paraId="6FC8AB51" w14:textId="77777777" w:rsidR="00F107A4" w:rsidRPr="00F107A4" w:rsidRDefault="00F107A4" w:rsidP="00F107A4">
      <w:pPr>
        <w:numPr>
          <w:ilvl w:val="1"/>
          <w:numId w:val="38"/>
        </w:numPr>
        <w:spacing w:before="100" w:beforeAutospacing="1" w:after="100" w:afterAutospacing="1" w:line="259" w:lineRule="auto"/>
        <w:ind w:left="567" w:firstLine="0"/>
        <w:contextualSpacing/>
        <w:jc w:val="both"/>
      </w:pPr>
      <w:r w:rsidRPr="00F107A4">
        <w:t>no 9,0 līdz 10,0 – 60 procentus no darbiniekam noteiktās mēnešalgas vai mēneša vidējās izpeļņas, ja darbiniekam ir noteikts summētais darba laiks;</w:t>
      </w:r>
    </w:p>
    <w:p w14:paraId="006138E4" w14:textId="77777777" w:rsidR="00F107A4" w:rsidRPr="00F107A4" w:rsidRDefault="00F107A4" w:rsidP="00F107A4">
      <w:pPr>
        <w:numPr>
          <w:ilvl w:val="1"/>
          <w:numId w:val="38"/>
        </w:numPr>
        <w:spacing w:before="100" w:beforeAutospacing="1" w:after="100" w:afterAutospacing="1" w:line="259" w:lineRule="auto"/>
        <w:ind w:left="567" w:firstLine="0"/>
        <w:contextualSpacing/>
        <w:jc w:val="both"/>
      </w:pPr>
      <w:r w:rsidRPr="00F107A4">
        <w:t>no 8,0 līdz 8,9 – 50 procentus no darbiniekam noteiktās mēnešalgas vai mēneša vidējās izpeļņas, ja darbiniekam ir noteikts summētais darba laiks;</w:t>
      </w:r>
    </w:p>
    <w:p w14:paraId="2CD03D0D" w14:textId="77777777" w:rsidR="00F107A4" w:rsidRPr="00F107A4" w:rsidRDefault="00F107A4" w:rsidP="00F107A4">
      <w:pPr>
        <w:numPr>
          <w:ilvl w:val="1"/>
          <w:numId w:val="38"/>
        </w:numPr>
        <w:spacing w:before="100" w:beforeAutospacing="1" w:after="100" w:afterAutospacing="1" w:line="259" w:lineRule="auto"/>
        <w:ind w:left="567" w:firstLine="0"/>
        <w:contextualSpacing/>
        <w:jc w:val="both"/>
      </w:pPr>
      <w:r w:rsidRPr="00F107A4">
        <w:t>no 7,0 līdz 7,9 – 40 procentus no darbiniekam noteiktās mēnešalgas vai mēneša vidējās izpeļņas, ja darbiniekam ir noteikts summētais darba laiks.</w:t>
      </w:r>
    </w:p>
    <w:p w14:paraId="4BC2D45F" w14:textId="77777777" w:rsidR="00F107A4" w:rsidRPr="00F107A4" w:rsidRDefault="00F107A4" w:rsidP="00F107A4">
      <w:pPr>
        <w:spacing w:before="100" w:beforeAutospacing="1" w:after="100" w:afterAutospacing="1"/>
        <w:contextualSpacing/>
        <w:jc w:val="both"/>
      </w:pPr>
    </w:p>
    <w:p w14:paraId="0C5A0EAA" w14:textId="77777777" w:rsidR="00F107A4" w:rsidRPr="00F107A4" w:rsidRDefault="00F107A4" w:rsidP="00F107A4">
      <w:pPr>
        <w:numPr>
          <w:ilvl w:val="0"/>
          <w:numId w:val="38"/>
        </w:numPr>
        <w:spacing w:before="100" w:beforeAutospacing="1" w:after="100" w:afterAutospacing="1" w:line="259" w:lineRule="auto"/>
        <w:ind w:left="0" w:firstLine="0"/>
        <w:contextualSpacing/>
        <w:jc w:val="both"/>
      </w:pPr>
      <w:r w:rsidRPr="00F107A4">
        <w:t>Ja darbiniekam ikgadējās darbības un tās rezultātu novērtējums ir zem 7,0, prēmiju neizmaksā.</w:t>
      </w:r>
    </w:p>
    <w:p w14:paraId="75F1548A" w14:textId="77777777" w:rsidR="00F107A4" w:rsidRPr="00F107A4" w:rsidRDefault="00F107A4" w:rsidP="00F107A4">
      <w:pPr>
        <w:spacing w:before="100" w:beforeAutospacing="1" w:after="100" w:afterAutospacing="1"/>
        <w:contextualSpacing/>
        <w:jc w:val="both"/>
      </w:pPr>
    </w:p>
    <w:p w14:paraId="46452898" w14:textId="77777777" w:rsidR="00F107A4" w:rsidRPr="00F107A4" w:rsidRDefault="00F107A4" w:rsidP="00F107A4">
      <w:pPr>
        <w:numPr>
          <w:ilvl w:val="0"/>
          <w:numId w:val="38"/>
        </w:numPr>
        <w:spacing w:before="100" w:beforeAutospacing="1" w:after="100" w:afterAutospacing="1" w:line="259" w:lineRule="auto"/>
        <w:ind w:left="0" w:firstLine="0"/>
        <w:contextualSpacing/>
        <w:jc w:val="both"/>
      </w:pPr>
      <w:bookmarkStart w:id="136" w:name="_Hlk104388605"/>
      <w:r w:rsidRPr="00F107A4">
        <w:t>Prēmiju izmaksai kalendāra gada laikā var izmantot ne vairāk kā desmit procentus no atalgojumam piešķirto budžeta līdzekļu apjoma.</w:t>
      </w:r>
      <w:bookmarkEnd w:id="136"/>
    </w:p>
    <w:p w14:paraId="66332FCD" w14:textId="77777777" w:rsidR="00F107A4" w:rsidRPr="00F107A4" w:rsidRDefault="00F107A4" w:rsidP="00F107A4">
      <w:pPr>
        <w:spacing w:before="100" w:beforeAutospacing="1" w:after="100" w:afterAutospacing="1"/>
        <w:contextualSpacing/>
        <w:jc w:val="both"/>
      </w:pPr>
    </w:p>
    <w:p w14:paraId="54BDAA7B" w14:textId="77777777" w:rsidR="00F107A4" w:rsidRPr="00F107A4" w:rsidRDefault="00F107A4" w:rsidP="00F107A4">
      <w:pPr>
        <w:numPr>
          <w:ilvl w:val="0"/>
          <w:numId w:val="38"/>
        </w:numPr>
        <w:spacing w:before="100" w:beforeAutospacing="1" w:after="100" w:afterAutospacing="1" w:line="259" w:lineRule="auto"/>
        <w:ind w:left="0" w:firstLine="0"/>
        <w:contextualSpacing/>
        <w:jc w:val="both"/>
      </w:pPr>
      <w:r w:rsidRPr="00F107A4">
        <w:t>Atbilstoši apstiprinātajam Pašvaldības budžetam, ņemot vērā darbinieka darba izpildes novērtējumu, rīkojumu izdod:</w:t>
      </w:r>
    </w:p>
    <w:p w14:paraId="0B4216D0" w14:textId="77777777" w:rsidR="00F107A4" w:rsidRPr="00F107A4" w:rsidRDefault="00F107A4" w:rsidP="00F107A4">
      <w:pPr>
        <w:numPr>
          <w:ilvl w:val="1"/>
          <w:numId w:val="38"/>
        </w:numPr>
        <w:spacing w:before="100" w:beforeAutospacing="1" w:after="100" w:afterAutospacing="1" w:line="259" w:lineRule="auto"/>
        <w:ind w:left="567" w:firstLine="0"/>
        <w:contextualSpacing/>
        <w:jc w:val="both"/>
      </w:pPr>
      <w:r w:rsidRPr="00F107A4">
        <w:t>par Pašvaldības izpilddirektora prēmiju – Domes priekšsēdētājs;</w:t>
      </w:r>
    </w:p>
    <w:p w14:paraId="0171F325" w14:textId="77777777" w:rsidR="00F107A4" w:rsidRPr="00F107A4" w:rsidRDefault="00F107A4" w:rsidP="00F107A4">
      <w:pPr>
        <w:numPr>
          <w:ilvl w:val="1"/>
          <w:numId w:val="38"/>
        </w:numPr>
        <w:spacing w:after="160" w:line="259" w:lineRule="auto"/>
        <w:ind w:left="567" w:firstLine="0"/>
        <w:contextualSpacing/>
        <w:jc w:val="both"/>
      </w:pPr>
      <w:r w:rsidRPr="00F107A4">
        <w:t>par Pašvaldības iestāžu vadītāju un Pašvaldības administrācijas darbinieku prēmijām – Pašvaldības izpilddirektors;</w:t>
      </w:r>
    </w:p>
    <w:p w14:paraId="0B899428" w14:textId="77777777" w:rsidR="00F107A4" w:rsidRPr="00F107A4" w:rsidRDefault="00F107A4" w:rsidP="00F107A4">
      <w:pPr>
        <w:numPr>
          <w:ilvl w:val="1"/>
          <w:numId w:val="38"/>
        </w:numPr>
        <w:spacing w:after="160" w:line="259" w:lineRule="auto"/>
        <w:ind w:left="567" w:firstLine="0"/>
        <w:contextualSpacing/>
        <w:jc w:val="both"/>
      </w:pPr>
      <w:r w:rsidRPr="00F107A4">
        <w:t>par Pašvaldības iestāžu darbinieku prēmijām – iestādes vadītājs, saskaņojot ar Pašvaldības izpilddirektoru.</w:t>
      </w:r>
    </w:p>
    <w:p w14:paraId="38058179" w14:textId="77777777" w:rsidR="00F107A4" w:rsidRPr="00F107A4" w:rsidRDefault="00F107A4" w:rsidP="00F107A4">
      <w:pPr>
        <w:spacing w:before="100" w:beforeAutospacing="1" w:after="100" w:afterAutospacing="1"/>
        <w:contextualSpacing/>
        <w:jc w:val="both"/>
      </w:pPr>
    </w:p>
    <w:p w14:paraId="4644D41D" w14:textId="77777777" w:rsidR="00F107A4" w:rsidRPr="00F107A4" w:rsidRDefault="00F107A4" w:rsidP="00F107A4">
      <w:pPr>
        <w:numPr>
          <w:ilvl w:val="0"/>
          <w:numId w:val="38"/>
        </w:numPr>
        <w:spacing w:before="100" w:beforeAutospacing="1" w:after="100" w:afterAutospacing="1" w:line="259" w:lineRule="auto"/>
        <w:ind w:left="0" w:firstLine="0"/>
        <w:contextualSpacing/>
        <w:jc w:val="both"/>
      </w:pPr>
      <w:r w:rsidRPr="00F107A4">
        <w:t>Sakarā ar darbiniekam vai Pašvaldības iestādei svarīgu sasniegumu (notikumu), ņemot vērā darbinieka ieguldījumu iestādes izvirzīto mērķu sasniegšanā, darbiniekam var piešķirt naudas balvu, kas kalendārā gada ietvaros nepārsniedz darbiniekam noteiktās mēnešalgas apmēru, Nolikumā noteiktajos gadījumos, kārtībā un apmērā Pašvaldības budžetā pieejamo finanšu līdzekļu ietvaros tikai pēc saskaņošanas ar Pašvaldības izpilddirektoru.</w:t>
      </w:r>
    </w:p>
    <w:p w14:paraId="598A33E6" w14:textId="77777777" w:rsidR="00F107A4" w:rsidRPr="00F107A4" w:rsidRDefault="00F107A4" w:rsidP="00F107A4">
      <w:pPr>
        <w:spacing w:before="100" w:beforeAutospacing="1" w:after="100" w:afterAutospacing="1"/>
        <w:contextualSpacing/>
        <w:jc w:val="both"/>
      </w:pPr>
    </w:p>
    <w:p w14:paraId="25F5F6D1" w14:textId="77777777" w:rsidR="00F107A4" w:rsidRPr="00F107A4" w:rsidRDefault="00F107A4" w:rsidP="00F107A4">
      <w:pPr>
        <w:numPr>
          <w:ilvl w:val="0"/>
          <w:numId w:val="38"/>
        </w:numPr>
        <w:spacing w:before="100" w:beforeAutospacing="1" w:after="100" w:afterAutospacing="1" w:line="259" w:lineRule="auto"/>
        <w:ind w:left="0" w:firstLine="0"/>
        <w:contextualSpacing/>
        <w:jc w:val="both"/>
      </w:pPr>
      <w:r w:rsidRPr="00F107A4">
        <w:t>Par darbiniekam svarīgu notikumu atzīstama:</w:t>
      </w:r>
    </w:p>
    <w:p w14:paraId="680A77DB" w14:textId="77777777" w:rsidR="00F107A4" w:rsidRPr="00F107A4" w:rsidRDefault="00F107A4" w:rsidP="00F107A4">
      <w:pPr>
        <w:numPr>
          <w:ilvl w:val="1"/>
          <w:numId w:val="38"/>
        </w:numPr>
        <w:spacing w:before="100" w:beforeAutospacing="1" w:after="100" w:afterAutospacing="1" w:line="259" w:lineRule="auto"/>
        <w:ind w:left="567" w:firstLine="0"/>
        <w:contextualSpacing/>
        <w:jc w:val="both"/>
      </w:pPr>
      <w:r w:rsidRPr="00F107A4">
        <w:t xml:space="preserve">laulības reģistrācija, piešķirot naudas balvu 100 </w:t>
      </w:r>
      <w:proofErr w:type="spellStart"/>
      <w:r w:rsidRPr="00F107A4">
        <w:rPr>
          <w:i/>
          <w:iCs/>
        </w:rPr>
        <w:t>euro</w:t>
      </w:r>
      <w:proofErr w:type="spellEnd"/>
      <w:r w:rsidRPr="00F107A4">
        <w:t>. Ja Pašvaldībā vai kādā tās iestādē strādā abi laulātie, naudas balva tiek piešķirta vienam no viņiem;</w:t>
      </w:r>
    </w:p>
    <w:p w14:paraId="74A4F4C8" w14:textId="77777777" w:rsidR="00F107A4" w:rsidRPr="00F107A4" w:rsidRDefault="00F107A4" w:rsidP="00F107A4">
      <w:pPr>
        <w:numPr>
          <w:ilvl w:val="1"/>
          <w:numId w:val="38"/>
        </w:numPr>
        <w:spacing w:before="100" w:beforeAutospacing="1" w:after="100" w:afterAutospacing="1" w:line="259" w:lineRule="auto"/>
        <w:ind w:left="567" w:firstLine="0"/>
        <w:contextualSpacing/>
        <w:jc w:val="both"/>
      </w:pPr>
      <w:r w:rsidRPr="00F107A4">
        <w:t xml:space="preserve">ārpus novada iegūtas balvas, goda tituli, apbalvojumi, popularizējot novadu un veicinot tā attīstību, piešķirot naudas balvu 100 </w:t>
      </w:r>
      <w:proofErr w:type="spellStart"/>
      <w:r w:rsidRPr="00F107A4">
        <w:rPr>
          <w:i/>
          <w:iCs/>
        </w:rPr>
        <w:t>euro</w:t>
      </w:r>
      <w:proofErr w:type="spellEnd"/>
      <w:r w:rsidRPr="00F107A4">
        <w:t>;</w:t>
      </w:r>
    </w:p>
    <w:p w14:paraId="774F8FE5" w14:textId="77777777" w:rsidR="00F107A4" w:rsidRPr="00F107A4" w:rsidRDefault="00F107A4" w:rsidP="00F107A4">
      <w:pPr>
        <w:numPr>
          <w:ilvl w:val="1"/>
          <w:numId w:val="38"/>
        </w:numPr>
        <w:spacing w:before="100" w:beforeAutospacing="1" w:after="100" w:afterAutospacing="1" w:line="259" w:lineRule="auto"/>
        <w:ind w:left="567" w:firstLine="0"/>
        <w:contextualSpacing/>
        <w:jc w:val="both"/>
      </w:pPr>
      <w:r w:rsidRPr="00F107A4">
        <w:t>darba tiesisko attiecību pārtraukšana darbinieka pensijas vecumā, piešķirot naudas balvu:</w:t>
      </w:r>
    </w:p>
    <w:p w14:paraId="42502C1E" w14:textId="77777777" w:rsidR="00F107A4" w:rsidRPr="00F107A4" w:rsidRDefault="00F107A4" w:rsidP="00F107A4">
      <w:pPr>
        <w:numPr>
          <w:ilvl w:val="2"/>
          <w:numId w:val="38"/>
        </w:numPr>
        <w:spacing w:before="100" w:beforeAutospacing="1" w:after="100" w:afterAutospacing="1" w:line="259" w:lineRule="auto"/>
        <w:contextualSpacing/>
        <w:jc w:val="both"/>
      </w:pPr>
      <w:r w:rsidRPr="00F107A4">
        <w:t>līdz 100 procentiem no noteiktās mēnešalgas, ja darbinieks Pašvaldībā nostrādājis 20 un vairāk gadus;</w:t>
      </w:r>
    </w:p>
    <w:p w14:paraId="18B95258" w14:textId="77777777" w:rsidR="00F107A4" w:rsidRPr="00F107A4" w:rsidRDefault="00F107A4" w:rsidP="00F107A4">
      <w:pPr>
        <w:numPr>
          <w:ilvl w:val="2"/>
          <w:numId w:val="38"/>
        </w:numPr>
        <w:spacing w:before="100" w:beforeAutospacing="1" w:after="100" w:afterAutospacing="1" w:line="259" w:lineRule="auto"/>
        <w:contextualSpacing/>
        <w:jc w:val="both"/>
      </w:pPr>
      <w:r w:rsidRPr="00F107A4">
        <w:t>līdz 75 procentiem no noteiktās mēnešalgas, ja darbinieks Pašvaldībā nostrādājis no 15 līdz 20 gadiem;</w:t>
      </w:r>
    </w:p>
    <w:p w14:paraId="1898AC79" w14:textId="77777777" w:rsidR="00F107A4" w:rsidRPr="00F107A4" w:rsidRDefault="00F107A4" w:rsidP="00F107A4">
      <w:pPr>
        <w:numPr>
          <w:ilvl w:val="2"/>
          <w:numId w:val="38"/>
        </w:numPr>
        <w:spacing w:before="100" w:beforeAutospacing="1" w:after="100" w:afterAutospacing="1" w:line="259" w:lineRule="auto"/>
        <w:contextualSpacing/>
        <w:jc w:val="both"/>
      </w:pPr>
      <w:r w:rsidRPr="00F107A4">
        <w:lastRenderedPageBreak/>
        <w:t>līdz 50 procentiem no noteiktās mēnešalgas, ja darbinieks Pašvaldībā nostrādājis no 10 līdz 15 gadiem.</w:t>
      </w:r>
    </w:p>
    <w:p w14:paraId="341D61C5" w14:textId="77777777" w:rsidR="00F107A4" w:rsidRPr="00F107A4" w:rsidRDefault="00F107A4" w:rsidP="00F107A4">
      <w:pPr>
        <w:spacing w:before="100" w:beforeAutospacing="1" w:after="100" w:afterAutospacing="1"/>
        <w:contextualSpacing/>
        <w:jc w:val="both"/>
      </w:pPr>
    </w:p>
    <w:p w14:paraId="663C84CD" w14:textId="77777777" w:rsidR="00F107A4" w:rsidRPr="00F107A4" w:rsidRDefault="00F107A4" w:rsidP="00F107A4">
      <w:pPr>
        <w:numPr>
          <w:ilvl w:val="0"/>
          <w:numId w:val="38"/>
        </w:numPr>
        <w:spacing w:before="100" w:beforeAutospacing="1" w:after="100" w:afterAutospacing="1" w:line="259" w:lineRule="auto"/>
        <w:ind w:left="0" w:firstLine="0"/>
        <w:contextualSpacing/>
        <w:jc w:val="both"/>
      </w:pPr>
      <w:r w:rsidRPr="00F107A4">
        <w:t>Ja darbinieks vienlaikus ir nodarbināts vairākās Pašvaldības iestādēs, 56.1. un 56.2.apakšpunktā noteikto naudas balvu piešķir tikai viena Pašvaldības iestāde.</w:t>
      </w:r>
    </w:p>
    <w:p w14:paraId="3ABF9C31" w14:textId="77777777" w:rsidR="00F107A4" w:rsidRPr="00F107A4" w:rsidRDefault="00F107A4" w:rsidP="00F107A4">
      <w:pPr>
        <w:spacing w:before="100" w:beforeAutospacing="1" w:after="100" w:afterAutospacing="1"/>
        <w:contextualSpacing/>
        <w:jc w:val="both"/>
      </w:pPr>
    </w:p>
    <w:p w14:paraId="63D7D6F8" w14:textId="77777777" w:rsidR="00F107A4" w:rsidRPr="00F107A4" w:rsidRDefault="00F107A4" w:rsidP="00F107A4">
      <w:pPr>
        <w:numPr>
          <w:ilvl w:val="0"/>
          <w:numId w:val="38"/>
        </w:numPr>
        <w:spacing w:before="100" w:beforeAutospacing="1" w:after="100" w:afterAutospacing="1" w:line="259" w:lineRule="auto"/>
        <w:ind w:left="0" w:firstLine="0"/>
        <w:contextualSpacing/>
        <w:jc w:val="both"/>
      </w:pPr>
      <w:r w:rsidRPr="00F107A4">
        <w:t>Par iestādei svarīgu notikumu atzīstama:</w:t>
      </w:r>
    </w:p>
    <w:p w14:paraId="6A5ED9C2" w14:textId="77777777" w:rsidR="00F107A4" w:rsidRPr="00F107A4" w:rsidRDefault="00F107A4" w:rsidP="00F107A4">
      <w:pPr>
        <w:numPr>
          <w:ilvl w:val="1"/>
          <w:numId w:val="38"/>
        </w:numPr>
        <w:spacing w:before="100" w:beforeAutospacing="1" w:after="100" w:afterAutospacing="1" w:line="259" w:lineRule="auto"/>
        <w:ind w:left="567" w:firstLine="0"/>
        <w:contextualSpacing/>
        <w:jc w:val="both"/>
      </w:pPr>
      <w:r w:rsidRPr="00F107A4">
        <w:t>Pašvaldības vai tās iestādes dibināšanas gadadiena, piešķirot naudas balvu līdz 30 procentiem no darbinieka mēnešalgas, izvērtējot darbinieka personīgo ieguldījumu iestādes mērķu sasniegšanā;</w:t>
      </w:r>
    </w:p>
    <w:p w14:paraId="53D4D65F" w14:textId="77777777" w:rsidR="00F107A4" w:rsidRPr="00F107A4" w:rsidRDefault="00F107A4" w:rsidP="00F107A4">
      <w:pPr>
        <w:numPr>
          <w:ilvl w:val="1"/>
          <w:numId w:val="38"/>
        </w:numPr>
        <w:spacing w:before="100" w:beforeAutospacing="1" w:after="100" w:afterAutospacing="1" w:line="259" w:lineRule="auto"/>
        <w:ind w:left="567" w:firstLine="0"/>
        <w:contextualSpacing/>
        <w:jc w:val="both"/>
      </w:pPr>
      <w:r w:rsidRPr="00F107A4">
        <w:t>valsts svētki - 4.maijs un 18.novembris, piešķirot naudas balvu līdz 30 procentiem no darbinieka mēnešalgas, izvērtējot darbinieka personīgo ieguldījumu iestādes mērķu sasniegšanā.</w:t>
      </w:r>
    </w:p>
    <w:p w14:paraId="2730CDC2" w14:textId="77777777" w:rsidR="00F107A4" w:rsidRPr="00F107A4" w:rsidRDefault="00F107A4" w:rsidP="00F107A4">
      <w:pPr>
        <w:numPr>
          <w:ilvl w:val="0"/>
          <w:numId w:val="38"/>
        </w:numPr>
        <w:spacing w:before="100" w:beforeAutospacing="1" w:after="100" w:afterAutospacing="1" w:line="259" w:lineRule="auto"/>
        <w:ind w:left="0" w:firstLine="0"/>
        <w:contextualSpacing/>
        <w:jc w:val="both"/>
      </w:pPr>
      <w:r w:rsidRPr="00F107A4">
        <w:t>Par darbiniekam svarīgu sasniegumu atzīstama Pašvaldības (Atzinības raksts, Goda diploms) vai valsts institūciju apbalvojuma saņemšana, piešķirot naudas balvu 30 procentu apmērā no darbinieka mēnešalgas.</w:t>
      </w:r>
    </w:p>
    <w:p w14:paraId="16525DC0" w14:textId="77777777" w:rsidR="00F107A4" w:rsidRPr="00F107A4" w:rsidRDefault="00F107A4" w:rsidP="00F107A4">
      <w:pPr>
        <w:spacing w:before="100" w:beforeAutospacing="1" w:after="100" w:afterAutospacing="1"/>
        <w:contextualSpacing/>
      </w:pPr>
    </w:p>
    <w:p w14:paraId="70E35328" w14:textId="77777777" w:rsidR="00F107A4" w:rsidRPr="00F107A4" w:rsidRDefault="00F107A4" w:rsidP="00F107A4">
      <w:pPr>
        <w:numPr>
          <w:ilvl w:val="0"/>
          <w:numId w:val="37"/>
        </w:numPr>
        <w:spacing w:before="100" w:beforeAutospacing="1" w:after="100" w:afterAutospacing="1" w:line="259" w:lineRule="auto"/>
        <w:ind w:left="0" w:firstLine="0"/>
        <w:contextualSpacing/>
        <w:jc w:val="center"/>
      </w:pPr>
      <w:r w:rsidRPr="00F107A4">
        <w:rPr>
          <w:b/>
          <w:bCs/>
        </w:rPr>
        <w:t>Pabalsti</w:t>
      </w:r>
    </w:p>
    <w:p w14:paraId="5BFA1F83" w14:textId="77777777" w:rsidR="00F107A4" w:rsidRPr="00F107A4" w:rsidRDefault="00F107A4" w:rsidP="00F107A4">
      <w:pPr>
        <w:spacing w:before="100" w:beforeAutospacing="1" w:after="100" w:afterAutospacing="1"/>
        <w:contextualSpacing/>
      </w:pPr>
    </w:p>
    <w:p w14:paraId="2597D9B4" w14:textId="77777777" w:rsidR="00F107A4" w:rsidRPr="00F107A4" w:rsidRDefault="00F107A4" w:rsidP="00F107A4">
      <w:pPr>
        <w:numPr>
          <w:ilvl w:val="0"/>
          <w:numId w:val="38"/>
        </w:numPr>
        <w:spacing w:before="100" w:beforeAutospacing="1" w:after="100" w:afterAutospacing="1" w:line="259" w:lineRule="auto"/>
        <w:ind w:left="0" w:firstLine="0"/>
        <w:contextualSpacing/>
        <w:jc w:val="both"/>
      </w:pPr>
      <w:r w:rsidRPr="00F107A4">
        <w:t>Darbiniekam izmaksā pabalstu sakarā ar ģimenes locekļa (laulātā, bērna, mazbērna, vecāku, vecvecāku, adoptētāja vai adoptētā, brāļa, māsas, pusbrāļa vai pusmāsas) vai apgādājamā nāvi vienas minimālās mēneša darba algas apmērā saskaņā ar Ministru kabineta 2010.gada 21.jūnija noteikumos Nr.565 „Noteikumi par valsts un pašvaldību institūciju amatpersonu un darbinieku sociālajām garantijām” noteikto pabalsta piešķiršanas kārtību.</w:t>
      </w:r>
    </w:p>
    <w:p w14:paraId="4D87A48F" w14:textId="77777777" w:rsidR="00F107A4" w:rsidRPr="00F107A4" w:rsidRDefault="00F107A4" w:rsidP="00F107A4">
      <w:pPr>
        <w:spacing w:before="100" w:beforeAutospacing="1" w:after="100" w:afterAutospacing="1"/>
        <w:contextualSpacing/>
        <w:jc w:val="both"/>
      </w:pPr>
    </w:p>
    <w:p w14:paraId="67C0D771" w14:textId="77777777" w:rsidR="00F107A4" w:rsidRPr="00F107A4" w:rsidRDefault="00F107A4" w:rsidP="00F107A4">
      <w:pPr>
        <w:numPr>
          <w:ilvl w:val="0"/>
          <w:numId w:val="38"/>
        </w:numPr>
        <w:spacing w:before="100" w:beforeAutospacing="1" w:after="100" w:afterAutospacing="1" w:line="259" w:lineRule="auto"/>
        <w:ind w:left="0" w:firstLine="0"/>
        <w:contextualSpacing/>
        <w:jc w:val="both"/>
      </w:pPr>
      <w:r w:rsidRPr="00F107A4">
        <w:t>Darbinieka nāves gadījumā ģimenes loceklim vai personai, kura uzņēmusies darbinieka apbedīšanu, izmaksā vienreizēju pabalstu darbiniekam noteiktās mēnešalgas apmērā Ministru kabineta 2010.gada 21.jūnija noteikumos Nr.565 „Noteikumi par valsts un pašvaldību institūciju amatpersonu un darbinieku sociālajām garantijām” noteiktajā kārtībā.</w:t>
      </w:r>
    </w:p>
    <w:p w14:paraId="6C15ED8E" w14:textId="77777777" w:rsidR="00F107A4" w:rsidRPr="00F107A4" w:rsidRDefault="00F107A4" w:rsidP="00F107A4">
      <w:pPr>
        <w:spacing w:before="100" w:beforeAutospacing="1" w:after="100" w:afterAutospacing="1"/>
        <w:contextualSpacing/>
        <w:jc w:val="both"/>
      </w:pPr>
    </w:p>
    <w:p w14:paraId="204742D2" w14:textId="77777777" w:rsidR="00F107A4" w:rsidRPr="00F107A4" w:rsidRDefault="00F107A4" w:rsidP="00F107A4">
      <w:pPr>
        <w:numPr>
          <w:ilvl w:val="0"/>
          <w:numId w:val="38"/>
        </w:numPr>
        <w:spacing w:before="100" w:beforeAutospacing="1" w:after="100" w:afterAutospacing="1" w:line="259" w:lineRule="auto"/>
        <w:ind w:left="0" w:firstLine="0"/>
        <w:contextualSpacing/>
        <w:jc w:val="both"/>
      </w:pPr>
      <w:r w:rsidRPr="00F107A4">
        <w:t>Nelaimes gadījuma pabalstu darbiniekam piešķir, ja darbinieks, pildot ar dzīvības vai veselības apdraudējumu (risku) saistītus amata (darba) pienākumus, guvis Ministru kabineta 2010.gada 21.jūnija noteikumu Nr.565 „Noteikumi par valsts un pašvaldību institūciju amatpersonu un darbinieku sociālajām garantijām” 1.pielikumā minēto veselības bojājumu un komisija, kuru izveido iestādes vadītājs un kura izmeklējusi nelaimes gadījumu un tā apstākļus, ir sastādījusi aktu, kā arī tās iestādes vadītājs, kurā darbinieks pilda amata (darba) pienākumus, ir pieņēmis lēmumu par pabalsta piešķiršanu. Lēmumu pieņem ne vēlāk kā mēneša laikā no nelaimes gadījuma izmeklēšanas pabeigšanas. Lēmumu sagatavo, pabalsta apmēru nosaka, pabalsta piešķiršanu pamatojošos dokumentus pieprasa un citus noteikumus, šo pabalstu piešķirot, ievēro saskaņā ar Ministru kabineta 2010.gada 21.jūnija noteikumu Nr.565 „Noteikumi par valsts un pašvaldību institūciju amatpersonu un darbinieku sociālajām garantijām” prasībām. Šo pabalstu neizmaksā, ja konstatē Atlīdzības likuma 23.pantā minētos faktus, atbilstoši kuriem nelaimes gadījums uzskatāms ar nesaistītu ar darba pienākumu pildīšanu.</w:t>
      </w:r>
    </w:p>
    <w:p w14:paraId="68DB2ADC" w14:textId="77777777" w:rsidR="00F107A4" w:rsidRPr="00F107A4" w:rsidRDefault="00F107A4" w:rsidP="00F107A4">
      <w:pPr>
        <w:spacing w:before="100" w:beforeAutospacing="1" w:after="100" w:afterAutospacing="1"/>
        <w:contextualSpacing/>
        <w:jc w:val="both"/>
      </w:pPr>
    </w:p>
    <w:p w14:paraId="3B081915" w14:textId="77777777" w:rsidR="00F107A4" w:rsidRPr="00F107A4" w:rsidRDefault="00F107A4" w:rsidP="00F107A4">
      <w:pPr>
        <w:numPr>
          <w:ilvl w:val="0"/>
          <w:numId w:val="38"/>
        </w:numPr>
        <w:spacing w:before="100" w:beforeAutospacing="1" w:after="100" w:afterAutospacing="1" w:line="259" w:lineRule="auto"/>
        <w:ind w:left="0" w:firstLine="0"/>
        <w:contextualSpacing/>
        <w:jc w:val="both"/>
      </w:pPr>
      <w:r w:rsidRPr="00F107A4">
        <w:t xml:space="preserve">Pabalstu sakarā ar darbinieka bojāeju var pieprasīt darbinieka laulātais un lejupējie, bet, ja lejupējo nav, tad tuvākās pakāpes augšupējie radinieki sakarā ar darbinieka bojāeju, ja viņi sešu mēneša laikā pēc darbinieka nāves iesniedz tās iestādes vadītājam, kurā darbinieks ir veicis amata (darba) pienākumus, iesniegumu par pabalsta vai tā daļas piešķiršanu, norādot pabalsta </w:t>
      </w:r>
      <w:r w:rsidRPr="00F107A4">
        <w:lastRenderedPageBreak/>
        <w:t>saņēmēja vārdu, uzvārdu, personas kodu, deklarētās dzīvesvietas adresi un kontu kredītiestādē, mirušā darbinieka vārdu, uzvārdu un miršanas datumu, kā arī iesniedz radniecību vai laulību apliecinoša dokumenta kopiju. Pamats pieprasīt šo pabalstu ir, ja darbinieka bojāeja saistīta ar tiešo darba pienākumu veikšanu un darbinieks pats nav vainojams tajā. Pabalstu sakarā ar darbinieka bojāeju izmaksā vienādās daļās darbinieka laulātajam un lejupējiem. Ja lejupējo nav, tad pusi no pabalsta apmēra piešķir laulātajam, bet otru pusi – tuvākās pakāpes augšupējiem radiniekiem, kuri ir pieteikušies pabalsta saņemšanai šajā punktā noteiktajā termiņā. Pabalsta vai tā daļas summu pārskaita uz pabalsta saņēmēja norādīto kontu kredītiestādē. Pabalsta apmērs ir 15 valstī noteikto minimālo algu apmērā. Šo pabalstu neizmaksā, ja konstatē Atlīdzības likuma 23.pantā minētos faktus, atbilstoši kuriem darbinieka bojāeja uzskatāma par nesaistītu ar darba pienākumu pildīšanu.</w:t>
      </w:r>
    </w:p>
    <w:p w14:paraId="40B70854" w14:textId="77777777" w:rsidR="00F107A4" w:rsidRPr="00F107A4" w:rsidRDefault="00F107A4" w:rsidP="00F107A4">
      <w:pPr>
        <w:spacing w:before="100" w:beforeAutospacing="1" w:after="100" w:afterAutospacing="1"/>
        <w:contextualSpacing/>
        <w:jc w:val="both"/>
      </w:pPr>
    </w:p>
    <w:p w14:paraId="48C76637" w14:textId="77777777" w:rsidR="00F107A4" w:rsidRPr="00F107A4" w:rsidRDefault="00F107A4" w:rsidP="00F107A4">
      <w:pPr>
        <w:numPr>
          <w:ilvl w:val="0"/>
          <w:numId w:val="38"/>
        </w:numPr>
        <w:spacing w:before="100" w:beforeAutospacing="1" w:after="100" w:afterAutospacing="1" w:line="259" w:lineRule="auto"/>
        <w:ind w:left="0" w:firstLine="0"/>
        <w:contextualSpacing/>
        <w:jc w:val="both"/>
      </w:pPr>
      <w:r w:rsidRPr="00F107A4">
        <w:t>Darbiniekam, kura apgādībā ir bērns invalīds līdz 18 gadu vecumam, saskaņā ar viņa rakstveida iesniegumu izmaksā pabalstu līdz 50 procentiem no mēnešalgas vienu reizi kalendāra gadā.</w:t>
      </w:r>
    </w:p>
    <w:p w14:paraId="24A934CF" w14:textId="77777777" w:rsidR="00F107A4" w:rsidRPr="00F107A4" w:rsidRDefault="00F107A4" w:rsidP="00F107A4">
      <w:pPr>
        <w:spacing w:before="100" w:beforeAutospacing="1" w:after="100" w:afterAutospacing="1"/>
        <w:contextualSpacing/>
        <w:jc w:val="both"/>
      </w:pPr>
    </w:p>
    <w:p w14:paraId="0A5BA119" w14:textId="77777777" w:rsidR="00F107A4" w:rsidRPr="00F107A4" w:rsidRDefault="00F107A4" w:rsidP="00F107A4">
      <w:pPr>
        <w:numPr>
          <w:ilvl w:val="0"/>
          <w:numId w:val="38"/>
        </w:numPr>
        <w:spacing w:before="100" w:beforeAutospacing="1" w:after="100" w:afterAutospacing="1" w:line="259" w:lineRule="auto"/>
        <w:ind w:left="0" w:firstLine="0"/>
        <w:contextualSpacing/>
        <w:jc w:val="both"/>
      </w:pPr>
      <w:r w:rsidRPr="00F107A4">
        <w:t>Darbinieks, aizejot ikgadējā apmaksātajā atvaļinājumā, saņem atvaļinājuma pabalstu līdz 50 procentu apmērā no mēnešalgas. Atvaļinājuma pabalstu piešķir vienu reizi kalendāra gadā un izmaksā darbiniekam pie pirmās atvaļinājuma daļas (ja atvaļinājums tiek sadalīts daļās).</w:t>
      </w:r>
    </w:p>
    <w:p w14:paraId="784002E3" w14:textId="77777777" w:rsidR="00F107A4" w:rsidRPr="00F107A4" w:rsidRDefault="00F107A4" w:rsidP="00F107A4">
      <w:pPr>
        <w:spacing w:before="100" w:beforeAutospacing="1" w:after="100" w:afterAutospacing="1"/>
        <w:contextualSpacing/>
        <w:jc w:val="both"/>
      </w:pPr>
    </w:p>
    <w:p w14:paraId="4ABBB141" w14:textId="77777777" w:rsidR="00F107A4" w:rsidRPr="00F107A4" w:rsidRDefault="00F107A4" w:rsidP="00F107A4">
      <w:pPr>
        <w:numPr>
          <w:ilvl w:val="0"/>
          <w:numId w:val="38"/>
        </w:numPr>
        <w:spacing w:before="100" w:beforeAutospacing="1" w:after="100" w:afterAutospacing="1" w:line="259" w:lineRule="auto"/>
        <w:ind w:left="0" w:firstLine="0"/>
        <w:contextualSpacing/>
        <w:jc w:val="both"/>
      </w:pPr>
      <w:r w:rsidRPr="00F107A4">
        <w:t>Atvaļinājuma pabalsta apmēra piešķiršanas kritēriji ir nodarbinātības ilgums un darba izpildes rezultāts. Procentuālā attiecība šiem kritērijiem:</w:t>
      </w:r>
    </w:p>
    <w:p w14:paraId="1D8BEEF2" w14:textId="77777777" w:rsidR="00F107A4" w:rsidRPr="00F107A4" w:rsidRDefault="00F107A4" w:rsidP="00F107A4">
      <w:pPr>
        <w:numPr>
          <w:ilvl w:val="1"/>
          <w:numId w:val="38"/>
        </w:numPr>
        <w:spacing w:before="100" w:beforeAutospacing="1" w:after="100" w:afterAutospacing="1" w:line="259" w:lineRule="auto"/>
        <w:ind w:left="567" w:firstLine="0"/>
        <w:contextualSpacing/>
        <w:jc w:val="both"/>
      </w:pPr>
      <w:r w:rsidRPr="00F107A4">
        <w:t>nodarbinātības nepārtraukts ilgums Pašvaldības iestādēs (maksimālais īpatsvars līdz 45 procentiem no mēnešalgas):</w:t>
      </w:r>
    </w:p>
    <w:p w14:paraId="1C5A75B6" w14:textId="77777777" w:rsidR="00F107A4" w:rsidRPr="00F107A4" w:rsidRDefault="00F107A4" w:rsidP="00F107A4">
      <w:pPr>
        <w:numPr>
          <w:ilvl w:val="2"/>
          <w:numId w:val="38"/>
        </w:numPr>
        <w:spacing w:before="100" w:beforeAutospacing="1" w:after="100" w:afterAutospacing="1" w:line="259" w:lineRule="auto"/>
        <w:contextualSpacing/>
        <w:jc w:val="both"/>
      </w:pPr>
      <w:r w:rsidRPr="00F107A4">
        <w:t>37 procentu apmērā no mēnešalgas, ja darbinieks Pašvaldības iestādēs bijis nodarbināts līdz trīs gadiem;</w:t>
      </w:r>
    </w:p>
    <w:p w14:paraId="556278A5" w14:textId="77777777" w:rsidR="00F107A4" w:rsidRPr="00F107A4" w:rsidRDefault="00F107A4" w:rsidP="00F107A4">
      <w:pPr>
        <w:numPr>
          <w:ilvl w:val="2"/>
          <w:numId w:val="38"/>
        </w:numPr>
        <w:spacing w:before="100" w:beforeAutospacing="1" w:after="100" w:afterAutospacing="1" w:line="259" w:lineRule="auto"/>
        <w:contextualSpacing/>
        <w:jc w:val="both"/>
      </w:pPr>
      <w:r w:rsidRPr="00F107A4">
        <w:t>39 procentu apmērā no mēnešalgas, ja darbinieks Pašvaldības iestādēs bijis nodarbināts no trīs līdz pieciem gadiem;</w:t>
      </w:r>
    </w:p>
    <w:p w14:paraId="3DBB2E41" w14:textId="77777777" w:rsidR="00F107A4" w:rsidRPr="00F107A4" w:rsidRDefault="00F107A4" w:rsidP="00F107A4">
      <w:pPr>
        <w:numPr>
          <w:ilvl w:val="2"/>
          <w:numId w:val="38"/>
        </w:numPr>
        <w:spacing w:before="100" w:beforeAutospacing="1" w:after="100" w:afterAutospacing="1" w:line="259" w:lineRule="auto"/>
        <w:contextualSpacing/>
        <w:jc w:val="both"/>
      </w:pPr>
      <w:r w:rsidRPr="00F107A4">
        <w:t>41 procentu apmērā no mēnešalgas, ja darbinieks Pašvaldības iestādēs bijis nodarbināts no pieciem līdz desmit gadiem;</w:t>
      </w:r>
    </w:p>
    <w:p w14:paraId="50EA450F" w14:textId="77777777" w:rsidR="00F107A4" w:rsidRPr="00F107A4" w:rsidRDefault="00F107A4" w:rsidP="00F107A4">
      <w:pPr>
        <w:numPr>
          <w:ilvl w:val="2"/>
          <w:numId w:val="38"/>
        </w:numPr>
        <w:spacing w:before="100" w:beforeAutospacing="1" w:after="100" w:afterAutospacing="1" w:line="259" w:lineRule="auto"/>
        <w:contextualSpacing/>
        <w:jc w:val="both"/>
      </w:pPr>
      <w:r w:rsidRPr="00F107A4">
        <w:t>43 procentu apmērā no mēnešalgas, ja darbinieks Pašvaldības iestādēs bijis nodarbināts no desmit līdz piecpadsmit gadiem;</w:t>
      </w:r>
    </w:p>
    <w:p w14:paraId="46683B4C" w14:textId="77777777" w:rsidR="00F107A4" w:rsidRPr="00F107A4" w:rsidRDefault="00F107A4" w:rsidP="00F107A4">
      <w:pPr>
        <w:numPr>
          <w:ilvl w:val="2"/>
          <w:numId w:val="38"/>
        </w:numPr>
        <w:spacing w:before="100" w:beforeAutospacing="1" w:after="100" w:afterAutospacing="1" w:line="259" w:lineRule="auto"/>
        <w:contextualSpacing/>
        <w:jc w:val="both"/>
      </w:pPr>
      <w:r w:rsidRPr="00F107A4">
        <w:t>45 procentu apmērā no mēnešalgas, ja darbinieks Pašvaldības iestādēs bijis nodarbināts no piecpadsmit un vairāk gadiem;</w:t>
      </w:r>
    </w:p>
    <w:p w14:paraId="27B7AD33" w14:textId="77777777" w:rsidR="00F107A4" w:rsidRPr="00F107A4" w:rsidRDefault="00F107A4" w:rsidP="00F107A4">
      <w:pPr>
        <w:numPr>
          <w:ilvl w:val="1"/>
          <w:numId w:val="38"/>
        </w:numPr>
        <w:spacing w:before="100" w:beforeAutospacing="1" w:after="100" w:afterAutospacing="1" w:line="259" w:lineRule="auto"/>
        <w:ind w:left="567" w:firstLine="0"/>
        <w:contextualSpacing/>
        <w:jc w:val="both"/>
      </w:pPr>
      <w:r w:rsidRPr="00F107A4">
        <w:t>darba izpildes rezultāts saskaņā ar ikgadējās novērtēšanas rezultātiem (maksimālais īpatsvars līdz 5 procentiem no mēnešalgas):</w:t>
      </w:r>
    </w:p>
    <w:p w14:paraId="4C7C4828" w14:textId="77777777" w:rsidR="00F107A4" w:rsidRPr="00F107A4" w:rsidRDefault="00F107A4" w:rsidP="00F107A4">
      <w:pPr>
        <w:numPr>
          <w:ilvl w:val="2"/>
          <w:numId w:val="38"/>
        </w:numPr>
        <w:spacing w:before="100" w:beforeAutospacing="1" w:after="100" w:afterAutospacing="1" w:line="259" w:lineRule="auto"/>
        <w:contextualSpacing/>
        <w:jc w:val="both"/>
      </w:pPr>
      <w:r w:rsidRPr="00F107A4">
        <w:t>5 procentu apmērā no mēnešalgas, ja darbinieka ikgadējā novērtējuma vidējais punktu skaits ir no 8,5 līdz 10,0;</w:t>
      </w:r>
    </w:p>
    <w:p w14:paraId="56E8FD13" w14:textId="77777777" w:rsidR="00F107A4" w:rsidRPr="00F107A4" w:rsidRDefault="00F107A4" w:rsidP="00F107A4">
      <w:pPr>
        <w:numPr>
          <w:ilvl w:val="2"/>
          <w:numId w:val="38"/>
        </w:numPr>
        <w:spacing w:before="100" w:beforeAutospacing="1" w:after="100" w:afterAutospacing="1" w:line="259" w:lineRule="auto"/>
        <w:contextualSpacing/>
        <w:jc w:val="both"/>
      </w:pPr>
      <w:r w:rsidRPr="00F107A4">
        <w:t>4 procentu apmērā no mēnešalgas, ja darbinieka ikgadējā novērtējuma vidējais punktu skaits ir no 6,5 līdz 8,4;</w:t>
      </w:r>
    </w:p>
    <w:p w14:paraId="434193E0" w14:textId="77777777" w:rsidR="00F107A4" w:rsidRPr="00F107A4" w:rsidRDefault="00F107A4" w:rsidP="00F107A4">
      <w:pPr>
        <w:numPr>
          <w:ilvl w:val="2"/>
          <w:numId w:val="38"/>
        </w:numPr>
        <w:spacing w:before="100" w:beforeAutospacing="1" w:after="100" w:afterAutospacing="1" w:line="259" w:lineRule="auto"/>
        <w:contextualSpacing/>
        <w:jc w:val="both"/>
      </w:pPr>
      <w:r w:rsidRPr="00F107A4">
        <w:t>3 procentu apmērā no mēnešalgas, ja darbinieka ikgadējā novērtējuma vidējais punktu skaits ir no 5,0 līdz 6,4.</w:t>
      </w:r>
    </w:p>
    <w:p w14:paraId="45D2C746" w14:textId="77777777" w:rsidR="00F107A4" w:rsidRPr="00F107A4" w:rsidRDefault="00F107A4" w:rsidP="00F107A4">
      <w:pPr>
        <w:spacing w:before="100" w:beforeAutospacing="1" w:after="100" w:afterAutospacing="1"/>
        <w:contextualSpacing/>
        <w:jc w:val="both"/>
      </w:pPr>
    </w:p>
    <w:p w14:paraId="4233AC89" w14:textId="77777777" w:rsidR="00F107A4" w:rsidRPr="00F107A4" w:rsidRDefault="00F107A4" w:rsidP="00F107A4">
      <w:pPr>
        <w:numPr>
          <w:ilvl w:val="0"/>
          <w:numId w:val="38"/>
        </w:numPr>
        <w:spacing w:before="100" w:beforeAutospacing="1" w:after="100" w:afterAutospacing="1" w:line="259" w:lineRule="auto"/>
        <w:ind w:left="0" w:firstLine="0"/>
        <w:contextualSpacing/>
        <w:jc w:val="both"/>
      </w:pPr>
      <w:r w:rsidRPr="00F107A4">
        <w:t>Darbiniekiem, kuriem saskaņā ar Domes priekšsēdētāja apstiprināto darbinieku novērtēšanas un atlīdzības noteikšanas kārtību neveic darba izpildes novērtēšanu, atvaļinājuma pabalsta apmēru aprēķina, ņemot vērā tikai 66.1.apakšpunktā noteiktos kritērijus.</w:t>
      </w:r>
    </w:p>
    <w:p w14:paraId="536ED105" w14:textId="77777777" w:rsidR="00F107A4" w:rsidRPr="00F107A4" w:rsidRDefault="00F107A4" w:rsidP="00F107A4">
      <w:pPr>
        <w:spacing w:before="100" w:beforeAutospacing="1" w:after="100" w:afterAutospacing="1"/>
        <w:contextualSpacing/>
        <w:jc w:val="both"/>
      </w:pPr>
    </w:p>
    <w:p w14:paraId="5D559112" w14:textId="77777777" w:rsidR="00F107A4" w:rsidRPr="00F107A4" w:rsidRDefault="00F107A4" w:rsidP="00F107A4">
      <w:pPr>
        <w:numPr>
          <w:ilvl w:val="0"/>
          <w:numId w:val="38"/>
        </w:numPr>
        <w:spacing w:before="100" w:beforeAutospacing="1" w:after="100" w:afterAutospacing="1" w:line="259" w:lineRule="auto"/>
        <w:ind w:left="0" w:firstLine="0"/>
        <w:contextualSpacing/>
        <w:jc w:val="both"/>
      </w:pPr>
      <w:r w:rsidRPr="00F107A4">
        <w:lastRenderedPageBreak/>
        <w:t>Atvaļinājuma pabalstu nepārceļ uz nākamo kalendāra gadu un, izbeidzot darba tiesiskās attiecības, neatlīdzina gadījumā, ja kārtējais atvaļinājums nav izmantots.</w:t>
      </w:r>
    </w:p>
    <w:p w14:paraId="36AB3ABA" w14:textId="77777777" w:rsidR="00F107A4" w:rsidRPr="00F107A4" w:rsidRDefault="00F107A4" w:rsidP="00F107A4">
      <w:pPr>
        <w:spacing w:before="100" w:beforeAutospacing="1" w:after="100" w:afterAutospacing="1"/>
        <w:contextualSpacing/>
        <w:jc w:val="both"/>
      </w:pPr>
    </w:p>
    <w:p w14:paraId="61F8CD95" w14:textId="77777777" w:rsidR="00F107A4" w:rsidRPr="00F107A4" w:rsidRDefault="00F107A4" w:rsidP="00F107A4">
      <w:pPr>
        <w:numPr>
          <w:ilvl w:val="0"/>
          <w:numId w:val="38"/>
        </w:numPr>
        <w:spacing w:before="100" w:beforeAutospacing="1" w:after="100" w:afterAutospacing="1" w:line="259" w:lineRule="auto"/>
        <w:ind w:left="0" w:firstLine="0"/>
        <w:contextualSpacing/>
        <w:jc w:val="both"/>
      </w:pPr>
      <w:r w:rsidRPr="00F107A4">
        <w:t>Atlaišanas pabalstu darbiniekam izmaksā Atlīdzības likumā noteiktajā kārtībā.</w:t>
      </w:r>
    </w:p>
    <w:p w14:paraId="20F3A911" w14:textId="77777777" w:rsidR="00F107A4" w:rsidRPr="00F107A4" w:rsidRDefault="00F107A4" w:rsidP="00F107A4">
      <w:pPr>
        <w:spacing w:before="100" w:beforeAutospacing="1" w:after="100" w:afterAutospacing="1"/>
        <w:contextualSpacing/>
        <w:jc w:val="both"/>
      </w:pPr>
    </w:p>
    <w:p w14:paraId="3EA9C625" w14:textId="77777777" w:rsidR="00F107A4" w:rsidRPr="00F107A4" w:rsidRDefault="00F107A4" w:rsidP="00F107A4">
      <w:pPr>
        <w:numPr>
          <w:ilvl w:val="0"/>
          <w:numId w:val="37"/>
        </w:numPr>
        <w:spacing w:before="100" w:beforeAutospacing="1" w:after="100" w:afterAutospacing="1" w:line="259" w:lineRule="auto"/>
        <w:ind w:left="0" w:firstLine="0"/>
        <w:contextualSpacing/>
        <w:jc w:val="center"/>
      </w:pPr>
      <w:r w:rsidRPr="00F107A4">
        <w:rPr>
          <w:b/>
          <w:bCs/>
        </w:rPr>
        <w:t>Kompensācijas, mācību izdevumu segšana un apdrošināšana</w:t>
      </w:r>
    </w:p>
    <w:p w14:paraId="12235289" w14:textId="77777777" w:rsidR="00F107A4" w:rsidRPr="00F107A4" w:rsidRDefault="00F107A4" w:rsidP="00F107A4">
      <w:pPr>
        <w:spacing w:before="100" w:beforeAutospacing="1" w:after="100" w:afterAutospacing="1"/>
        <w:contextualSpacing/>
      </w:pPr>
    </w:p>
    <w:p w14:paraId="7022041E" w14:textId="77777777" w:rsidR="00F107A4" w:rsidRPr="00F107A4" w:rsidRDefault="00F107A4" w:rsidP="00F107A4">
      <w:pPr>
        <w:numPr>
          <w:ilvl w:val="0"/>
          <w:numId w:val="38"/>
        </w:numPr>
        <w:spacing w:before="100" w:beforeAutospacing="1" w:after="100" w:afterAutospacing="1" w:line="259" w:lineRule="auto"/>
        <w:ind w:left="0" w:firstLine="0"/>
        <w:contextualSpacing/>
        <w:jc w:val="both"/>
      </w:pPr>
      <w:r w:rsidRPr="00F107A4">
        <w:t xml:space="preserve">Darbiniekam kompensē mācību izdevumus 25 procentu apmērā no gada mācību maksas, bet ne vairāk kā 570 </w:t>
      </w:r>
      <w:proofErr w:type="spellStart"/>
      <w:r w:rsidRPr="00F107A4">
        <w:rPr>
          <w:i/>
          <w:iCs/>
        </w:rPr>
        <w:t>euro</w:t>
      </w:r>
      <w:proofErr w:type="spellEnd"/>
      <w:r w:rsidRPr="00F107A4">
        <w:t xml:space="preserve"> gadā, ja darbinieks pēc iestādes iniciatīvas vai savstarpējas vienošanās sekmīgi mācās valsts akreditētā augstākās izglītības iestādē vai ārvalsts mācību iestādē, kuras izdotie diplomi tiek atzīti Latvijā, lai iegūtu amata (darba) pienākumu izpildei nepieciešamās zināšanas.</w:t>
      </w:r>
    </w:p>
    <w:p w14:paraId="6404F57F" w14:textId="77777777" w:rsidR="00F107A4" w:rsidRPr="00F107A4" w:rsidRDefault="00F107A4" w:rsidP="00F107A4">
      <w:pPr>
        <w:spacing w:before="100" w:beforeAutospacing="1" w:after="100" w:afterAutospacing="1"/>
        <w:contextualSpacing/>
        <w:jc w:val="both"/>
      </w:pPr>
    </w:p>
    <w:p w14:paraId="2D4AFA0E" w14:textId="77777777" w:rsidR="00F107A4" w:rsidRPr="00F107A4" w:rsidRDefault="00F107A4" w:rsidP="00F107A4">
      <w:pPr>
        <w:numPr>
          <w:ilvl w:val="0"/>
          <w:numId w:val="38"/>
        </w:numPr>
        <w:spacing w:before="100" w:beforeAutospacing="1" w:after="100" w:afterAutospacing="1" w:line="259" w:lineRule="auto"/>
        <w:ind w:left="0" w:firstLine="0"/>
        <w:contextualSpacing/>
        <w:jc w:val="both"/>
      </w:pPr>
      <w:r w:rsidRPr="00F107A4">
        <w:t>Mācību izdevumus kompensē darbiniekam, kurš nostrādājis Pašvaldības iestādēs ne mazāk kā divus gadus.</w:t>
      </w:r>
    </w:p>
    <w:p w14:paraId="3067BAA9" w14:textId="77777777" w:rsidR="00F107A4" w:rsidRPr="00F107A4" w:rsidRDefault="00F107A4" w:rsidP="00F107A4">
      <w:pPr>
        <w:spacing w:before="100" w:beforeAutospacing="1" w:after="100" w:afterAutospacing="1"/>
        <w:contextualSpacing/>
        <w:jc w:val="both"/>
      </w:pPr>
    </w:p>
    <w:p w14:paraId="1670BB7D" w14:textId="77777777" w:rsidR="00F107A4" w:rsidRPr="00F107A4" w:rsidRDefault="00F107A4" w:rsidP="00F107A4">
      <w:pPr>
        <w:numPr>
          <w:ilvl w:val="0"/>
          <w:numId w:val="38"/>
        </w:numPr>
        <w:spacing w:before="100" w:beforeAutospacing="1" w:after="100" w:afterAutospacing="1" w:line="259" w:lineRule="auto"/>
        <w:ind w:left="0" w:firstLine="0"/>
        <w:contextualSpacing/>
        <w:jc w:val="both"/>
      </w:pPr>
      <w:r w:rsidRPr="00F107A4">
        <w:t>Lai saņemtu mācību maksas kompensāciju, darbinieks līdz tekošā gada 31.decembrim iesniedz attiecīgās iestādes vadītājam iesniegumu par mācību maksas kompensācijas izmaksāšanu, norādot kontu kredītiestādē, uz kuru pārskaitāma mācību maksas kompensācijas summa, izglītības iestādes izziņu, kas apliecina, ka darbinieks uzņemts attiecīgajā izglītības iestādē (norāda studiju programmas (apakšprogrammas) nosaukumu), bet katrā nākamajā mācību gadā – izglītības iestādes izsniegtu izziņu, kas apliecina, ka darbinieks ir sekmīgi nokārtojis attiecīgā semestra pārbaudījumus un tam nav akadēmisko parādu (izņemot parādus, kuri radušies mācību plānu atšķirības dēļ un kurus pieļauj izglītības iestādes noteiktais semestra pārbaudījumu kārtošanas termiņš), izglītības iestādes izziņu par mācību gada maksu attiecīgajā gadā, mācību maksas samaksu apliecinošu dokumentu vai tā kopiju.</w:t>
      </w:r>
    </w:p>
    <w:p w14:paraId="7DD578EE" w14:textId="77777777" w:rsidR="00F107A4" w:rsidRPr="00F107A4" w:rsidRDefault="00F107A4" w:rsidP="00F107A4">
      <w:pPr>
        <w:spacing w:before="100" w:beforeAutospacing="1" w:after="100" w:afterAutospacing="1"/>
        <w:contextualSpacing/>
        <w:jc w:val="both"/>
      </w:pPr>
    </w:p>
    <w:p w14:paraId="018D5074" w14:textId="77777777" w:rsidR="00F107A4" w:rsidRPr="00F107A4" w:rsidRDefault="00F107A4" w:rsidP="00F107A4">
      <w:pPr>
        <w:numPr>
          <w:ilvl w:val="0"/>
          <w:numId w:val="38"/>
        </w:numPr>
        <w:spacing w:before="100" w:beforeAutospacing="1" w:after="100" w:afterAutospacing="1" w:line="259" w:lineRule="auto"/>
        <w:ind w:left="0" w:firstLine="0"/>
        <w:contextualSpacing/>
        <w:jc w:val="both"/>
      </w:pPr>
      <w:r w:rsidRPr="00F107A4">
        <w:t>Mēneša laikā pēc iestādes vadītāja rīkojuma kompensējamo summu pārskaita uz darbinieka norādīto kontu kredītiestādē.</w:t>
      </w:r>
    </w:p>
    <w:p w14:paraId="25542DB6" w14:textId="77777777" w:rsidR="00F107A4" w:rsidRPr="00F107A4" w:rsidRDefault="00F107A4" w:rsidP="00F107A4">
      <w:pPr>
        <w:spacing w:before="100" w:beforeAutospacing="1" w:after="100" w:afterAutospacing="1"/>
        <w:contextualSpacing/>
        <w:jc w:val="both"/>
      </w:pPr>
    </w:p>
    <w:p w14:paraId="296A621B" w14:textId="77777777" w:rsidR="00F107A4" w:rsidRPr="00F107A4" w:rsidRDefault="00F107A4" w:rsidP="00F107A4">
      <w:pPr>
        <w:numPr>
          <w:ilvl w:val="0"/>
          <w:numId w:val="38"/>
        </w:numPr>
        <w:spacing w:before="100" w:beforeAutospacing="1" w:after="100" w:afterAutospacing="1" w:line="259" w:lineRule="auto"/>
        <w:ind w:left="0" w:firstLine="0"/>
        <w:contextualSpacing/>
        <w:jc w:val="both"/>
      </w:pPr>
      <w:r w:rsidRPr="00F107A4">
        <w:t>Darbinieks, kuru atbrīvo no darba (amata) vai ar kuru izbeidz darba tiesiskās attiecības un kurš pēc mācību maksas kompensācijas saņemšanas ir pildījis darba (amata) pienākumus mazāk par trim gadiem, atmaksā iestādei tās segto mācību maksu (izņemot gadījumus, kad darbinieks nespēj veikt amata pienākumus veselības stāvokļa dēļ un to apliecina ārsta atzinums, vai sakarā ar noteiktajām prasībām neatbilstošu veselības stāvokli; termiņa izbeigšanos; valsts noteiktā pensijas vecuma sasniegšanu; darbinieka nāvi; tiek izbeigtas darba tiesiskās attiecības pēc darba devēja uzteikuma sakarā ar to, ka darbiniekam nav pietiekamu profesionālo spēju nolīgtā darba veikšanai, darbinieks nespēj veikt nolīgto darbu veselības stāvokļa dēļ, un to apliecina ārsta atzinums, ir atjaunots darbā darbinieks, kurš agrāk veica attiecīgo darbu, tiek samazināts darbinieku skaits, tiek likvidēts darba devējs; darbinieku atskaita no izglītības iestādes ar veselības bojājumiem saistītas nesekmības dēļ) gada laikā pēc darbinieka atbrīvošanas no amata vai darbinieka darba tiesisko attiecību izbeigšanas dienas šādā apmērā:</w:t>
      </w:r>
    </w:p>
    <w:p w14:paraId="7142739E" w14:textId="77777777" w:rsidR="00F107A4" w:rsidRPr="00F107A4" w:rsidRDefault="00F107A4" w:rsidP="00F107A4">
      <w:pPr>
        <w:numPr>
          <w:ilvl w:val="1"/>
          <w:numId w:val="38"/>
        </w:numPr>
        <w:spacing w:before="100" w:beforeAutospacing="1" w:after="100" w:afterAutospacing="1" w:line="259" w:lineRule="auto"/>
        <w:ind w:left="567" w:firstLine="0"/>
        <w:contextualSpacing/>
        <w:jc w:val="both"/>
      </w:pPr>
      <w:r w:rsidRPr="00F107A4">
        <w:t>100 procentu apmērā, ja pēc mācību maksas kompensācijas saņemšanas iestādē ir nostrādāts mazāk par gadu;</w:t>
      </w:r>
    </w:p>
    <w:p w14:paraId="1D5A79BC" w14:textId="77777777" w:rsidR="00F107A4" w:rsidRPr="00F107A4" w:rsidRDefault="00F107A4" w:rsidP="00F107A4">
      <w:pPr>
        <w:numPr>
          <w:ilvl w:val="1"/>
          <w:numId w:val="38"/>
        </w:numPr>
        <w:spacing w:before="100" w:beforeAutospacing="1" w:after="100" w:afterAutospacing="1" w:line="259" w:lineRule="auto"/>
        <w:ind w:left="567" w:firstLine="0"/>
        <w:contextualSpacing/>
        <w:jc w:val="both"/>
      </w:pPr>
      <w:r w:rsidRPr="00F107A4">
        <w:t>50 procentu apmērā, ja pēc mācību maksas kompensācijas saņemšanas iestādē ir nostrādāts no viena līdz diviem gadiem;</w:t>
      </w:r>
    </w:p>
    <w:p w14:paraId="32FCF0CC" w14:textId="77777777" w:rsidR="00F107A4" w:rsidRPr="00F107A4" w:rsidRDefault="00F107A4" w:rsidP="00F107A4">
      <w:pPr>
        <w:numPr>
          <w:ilvl w:val="1"/>
          <w:numId w:val="38"/>
        </w:numPr>
        <w:spacing w:before="100" w:beforeAutospacing="1" w:after="100" w:afterAutospacing="1" w:line="259" w:lineRule="auto"/>
        <w:ind w:left="567" w:firstLine="0"/>
        <w:contextualSpacing/>
        <w:jc w:val="both"/>
      </w:pPr>
      <w:r w:rsidRPr="00F107A4">
        <w:t>20 procentu apmērā, ja pēc mācību maksas kompensācijas saņemšanas iestādē ir nostrādāts no diviem līdz trim gadiem.</w:t>
      </w:r>
    </w:p>
    <w:p w14:paraId="2CAE913C" w14:textId="77777777" w:rsidR="00F107A4" w:rsidRPr="00F107A4" w:rsidRDefault="00F107A4" w:rsidP="00F107A4">
      <w:pPr>
        <w:spacing w:before="100" w:beforeAutospacing="1" w:after="100" w:afterAutospacing="1"/>
        <w:contextualSpacing/>
        <w:jc w:val="both"/>
      </w:pPr>
    </w:p>
    <w:p w14:paraId="40067D71" w14:textId="77777777" w:rsidR="00F107A4" w:rsidRPr="00F107A4" w:rsidRDefault="00F107A4" w:rsidP="00F107A4">
      <w:pPr>
        <w:numPr>
          <w:ilvl w:val="0"/>
          <w:numId w:val="38"/>
        </w:numPr>
        <w:spacing w:before="100" w:beforeAutospacing="1" w:after="100" w:afterAutospacing="1" w:line="259" w:lineRule="auto"/>
        <w:ind w:left="0" w:firstLine="0"/>
        <w:contextualSpacing/>
        <w:jc w:val="both"/>
      </w:pPr>
      <w:r w:rsidRPr="00F107A4">
        <w:lastRenderedPageBreak/>
        <w:t>Mācību maksu var atmaksāt ar vienu vai vairākiem maksājumiem.</w:t>
      </w:r>
    </w:p>
    <w:p w14:paraId="54073F4D" w14:textId="77777777" w:rsidR="00F107A4" w:rsidRPr="00F107A4" w:rsidRDefault="00F107A4" w:rsidP="00F107A4">
      <w:pPr>
        <w:spacing w:before="100" w:beforeAutospacing="1" w:after="100" w:afterAutospacing="1"/>
        <w:contextualSpacing/>
        <w:jc w:val="both"/>
      </w:pPr>
    </w:p>
    <w:p w14:paraId="3514525A" w14:textId="77777777" w:rsidR="00F107A4" w:rsidRPr="00F107A4" w:rsidRDefault="00F107A4" w:rsidP="00F107A4">
      <w:pPr>
        <w:numPr>
          <w:ilvl w:val="0"/>
          <w:numId w:val="38"/>
        </w:numPr>
        <w:spacing w:before="100" w:beforeAutospacing="1" w:after="100" w:afterAutospacing="1" w:line="259" w:lineRule="auto"/>
        <w:ind w:left="0" w:firstLine="0"/>
        <w:contextualSpacing/>
        <w:jc w:val="both"/>
      </w:pPr>
      <w:r w:rsidRPr="00F107A4">
        <w:t>Ja darbinieku atskaita no izglītības iestādes nesekmības dēļ (izņemot, ja darbinieku atskaita no izglītības iestādes ar veselības bojājumiem saistītas nesekmības dēļ) vai disciplīnas pārkāpumu dēļ, darbiniekam piecu darbdienu laikā jāinformē par to iestādes vadītājs. Šajā gadījumā darbinieks atmaksā iestādei tās segto mācību maksu 100 procentu apmērā ar vienu vai vairākiem maksājumiem gada laikā pēc darbinieka atskaitīšanas no izglītības iestādes. Ja darbinieks neatmaksā iestādei segto mācību maksu iepriekš noteiktajos termiņos, iestāde attiecīgo summu piedzen normatīvajos aktos noteiktajā kārtībā.</w:t>
      </w:r>
    </w:p>
    <w:p w14:paraId="67A81751" w14:textId="77777777" w:rsidR="00F107A4" w:rsidRPr="00F107A4" w:rsidRDefault="00F107A4" w:rsidP="00F107A4">
      <w:pPr>
        <w:spacing w:before="100" w:beforeAutospacing="1" w:after="100" w:afterAutospacing="1"/>
        <w:contextualSpacing/>
        <w:jc w:val="both"/>
      </w:pPr>
    </w:p>
    <w:p w14:paraId="36936959" w14:textId="77777777" w:rsidR="00F107A4" w:rsidRPr="00F107A4" w:rsidRDefault="00F107A4" w:rsidP="00F107A4">
      <w:pPr>
        <w:numPr>
          <w:ilvl w:val="0"/>
          <w:numId w:val="38"/>
        </w:numPr>
        <w:spacing w:before="100" w:beforeAutospacing="1" w:after="100" w:afterAutospacing="1" w:line="259" w:lineRule="auto"/>
        <w:ind w:left="0" w:firstLine="0"/>
        <w:contextualSpacing/>
        <w:jc w:val="both"/>
      </w:pPr>
      <w:r w:rsidRPr="00F107A4">
        <w:t>Sedzot darbinieka kvalifikācijas paaugstināšanas izdevumus, iestādes vadītājs izvērtē, vai darbiniekam ir nepieciešams paaugstināt kvalifikāciju, un pieņem lēmumu par darbinieka nosūtīšanu paaugstināt kvalifikāciju mācību kursos (t.sk. semināros, lekcijās) Latvijā vai ārvalstīs (turpmāk – Mācību kursi).</w:t>
      </w:r>
    </w:p>
    <w:p w14:paraId="503D5CE3" w14:textId="77777777" w:rsidR="00F107A4" w:rsidRPr="00F107A4" w:rsidRDefault="00F107A4" w:rsidP="00F107A4">
      <w:pPr>
        <w:spacing w:before="100" w:beforeAutospacing="1" w:after="100" w:afterAutospacing="1"/>
        <w:contextualSpacing/>
        <w:jc w:val="both"/>
      </w:pPr>
    </w:p>
    <w:p w14:paraId="5D215D56" w14:textId="77777777" w:rsidR="00F107A4" w:rsidRPr="00F107A4" w:rsidRDefault="00F107A4" w:rsidP="00F107A4">
      <w:pPr>
        <w:numPr>
          <w:ilvl w:val="0"/>
          <w:numId w:val="38"/>
        </w:numPr>
        <w:spacing w:before="100" w:beforeAutospacing="1" w:after="100" w:afterAutospacing="1" w:line="259" w:lineRule="auto"/>
        <w:ind w:left="0" w:firstLine="0"/>
        <w:contextualSpacing/>
        <w:jc w:val="both"/>
      </w:pPr>
      <w:r w:rsidRPr="00F107A4">
        <w:t>Izdevumus, kas saistīti ar kvalifikācijas paaugstināšanu Mācību kursos (mācību maksa, mācību komandējuma izdevumi, darbiniekam izmaksājamā mēnešalga par visu kvalifikācijas celšanas laiku) sedz iestāde, pamatojoties uz iestādes vadītāja rakstisku rīkojumu, un mācību organizētāja izsniegto rēķinu vai citu mācību maksu apliecinošu dokumentu.</w:t>
      </w:r>
    </w:p>
    <w:p w14:paraId="64068328" w14:textId="77777777" w:rsidR="00F107A4" w:rsidRPr="00F107A4" w:rsidRDefault="00F107A4" w:rsidP="00F107A4">
      <w:pPr>
        <w:spacing w:before="100" w:beforeAutospacing="1" w:after="100" w:afterAutospacing="1"/>
        <w:contextualSpacing/>
        <w:jc w:val="both"/>
      </w:pPr>
    </w:p>
    <w:p w14:paraId="68E28A58" w14:textId="77777777" w:rsidR="00F107A4" w:rsidRPr="00F107A4" w:rsidRDefault="00F107A4" w:rsidP="00F107A4">
      <w:pPr>
        <w:numPr>
          <w:ilvl w:val="0"/>
          <w:numId w:val="38"/>
        </w:numPr>
        <w:spacing w:before="100" w:beforeAutospacing="1" w:after="100" w:afterAutospacing="1" w:line="259" w:lineRule="auto"/>
        <w:ind w:left="0" w:firstLine="0"/>
        <w:contextualSpacing/>
        <w:jc w:val="both"/>
      </w:pPr>
      <w:r w:rsidRPr="00F107A4">
        <w:t xml:space="preserve">Darbinieks, kuru atbrīvo no amata vai ar kuru izbeidz darba tiesiskās attiecības un kurš pēc kvalifikācijas paaugstināšanas Mācību kursos ir pildījis darba (amata) pienākumus iestādē mazāk par gadu, atmaksā iestādei kvalifikācijas paaugstināšanas mācību maksu (izņemot 74.punktā uzskaitītos gadījumus), kas segta no Pašvaldības budžeta līdzekļiem, ja tā ir lielāka par 150 </w:t>
      </w:r>
      <w:proofErr w:type="spellStart"/>
      <w:r w:rsidRPr="00F107A4">
        <w:rPr>
          <w:i/>
          <w:iCs/>
        </w:rPr>
        <w:t>euro</w:t>
      </w:r>
      <w:proofErr w:type="spellEnd"/>
      <w:r w:rsidRPr="00F107A4">
        <w:t xml:space="preserve"> par Mācību kursu. Darbinieks mācību maksu atmaksā gada laikā pēc atbrīvošanas no darba (amata) vai darbinieka darba tiesisko attiecību izbeigšanas dienas. Mācību maksu var atmaksāt ar vienu vai vairākiem maksājumiem. Ja darbinieks neatmaksā izdevumus, kas noteikti šajā punktā, iestāde attiecīgos izdevumus piedzen normatīvajos aktos noteiktajā kārtībā.</w:t>
      </w:r>
    </w:p>
    <w:p w14:paraId="55E232A0" w14:textId="77777777" w:rsidR="00F107A4" w:rsidRPr="00F107A4" w:rsidRDefault="00F107A4" w:rsidP="00F107A4">
      <w:pPr>
        <w:spacing w:before="100" w:beforeAutospacing="1" w:after="100" w:afterAutospacing="1"/>
        <w:contextualSpacing/>
        <w:jc w:val="both"/>
      </w:pPr>
    </w:p>
    <w:p w14:paraId="61BD0A1A" w14:textId="77777777" w:rsidR="00F107A4" w:rsidRPr="00F107A4" w:rsidRDefault="00F107A4" w:rsidP="00F107A4">
      <w:pPr>
        <w:numPr>
          <w:ilvl w:val="0"/>
          <w:numId w:val="38"/>
        </w:numPr>
        <w:spacing w:before="100" w:beforeAutospacing="1" w:after="100" w:afterAutospacing="1" w:line="259" w:lineRule="auto"/>
        <w:ind w:left="0" w:firstLine="0"/>
        <w:contextualSpacing/>
        <w:jc w:val="both"/>
      </w:pPr>
      <w:r w:rsidRPr="00F107A4">
        <w:t>Darbinieks atmaksā ar kvalifikācijas paaugstināšanu saistītos izdevumus 100 procentu apmērā, ja viņš bez attaisnojoša iemesla pārtrauc paaugstināt kvalifikāciju uzsāktajos Mācību kursos, tos nepabeidz un neiegūst kvalifikāciju apliecinošus dokumentus.</w:t>
      </w:r>
    </w:p>
    <w:p w14:paraId="2C396974" w14:textId="77777777" w:rsidR="00F107A4" w:rsidRPr="00F107A4" w:rsidRDefault="00F107A4" w:rsidP="00F107A4">
      <w:pPr>
        <w:spacing w:before="100" w:beforeAutospacing="1" w:after="100" w:afterAutospacing="1"/>
        <w:contextualSpacing/>
        <w:jc w:val="both"/>
      </w:pPr>
    </w:p>
    <w:p w14:paraId="318F5119" w14:textId="77777777" w:rsidR="00F107A4" w:rsidRPr="00F107A4" w:rsidRDefault="00F107A4" w:rsidP="00F107A4">
      <w:pPr>
        <w:numPr>
          <w:ilvl w:val="0"/>
          <w:numId w:val="38"/>
        </w:numPr>
        <w:spacing w:before="100" w:beforeAutospacing="1" w:after="100" w:afterAutospacing="1" w:line="259" w:lineRule="auto"/>
        <w:ind w:left="0" w:firstLine="0"/>
        <w:contextualSpacing/>
        <w:jc w:val="both"/>
      </w:pPr>
      <w:r w:rsidRPr="00F107A4">
        <w:t>Atmaksājamos izdevumus aprēķina, ņemot vērā kvalifikācijas paaugstināšanas Mācību kursu faktiskās izmaksas dienā, kad tika pārtrauktas mācības.</w:t>
      </w:r>
    </w:p>
    <w:p w14:paraId="6226EA45" w14:textId="77777777" w:rsidR="00F107A4" w:rsidRPr="00F107A4" w:rsidRDefault="00F107A4" w:rsidP="00F107A4">
      <w:pPr>
        <w:spacing w:before="100" w:beforeAutospacing="1" w:after="100" w:afterAutospacing="1"/>
        <w:contextualSpacing/>
        <w:jc w:val="both"/>
      </w:pPr>
    </w:p>
    <w:p w14:paraId="09F65022" w14:textId="77777777" w:rsidR="00F107A4" w:rsidRPr="00F107A4" w:rsidRDefault="00F107A4" w:rsidP="00F107A4">
      <w:pPr>
        <w:numPr>
          <w:ilvl w:val="0"/>
          <w:numId w:val="38"/>
        </w:numPr>
        <w:spacing w:before="100" w:beforeAutospacing="1" w:after="100" w:afterAutospacing="1" w:line="259" w:lineRule="auto"/>
        <w:ind w:left="0" w:firstLine="0"/>
        <w:contextualSpacing/>
        <w:jc w:val="both"/>
      </w:pPr>
      <w:r w:rsidRPr="00F107A4">
        <w:t>Nolikuma 74. un 79.punktā minēto mācību maksas izdevumu atmaksu nepiemēro, ja darbinieks turpina darba tiesiskās attiecības citā Pašvaldības iestādē.</w:t>
      </w:r>
    </w:p>
    <w:p w14:paraId="496CCD84" w14:textId="77777777" w:rsidR="00F107A4" w:rsidRPr="00F107A4" w:rsidRDefault="00F107A4" w:rsidP="00F107A4">
      <w:pPr>
        <w:spacing w:before="100" w:beforeAutospacing="1" w:after="100" w:afterAutospacing="1"/>
        <w:contextualSpacing/>
        <w:jc w:val="both"/>
      </w:pPr>
    </w:p>
    <w:p w14:paraId="6E151E63" w14:textId="77777777" w:rsidR="00F107A4" w:rsidRPr="00F107A4" w:rsidRDefault="00F107A4" w:rsidP="00F107A4">
      <w:pPr>
        <w:numPr>
          <w:ilvl w:val="0"/>
          <w:numId w:val="38"/>
        </w:numPr>
        <w:spacing w:before="100" w:beforeAutospacing="1" w:after="100" w:afterAutospacing="1" w:line="259" w:lineRule="auto"/>
        <w:ind w:left="0" w:firstLine="0"/>
        <w:contextualSpacing/>
        <w:jc w:val="both"/>
      </w:pPr>
      <w:r w:rsidRPr="00F107A4">
        <w:t>Transporta izdevumu kompensācijas:</w:t>
      </w:r>
    </w:p>
    <w:p w14:paraId="3B3BA936" w14:textId="77777777" w:rsidR="00F107A4" w:rsidRPr="00F107A4" w:rsidRDefault="00F107A4" w:rsidP="00F107A4">
      <w:pPr>
        <w:numPr>
          <w:ilvl w:val="1"/>
          <w:numId w:val="38"/>
        </w:numPr>
        <w:spacing w:before="100" w:beforeAutospacing="1" w:after="100" w:afterAutospacing="1" w:line="259" w:lineRule="auto"/>
        <w:ind w:left="567" w:firstLine="0"/>
        <w:contextualSpacing/>
        <w:jc w:val="both"/>
      </w:pPr>
      <w:r w:rsidRPr="00F107A4">
        <w:t>sabiedriskā transporta izdevumu kompensācijas izmaksa notiek saskaņā Ministru kabineta 2010.gada 21.jūnija noteikumos Nr.565 „Noteikumi par valsts un pašvaldību institūciju amatpersonu un darbinieku sociālajām garantijām” noteikto kārtību;</w:t>
      </w:r>
    </w:p>
    <w:p w14:paraId="7AD75029" w14:textId="77777777" w:rsidR="00F107A4" w:rsidRPr="00F107A4" w:rsidRDefault="00F107A4" w:rsidP="00F107A4">
      <w:pPr>
        <w:numPr>
          <w:ilvl w:val="1"/>
          <w:numId w:val="38"/>
        </w:numPr>
        <w:spacing w:after="160" w:line="259" w:lineRule="auto"/>
        <w:ind w:left="567" w:firstLine="0"/>
        <w:contextualSpacing/>
        <w:jc w:val="both"/>
      </w:pPr>
      <w:r w:rsidRPr="00F107A4">
        <w:t>personīgā transportlīdzekļa izmantošanas kompensācijas piešķiršanas kārtība noteikta Domes apstiprinātā iekšējā normatīvā aktā.</w:t>
      </w:r>
    </w:p>
    <w:p w14:paraId="312B230A" w14:textId="77777777" w:rsidR="00F107A4" w:rsidRPr="00F107A4" w:rsidRDefault="00F107A4" w:rsidP="00F107A4">
      <w:pPr>
        <w:spacing w:before="100" w:beforeAutospacing="1" w:after="100" w:afterAutospacing="1"/>
        <w:contextualSpacing/>
        <w:jc w:val="both"/>
      </w:pPr>
    </w:p>
    <w:p w14:paraId="5EEC1112" w14:textId="77777777" w:rsidR="00F107A4" w:rsidRPr="00F107A4" w:rsidRDefault="00F107A4" w:rsidP="00F107A4">
      <w:pPr>
        <w:numPr>
          <w:ilvl w:val="0"/>
          <w:numId w:val="38"/>
        </w:numPr>
        <w:spacing w:after="160" w:line="259" w:lineRule="auto"/>
        <w:ind w:left="0" w:firstLine="0"/>
        <w:contextualSpacing/>
        <w:jc w:val="both"/>
      </w:pPr>
      <w:r w:rsidRPr="00F107A4">
        <w:lastRenderedPageBreak/>
        <w:t>Darbiniekam sakaru izdevumus darba (amata) pienākumu veikšanai kompensē saskaņā ar Domes apstiprināto iekšējo normatīvo aktu.</w:t>
      </w:r>
    </w:p>
    <w:p w14:paraId="2157C299" w14:textId="77777777" w:rsidR="00F107A4" w:rsidRPr="00F107A4" w:rsidRDefault="00F107A4" w:rsidP="00F107A4">
      <w:pPr>
        <w:contextualSpacing/>
        <w:jc w:val="both"/>
      </w:pPr>
    </w:p>
    <w:p w14:paraId="3ED12001" w14:textId="77777777" w:rsidR="00F107A4" w:rsidRPr="00F107A4" w:rsidRDefault="00F107A4" w:rsidP="00F107A4">
      <w:pPr>
        <w:numPr>
          <w:ilvl w:val="0"/>
          <w:numId w:val="38"/>
        </w:numPr>
        <w:spacing w:after="160" w:line="259" w:lineRule="auto"/>
        <w:ind w:left="0" w:firstLine="0"/>
        <w:contextualSpacing/>
        <w:jc w:val="both"/>
      </w:pPr>
      <w:r w:rsidRPr="00F107A4">
        <w:t>Normatīvajos aktos noteiktajos gadījumos darbiniekam sedz izdevumus sakarā ar tā nosūtīšanu veikt veselības pārbaudi.</w:t>
      </w:r>
    </w:p>
    <w:p w14:paraId="77C59795" w14:textId="77777777" w:rsidR="00F107A4" w:rsidRPr="00F107A4" w:rsidRDefault="00F107A4" w:rsidP="00F107A4">
      <w:pPr>
        <w:contextualSpacing/>
        <w:jc w:val="both"/>
      </w:pPr>
    </w:p>
    <w:p w14:paraId="72552B6F" w14:textId="77777777" w:rsidR="00F107A4" w:rsidRPr="00F107A4" w:rsidRDefault="00F107A4" w:rsidP="00F107A4">
      <w:pPr>
        <w:numPr>
          <w:ilvl w:val="0"/>
          <w:numId w:val="38"/>
        </w:numPr>
        <w:spacing w:after="160" w:line="259" w:lineRule="auto"/>
        <w:ind w:left="0" w:firstLine="0"/>
        <w:contextualSpacing/>
        <w:jc w:val="both"/>
      </w:pPr>
      <w:r w:rsidRPr="00F107A4">
        <w:t xml:space="preserve">Normatīvajos aktos paredzētajos gadījumos darbiniekam izmaksā atlīdzību, lai varētu ievērot darba aizsardzības prasības vai veikt darba aizsardzības pasākumus. Reizi divos gados Pašvaldības iestādes vadītājs sagatavo to darbinieku sarakstu, kuru veselības stāvokli ietekmē vai var ietekmēt veselībai kaitīgie darba vides faktori (piemēram, paaugstināts redzes sasprindzinājums darbā ar displeju, vai citi faktori). Darbiniekiem, kurus </w:t>
      </w:r>
      <w:proofErr w:type="spellStart"/>
      <w:r w:rsidRPr="00F107A4">
        <w:t>nosūta</w:t>
      </w:r>
      <w:proofErr w:type="spellEnd"/>
      <w:r w:rsidRPr="00F107A4">
        <w:t xml:space="preserve"> uz vienreizēju vai periodisku </w:t>
      </w:r>
      <w:bookmarkStart w:id="137" w:name="_Hlk105774118"/>
      <w:r w:rsidRPr="00F107A4">
        <w:t>veselības</w:t>
      </w:r>
      <w:bookmarkEnd w:id="137"/>
      <w:r w:rsidRPr="00F107A4">
        <w:t xml:space="preserve"> pārbaudi pie sertificēta arodslimību ārsta, sedz ar veselības pārbaudi saistītos izdevumus. Pamatojoties uz veselības pārbaudes rezultātiem un sertificēta arodslimību ārsta slēdzienu par nepieciešamību lietot speciālus medicīniski optiskos redzes korekcijas līdzekļus (brilles, kontaktlēcas, briļļu ietvarus), darbiniekam apmaksā to iegādes izdevumus ne vairāk kā 100 </w:t>
      </w:r>
      <w:proofErr w:type="spellStart"/>
      <w:r w:rsidRPr="00F107A4">
        <w:rPr>
          <w:i/>
          <w:iCs/>
        </w:rPr>
        <w:t>euro</w:t>
      </w:r>
      <w:proofErr w:type="spellEnd"/>
      <w:r w:rsidRPr="00F107A4">
        <w:t xml:space="preserve"> divos gados reizi, pēc viņa rakstveida iesnieguma un attaisnojošu dokumentu saņemšanas.</w:t>
      </w:r>
    </w:p>
    <w:p w14:paraId="4870285A" w14:textId="77777777" w:rsidR="00F107A4" w:rsidRPr="00F107A4" w:rsidRDefault="00F107A4" w:rsidP="00F107A4">
      <w:pPr>
        <w:contextualSpacing/>
        <w:jc w:val="both"/>
      </w:pPr>
    </w:p>
    <w:p w14:paraId="11C8D53F" w14:textId="77777777" w:rsidR="00F107A4" w:rsidRPr="00F107A4" w:rsidRDefault="00F107A4" w:rsidP="00F107A4">
      <w:pPr>
        <w:numPr>
          <w:ilvl w:val="0"/>
          <w:numId w:val="38"/>
        </w:numPr>
        <w:spacing w:after="160" w:line="259" w:lineRule="auto"/>
        <w:ind w:left="0" w:firstLine="0"/>
        <w:contextualSpacing/>
        <w:jc w:val="both"/>
      </w:pPr>
      <w:r w:rsidRPr="00F107A4">
        <w:t>Pašvaldība apdrošina pret nelaimes gadījumiem visus tās iestādēs strādājošos darbiniekus.</w:t>
      </w:r>
    </w:p>
    <w:p w14:paraId="60A98F7A" w14:textId="77777777" w:rsidR="00F107A4" w:rsidRPr="00F107A4" w:rsidRDefault="00F107A4" w:rsidP="00F107A4">
      <w:pPr>
        <w:contextualSpacing/>
        <w:jc w:val="both"/>
      </w:pPr>
    </w:p>
    <w:p w14:paraId="63F220FF" w14:textId="77777777" w:rsidR="00F107A4" w:rsidRPr="00F107A4" w:rsidRDefault="00F107A4" w:rsidP="00F107A4">
      <w:pPr>
        <w:numPr>
          <w:ilvl w:val="0"/>
          <w:numId w:val="38"/>
        </w:numPr>
        <w:spacing w:after="160" w:line="259" w:lineRule="auto"/>
        <w:ind w:left="0" w:firstLine="0"/>
        <w:contextualSpacing/>
        <w:jc w:val="both"/>
      </w:pPr>
      <w:r w:rsidRPr="00F107A4">
        <w:t>Ja veikta darbinieka (amatpersonas) apdrošināšana pret nelaimes gadījumiem, tad normatīvajos aktos paredzētos pabalstus izmaksā nevis no Pašvaldības (Pašvaldības iestādes) budžeta, bet gan kā apdrošināšanas atlīdzību.</w:t>
      </w:r>
    </w:p>
    <w:p w14:paraId="5AE8C322" w14:textId="77777777" w:rsidR="00F107A4" w:rsidRPr="00F107A4" w:rsidRDefault="00F107A4" w:rsidP="00F107A4">
      <w:pPr>
        <w:contextualSpacing/>
        <w:jc w:val="both"/>
      </w:pPr>
    </w:p>
    <w:p w14:paraId="2E92C9CB" w14:textId="77777777" w:rsidR="00F107A4" w:rsidRPr="00F107A4" w:rsidRDefault="00F107A4" w:rsidP="00F107A4">
      <w:pPr>
        <w:numPr>
          <w:ilvl w:val="0"/>
          <w:numId w:val="38"/>
        </w:numPr>
        <w:spacing w:after="160" w:line="259" w:lineRule="auto"/>
        <w:ind w:left="0" w:firstLine="0"/>
        <w:contextualSpacing/>
        <w:jc w:val="both"/>
      </w:pPr>
      <w:r w:rsidRPr="00F107A4">
        <w:t xml:space="preserve">Pašvaldība apdrošina darbinieku, kuri ir pakļauti reālam dzīvības vai veselības apdraudējumam (riskam), veselību saskaņā ar Nolikuma 4.pielikumā noteiktajiem amatiem. Darbinieka veselības apdrošināšanas polises cena nedrīkst pārsniegt 150 </w:t>
      </w:r>
      <w:proofErr w:type="spellStart"/>
      <w:r w:rsidRPr="00F107A4">
        <w:rPr>
          <w:i/>
          <w:iCs/>
        </w:rPr>
        <w:t>euro</w:t>
      </w:r>
      <w:proofErr w:type="spellEnd"/>
      <w:r w:rsidRPr="00F107A4">
        <w:t>.</w:t>
      </w:r>
    </w:p>
    <w:p w14:paraId="50542D70" w14:textId="77777777" w:rsidR="00F107A4" w:rsidRPr="00F107A4" w:rsidRDefault="00F107A4" w:rsidP="00F107A4">
      <w:pPr>
        <w:contextualSpacing/>
        <w:jc w:val="both"/>
      </w:pPr>
    </w:p>
    <w:p w14:paraId="48600079" w14:textId="77777777" w:rsidR="00F107A4" w:rsidRPr="00F107A4" w:rsidRDefault="00F107A4" w:rsidP="00F107A4">
      <w:pPr>
        <w:numPr>
          <w:ilvl w:val="0"/>
          <w:numId w:val="38"/>
        </w:numPr>
        <w:spacing w:after="160" w:line="259" w:lineRule="auto"/>
        <w:ind w:left="0" w:firstLine="0"/>
        <w:contextualSpacing/>
        <w:jc w:val="both"/>
      </w:pPr>
      <w:r w:rsidRPr="00F107A4">
        <w:t>Par saviem finanšu līdzekļiem darbiniekam ir tiesības iegādāties apdrošināšanas programmu, veicot samaksu Pašvaldībai budžeta gada ietvaros saskaņā ar tās izrakstīto rēķinu. Nolikuma 89.punktā minētajam darbiniekam ir tiesības par saviem finanšu līdzekļiem iegādāties papildu apdrošināšanas programmu, veicot samaksu Pašvaldībai budžeta gada ietvaros saskaņā ar tās izrakstīto rēķinu.</w:t>
      </w:r>
    </w:p>
    <w:p w14:paraId="25FEF32E" w14:textId="77777777" w:rsidR="00F107A4" w:rsidRPr="00F107A4" w:rsidRDefault="00F107A4" w:rsidP="00F107A4">
      <w:pPr>
        <w:contextualSpacing/>
        <w:jc w:val="both"/>
      </w:pPr>
    </w:p>
    <w:p w14:paraId="40C401A7" w14:textId="77777777" w:rsidR="00F107A4" w:rsidRPr="00F107A4" w:rsidRDefault="00F107A4" w:rsidP="00F107A4">
      <w:pPr>
        <w:numPr>
          <w:ilvl w:val="0"/>
          <w:numId w:val="38"/>
        </w:numPr>
        <w:spacing w:after="160" w:line="259" w:lineRule="auto"/>
        <w:ind w:left="0" w:firstLine="0"/>
        <w:contextualSpacing/>
        <w:jc w:val="both"/>
      </w:pPr>
      <w:r w:rsidRPr="00F107A4">
        <w:t>Darbiniekam, izbeidzot darba tiesiskās attiecības pirms veselības apdrošināšanas polises termiņa beigām, ir pienākums turpināt par saviem finanšu līdzekļiem iegādāto apdrošināšanas programmu, veicot samaksu Pašvaldībai saskaņā ar tās izrakstīto rēķinu.</w:t>
      </w:r>
    </w:p>
    <w:p w14:paraId="3A804A9F" w14:textId="77777777" w:rsidR="00F107A4" w:rsidRPr="00F107A4" w:rsidRDefault="00F107A4" w:rsidP="00F107A4">
      <w:pPr>
        <w:contextualSpacing/>
        <w:jc w:val="both"/>
      </w:pPr>
    </w:p>
    <w:p w14:paraId="66BB7F44" w14:textId="77777777" w:rsidR="00F107A4" w:rsidRPr="00F107A4" w:rsidRDefault="00F107A4" w:rsidP="00F107A4">
      <w:pPr>
        <w:numPr>
          <w:ilvl w:val="0"/>
          <w:numId w:val="38"/>
        </w:numPr>
        <w:spacing w:after="160" w:line="259" w:lineRule="auto"/>
        <w:ind w:left="0" w:firstLine="0"/>
        <w:contextualSpacing/>
        <w:jc w:val="both"/>
      </w:pPr>
      <w:r w:rsidRPr="00F107A4">
        <w:t>Ja ar Nolikuma 89.punktā minēto darbinieku izbeidz darba tiesiskās attiecības pirms veselības apdrošināšanas polises termiņa beigām:</w:t>
      </w:r>
    </w:p>
    <w:p w14:paraId="420E34CF" w14:textId="77777777" w:rsidR="00F107A4" w:rsidRPr="00F107A4" w:rsidRDefault="00F107A4" w:rsidP="00F107A4">
      <w:pPr>
        <w:numPr>
          <w:ilvl w:val="1"/>
          <w:numId w:val="38"/>
        </w:numPr>
        <w:spacing w:before="100" w:beforeAutospacing="1" w:after="100" w:afterAutospacing="1" w:line="259" w:lineRule="auto"/>
        <w:ind w:left="567" w:firstLine="0"/>
        <w:contextualSpacing/>
        <w:jc w:val="both"/>
      </w:pPr>
      <w:r w:rsidRPr="00F107A4">
        <w:t>darbiniekam ir tiesības turpināt izmantot saņemto apdrošināšanas programmu, veicot samaksu Pašvaldībai saskaņā ar tās izrakstīto rēķinu par apdrošināšanas prēmijas neizmantoto daļu, kuras apmēru uz minēto attiecību izbeigšanas dienu nosaka atbilstoši spēkā esošā apdrošināšanas līguma nosacījumiem;</w:t>
      </w:r>
    </w:p>
    <w:p w14:paraId="360CD2A0" w14:textId="77777777" w:rsidR="00F107A4" w:rsidRPr="00F107A4" w:rsidRDefault="00F107A4" w:rsidP="00F107A4">
      <w:pPr>
        <w:numPr>
          <w:ilvl w:val="1"/>
          <w:numId w:val="38"/>
        </w:numPr>
        <w:spacing w:before="100" w:beforeAutospacing="1" w:after="100" w:afterAutospacing="1" w:line="259" w:lineRule="auto"/>
        <w:ind w:left="567" w:firstLine="0"/>
        <w:contextualSpacing/>
        <w:jc w:val="both"/>
      </w:pPr>
      <w:r w:rsidRPr="00F107A4">
        <w:t>darbiniekam ir pienākums nekavējoties nodot apdrošināšanas polisi iestādes vadītājam, ja darbinieks neizvēlas turpināt izmantot saņemto apdrošināšanas programmu saskaņā ar 92.1.apakšpunktu.</w:t>
      </w:r>
    </w:p>
    <w:p w14:paraId="24F90D68" w14:textId="77777777" w:rsidR="00F107A4" w:rsidRPr="00F107A4" w:rsidRDefault="00F107A4" w:rsidP="00F107A4">
      <w:pPr>
        <w:contextualSpacing/>
        <w:jc w:val="both"/>
      </w:pPr>
    </w:p>
    <w:p w14:paraId="01841AFD" w14:textId="77777777" w:rsidR="00F107A4" w:rsidRPr="00F107A4" w:rsidRDefault="00F107A4" w:rsidP="00F107A4">
      <w:pPr>
        <w:numPr>
          <w:ilvl w:val="0"/>
          <w:numId w:val="38"/>
        </w:numPr>
        <w:spacing w:before="100" w:beforeAutospacing="1" w:after="100" w:afterAutospacing="1" w:line="259" w:lineRule="auto"/>
        <w:ind w:left="0" w:firstLine="0"/>
        <w:contextualSpacing/>
        <w:jc w:val="both"/>
      </w:pPr>
      <w:r w:rsidRPr="00F107A4">
        <w:lastRenderedPageBreak/>
        <w:t>Pašvaldības iestādes sakarā ar darbinieka nosūtīšanu komandējumā normatīvajos aktos paredzētajos gadījumos un kārtībā veic darbinieka apdrošināšanu vai sedz attiecīgos izdevumus.</w:t>
      </w:r>
    </w:p>
    <w:p w14:paraId="440C04F9" w14:textId="77777777" w:rsidR="00F107A4" w:rsidRPr="00F107A4" w:rsidRDefault="00F107A4" w:rsidP="00F107A4">
      <w:pPr>
        <w:spacing w:before="100" w:beforeAutospacing="1" w:after="100" w:afterAutospacing="1"/>
        <w:contextualSpacing/>
        <w:jc w:val="both"/>
      </w:pPr>
    </w:p>
    <w:p w14:paraId="1C278C9E" w14:textId="77777777" w:rsidR="00F107A4" w:rsidRPr="00F107A4" w:rsidRDefault="00F107A4" w:rsidP="00F107A4">
      <w:pPr>
        <w:numPr>
          <w:ilvl w:val="0"/>
          <w:numId w:val="37"/>
        </w:numPr>
        <w:spacing w:before="100" w:beforeAutospacing="1" w:after="100" w:afterAutospacing="1" w:line="259" w:lineRule="auto"/>
        <w:ind w:left="0" w:firstLine="0"/>
        <w:contextualSpacing/>
        <w:jc w:val="center"/>
      </w:pPr>
      <w:r w:rsidRPr="00F107A4">
        <w:rPr>
          <w:b/>
          <w:bCs/>
        </w:rPr>
        <w:t>Ikgadējais apmaksātais atvaļinājums, papildatvaļinājums un apmaksātas brīvdienas</w:t>
      </w:r>
    </w:p>
    <w:p w14:paraId="344A4544" w14:textId="77777777" w:rsidR="00F107A4" w:rsidRPr="00F107A4" w:rsidRDefault="00F107A4" w:rsidP="00F107A4">
      <w:pPr>
        <w:spacing w:before="100" w:beforeAutospacing="1" w:after="100" w:afterAutospacing="1"/>
        <w:contextualSpacing/>
      </w:pPr>
    </w:p>
    <w:p w14:paraId="20502091" w14:textId="77777777" w:rsidR="00F107A4" w:rsidRPr="00F107A4" w:rsidRDefault="00F107A4" w:rsidP="00F107A4">
      <w:pPr>
        <w:numPr>
          <w:ilvl w:val="0"/>
          <w:numId w:val="38"/>
        </w:numPr>
        <w:spacing w:before="100" w:beforeAutospacing="1" w:after="100" w:afterAutospacing="1" w:line="259" w:lineRule="auto"/>
        <w:ind w:left="0" w:firstLine="0"/>
        <w:contextualSpacing/>
        <w:jc w:val="both"/>
      </w:pPr>
      <w:r w:rsidRPr="00F107A4">
        <w:t>Darbiniekiem piešķir ikgadējo apmaksāto atvaļinājumu, piemērojot Darba likuma normas. Pedagogiem ikgadējo apmaksāto atvaļinājumu piešķir, piemērojot Izglītības likuma normas.</w:t>
      </w:r>
    </w:p>
    <w:p w14:paraId="3CFE0C81" w14:textId="77777777" w:rsidR="00F107A4" w:rsidRPr="00F107A4" w:rsidRDefault="00F107A4" w:rsidP="00F107A4">
      <w:pPr>
        <w:spacing w:before="100" w:beforeAutospacing="1" w:after="100" w:afterAutospacing="1"/>
        <w:contextualSpacing/>
        <w:jc w:val="both"/>
      </w:pPr>
    </w:p>
    <w:p w14:paraId="793282AF" w14:textId="77777777" w:rsidR="00F107A4" w:rsidRPr="00F107A4" w:rsidRDefault="00F107A4" w:rsidP="00F107A4">
      <w:pPr>
        <w:numPr>
          <w:ilvl w:val="0"/>
          <w:numId w:val="38"/>
        </w:numPr>
        <w:spacing w:before="100" w:beforeAutospacing="1" w:after="100" w:afterAutospacing="1" w:line="259" w:lineRule="auto"/>
        <w:ind w:left="0" w:firstLine="0"/>
        <w:contextualSpacing/>
        <w:jc w:val="both"/>
      </w:pPr>
      <w:r w:rsidRPr="00F107A4">
        <w:t>Darbiniekam un Pašvaldības iestādes vadītājam vienojoties, ikgadējo apmaksāto atvaļinājumu kārtējā gadā var piešķirt pa daļām, taču viena no atvaļinājuma daļām kārtējā gadā nedrīkst būt īsāka par divām nepārtrauktām kalendāra nedēļām, bet, atlikušo daļu piešķirot pa daļām, ievēro šādus noteikumus:</w:t>
      </w:r>
    </w:p>
    <w:p w14:paraId="21CC5AE7" w14:textId="77777777" w:rsidR="00F107A4" w:rsidRPr="00F107A4" w:rsidRDefault="00F107A4" w:rsidP="00F107A4">
      <w:pPr>
        <w:numPr>
          <w:ilvl w:val="1"/>
          <w:numId w:val="38"/>
        </w:numPr>
        <w:spacing w:before="100" w:beforeAutospacing="1" w:after="100" w:afterAutospacing="1" w:line="259" w:lineRule="auto"/>
        <w:ind w:left="567" w:firstLine="0"/>
        <w:contextualSpacing/>
        <w:jc w:val="both"/>
      </w:pPr>
      <w:r w:rsidRPr="00F107A4">
        <w:t>aizliegts palielināt apmaksājamo darbdienu skaitu;</w:t>
      </w:r>
    </w:p>
    <w:p w14:paraId="37C815FA" w14:textId="77777777" w:rsidR="00F107A4" w:rsidRPr="00F107A4" w:rsidRDefault="00F107A4" w:rsidP="00F107A4">
      <w:pPr>
        <w:numPr>
          <w:ilvl w:val="1"/>
          <w:numId w:val="38"/>
        </w:numPr>
        <w:spacing w:after="160" w:line="259" w:lineRule="auto"/>
        <w:ind w:left="567" w:firstLine="0"/>
        <w:contextualSpacing/>
        <w:jc w:val="both"/>
      </w:pPr>
      <w:r w:rsidRPr="00F107A4">
        <w:t>katra daļa nedrīkst būt īsāka par vienu kalendāra nedēļu, izņemot gadījumus, kad Pašvaldības iestādes vadītājs, kas piešķir ikgadējo apmaksāto atvaļinājumu, atļāvis ikgadējā atvaļinājuma attiecīgo daļu izmantot pa dienām, nepalielinot saskaņā ar normatīvo aktu prasībām apmaksājamo darbdienu skaitu.</w:t>
      </w:r>
    </w:p>
    <w:p w14:paraId="11FFEB4B" w14:textId="77777777" w:rsidR="00F107A4" w:rsidRPr="00F107A4" w:rsidRDefault="00F107A4" w:rsidP="00F107A4">
      <w:pPr>
        <w:contextualSpacing/>
        <w:jc w:val="both"/>
      </w:pPr>
    </w:p>
    <w:p w14:paraId="21F25D10" w14:textId="77777777" w:rsidR="00F107A4" w:rsidRPr="00F107A4" w:rsidRDefault="00F107A4" w:rsidP="00F107A4">
      <w:pPr>
        <w:numPr>
          <w:ilvl w:val="0"/>
          <w:numId w:val="38"/>
        </w:numPr>
        <w:spacing w:before="100" w:beforeAutospacing="1" w:after="100" w:afterAutospacing="1" w:line="259" w:lineRule="auto"/>
        <w:ind w:left="0" w:firstLine="0"/>
        <w:contextualSpacing/>
        <w:jc w:val="both"/>
      </w:pPr>
      <w:r w:rsidRPr="00F107A4">
        <w:t>Darbiniekam piešķir Darba likumā noteikto obligāti piešķiramo papildatvaļinājumu.</w:t>
      </w:r>
    </w:p>
    <w:p w14:paraId="69E8E6DB" w14:textId="77777777" w:rsidR="00F107A4" w:rsidRPr="00F107A4" w:rsidRDefault="00F107A4" w:rsidP="00F107A4">
      <w:pPr>
        <w:contextualSpacing/>
      </w:pPr>
    </w:p>
    <w:p w14:paraId="26ED5AAB" w14:textId="77777777" w:rsidR="00F107A4" w:rsidRPr="00F107A4" w:rsidRDefault="00F107A4" w:rsidP="00F107A4">
      <w:pPr>
        <w:numPr>
          <w:ilvl w:val="0"/>
          <w:numId w:val="38"/>
        </w:numPr>
        <w:spacing w:before="100" w:beforeAutospacing="1" w:after="100" w:afterAutospacing="1" w:line="259" w:lineRule="auto"/>
        <w:ind w:left="0" w:firstLine="0"/>
        <w:contextualSpacing/>
        <w:jc w:val="both"/>
      </w:pPr>
      <w:r w:rsidRPr="00F107A4">
        <w:t>Papildus darbiniekam var piešķirt apmaksātu papildatvaļinājumu līdz desmit darba dienām pēc pilna ikgadējā apmaksātā atvaļinājuma izmantošanas. Papildatvaļinājumu var izmantot laikposmā līdz nākamajam ikgadējam apmaksātajam atvaļinājumam.</w:t>
      </w:r>
    </w:p>
    <w:p w14:paraId="7ABC164D" w14:textId="77777777" w:rsidR="00F107A4" w:rsidRPr="00F107A4" w:rsidRDefault="00F107A4" w:rsidP="00F107A4">
      <w:pPr>
        <w:contextualSpacing/>
        <w:rPr>
          <w:highlight w:val="yellow"/>
        </w:rPr>
      </w:pPr>
    </w:p>
    <w:p w14:paraId="1CB0936B" w14:textId="77777777" w:rsidR="00F107A4" w:rsidRPr="00F107A4" w:rsidRDefault="00F107A4" w:rsidP="00F107A4">
      <w:pPr>
        <w:numPr>
          <w:ilvl w:val="0"/>
          <w:numId w:val="38"/>
        </w:numPr>
        <w:spacing w:before="100" w:beforeAutospacing="1" w:after="100" w:afterAutospacing="1" w:line="259" w:lineRule="auto"/>
        <w:ind w:left="0" w:firstLine="0"/>
        <w:contextualSpacing/>
        <w:jc w:val="both"/>
      </w:pPr>
      <w:r w:rsidRPr="00F107A4">
        <w:t>Darbiniekam ir tiesības uz apmaksātu papildatvaļinājumu atbilstoši nostrādātajam laikam Pašvaldības iestādēs, darba izpildes intensitātei un atbildības pakāpei:</w:t>
      </w:r>
    </w:p>
    <w:p w14:paraId="3D1424B2" w14:textId="77777777" w:rsidR="00F107A4" w:rsidRPr="00F107A4" w:rsidRDefault="00F107A4" w:rsidP="00F107A4">
      <w:pPr>
        <w:numPr>
          <w:ilvl w:val="1"/>
          <w:numId w:val="38"/>
        </w:numPr>
        <w:spacing w:before="100" w:beforeAutospacing="1" w:after="100" w:afterAutospacing="1" w:line="259" w:lineRule="auto"/>
        <w:ind w:left="567" w:firstLine="0"/>
        <w:contextualSpacing/>
        <w:jc w:val="both"/>
      </w:pPr>
      <w:r w:rsidRPr="00F107A4">
        <w:t>par nepārtrauktu nodarbinātību Pašvaldības iestādēs:</w:t>
      </w:r>
    </w:p>
    <w:p w14:paraId="48D09CAD" w14:textId="77777777" w:rsidR="00F107A4" w:rsidRPr="00F107A4" w:rsidRDefault="00F107A4" w:rsidP="00F107A4">
      <w:pPr>
        <w:numPr>
          <w:ilvl w:val="2"/>
          <w:numId w:val="38"/>
        </w:numPr>
        <w:spacing w:before="100" w:beforeAutospacing="1" w:after="100" w:afterAutospacing="1" w:line="259" w:lineRule="auto"/>
        <w:contextualSpacing/>
        <w:jc w:val="both"/>
      </w:pPr>
      <w:r w:rsidRPr="00F107A4">
        <w:t>par 3 – 5 nostrādātiem gadiem – 1 darba dienu;</w:t>
      </w:r>
    </w:p>
    <w:p w14:paraId="061774CA" w14:textId="77777777" w:rsidR="00F107A4" w:rsidRPr="00F107A4" w:rsidRDefault="00F107A4" w:rsidP="00F107A4">
      <w:pPr>
        <w:numPr>
          <w:ilvl w:val="2"/>
          <w:numId w:val="38"/>
        </w:numPr>
        <w:spacing w:before="100" w:beforeAutospacing="1" w:after="100" w:afterAutospacing="1" w:line="259" w:lineRule="auto"/>
        <w:contextualSpacing/>
        <w:jc w:val="both"/>
      </w:pPr>
      <w:r w:rsidRPr="00F107A4">
        <w:t>par 5 – 10 nostrādātiem gadiem – 2 darba dienas;</w:t>
      </w:r>
    </w:p>
    <w:p w14:paraId="4CE817FD" w14:textId="77777777" w:rsidR="00F107A4" w:rsidRPr="00F107A4" w:rsidRDefault="00F107A4" w:rsidP="00F107A4">
      <w:pPr>
        <w:numPr>
          <w:ilvl w:val="2"/>
          <w:numId w:val="38"/>
        </w:numPr>
        <w:spacing w:before="100" w:beforeAutospacing="1" w:after="100" w:afterAutospacing="1" w:line="259" w:lineRule="auto"/>
        <w:contextualSpacing/>
        <w:jc w:val="both"/>
      </w:pPr>
      <w:r w:rsidRPr="00F107A4">
        <w:t>par 10 – 15 nostrādātiem gadiem – 3 darba dienas;</w:t>
      </w:r>
    </w:p>
    <w:p w14:paraId="7EED1DFF" w14:textId="77777777" w:rsidR="00F107A4" w:rsidRPr="00F107A4" w:rsidRDefault="00F107A4" w:rsidP="00F107A4">
      <w:pPr>
        <w:numPr>
          <w:ilvl w:val="2"/>
          <w:numId w:val="38"/>
        </w:numPr>
        <w:spacing w:before="100" w:beforeAutospacing="1" w:after="100" w:afterAutospacing="1" w:line="259" w:lineRule="auto"/>
        <w:contextualSpacing/>
        <w:jc w:val="both"/>
      </w:pPr>
      <w:r w:rsidRPr="00F107A4">
        <w:t>par 15 un vairāk nostrādātiem gadiem – 4 darba dienas;</w:t>
      </w:r>
    </w:p>
    <w:p w14:paraId="69A4BEB6" w14:textId="77777777" w:rsidR="00F107A4" w:rsidRPr="00F107A4" w:rsidRDefault="00F107A4" w:rsidP="00F107A4">
      <w:pPr>
        <w:numPr>
          <w:ilvl w:val="1"/>
          <w:numId w:val="38"/>
        </w:numPr>
        <w:spacing w:before="100" w:beforeAutospacing="1" w:after="100" w:afterAutospacing="1" w:line="259" w:lineRule="auto"/>
        <w:ind w:left="567" w:firstLine="0"/>
        <w:contextualSpacing/>
        <w:jc w:val="both"/>
      </w:pPr>
      <w:r w:rsidRPr="00F107A4">
        <w:t>par darbinieka darba izpildes intensitāti un atbildības pakāpi:</w:t>
      </w:r>
    </w:p>
    <w:p w14:paraId="70354EB7" w14:textId="77777777" w:rsidR="00F107A4" w:rsidRPr="00F107A4" w:rsidRDefault="00F107A4" w:rsidP="00F107A4">
      <w:pPr>
        <w:numPr>
          <w:ilvl w:val="2"/>
          <w:numId w:val="38"/>
        </w:numPr>
        <w:spacing w:before="100" w:beforeAutospacing="1" w:after="100" w:afterAutospacing="1" w:line="259" w:lineRule="auto"/>
        <w:contextualSpacing/>
        <w:jc w:val="both"/>
      </w:pPr>
      <w:r w:rsidRPr="00F107A4">
        <w:t>Pašvaldības izpilddirektoram, Pašvaldības administrācijas nodaļu vadītājiem un Pašvaldības iestāžu vadītājiem – līdz 6 darba dienām;</w:t>
      </w:r>
    </w:p>
    <w:p w14:paraId="4819B353" w14:textId="77777777" w:rsidR="00F107A4" w:rsidRPr="00F107A4" w:rsidRDefault="00F107A4" w:rsidP="00F107A4">
      <w:pPr>
        <w:numPr>
          <w:ilvl w:val="2"/>
          <w:numId w:val="38"/>
        </w:numPr>
        <w:spacing w:before="100" w:beforeAutospacing="1" w:after="100" w:afterAutospacing="1" w:line="259" w:lineRule="auto"/>
        <w:contextualSpacing/>
        <w:jc w:val="both"/>
      </w:pPr>
      <w:r w:rsidRPr="00F107A4">
        <w:t>Pašvaldības administrācijas darbiniekiem – līdz 4 darba dienām;</w:t>
      </w:r>
    </w:p>
    <w:p w14:paraId="1D013FE9" w14:textId="77777777" w:rsidR="00F107A4" w:rsidRPr="00F107A4" w:rsidRDefault="00F107A4" w:rsidP="00F107A4">
      <w:pPr>
        <w:numPr>
          <w:ilvl w:val="2"/>
          <w:numId w:val="38"/>
        </w:numPr>
        <w:spacing w:before="100" w:beforeAutospacing="1" w:after="100" w:afterAutospacing="1" w:line="259" w:lineRule="auto"/>
        <w:contextualSpacing/>
        <w:jc w:val="both"/>
      </w:pPr>
      <w:r w:rsidRPr="00F107A4">
        <w:t>Pašvaldības iestāžu darbiniekiem – līdz 3 darba dienām.</w:t>
      </w:r>
    </w:p>
    <w:p w14:paraId="53FD8F6E" w14:textId="77777777" w:rsidR="00F107A4" w:rsidRPr="00F107A4" w:rsidRDefault="00F107A4" w:rsidP="00F107A4">
      <w:pPr>
        <w:contextualSpacing/>
      </w:pPr>
    </w:p>
    <w:p w14:paraId="41745B3C" w14:textId="77777777" w:rsidR="00F107A4" w:rsidRPr="00F107A4" w:rsidRDefault="00F107A4" w:rsidP="00F107A4">
      <w:pPr>
        <w:numPr>
          <w:ilvl w:val="0"/>
          <w:numId w:val="38"/>
        </w:numPr>
        <w:spacing w:before="100" w:beforeAutospacing="1" w:after="100" w:afterAutospacing="1" w:line="259" w:lineRule="auto"/>
        <w:ind w:left="0" w:firstLine="0"/>
        <w:contextualSpacing/>
        <w:jc w:val="both"/>
      </w:pPr>
      <w:r w:rsidRPr="00F107A4">
        <w:t>Papildatvaļinājuma dienu konkrēto sadalījumu, ņemot vērā finanšu resursus un cilvēkresursus, nosaka iestādes vadītājs.</w:t>
      </w:r>
    </w:p>
    <w:p w14:paraId="27DCD255" w14:textId="77777777" w:rsidR="00F107A4" w:rsidRPr="00F107A4" w:rsidRDefault="00F107A4" w:rsidP="00F107A4">
      <w:pPr>
        <w:contextualSpacing/>
        <w:jc w:val="both"/>
      </w:pPr>
    </w:p>
    <w:p w14:paraId="5D7DCFEF" w14:textId="77777777" w:rsidR="00F107A4" w:rsidRPr="00F107A4" w:rsidRDefault="00F107A4" w:rsidP="00F107A4">
      <w:pPr>
        <w:numPr>
          <w:ilvl w:val="0"/>
          <w:numId w:val="38"/>
        </w:numPr>
        <w:spacing w:after="160" w:line="259" w:lineRule="auto"/>
        <w:ind w:left="0" w:firstLine="0"/>
        <w:contextualSpacing/>
        <w:jc w:val="both"/>
      </w:pPr>
      <w:r w:rsidRPr="00F107A4">
        <w:t>Lai saņemtu ikgadējo apmaksāto atvaļinājumu un apmaksātu papildatvaļinājumu, darbinieks iesniedz iestādes vadītājam iesniegumu par apmaksāta ikgadēja apmaksāta atvaļinājuma un papildatvaļinājuma piešķiršanu. Iesniegumu saskaņo ar tiešo vadītāju.</w:t>
      </w:r>
    </w:p>
    <w:p w14:paraId="3E9EE17C" w14:textId="77777777" w:rsidR="00F107A4" w:rsidRPr="00F107A4" w:rsidRDefault="00F107A4" w:rsidP="00F107A4">
      <w:pPr>
        <w:contextualSpacing/>
        <w:jc w:val="both"/>
      </w:pPr>
    </w:p>
    <w:p w14:paraId="703D2DD5" w14:textId="77777777" w:rsidR="00F107A4" w:rsidRPr="00F107A4" w:rsidRDefault="00F107A4" w:rsidP="00F107A4">
      <w:pPr>
        <w:numPr>
          <w:ilvl w:val="0"/>
          <w:numId w:val="38"/>
        </w:numPr>
        <w:spacing w:after="160" w:line="259" w:lineRule="auto"/>
        <w:ind w:left="0" w:firstLine="0"/>
        <w:contextualSpacing/>
        <w:jc w:val="both"/>
      </w:pPr>
      <w:r w:rsidRPr="00F107A4">
        <w:t>Darbiniekam saskaņā ar viņa iesniegumu piešķir šādas apmaksātas brīvdienas:</w:t>
      </w:r>
    </w:p>
    <w:p w14:paraId="761431C5" w14:textId="77777777" w:rsidR="00F107A4" w:rsidRPr="00F107A4" w:rsidRDefault="00F107A4" w:rsidP="00F107A4">
      <w:pPr>
        <w:numPr>
          <w:ilvl w:val="1"/>
          <w:numId w:val="38"/>
        </w:numPr>
        <w:spacing w:after="160" w:line="259" w:lineRule="auto"/>
        <w:ind w:left="567" w:firstLine="0"/>
        <w:contextualSpacing/>
        <w:jc w:val="both"/>
      </w:pPr>
      <w:r w:rsidRPr="00F107A4">
        <w:lastRenderedPageBreak/>
        <w:t>vienu apmaksātu brīvdienu pirmajā skolas dienā sakarā ar bērna skolas gaitu uzsākšanu 1. - 4.klasē;</w:t>
      </w:r>
    </w:p>
    <w:p w14:paraId="7FC65A42" w14:textId="77777777" w:rsidR="00F107A4" w:rsidRPr="00F107A4" w:rsidRDefault="00F107A4" w:rsidP="00F107A4">
      <w:pPr>
        <w:numPr>
          <w:ilvl w:val="1"/>
          <w:numId w:val="38"/>
        </w:numPr>
        <w:spacing w:after="160" w:line="259" w:lineRule="auto"/>
        <w:ind w:left="567" w:firstLine="0"/>
        <w:contextualSpacing/>
        <w:jc w:val="both"/>
      </w:pPr>
      <w:r w:rsidRPr="00F107A4">
        <w:t>trīs apmaksātas brīvdienas sakarā ar stāšanos laulībā, ko darbinieks var izmantot laulības dienā un tai tuvākajās dienās, bet ne vēlāk kā viena mēneša laikā no stāšanās laulībā;</w:t>
      </w:r>
    </w:p>
    <w:p w14:paraId="77819461" w14:textId="77777777" w:rsidR="00F107A4" w:rsidRPr="00F107A4" w:rsidRDefault="00F107A4" w:rsidP="00F107A4">
      <w:pPr>
        <w:numPr>
          <w:ilvl w:val="1"/>
          <w:numId w:val="38"/>
        </w:numPr>
        <w:spacing w:after="160" w:line="259" w:lineRule="auto"/>
        <w:ind w:left="567" w:firstLine="0"/>
        <w:contextualSpacing/>
        <w:jc w:val="both"/>
      </w:pPr>
      <w:r w:rsidRPr="00F107A4">
        <w:t>vienu apmaksātu brīvdienu izlaiduma dienā, darbiniekam vai tā bērnam absolvējot izglītības iestādi.</w:t>
      </w:r>
    </w:p>
    <w:p w14:paraId="41263790" w14:textId="77777777" w:rsidR="00F107A4" w:rsidRPr="00F107A4" w:rsidRDefault="00F107A4" w:rsidP="00F107A4">
      <w:pPr>
        <w:contextualSpacing/>
        <w:jc w:val="both"/>
      </w:pPr>
    </w:p>
    <w:p w14:paraId="722E5F8F" w14:textId="77777777" w:rsidR="00F107A4" w:rsidRPr="00F107A4" w:rsidRDefault="00F107A4" w:rsidP="00F107A4">
      <w:pPr>
        <w:numPr>
          <w:ilvl w:val="0"/>
          <w:numId w:val="37"/>
        </w:numPr>
        <w:spacing w:before="100" w:beforeAutospacing="1" w:after="100" w:afterAutospacing="1" w:line="259" w:lineRule="auto"/>
        <w:ind w:left="0" w:firstLine="0"/>
        <w:contextualSpacing/>
        <w:jc w:val="center"/>
      </w:pPr>
      <w:r w:rsidRPr="00F107A4">
        <w:rPr>
          <w:b/>
          <w:bCs/>
        </w:rPr>
        <w:t>Noslēguma jautājumi</w:t>
      </w:r>
    </w:p>
    <w:p w14:paraId="7814DF64" w14:textId="77777777" w:rsidR="00F107A4" w:rsidRPr="00F107A4" w:rsidRDefault="00F107A4" w:rsidP="00F107A4">
      <w:pPr>
        <w:contextualSpacing/>
        <w:jc w:val="both"/>
      </w:pPr>
    </w:p>
    <w:p w14:paraId="53CAF5A4" w14:textId="77777777" w:rsidR="00F107A4" w:rsidRPr="00F107A4" w:rsidRDefault="00F107A4" w:rsidP="00F107A4">
      <w:pPr>
        <w:numPr>
          <w:ilvl w:val="0"/>
          <w:numId w:val="38"/>
        </w:numPr>
        <w:spacing w:after="160" w:line="259" w:lineRule="auto"/>
        <w:ind w:left="0" w:firstLine="0"/>
        <w:contextualSpacing/>
        <w:jc w:val="both"/>
      </w:pPr>
      <w:r w:rsidRPr="00F107A4">
        <w:t>Ar Nolikuma spēkā stāšanos spēku zaudē Gulbenes novada domes 2016.gada 29.decembra noteikumi Nr.8 „Gulbenes novada domes, pašvaldības administrācijas, iestāžu un to struktūrvienību amatpersonu un darbinieku atlīdzības nolikums”.</w:t>
      </w:r>
    </w:p>
    <w:p w14:paraId="2C3E673A" w14:textId="77777777" w:rsidR="00F107A4" w:rsidRPr="00F107A4" w:rsidRDefault="00F107A4" w:rsidP="00F107A4">
      <w:pPr>
        <w:contextualSpacing/>
        <w:jc w:val="both"/>
      </w:pPr>
    </w:p>
    <w:p w14:paraId="710ADCF5" w14:textId="77777777" w:rsidR="00F107A4" w:rsidRPr="00F107A4" w:rsidRDefault="00F107A4" w:rsidP="00F107A4">
      <w:pPr>
        <w:numPr>
          <w:ilvl w:val="0"/>
          <w:numId w:val="38"/>
        </w:numPr>
        <w:spacing w:after="160" w:line="259" w:lineRule="auto"/>
        <w:ind w:left="0" w:firstLine="0"/>
        <w:contextualSpacing/>
        <w:jc w:val="both"/>
      </w:pPr>
      <w:r w:rsidRPr="00F107A4">
        <w:t>Nolikums stājas spēkā 2022.gada 1.jūlijā.</w:t>
      </w:r>
    </w:p>
    <w:p w14:paraId="48CB8862" w14:textId="77777777" w:rsidR="00F107A4" w:rsidRPr="00F107A4" w:rsidRDefault="00F107A4" w:rsidP="00F107A4">
      <w:pPr>
        <w:contextualSpacing/>
        <w:jc w:val="both"/>
      </w:pPr>
    </w:p>
    <w:p w14:paraId="433BE84D" w14:textId="77777777" w:rsidR="00F107A4" w:rsidRPr="00F107A4" w:rsidRDefault="00F107A4" w:rsidP="00F107A4">
      <w:pPr>
        <w:contextualSpacing/>
        <w:jc w:val="both"/>
      </w:pPr>
    </w:p>
    <w:p w14:paraId="6C4B9D7F" w14:textId="77777777" w:rsidR="00F107A4" w:rsidRPr="00F107A4" w:rsidRDefault="00F107A4" w:rsidP="00F107A4">
      <w:pPr>
        <w:contextualSpacing/>
        <w:jc w:val="both"/>
      </w:pPr>
    </w:p>
    <w:p w14:paraId="2BE614F0" w14:textId="77777777" w:rsidR="00F107A4" w:rsidRPr="00F107A4" w:rsidRDefault="00F107A4" w:rsidP="00F107A4">
      <w:pPr>
        <w:spacing w:after="160" w:line="259" w:lineRule="auto"/>
        <w:ind w:right="-1"/>
        <w:jc w:val="both"/>
        <w:rPr>
          <w:rFonts w:eastAsia="Calibri"/>
          <w:lang w:eastAsia="en-US"/>
        </w:rPr>
      </w:pPr>
      <w:r w:rsidRPr="00F107A4">
        <w:rPr>
          <w:rFonts w:eastAsia="Calibri"/>
          <w:lang w:eastAsia="en-US"/>
        </w:rPr>
        <w:t>Gulbenes novada domes priekšsēdētājs</w:t>
      </w:r>
      <w:r w:rsidRPr="00F107A4">
        <w:rPr>
          <w:rFonts w:eastAsia="Calibri"/>
          <w:lang w:eastAsia="en-US"/>
        </w:rPr>
        <w:tab/>
      </w:r>
      <w:r w:rsidRPr="00F107A4">
        <w:rPr>
          <w:rFonts w:eastAsia="Calibri"/>
          <w:lang w:eastAsia="en-US"/>
        </w:rPr>
        <w:tab/>
      </w:r>
      <w:r w:rsidRPr="00F107A4">
        <w:rPr>
          <w:rFonts w:eastAsia="Calibri"/>
          <w:lang w:eastAsia="en-US"/>
        </w:rPr>
        <w:tab/>
      </w:r>
      <w:r w:rsidRPr="00F107A4">
        <w:rPr>
          <w:rFonts w:eastAsia="Calibri"/>
          <w:lang w:eastAsia="en-US"/>
        </w:rPr>
        <w:tab/>
      </w:r>
      <w:r w:rsidRPr="00F107A4">
        <w:rPr>
          <w:rFonts w:eastAsia="Calibri"/>
          <w:lang w:eastAsia="en-US"/>
        </w:rPr>
        <w:tab/>
      </w:r>
      <w:proofErr w:type="spellStart"/>
      <w:r w:rsidRPr="00F107A4">
        <w:rPr>
          <w:rFonts w:eastAsia="Calibri"/>
          <w:lang w:eastAsia="en-US"/>
        </w:rPr>
        <w:t>A.Caunītis</w:t>
      </w:r>
      <w:bookmarkStart w:id="138" w:name="_Hlk104984041"/>
      <w:proofErr w:type="spellEnd"/>
    </w:p>
    <w:bookmarkEnd w:id="138"/>
    <w:p w14:paraId="34BE0225" w14:textId="77777777" w:rsidR="00F107A4" w:rsidRPr="00F107A4" w:rsidRDefault="00F107A4" w:rsidP="00F107A4">
      <w:pPr>
        <w:spacing w:after="160" w:line="259" w:lineRule="auto"/>
        <w:ind w:right="-1"/>
        <w:jc w:val="right"/>
        <w:rPr>
          <w:rFonts w:eastAsia="Calibri"/>
          <w:lang w:eastAsia="en-US"/>
        </w:rPr>
        <w:sectPr w:rsidR="00F107A4" w:rsidRPr="00F107A4" w:rsidSect="00A709AA">
          <w:footerReference w:type="default" r:id="rId121"/>
          <w:pgSz w:w="11906" w:h="16838"/>
          <w:pgMar w:top="1134" w:right="1134" w:bottom="1134" w:left="1701" w:header="709" w:footer="709" w:gutter="0"/>
          <w:pgNumType w:start="1"/>
          <w:cols w:space="708"/>
          <w:titlePg/>
          <w:docGrid w:linePitch="360"/>
        </w:sectPr>
      </w:pPr>
    </w:p>
    <w:p w14:paraId="78651FCD" w14:textId="77777777" w:rsidR="00F107A4" w:rsidRPr="00F107A4" w:rsidRDefault="00F107A4" w:rsidP="00F107A4">
      <w:pPr>
        <w:spacing w:after="160" w:line="259" w:lineRule="auto"/>
        <w:ind w:right="-1"/>
        <w:jc w:val="both"/>
        <w:rPr>
          <w:rFonts w:eastAsia="Calibri"/>
          <w:lang w:eastAsia="en-US"/>
        </w:rPr>
      </w:pPr>
      <w:r w:rsidRPr="00F107A4">
        <w:rPr>
          <w:rFonts w:asciiTheme="minorHAnsi" w:eastAsiaTheme="minorHAnsi" w:hAnsiTheme="minorHAnsi" w:cstheme="minorBidi"/>
          <w:noProof/>
          <w:sz w:val="22"/>
          <w:szCs w:val="22"/>
          <w:lang w:eastAsia="en-US"/>
        </w:rPr>
        <w:lastRenderedPageBreak/>
        <w:drawing>
          <wp:inline distT="0" distB="0" distL="0" distR="0" wp14:anchorId="66380835" wp14:editId="0E9FCED2">
            <wp:extent cx="8399780" cy="5760085"/>
            <wp:effectExtent l="0" t="0" r="1270" b="0"/>
            <wp:docPr id="239" name="Attēls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8399780" cy="5760085"/>
                    </a:xfrm>
                    <a:prstGeom prst="rect">
                      <a:avLst/>
                    </a:prstGeom>
                    <a:noFill/>
                    <a:ln>
                      <a:noFill/>
                    </a:ln>
                  </pic:spPr>
                </pic:pic>
              </a:graphicData>
            </a:graphic>
          </wp:inline>
        </w:drawing>
      </w:r>
    </w:p>
    <w:p w14:paraId="5A81FDEC" w14:textId="77777777" w:rsidR="00F107A4" w:rsidRPr="00F107A4" w:rsidRDefault="00F107A4" w:rsidP="00F107A4">
      <w:pPr>
        <w:spacing w:after="160" w:line="259" w:lineRule="auto"/>
        <w:ind w:right="-1"/>
        <w:jc w:val="both"/>
        <w:rPr>
          <w:rFonts w:eastAsia="Calibri"/>
          <w:lang w:eastAsia="en-US"/>
        </w:rPr>
      </w:pPr>
      <w:r w:rsidRPr="00F107A4">
        <w:rPr>
          <w:rFonts w:asciiTheme="minorHAnsi" w:eastAsiaTheme="minorHAnsi" w:hAnsiTheme="minorHAnsi" w:cstheme="minorBidi"/>
          <w:noProof/>
          <w:sz w:val="22"/>
          <w:szCs w:val="22"/>
          <w:lang w:eastAsia="en-US"/>
        </w:rPr>
        <w:lastRenderedPageBreak/>
        <w:drawing>
          <wp:inline distT="0" distB="0" distL="0" distR="0" wp14:anchorId="23CE018B" wp14:editId="311DEE44">
            <wp:extent cx="9251950" cy="5671820"/>
            <wp:effectExtent l="0" t="0" r="6350" b="5080"/>
            <wp:docPr id="240" name="Attēls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9251950" cy="5671820"/>
                    </a:xfrm>
                    <a:prstGeom prst="rect">
                      <a:avLst/>
                    </a:prstGeom>
                    <a:noFill/>
                    <a:ln>
                      <a:noFill/>
                    </a:ln>
                  </pic:spPr>
                </pic:pic>
              </a:graphicData>
            </a:graphic>
          </wp:inline>
        </w:drawing>
      </w:r>
    </w:p>
    <w:p w14:paraId="47F729B7" w14:textId="77777777" w:rsidR="00F107A4" w:rsidRPr="00F107A4" w:rsidRDefault="00F107A4" w:rsidP="00F107A4">
      <w:pPr>
        <w:spacing w:after="160" w:line="259" w:lineRule="auto"/>
        <w:ind w:right="-1"/>
        <w:rPr>
          <w:rFonts w:eastAsia="Calibri"/>
          <w:lang w:eastAsia="en-US"/>
        </w:rPr>
        <w:sectPr w:rsidR="00F107A4" w:rsidRPr="00F107A4" w:rsidSect="004F4295">
          <w:pgSz w:w="16838" w:h="11906" w:orient="landscape"/>
          <w:pgMar w:top="1701" w:right="1134" w:bottom="1134" w:left="1134" w:header="709" w:footer="709" w:gutter="0"/>
          <w:cols w:space="708"/>
          <w:docGrid w:linePitch="360"/>
        </w:sectPr>
      </w:pPr>
    </w:p>
    <w:tbl>
      <w:tblPr>
        <w:tblW w:w="8517" w:type="dxa"/>
        <w:tblLook w:val="04A0" w:firstRow="1" w:lastRow="0" w:firstColumn="1" w:lastColumn="0" w:noHBand="0" w:noVBand="1"/>
      </w:tblPr>
      <w:tblGrid>
        <w:gridCol w:w="1017"/>
        <w:gridCol w:w="7500"/>
      </w:tblGrid>
      <w:tr w:rsidR="00F107A4" w:rsidRPr="00F107A4" w14:paraId="04251DF5" w14:textId="77777777" w:rsidTr="00B13BBD">
        <w:trPr>
          <w:trHeight w:val="750"/>
        </w:trPr>
        <w:tc>
          <w:tcPr>
            <w:tcW w:w="8517" w:type="dxa"/>
            <w:gridSpan w:val="2"/>
            <w:tcBorders>
              <w:top w:val="nil"/>
              <w:left w:val="nil"/>
              <w:bottom w:val="nil"/>
              <w:right w:val="nil"/>
            </w:tcBorders>
            <w:shd w:val="clear" w:color="000000" w:fill="FFFFFF"/>
            <w:vAlign w:val="bottom"/>
            <w:hideMark/>
          </w:tcPr>
          <w:p w14:paraId="7008294B" w14:textId="77777777" w:rsidR="00F107A4" w:rsidRPr="00F107A4" w:rsidRDefault="00F107A4" w:rsidP="00F107A4">
            <w:pPr>
              <w:jc w:val="center"/>
              <w:rPr>
                <w:b/>
                <w:bCs/>
                <w:color w:val="000000"/>
                <w:sz w:val="28"/>
                <w:szCs w:val="28"/>
              </w:rPr>
            </w:pPr>
            <w:r w:rsidRPr="00F107A4">
              <w:rPr>
                <w:b/>
                <w:bCs/>
                <w:color w:val="000000"/>
                <w:sz w:val="28"/>
                <w:szCs w:val="28"/>
              </w:rPr>
              <w:lastRenderedPageBreak/>
              <w:t>DARBA LAIKA UZSKAITES</w:t>
            </w:r>
            <w:r w:rsidRPr="00F107A4">
              <w:rPr>
                <w:b/>
                <w:bCs/>
                <w:color w:val="000000"/>
                <w:sz w:val="28"/>
                <w:szCs w:val="28"/>
              </w:rPr>
              <w:br/>
              <w:t>LAPA ___________________________________ KOMISIJAI</w:t>
            </w:r>
          </w:p>
        </w:tc>
      </w:tr>
      <w:tr w:rsidR="00F107A4" w:rsidRPr="00F107A4" w14:paraId="5EFD5D92" w14:textId="77777777" w:rsidTr="00B13BBD">
        <w:trPr>
          <w:trHeight w:val="315"/>
        </w:trPr>
        <w:tc>
          <w:tcPr>
            <w:tcW w:w="1017" w:type="dxa"/>
            <w:tcBorders>
              <w:top w:val="nil"/>
              <w:left w:val="nil"/>
              <w:bottom w:val="nil"/>
              <w:right w:val="nil"/>
            </w:tcBorders>
            <w:shd w:val="clear" w:color="000000" w:fill="FFFFFF"/>
            <w:noWrap/>
            <w:vAlign w:val="bottom"/>
            <w:hideMark/>
          </w:tcPr>
          <w:p w14:paraId="1EFAEF49" w14:textId="77777777" w:rsidR="00F107A4" w:rsidRPr="00F107A4" w:rsidRDefault="00F107A4" w:rsidP="00F107A4">
            <w:pPr>
              <w:rPr>
                <w:color w:val="000000"/>
              </w:rPr>
            </w:pPr>
            <w:r w:rsidRPr="00F107A4">
              <w:rPr>
                <w:color w:val="000000"/>
              </w:rPr>
              <w:t> </w:t>
            </w:r>
          </w:p>
        </w:tc>
        <w:tc>
          <w:tcPr>
            <w:tcW w:w="7500" w:type="dxa"/>
            <w:tcBorders>
              <w:top w:val="nil"/>
              <w:left w:val="nil"/>
              <w:bottom w:val="nil"/>
              <w:right w:val="nil"/>
            </w:tcBorders>
            <w:shd w:val="clear" w:color="000000" w:fill="FFFFFF"/>
            <w:noWrap/>
            <w:vAlign w:val="bottom"/>
            <w:hideMark/>
          </w:tcPr>
          <w:p w14:paraId="1BBA8E9A" w14:textId="77777777" w:rsidR="00F107A4" w:rsidRPr="00F107A4" w:rsidRDefault="00F107A4" w:rsidP="00F107A4">
            <w:pPr>
              <w:rPr>
                <w:color w:val="000000"/>
              </w:rPr>
            </w:pPr>
            <w:r w:rsidRPr="00F107A4">
              <w:rPr>
                <w:color w:val="000000"/>
              </w:rPr>
              <w:t> </w:t>
            </w:r>
          </w:p>
        </w:tc>
      </w:tr>
      <w:tr w:rsidR="00F107A4" w:rsidRPr="00F107A4" w14:paraId="24DC7674" w14:textId="77777777" w:rsidTr="00B13BBD">
        <w:trPr>
          <w:trHeight w:val="315"/>
        </w:trPr>
        <w:tc>
          <w:tcPr>
            <w:tcW w:w="8517" w:type="dxa"/>
            <w:gridSpan w:val="2"/>
            <w:tcBorders>
              <w:top w:val="nil"/>
              <w:left w:val="nil"/>
              <w:bottom w:val="nil"/>
              <w:right w:val="nil"/>
            </w:tcBorders>
            <w:shd w:val="clear" w:color="000000" w:fill="FFFFFF"/>
            <w:noWrap/>
            <w:vAlign w:val="bottom"/>
            <w:hideMark/>
          </w:tcPr>
          <w:p w14:paraId="38FB89A6" w14:textId="77777777" w:rsidR="00F107A4" w:rsidRPr="00F107A4" w:rsidRDefault="00F107A4" w:rsidP="00F107A4">
            <w:pPr>
              <w:jc w:val="center"/>
              <w:rPr>
                <w:b/>
                <w:bCs/>
                <w:color w:val="000000"/>
              </w:rPr>
            </w:pPr>
            <w:r w:rsidRPr="00F107A4">
              <w:rPr>
                <w:b/>
                <w:bCs/>
                <w:color w:val="000000"/>
              </w:rPr>
              <w:t>20___.gada _________</w:t>
            </w:r>
          </w:p>
        </w:tc>
      </w:tr>
      <w:tr w:rsidR="00F107A4" w:rsidRPr="00F107A4" w14:paraId="5ABB47CD" w14:textId="77777777" w:rsidTr="00B13BBD">
        <w:trPr>
          <w:trHeight w:val="315"/>
        </w:trPr>
        <w:tc>
          <w:tcPr>
            <w:tcW w:w="1017" w:type="dxa"/>
            <w:tcBorders>
              <w:top w:val="nil"/>
              <w:left w:val="nil"/>
              <w:bottom w:val="nil"/>
              <w:right w:val="nil"/>
            </w:tcBorders>
            <w:shd w:val="clear" w:color="000000" w:fill="FFFFFF"/>
            <w:noWrap/>
            <w:vAlign w:val="bottom"/>
            <w:hideMark/>
          </w:tcPr>
          <w:p w14:paraId="38B90F1E" w14:textId="77777777" w:rsidR="00F107A4" w:rsidRPr="00F107A4" w:rsidRDefault="00F107A4" w:rsidP="00F107A4">
            <w:pPr>
              <w:rPr>
                <w:color w:val="000000"/>
              </w:rPr>
            </w:pPr>
            <w:r w:rsidRPr="00F107A4">
              <w:rPr>
                <w:color w:val="000000"/>
              </w:rPr>
              <w:t> </w:t>
            </w:r>
          </w:p>
        </w:tc>
        <w:tc>
          <w:tcPr>
            <w:tcW w:w="7500" w:type="dxa"/>
            <w:tcBorders>
              <w:top w:val="nil"/>
              <w:left w:val="nil"/>
              <w:bottom w:val="nil"/>
              <w:right w:val="nil"/>
            </w:tcBorders>
            <w:shd w:val="clear" w:color="000000" w:fill="FFFFFF"/>
            <w:noWrap/>
            <w:vAlign w:val="bottom"/>
            <w:hideMark/>
          </w:tcPr>
          <w:p w14:paraId="2E85B69C" w14:textId="77777777" w:rsidR="00F107A4" w:rsidRPr="00F107A4" w:rsidRDefault="00F107A4" w:rsidP="00F107A4">
            <w:pPr>
              <w:rPr>
                <w:color w:val="000000"/>
              </w:rPr>
            </w:pPr>
            <w:r w:rsidRPr="00F107A4">
              <w:rPr>
                <w:color w:val="000000"/>
              </w:rPr>
              <w:t> </w:t>
            </w:r>
          </w:p>
        </w:tc>
      </w:tr>
      <w:tr w:rsidR="00F107A4" w:rsidRPr="00F107A4" w14:paraId="317B70F1" w14:textId="77777777" w:rsidTr="00B13BBD">
        <w:trPr>
          <w:trHeight w:val="465"/>
        </w:trPr>
        <w:tc>
          <w:tcPr>
            <w:tcW w:w="10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BE681A" w14:textId="77777777" w:rsidR="00F107A4" w:rsidRPr="00F107A4" w:rsidRDefault="00F107A4" w:rsidP="00F107A4">
            <w:pPr>
              <w:jc w:val="center"/>
              <w:rPr>
                <w:b/>
                <w:bCs/>
                <w:color w:val="000000"/>
              </w:rPr>
            </w:pPr>
            <w:r w:rsidRPr="00F107A4">
              <w:rPr>
                <w:b/>
                <w:bCs/>
                <w:color w:val="000000"/>
              </w:rPr>
              <w:t>Datums</w:t>
            </w:r>
          </w:p>
        </w:tc>
        <w:tc>
          <w:tcPr>
            <w:tcW w:w="7500" w:type="dxa"/>
            <w:tcBorders>
              <w:top w:val="single" w:sz="4" w:space="0" w:color="auto"/>
              <w:left w:val="nil"/>
              <w:bottom w:val="single" w:sz="4" w:space="0" w:color="auto"/>
              <w:right w:val="single" w:sz="4" w:space="0" w:color="auto"/>
            </w:tcBorders>
            <w:shd w:val="clear" w:color="000000" w:fill="FFFFFF"/>
            <w:vAlign w:val="center"/>
            <w:hideMark/>
          </w:tcPr>
          <w:p w14:paraId="6CAC851C" w14:textId="77777777" w:rsidR="00F107A4" w:rsidRPr="00F107A4" w:rsidRDefault="00F107A4" w:rsidP="00F107A4">
            <w:pPr>
              <w:jc w:val="center"/>
              <w:rPr>
                <w:b/>
                <w:bCs/>
                <w:color w:val="000000"/>
              </w:rPr>
            </w:pPr>
            <w:r w:rsidRPr="00F107A4">
              <w:rPr>
                <w:b/>
                <w:bCs/>
                <w:color w:val="000000"/>
              </w:rPr>
              <w:t>Veikto pienākumu apraksts</w:t>
            </w:r>
          </w:p>
        </w:tc>
      </w:tr>
      <w:tr w:rsidR="00F107A4" w:rsidRPr="00F107A4" w14:paraId="574B247C" w14:textId="77777777" w:rsidTr="00B13BBD">
        <w:trPr>
          <w:trHeight w:val="315"/>
        </w:trPr>
        <w:tc>
          <w:tcPr>
            <w:tcW w:w="1017" w:type="dxa"/>
            <w:tcBorders>
              <w:top w:val="nil"/>
              <w:left w:val="single" w:sz="4" w:space="0" w:color="auto"/>
              <w:bottom w:val="single" w:sz="4" w:space="0" w:color="auto"/>
              <w:right w:val="single" w:sz="4" w:space="0" w:color="auto"/>
            </w:tcBorders>
            <w:shd w:val="clear" w:color="000000" w:fill="FFFFFF"/>
            <w:noWrap/>
            <w:vAlign w:val="center"/>
            <w:hideMark/>
          </w:tcPr>
          <w:p w14:paraId="67A8AB6F" w14:textId="77777777" w:rsidR="00F107A4" w:rsidRPr="00F107A4" w:rsidRDefault="00F107A4" w:rsidP="00F107A4">
            <w:pPr>
              <w:jc w:val="center"/>
              <w:rPr>
                <w:color w:val="000000"/>
              </w:rPr>
            </w:pPr>
            <w:r w:rsidRPr="00F107A4">
              <w:rPr>
                <w:color w:val="000000"/>
              </w:rPr>
              <w:t>1.</w:t>
            </w:r>
          </w:p>
        </w:tc>
        <w:tc>
          <w:tcPr>
            <w:tcW w:w="7500" w:type="dxa"/>
            <w:tcBorders>
              <w:top w:val="nil"/>
              <w:left w:val="nil"/>
              <w:bottom w:val="single" w:sz="4" w:space="0" w:color="auto"/>
              <w:right w:val="single" w:sz="4" w:space="0" w:color="auto"/>
            </w:tcBorders>
            <w:shd w:val="clear" w:color="000000" w:fill="FFFFFF"/>
            <w:noWrap/>
            <w:vAlign w:val="center"/>
            <w:hideMark/>
          </w:tcPr>
          <w:p w14:paraId="4CC5B204" w14:textId="77777777" w:rsidR="00F107A4" w:rsidRPr="00F107A4" w:rsidRDefault="00F107A4" w:rsidP="00F107A4">
            <w:pPr>
              <w:rPr>
                <w:color w:val="000000"/>
              </w:rPr>
            </w:pPr>
            <w:r w:rsidRPr="00F107A4">
              <w:rPr>
                <w:color w:val="000000"/>
              </w:rPr>
              <w:t> </w:t>
            </w:r>
          </w:p>
        </w:tc>
      </w:tr>
      <w:tr w:rsidR="00F107A4" w:rsidRPr="00F107A4" w14:paraId="1EF6799C" w14:textId="77777777" w:rsidTr="00B13BBD">
        <w:trPr>
          <w:trHeight w:val="315"/>
        </w:trPr>
        <w:tc>
          <w:tcPr>
            <w:tcW w:w="1017" w:type="dxa"/>
            <w:tcBorders>
              <w:top w:val="nil"/>
              <w:left w:val="single" w:sz="4" w:space="0" w:color="auto"/>
              <w:bottom w:val="single" w:sz="4" w:space="0" w:color="auto"/>
              <w:right w:val="single" w:sz="4" w:space="0" w:color="auto"/>
            </w:tcBorders>
            <w:shd w:val="clear" w:color="000000" w:fill="FFFFFF"/>
            <w:noWrap/>
            <w:vAlign w:val="center"/>
            <w:hideMark/>
          </w:tcPr>
          <w:p w14:paraId="78C38B80" w14:textId="77777777" w:rsidR="00F107A4" w:rsidRPr="00F107A4" w:rsidRDefault="00F107A4" w:rsidP="00F107A4">
            <w:pPr>
              <w:jc w:val="center"/>
              <w:rPr>
                <w:color w:val="000000"/>
              </w:rPr>
            </w:pPr>
            <w:r w:rsidRPr="00F107A4">
              <w:rPr>
                <w:color w:val="000000"/>
              </w:rPr>
              <w:t>2.</w:t>
            </w:r>
          </w:p>
        </w:tc>
        <w:tc>
          <w:tcPr>
            <w:tcW w:w="7500" w:type="dxa"/>
            <w:tcBorders>
              <w:top w:val="nil"/>
              <w:left w:val="nil"/>
              <w:bottom w:val="single" w:sz="4" w:space="0" w:color="auto"/>
              <w:right w:val="single" w:sz="4" w:space="0" w:color="auto"/>
            </w:tcBorders>
            <w:shd w:val="clear" w:color="000000" w:fill="FFFFFF"/>
            <w:noWrap/>
            <w:vAlign w:val="center"/>
            <w:hideMark/>
          </w:tcPr>
          <w:p w14:paraId="00CBA145" w14:textId="77777777" w:rsidR="00F107A4" w:rsidRPr="00F107A4" w:rsidRDefault="00F107A4" w:rsidP="00F107A4">
            <w:pPr>
              <w:rPr>
                <w:color w:val="000000"/>
              </w:rPr>
            </w:pPr>
            <w:r w:rsidRPr="00F107A4">
              <w:rPr>
                <w:color w:val="000000"/>
              </w:rPr>
              <w:t> </w:t>
            </w:r>
          </w:p>
        </w:tc>
      </w:tr>
      <w:tr w:rsidR="00F107A4" w:rsidRPr="00F107A4" w14:paraId="62BA6FDC" w14:textId="77777777" w:rsidTr="00B13BBD">
        <w:trPr>
          <w:trHeight w:val="315"/>
        </w:trPr>
        <w:tc>
          <w:tcPr>
            <w:tcW w:w="1017" w:type="dxa"/>
            <w:tcBorders>
              <w:top w:val="nil"/>
              <w:left w:val="single" w:sz="4" w:space="0" w:color="auto"/>
              <w:bottom w:val="single" w:sz="4" w:space="0" w:color="auto"/>
              <w:right w:val="single" w:sz="4" w:space="0" w:color="auto"/>
            </w:tcBorders>
            <w:shd w:val="clear" w:color="000000" w:fill="FFFFFF"/>
            <w:noWrap/>
            <w:vAlign w:val="center"/>
            <w:hideMark/>
          </w:tcPr>
          <w:p w14:paraId="70A40939" w14:textId="77777777" w:rsidR="00F107A4" w:rsidRPr="00F107A4" w:rsidRDefault="00F107A4" w:rsidP="00F107A4">
            <w:pPr>
              <w:jc w:val="center"/>
              <w:rPr>
                <w:color w:val="000000"/>
              </w:rPr>
            </w:pPr>
            <w:r w:rsidRPr="00F107A4">
              <w:rPr>
                <w:color w:val="000000"/>
              </w:rPr>
              <w:t>3.</w:t>
            </w:r>
          </w:p>
        </w:tc>
        <w:tc>
          <w:tcPr>
            <w:tcW w:w="7500" w:type="dxa"/>
            <w:tcBorders>
              <w:top w:val="nil"/>
              <w:left w:val="nil"/>
              <w:bottom w:val="single" w:sz="4" w:space="0" w:color="auto"/>
              <w:right w:val="single" w:sz="4" w:space="0" w:color="auto"/>
            </w:tcBorders>
            <w:shd w:val="clear" w:color="000000" w:fill="FFFFFF"/>
            <w:noWrap/>
            <w:vAlign w:val="center"/>
            <w:hideMark/>
          </w:tcPr>
          <w:p w14:paraId="6002B3D9" w14:textId="77777777" w:rsidR="00F107A4" w:rsidRPr="00F107A4" w:rsidRDefault="00F107A4" w:rsidP="00F107A4">
            <w:pPr>
              <w:rPr>
                <w:color w:val="000000"/>
              </w:rPr>
            </w:pPr>
            <w:r w:rsidRPr="00F107A4">
              <w:rPr>
                <w:color w:val="000000"/>
              </w:rPr>
              <w:t> </w:t>
            </w:r>
          </w:p>
        </w:tc>
      </w:tr>
      <w:tr w:rsidR="00F107A4" w:rsidRPr="00F107A4" w14:paraId="008E338A" w14:textId="77777777" w:rsidTr="00B13BBD">
        <w:trPr>
          <w:trHeight w:val="315"/>
        </w:trPr>
        <w:tc>
          <w:tcPr>
            <w:tcW w:w="1017" w:type="dxa"/>
            <w:tcBorders>
              <w:top w:val="nil"/>
              <w:left w:val="single" w:sz="4" w:space="0" w:color="auto"/>
              <w:bottom w:val="single" w:sz="4" w:space="0" w:color="auto"/>
              <w:right w:val="single" w:sz="4" w:space="0" w:color="auto"/>
            </w:tcBorders>
            <w:shd w:val="clear" w:color="000000" w:fill="FFFFFF"/>
            <w:noWrap/>
            <w:vAlign w:val="center"/>
            <w:hideMark/>
          </w:tcPr>
          <w:p w14:paraId="25623792" w14:textId="77777777" w:rsidR="00F107A4" w:rsidRPr="00F107A4" w:rsidRDefault="00F107A4" w:rsidP="00F107A4">
            <w:pPr>
              <w:jc w:val="center"/>
              <w:rPr>
                <w:color w:val="000000"/>
              </w:rPr>
            </w:pPr>
            <w:r w:rsidRPr="00F107A4">
              <w:rPr>
                <w:color w:val="000000"/>
              </w:rPr>
              <w:t>4.</w:t>
            </w:r>
          </w:p>
        </w:tc>
        <w:tc>
          <w:tcPr>
            <w:tcW w:w="7500" w:type="dxa"/>
            <w:tcBorders>
              <w:top w:val="nil"/>
              <w:left w:val="nil"/>
              <w:bottom w:val="single" w:sz="4" w:space="0" w:color="auto"/>
              <w:right w:val="single" w:sz="4" w:space="0" w:color="auto"/>
            </w:tcBorders>
            <w:shd w:val="clear" w:color="000000" w:fill="FFFFFF"/>
            <w:noWrap/>
            <w:vAlign w:val="center"/>
            <w:hideMark/>
          </w:tcPr>
          <w:p w14:paraId="43FA9E0D" w14:textId="77777777" w:rsidR="00F107A4" w:rsidRPr="00F107A4" w:rsidRDefault="00F107A4" w:rsidP="00F107A4">
            <w:pPr>
              <w:rPr>
                <w:color w:val="000000"/>
              </w:rPr>
            </w:pPr>
            <w:r w:rsidRPr="00F107A4">
              <w:rPr>
                <w:color w:val="000000"/>
              </w:rPr>
              <w:t> </w:t>
            </w:r>
          </w:p>
        </w:tc>
      </w:tr>
      <w:tr w:rsidR="00F107A4" w:rsidRPr="00F107A4" w14:paraId="0804D684" w14:textId="77777777" w:rsidTr="00B13BBD">
        <w:trPr>
          <w:trHeight w:val="315"/>
        </w:trPr>
        <w:tc>
          <w:tcPr>
            <w:tcW w:w="1017" w:type="dxa"/>
            <w:tcBorders>
              <w:top w:val="nil"/>
              <w:left w:val="single" w:sz="4" w:space="0" w:color="auto"/>
              <w:bottom w:val="single" w:sz="4" w:space="0" w:color="auto"/>
              <w:right w:val="single" w:sz="4" w:space="0" w:color="auto"/>
            </w:tcBorders>
            <w:shd w:val="clear" w:color="000000" w:fill="FFFFFF"/>
            <w:noWrap/>
            <w:vAlign w:val="center"/>
            <w:hideMark/>
          </w:tcPr>
          <w:p w14:paraId="6A5BEE4D" w14:textId="77777777" w:rsidR="00F107A4" w:rsidRPr="00F107A4" w:rsidRDefault="00F107A4" w:rsidP="00F107A4">
            <w:pPr>
              <w:jc w:val="center"/>
              <w:rPr>
                <w:color w:val="000000"/>
              </w:rPr>
            </w:pPr>
            <w:r w:rsidRPr="00F107A4">
              <w:rPr>
                <w:color w:val="000000"/>
              </w:rPr>
              <w:t>5.</w:t>
            </w:r>
          </w:p>
        </w:tc>
        <w:tc>
          <w:tcPr>
            <w:tcW w:w="7500" w:type="dxa"/>
            <w:tcBorders>
              <w:top w:val="nil"/>
              <w:left w:val="nil"/>
              <w:bottom w:val="single" w:sz="4" w:space="0" w:color="auto"/>
              <w:right w:val="single" w:sz="4" w:space="0" w:color="auto"/>
            </w:tcBorders>
            <w:shd w:val="clear" w:color="000000" w:fill="FFFFFF"/>
            <w:noWrap/>
            <w:vAlign w:val="center"/>
            <w:hideMark/>
          </w:tcPr>
          <w:p w14:paraId="63D1F084" w14:textId="77777777" w:rsidR="00F107A4" w:rsidRPr="00F107A4" w:rsidRDefault="00F107A4" w:rsidP="00F107A4">
            <w:pPr>
              <w:rPr>
                <w:color w:val="000000"/>
              </w:rPr>
            </w:pPr>
            <w:r w:rsidRPr="00F107A4">
              <w:rPr>
                <w:color w:val="000000"/>
              </w:rPr>
              <w:t> </w:t>
            </w:r>
          </w:p>
        </w:tc>
      </w:tr>
      <w:tr w:rsidR="00F107A4" w:rsidRPr="00F107A4" w14:paraId="0044A958" w14:textId="77777777" w:rsidTr="00B13BBD">
        <w:trPr>
          <w:trHeight w:val="315"/>
        </w:trPr>
        <w:tc>
          <w:tcPr>
            <w:tcW w:w="1017" w:type="dxa"/>
            <w:tcBorders>
              <w:top w:val="nil"/>
              <w:left w:val="single" w:sz="4" w:space="0" w:color="auto"/>
              <w:bottom w:val="single" w:sz="4" w:space="0" w:color="auto"/>
              <w:right w:val="single" w:sz="4" w:space="0" w:color="auto"/>
            </w:tcBorders>
            <w:shd w:val="clear" w:color="000000" w:fill="FFFFFF"/>
            <w:noWrap/>
            <w:vAlign w:val="center"/>
            <w:hideMark/>
          </w:tcPr>
          <w:p w14:paraId="3CA64245" w14:textId="77777777" w:rsidR="00F107A4" w:rsidRPr="00F107A4" w:rsidRDefault="00F107A4" w:rsidP="00F107A4">
            <w:pPr>
              <w:jc w:val="center"/>
              <w:rPr>
                <w:color w:val="000000"/>
              </w:rPr>
            </w:pPr>
            <w:r w:rsidRPr="00F107A4">
              <w:rPr>
                <w:color w:val="000000"/>
              </w:rPr>
              <w:t>6.</w:t>
            </w:r>
          </w:p>
        </w:tc>
        <w:tc>
          <w:tcPr>
            <w:tcW w:w="7500" w:type="dxa"/>
            <w:tcBorders>
              <w:top w:val="nil"/>
              <w:left w:val="nil"/>
              <w:bottom w:val="single" w:sz="4" w:space="0" w:color="auto"/>
              <w:right w:val="single" w:sz="4" w:space="0" w:color="auto"/>
            </w:tcBorders>
            <w:shd w:val="clear" w:color="000000" w:fill="FFFFFF"/>
            <w:noWrap/>
            <w:vAlign w:val="center"/>
            <w:hideMark/>
          </w:tcPr>
          <w:p w14:paraId="5149335F" w14:textId="77777777" w:rsidR="00F107A4" w:rsidRPr="00F107A4" w:rsidRDefault="00F107A4" w:rsidP="00F107A4">
            <w:pPr>
              <w:rPr>
                <w:color w:val="000000"/>
              </w:rPr>
            </w:pPr>
            <w:r w:rsidRPr="00F107A4">
              <w:rPr>
                <w:color w:val="000000"/>
              </w:rPr>
              <w:t> </w:t>
            </w:r>
          </w:p>
        </w:tc>
      </w:tr>
      <w:tr w:rsidR="00F107A4" w:rsidRPr="00F107A4" w14:paraId="6B52CD2F" w14:textId="77777777" w:rsidTr="00B13BBD">
        <w:trPr>
          <w:trHeight w:val="315"/>
        </w:trPr>
        <w:tc>
          <w:tcPr>
            <w:tcW w:w="1017" w:type="dxa"/>
            <w:tcBorders>
              <w:top w:val="nil"/>
              <w:left w:val="single" w:sz="4" w:space="0" w:color="auto"/>
              <w:bottom w:val="single" w:sz="4" w:space="0" w:color="auto"/>
              <w:right w:val="single" w:sz="4" w:space="0" w:color="auto"/>
            </w:tcBorders>
            <w:shd w:val="clear" w:color="000000" w:fill="FFFFFF"/>
            <w:noWrap/>
            <w:vAlign w:val="center"/>
            <w:hideMark/>
          </w:tcPr>
          <w:p w14:paraId="652142AC" w14:textId="77777777" w:rsidR="00F107A4" w:rsidRPr="00F107A4" w:rsidRDefault="00F107A4" w:rsidP="00F107A4">
            <w:pPr>
              <w:jc w:val="center"/>
              <w:rPr>
                <w:color w:val="000000"/>
              </w:rPr>
            </w:pPr>
            <w:r w:rsidRPr="00F107A4">
              <w:rPr>
                <w:color w:val="000000"/>
              </w:rPr>
              <w:t>7.</w:t>
            </w:r>
          </w:p>
        </w:tc>
        <w:tc>
          <w:tcPr>
            <w:tcW w:w="7500" w:type="dxa"/>
            <w:tcBorders>
              <w:top w:val="nil"/>
              <w:left w:val="nil"/>
              <w:bottom w:val="single" w:sz="4" w:space="0" w:color="auto"/>
              <w:right w:val="single" w:sz="4" w:space="0" w:color="auto"/>
            </w:tcBorders>
            <w:shd w:val="clear" w:color="000000" w:fill="FFFFFF"/>
            <w:noWrap/>
            <w:vAlign w:val="center"/>
            <w:hideMark/>
          </w:tcPr>
          <w:p w14:paraId="4807B90C" w14:textId="77777777" w:rsidR="00F107A4" w:rsidRPr="00F107A4" w:rsidRDefault="00F107A4" w:rsidP="00F107A4">
            <w:pPr>
              <w:rPr>
                <w:color w:val="000000"/>
              </w:rPr>
            </w:pPr>
            <w:r w:rsidRPr="00F107A4">
              <w:rPr>
                <w:color w:val="000000"/>
              </w:rPr>
              <w:t> </w:t>
            </w:r>
          </w:p>
        </w:tc>
      </w:tr>
      <w:tr w:rsidR="00F107A4" w:rsidRPr="00F107A4" w14:paraId="5058A58D" w14:textId="77777777" w:rsidTr="00B13BBD">
        <w:trPr>
          <w:trHeight w:val="315"/>
        </w:trPr>
        <w:tc>
          <w:tcPr>
            <w:tcW w:w="1017" w:type="dxa"/>
            <w:tcBorders>
              <w:top w:val="nil"/>
              <w:left w:val="single" w:sz="4" w:space="0" w:color="auto"/>
              <w:bottom w:val="single" w:sz="4" w:space="0" w:color="auto"/>
              <w:right w:val="single" w:sz="4" w:space="0" w:color="auto"/>
            </w:tcBorders>
            <w:shd w:val="clear" w:color="000000" w:fill="FFFFFF"/>
            <w:noWrap/>
            <w:vAlign w:val="center"/>
            <w:hideMark/>
          </w:tcPr>
          <w:p w14:paraId="62967D62" w14:textId="77777777" w:rsidR="00F107A4" w:rsidRPr="00F107A4" w:rsidRDefault="00F107A4" w:rsidP="00F107A4">
            <w:pPr>
              <w:jc w:val="center"/>
              <w:rPr>
                <w:color w:val="000000"/>
              </w:rPr>
            </w:pPr>
            <w:r w:rsidRPr="00F107A4">
              <w:rPr>
                <w:color w:val="000000"/>
              </w:rPr>
              <w:t>8.</w:t>
            </w:r>
          </w:p>
        </w:tc>
        <w:tc>
          <w:tcPr>
            <w:tcW w:w="7500" w:type="dxa"/>
            <w:tcBorders>
              <w:top w:val="nil"/>
              <w:left w:val="nil"/>
              <w:bottom w:val="single" w:sz="4" w:space="0" w:color="auto"/>
              <w:right w:val="single" w:sz="4" w:space="0" w:color="auto"/>
            </w:tcBorders>
            <w:shd w:val="clear" w:color="000000" w:fill="FFFFFF"/>
            <w:noWrap/>
            <w:vAlign w:val="center"/>
            <w:hideMark/>
          </w:tcPr>
          <w:p w14:paraId="4254F570" w14:textId="77777777" w:rsidR="00F107A4" w:rsidRPr="00F107A4" w:rsidRDefault="00F107A4" w:rsidP="00F107A4">
            <w:pPr>
              <w:rPr>
                <w:color w:val="000000"/>
              </w:rPr>
            </w:pPr>
            <w:r w:rsidRPr="00F107A4">
              <w:rPr>
                <w:color w:val="000000"/>
              </w:rPr>
              <w:t> </w:t>
            </w:r>
          </w:p>
        </w:tc>
      </w:tr>
      <w:tr w:rsidR="00F107A4" w:rsidRPr="00F107A4" w14:paraId="1CFB5AB7" w14:textId="77777777" w:rsidTr="00B13BBD">
        <w:trPr>
          <w:trHeight w:val="315"/>
        </w:trPr>
        <w:tc>
          <w:tcPr>
            <w:tcW w:w="1017" w:type="dxa"/>
            <w:tcBorders>
              <w:top w:val="nil"/>
              <w:left w:val="single" w:sz="4" w:space="0" w:color="auto"/>
              <w:bottom w:val="single" w:sz="4" w:space="0" w:color="auto"/>
              <w:right w:val="single" w:sz="4" w:space="0" w:color="auto"/>
            </w:tcBorders>
            <w:shd w:val="clear" w:color="000000" w:fill="FFFFFF"/>
            <w:noWrap/>
            <w:vAlign w:val="center"/>
            <w:hideMark/>
          </w:tcPr>
          <w:p w14:paraId="73D3E038" w14:textId="77777777" w:rsidR="00F107A4" w:rsidRPr="00F107A4" w:rsidRDefault="00F107A4" w:rsidP="00F107A4">
            <w:pPr>
              <w:jc w:val="center"/>
              <w:rPr>
                <w:color w:val="000000"/>
              </w:rPr>
            </w:pPr>
            <w:r w:rsidRPr="00F107A4">
              <w:rPr>
                <w:color w:val="000000"/>
              </w:rPr>
              <w:t>9.</w:t>
            </w:r>
          </w:p>
        </w:tc>
        <w:tc>
          <w:tcPr>
            <w:tcW w:w="7500" w:type="dxa"/>
            <w:tcBorders>
              <w:top w:val="nil"/>
              <w:left w:val="nil"/>
              <w:bottom w:val="single" w:sz="4" w:space="0" w:color="auto"/>
              <w:right w:val="single" w:sz="4" w:space="0" w:color="auto"/>
            </w:tcBorders>
            <w:shd w:val="clear" w:color="000000" w:fill="FFFFFF"/>
            <w:noWrap/>
            <w:vAlign w:val="center"/>
            <w:hideMark/>
          </w:tcPr>
          <w:p w14:paraId="224DC7EC" w14:textId="77777777" w:rsidR="00F107A4" w:rsidRPr="00F107A4" w:rsidRDefault="00F107A4" w:rsidP="00F107A4">
            <w:pPr>
              <w:rPr>
                <w:color w:val="000000"/>
              </w:rPr>
            </w:pPr>
            <w:r w:rsidRPr="00F107A4">
              <w:rPr>
                <w:color w:val="000000"/>
              </w:rPr>
              <w:t> </w:t>
            </w:r>
          </w:p>
        </w:tc>
      </w:tr>
      <w:tr w:rsidR="00F107A4" w:rsidRPr="00F107A4" w14:paraId="0DABF4AE" w14:textId="77777777" w:rsidTr="00B13BBD">
        <w:trPr>
          <w:trHeight w:val="315"/>
        </w:trPr>
        <w:tc>
          <w:tcPr>
            <w:tcW w:w="1017" w:type="dxa"/>
            <w:tcBorders>
              <w:top w:val="nil"/>
              <w:left w:val="single" w:sz="4" w:space="0" w:color="auto"/>
              <w:bottom w:val="single" w:sz="4" w:space="0" w:color="auto"/>
              <w:right w:val="single" w:sz="4" w:space="0" w:color="auto"/>
            </w:tcBorders>
            <w:shd w:val="clear" w:color="000000" w:fill="FFFFFF"/>
            <w:noWrap/>
            <w:vAlign w:val="center"/>
            <w:hideMark/>
          </w:tcPr>
          <w:p w14:paraId="71D3D7DF" w14:textId="77777777" w:rsidR="00F107A4" w:rsidRPr="00F107A4" w:rsidRDefault="00F107A4" w:rsidP="00F107A4">
            <w:pPr>
              <w:jc w:val="center"/>
              <w:rPr>
                <w:color w:val="000000"/>
              </w:rPr>
            </w:pPr>
            <w:r w:rsidRPr="00F107A4">
              <w:rPr>
                <w:color w:val="000000"/>
              </w:rPr>
              <w:t>10.</w:t>
            </w:r>
          </w:p>
        </w:tc>
        <w:tc>
          <w:tcPr>
            <w:tcW w:w="7500" w:type="dxa"/>
            <w:tcBorders>
              <w:top w:val="nil"/>
              <w:left w:val="nil"/>
              <w:bottom w:val="single" w:sz="4" w:space="0" w:color="auto"/>
              <w:right w:val="single" w:sz="4" w:space="0" w:color="auto"/>
            </w:tcBorders>
            <w:shd w:val="clear" w:color="000000" w:fill="FFFFFF"/>
            <w:noWrap/>
            <w:vAlign w:val="center"/>
            <w:hideMark/>
          </w:tcPr>
          <w:p w14:paraId="670D8B75" w14:textId="77777777" w:rsidR="00F107A4" w:rsidRPr="00F107A4" w:rsidRDefault="00F107A4" w:rsidP="00F107A4">
            <w:pPr>
              <w:rPr>
                <w:color w:val="000000"/>
              </w:rPr>
            </w:pPr>
            <w:r w:rsidRPr="00F107A4">
              <w:rPr>
                <w:color w:val="000000"/>
              </w:rPr>
              <w:t> </w:t>
            </w:r>
          </w:p>
        </w:tc>
      </w:tr>
      <w:tr w:rsidR="00F107A4" w:rsidRPr="00F107A4" w14:paraId="110636A3" w14:textId="77777777" w:rsidTr="00B13BBD">
        <w:trPr>
          <w:trHeight w:val="315"/>
        </w:trPr>
        <w:tc>
          <w:tcPr>
            <w:tcW w:w="1017" w:type="dxa"/>
            <w:tcBorders>
              <w:top w:val="nil"/>
              <w:left w:val="single" w:sz="4" w:space="0" w:color="auto"/>
              <w:bottom w:val="single" w:sz="4" w:space="0" w:color="auto"/>
              <w:right w:val="single" w:sz="4" w:space="0" w:color="auto"/>
            </w:tcBorders>
            <w:shd w:val="clear" w:color="000000" w:fill="FFFFFF"/>
            <w:noWrap/>
            <w:vAlign w:val="center"/>
            <w:hideMark/>
          </w:tcPr>
          <w:p w14:paraId="18D65D47" w14:textId="77777777" w:rsidR="00F107A4" w:rsidRPr="00F107A4" w:rsidRDefault="00F107A4" w:rsidP="00F107A4">
            <w:pPr>
              <w:jc w:val="center"/>
              <w:rPr>
                <w:color w:val="000000"/>
              </w:rPr>
            </w:pPr>
            <w:r w:rsidRPr="00F107A4">
              <w:rPr>
                <w:color w:val="000000"/>
              </w:rPr>
              <w:t>11.</w:t>
            </w:r>
          </w:p>
        </w:tc>
        <w:tc>
          <w:tcPr>
            <w:tcW w:w="7500" w:type="dxa"/>
            <w:tcBorders>
              <w:top w:val="nil"/>
              <w:left w:val="nil"/>
              <w:bottom w:val="single" w:sz="4" w:space="0" w:color="auto"/>
              <w:right w:val="single" w:sz="4" w:space="0" w:color="auto"/>
            </w:tcBorders>
            <w:shd w:val="clear" w:color="000000" w:fill="FFFFFF"/>
            <w:noWrap/>
            <w:vAlign w:val="center"/>
            <w:hideMark/>
          </w:tcPr>
          <w:p w14:paraId="72C52AC2" w14:textId="77777777" w:rsidR="00F107A4" w:rsidRPr="00F107A4" w:rsidRDefault="00F107A4" w:rsidP="00F107A4">
            <w:pPr>
              <w:rPr>
                <w:color w:val="000000"/>
              </w:rPr>
            </w:pPr>
            <w:r w:rsidRPr="00F107A4">
              <w:rPr>
                <w:color w:val="000000"/>
              </w:rPr>
              <w:t> </w:t>
            </w:r>
          </w:p>
        </w:tc>
      </w:tr>
      <w:tr w:rsidR="00F107A4" w:rsidRPr="00F107A4" w14:paraId="42E20579" w14:textId="77777777" w:rsidTr="00B13BBD">
        <w:trPr>
          <w:trHeight w:val="315"/>
        </w:trPr>
        <w:tc>
          <w:tcPr>
            <w:tcW w:w="1017" w:type="dxa"/>
            <w:tcBorders>
              <w:top w:val="nil"/>
              <w:left w:val="single" w:sz="4" w:space="0" w:color="auto"/>
              <w:bottom w:val="single" w:sz="4" w:space="0" w:color="auto"/>
              <w:right w:val="single" w:sz="4" w:space="0" w:color="auto"/>
            </w:tcBorders>
            <w:shd w:val="clear" w:color="000000" w:fill="FFFFFF"/>
            <w:noWrap/>
            <w:vAlign w:val="center"/>
            <w:hideMark/>
          </w:tcPr>
          <w:p w14:paraId="366ABCE5" w14:textId="77777777" w:rsidR="00F107A4" w:rsidRPr="00F107A4" w:rsidRDefault="00F107A4" w:rsidP="00F107A4">
            <w:pPr>
              <w:jc w:val="center"/>
              <w:rPr>
                <w:color w:val="000000"/>
              </w:rPr>
            </w:pPr>
            <w:r w:rsidRPr="00F107A4">
              <w:rPr>
                <w:color w:val="000000"/>
              </w:rPr>
              <w:t>12.</w:t>
            </w:r>
          </w:p>
        </w:tc>
        <w:tc>
          <w:tcPr>
            <w:tcW w:w="7500" w:type="dxa"/>
            <w:tcBorders>
              <w:top w:val="nil"/>
              <w:left w:val="nil"/>
              <w:bottom w:val="single" w:sz="4" w:space="0" w:color="auto"/>
              <w:right w:val="single" w:sz="4" w:space="0" w:color="auto"/>
            </w:tcBorders>
            <w:shd w:val="clear" w:color="000000" w:fill="FFFFFF"/>
            <w:noWrap/>
            <w:vAlign w:val="center"/>
            <w:hideMark/>
          </w:tcPr>
          <w:p w14:paraId="37DD6114" w14:textId="77777777" w:rsidR="00F107A4" w:rsidRPr="00F107A4" w:rsidRDefault="00F107A4" w:rsidP="00F107A4">
            <w:pPr>
              <w:rPr>
                <w:color w:val="000000"/>
              </w:rPr>
            </w:pPr>
            <w:r w:rsidRPr="00F107A4">
              <w:rPr>
                <w:color w:val="000000"/>
              </w:rPr>
              <w:t> </w:t>
            </w:r>
          </w:p>
        </w:tc>
      </w:tr>
      <w:tr w:rsidR="00F107A4" w:rsidRPr="00F107A4" w14:paraId="65F03530" w14:textId="77777777" w:rsidTr="00B13BBD">
        <w:trPr>
          <w:trHeight w:val="315"/>
        </w:trPr>
        <w:tc>
          <w:tcPr>
            <w:tcW w:w="1017" w:type="dxa"/>
            <w:tcBorders>
              <w:top w:val="nil"/>
              <w:left w:val="single" w:sz="4" w:space="0" w:color="auto"/>
              <w:bottom w:val="single" w:sz="4" w:space="0" w:color="auto"/>
              <w:right w:val="single" w:sz="4" w:space="0" w:color="auto"/>
            </w:tcBorders>
            <w:shd w:val="clear" w:color="000000" w:fill="FFFFFF"/>
            <w:noWrap/>
            <w:vAlign w:val="center"/>
            <w:hideMark/>
          </w:tcPr>
          <w:p w14:paraId="73F8B830" w14:textId="77777777" w:rsidR="00F107A4" w:rsidRPr="00F107A4" w:rsidRDefault="00F107A4" w:rsidP="00F107A4">
            <w:pPr>
              <w:jc w:val="center"/>
              <w:rPr>
                <w:color w:val="000000"/>
              </w:rPr>
            </w:pPr>
            <w:r w:rsidRPr="00F107A4">
              <w:rPr>
                <w:color w:val="000000"/>
              </w:rPr>
              <w:t>13.</w:t>
            </w:r>
          </w:p>
        </w:tc>
        <w:tc>
          <w:tcPr>
            <w:tcW w:w="7500" w:type="dxa"/>
            <w:tcBorders>
              <w:top w:val="nil"/>
              <w:left w:val="nil"/>
              <w:bottom w:val="single" w:sz="4" w:space="0" w:color="auto"/>
              <w:right w:val="single" w:sz="4" w:space="0" w:color="auto"/>
            </w:tcBorders>
            <w:shd w:val="clear" w:color="000000" w:fill="FFFFFF"/>
            <w:noWrap/>
            <w:vAlign w:val="center"/>
            <w:hideMark/>
          </w:tcPr>
          <w:p w14:paraId="27BF0359" w14:textId="77777777" w:rsidR="00F107A4" w:rsidRPr="00F107A4" w:rsidRDefault="00F107A4" w:rsidP="00F107A4">
            <w:pPr>
              <w:rPr>
                <w:color w:val="000000"/>
              </w:rPr>
            </w:pPr>
            <w:r w:rsidRPr="00F107A4">
              <w:rPr>
                <w:color w:val="000000"/>
              </w:rPr>
              <w:t> </w:t>
            </w:r>
          </w:p>
        </w:tc>
      </w:tr>
      <w:tr w:rsidR="00F107A4" w:rsidRPr="00F107A4" w14:paraId="2D31CECC" w14:textId="77777777" w:rsidTr="00B13BBD">
        <w:trPr>
          <w:trHeight w:val="315"/>
        </w:trPr>
        <w:tc>
          <w:tcPr>
            <w:tcW w:w="1017" w:type="dxa"/>
            <w:tcBorders>
              <w:top w:val="nil"/>
              <w:left w:val="single" w:sz="4" w:space="0" w:color="auto"/>
              <w:bottom w:val="single" w:sz="4" w:space="0" w:color="auto"/>
              <w:right w:val="single" w:sz="4" w:space="0" w:color="auto"/>
            </w:tcBorders>
            <w:shd w:val="clear" w:color="000000" w:fill="FFFFFF"/>
            <w:noWrap/>
            <w:vAlign w:val="center"/>
            <w:hideMark/>
          </w:tcPr>
          <w:p w14:paraId="4B3553B2" w14:textId="77777777" w:rsidR="00F107A4" w:rsidRPr="00F107A4" w:rsidRDefault="00F107A4" w:rsidP="00F107A4">
            <w:pPr>
              <w:jc w:val="center"/>
              <w:rPr>
                <w:color w:val="000000"/>
              </w:rPr>
            </w:pPr>
            <w:r w:rsidRPr="00F107A4">
              <w:rPr>
                <w:color w:val="000000"/>
              </w:rPr>
              <w:t>14.</w:t>
            </w:r>
          </w:p>
        </w:tc>
        <w:tc>
          <w:tcPr>
            <w:tcW w:w="7500" w:type="dxa"/>
            <w:tcBorders>
              <w:top w:val="nil"/>
              <w:left w:val="nil"/>
              <w:bottom w:val="single" w:sz="4" w:space="0" w:color="auto"/>
              <w:right w:val="single" w:sz="4" w:space="0" w:color="auto"/>
            </w:tcBorders>
            <w:shd w:val="clear" w:color="000000" w:fill="FFFFFF"/>
            <w:noWrap/>
            <w:vAlign w:val="center"/>
            <w:hideMark/>
          </w:tcPr>
          <w:p w14:paraId="57D8A4A9" w14:textId="77777777" w:rsidR="00F107A4" w:rsidRPr="00F107A4" w:rsidRDefault="00F107A4" w:rsidP="00F107A4">
            <w:pPr>
              <w:rPr>
                <w:color w:val="000000"/>
              </w:rPr>
            </w:pPr>
            <w:r w:rsidRPr="00F107A4">
              <w:rPr>
                <w:color w:val="000000"/>
              </w:rPr>
              <w:t> </w:t>
            </w:r>
          </w:p>
        </w:tc>
      </w:tr>
      <w:tr w:rsidR="00F107A4" w:rsidRPr="00F107A4" w14:paraId="008596A0" w14:textId="77777777" w:rsidTr="00B13BBD">
        <w:trPr>
          <w:trHeight w:val="315"/>
        </w:trPr>
        <w:tc>
          <w:tcPr>
            <w:tcW w:w="1017" w:type="dxa"/>
            <w:tcBorders>
              <w:top w:val="nil"/>
              <w:left w:val="single" w:sz="4" w:space="0" w:color="auto"/>
              <w:bottom w:val="single" w:sz="4" w:space="0" w:color="auto"/>
              <w:right w:val="single" w:sz="4" w:space="0" w:color="auto"/>
            </w:tcBorders>
            <w:shd w:val="clear" w:color="000000" w:fill="FFFFFF"/>
            <w:noWrap/>
            <w:vAlign w:val="center"/>
            <w:hideMark/>
          </w:tcPr>
          <w:p w14:paraId="6AD7350F" w14:textId="77777777" w:rsidR="00F107A4" w:rsidRPr="00F107A4" w:rsidRDefault="00F107A4" w:rsidP="00F107A4">
            <w:pPr>
              <w:jc w:val="center"/>
              <w:rPr>
                <w:color w:val="000000"/>
              </w:rPr>
            </w:pPr>
            <w:r w:rsidRPr="00F107A4">
              <w:rPr>
                <w:color w:val="000000"/>
              </w:rPr>
              <w:t>15.</w:t>
            </w:r>
          </w:p>
        </w:tc>
        <w:tc>
          <w:tcPr>
            <w:tcW w:w="7500" w:type="dxa"/>
            <w:tcBorders>
              <w:top w:val="nil"/>
              <w:left w:val="nil"/>
              <w:bottom w:val="single" w:sz="4" w:space="0" w:color="auto"/>
              <w:right w:val="single" w:sz="4" w:space="0" w:color="auto"/>
            </w:tcBorders>
            <w:shd w:val="clear" w:color="000000" w:fill="FFFFFF"/>
            <w:noWrap/>
            <w:vAlign w:val="center"/>
            <w:hideMark/>
          </w:tcPr>
          <w:p w14:paraId="5D1B6F31" w14:textId="77777777" w:rsidR="00F107A4" w:rsidRPr="00F107A4" w:rsidRDefault="00F107A4" w:rsidP="00F107A4">
            <w:pPr>
              <w:rPr>
                <w:color w:val="000000"/>
              </w:rPr>
            </w:pPr>
            <w:r w:rsidRPr="00F107A4">
              <w:rPr>
                <w:color w:val="000000"/>
              </w:rPr>
              <w:t> </w:t>
            </w:r>
          </w:p>
        </w:tc>
      </w:tr>
      <w:tr w:rsidR="00F107A4" w:rsidRPr="00F107A4" w14:paraId="43202EF8" w14:textId="77777777" w:rsidTr="00B13BBD">
        <w:trPr>
          <w:trHeight w:val="315"/>
        </w:trPr>
        <w:tc>
          <w:tcPr>
            <w:tcW w:w="1017" w:type="dxa"/>
            <w:tcBorders>
              <w:top w:val="nil"/>
              <w:left w:val="single" w:sz="4" w:space="0" w:color="auto"/>
              <w:bottom w:val="single" w:sz="4" w:space="0" w:color="auto"/>
              <w:right w:val="single" w:sz="4" w:space="0" w:color="auto"/>
            </w:tcBorders>
            <w:shd w:val="clear" w:color="000000" w:fill="FFFFFF"/>
            <w:noWrap/>
            <w:vAlign w:val="center"/>
            <w:hideMark/>
          </w:tcPr>
          <w:p w14:paraId="1FF03A37" w14:textId="77777777" w:rsidR="00F107A4" w:rsidRPr="00F107A4" w:rsidRDefault="00F107A4" w:rsidP="00F107A4">
            <w:pPr>
              <w:jc w:val="center"/>
              <w:rPr>
                <w:color w:val="000000"/>
              </w:rPr>
            </w:pPr>
            <w:r w:rsidRPr="00F107A4">
              <w:rPr>
                <w:color w:val="000000"/>
              </w:rPr>
              <w:t>16.</w:t>
            </w:r>
          </w:p>
        </w:tc>
        <w:tc>
          <w:tcPr>
            <w:tcW w:w="7500" w:type="dxa"/>
            <w:tcBorders>
              <w:top w:val="nil"/>
              <w:left w:val="nil"/>
              <w:bottom w:val="single" w:sz="4" w:space="0" w:color="auto"/>
              <w:right w:val="single" w:sz="4" w:space="0" w:color="auto"/>
            </w:tcBorders>
            <w:shd w:val="clear" w:color="000000" w:fill="FFFFFF"/>
            <w:noWrap/>
            <w:vAlign w:val="center"/>
            <w:hideMark/>
          </w:tcPr>
          <w:p w14:paraId="5DF60B66" w14:textId="77777777" w:rsidR="00F107A4" w:rsidRPr="00F107A4" w:rsidRDefault="00F107A4" w:rsidP="00F107A4">
            <w:pPr>
              <w:rPr>
                <w:color w:val="000000"/>
              </w:rPr>
            </w:pPr>
            <w:r w:rsidRPr="00F107A4">
              <w:rPr>
                <w:color w:val="000000"/>
              </w:rPr>
              <w:t> </w:t>
            </w:r>
          </w:p>
        </w:tc>
      </w:tr>
      <w:tr w:rsidR="00F107A4" w:rsidRPr="00F107A4" w14:paraId="34694383" w14:textId="77777777" w:rsidTr="00B13BBD">
        <w:trPr>
          <w:trHeight w:val="315"/>
        </w:trPr>
        <w:tc>
          <w:tcPr>
            <w:tcW w:w="1017" w:type="dxa"/>
            <w:tcBorders>
              <w:top w:val="nil"/>
              <w:left w:val="single" w:sz="4" w:space="0" w:color="auto"/>
              <w:bottom w:val="single" w:sz="4" w:space="0" w:color="auto"/>
              <w:right w:val="single" w:sz="4" w:space="0" w:color="auto"/>
            </w:tcBorders>
            <w:shd w:val="clear" w:color="000000" w:fill="FFFFFF"/>
            <w:noWrap/>
            <w:vAlign w:val="center"/>
            <w:hideMark/>
          </w:tcPr>
          <w:p w14:paraId="44B6B942" w14:textId="77777777" w:rsidR="00F107A4" w:rsidRPr="00F107A4" w:rsidRDefault="00F107A4" w:rsidP="00F107A4">
            <w:pPr>
              <w:jc w:val="center"/>
              <w:rPr>
                <w:color w:val="000000"/>
              </w:rPr>
            </w:pPr>
            <w:r w:rsidRPr="00F107A4">
              <w:rPr>
                <w:color w:val="000000"/>
              </w:rPr>
              <w:t>17.</w:t>
            </w:r>
          </w:p>
        </w:tc>
        <w:tc>
          <w:tcPr>
            <w:tcW w:w="7500" w:type="dxa"/>
            <w:tcBorders>
              <w:top w:val="nil"/>
              <w:left w:val="nil"/>
              <w:bottom w:val="single" w:sz="4" w:space="0" w:color="auto"/>
              <w:right w:val="single" w:sz="4" w:space="0" w:color="auto"/>
            </w:tcBorders>
            <w:shd w:val="clear" w:color="000000" w:fill="FFFFFF"/>
            <w:noWrap/>
            <w:vAlign w:val="center"/>
            <w:hideMark/>
          </w:tcPr>
          <w:p w14:paraId="30EDF8A9" w14:textId="77777777" w:rsidR="00F107A4" w:rsidRPr="00F107A4" w:rsidRDefault="00F107A4" w:rsidP="00F107A4">
            <w:pPr>
              <w:rPr>
                <w:color w:val="000000"/>
              </w:rPr>
            </w:pPr>
            <w:r w:rsidRPr="00F107A4">
              <w:rPr>
                <w:color w:val="000000"/>
              </w:rPr>
              <w:t> </w:t>
            </w:r>
          </w:p>
        </w:tc>
      </w:tr>
      <w:tr w:rsidR="00F107A4" w:rsidRPr="00F107A4" w14:paraId="2EEB411C" w14:textId="77777777" w:rsidTr="00B13BBD">
        <w:trPr>
          <w:trHeight w:val="315"/>
        </w:trPr>
        <w:tc>
          <w:tcPr>
            <w:tcW w:w="1017" w:type="dxa"/>
            <w:tcBorders>
              <w:top w:val="nil"/>
              <w:left w:val="single" w:sz="4" w:space="0" w:color="auto"/>
              <w:bottom w:val="single" w:sz="4" w:space="0" w:color="auto"/>
              <w:right w:val="single" w:sz="4" w:space="0" w:color="auto"/>
            </w:tcBorders>
            <w:shd w:val="clear" w:color="000000" w:fill="FFFFFF"/>
            <w:noWrap/>
            <w:vAlign w:val="center"/>
            <w:hideMark/>
          </w:tcPr>
          <w:p w14:paraId="454FC371" w14:textId="77777777" w:rsidR="00F107A4" w:rsidRPr="00F107A4" w:rsidRDefault="00F107A4" w:rsidP="00F107A4">
            <w:pPr>
              <w:jc w:val="center"/>
              <w:rPr>
                <w:color w:val="000000"/>
              </w:rPr>
            </w:pPr>
            <w:r w:rsidRPr="00F107A4">
              <w:rPr>
                <w:color w:val="000000"/>
              </w:rPr>
              <w:t>18.</w:t>
            </w:r>
          </w:p>
        </w:tc>
        <w:tc>
          <w:tcPr>
            <w:tcW w:w="7500" w:type="dxa"/>
            <w:tcBorders>
              <w:top w:val="nil"/>
              <w:left w:val="nil"/>
              <w:bottom w:val="single" w:sz="4" w:space="0" w:color="auto"/>
              <w:right w:val="single" w:sz="4" w:space="0" w:color="auto"/>
            </w:tcBorders>
            <w:shd w:val="clear" w:color="000000" w:fill="FFFFFF"/>
            <w:noWrap/>
            <w:vAlign w:val="center"/>
            <w:hideMark/>
          </w:tcPr>
          <w:p w14:paraId="2009B180" w14:textId="77777777" w:rsidR="00F107A4" w:rsidRPr="00F107A4" w:rsidRDefault="00F107A4" w:rsidP="00F107A4">
            <w:pPr>
              <w:rPr>
                <w:color w:val="000000"/>
              </w:rPr>
            </w:pPr>
            <w:r w:rsidRPr="00F107A4">
              <w:rPr>
                <w:color w:val="000000"/>
              </w:rPr>
              <w:t> </w:t>
            </w:r>
          </w:p>
        </w:tc>
      </w:tr>
      <w:tr w:rsidR="00F107A4" w:rsidRPr="00F107A4" w14:paraId="0BAA478E" w14:textId="77777777" w:rsidTr="00B13BBD">
        <w:trPr>
          <w:trHeight w:val="315"/>
        </w:trPr>
        <w:tc>
          <w:tcPr>
            <w:tcW w:w="1017" w:type="dxa"/>
            <w:tcBorders>
              <w:top w:val="nil"/>
              <w:left w:val="single" w:sz="4" w:space="0" w:color="auto"/>
              <w:bottom w:val="single" w:sz="4" w:space="0" w:color="auto"/>
              <w:right w:val="single" w:sz="4" w:space="0" w:color="auto"/>
            </w:tcBorders>
            <w:shd w:val="clear" w:color="000000" w:fill="FFFFFF"/>
            <w:noWrap/>
            <w:vAlign w:val="center"/>
            <w:hideMark/>
          </w:tcPr>
          <w:p w14:paraId="122D9F33" w14:textId="77777777" w:rsidR="00F107A4" w:rsidRPr="00F107A4" w:rsidRDefault="00F107A4" w:rsidP="00F107A4">
            <w:pPr>
              <w:jc w:val="center"/>
              <w:rPr>
                <w:color w:val="000000"/>
              </w:rPr>
            </w:pPr>
            <w:r w:rsidRPr="00F107A4">
              <w:rPr>
                <w:color w:val="000000"/>
              </w:rPr>
              <w:t>19.</w:t>
            </w:r>
          </w:p>
        </w:tc>
        <w:tc>
          <w:tcPr>
            <w:tcW w:w="7500" w:type="dxa"/>
            <w:tcBorders>
              <w:top w:val="nil"/>
              <w:left w:val="nil"/>
              <w:bottom w:val="single" w:sz="4" w:space="0" w:color="auto"/>
              <w:right w:val="single" w:sz="4" w:space="0" w:color="auto"/>
            </w:tcBorders>
            <w:shd w:val="clear" w:color="000000" w:fill="FFFFFF"/>
            <w:noWrap/>
            <w:vAlign w:val="center"/>
            <w:hideMark/>
          </w:tcPr>
          <w:p w14:paraId="7B411AB3" w14:textId="77777777" w:rsidR="00F107A4" w:rsidRPr="00F107A4" w:rsidRDefault="00F107A4" w:rsidP="00F107A4">
            <w:pPr>
              <w:rPr>
                <w:color w:val="000000"/>
              </w:rPr>
            </w:pPr>
            <w:r w:rsidRPr="00F107A4">
              <w:rPr>
                <w:color w:val="000000"/>
              </w:rPr>
              <w:t> </w:t>
            </w:r>
          </w:p>
        </w:tc>
      </w:tr>
      <w:tr w:rsidR="00F107A4" w:rsidRPr="00F107A4" w14:paraId="2D0237D2" w14:textId="77777777" w:rsidTr="00B13BBD">
        <w:trPr>
          <w:trHeight w:val="315"/>
        </w:trPr>
        <w:tc>
          <w:tcPr>
            <w:tcW w:w="1017" w:type="dxa"/>
            <w:tcBorders>
              <w:top w:val="nil"/>
              <w:left w:val="single" w:sz="4" w:space="0" w:color="auto"/>
              <w:bottom w:val="single" w:sz="4" w:space="0" w:color="auto"/>
              <w:right w:val="single" w:sz="4" w:space="0" w:color="auto"/>
            </w:tcBorders>
            <w:shd w:val="clear" w:color="000000" w:fill="FFFFFF"/>
            <w:noWrap/>
            <w:vAlign w:val="center"/>
            <w:hideMark/>
          </w:tcPr>
          <w:p w14:paraId="1E87D640" w14:textId="77777777" w:rsidR="00F107A4" w:rsidRPr="00F107A4" w:rsidRDefault="00F107A4" w:rsidP="00F107A4">
            <w:pPr>
              <w:jc w:val="center"/>
              <w:rPr>
                <w:color w:val="000000"/>
              </w:rPr>
            </w:pPr>
            <w:r w:rsidRPr="00F107A4">
              <w:rPr>
                <w:color w:val="000000"/>
              </w:rPr>
              <w:t>20.</w:t>
            </w:r>
          </w:p>
        </w:tc>
        <w:tc>
          <w:tcPr>
            <w:tcW w:w="7500" w:type="dxa"/>
            <w:tcBorders>
              <w:top w:val="nil"/>
              <w:left w:val="nil"/>
              <w:bottom w:val="single" w:sz="4" w:space="0" w:color="auto"/>
              <w:right w:val="single" w:sz="4" w:space="0" w:color="auto"/>
            </w:tcBorders>
            <w:shd w:val="clear" w:color="000000" w:fill="FFFFFF"/>
            <w:noWrap/>
            <w:vAlign w:val="center"/>
            <w:hideMark/>
          </w:tcPr>
          <w:p w14:paraId="5C33098C" w14:textId="77777777" w:rsidR="00F107A4" w:rsidRPr="00F107A4" w:rsidRDefault="00F107A4" w:rsidP="00F107A4">
            <w:pPr>
              <w:rPr>
                <w:color w:val="000000"/>
              </w:rPr>
            </w:pPr>
            <w:r w:rsidRPr="00F107A4">
              <w:rPr>
                <w:color w:val="000000"/>
              </w:rPr>
              <w:t> </w:t>
            </w:r>
          </w:p>
        </w:tc>
      </w:tr>
      <w:tr w:rsidR="00F107A4" w:rsidRPr="00F107A4" w14:paraId="1BAA859C" w14:textId="77777777" w:rsidTr="00B13BBD">
        <w:trPr>
          <w:trHeight w:val="315"/>
        </w:trPr>
        <w:tc>
          <w:tcPr>
            <w:tcW w:w="1017" w:type="dxa"/>
            <w:tcBorders>
              <w:top w:val="nil"/>
              <w:left w:val="single" w:sz="4" w:space="0" w:color="auto"/>
              <w:bottom w:val="single" w:sz="4" w:space="0" w:color="auto"/>
              <w:right w:val="single" w:sz="4" w:space="0" w:color="auto"/>
            </w:tcBorders>
            <w:shd w:val="clear" w:color="000000" w:fill="FFFFFF"/>
            <w:noWrap/>
            <w:vAlign w:val="center"/>
            <w:hideMark/>
          </w:tcPr>
          <w:p w14:paraId="492445B6" w14:textId="77777777" w:rsidR="00F107A4" w:rsidRPr="00F107A4" w:rsidRDefault="00F107A4" w:rsidP="00F107A4">
            <w:pPr>
              <w:jc w:val="center"/>
              <w:rPr>
                <w:color w:val="000000"/>
              </w:rPr>
            </w:pPr>
            <w:r w:rsidRPr="00F107A4">
              <w:rPr>
                <w:color w:val="000000"/>
              </w:rPr>
              <w:t>21.</w:t>
            </w:r>
          </w:p>
        </w:tc>
        <w:tc>
          <w:tcPr>
            <w:tcW w:w="7500" w:type="dxa"/>
            <w:tcBorders>
              <w:top w:val="nil"/>
              <w:left w:val="nil"/>
              <w:bottom w:val="single" w:sz="4" w:space="0" w:color="auto"/>
              <w:right w:val="single" w:sz="4" w:space="0" w:color="auto"/>
            </w:tcBorders>
            <w:shd w:val="clear" w:color="000000" w:fill="FFFFFF"/>
            <w:noWrap/>
            <w:vAlign w:val="center"/>
            <w:hideMark/>
          </w:tcPr>
          <w:p w14:paraId="0F932977" w14:textId="77777777" w:rsidR="00F107A4" w:rsidRPr="00F107A4" w:rsidRDefault="00F107A4" w:rsidP="00F107A4">
            <w:pPr>
              <w:rPr>
                <w:color w:val="000000"/>
              </w:rPr>
            </w:pPr>
            <w:r w:rsidRPr="00F107A4">
              <w:rPr>
                <w:color w:val="000000"/>
              </w:rPr>
              <w:t> </w:t>
            </w:r>
          </w:p>
        </w:tc>
      </w:tr>
      <w:tr w:rsidR="00F107A4" w:rsidRPr="00F107A4" w14:paraId="0A7DB8D2" w14:textId="77777777" w:rsidTr="00B13BBD">
        <w:trPr>
          <w:trHeight w:val="315"/>
        </w:trPr>
        <w:tc>
          <w:tcPr>
            <w:tcW w:w="1017" w:type="dxa"/>
            <w:tcBorders>
              <w:top w:val="nil"/>
              <w:left w:val="single" w:sz="4" w:space="0" w:color="auto"/>
              <w:bottom w:val="single" w:sz="4" w:space="0" w:color="auto"/>
              <w:right w:val="single" w:sz="4" w:space="0" w:color="auto"/>
            </w:tcBorders>
            <w:shd w:val="clear" w:color="000000" w:fill="FFFFFF"/>
            <w:noWrap/>
            <w:vAlign w:val="center"/>
            <w:hideMark/>
          </w:tcPr>
          <w:p w14:paraId="77D4812B" w14:textId="77777777" w:rsidR="00F107A4" w:rsidRPr="00F107A4" w:rsidRDefault="00F107A4" w:rsidP="00F107A4">
            <w:pPr>
              <w:jc w:val="center"/>
              <w:rPr>
                <w:color w:val="000000"/>
              </w:rPr>
            </w:pPr>
            <w:r w:rsidRPr="00F107A4">
              <w:rPr>
                <w:color w:val="000000"/>
              </w:rPr>
              <w:t>22.</w:t>
            </w:r>
          </w:p>
        </w:tc>
        <w:tc>
          <w:tcPr>
            <w:tcW w:w="7500" w:type="dxa"/>
            <w:tcBorders>
              <w:top w:val="nil"/>
              <w:left w:val="nil"/>
              <w:bottom w:val="single" w:sz="4" w:space="0" w:color="auto"/>
              <w:right w:val="single" w:sz="4" w:space="0" w:color="auto"/>
            </w:tcBorders>
            <w:shd w:val="clear" w:color="000000" w:fill="FFFFFF"/>
            <w:noWrap/>
            <w:vAlign w:val="center"/>
            <w:hideMark/>
          </w:tcPr>
          <w:p w14:paraId="2E6C441C" w14:textId="77777777" w:rsidR="00F107A4" w:rsidRPr="00F107A4" w:rsidRDefault="00F107A4" w:rsidP="00F107A4">
            <w:pPr>
              <w:rPr>
                <w:color w:val="000000"/>
              </w:rPr>
            </w:pPr>
            <w:r w:rsidRPr="00F107A4">
              <w:rPr>
                <w:color w:val="000000"/>
              </w:rPr>
              <w:t> </w:t>
            </w:r>
          </w:p>
        </w:tc>
      </w:tr>
      <w:tr w:rsidR="00F107A4" w:rsidRPr="00F107A4" w14:paraId="727F4031" w14:textId="77777777" w:rsidTr="00B13BBD">
        <w:trPr>
          <w:trHeight w:val="315"/>
        </w:trPr>
        <w:tc>
          <w:tcPr>
            <w:tcW w:w="1017" w:type="dxa"/>
            <w:tcBorders>
              <w:top w:val="nil"/>
              <w:left w:val="single" w:sz="4" w:space="0" w:color="auto"/>
              <w:bottom w:val="single" w:sz="4" w:space="0" w:color="auto"/>
              <w:right w:val="single" w:sz="4" w:space="0" w:color="auto"/>
            </w:tcBorders>
            <w:shd w:val="clear" w:color="000000" w:fill="FFFFFF"/>
            <w:noWrap/>
            <w:vAlign w:val="center"/>
            <w:hideMark/>
          </w:tcPr>
          <w:p w14:paraId="1428112E" w14:textId="77777777" w:rsidR="00F107A4" w:rsidRPr="00F107A4" w:rsidRDefault="00F107A4" w:rsidP="00F107A4">
            <w:pPr>
              <w:jc w:val="center"/>
              <w:rPr>
                <w:color w:val="000000"/>
              </w:rPr>
            </w:pPr>
            <w:r w:rsidRPr="00F107A4">
              <w:rPr>
                <w:color w:val="000000"/>
              </w:rPr>
              <w:t>23.</w:t>
            </w:r>
          </w:p>
        </w:tc>
        <w:tc>
          <w:tcPr>
            <w:tcW w:w="7500" w:type="dxa"/>
            <w:tcBorders>
              <w:top w:val="nil"/>
              <w:left w:val="nil"/>
              <w:bottom w:val="single" w:sz="4" w:space="0" w:color="auto"/>
              <w:right w:val="single" w:sz="4" w:space="0" w:color="auto"/>
            </w:tcBorders>
            <w:shd w:val="clear" w:color="000000" w:fill="FFFFFF"/>
            <w:noWrap/>
            <w:vAlign w:val="center"/>
            <w:hideMark/>
          </w:tcPr>
          <w:p w14:paraId="6027D0B9" w14:textId="77777777" w:rsidR="00F107A4" w:rsidRPr="00F107A4" w:rsidRDefault="00F107A4" w:rsidP="00F107A4">
            <w:pPr>
              <w:rPr>
                <w:color w:val="000000"/>
              </w:rPr>
            </w:pPr>
            <w:r w:rsidRPr="00F107A4">
              <w:rPr>
                <w:color w:val="000000"/>
              </w:rPr>
              <w:t> </w:t>
            </w:r>
          </w:p>
        </w:tc>
      </w:tr>
      <w:tr w:rsidR="00F107A4" w:rsidRPr="00F107A4" w14:paraId="5BE70994" w14:textId="77777777" w:rsidTr="00B13BBD">
        <w:trPr>
          <w:trHeight w:val="315"/>
        </w:trPr>
        <w:tc>
          <w:tcPr>
            <w:tcW w:w="1017" w:type="dxa"/>
            <w:tcBorders>
              <w:top w:val="nil"/>
              <w:left w:val="single" w:sz="4" w:space="0" w:color="auto"/>
              <w:bottom w:val="single" w:sz="4" w:space="0" w:color="auto"/>
              <w:right w:val="single" w:sz="4" w:space="0" w:color="auto"/>
            </w:tcBorders>
            <w:shd w:val="clear" w:color="000000" w:fill="FFFFFF"/>
            <w:noWrap/>
            <w:vAlign w:val="center"/>
            <w:hideMark/>
          </w:tcPr>
          <w:p w14:paraId="16CE82BA" w14:textId="77777777" w:rsidR="00F107A4" w:rsidRPr="00F107A4" w:rsidRDefault="00F107A4" w:rsidP="00F107A4">
            <w:pPr>
              <w:jc w:val="center"/>
              <w:rPr>
                <w:color w:val="000000"/>
              </w:rPr>
            </w:pPr>
            <w:r w:rsidRPr="00F107A4">
              <w:rPr>
                <w:color w:val="000000"/>
              </w:rPr>
              <w:t>24.</w:t>
            </w:r>
          </w:p>
        </w:tc>
        <w:tc>
          <w:tcPr>
            <w:tcW w:w="7500" w:type="dxa"/>
            <w:tcBorders>
              <w:top w:val="nil"/>
              <w:left w:val="nil"/>
              <w:bottom w:val="single" w:sz="4" w:space="0" w:color="auto"/>
              <w:right w:val="single" w:sz="4" w:space="0" w:color="auto"/>
            </w:tcBorders>
            <w:shd w:val="clear" w:color="000000" w:fill="FFFFFF"/>
            <w:noWrap/>
            <w:vAlign w:val="center"/>
            <w:hideMark/>
          </w:tcPr>
          <w:p w14:paraId="0B79D4D8" w14:textId="77777777" w:rsidR="00F107A4" w:rsidRPr="00F107A4" w:rsidRDefault="00F107A4" w:rsidP="00F107A4">
            <w:pPr>
              <w:rPr>
                <w:color w:val="000000"/>
              </w:rPr>
            </w:pPr>
            <w:r w:rsidRPr="00F107A4">
              <w:rPr>
                <w:color w:val="000000"/>
              </w:rPr>
              <w:t> </w:t>
            </w:r>
          </w:p>
        </w:tc>
      </w:tr>
      <w:tr w:rsidR="00F107A4" w:rsidRPr="00F107A4" w14:paraId="791C07DE" w14:textId="77777777" w:rsidTr="00B13BBD">
        <w:trPr>
          <w:trHeight w:val="315"/>
        </w:trPr>
        <w:tc>
          <w:tcPr>
            <w:tcW w:w="1017" w:type="dxa"/>
            <w:tcBorders>
              <w:top w:val="nil"/>
              <w:left w:val="single" w:sz="4" w:space="0" w:color="auto"/>
              <w:bottom w:val="single" w:sz="4" w:space="0" w:color="auto"/>
              <w:right w:val="single" w:sz="4" w:space="0" w:color="auto"/>
            </w:tcBorders>
            <w:shd w:val="clear" w:color="000000" w:fill="FFFFFF"/>
            <w:noWrap/>
            <w:vAlign w:val="center"/>
            <w:hideMark/>
          </w:tcPr>
          <w:p w14:paraId="49676BED" w14:textId="77777777" w:rsidR="00F107A4" w:rsidRPr="00F107A4" w:rsidRDefault="00F107A4" w:rsidP="00F107A4">
            <w:pPr>
              <w:jc w:val="center"/>
              <w:rPr>
                <w:color w:val="000000"/>
              </w:rPr>
            </w:pPr>
            <w:r w:rsidRPr="00F107A4">
              <w:rPr>
                <w:color w:val="000000"/>
              </w:rPr>
              <w:t>25.</w:t>
            </w:r>
          </w:p>
        </w:tc>
        <w:tc>
          <w:tcPr>
            <w:tcW w:w="7500" w:type="dxa"/>
            <w:tcBorders>
              <w:top w:val="nil"/>
              <w:left w:val="nil"/>
              <w:bottom w:val="single" w:sz="4" w:space="0" w:color="auto"/>
              <w:right w:val="single" w:sz="4" w:space="0" w:color="auto"/>
            </w:tcBorders>
            <w:shd w:val="clear" w:color="000000" w:fill="FFFFFF"/>
            <w:noWrap/>
            <w:vAlign w:val="center"/>
            <w:hideMark/>
          </w:tcPr>
          <w:p w14:paraId="1FA431ED" w14:textId="77777777" w:rsidR="00F107A4" w:rsidRPr="00F107A4" w:rsidRDefault="00F107A4" w:rsidP="00F107A4">
            <w:pPr>
              <w:rPr>
                <w:color w:val="000000"/>
              </w:rPr>
            </w:pPr>
            <w:r w:rsidRPr="00F107A4">
              <w:rPr>
                <w:color w:val="000000"/>
              </w:rPr>
              <w:t> </w:t>
            </w:r>
          </w:p>
        </w:tc>
      </w:tr>
      <w:tr w:rsidR="00F107A4" w:rsidRPr="00F107A4" w14:paraId="5198B322" w14:textId="77777777" w:rsidTr="00B13BBD">
        <w:trPr>
          <w:trHeight w:val="315"/>
        </w:trPr>
        <w:tc>
          <w:tcPr>
            <w:tcW w:w="1017" w:type="dxa"/>
            <w:tcBorders>
              <w:top w:val="nil"/>
              <w:left w:val="single" w:sz="4" w:space="0" w:color="auto"/>
              <w:bottom w:val="single" w:sz="4" w:space="0" w:color="auto"/>
              <w:right w:val="single" w:sz="4" w:space="0" w:color="auto"/>
            </w:tcBorders>
            <w:shd w:val="clear" w:color="000000" w:fill="FFFFFF"/>
            <w:noWrap/>
            <w:vAlign w:val="center"/>
            <w:hideMark/>
          </w:tcPr>
          <w:p w14:paraId="4366C762" w14:textId="77777777" w:rsidR="00F107A4" w:rsidRPr="00F107A4" w:rsidRDefault="00F107A4" w:rsidP="00F107A4">
            <w:pPr>
              <w:jc w:val="center"/>
              <w:rPr>
                <w:color w:val="000000"/>
              </w:rPr>
            </w:pPr>
            <w:r w:rsidRPr="00F107A4">
              <w:rPr>
                <w:color w:val="000000"/>
              </w:rPr>
              <w:t>26.</w:t>
            </w:r>
          </w:p>
        </w:tc>
        <w:tc>
          <w:tcPr>
            <w:tcW w:w="7500" w:type="dxa"/>
            <w:tcBorders>
              <w:top w:val="nil"/>
              <w:left w:val="nil"/>
              <w:bottom w:val="single" w:sz="4" w:space="0" w:color="auto"/>
              <w:right w:val="single" w:sz="4" w:space="0" w:color="auto"/>
            </w:tcBorders>
            <w:shd w:val="clear" w:color="000000" w:fill="FFFFFF"/>
            <w:noWrap/>
            <w:vAlign w:val="center"/>
            <w:hideMark/>
          </w:tcPr>
          <w:p w14:paraId="58FBDEA1" w14:textId="77777777" w:rsidR="00F107A4" w:rsidRPr="00F107A4" w:rsidRDefault="00F107A4" w:rsidP="00F107A4">
            <w:pPr>
              <w:rPr>
                <w:color w:val="000000"/>
              </w:rPr>
            </w:pPr>
            <w:r w:rsidRPr="00F107A4">
              <w:rPr>
                <w:color w:val="000000"/>
              </w:rPr>
              <w:t> </w:t>
            </w:r>
          </w:p>
        </w:tc>
      </w:tr>
      <w:tr w:rsidR="00F107A4" w:rsidRPr="00F107A4" w14:paraId="7C78A022" w14:textId="77777777" w:rsidTr="00B13BBD">
        <w:trPr>
          <w:trHeight w:val="315"/>
        </w:trPr>
        <w:tc>
          <w:tcPr>
            <w:tcW w:w="1017" w:type="dxa"/>
            <w:tcBorders>
              <w:top w:val="nil"/>
              <w:left w:val="single" w:sz="4" w:space="0" w:color="auto"/>
              <w:bottom w:val="single" w:sz="4" w:space="0" w:color="auto"/>
              <w:right w:val="single" w:sz="4" w:space="0" w:color="auto"/>
            </w:tcBorders>
            <w:shd w:val="clear" w:color="000000" w:fill="FFFFFF"/>
            <w:noWrap/>
            <w:vAlign w:val="center"/>
            <w:hideMark/>
          </w:tcPr>
          <w:p w14:paraId="6A1D07B9" w14:textId="77777777" w:rsidR="00F107A4" w:rsidRPr="00F107A4" w:rsidRDefault="00F107A4" w:rsidP="00F107A4">
            <w:pPr>
              <w:jc w:val="center"/>
              <w:rPr>
                <w:color w:val="000000"/>
              </w:rPr>
            </w:pPr>
            <w:r w:rsidRPr="00F107A4">
              <w:rPr>
                <w:color w:val="000000"/>
              </w:rPr>
              <w:t>27.</w:t>
            </w:r>
          </w:p>
        </w:tc>
        <w:tc>
          <w:tcPr>
            <w:tcW w:w="7500" w:type="dxa"/>
            <w:tcBorders>
              <w:top w:val="nil"/>
              <w:left w:val="nil"/>
              <w:bottom w:val="nil"/>
              <w:right w:val="single" w:sz="4" w:space="0" w:color="auto"/>
            </w:tcBorders>
            <w:shd w:val="clear" w:color="000000" w:fill="FFFFFF"/>
            <w:noWrap/>
            <w:vAlign w:val="center"/>
            <w:hideMark/>
          </w:tcPr>
          <w:p w14:paraId="76BE4561" w14:textId="77777777" w:rsidR="00F107A4" w:rsidRPr="00F107A4" w:rsidRDefault="00F107A4" w:rsidP="00F107A4">
            <w:pPr>
              <w:rPr>
                <w:color w:val="000000"/>
              </w:rPr>
            </w:pPr>
            <w:r w:rsidRPr="00F107A4">
              <w:rPr>
                <w:color w:val="000000"/>
              </w:rPr>
              <w:t> </w:t>
            </w:r>
          </w:p>
        </w:tc>
      </w:tr>
      <w:tr w:rsidR="00F107A4" w:rsidRPr="00F107A4" w14:paraId="7D44A0FA" w14:textId="77777777" w:rsidTr="00B13BBD">
        <w:trPr>
          <w:trHeight w:val="315"/>
        </w:trPr>
        <w:tc>
          <w:tcPr>
            <w:tcW w:w="1017" w:type="dxa"/>
            <w:tcBorders>
              <w:top w:val="nil"/>
              <w:left w:val="single" w:sz="4" w:space="0" w:color="auto"/>
              <w:bottom w:val="single" w:sz="4" w:space="0" w:color="auto"/>
              <w:right w:val="single" w:sz="4" w:space="0" w:color="auto"/>
            </w:tcBorders>
            <w:shd w:val="clear" w:color="000000" w:fill="FFFFFF"/>
            <w:noWrap/>
            <w:vAlign w:val="center"/>
            <w:hideMark/>
          </w:tcPr>
          <w:p w14:paraId="3AA428F8" w14:textId="77777777" w:rsidR="00F107A4" w:rsidRPr="00F107A4" w:rsidRDefault="00F107A4" w:rsidP="00F107A4">
            <w:pPr>
              <w:jc w:val="center"/>
              <w:rPr>
                <w:color w:val="000000"/>
              </w:rPr>
            </w:pPr>
            <w:r w:rsidRPr="00F107A4">
              <w:rPr>
                <w:color w:val="000000"/>
              </w:rPr>
              <w:t>28.</w:t>
            </w:r>
          </w:p>
        </w:tc>
        <w:tc>
          <w:tcPr>
            <w:tcW w:w="7500" w:type="dxa"/>
            <w:tcBorders>
              <w:top w:val="single" w:sz="4" w:space="0" w:color="auto"/>
              <w:left w:val="nil"/>
              <w:bottom w:val="nil"/>
              <w:right w:val="single" w:sz="4" w:space="0" w:color="auto"/>
            </w:tcBorders>
            <w:shd w:val="clear" w:color="000000" w:fill="FFFFFF"/>
            <w:noWrap/>
            <w:vAlign w:val="center"/>
            <w:hideMark/>
          </w:tcPr>
          <w:p w14:paraId="46C48C3B" w14:textId="77777777" w:rsidR="00F107A4" w:rsidRPr="00F107A4" w:rsidRDefault="00F107A4" w:rsidP="00F107A4">
            <w:pPr>
              <w:rPr>
                <w:color w:val="000000"/>
              </w:rPr>
            </w:pPr>
            <w:r w:rsidRPr="00F107A4">
              <w:rPr>
                <w:color w:val="000000"/>
              </w:rPr>
              <w:t> </w:t>
            </w:r>
          </w:p>
        </w:tc>
      </w:tr>
      <w:tr w:rsidR="00F107A4" w:rsidRPr="00F107A4" w14:paraId="72FDF32A" w14:textId="77777777" w:rsidTr="00B13BBD">
        <w:trPr>
          <w:trHeight w:val="315"/>
        </w:trPr>
        <w:tc>
          <w:tcPr>
            <w:tcW w:w="1017" w:type="dxa"/>
            <w:tcBorders>
              <w:top w:val="nil"/>
              <w:left w:val="single" w:sz="4" w:space="0" w:color="auto"/>
              <w:bottom w:val="single" w:sz="4" w:space="0" w:color="auto"/>
              <w:right w:val="single" w:sz="4" w:space="0" w:color="auto"/>
            </w:tcBorders>
            <w:shd w:val="clear" w:color="000000" w:fill="FFFFFF"/>
            <w:noWrap/>
            <w:vAlign w:val="center"/>
            <w:hideMark/>
          </w:tcPr>
          <w:p w14:paraId="4CE08617" w14:textId="77777777" w:rsidR="00F107A4" w:rsidRPr="00F107A4" w:rsidRDefault="00F107A4" w:rsidP="00F107A4">
            <w:pPr>
              <w:jc w:val="center"/>
              <w:rPr>
                <w:color w:val="000000"/>
              </w:rPr>
            </w:pPr>
            <w:r w:rsidRPr="00F107A4">
              <w:rPr>
                <w:color w:val="000000"/>
              </w:rPr>
              <w:t>29.</w:t>
            </w:r>
          </w:p>
        </w:tc>
        <w:tc>
          <w:tcPr>
            <w:tcW w:w="7500" w:type="dxa"/>
            <w:tcBorders>
              <w:top w:val="single" w:sz="4" w:space="0" w:color="auto"/>
              <w:left w:val="nil"/>
              <w:bottom w:val="nil"/>
              <w:right w:val="single" w:sz="4" w:space="0" w:color="auto"/>
            </w:tcBorders>
            <w:shd w:val="clear" w:color="000000" w:fill="FFFFFF"/>
            <w:noWrap/>
            <w:vAlign w:val="center"/>
            <w:hideMark/>
          </w:tcPr>
          <w:p w14:paraId="5C84F027" w14:textId="77777777" w:rsidR="00F107A4" w:rsidRPr="00F107A4" w:rsidRDefault="00F107A4" w:rsidP="00F107A4">
            <w:pPr>
              <w:rPr>
                <w:color w:val="000000"/>
              </w:rPr>
            </w:pPr>
            <w:r w:rsidRPr="00F107A4">
              <w:rPr>
                <w:color w:val="000000"/>
              </w:rPr>
              <w:t> </w:t>
            </w:r>
          </w:p>
        </w:tc>
      </w:tr>
      <w:tr w:rsidR="00F107A4" w:rsidRPr="00F107A4" w14:paraId="40A0D3F2" w14:textId="77777777" w:rsidTr="00B13BBD">
        <w:trPr>
          <w:trHeight w:val="315"/>
        </w:trPr>
        <w:tc>
          <w:tcPr>
            <w:tcW w:w="1017" w:type="dxa"/>
            <w:tcBorders>
              <w:top w:val="nil"/>
              <w:left w:val="single" w:sz="4" w:space="0" w:color="auto"/>
              <w:bottom w:val="single" w:sz="4" w:space="0" w:color="auto"/>
              <w:right w:val="single" w:sz="4" w:space="0" w:color="auto"/>
            </w:tcBorders>
            <w:shd w:val="clear" w:color="000000" w:fill="FFFFFF"/>
            <w:noWrap/>
            <w:vAlign w:val="center"/>
            <w:hideMark/>
          </w:tcPr>
          <w:p w14:paraId="13667AC9" w14:textId="77777777" w:rsidR="00F107A4" w:rsidRPr="00F107A4" w:rsidRDefault="00F107A4" w:rsidP="00F107A4">
            <w:pPr>
              <w:jc w:val="center"/>
              <w:rPr>
                <w:color w:val="000000"/>
              </w:rPr>
            </w:pPr>
            <w:r w:rsidRPr="00F107A4">
              <w:rPr>
                <w:color w:val="000000"/>
              </w:rPr>
              <w:t>30.</w:t>
            </w:r>
          </w:p>
        </w:tc>
        <w:tc>
          <w:tcPr>
            <w:tcW w:w="7500" w:type="dxa"/>
            <w:tcBorders>
              <w:top w:val="single" w:sz="4" w:space="0" w:color="auto"/>
              <w:left w:val="nil"/>
              <w:bottom w:val="nil"/>
              <w:right w:val="single" w:sz="4" w:space="0" w:color="auto"/>
            </w:tcBorders>
            <w:shd w:val="clear" w:color="000000" w:fill="FFFFFF"/>
            <w:noWrap/>
            <w:vAlign w:val="center"/>
            <w:hideMark/>
          </w:tcPr>
          <w:p w14:paraId="5D81337B" w14:textId="77777777" w:rsidR="00F107A4" w:rsidRPr="00F107A4" w:rsidRDefault="00F107A4" w:rsidP="00F107A4">
            <w:pPr>
              <w:rPr>
                <w:color w:val="000000"/>
              </w:rPr>
            </w:pPr>
            <w:r w:rsidRPr="00F107A4">
              <w:rPr>
                <w:color w:val="000000"/>
              </w:rPr>
              <w:t> </w:t>
            </w:r>
          </w:p>
        </w:tc>
      </w:tr>
      <w:tr w:rsidR="00F107A4" w:rsidRPr="00F107A4" w14:paraId="517A752E" w14:textId="77777777" w:rsidTr="00B13BBD">
        <w:trPr>
          <w:trHeight w:val="315"/>
        </w:trPr>
        <w:tc>
          <w:tcPr>
            <w:tcW w:w="1017" w:type="dxa"/>
            <w:tcBorders>
              <w:top w:val="nil"/>
              <w:left w:val="single" w:sz="4" w:space="0" w:color="auto"/>
              <w:bottom w:val="single" w:sz="4" w:space="0" w:color="auto"/>
              <w:right w:val="single" w:sz="4" w:space="0" w:color="auto"/>
            </w:tcBorders>
            <w:shd w:val="clear" w:color="000000" w:fill="FFFFFF"/>
            <w:noWrap/>
            <w:vAlign w:val="center"/>
            <w:hideMark/>
          </w:tcPr>
          <w:p w14:paraId="74EFB1B8" w14:textId="77777777" w:rsidR="00F107A4" w:rsidRPr="00F107A4" w:rsidRDefault="00F107A4" w:rsidP="00F107A4">
            <w:pPr>
              <w:jc w:val="center"/>
              <w:rPr>
                <w:color w:val="000000"/>
              </w:rPr>
            </w:pPr>
            <w:r w:rsidRPr="00F107A4">
              <w:rPr>
                <w:color w:val="000000"/>
              </w:rPr>
              <w:t>31.</w:t>
            </w:r>
          </w:p>
        </w:tc>
        <w:tc>
          <w:tcPr>
            <w:tcW w:w="7500" w:type="dxa"/>
            <w:tcBorders>
              <w:top w:val="single" w:sz="4" w:space="0" w:color="auto"/>
              <w:left w:val="nil"/>
              <w:bottom w:val="single" w:sz="4" w:space="0" w:color="auto"/>
              <w:right w:val="single" w:sz="4" w:space="0" w:color="auto"/>
            </w:tcBorders>
            <w:shd w:val="clear" w:color="000000" w:fill="FFFFFF"/>
            <w:noWrap/>
            <w:vAlign w:val="center"/>
            <w:hideMark/>
          </w:tcPr>
          <w:p w14:paraId="2A81D2A3" w14:textId="77777777" w:rsidR="00F107A4" w:rsidRPr="00F107A4" w:rsidRDefault="00F107A4" w:rsidP="00F107A4">
            <w:pPr>
              <w:rPr>
                <w:color w:val="000000"/>
              </w:rPr>
            </w:pPr>
            <w:r w:rsidRPr="00F107A4">
              <w:rPr>
                <w:color w:val="000000"/>
              </w:rPr>
              <w:t> </w:t>
            </w:r>
          </w:p>
        </w:tc>
      </w:tr>
      <w:tr w:rsidR="00F107A4" w:rsidRPr="00F107A4" w14:paraId="1A8A7572" w14:textId="77777777" w:rsidTr="00B13BBD">
        <w:trPr>
          <w:trHeight w:val="315"/>
        </w:trPr>
        <w:tc>
          <w:tcPr>
            <w:tcW w:w="1017" w:type="dxa"/>
            <w:tcBorders>
              <w:top w:val="nil"/>
              <w:left w:val="nil"/>
              <w:bottom w:val="nil"/>
              <w:right w:val="nil"/>
            </w:tcBorders>
            <w:shd w:val="clear" w:color="000000" w:fill="FFFFFF"/>
            <w:noWrap/>
            <w:vAlign w:val="bottom"/>
            <w:hideMark/>
          </w:tcPr>
          <w:p w14:paraId="61EE47DE" w14:textId="77777777" w:rsidR="00F107A4" w:rsidRPr="00F107A4" w:rsidRDefault="00F107A4" w:rsidP="00F107A4">
            <w:pPr>
              <w:rPr>
                <w:color w:val="000000"/>
              </w:rPr>
            </w:pPr>
            <w:r w:rsidRPr="00F107A4">
              <w:rPr>
                <w:color w:val="000000"/>
              </w:rPr>
              <w:t> </w:t>
            </w:r>
          </w:p>
        </w:tc>
        <w:tc>
          <w:tcPr>
            <w:tcW w:w="7500" w:type="dxa"/>
            <w:tcBorders>
              <w:top w:val="nil"/>
              <w:left w:val="nil"/>
              <w:bottom w:val="nil"/>
              <w:right w:val="nil"/>
            </w:tcBorders>
            <w:shd w:val="clear" w:color="000000" w:fill="FFFFFF"/>
            <w:noWrap/>
            <w:vAlign w:val="bottom"/>
            <w:hideMark/>
          </w:tcPr>
          <w:p w14:paraId="0D47E78B" w14:textId="77777777" w:rsidR="00F107A4" w:rsidRPr="00F107A4" w:rsidRDefault="00F107A4" w:rsidP="00F107A4">
            <w:pPr>
              <w:rPr>
                <w:color w:val="000000"/>
              </w:rPr>
            </w:pPr>
            <w:r w:rsidRPr="00F107A4">
              <w:rPr>
                <w:color w:val="000000"/>
              </w:rPr>
              <w:t> </w:t>
            </w:r>
          </w:p>
        </w:tc>
      </w:tr>
      <w:tr w:rsidR="00F107A4" w:rsidRPr="00F107A4" w14:paraId="60C55927" w14:textId="77777777" w:rsidTr="00B13BBD">
        <w:trPr>
          <w:trHeight w:val="315"/>
        </w:trPr>
        <w:tc>
          <w:tcPr>
            <w:tcW w:w="1017" w:type="dxa"/>
            <w:tcBorders>
              <w:top w:val="nil"/>
              <w:left w:val="nil"/>
              <w:bottom w:val="nil"/>
              <w:right w:val="nil"/>
            </w:tcBorders>
            <w:shd w:val="clear" w:color="000000" w:fill="FFFFFF"/>
            <w:noWrap/>
            <w:vAlign w:val="bottom"/>
            <w:hideMark/>
          </w:tcPr>
          <w:p w14:paraId="4CC867DC" w14:textId="77777777" w:rsidR="00F107A4" w:rsidRPr="00F107A4" w:rsidRDefault="00F107A4" w:rsidP="00F107A4">
            <w:pPr>
              <w:rPr>
                <w:color w:val="000000"/>
              </w:rPr>
            </w:pPr>
            <w:r w:rsidRPr="00F107A4">
              <w:rPr>
                <w:color w:val="000000"/>
              </w:rPr>
              <w:t> </w:t>
            </w:r>
          </w:p>
        </w:tc>
        <w:tc>
          <w:tcPr>
            <w:tcW w:w="7500" w:type="dxa"/>
            <w:tcBorders>
              <w:top w:val="nil"/>
              <w:left w:val="nil"/>
              <w:bottom w:val="nil"/>
              <w:right w:val="nil"/>
            </w:tcBorders>
            <w:shd w:val="clear" w:color="000000" w:fill="FFFFFF"/>
            <w:noWrap/>
            <w:vAlign w:val="bottom"/>
            <w:hideMark/>
          </w:tcPr>
          <w:p w14:paraId="3F454DC5" w14:textId="77777777" w:rsidR="00F107A4" w:rsidRPr="00F107A4" w:rsidRDefault="00F107A4" w:rsidP="00F107A4">
            <w:pPr>
              <w:rPr>
                <w:color w:val="000000"/>
              </w:rPr>
            </w:pPr>
            <w:r w:rsidRPr="00F107A4">
              <w:rPr>
                <w:color w:val="000000"/>
              </w:rPr>
              <w:t> </w:t>
            </w:r>
          </w:p>
        </w:tc>
      </w:tr>
      <w:tr w:rsidR="00F107A4" w:rsidRPr="00F107A4" w14:paraId="45CC57A9" w14:textId="77777777" w:rsidTr="00B13BBD">
        <w:trPr>
          <w:trHeight w:val="315"/>
        </w:trPr>
        <w:tc>
          <w:tcPr>
            <w:tcW w:w="1017" w:type="dxa"/>
            <w:tcBorders>
              <w:top w:val="nil"/>
              <w:left w:val="nil"/>
              <w:bottom w:val="nil"/>
              <w:right w:val="nil"/>
            </w:tcBorders>
            <w:shd w:val="clear" w:color="000000" w:fill="FFFFFF"/>
            <w:noWrap/>
            <w:vAlign w:val="bottom"/>
            <w:hideMark/>
          </w:tcPr>
          <w:p w14:paraId="0DFA1E2A" w14:textId="77777777" w:rsidR="00F107A4" w:rsidRPr="00F107A4" w:rsidRDefault="00F107A4" w:rsidP="00F107A4">
            <w:pPr>
              <w:rPr>
                <w:color w:val="000000"/>
              </w:rPr>
            </w:pPr>
            <w:r w:rsidRPr="00F107A4">
              <w:rPr>
                <w:color w:val="000000"/>
              </w:rPr>
              <w:t> </w:t>
            </w:r>
          </w:p>
        </w:tc>
        <w:tc>
          <w:tcPr>
            <w:tcW w:w="7500" w:type="dxa"/>
            <w:tcBorders>
              <w:top w:val="nil"/>
              <w:left w:val="nil"/>
              <w:bottom w:val="nil"/>
              <w:right w:val="nil"/>
            </w:tcBorders>
            <w:shd w:val="clear" w:color="000000" w:fill="FFFFFF"/>
            <w:noWrap/>
            <w:vAlign w:val="bottom"/>
            <w:hideMark/>
          </w:tcPr>
          <w:p w14:paraId="4F63E170" w14:textId="77777777" w:rsidR="00F107A4" w:rsidRPr="00F107A4" w:rsidRDefault="00F107A4" w:rsidP="00F107A4">
            <w:pPr>
              <w:rPr>
                <w:color w:val="000000"/>
              </w:rPr>
            </w:pPr>
            <w:r w:rsidRPr="00F107A4">
              <w:rPr>
                <w:color w:val="000000"/>
              </w:rPr>
              <w:t>Paraksts __________________________________</w:t>
            </w:r>
          </w:p>
        </w:tc>
      </w:tr>
    </w:tbl>
    <w:p w14:paraId="4B4BBD4B" w14:textId="77777777" w:rsidR="00F107A4" w:rsidRPr="00F107A4" w:rsidRDefault="00F107A4" w:rsidP="00F107A4">
      <w:pPr>
        <w:spacing w:after="160" w:line="259" w:lineRule="auto"/>
        <w:rPr>
          <w:rFonts w:eastAsia="Calibri"/>
          <w:lang w:eastAsia="en-US"/>
        </w:rPr>
      </w:pPr>
      <w:r w:rsidRPr="00F107A4">
        <w:rPr>
          <w:rFonts w:eastAsia="Calibri"/>
          <w:lang w:eastAsia="en-US"/>
        </w:rPr>
        <w:br w:type="page"/>
      </w:r>
    </w:p>
    <w:p w14:paraId="33A9CA5A" w14:textId="77777777" w:rsidR="00F107A4" w:rsidRPr="00F107A4" w:rsidRDefault="00F107A4" w:rsidP="00F107A4">
      <w:pPr>
        <w:spacing w:line="259" w:lineRule="auto"/>
        <w:jc w:val="right"/>
        <w:rPr>
          <w:rFonts w:eastAsia="Calibri"/>
          <w:lang w:eastAsia="en-US"/>
        </w:rPr>
      </w:pPr>
      <w:r w:rsidRPr="00F107A4">
        <w:rPr>
          <w:rFonts w:eastAsia="Calibri"/>
          <w:lang w:eastAsia="en-US"/>
        </w:rPr>
        <w:lastRenderedPageBreak/>
        <w:t>3.pielikums</w:t>
      </w:r>
    </w:p>
    <w:p w14:paraId="13C4ABF3" w14:textId="77777777" w:rsidR="00F107A4" w:rsidRPr="00F107A4" w:rsidRDefault="00F107A4" w:rsidP="00F107A4">
      <w:pPr>
        <w:spacing w:line="259" w:lineRule="auto"/>
        <w:ind w:right="-1"/>
        <w:jc w:val="right"/>
        <w:rPr>
          <w:rFonts w:eastAsia="Calibri"/>
          <w:lang w:eastAsia="en-US"/>
        </w:rPr>
      </w:pPr>
      <w:r w:rsidRPr="00F107A4">
        <w:rPr>
          <w:rFonts w:eastAsia="Calibri"/>
          <w:lang w:eastAsia="en-US"/>
        </w:rPr>
        <w:t>Gulbenes novada pašvaldības amatpersonu un darbinieku atlīdzības nolikumam</w:t>
      </w:r>
    </w:p>
    <w:p w14:paraId="7B05472A" w14:textId="77777777" w:rsidR="00F107A4" w:rsidRPr="00F107A4" w:rsidRDefault="00F107A4" w:rsidP="00F107A4">
      <w:pPr>
        <w:jc w:val="right"/>
        <w:rPr>
          <w:rFonts w:eastAsia="Calibri"/>
          <w:bCs/>
        </w:rPr>
      </w:pPr>
    </w:p>
    <w:p w14:paraId="148817D0" w14:textId="77777777" w:rsidR="00F107A4" w:rsidRPr="00F107A4" w:rsidRDefault="00F107A4" w:rsidP="00F107A4">
      <w:pPr>
        <w:jc w:val="center"/>
        <w:rPr>
          <w:rFonts w:eastAsia="Calibri"/>
          <w:b/>
          <w:lang w:eastAsia="en-US"/>
        </w:rPr>
      </w:pPr>
      <w:r w:rsidRPr="00F107A4">
        <w:rPr>
          <w:rFonts w:eastAsia="Calibri"/>
          <w:b/>
        </w:rPr>
        <w:t xml:space="preserve">Sveķu pamatskolas </w:t>
      </w:r>
      <w:r w:rsidRPr="00F107A4">
        <w:rPr>
          <w:rFonts w:eastAsia="Calibri"/>
          <w:b/>
          <w:lang w:eastAsia="en-US"/>
        </w:rPr>
        <w:t>darbinieku amatu saraksts, kuriem var noteikt speciālās piemaksas par darbu, kas saistīts ar īpašu risku</w:t>
      </w:r>
    </w:p>
    <w:p w14:paraId="44063C49" w14:textId="77777777" w:rsidR="00F107A4" w:rsidRPr="00F107A4" w:rsidRDefault="00F107A4" w:rsidP="00F107A4">
      <w:pPr>
        <w:jc w:val="center"/>
        <w:rPr>
          <w:rFonts w:eastAsia="Calibri"/>
          <w:b/>
          <w:lang w:eastAsia="en-US"/>
        </w:rPr>
      </w:pPr>
    </w:p>
    <w:tbl>
      <w:tblPr>
        <w:tblW w:w="8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80" w:firstRow="0" w:lastRow="0" w:firstColumn="1" w:lastColumn="0" w:noHBand="0" w:noVBand="0"/>
      </w:tblPr>
      <w:tblGrid>
        <w:gridCol w:w="1009"/>
        <w:gridCol w:w="3119"/>
        <w:gridCol w:w="2126"/>
        <w:gridCol w:w="2126"/>
      </w:tblGrid>
      <w:tr w:rsidR="00F107A4" w:rsidRPr="00F107A4" w14:paraId="6286DF74" w14:textId="77777777" w:rsidTr="00B13BBD">
        <w:trPr>
          <w:trHeight w:val="882"/>
          <w:jc w:val="center"/>
        </w:trPr>
        <w:tc>
          <w:tcPr>
            <w:tcW w:w="1009" w:type="dxa"/>
            <w:tcBorders>
              <w:top w:val="single" w:sz="4" w:space="0" w:color="auto"/>
              <w:left w:val="single" w:sz="4" w:space="0" w:color="auto"/>
              <w:bottom w:val="single" w:sz="4" w:space="0" w:color="auto"/>
              <w:right w:val="single" w:sz="4" w:space="0" w:color="auto"/>
            </w:tcBorders>
            <w:vAlign w:val="center"/>
          </w:tcPr>
          <w:p w14:paraId="3E439F6D" w14:textId="77777777" w:rsidR="00F107A4" w:rsidRPr="00F107A4" w:rsidRDefault="00F107A4" w:rsidP="00F107A4">
            <w:pPr>
              <w:jc w:val="center"/>
              <w:rPr>
                <w:b/>
              </w:rPr>
            </w:pPr>
            <w:proofErr w:type="spellStart"/>
            <w:r w:rsidRPr="00F107A4">
              <w:rPr>
                <w:b/>
              </w:rPr>
              <w:t>Nr.p.k</w:t>
            </w:r>
            <w:proofErr w:type="spellEnd"/>
            <w:r w:rsidRPr="00F107A4">
              <w:rPr>
                <w:b/>
              </w:rPr>
              <w:t>.</w:t>
            </w:r>
          </w:p>
        </w:tc>
        <w:tc>
          <w:tcPr>
            <w:tcW w:w="3119" w:type="dxa"/>
            <w:tcBorders>
              <w:top w:val="single" w:sz="4" w:space="0" w:color="auto"/>
              <w:left w:val="single" w:sz="4" w:space="0" w:color="auto"/>
              <w:bottom w:val="single" w:sz="4" w:space="0" w:color="auto"/>
              <w:right w:val="single" w:sz="4" w:space="0" w:color="auto"/>
            </w:tcBorders>
            <w:vAlign w:val="center"/>
          </w:tcPr>
          <w:p w14:paraId="4347E972" w14:textId="77777777" w:rsidR="00F107A4" w:rsidRPr="00F107A4" w:rsidRDefault="00F107A4" w:rsidP="00F107A4">
            <w:pPr>
              <w:jc w:val="center"/>
              <w:rPr>
                <w:b/>
              </w:rPr>
            </w:pPr>
            <w:r w:rsidRPr="00F107A4">
              <w:rPr>
                <w:b/>
              </w:rPr>
              <w:t>Amats</w:t>
            </w:r>
          </w:p>
        </w:tc>
        <w:tc>
          <w:tcPr>
            <w:tcW w:w="2126" w:type="dxa"/>
            <w:tcBorders>
              <w:top w:val="single" w:sz="4" w:space="0" w:color="auto"/>
              <w:left w:val="single" w:sz="4" w:space="0" w:color="auto"/>
              <w:right w:val="single" w:sz="4" w:space="0" w:color="auto"/>
            </w:tcBorders>
            <w:vAlign w:val="center"/>
          </w:tcPr>
          <w:p w14:paraId="38D393E1" w14:textId="77777777" w:rsidR="00F107A4" w:rsidRPr="00F107A4" w:rsidRDefault="00F107A4" w:rsidP="00F107A4">
            <w:pPr>
              <w:jc w:val="center"/>
              <w:rPr>
                <w:b/>
              </w:rPr>
            </w:pPr>
            <w:r w:rsidRPr="00F107A4">
              <w:rPr>
                <w:b/>
              </w:rPr>
              <w:t>Kods pēc profesiju klasifikatora</w:t>
            </w:r>
          </w:p>
        </w:tc>
        <w:tc>
          <w:tcPr>
            <w:tcW w:w="2126" w:type="dxa"/>
            <w:tcBorders>
              <w:top w:val="single" w:sz="4" w:space="0" w:color="auto"/>
              <w:left w:val="single" w:sz="4" w:space="0" w:color="auto"/>
              <w:right w:val="single" w:sz="4" w:space="0" w:color="auto"/>
            </w:tcBorders>
            <w:vAlign w:val="center"/>
          </w:tcPr>
          <w:p w14:paraId="27DCF3EF" w14:textId="77777777" w:rsidR="00F107A4" w:rsidRPr="00F107A4" w:rsidRDefault="00F107A4" w:rsidP="00F107A4">
            <w:pPr>
              <w:jc w:val="center"/>
              <w:rPr>
                <w:b/>
              </w:rPr>
            </w:pPr>
            <w:r w:rsidRPr="00F107A4">
              <w:rPr>
                <w:b/>
              </w:rPr>
              <w:t>Piemaksas maksimālais apmērs %</w:t>
            </w:r>
          </w:p>
        </w:tc>
      </w:tr>
      <w:tr w:rsidR="00F107A4" w:rsidRPr="00F107A4" w14:paraId="3CC9D8E7" w14:textId="77777777" w:rsidTr="00B13BBD">
        <w:trPr>
          <w:trHeight w:val="274"/>
          <w:jc w:val="center"/>
        </w:trPr>
        <w:tc>
          <w:tcPr>
            <w:tcW w:w="1009" w:type="dxa"/>
            <w:tcBorders>
              <w:top w:val="single" w:sz="4" w:space="0" w:color="auto"/>
              <w:left w:val="single" w:sz="4" w:space="0" w:color="auto"/>
              <w:bottom w:val="single" w:sz="4" w:space="0" w:color="auto"/>
              <w:right w:val="single" w:sz="4" w:space="0" w:color="auto"/>
            </w:tcBorders>
            <w:vAlign w:val="center"/>
          </w:tcPr>
          <w:p w14:paraId="6B3757DB" w14:textId="77777777" w:rsidR="00F107A4" w:rsidRPr="00F107A4" w:rsidRDefault="00F107A4" w:rsidP="00F107A4">
            <w:pPr>
              <w:overflowPunct w:val="0"/>
              <w:autoSpaceDE w:val="0"/>
              <w:autoSpaceDN w:val="0"/>
              <w:adjustRightInd w:val="0"/>
              <w:jc w:val="center"/>
            </w:pPr>
            <w:r w:rsidRPr="00F107A4">
              <w:t>1.</w:t>
            </w:r>
          </w:p>
        </w:tc>
        <w:tc>
          <w:tcPr>
            <w:tcW w:w="3119" w:type="dxa"/>
            <w:tcBorders>
              <w:top w:val="single" w:sz="4" w:space="0" w:color="auto"/>
              <w:left w:val="single" w:sz="4" w:space="0" w:color="auto"/>
              <w:bottom w:val="single" w:sz="4" w:space="0" w:color="auto"/>
              <w:right w:val="single" w:sz="4" w:space="0" w:color="auto"/>
            </w:tcBorders>
            <w:vAlign w:val="center"/>
          </w:tcPr>
          <w:p w14:paraId="453249EB" w14:textId="77777777" w:rsidR="00F107A4" w:rsidRPr="00F107A4" w:rsidRDefault="00F107A4" w:rsidP="00F107A4">
            <w:r w:rsidRPr="00F107A4">
              <w:t>Ārsts</w:t>
            </w:r>
          </w:p>
        </w:tc>
        <w:tc>
          <w:tcPr>
            <w:tcW w:w="2126" w:type="dxa"/>
            <w:tcBorders>
              <w:top w:val="single" w:sz="4" w:space="0" w:color="auto"/>
              <w:left w:val="single" w:sz="4" w:space="0" w:color="auto"/>
              <w:bottom w:val="single" w:sz="4" w:space="0" w:color="auto"/>
              <w:right w:val="single" w:sz="4" w:space="0" w:color="auto"/>
            </w:tcBorders>
            <w:vAlign w:val="center"/>
          </w:tcPr>
          <w:p w14:paraId="354AA2CD" w14:textId="77777777" w:rsidR="00F107A4" w:rsidRPr="00F107A4" w:rsidRDefault="00F107A4" w:rsidP="00F107A4">
            <w:pPr>
              <w:autoSpaceDN w:val="0"/>
              <w:jc w:val="center"/>
            </w:pPr>
            <w:r w:rsidRPr="00F107A4">
              <w:t>2211 03</w:t>
            </w:r>
          </w:p>
        </w:tc>
        <w:tc>
          <w:tcPr>
            <w:tcW w:w="2126" w:type="dxa"/>
            <w:tcBorders>
              <w:top w:val="single" w:sz="4" w:space="0" w:color="auto"/>
              <w:left w:val="single" w:sz="4" w:space="0" w:color="auto"/>
              <w:bottom w:val="single" w:sz="4" w:space="0" w:color="auto"/>
              <w:right w:val="single" w:sz="4" w:space="0" w:color="auto"/>
            </w:tcBorders>
            <w:vAlign w:val="center"/>
          </w:tcPr>
          <w:p w14:paraId="0B545191" w14:textId="77777777" w:rsidR="00F107A4" w:rsidRPr="00F107A4" w:rsidRDefault="00F107A4" w:rsidP="00F107A4">
            <w:pPr>
              <w:autoSpaceDN w:val="0"/>
              <w:jc w:val="center"/>
            </w:pPr>
            <w:r w:rsidRPr="00F107A4">
              <w:t>līdz 20%</w:t>
            </w:r>
          </w:p>
        </w:tc>
      </w:tr>
      <w:tr w:rsidR="00F107A4" w:rsidRPr="00F107A4" w14:paraId="40B864A9" w14:textId="77777777" w:rsidTr="00B13BBD">
        <w:trPr>
          <w:trHeight w:val="385"/>
          <w:jc w:val="center"/>
        </w:trPr>
        <w:tc>
          <w:tcPr>
            <w:tcW w:w="1009" w:type="dxa"/>
            <w:tcBorders>
              <w:top w:val="single" w:sz="4" w:space="0" w:color="auto"/>
              <w:left w:val="single" w:sz="4" w:space="0" w:color="auto"/>
              <w:bottom w:val="single" w:sz="4" w:space="0" w:color="auto"/>
              <w:right w:val="single" w:sz="4" w:space="0" w:color="auto"/>
            </w:tcBorders>
            <w:vAlign w:val="center"/>
          </w:tcPr>
          <w:p w14:paraId="2692FCB9" w14:textId="77777777" w:rsidR="00F107A4" w:rsidRPr="00F107A4" w:rsidRDefault="00F107A4" w:rsidP="00F107A4">
            <w:pPr>
              <w:overflowPunct w:val="0"/>
              <w:autoSpaceDE w:val="0"/>
              <w:autoSpaceDN w:val="0"/>
              <w:adjustRightInd w:val="0"/>
              <w:jc w:val="center"/>
            </w:pPr>
            <w:r w:rsidRPr="00F107A4">
              <w:t>2.</w:t>
            </w:r>
          </w:p>
        </w:tc>
        <w:tc>
          <w:tcPr>
            <w:tcW w:w="3119" w:type="dxa"/>
            <w:tcBorders>
              <w:top w:val="single" w:sz="4" w:space="0" w:color="auto"/>
              <w:left w:val="single" w:sz="4" w:space="0" w:color="auto"/>
              <w:bottom w:val="single" w:sz="4" w:space="0" w:color="auto"/>
              <w:right w:val="single" w:sz="4" w:space="0" w:color="auto"/>
            </w:tcBorders>
            <w:vAlign w:val="center"/>
          </w:tcPr>
          <w:p w14:paraId="6FF600C6" w14:textId="77777777" w:rsidR="00F107A4" w:rsidRPr="00F107A4" w:rsidRDefault="00F107A4" w:rsidP="00F107A4">
            <w:r w:rsidRPr="00F107A4">
              <w:t>Medmāsa</w:t>
            </w:r>
          </w:p>
        </w:tc>
        <w:tc>
          <w:tcPr>
            <w:tcW w:w="2126" w:type="dxa"/>
            <w:tcBorders>
              <w:top w:val="single" w:sz="4" w:space="0" w:color="auto"/>
              <w:left w:val="single" w:sz="4" w:space="0" w:color="auto"/>
              <w:bottom w:val="single" w:sz="4" w:space="0" w:color="auto"/>
              <w:right w:val="single" w:sz="4" w:space="0" w:color="auto"/>
            </w:tcBorders>
            <w:vAlign w:val="center"/>
          </w:tcPr>
          <w:p w14:paraId="4B889547" w14:textId="77777777" w:rsidR="00F107A4" w:rsidRPr="00F107A4" w:rsidRDefault="00F107A4" w:rsidP="00F107A4">
            <w:pPr>
              <w:autoSpaceDN w:val="0"/>
              <w:jc w:val="center"/>
            </w:pPr>
            <w:r w:rsidRPr="00F107A4">
              <w:t>2221 34</w:t>
            </w:r>
          </w:p>
        </w:tc>
        <w:tc>
          <w:tcPr>
            <w:tcW w:w="2126" w:type="dxa"/>
            <w:tcBorders>
              <w:top w:val="single" w:sz="4" w:space="0" w:color="auto"/>
              <w:left w:val="single" w:sz="4" w:space="0" w:color="auto"/>
              <w:bottom w:val="single" w:sz="4" w:space="0" w:color="auto"/>
              <w:right w:val="single" w:sz="4" w:space="0" w:color="auto"/>
            </w:tcBorders>
            <w:vAlign w:val="center"/>
          </w:tcPr>
          <w:p w14:paraId="51D3AD9E" w14:textId="77777777" w:rsidR="00F107A4" w:rsidRPr="00F107A4" w:rsidRDefault="00F107A4" w:rsidP="00F107A4">
            <w:pPr>
              <w:autoSpaceDN w:val="0"/>
              <w:jc w:val="center"/>
            </w:pPr>
            <w:r w:rsidRPr="00F107A4">
              <w:t>līdz 20%</w:t>
            </w:r>
          </w:p>
        </w:tc>
      </w:tr>
      <w:tr w:rsidR="00F107A4" w:rsidRPr="00F107A4" w14:paraId="44C144F5" w14:textId="77777777" w:rsidTr="00B13BBD">
        <w:trPr>
          <w:trHeight w:val="385"/>
          <w:jc w:val="center"/>
        </w:trPr>
        <w:tc>
          <w:tcPr>
            <w:tcW w:w="1009" w:type="dxa"/>
            <w:tcBorders>
              <w:top w:val="single" w:sz="4" w:space="0" w:color="auto"/>
              <w:left w:val="single" w:sz="4" w:space="0" w:color="auto"/>
              <w:bottom w:val="single" w:sz="4" w:space="0" w:color="auto"/>
              <w:right w:val="single" w:sz="4" w:space="0" w:color="auto"/>
            </w:tcBorders>
            <w:vAlign w:val="center"/>
          </w:tcPr>
          <w:p w14:paraId="7CFA6E33" w14:textId="77777777" w:rsidR="00F107A4" w:rsidRPr="00F107A4" w:rsidRDefault="00F107A4" w:rsidP="00F107A4">
            <w:pPr>
              <w:overflowPunct w:val="0"/>
              <w:autoSpaceDE w:val="0"/>
              <w:autoSpaceDN w:val="0"/>
              <w:adjustRightInd w:val="0"/>
              <w:jc w:val="center"/>
            </w:pPr>
            <w:r w:rsidRPr="00F107A4">
              <w:t>3.</w:t>
            </w:r>
          </w:p>
        </w:tc>
        <w:tc>
          <w:tcPr>
            <w:tcW w:w="3119" w:type="dxa"/>
            <w:tcBorders>
              <w:top w:val="single" w:sz="4" w:space="0" w:color="auto"/>
              <w:left w:val="single" w:sz="4" w:space="0" w:color="auto"/>
              <w:bottom w:val="single" w:sz="4" w:space="0" w:color="auto"/>
              <w:right w:val="single" w:sz="4" w:space="0" w:color="auto"/>
            </w:tcBorders>
            <w:vAlign w:val="center"/>
          </w:tcPr>
          <w:p w14:paraId="2E628D52" w14:textId="77777777" w:rsidR="00F107A4" w:rsidRPr="00F107A4" w:rsidRDefault="00F107A4" w:rsidP="00F107A4">
            <w:r w:rsidRPr="00F107A4">
              <w:t>Sociālais aprūpētājs</w:t>
            </w:r>
          </w:p>
        </w:tc>
        <w:tc>
          <w:tcPr>
            <w:tcW w:w="2126" w:type="dxa"/>
            <w:tcBorders>
              <w:top w:val="single" w:sz="4" w:space="0" w:color="auto"/>
              <w:left w:val="single" w:sz="4" w:space="0" w:color="auto"/>
              <w:bottom w:val="single" w:sz="4" w:space="0" w:color="auto"/>
              <w:right w:val="single" w:sz="4" w:space="0" w:color="auto"/>
            </w:tcBorders>
            <w:vAlign w:val="center"/>
          </w:tcPr>
          <w:p w14:paraId="15D440C2" w14:textId="77777777" w:rsidR="00F107A4" w:rsidRPr="00F107A4" w:rsidRDefault="00F107A4" w:rsidP="00F107A4">
            <w:pPr>
              <w:autoSpaceDN w:val="0"/>
              <w:jc w:val="center"/>
            </w:pPr>
            <w:r w:rsidRPr="00F107A4">
              <w:t>3412 01</w:t>
            </w:r>
          </w:p>
        </w:tc>
        <w:tc>
          <w:tcPr>
            <w:tcW w:w="2126" w:type="dxa"/>
            <w:tcBorders>
              <w:top w:val="single" w:sz="4" w:space="0" w:color="auto"/>
              <w:left w:val="single" w:sz="4" w:space="0" w:color="auto"/>
              <w:bottom w:val="single" w:sz="4" w:space="0" w:color="auto"/>
              <w:right w:val="single" w:sz="4" w:space="0" w:color="auto"/>
            </w:tcBorders>
            <w:vAlign w:val="center"/>
          </w:tcPr>
          <w:p w14:paraId="0AC50E46" w14:textId="77777777" w:rsidR="00F107A4" w:rsidRPr="00F107A4" w:rsidRDefault="00F107A4" w:rsidP="00F107A4">
            <w:pPr>
              <w:autoSpaceDN w:val="0"/>
              <w:jc w:val="center"/>
            </w:pPr>
            <w:r w:rsidRPr="00F107A4">
              <w:t>līdz 15%</w:t>
            </w:r>
          </w:p>
        </w:tc>
      </w:tr>
      <w:tr w:rsidR="00F107A4" w:rsidRPr="00F107A4" w14:paraId="33AA2E38" w14:textId="77777777" w:rsidTr="00B13BBD">
        <w:trPr>
          <w:trHeight w:val="385"/>
          <w:jc w:val="center"/>
        </w:trPr>
        <w:tc>
          <w:tcPr>
            <w:tcW w:w="1009" w:type="dxa"/>
            <w:tcBorders>
              <w:top w:val="single" w:sz="4" w:space="0" w:color="auto"/>
              <w:left w:val="single" w:sz="4" w:space="0" w:color="auto"/>
              <w:bottom w:val="single" w:sz="4" w:space="0" w:color="auto"/>
              <w:right w:val="single" w:sz="4" w:space="0" w:color="auto"/>
            </w:tcBorders>
            <w:vAlign w:val="center"/>
          </w:tcPr>
          <w:p w14:paraId="457F4751" w14:textId="77777777" w:rsidR="00F107A4" w:rsidRPr="00F107A4" w:rsidRDefault="00F107A4" w:rsidP="00F107A4">
            <w:pPr>
              <w:overflowPunct w:val="0"/>
              <w:autoSpaceDE w:val="0"/>
              <w:autoSpaceDN w:val="0"/>
              <w:adjustRightInd w:val="0"/>
              <w:jc w:val="center"/>
            </w:pPr>
            <w:r w:rsidRPr="00F107A4">
              <w:t>4.</w:t>
            </w:r>
          </w:p>
        </w:tc>
        <w:tc>
          <w:tcPr>
            <w:tcW w:w="3119" w:type="dxa"/>
            <w:tcBorders>
              <w:top w:val="single" w:sz="4" w:space="0" w:color="auto"/>
              <w:left w:val="single" w:sz="4" w:space="0" w:color="auto"/>
              <w:bottom w:val="single" w:sz="4" w:space="0" w:color="auto"/>
              <w:right w:val="single" w:sz="4" w:space="0" w:color="auto"/>
            </w:tcBorders>
            <w:vAlign w:val="center"/>
          </w:tcPr>
          <w:p w14:paraId="3EDFBFE0" w14:textId="77777777" w:rsidR="00F107A4" w:rsidRPr="00F107A4" w:rsidRDefault="00F107A4" w:rsidP="00F107A4">
            <w:r w:rsidRPr="00F107A4">
              <w:t>Šefpavārs</w:t>
            </w:r>
          </w:p>
        </w:tc>
        <w:tc>
          <w:tcPr>
            <w:tcW w:w="2126" w:type="dxa"/>
            <w:tcBorders>
              <w:top w:val="single" w:sz="4" w:space="0" w:color="auto"/>
              <w:left w:val="single" w:sz="4" w:space="0" w:color="auto"/>
              <w:bottom w:val="single" w:sz="4" w:space="0" w:color="auto"/>
              <w:right w:val="single" w:sz="4" w:space="0" w:color="auto"/>
            </w:tcBorders>
            <w:vAlign w:val="center"/>
          </w:tcPr>
          <w:p w14:paraId="28D0B8DC" w14:textId="77777777" w:rsidR="00F107A4" w:rsidRPr="00F107A4" w:rsidRDefault="00F107A4" w:rsidP="00F107A4">
            <w:pPr>
              <w:autoSpaceDN w:val="0"/>
              <w:jc w:val="center"/>
            </w:pPr>
            <w:r w:rsidRPr="00F107A4">
              <w:t>3434 01</w:t>
            </w:r>
          </w:p>
        </w:tc>
        <w:tc>
          <w:tcPr>
            <w:tcW w:w="2126" w:type="dxa"/>
            <w:tcBorders>
              <w:top w:val="single" w:sz="4" w:space="0" w:color="auto"/>
              <w:left w:val="single" w:sz="4" w:space="0" w:color="auto"/>
              <w:bottom w:val="single" w:sz="4" w:space="0" w:color="auto"/>
              <w:right w:val="single" w:sz="4" w:space="0" w:color="auto"/>
            </w:tcBorders>
            <w:vAlign w:val="center"/>
          </w:tcPr>
          <w:p w14:paraId="6A50AA82" w14:textId="77777777" w:rsidR="00F107A4" w:rsidRPr="00F107A4" w:rsidRDefault="00F107A4" w:rsidP="00F107A4">
            <w:pPr>
              <w:autoSpaceDN w:val="0"/>
              <w:jc w:val="center"/>
            </w:pPr>
            <w:r w:rsidRPr="00F107A4">
              <w:t>līdz 15%</w:t>
            </w:r>
          </w:p>
        </w:tc>
      </w:tr>
      <w:tr w:rsidR="00F107A4" w:rsidRPr="00F107A4" w14:paraId="7CC08DD4" w14:textId="77777777" w:rsidTr="00B13BBD">
        <w:trPr>
          <w:trHeight w:val="385"/>
          <w:jc w:val="center"/>
        </w:trPr>
        <w:tc>
          <w:tcPr>
            <w:tcW w:w="1009" w:type="dxa"/>
            <w:tcBorders>
              <w:top w:val="single" w:sz="4" w:space="0" w:color="auto"/>
              <w:left w:val="single" w:sz="4" w:space="0" w:color="auto"/>
              <w:bottom w:val="single" w:sz="4" w:space="0" w:color="auto"/>
              <w:right w:val="single" w:sz="4" w:space="0" w:color="auto"/>
            </w:tcBorders>
            <w:vAlign w:val="center"/>
          </w:tcPr>
          <w:p w14:paraId="22BBF0E3" w14:textId="77777777" w:rsidR="00F107A4" w:rsidRPr="00F107A4" w:rsidRDefault="00F107A4" w:rsidP="00F107A4">
            <w:pPr>
              <w:overflowPunct w:val="0"/>
              <w:autoSpaceDE w:val="0"/>
              <w:autoSpaceDN w:val="0"/>
              <w:adjustRightInd w:val="0"/>
              <w:jc w:val="center"/>
            </w:pPr>
            <w:r w:rsidRPr="00F107A4">
              <w:t>5.</w:t>
            </w:r>
          </w:p>
        </w:tc>
        <w:tc>
          <w:tcPr>
            <w:tcW w:w="3119" w:type="dxa"/>
            <w:tcBorders>
              <w:top w:val="single" w:sz="4" w:space="0" w:color="auto"/>
              <w:left w:val="single" w:sz="4" w:space="0" w:color="auto"/>
              <w:bottom w:val="single" w:sz="4" w:space="0" w:color="auto"/>
              <w:right w:val="single" w:sz="4" w:space="0" w:color="auto"/>
            </w:tcBorders>
            <w:vAlign w:val="center"/>
          </w:tcPr>
          <w:p w14:paraId="1F150670" w14:textId="77777777" w:rsidR="00F107A4" w:rsidRPr="00F107A4" w:rsidRDefault="00F107A4" w:rsidP="00F107A4">
            <w:r w:rsidRPr="00F107A4">
              <w:t>Saimniecības vadītājs</w:t>
            </w:r>
          </w:p>
        </w:tc>
        <w:tc>
          <w:tcPr>
            <w:tcW w:w="2126" w:type="dxa"/>
            <w:tcBorders>
              <w:top w:val="single" w:sz="4" w:space="0" w:color="auto"/>
              <w:left w:val="single" w:sz="4" w:space="0" w:color="auto"/>
              <w:bottom w:val="single" w:sz="4" w:space="0" w:color="auto"/>
              <w:right w:val="single" w:sz="4" w:space="0" w:color="auto"/>
            </w:tcBorders>
            <w:vAlign w:val="center"/>
          </w:tcPr>
          <w:p w14:paraId="04A4C597" w14:textId="77777777" w:rsidR="00F107A4" w:rsidRPr="00F107A4" w:rsidRDefault="00F107A4" w:rsidP="00F107A4">
            <w:pPr>
              <w:autoSpaceDN w:val="0"/>
              <w:jc w:val="center"/>
            </w:pPr>
            <w:r w:rsidRPr="00F107A4">
              <w:t>5151 03</w:t>
            </w:r>
          </w:p>
        </w:tc>
        <w:tc>
          <w:tcPr>
            <w:tcW w:w="2126" w:type="dxa"/>
            <w:tcBorders>
              <w:top w:val="single" w:sz="4" w:space="0" w:color="auto"/>
              <w:left w:val="single" w:sz="4" w:space="0" w:color="auto"/>
              <w:bottom w:val="single" w:sz="4" w:space="0" w:color="auto"/>
              <w:right w:val="single" w:sz="4" w:space="0" w:color="auto"/>
            </w:tcBorders>
            <w:vAlign w:val="center"/>
          </w:tcPr>
          <w:p w14:paraId="403CEF99" w14:textId="77777777" w:rsidR="00F107A4" w:rsidRPr="00F107A4" w:rsidRDefault="00F107A4" w:rsidP="00F107A4">
            <w:pPr>
              <w:autoSpaceDN w:val="0"/>
              <w:jc w:val="center"/>
            </w:pPr>
            <w:r w:rsidRPr="00F107A4">
              <w:t>līdz 15%</w:t>
            </w:r>
          </w:p>
        </w:tc>
      </w:tr>
      <w:tr w:rsidR="00F107A4" w:rsidRPr="00F107A4" w14:paraId="356C4B5B" w14:textId="77777777" w:rsidTr="00B13BBD">
        <w:trPr>
          <w:trHeight w:val="385"/>
          <w:jc w:val="center"/>
        </w:trPr>
        <w:tc>
          <w:tcPr>
            <w:tcW w:w="1009" w:type="dxa"/>
            <w:tcBorders>
              <w:top w:val="single" w:sz="4" w:space="0" w:color="auto"/>
              <w:left w:val="single" w:sz="4" w:space="0" w:color="auto"/>
              <w:bottom w:val="single" w:sz="4" w:space="0" w:color="auto"/>
              <w:right w:val="single" w:sz="4" w:space="0" w:color="auto"/>
            </w:tcBorders>
            <w:vAlign w:val="center"/>
          </w:tcPr>
          <w:p w14:paraId="020E08A3" w14:textId="77777777" w:rsidR="00F107A4" w:rsidRPr="00F107A4" w:rsidRDefault="00F107A4" w:rsidP="00F107A4">
            <w:pPr>
              <w:overflowPunct w:val="0"/>
              <w:autoSpaceDE w:val="0"/>
              <w:autoSpaceDN w:val="0"/>
              <w:adjustRightInd w:val="0"/>
              <w:jc w:val="center"/>
            </w:pPr>
            <w:r w:rsidRPr="00F107A4">
              <w:t>6.</w:t>
            </w:r>
          </w:p>
        </w:tc>
        <w:tc>
          <w:tcPr>
            <w:tcW w:w="3119" w:type="dxa"/>
            <w:tcBorders>
              <w:top w:val="single" w:sz="4" w:space="0" w:color="auto"/>
              <w:left w:val="single" w:sz="4" w:space="0" w:color="auto"/>
              <w:bottom w:val="single" w:sz="4" w:space="0" w:color="auto"/>
              <w:right w:val="single" w:sz="4" w:space="0" w:color="auto"/>
            </w:tcBorders>
            <w:vAlign w:val="center"/>
          </w:tcPr>
          <w:p w14:paraId="6F6E0A30" w14:textId="77777777" w:rsidR="00F107A4" w:rsidRPr="00F107A4" w:rsidRDefault="00F107A4" w:rsidP="00F107A4">
            <w:r w:rsidRPr="00F107A4">
              <w:t>Auklis</w:t>
            </w:r>
          </w:p>
        </w:tc>
        <w:tc>
          <w:tcPr>
            <w:tcW w:w="2126" w:type="dxa"/>
            <w:tcBorders>
              <w:top w:val="single" w:sz="4" w:space="0" w:color="auto"/>
              <w:left w:val="single" w:sz="4" w:space="0" w:color="auto"/>
              <w:bottom w:val="single" w:sz="4" w:space="0" w:color="auto"/>
              <w:right w:val="single" w:sz="4" w:space="0" w:color="auto"/>
            </w:tcBorders>
            <w:vAlign w:val="center"/>
          </w:tcPr>
          <w:p w14:paraId="6B89BD63" w14:textId="77777777" w:rsidR="00F107A4" w:rsidRPr="00F107A4" w:rsidRDefault="00F107A4" w:rsidP="00F107A4">
            <w:pPr>
              <w:autoSpaceDN w:val="0"/>
              <w:jc w:val="center"/>
            </w:pPr>
            <w:r w:rsidRPr="00F107A4">
              <w:t>5311 01</w:t>
            </w:r>
          </w:p>
        </w:tc>
        <w:tc>
          <w:tcPr>
            <w:tcW w:w="2126" w:type="dxa"/>
            <w:tcBorders>
              <w:top w:val="single" w:sz="4" w:space="0" w:color="auto"/>
              <w:left w:val="single" w:sz="4" w:space="0" w:color="auto"/>
              <w:bottom w:val="single" w:sz="4" w:space="0" w:color="auto"/>
              <w:right w:val="single" w:sz="4" w:space="0" w:color="auto"/>
            </w:tcBorders>
            <w:vAlign w:val="center"/>
          </w:tcPr>
          <w:p w14:paraId="1E3369BD" w14:textId="77777777" w:rsidR="00F107A4" w:rsidRPr="00F107A4" w:rsidRDefault="00F107A4" w:rsidP="00F107A4">
            <w:pPr>
              <w:autoSpaceDN w:val="0"/>
              <w:jc w:val="center"/>
            </w:pPr>
            <w:r w:rsidRPr="00F107A4">
              <w:t>līdz 15%</w:t>
            </w:r>
          </w:p>
        </w:tc>
      </w:tr>
      <w:tr w:rsidR="00F107A4" w:rsidRPr="00F107A4" w14:paraId="12BBFA2E" w14:textId="77777777" w:rsidTr="00B13BBD">
        <w:trPr>
          <w:trHeight w:val="385"/>
          <w:jc w:val="center"/>
        </w:trPr>
        <w:tc>
          <w:tcPr>
            <w:tcW w:w="1009" w:type="dxa"/>
            <w:tcBorders>
              <w:top w:val="single" w:sz="4" w:space="0" w:color="auto"/>
              <w:left w:val="single" w:sz="4" w:space="0" w:color="auto"/>
              <w:bottom w:val="single" w:sz="4" w:space="0" w:color="auto"/>
              <w:right w:val="single" w:sz="4" w:space="0" w:color="auto"/>
            </w:tcBorders>
            <w:vAlign w:val="center"/>
          </w:tcPr>
          <w:p w14:paraId="1693B7C8" w14:textId="77777777" w:rsidR="00F107A4" w:rsidRPr="00F107A4" w:rsidRDefault="00F107A4" w:rsidP="00F107A4">
            <w:pPr>
              <w:overflowPunct w:val="0"/>
              <w:autoSpaceDE w:val="0"/>
              <w:autoSpaceDN w:val="0"/>
              <w:adjustRightInd w:val="0"/>
              <w:jc w:val="center"/>
            </w:pPr>
            <w:r w:rsidRPr="00F107A4">
              <w:t>7.</w:t>
            </w:r>
          </w:p>
        </w:tc>
        <w:tc>
          <w:tcPr>
            <w:tcW w:w="3119" w:type="dxa"/>
            <w:tcBorders>
              <w:top w:val="single" w:sz="4" w:space="0" w:color="auto"/>
              <w:left w:val="single" w:sz="4" w:space="0" w:color="auto"/>
              <w:bottom w:val="single" w:sz="4" w:space="0" w:color="auto"/>
              <w:right w:val="single" w:sz="4" w:space="0" w:color="auto"/>
            </w:tcBorders>
            <w:vAlign w:val="center"/>
          </w:tcPr>
          <w:p w14:paraId="3BFE1F57" w14:textId="77777777" w:rsidR="00F107A4" w:rsidRPr="00F107A4" w:rsidRDefault="00F107A4" w:rsidP="00F107A4">
            <w:r w:rsidRPr="00F107A4">
              <w:t>Autobusa vadītājs</w:t>
            </w:r>
          </w:p>
        </w:tc>
        <w:tc>
          <w:tcPr>
            <w:tcW w:w="2126" w:type="dxa"/>
            <w:tcBorders>
              <w:top w:val="single" w:sz="4" w:space="0" w:color="auto"/>
              <w:left w:val="single" w:sz="4" w:space="0" w:color="auto"/>
              <w:bottom w:val="single" w:sz="4" w:space="0" w:color="auto"/>
              <w:right w:val="single" w:sz="4" w:space="0" w:color="auto"/>
            </w:tcBorders>
            <w:vAlign w:val="center"/>
          </w:tcPr>
          <w:p w14:paraId="1F05227A" w14:textId="77777777" w:rsidR="00F107A4" w:rsidRPr="00F107A4" w:rsidRDefault="00F107A4" w:rsidP="00F107A4">
            <w:pPr>
              <w:autoSpaceDN w:val="0"/>
              <w:jc w:val="center"/>
            </w:pPr>
            <w:r w:rsidRPr="00F107A4">
              <w:t>8331 01</w:t>
            </w:r>
          </w:p>
        </w:tc>
        <w:tc>
          <w:tcPr>
            <w:tcW w:w="2126" w:type="dxa"/>
            <w:tcBorders>
              <w:top w:val="single" w:sz="4" w:space="0" w:color="auto"/>
              <w:left w:val="single" w:sz="4" w:space="0" w:color="auto"/>
              <w:bottom w:val="single" w:sz="4" w:space="0" w:color="auto"/>
              <w:right w:val="single" w:sz="4" w:space="0" w:color="auto"/>
            </w:tcBorders>
            <w:vAlign w:val="center"/>
          </w:tcPr>
          <w:p w14:paraId="23085BF1" w14:textId="77777777" w:rsidR="00F107A4" w:rsidRPr="00F107A4" w:rsidRDefault="00F107A4" w:rsidP="00F107A4">
            <w:pPr>
              <w:autoSpaceDN w:val="0"/>
              <w:jc w:val="center"/>
            </w:pPr>
            <w:r w:rsidRPr="00F107A4">
              <w:t>līdz 15%</w:t>
            </w:r>
          </w:p>
        </w:tc>
      </w:tr>
      <w:tr w:rsidR="00F107A4" w:rsidRPr="00F107A4" w14:paraId="6CFAB5D5" w14:textId="77777777" w:rsidTr="00B13BBD">
        <w:trPr>
          <w:trHeight w:val="385"/>
          <w:jc w:val="center"/>
        </w:trPr>
        <w:tc>
          <w:tcPr>
            <w:tcW w:w="1009" w:type="dxa"/>
            <w:tcBorders>
              <w:top w:val="single" w:sz="4" w:space="0" w:color="auto"/>
              <w:left w:val="single" w:sz="4" w:space="0" w:color="auto"/>
              <w:bottom w:val="single" w:sz="4" w:space="0" w:color="auto"/>
              <w:right w:val="single" w:sz="4" w:space="0" w:color="auto"/>
            </w:tcBorders>
            <w:vAlign w:val="center"/>
          </w:tcPr>
          <w:p w14:paraId="50797114" w14:textId="77777777" w:rsidR="00F107A4" w:rsidRPr="00F107A4" w:rsidRDefault="00F107A4" w:rsidP="00F107A4">
            <w:pPr>
              <w:overflowPunct w:val="0"/>
              <w:autoSpaceDE w:val="0"/>
              <w:autoSpaceDN w:val="0"/>
              <w:adjustRightInd w:val="0"/>
              <w:jc w:val="center"/>
            </w:pPr>
            <w:r w:rsidRPr="00F107A4">
              <w:t>8.</w:t>
            </w:r>
          </w:p>
        </w:tc>
        <w:tc>
          <w:tcPr>
            <w:tcW w:w="3119" w:type="dxa"/>
            <w:tcBorders>
              <w:top w:val="single" w:sz="4" w:space="0" w:color="auto"/>
              <w:left w:val="single" w:sz="4" w:space="0" w:color="auto"/>
              <w:bottom w:val="single" w:sz="4" w:space="0" w:color="auto"/>
              <w:right w:val="single" w:sz="4" w:space="0" w:color="auto"/>
            </w:tcBorders>
            <w:vAlign w:val="center"/>
          </w:tcPr>
          <w:p w14:paraId="5DF3F936" w14:textId="77777777" w:rsidR="00F107A4" w:rsidRPr="00F107A4" w:rsidRDefault="00F107A4" w:rsidP="00F107A4">
            <w:r w:rsidRPr="00F107A4">
              <w:t>Automobiļa vadītājs</w:t>
            </w:r>
          </w:p>
        </w:tc>
        <w:tc>
          <w:tcPr>
            <w:tcW w:w="2126" w:type="dxa"/>
            <w:tcBorders>
              <w:top w:val="single" w:sz="4" w:space="0" w:color="auto"/>
              <w:left w:val="single" w:sz="4" w:space="0" w:color="auto"/>
              <w:bottom w:val="single" w:sz="4" w:space="0" w:color="auto"/>
              <w:right w:val="single" w:sz="4" w:space="0" w:color="auto"/>
            </w:tcBorders>
            <w:vAlign w:val="center"/>
          </w:tcPr>
          <w:p w14:paraId="73AC6A80" w14:textId="77777777" w:rsidR="00F107A4" w:rsidRPr="00F107A4" w:rsidRDefault="00F107A4" w:rsidP="00F107A4">
            <w:pPr>
              <w:autoSpaceDN w:val="0"/>
              <w:jc w:val="center"/>
            </w:pPr>
            <w:r w:rsidRPr="00F107A4">
              <w:t>8322 01</w:t>
            </w:r>
          </w:p>
        </w:tc>
        <w:tc>
          <w:tcPr>
            <w:tcW w:w="2126" w:type="dxa"/>
            <w:tcBorders>
              <w:top w:val="single" w:sz="4" w:space="0" w:color="auto"/>
              <w:left w:val="single" w:sz="4" w:space="0" w:color="auto"/>
              <w:bottom w:val="single" w:sz="4" w:space="0" w:color="auto"/>
              <w:right w:val="single" w:sz="4" w:space="0" w:color="auto"/>
            </w:tcBorders>
            <w:vAlign w:val="center"/>
          </w:tcPr>
          <w:p w14:paraId="387EA131" w14:textId="77777777" w:rsidR="00F107A4" w:rsidRPr="00F107A4" w:rsidRDefault="00F107A4" w:rsidP="00F107A4">
            <w:pPr>
              <w:autoSpaceDN w:val="0"/>
              <w:jc w:val="center"/>
            </w:pPr>
            <w:r w:rsidRPr="00F107A4">
              <w:t>līdz 15%</w:t>
            </w:r>
          </w:p>
        </w:tc>
      </w:tr>
      <w:tr w:rsidR="00F107A4" w:rsidRPr="00F107A4" w14:paraId="5E19CA41" w14:textId="77777777" w:rsidTr="00B13BBD">
        <w:trPr>
          <w:trHeight w:val="385"/>
          <w:jc w:val="center"/>
        </w:trPr>
        <w:tc>
          <w:tcPr>
            <w:tcW w:w="1009" w:type="dxa"/>
            <w:tcBorders>
              <w:top w:val="single" w:sz="4" w:space="0" w:color="auto"/>
              <w:left w:val="single" w:sz="4" w:space="0" w:color="auto"/>
              <w:bottom w:val="single" w:sz="4" w:space="0" w:color="auto"/>
              <w:right w:val="single" w:sz="4" w:space="0" w:color="auto"/>
            </w:tcBorders>
            <w:vAlign w:val="center"/>
          </w:tcPr>
          <w:p w14:paraId="691E8ED5" w14:textId="77777777" w:rsidR="00F107A4" w:rsidRPr="00F107A4" w:rsidRDefault="00F107A4" w:rsidP="00F107A4">
            <w:pPr>
              <w:overflowPunct w:val="0"/>
              <w:autoSpaceDE w:val="0"/>
              <w:autoSpaceDN w:val="0"/>
              <w:adjustRightInd w:val="0"/>
              <w:jc w:val="center"/>
            </w:pPr>
            <w:r w:rsidRPr="00F107A4">
              <w:t>9.</w:t>
            </w:r>
          </w:p>
        </w:tc>
        <w:tc>
          <w:tcPr>
            <w:tcW w:w="3119" w:type="dxa"/>
            <w:tcBorders>
              <w:top w:val="single" w:sz="4" w:space="0" w:color="auto"/>
              <w:left w:val="single" w:sz="4" w:space="0" w:color="auto"/>
              <w:bottom w:val="single" w:sz="4" w:space="0" w:color="auto"/>
              <w:right w:val="single" w:sz="4" w:space="0" w:color="auto"/>
            </w:tcBorders>
            <w:vAlign w:val="center"/>
          </w:tcPr>
          <w:p w14:paraId="545A754B" w14:textId="77777777" w:rsidR="00F107A4" w:rsidRPr="00F107A4" w:rsidRDefault="00F107A4" w:rsidP="00F107A4">
            <w:r w:rsidRPr="00F107A4">
              <w:t>Pavārs</w:t>
            </w:r>
          </w:p>
        </w:tc>
        <w:tc>
          <w:tcPr>
            <w:tcW w:w="2126" w:type="dxa"/>
            <w:tcBorders>
              <w:top w:val="single" w:sz="4" w:space="0" w:color="auto"/>
              <w:left w:val="single" w:sz="4" w:space="0" w:color="auto"/>
              <w:bottom w:val="single" w:sz="4" w:space="0" w:color="auto"/>
              <w:right w:val="single" w:sz="4" w:space="0" w:color="auto"/>
            </w:tcBorders>
            <w:vAlign w:val="center"/>
          </w:tcPr>
          <w:p w14:paraId="2D529803" w14:textId="77777777" w:rsidR="00F107A4" w:rsidRPr="00F107A4" w:rsidRDefault="00F107A4" w:rsidP="00F107A4">
            <w:pPr>
              <w:autoSpaceDN w:val="0"/>
              <w:jc w:val="center"/>
            </w:pPr>
            <w:r w:rsidRPr="00F107A4">
              <w:t>5120 02</w:t>
            </w:r>
          </w:p>
        </w:tc>
        <w:tc>
          <w:tcPr>
            <w:tcW w:w="2126" w:type="dxa"/>
            <w:tcBorders>
              <w:top w:val="single" w:sz="4" w:space="0" w:color="auto"/>
              <w:left w:val="single" w:sz="4" w:space="0" w:color="auto"/>
              <w:bottom w:val="single" w:sz="4" w:space="0" w:color="auto"/>
              <w:right w:val="single" w:sz="4" w:space="0" w:color="auto"/>
            </w:tcBorders>
            <w:vAlign w:val="center"/>
          </w:tcPr>
          <w:p w14:paraId="549E75CB" w14:textId="77777777" w:rsidR="00F107A4" w:rsidRPr="00F107A4" w:rsidRDefault="00F107A4" w:rsidP="00F107A4">
            <w:pPr>
              <w:autoSpaceDN w:val="0"/>
              <w:jc w:val="center"/>
            </w:pPr>
            <w:r w:rsidRPr="00F107A4">
              <w:t>līdz 10%</w:t>
            </w:r>
          </w:p>
        </w:tc>
      </w:tr>
      <w:tr w:rsidR="00F107A4" w:rsidRPr="00F107A4" w14:paraId="5498A428" w14:textId="77777777" w:rsidTr="00B13BBD">
        <w:trPr>
          <w:trHeight w:val="385"/>
          <w:jc w:val="center"/>
        </w:trPr>
        <w:tc>
          <w:tcPr>
            <w:tcW w:w="1009" w:type="dxa"/>
            <w:tcBorders>
              <w:top w:val="single" w:sz="4" w:space="0" w:color="auto"/>
              <w:left w:val="single" w:sz="4" w:space="0" w:color="auto"/>
              <w:bottom w:val="single" w:sz="4" w:space="0" w:color="auto"/>
              <w:right w:val="single" w:sz="4" w:space="0" w:color="auto"/>
            </w:tcBorders>
            <w:vAlign w:val="center"/>
          </w:tcPr>
          <w:p w14:paraId="1E7113D4" w14:textId="77777777" w:rsidR="00F107A4" w:rsidRPr="00F107A4" w:rsidRDefault="00F107A4" w:rsidP="00F107A4">
            <w:pPr>
              <w:overflowPunct w:val="0"/>
              <w:autoSpaceDE w:val="0"/>
              <w:autoSpaceDN w:val="0"/>
              <w:adjustRightInd w:val="0"/>
              <w:jc w:val="center"/>
            </w:pPr>
            <w:r w:rsidRPr="00F107A4">
              <w:t>10.</w:t>
            </w:r>
          </w:p>
        </w:tc>
        <w:tc>
          <w:tcPr>
            <w:tcW w:w="3119" w:type="dxa"/>
            <w:tcBorders>
              <w:top w:val="single" w:sz="4" w:space="0" w:color="auto"/>
              <w:left w:val="single" w:sz="4" w:space="0" w:color="auto"/>
              <w:bottom w:val="single" w:sz="4" w:space="0" w:color="auto"/>
              <w:right w:val="single" w:sz="4" w:space="0" w:color="auto"/>
            </w:tcBorders>
            <w:vAlign w:val="center"/>
          </w:tcPr>
          <w:p w14:paraId="73127B49" w14:textId="77777777" w:rsidR="00F107A4" w:rsidRPr="00F107A4" w:rsidRDefault="00F107A4" w:rsidP="00F107A4">
            <w:r w:rsidRPr="00F107A4">
              <w:t>Pavāra palīgs</w:t>
            </w:r>
          </w:p>
        </w:tc>
        <w:tc>
          <w:tcPr>
            <w:tcW w:w="2126" w:type="dxa"/>
            <w:tcBorders>
              <w:top w:val="single" w:sz="4" w:space="0" w:color="auto"/>
              <w:left w:val="single" w:sz="4" w:space="0" w:color="auto"/>
              <w:bottom w:val="single" w:sz="4" w:space="0" w:color="auto"/>
              <w:right w:val="single" w:sz="4" w:space="0" w:color="auto"/>
            </w:tcBorders>
            <w:vAlign w:val="center"/>
          </w:tcPr>
          <w:p w14:paraId="2710A678" w14:textId="77777777" w:rsidR="00F107A4" w:rsidRPr="00F107A4" w:rsidRDefault="00F107A4" w:rsidP="00F107A4">
            <w:pPr>
              <w:autoSpaceDN w:val="0"/>
              <w:jc w:val="center"/>
            </w:pPr>
            <w:r w:rsidRPr="00F107A4">
              <w:t>9412 01</w:t>
            </w:r>
          </w:p>
        </w:tc>
        <w:tc>
          <w:tcPr>
            <w:tcW w:w="2126" w:type="dxa"/>
            <w:tcBorders>
              <w:top w:val="single" w:sz="4" w:space="0" w:color="auto"/>
              <w:left w:val="single" w:sz="4" w:space="0" w:color="auto"/>
              <w:bottom w:val="single" w:sz="4" w:space="0" w:color="auto"/>
              <w:right w:val="single" w:sz="4" w:space="0" w:color="auto"/>
            </w:tcBorders>
            <w:vAlign w:val="center"/>
          </w:tcPr>
          <w:p w14:paraId="44CF0251" w14:textId="77777777" w:rsidR="00F107A4" w:rsidRPr="00F107A4" w:rsidRDefault="00F107A4" w:rsidP="00F107A4">
            <w:pPr>
              <w:autoSpaceDN w:val="0"/>
              <w:jc w:val="center"/>
            </w:pPr>
            <w:r w:rsidRPr="00F107A4">
              <w:t>līdz 10%</w:t>
            </w:r>
          </w:p>
        </w:tc>
      </w:tr>
      <w:tr w:rsidR="00F107A4" w:rsidRPr="00F107A4" w14:paraId="683BBD98" w14:textId="77777777" w:rsidTr="00B13BBD">
        <w:trPr>
          <w:trHeight w:val="385"/>
          <w:jc w:val="center"/>
        </w:trPr>
        <w:tc>
          <w:tcPr>
            <w:tcW w:w="1009" w:type="dxa"/>
            <w:tcBorders>
              <w:top w:val="single" w:sz="4" w:space="0" w:color="auto"/>
              <w:left w:val="single" w:sz="4" w:space="0" w:color="auto"/>
              <w:bottom w:val="single" w:sz="4" w:space="0" w:color="auto"/>
              <w:right w:val="single" w:sz="4" w:space="0" w:color="auto"/>
            </w:tcBorders>
            <w:vAlign w:val="center"/>
          </w:tcPr>
          <w:p w14:paraId="7EDE7E59" w14:textId="77777777" w:rsidR="00F107A4" w:rsidRPr="00F107A4" w:rsidRDefault="00F107A4" w:rsidP="00F107A4">
            <w:pPr>
              <w:overflowPunct w:val="0"/>
              <w:autoSpaceDE w:val="0"/>
              <w:autoSpaceDN w:val="0"/>
              <w:adjustRightInd w:val="0"/>
              <w:jc w:val="center"/>
            </w:pPr>
            <w:r w:rsidRPr="00F107A4">
              <w:t>11.</w:t>
            </w:r>
          </w:p>
        </w:tc>
        <w:tc>
          <w:tcPr>
            <w:tcW w:w="3119" w:type="dxa"/>
            <w:tcBorders>
              <w:top w:val="single" w:sz="4" w:space="0" w:color="auto"/>
              <w:left w:val="single" w:sz="4" w:space="0" w:color="auto"/>
              <w:bottom w:val="single" w:sz="4" w:space="0" w:color="auto"/>
              <w:right w:val="single" w:sz="4" w:space="0" w:color="auto"/>
            </w:tcBorders>
            <w:vAlign w:val="center"/>
          </w:tcPr>
          <w:p w14:paraId="38A22B25" w14:textId="77777777" w:rsidR="00F107A4" w:rsidRPr="00F107A4" w:rsidRDefault="00F107A4" w:rsidP="00F107A4">
            <w:r w:rsidRPr="00F107A4">
              <w:t>Remontstrādnieks</w:t>
            </w:r>
          </w:p>
        </w:tc>
        <w:tc>
          <w:tcPr>
            <w:tcW w:w="2126" w:type="dxa"/>
            <w:tcBorders>
              <w:top w:val="single" w:sz="4" w:space="0" w:color="auto"/>
              <w:left w:val="single" w:sz="4" w:space="0" w:color="auto"/>
              <w:bottom w:val="single" w:sz="4" w:space="0" w:color="auto"/>
              <w:right w:val="single" w:sz="4" w:space="0" w:color="auto"/>
            </w:tcBorders>
            <w:vAlign w:val="center"/>
          </w:tcPr>
          <w:p w14:paraId="405E0C5F" w14:textId="77777777" w:rsidR="00F107A4" w:rsidRPr="00F107A4" w:rsidRDefault="00F107A4" w:rsidP="00F107A4">
            <w:pPr>
              <w:autoSpaceDN w:val="0"/>
              <w:jc w:val="center"/>
            </w:pPr>
            <w:r w:rsidRPr="00F107A4">
              <w:t>9313 02</w:t>
            </w:r>
          </w:p>
        </w:tc>
        <w:tc>
          <w:tcPr>
            <w:tcW w:w="2126" w:type="dxa"/>
            <w:tcBorders>
              <w:top w:val="single" w:sz="4" w:space="0" w:color="auto"/>
              <w:left w:val="single" w:sz="4" w:space="0" w:color="auto"/>
              <w:bottom w:val="single" w:sz="4" w:space="0" w:color="auto"/>
              <w:right w:val="single" w:sz="4" w:space="0" w:color="auto"/>
            </w:tcBorders>
            <w:vAlign w:val="center"/>
          </w:tcPr>
          <w:p w14:paraId="730D81DC" w14:textId="77777777" w:rsidR="00F107A4" w:rsidRPr="00F107A4" w:rsidRDefault="00F107A4" w:rsidP="00F107A4">
            <w:pPr>
              <w:autoSpaceDN w:val="0"/>
              <w:jc w:val="center"/>
            </w:pPr>
            <w:r w:rsidRPr="00F107A4">
              <w:t>līdz 10%</w:t>
            </w:r>
          </w:p>
        </w:tc>
      </w:tr>
      <w:tr w:rsidR="00F107A4" w:rsidRPr="00F107A4" w14:paraId="02368A61" w14:textId="77777777" w:rsidTr="00B13BBD">
        <w:trPr>
          <w:trHeight w:val="385"/>
          <w:jc w:val="center"/>
        </w:trPr>
        <w:tc>
          <w:tcPr>
            <w:tcW w:w="1009" w:type="dxa"/>
            <w:tcBorders>
              <w:top w:val="single" w:sz="4" w:space="0" w:color="auto"/>
              <w:left w:val="single" w:sz="4" w:space="0" w:color="auto"/>
              <w:bottom w:val="single" w:sz="4" w:space="0" w:color="auto"/>
              <w:right w:val="single" w:sz="4" w:space="0" w:color="auto"/>
            </w:tcBorders>
            <w:vAlign w:val="center"/>
          </w:tcPr>
          <w:p w14:paraId="56E566FB" w14:textId="77777777" w:rsidR="00F107A4" w:rsidRPr="00F107A4" w:rsidRDefault="00F107A4" w:rsidP="00F107A4">
            <w:pPr>
              <w:overflowPunct w:val="0"/>
              <w:autoSpaceDE w:val="0"/>
              <w:autoSpaceDN w:val="0"/>
              <w:adjustRightInd w:val="0"/>
              <w:jc w:val="center"/>
            </w:pPr>
            <w:r w:rsidRPr="00F107A4">
              <w:t>12.</w:t>
            </w:r>
          </w:p>
        </w:tc>
        <w:tc>
          <w:tcPr>
            <w:tcW w:w="3119" w:type="dxa"/>
            <w:tcBorders>
              <w:top w:val="single" w:sz="4" w:space="0" w:color="auto"/>
              <w:left w:val="single" w:sz="4" w:space="0" w:color="auto"/>
              <w:bottom w:val="single" w:sz="4" w:space="0" w:color="auto"/>
              <w:right w:val="single" w:sz="4" w:space="0" w:color="auto"/>
            </w:tcBorders>
            <w:vAlign w:val="center"/>
          </w:tcPr>
          <w:p w14:paraId="39AC8134" w14:textId="77777777" w:rsidR="00F107A4" w:rsidRPr="00F107A4" w:rsidRDefault="00F107A4" w:rsidP="00F107A4">
            <w:r w:rsidRPr="00F107A4">
              <w:t>Apkopējs</w:t>
            </w:r>
          </w:p>
        </w:tc>
        <w:tc>
          <w:tcPr>
            <w:tcW w:w="2126" w:type="dxa"/>
            <w:tcBorders>
              <w:top w:val="single" w:sz="4" w:space="0" w:color="auto"/>
              <w:left w:val="single" w:sz="4" w:space="0" w:color="auto"/>
              <w:bottom w:val="single" w:sz="4" w:space="0" w:color="auto"/>
              <w:right w:val="single" w:sz="4" w:space="0" w:color="auto"/>
            </w:tcBorders>
            <w:vAlign w:val="center"/>
          </w:tcPr>
          <w:p w14:paraId="29E56F73" w14:textId="77777777" w:rsidR="00F107A4" w:rsidRPr="00F107A4" w:rsidRDefault="00F107A4" w:rsidP="00F107A4">
            <w:pPr>
              <w:autoSpaceDN w:val="0"/>
              <w:jc w:val="center"/>
            </w:pPr>
            <w:r w:rsidRPr="00F107A4">
              <w:t>9112 01</w:t>
            </w:r>
          </w:p>
        </w:tc>
        <w:tc>
          <w:tcPr>
            <w:tcW w:w="2126" w:type="dxa"/>
            <w:tcBorders>
              <w:top w:val="single" w:sz="4" w:space="0" w:color="auto"/>
              <w:left w:val="single" w:sz="4" w:space="0" w:color="auto"/>
              <w:bottom w:val="single" w:sz="4" w:space="0" w:color="auto"/>
              <w:right w:val="single" w:sz="4" w:space="0" w:color="auto"/>
            </w:tcBorders>
            <w:vAlign w:val="center"/>
          </w:tcPr>
          <w:p w14:paraId="61F15429" w14:textId="77777777" w:rsidR="00F107A4" w:rsidRPr="00F107A4" w:rsidRDefault="00F107A4" w:rsidP="00F107A4">
            <w:pPr>
              <w:autoSpaceDN w:val="0"/>
              <w:jc w:val="center"/>
            </w:pPr>
            <w:r w:rsidRPr="00F107A4">
              <w:t>līdz 10%</w:t>
            </w:r>
          </w:p>
        </w:tc>
      </w:tr>
      <w:tr w:rsidR="00F107A4" w:rsidRPr="00F107A4" w14:paraId="182FF523" w14:textId="77777777" w:rsidTr="00B13BBD">
        <w:trPr>
          <w:trHeight w:val="385"/>
          <w:jc w:val="center"/>
        </w:trPr>
        <w:tc>
          <w:tcPr>
            <w:tcW w:w="1009" w:type="dxa"/>
            <w:tcBorders>
              <w:top w:val="single" w:sz="4" w:space="0" w:color="auto"/>
              <w:left w:val="single" w:sz="4" w:space="0" w:color="auto"/>
              <w:bottom w:val="single" w:sz="4" w:space="0" w:color="auto"/>
              <w:right w:val="single" w:sz="4" w:space="0" w:color="auto"/>
            </w:tcBorders>
            <w:vAlign w:val="center"/>
          </w:tcPr>
          <w:p w14:paraId="01676AC8" w14:textId="77777777" w:rsidR="00F107A4" w:rsidRPr="00F107A4" w:rsidRDefault="00F107A4" w:rsidP="00F107A4">
            <w:pPr>
              <w:overflowPunct w:val="0"/>
              <w:autoSpaceDE w:val="0"/>
              <w:autoSpaceDN w:val="0"/>
              <w:adjustRightInd w:val="0"/>
              <w:jc w:val="center"/>
            </w:pPr>
            <w:r w:rsidRPr="00F107A4">
              <w:t>13.</w:t>
            </w:r>
          </w:p>
        </w:tc>
        <w:tc>
          <w:tcPr>
            <w:tcW w:w="3119" w:type="dxa"/>
            <w:tcBorders>
              <w:top w:val="single" w:sz="4" w:space="0" w:color="auto"/>
              <w:left w:val="single" w:sz="4" w:space="0" w:color="auto"/>
              <w:bottom w:val="single" w:sz="4" w:space="0" w:color="auto"/>
              <w:right w:val="single" w:sz="4" w:space="0" w:color="auto"/>
            </w:tcBorders>
            <w:vAlign w:val="center"/>
          </w:tcPr>
          <w:p w14:paraId="77782F55" w14:textId="77777777" w:rsidR="00F107A4" w:rsidRPr="00F107A4" w:rsidRDefault="00F107A4" w:rsidP="00F107A4">
            <w:r w:rsidRPr="00F107A4">
              <w:t>Noliktavas pārzinis</w:t>
            </w:r>
          </w:p>
        </w:tc>
        <w:tc>
          <w:tcPr>
            <w:tcW w:w="2126" w:type="dxa"/>
            <w:tcBorders>
              <w:top w:val="single" w:sz="4" w:space="0" w:color="auto"/>
              <w:left w:val="single" w:sz="4" w:space="0" w:color="auto"/>
              <w:bottom w:val="single" w:sz="4" w:space="0" w:color="auto"/>
              <w:right w:val="single" w:sz="4" w:space="0" w:color="auto"/>
            </w:tcBorders>
            <w:vAlign w:val="center"/>
          </w:tcPr>
          <w:p w14:paraId="58BCB4F3" w14:textId="77777777" w:rsidR="00F107A4" w:rsidRPr="00F107A4" w:rsidRDefault="00F107A4" w:rsidP="00F107A4">
            <w:pPr>
              <w:autoSpaceDN w:val="0"/>
              <w:jc w:val="center"/>
            </w:pPr>
            <w:r w:rsidRPr="00F107A4">
              <w:t>4321 03</w:t>
            </w:r>
          </w:p>
        </w:tc>
        <w:tc>
          <w:tcPr>
            <w:tcW w:w="2126" w:type="dxa"/>
            <w:tcBorders>
              <w:top w:val="single" w:sz="4" w:space="0" w:color="auto"/>
              <w:left w:val="single" w:sz="4" w:space="0" w:color="auto"/>
              <w:bottom w:val="single" w:sz="4" w:space="0" w:color="auto"/>
              <w:right w:val="single" w:sz="4" w:space="0" w:color="auto"/>
            </w:tcBorders>
            <w:vAlign w:val="center"/>
          </w:tcPr>
          <w:p w14:paraId="5A76BCA5" w14:textId="77777777" w:rsidR="00F107A4" w:rsidRPr="00F107A4" w:rsidRDefault="00F107A4" w:rsidP="00F107A4">
            <w:pPr>
              <w:autoSpaceDN w:val="0"/>
              <w:jc w:val="center"/>
            </w:pPr>
            <w:r w:rsidRPr="00F107A4">
              <w:t>līdz 10%</w:t>
            </w:r>
          </w:p>
        </w:tc>
      </w:tr>
      <w:tr w:rsidR="00F107A4" w:rsidRPr="00F107A4" w14:paraId="693FF5CB" w14:textId="77777777" w:rsidTr="00B13BBD">
        <w:trPr>
          <w:trHeight w:val="385"/>
          <w:jc w:val="center"/>
        </w:trPr>
        <w:tc>
          <w:tcPr>
            <w:tcW w:w="1009" w:type="dxa"/>
            <w:tcBorders>
              <w:top w:val="single" w:sz="4" w:space="0" w:color="auto"/>
              <w:left w:val="single" w:sz="4" w:space="0" w:color="auto"/>
              <w:bottom w:val="single" w:sz="4" w:space="0" w:color="auto"/>
              <w:right w:val="single" w:sz="4" w:space="0" w:color="auto"/>
            </w:tcBorders>
            <w:vAlign w:val="center"/>
          </w:tcPr>
          <w:p w14:paraId="02DC0879" w14:textId="77777777" w:rsidR="00F107A4" w:rsidRPr="00F107A4" w:rsidRDefault="00F107A4" w:rsidP="00F107A4">
            <w:pPr>
              <w:overflowPunct w:val="0"/>
              <w:autoSpaceDE w:val="0"/>
              <w:autoSpaceDN w:val="0"/>
              <w:adjustRightInd w:val="0"/>
              <w:jc w:val="center"/>
            </w:pPr>
            <w:r w:rsidRPr="00F107A4">
              <w:t>14.</w:t>
            </w:r>
          </w:p>
        </w:tc>
        <w:tc>
          <w:tcPr>
            <w:tcW w:w="3119" w:type="dxa"/>
            <w:tcBorders>
              <w:top w:val="single" w:sz="4" w:space="0" w:color="auto"/>
              <w:left w:val="single" w:sz="4" w:space="0" w:color="auto"/>
              <w:bottom w:val="single" w:sz="4" w:space="0" w:color="auto"/>
              <w:right w:val="single" w:sz="4" w:space="0" w:color="auto"/>
            </w:tcBorders>
            <w:vAlign w:val="center"/>
          </w:tcPr>
          <w:p w14:paraId="4E3DCBBE" w14:textId="77777777" w:rsidR="00F107A4" w:rsidRPr="00F107A4" w:rsidRDefault="00F107A4" w:rsidP="00F107A4">
            <w:r w:rsidRPr="00F107A4">
              <w:t>Grāmatvede</w:t>
            </w:r>
          </w:p>
        </w:tc>
        <w:tc>
          <w:tcPr>
            <w:tcW w:w="2126" w:type="dxa"/>
            <w:tcBorders>
              <w:top w:val="single" w:sz="4" w:space="0" w:color="auto"/>
              <w:left w:val="single" w:sz="4" w:space="0" w:color="auto"/>
              <w:bottom w:val="single" w:sz="4" w:space="0" w:color="auto"/>
              <w:right w:val="single" w:sz="4" w:space="0" w:color="auto"/>
            </w:tcBorders>
            <w:vAlign w:val="center"/>
          </w:tcPr>
          <w:p w14:paraId="33BE244C" w14:textId="77777777" w:rsidR="00F107A4" w:rsidRPr="00F107A4" w:rsidRDefault="00F107A4" w:rsidP="00F107A4">
            <w:pPr>
              <w:autoSpaceDN w:val="0"/>
              <w:jc w:val="center"/>
            </w:pPr>
            <w:r w:rsidRPr="00F107A4">
              <w:t>3313 01</w:t>
            </w:r>
          </w:p>
        </w:tc>
        <w:tc>
          <w:tcPr>
            <w:tcW w:w="2126" w:type="dxa"/>
            <w:tcBorders>
              <w:top w:val="single" w:sz="4" w:space="0" w:color="auto"/>
              <w:left w:val="single" w:sz="4" w:space="0" w:color="auto"/>
              <w:bottom w:val="single" w:sz="4" w:space="0" w:color="auto"/>
              <w:right w:val="single" w:sz="4" w:space="0" w:color="auto"/>
            </w:tcBorders>
            <w:vAlign w:val="center"/>
          </w:tcPr>
          <w:p w14:paraId="20835426" w14:textId="77777777" w:rsidR="00F107A4" w:rsidRPr="00F107A4" w:rsidRDefault="00F107A4" w:rsidP="00F107A4">
            <w:pPr>
              <w:autoSpaceDN w:val="0"/>
              <w:jc w:val="center"/>
            </w:pPr>
            <w:r w:rsidRPr="00F107A4">
              <w:t>līdz 5%</w:t>
            </w:r>
          </w:p>
        </w:tc>
      </w:tr>
      <w:tr w:rsidR="00F107A4" w:rsidRPr="00F107A4" w14:paraId="4E7D7209" w14:textId="77777777" w:rsidTr="00B13BBD">
        <w:trPr>
          <w:trHeight w:val="385"/>
          <w:jc w:val="center"/>
        </w:trPr>
        <w:tc>
          <w:tcPr>
            <w:tcW w:w="1009" w:type="dxa"/>
            <w:tcBorders>
              <w:top w:val="single" w:sz="4" w:space="0" w:color="auto"/>
              <w:left w:val="single" w:sz="4" w:space="0" w:color="auto"/>
              <w:bottom w:val="single" w:sz="4" w:space="0" w:color="auto"/>
              <w:right w:val="single" w:sz="4" w:space="0" w:color="auto"/>
            </w:tcBorders>
            <w:vAlign w:val="center"/>
          </w:tcPr>
          <w:p w14:paraId="55C54B3B" w14:textId="77777777" w:rsidR="00F107A4" w:rsidRPr="00F107A4" w:rsidRDefault="00F107A4" w:rsidP="00F107A4">
            <w:pPr>
              <w:overflowPunct w:val="0"/>
              <w:autoSpaceDE w:val="0"/>
              <w:autoSpaceDN w:val="0"/>
              <w:adjustRightInd w:val="0"/>
              <w:jc w:val="center"/>
            </w:pPr>
            <w:r w:rsidRPr="00F107A4">
              <w:t>15.</w:t>
            </w:r>
          </w:p>
        </w:tc>
        <w:tc>
          <w:tcPr>
            <w:tcW w:w="3119" w:type="dxa"/>
            <w:tcBorders>
              <w:top w:val="single" w:sz="4" w:space="0" w:color="auto"/>
              <w:left w:val="single" w:sz="4" w:space="0" w:color="auto"/>
              <w:bottom w:val="single" w:sz="4" w:space="0" w:color="auto"/>
              <w:right w:val="single" w:sz="4" w:space="0" w:color="auto"/>
            </w:tcBorders>
            <w:vAlign w:val="center"/>
          </w:tcPr>
          <w:p w14:paraId="0CE3F226" w14:textId="77777777" w:rsidR="00F107A4" w:rsidRPr="00F107A4" w:rsidRDefault="00F107A4" w:rsidP="00F107A4">
            <w:r w:rsidRPr="00F107A4">
              <w:t>Kasieris</w:t>
            </w:r>
          </w:p>
        </w:tc>
        <w:tc>
          <w:tcPr>
            <w:tcW w:w="2126" w:type="dxa"/>
            <w:tcBorders>
              <w:top w:val="single" w:sz="4" w:space="0" w:color="auto"/>
              <w:left w:val="single" w:sz="4" w:space="0" w:color="auto"/>
              <w:bottom w:val="single" w:sz="4" w:space="0" w:color="auto"/>
              <w:right w:val="single" w:sz="4" w:space="0" w:color="auto"/>
            </w:tcBorders>
            <w:vAlign w:val="center"/>
          </w:tcPr>
          <w:p w14:paraId="1FCD5BDF" w14:textId="77777777" w:rsidR="00F107A4" w:rsidRPr="00F107A4" w:rsidRDefault="00F107A4" w:rsidP="00F107A4">
            <w:pPr>
              <w:autoSpaceDN w:val="0"/>
              <w:jc w:val="center"/>
            </w:pPr>
            <w:r w:rsidRPr="00F107A4">
              <w:t>4311 02</w:t>
            </w:r>
          </w:p>
        </w:tc>
        <w:tc>
          <w:tcPr>
            <w:tcW w:w="2126" w:type="dxa"/>
            <w:tcBorders>
              <w:top w:val="single" w:sz="4" w:space="0" w:color="auto"/>
              <w:left w:val="single" w:sz="4" w:space="0" w:color="auto"/>
              <w:bottom w:val="single" w:sz="4" w:space="0" w:color="auto"/>
              <w:right w:val="single" w:sz="4" w:space="0" w:color="auto"/>
            </w:tcBorders>
            <w:vAlign w:val="center"/>
          </w:tcPr>
          <w:p w14:paraId="244A391A" w14:textId="77777777" w:rsidR="00F107A4" w:rsidRPr="00F107A4" w:rsidRDefault="00F107A4" w:rsidP="00F107A4">
            <w:pPr>
              <w:autoSpaceDN w:val="0"/>
              <w:jc w:val="center"/>
            </w:pPr>
            <w:r w:rsidRPr="00F107A4">
              <w:t>līdz 5%</w:t>
            </w:r>
          </w:p>
        </w:tc>
      </w:tr>
      <w:tr w:rsidR="00F107A4" w:rsidRPr="00F107A4" w14:paraId="3F886165" w14:textId="77777777" w:rsidTr="00B13BBD">
        <w:trPr>
          <w:trHeight w:val="385"/>
          <w:jc w:val="center"/>
        </w:trPr>
        <w:tc>
          <w:tcPr>
            <w:tcW w:w="1009" w:type="dxa"/>
            <w:tcBorders>
              <w:top w:val="single" w:sz="4" w:space="0" w:color="auto"/>
              <w:left w:val="single" w:sz="4" w:space="0" w:color="auto"/>
              <w:bottom w:val="single" w:sz="4" w:space="0" w:color="auto"/>
              <w:right w:val="single" w:sz="4" w:space="0" w:color="auto"/>
            </w:tcBorders>
            <w:vAlign w:val="center"/>
          </w:tcPr>
          <w:p w14:paraId="3D8CAA12" w14:textId="77777777" w:rsidR="00F107A4" w:rsidRPr="00F107A4" w:rsidRDefault="00F107A4" w:rsidP="00F107A4">
            <w:pPr>
              <w:overflowPunct w:val="0"/>
              <w:autoSpaceDE w:val="0"/>
              <w:autoSpaceDN w:val="0"/>
              <w:adjustRightInd w:val="0"/>
              <w:jc w:val="center"/>
            </w:pPr>
            <w:r w:rsidRPr="00F107A4">
              <w:t>16.</w:t>
            </w:r>
          </w:p>
        </w:tc>
        <w:tc>
          <w:tcPr>
            <w:tcW w:w="3119" w:type="dxa"/>
            <w:tcBorders>
              <w:top w:val="single" w:sz="4" w:space="0" w:color="auto"/>
              <w:left w:val="single" w:sz="4" w:space="0" w:color="auto"/>
              <w:bottom w:val="single" w:sz="4" w:space="0" w:color="auto"/>
              <w:right w:val="single" w:sz="4" w:space="0" w:color="auto"/>
            </w:tcBorders>
            <w:vAlign w:val="center"/>
          </w:tcPr>
          <w:p w14:paraId="58655678" w14:textId="77777777" w:rsidR="00F107A4" w:rsidRPr="00F107A4" w:rsidRDefault="00F107A4" w:rsidP="00F107A4">
            <w:r w:rsidRPr="00F107A4">
              <w:t>Lietvedis</w:t>
            </w:r>
          </w:p>
        </w:tc>
        <w:tc>
          <w:tcPr>
            <w:tcW w:w="2126" w:type="dxa"/>
            <w:tcBorders>
              <w:top w:val="single" w:sz="4" w:space="0" w:color="auto"/>
              <w:left w:val="single" w:sz="4" w:space="0" w:color="auto"/>
              <w:bottom w:val="single" w:sz="4" w:space="0" w:color="auto"/>
              <w:right w:val="single" w:sz="4" w:space="0" w:color="auto"/>
            </w:tcBorders>
            <w:vAlign w:val="center"/>
          </w:tcPr>
          <w:p w14:paraId="42B322F1" w14:textId="77777777" w:rsidR="00F107A4" w:rsidRPr="00F107A4" w:rsidRDefault="00F107A4" w:rsidP="00F107A4">
            <w:pPr>
              <w:autoSpaceDN w:val="0"/>
              <w:jc w:val="center"/>
            </w:pPr>
            <w:r w:rsidRPr="00F107A4">
              <w:t>3341 04</w:t>
            </w:r>
          </w:p>
        </w:tc>
        <w:tc>
          <w:tcPr>
            <w:tcW w:w="2126" w:type="dxa"/>
            <w:tcBorders>
              <w:top w:val="single" w:sz="4" w:space="0" w:color="auto"/>
              <w:left w:val="single" w:sz="4" w:space="0" w:color="auto"/>
              <w:bottom w:val="single" w:sz="4" w:space="0" w:color="auto"/>
              <w:right w:val="single" w:sz="4" w:space="0" w:color="auto"/>
            </w:tcBorders>
            <w:vAlign w:val="center"/>
          </w:tcPr>
          <w:p w14:paraId="6D506039" w14:textId="77777777" w:rsidR="00F107A4" w:rsidRPr="00F107A4" w:rsidRDefault="00F107A4" w:rsidP="00F107A4">
            <w:pPr>
              <w:autoSpaceDN w:val="0"/>
              <w:jc w:val="center"/>
            </w:pPr>
            <w:r w:rsidRPr="00F107A4">
              <w:t>līdz 5%</w:t>
            </w:r>
          </w:p>
        </w:tc>
      </w:tr>
    </w:tbl>
    <w:p w14:paraId="6E0D2EBD" w14:textId="77777777" w:rsidR="00F107A4" w:rsidRPr="00F107A4" w:rsidRDefault="00F107A4" w:rsidP="00F107A4">
      <w:pPr>
        <w:spacing w:before="100" w:beforeAutospacing="1" w:after="100" w:afterAutospacing="1"/>
        <w:jc w:val="both"/>
        <w:rPr>
          <w:rFonts w:asciiTheme="minorHAnsi" w:eastAsiaTheme="minorHAnsi" w:hAnsiTheme="minorHAnsi" w:cstheme="minorBidi"/>
          <w:sz w:val="22"/>
          <w:szCs w:val="22"/>
          <w:lang w:eastAsia="en-US"/>
        </w:rPr>
      </w:pPr>
    </w:p>
    <w:p w14:paraId="0AC6FAB4" w14:textId="77777777" w:rsidR="00F107A4" w:rsidRPr="00F107A4" w:rsidRDefault="00F107A4" w:rsidP="00F107A4">
      <w:pPr>
        <w:spacing w:after="160" w:line="259" w:lineRule="auto"/>
        <w:ind w:right="-1"/>
        <w:jc w:val="both"/>
        <w:rPr>
          <w:rFonts w:eastAsia="Calibri"/>
          <w:lang w:eastAsia="en-US"/>
        </w:rPr>
      </w:pPr>
      <w:r w:rsidRPr="00F107A4">
        <w:rPr>
          <w:rFonts w:eastAsia="Calibri"/>
          <w:lang w:eastAsia="en-US"/>
        </w:rPr>
        <w:t>Gulbenes novada domes priekšsēdētājs</w:t>
      </w:r>
      <w:r w:rsidRPr="00F107A4">
        <w:rPr>
          <w:rFonts w:eastAsia="Calibri"/>
          <w:lang w:eastAsia="en-US"/>
        </w:rPr>
        <w:tab/>
      </w:r>
      <w:r w:rsidRPr="00F107A4">
        <w:rPr>
          <w:rFonts w:eastAsia="Calibri"/>
          <w:lang w:eastAsia="en-US"/>
        </w:rPr>
        <w:tab/>
      </w:r>
      <w:r w:rsidRPr="00F107A4">
        <w:rPr>
          <w:rFonts w:eastAsia="Calibri"/>
          <w:lang w:eastAsia="en-US"/>
        </w:rPr>
        <w:tab/>
      </w:r>
      <w:r w:rsidRPr="00F107A4">
        <w:rPr>
          <w:rFonts w:eastAsia="Calibri"/>
          <w:lang w:eastAsia="en-US"/>
        </w:rPr>
        <w:tab/>
      </w:r>
      <w:r w:rsidRPr="00F107A4">
        <w:rPr>
          <w:rFonts w:eastAsia="Calibri"/>
          <w:lang w:eastAsia="en-US"/>
        </w:rPr>
        <w:tab/>
      </w:r>
      <w:proofErr w:type="spellStart"/>
      <w:r w:rsidRPr="00F107A4">
        <w:rPr>
          <w:rFonts w:eastAsia="Calibri"/>
          <w:lang w:eastAsia="en-US"/>
        </w:rPr>
        <w:t>A.Caunītis</w:t>
      </w:r>
      <w:proofErr w:type="spellEnd"/>
    </w:p>
    <w:p w14:paraId="0E8C908E" w14:textId="77777777" w:rsidR="00F107A4" w:rsidRPr="00F107A4" w:rsidRDefault="00F107A4" w:rsidP="00F107A4">
      <w:pPr>
        <w:spacing w:line="259" w:lineRule="auto"/>
        <w:jc w:val="right"/>
        <w:rPr>
          <w:color w:val="000000"/>
          <w:lang w:val="pl-PL"/>
        </w:rPr>
      </w:pPr>
      <w:r w:rsidRPr="00F107A4">
        <w:rPr>
          <w:rFonts w:eastAsia="Calibri"/>
          <w:lang w:eastAsia="en-US"/>
        </w:rPr>
        <w:br w:type="page"/>
      </w:r>
      <w:r w:rsidRPr="00F107A4">
        <w:rPr>
          <w:color w:val="000000"/>
          <w:lang w:val="pl-PL"/>
        </w:rPr>
        <w:lastRenderedPageBreak/>
        <w:t>4.</w:t>
      </w:r>
      <w:r w:rsidRPr="00F107A4">
        <w:rPr>
          <w:rFonts w:eastAsia="Calibri"/>
          <w:lang w:eastAsia="en-US"/>
        </w:rPr>
        <w:t>pielikums</w:t>
      </w:r>
    </w:p>
    <w:p w14:paraId="41923DCD" w14:textId="77777777" w:rsidR="00F107A4" w:rsidRPr="00F107A4" w:rsidRDefault="00F107A4" w:rsidP="00F107A4">
      <w:pPr>
        <w:spacing w:line="259" w:lineRule="auto"/>
        <w:ind w:right="-1"/>
        <w:jc w:val="right"/>
        <w:rPr>
          <w:color w:val="000000"/>
          <w:lang w:val="pl-PL"/>
        </w:rPr>
      </w:pPr>
      <w:r w:rsidRPr="00F107A4">
        <w:rPr>
          <w:color w:val="000000"/>
          <w:lang w:val="pl-PL"/>
        </w:rPr>
        <w:t xml:space="preserve">Gulbenes novada pašvaldības amatpersonu un darbinieku atlīdzības </w:t>
      </w:r>
      <w:r w:rsidRPr="00F107A4">
        <w:rPr>
          <w:rFonts w:eastAsia="Calibri"/>
          <w:lang w:eastAsia="en-US"/>
        </w:rPr>
        <w:t>nolikumam</w:t>
      </w:r>
    </w:p>
    <w:p w14:paraId="2259AD61" w14:textId="77777777" w:rsidR="00F107A4" w:rsidRPr="00F107A4" w:rsidRDefault="00F107A4" w:rsidP="00F107A4">
      <w:pPr>
        <w:widowControl w:val="0"/>
        <w:spacing w:line="100" w:lineRule="atLeast"/>
        <w:jc w:val="right"/>
        <w:rPr>
          <w:b/>
          <w:bCs/>
          <w:color w:val="000000"/>
          <w:lang w:val="pl-PL"/>
        </w:rPr>
      </w:pPr>
    </w:p>
    <w:p w14:paraId="655D15C9" w14:textId="77777777" w:rsidR="00F107A4" w:rsidRPr="00F107A4" w:rsidRDefault="00F107A4" w:rsidP="00F107A4">
      <w:pPr>
        <w:widowControl w:val="0"/>
        <w:spacing w:line="100" w:lineRule="atLeast"/>
        <w:jc w:val="center"/>
        <w:rPr>
          <w:b/>
          <w:bCs/>
          <w:color w:val="000000"/>
          <w:lang w:val="pl-PL"/>
        </w:rPr>
      </w:pPr>
      <w:r w:rsidRPr="00F107A4">
        <w:rPr>
          <w:b/>
          <w:bCs/>
          <w:color w:val="000000"/>
          <w:lang w:val="pl-PL"/>
        </w:rPr>
        <w:t>Amatu saraksts, kurus ieņemošās amatpersonas (darbinieki) ir pakļauti reālam dzīvības vai veselības apdraudējumam (riskam) un jāapdrošina šo amatpersonu (darbinieku) veselība</w:t>
      </w:r>
    </w:p>
    <w:p w14:paraId="3F19BF06" w14:textId="77777777" w:rsidR="00F107A4" w:rsidRPr="00F107A4" w:rsidRDefault="00F107A4" w:rsidP="00F107A4">
      <w:pPr>
        <w:widowControl w:val="0"/>
        <w:spacing w:line="100" w:lineRule="atLeast"/>
        <w:jc w:val="center"/>
        <w:rPr>
          <w:b/>
          <w:bCs/>
          <w:color w:val="000000"/>
          <w:lang w:val="pl-PL"/>
        </w:rPr>
      </w:pPr>
    </w:p>
    <w:tbl>
      <w:tblPr>
        <w:tblW w:w="9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86"/>
        <w:gridCol w:w="3685"/>
        <w:gridCol w:w="5305"/>
      </w:tblGrid>
      <w:tr w:rsidR="00F107A4" w:rsidRPr="00F107A4" w14:paraId="1243B655" w14:textId="77777777" w:rsidTr="00B13BBD">
        <w:trPr>
          <w:trHeight w:val="375"/>
          <w:tblHeader/>
          <w:jc w:val="center"/>
        </w:trPr>
        <w:tc>
          <w:tcPr>
            <w:tcW w:w="786" w:type="dxa"/>
            <w:shd w:val="clear" w:color="auto" w:fill="auto"/>
            <w:vAlign w:val="center"/>
          </w:tcPr>
          <w:p w14:paraId="59C21E72" w14:textId="77777777" w:rsidR="00F107A4" w:rsidRPr="00F107A4" w:rsidRDefault="00F107A4" w:rsidP="00F107A4">
            <w:pPr>
              <w:widowControl w:val="0"/>
              <w:jc w:val="center"/>
              <w:rPr>
                <w:b/>
              </w:rPr>
            </w:pPr>
            <w:proofErr w:type="spellStart"/>
            <w:r w:rsidRPr="00F107A4">
              <w:rPr>
                <w:b/>
              </w:rPr>
              <w:t>Nr.p.k</w:t>
            </w:r>
            <w:proofErr w:type="spellEnd"/>
            <w:r w:rsidRPr="00F107A4">
              <w:rPr>
                <w:b/>
              </w:rPr>
              <w:t>.</w:t>
            </w:r>
          </w:p>
        </w:tc>
        <w:tc>
          <w:tcPr>
            <w:tcW w:w="3685" w:type="dxa"/>
            <w:shd w:val="clear" w:color="auto" w:fill="auto"/>
            <w:vAlign w:val="center"/>
          </w:tcPr>
          <w:p w14:paraId="0716F062" w14:textId="77777777" w:rsidR="00F107A4" w:rsidRPr="00F107A4" w:rsidRDefault="00F107A4" w:rsidP="00F107A4">
            <w:pPr>
              <w:widowControl w:val="0"/>
              <w:jc w:val="center"/>
              <w:rPr>
                <w:b/>
              </w:rPr>
            </w:pPr>
            <w:r w:rsidRPr="00F107A4">
              <w:rPr>
                <w:b/>
              </w:rPr>
              <w:t>Iestāde</w:t>
            </w:r>
          </w:p>
        </w:tc>
        <w:tc>
          <w:tcPr>
            <w:tcW w:w="5305" w:type="dxa"/>
            <w:shd w:val="clear" w:color="auto" w:fill="auto"/>
            <w:vAlign w:val="center"/>
          </w:tcPr>
          <w:p w14:paraId="16108179" w14:textId="77777777" w:rsidR="00F107A4" w:rsidRPr="00F107A4" w:rsidRDefault="00F107A4" w:rsidP="00F107A4">
            <w:pPr>
              <w:widowControl w:val="0"/>
              <w:jc w:val="center"/>
              <w:rPr>
                <w:b/>
              </w:rPr>
            </w:pPr>
            <w:r w:rsidRPr="00F107A4">
              <w:rPr>
                <w:b/>
              </w:rPr>
              <w:t>Amats</w:t>
            </w:r>
          </w:p>
        </w:tc>
      </w:tr>
      <w:tr w:rsidR="00F107A4" w:rsidRPr="00F107A4" w14:paraId="0C6F6383" w14:textId="77777777" w:rsidTr="00B13BBD">
        <w:trPr>
          <w:trHeight w:val="302"/>
          <w:jc w:val="center"/>
        </w:trPr>
        <w:tc>
          <w:tcPr>
            <w:tcW w:w="786" w:type="dxa"/>
            <w:shd w:val="clear" w:color="auto" w:fill="auto"/>
            <w:vAlign w:val="center"/>
          </w:tcPr>
          <w:p w14:paraId="4AB69745" w14:textId="77777777" w:rsidR="00F107A4" w:rsidRPr="00F107A4" w:rsidRDefault="00F107A4" w:rsidP="00F107A4">
            <w:pPr>
              <w:widowControl w:val="0"/>
              <w:jc w:val="center"/>
              <w:rPr>
                <w:color w:val="000000"/>
              </w:rPr>
            </w:pPr>
            <w:r w:rsidRPr="00F107A4">
              <w:rPr>
                <w:color w:val="000000"/>
              </w:rPr>
              <w:t>1.</w:t>
            </w:r>
          </w:p>
        </w:tc>
        <w:tc>
          <w:tcPr>
            <w:tcW w:w="3685" w:type="dxa"/>
            <w:shd w:val="clear" w:color="auto" w:fill="auto"/>
            <w:vAlign w:val="center"/>
          </w:tcPr>
          <w:p w14:paraId="59D61B57" w14:textId="77777777" w:rsidR="00F107A4" w:rsidRPr="00F107A4" w:rsidRDefault="00F107A4" w:rsidP="00F107A4">
            <w:pPr>
              <w:widowControl w:val="0"/>
              <w:rPr>
                <w:color w:val="000000"/>
              </w:rPr>
            </w:pPr>
            <w:r w:rsidRPr="00F107A4">
              <w:rPr>
                <w:color w:val="000000"/>
              </w:rPr>
              <w:t>Gulbenes novada sociālais dienests</w:t>
            </w:r>
          </w:p>
        </w:tc>
        <w:tc>
          <w:tcPr>
            <w:tcW w:w="5305" w:type="dxa"/>
            <w:shd w:val="clear" w:color="auto" w:fill="auto"/>
            <w:vAlign w:val="center"/>
          </w:tcPr>
          <w:p w14:paraId="05E3BA51" w14:textId="77777777" w:rsidR="00F107A4" w:rsidRPr="00F107A4" w:rsidRDefault="00F107A4" w:rsidP="00F107A4">
            <w:pPr>
              <w:widowControl w:val="0"/>
              <w:rPr>
                <w:color w:val="000000"/>
              </w:rPr>
            </w:pPr>
            <w:r w:rsidRPr="00F107A4">
              <w:rPr>
                <w:color w:val="000000"/>
              </w:rPr>
              <w:t>Psihologs</w:t>
            </w:r>
          </w:p>
        </w:tc>
      </w:tr>
      <w:tr w:rsidR="00F107A4" w:rsidRPr="00F107A4" w14:paraId="75A151B8" w14:textId="77777777" w:rsidTr="00B13BBD">
        <w:trPr>
          <w:jc w:val="center"/>
        </w:trPr>
        <w:tc>
          <w:tcPr>
            <w:tcW w:w="786" w:type="dxa"/>
            <w:shd w:val="clear" w:color="auto" w:fill="auto"/>
            <w:vAlign w:val="center"/>
          </w:tcPr>
          <w:p w14:paraId="284940E7" w14:textId="77777777" w:rsidR="00F107A4" w:rsidRPr="00F107A4" w:rsidRDefault="00F107A4" w:rsidP="00F107A4">
            <w:pPr>
              <w:widowControl w:val="0"/>
              <w:jc w:val="center"/>
              <w:rPr>
                <w:color w:val="000000"/>
              </w:rPr>
            </w:pPr>
            <w:r w:rsidRPr="00F107A4">
              <w:rPr>
                <w:color w:val="000000"/>
              </w:rPr>
              <w:t>2.</w:t>
            </w:r>
          </w:p>
        </w:tc>
        <w:tc>
          <w:tcPr>
            <w:tcW w:w="3685" w:type="dxa"/>
            <w:shd w:val="clear" w:color="auto" w:fill="auto"/>
            <w:vAlign w:val="center"/>
          </w:tcPr>
          <w:p w14:paraId="1D4BAD1F" w14:textId="77777777" w:rsidR="00F107A4" w:rsidRPr="00F107A4" w:rsidRDefault="00F107A4" w:rsidP="00F107A4">
            <w:pPr>
              <w:widowControl w:val="0"/>
              <w:rPr>
                <w:color w:val="000000"/>
              </w:rPr>
            </w:pPr>
            <w:r w:rsidRPr="00F107A4">
              <w:rPr>
                <w:color w:val="000000"/>
              </w:rPr>
              <w:t>Gulbenes novada sociālais dienests</w:t>
            </w:r>
          </w:p>
        </w:tc>
        <w:tc>
          <w:tcPr>
            <w:tcW w:w="5305" w:type="dxa"/>
            <w:shd w:val="clear" w:color="auto" w:fill="auto"/>
            <w:vAlign w:val="center"/>
          </w:tcPr>
          <w:p w14:paraId="7B3D3182" w14:textId="77777777" w:rsidR="00F107A4" w:rsidRPr="00F107A4" w:rsidRDefault="00F107A4" w:rsidP="00F107A4">
            <w:pPr>
              <w:widowControl w:val="0"/>
              <w:rPr>
                <w:color w:val="000000"/>
              </w:rPr>
            </w:pPr>
            <w:r w:rsidRPr="00F107A4">
              <w:rPr>
                <w:color w:val="000000"/>
              </w:rPr>
              <w:t>Sociālais darbinieks</w:t>
            </w:r>
          </w:p>
        </w:tc>
      </w:tr>
      <w:tr w:rsidR="00F107A4" w:rsidRPr="00F107A4" w14:paraId="495FBE5A" w14:textId="77777777" w:rsidTr="00B13BBD">
        <w:trPr>
          <w:jc w:val="center"/>
        </w:trPr>
        <w:tc>
          <w:tcPr>
            <w:tcW w:w="786" w:type="dxa"/>
            <w:shd w:val="clear" w:color="auto" w:fill="auto"/>
            <w:vAlign w:val="center"/>
          </w:tcPr>
          <w:p w14:paraId="48C8E5AC" w14:textId="77777777" w:rsidR="00F107A4" w:rsidRPr="00F107A4" w:rsidRDefault="00F107A4" w:rsidP="00F107A4">
            <w:pPr>
              <w:widowControl w:val="0"/>
              <w:jc w:val="center"/>
              <w:rPr>
                <w:color w:val="000000"/>
              </w:rPr>
            </w:pPr>
            <w:r w:rsidRPr="00F107A4">
              <w:rPr>
                <w:color w:val="000000"/>
              </w:rPr>
              <w:t>3.</w:t>
            </w:r>
          </w:p>
        </w:tc>
        <w:tc>
          <w:tcPr>
            <w:tcW w:w="3685" w:type="dxa"/>
            <w:shd w:val="clear" w:color="auto" w:fill="auto"/>
            <w:vAlign w:val="center"/>
          </w:tcPr>
          <w:p w14:paraId="5E1FCBA1" w14:textId="77777777" w:rsidR="00F107A4" w:rsidRPr="00F107A4" w:rsidRDefault="00F107A4" w:rsidP="00F107A4">
            <w:pPr>
              <w:widowControl w:val="0"/>
              <w:rPr>
                <w:color w:val="000000"/>
              </w:rPr>
            </w:pPr>
            <w:r w:rsidRPr="00F107A4">
              <w:rPr>
                <w:color w:val="000000"/>
              </w:rPr>
              <w:t>Gulbenes novada sociālais dienests</w:t>
            </w:r>
          </w:p>
        </w:tc>
        <w:tc>
          <w:tcPr>
            <w:tcW w:w="5305" w:type="dxa"/>
            <w:shd w:val="clear" w:color="auto" w:fill="auto"/>
            <w:vAlign w:val="center"/>
          </w:tcPr>
          <w:p w14:paraId="04D3B8A8" w14:textId="77777777" w:rsidR="00F107A4" w:rsidRPr="00F107A4" w:rsidRDefault="00F107A4" w:rsidP="00F107A4">
            <w:pPr>
              <w:widowControl w:val="0"/>
              <w:rPr>
                <w:color w:val="000000"/>
              </w:rPr>
            </w:pPr>
            <w:r w:rsidRPr="00F107A4">
              <w:rPr>
                <w:color w:val="000000"/>
              </w:rPr>
              <w:t>Sociālais darbinieks darbam ar ģimeni un bērniem</w:t>
            </w:r>
          </w:p>
        </w:tc>
      </w:tr>
      <w:tr w:rsidR="00F107A4" w:rsidRPr="00F107A4" w14:paraId="10FABD7C" w14:textId="77777777" w:rsidTr="00B13BBD">
        <w:trPr>
          <w:trHeight w:val="284"/>
          <w:jc w:val="center"/>
        </w:trPr>
        <w:tc>
          <w:tcPr>
            <w:tcW w:w="786" w:type="dxa"/>
            <w:shd w:val="clear" w:color="auto" w:fill="auto"/>
            <w:vAlign w:val="center"/>
          </w:tcPr>
          <w:p w14:paraId="79165ACF" w14:textId="77777777" w:rsidR="00F107A4" w:rsidRPr="00F107A4" w:rsidRDefault="00F107A4" w:rsidP="00F107A4">
            <w:pPr>
              <w:widowControl w:val="0"/>
              <w:jc w:val="center"/>
              <w:rPr>
                <w:color w:val="000000"/>
              </w:rPr>
            </w:pPr>
            <w:r w:rsidRPr="00F107A4">
              <w:rPr>
                <w:color w:val="000000"/>
              </w:rPr>
              <w:t>4.</w:t>
            </w:r>
          </w:p>
        </w:tc>
        <w:tc>
          <w:tcPr>
            <w:tcW w:w="3685" w:type="dxa"/>
            <w:shd w:val="clear" w:color="auto" w:fill="auto"/>
            <w:vAlign w:val="center"/>
          </w:tcPr>
          <w:p w14:paraId="69A6A86A" w14:textId="77777777" w:rsidR="00F107A4" w:rsidRPr="00F107A4" w:rsidRDefault="00F107A4" w:rsidP="00F107A4">
            <w:pPr>
              <w:widowControl w:val="0"/>
              <w:rPr>
                <w:color w:val="000000"/>
              </w:rPr>
            </w:pPr>
            <w:r w:rsidRPr="00F107A4">
              <w:rPr>
                <w:color w:val="000000"/>
              </w:rPr>
              <w:t>Gulbenes novada sociālais dienests</w:t>
            </w:r>
          </w:p>
        </w:tc>
        <w:tc>
          <w:tcPr>
            <w:tcW w:w="5305" w:type="dxa"/>
            <w:shd w:val="clear" w:color="auto" w:fill="auto"/>
            <w:vAlign w:val="center"/>
          </w:tcPr>
          <w:p w14:paraId="3997D608" w14:textId="77777777" w:rsidR="00F107A4" w:rsidRPr="00F107A4" w:rsidRDefault="00F107A4" w:rsidP="00F107A4">
            <w:pPr>
              <w:widowControl w:val="0"/>
              <w:rPr>
                <w:color w:val="000000"/>
              </w:rPr>
            </w:pPr>
            <w:r w:rsidRPr="00F107A4">
              <w:rPr>
                <w:color w:val="000000"/>
              </w:rPr>
              <w:t>Sociālās palīdzības organizators</w:t>
            </w:r>
          </w:p>
        </w:tc>
      </w:tr>
      <w:tr w:rsidR="00F107A4" w:rsidRPr="00F107A4" w14:paraId="6ED1C551" w14:textId="77777777" w:rsidTr="00B13BBD">
        <w:trPr>
          <w:jc w:val="center"/>
        </w:trPr>
        <w:tc>
          <w:tcPr>
            <w:tcW w:w="786" w:type="dxa"/>
            <w:shd w:val="clear" w:color="auto" w:fill="auto"/>
            <w:vAlign w:val="center"/>
          </w:tcPr>
          <w:p w14:paraId="7E4409F2" w14:textId="77777777" w:rsidR="00F107A4" w:rsidRPr="00F107A4" w:rsidRDefault="00F107A4" w:rsidP="00F107A4">
            <w:pPr>
              <w:widowControl w:val="0"/>
              <w:jc w:val="center"/>
              <w:rPr>
                <w:color w:val="000000"/>
              </w:rPr>
            </w:pPr>
            <w:r w:rsidRPr="00F107A4">
              <w:rPr>
                <w:color w:val="000000"/>
              </w:rPr>
              <w:t>5.</w:t>
            </w:r>
          </w:p>
        </w:tc>
        <w:tc>
          <w:tcPr>
            <w:tcW w:w="3685" w:type="dxa"/>
            <w:shd w:val="clear" w:color="auto" w:fill="auto"/>
            <w:vAlign w:val="center"/>
          </w:tcPr>
          <w:p w14:paraId="133E8932" w14:textId="77777777" w:rsidR="00F107A4" w:rsidRPr="00F107A4" w:rsidRDefault="00F107A4" w:rsidP="00F107A4">
            <w:pPr>
              <w:widowControl w:val="0"/>
              <w:rPr>
                <w:color w:val="000000"/>
              </w:rPr>
            </w:pPr>
            <w:r w:rsidRPr="00F107A4">
              <w:rPr>
                <w:color w:val="000000"/>
              </w:rPr>
              <w:t>Gulbenes novada sociālais dienests</w:t>
            </w:r>
          </w:p>
        </w:tc>
        <w:tc>
          <w:tcPr>
            <w:tcW w:w="5305" w:type="dxa"/>
            <w:shd w:val="clear" w:color="auto" w:fill="auto"/>
            <w:vAlign w:val="center"/>
          </w:tcPr>
          <w:p w14:paraId="6121F570" w14:textId="77777777" w:rsidR="00F107A4" w:rsidRPr="00F107A4" w:rsidRDefault="00F107A4" w:rsidP="00F107A4">
            <w:pPr>
              <w:widowControl w:val="0"/>
              <w:rPr>
                <w:color w:val="000000"/>
              </w:rPr>
            </w:pPr>
            <w:r w:rsidRPr="00F107A4">
              <w:rPr>
                <w:color w:val="000000"/>
              </w:rPr>
              <w:t>Sociālais rehabilitētājs</w:t>
            </w:r>
          </w:p>
        </w:tc>
      </w:tr>
      <w:tr w:rsidR="00F107A4" w:rsidRPr="00F107A4" w14:paraId="6A4801B8" w14:textId="77777777" w:rsidTr="00B13BBD">
        <w:trPr>
          <w:jc w:val="center"/>
        </w:trPr>
        <w:tc>
          <w:tcPr>
            <w:tcW w:w="786" w:type="dxa"/>
            <w:shd w:val="clear" w:color="auto" w:fill="auto"/>
            <w:vAlign w:val="center"/>
          </w:tcPr>
          <w:p w14:paraId="008BA965" w14:textId="77777777" w:rsidR="00F107A4" w:rsidRPr="00F107A4" w:rsidRDefault="00F107A4" w:rsidP="00F107A4">
            <w:pPr>
              <w:widowControl w:val="0"/>
              <w:jc w:val="center"/>
              <w:rPr>
                <w:color w:val="000000"/>
              </w:rPr>
            </w:pPr>
            <w:r w:rsidRPr="00F107A4">
              <w:rPr>
                <w:color w:val="000000"/>
              </w:rPr>
              <w:t>6.</w:t>
            </w:r>
          </w:p>
        </w:tc>
        <w:tc>
          <w:tcPr>
            <w:tcW w:w="3685" w:type="dxa"/>
            <w:shd w:val="clear" w:color="auto" w:fill="auto"/>
            <w:vAlign w:val="center"/>
          </w:tcPr>
          <w:p w14:paraId="08EE29A3" w14:textId="77777777" w:rsidR="00F107A4" w:rsidRPr="00F107A4" w:rsidRDefault="00F107A4" w:rsidP="00F107A4">
            <w:pPr>
              <w:widowControl w:val="0"/>
              <w:rPr>
                <w:color w:val="000000"/>
              </w:rPr>
            </w:pPr>
            <w:r w:rsidRPr="00F107A4">
              <w:rPr>
                <w:color w:val="000000"/>
              </w:rPr>
              <w:t>Gulbenes novada sociālais dienests</w:t>
            </w:r>
          </w:p>
        </w:tc>
        <w:tc>
          <w:tcPr>
            <w:tcW w:w="5305" w:type="dxa"/>
            <w:shd w:val="clear" w:color="auto" w:fill="auto"/>
            <w:vAlign w:val="center"/>
          </w:tcPr>
          <w:p w14:paraId="33C0108F" w14:textId="77777777" w:rsidR="00F107A4" w:rsidRPr="00F107A4" w:rsidRDefault="00F107A4" w:rsidP="00F107A4">
            <w:pPr>
              <w:widowControl w:val="0"/>
              <w:rPr>
                <w:color w:val="000000"/>
              </w:rPr>
            </w:pPr>
            <w:r w:rsidRPr="00F107A4">
              <w:rPr>
                <w:color w:val="000000"/>
              </w:rPr>
              <w:t>Sociālo pakalpojumu nodaļas vadītājs</w:t>
            </w:r>
          </w:p>
        </w:tc>
      </w:tr>
      <w:tr w:rsidR="00F107A4" w:rsidRPr="00F107A4" w14:paraId="5DD7097F" w14:textId="77777777" w:rsidTr="00B13BBD">
        <w:trPr>
          <w:jc w:val="center"/>
        </w:trPr>
        <w:tc>
          <w:tcPr>
            <w:tcW w:w="786" w:type="dxa"/>
            <w:shd w:val="clear" w:color="auto" w:fill="auto"/>
            <w:vAlign w:val="center"/>
          </w:tcPr>
          <w:p w14:paraId="6776E824" w14:textId="77777777" w:rsidR="00F107A4" w:rsidRPr="00F107A4" w:rsidRDefault="00F107A4" w:rsidP="00F107A4">
            <w:pPr>
              <w:widowControl w:val="0"/>
              <w:jc w:val="center"/>
              <w:rPr>
                <w:color w:val="000000"/>
              </w:rPr>
            </w:pPr>
            <w:r w:rsidRPr="00F107A4">
              <w:rPr>
                <w:color w:val="000000"/>
              </w:rPr>
              <w:t>7.</w:t>
            </w:r>
          </w:p>
        </w:tc>
        <w:tc>
          <w:tcPr>
            <w:tcW w:w="3685" w:type="dxa"/>
            <w:shd w:val="clear" w:color="auto" w:fill="auto"/>
            <w:vAlign w:val="center"/>
          </w:tcPr>
          <w:p w14:paraId="57B48BA3" w14:textId="77777777" w:rsidR="00F107A4" w:rsidRPr="00F107A4" w:rsidRDefault="00F107A4" w:rsidP="00F107A4">
            <w:pPr>
              <w:widowControl w:val="0"/>
              <w:rPr>
                <w:color w:val="000000"/>
              </w:rPr>
            </w:pPr>
            <w:r w:rsidRPr="00F107A4">
              <w:rPr>
                <w:color w:val="000000"/>
              </w:rPr>
              <w:t>Gulbenes novada sociālais dienests</w:t>
            </w:r>
          </w:p>
        </w:tc>
        <w:tc>
          <w:tcPr>
            <w:tcW w:w="5305" w:type="dxa"/>
            <w:shd w:val="clear" w:color="auto" w:fill="auto"/>
            <w:vAlign w:val="center"/>
          </w:tcPr>
          <w:p w14:paraId="445DCEE5" w14:textId="77777777" w:rsidR="00F107A4" w:rsidRPr="00F107A4" w:rsidRDefault="00F107A4" w:rsidP="00F107A4">
            <w:pPr>
              <w:widowControl w:val="0"/>
              <w:rPr>
                <w:color w:val="000000"/>
              </w:rPr>
            </w:pPr>
            <w:r w:rsidRPr="00F107A4">
              <w:rPr>
                <w:color w:val="000000"/>
              </w:rPr>
              <w:t>Sociālā darba un sociālās palīdzības nodaļas vadītājs</w:t>
            </w:r>
          </w:p>
        </w:tc>
      </w:tr>
      <w:tr w:rsidR="00F107A4" w:rsidRPr="00F107A4" w14:paraId="10456EEE" w14:textId="77777777" w:rsidTr="00B13BBD">
        <w:trPr>
          <w:jc w:val="center"/>
        </w:trPr>
        <w:tc>
          <w:tcPr>
            <w:tcW w:w="786" w:type="dxa"/>
            <w:shd w:val="clear" w:color="auto" w:fill="auto"/>
            <w:vAlign w:val="center"/>
          </w:tcPr>
          <w:p w14:paraId="1D9432F7" w14:textId="77777777" w:rsidR="00F107A4" w:rsidRPr="00F107A4" w:rsidRDefault="00F107A4" w:rsidP="00F107A4">
            <w:pPr>
              <w:widowControl w:val="0"/>
              <w:jc w:val="center"/>
              <w:rPr>
                <w:color w:val="000000"/>
              </w:rPr>
            </w:pPr>
            <w:r w:rsidRPr="00F107A4">
              <w:rPr>
                <w:color w:val="000000"/>
              </w:rPr>
              <w:t>8.</w:t>
            </w:r>
          </w:p>
        </w:tc>
        <w:tc>
          <w:tcPr>
            <w:tcW w:w="3685" w:type="dxa"/>
            <w:shd w:val="clear" w:color="auto" w:fill="auto"/>
            <w:vAlign w:val="center"/>
          </w:tcPr>
          <w:p w14:paraId="597401CC" w14:textId="77777777" w:rsidR="00F107A4" w:rsidRPr="00F107A4" w:rsidRDefault="00F107A4" w:rsidP="00F107A4">
            <w:pPr>
              <w:widowControl w:val="0"/>
              <w:rPr>
                <w:color w:val="000000"/>
              </w:rPr>
            </w:pPr>
            <w:r w:rsidRPr="00F107A4">
              <w:rPr>
                <w:color w:val="000000"/>
              </w:rPr>
              <w:t>Gulbenes novada sociālais dienests</w:t>
            </w:r>
          </w:p>
        </w:tc>
        <w:tc>
          <w:tcPr>
            <w:tcW w:w="5305" w:type="dxa"/>
            <w:shd w:val="clear" w:color="auto" w:fill="auto"/>
            <w:vAlign w:val="center"/>
          </w:tcPr>
          <w:p w14:paraId="5275E7AB" w14:textId="77777777" w:rsidR="00F107A4" w:rsidRPr="00F107A4" w:rsidRDefault="00F107A4" w:rsidP="00F107A4">
            <w:pPr>
              <w:widowControl w:val="0"/>
              <w:rPr>
                <w:color w:val="000000"/>
              </w:rPr>
            </w:pPr>
            <w:r w:rsidRPr="00F107A4">
              <w:rPr>
                <w:color w:val="000000"/>
              </w:rPr>
              <w:t>Sociālā dienesta vadītājs</w:t>
            </w:r>
          </w:p>
        </w:tc>
      </w:tr>
      <w:tr w:rsidR="00F107A4" w:rsidRPr="00F107A4" w14:paraId="6FEA999C" w14:textId="77777777" w:rsidTr="00B13BBD">
        <w:trPr>
          <w:jc w:val="center"/>
        </w:trPr>
        <w:tc>
          <w:tcPr>
            <w:tcW w:w="786" w:type="dxa"/>
            <w:shd w:val="clear" w:color="auto" w:fill="auto"/>
            <w:vAlign w:val="center"/>
          </w:tcPr>
          <w:p w14:paraId="52BD51D6" w14:textId="77777777" w:rsidR="00F107A4" w:rsidRPr="00F107A4" w:rsidRDefault="00F107A4" w:rsidP="00F107A4">
            <w:pPr>
              <w:widowControl w:val="0"/>
              <w:jc w:val="center"/>
            </w:pPr>
            <w:r w:rsidRPr="00F107A4">
              <w:t>9.</w:t>
            </w:r>
          </w:p>
        </w:tc>
        <w:tc>
          <w:tcPr>
            <w:tcW w:w="3685" w:type="dxa"/>
            <w:shd w:val="clear" w:color="auto" w:fill="auto"/>
            <w:vAlign w:val="center"/>
          </w:tcPr>
          <w:p w14:paraId="43F9737B" w14:textId="77777777" w:rsidR="00F107A4" w:rsidRPr="00F107A4" w:rsidRDefault="00F107A4" w:rsidP="00F107A4">
            <w:pPr>
              <w:widowControl w:val="0"/>
            </w:pPr>
            <w:r w:rsidRPr="00F107A4">
              <w:t>Gulbenes novada bāriņtiesa</w:t>
            </w:r>
          </w:p>
        </w:tc>
        <w:tc>
          <w:tcPr>
            <w:tcW w:w="5305" w:type="dxa"/>
            <w:shd w:val="clear" w:color="auto" w:fill="auto"/>
            <w:vAlign w:val="center"/>
          </w:tcPr>
          <w:p w14:paraId="53D00F5F" w14:textId="77777777" w:rsidR="00F107A4" w:rsidRPr="00F107A4" w:rsidRDefault="00F107A4" w:rsidP="00F107A4">
            <w:pPr>
              <w:widowControl w:val="0"/>
            </w:pPr>
            <w:r w:rsidRPr="00F107A4">
              <w:t>Bāriņtiesas priekšsēdētājs</w:t>
            </w:r>
          </w:p>
        </w:tc>
      </w:tr>
      <w:tr w:rsidR="00F107A4" w:rsidRPr="00F107A4" w14:paraId="30EEA023" w14:textId="77777777" w:rsidTr="00B13BBD">
        <w:trPr>
          <w:jc w:val="center"/>
        </w:trPr>
        <w:tc>
          <w:tcPr>
            <w:tcW w:w="786" w:type="dxa"/>
            <w:shd w:val="clear" w:color="auto" w:fill="auto"/>
            <w:vAlign w:val="center"/>
          </w:tcPr>
          <w:p w14:paraId="1613D74E" w14:textId="77777777" w:rsidR="00F107A4" w:rsidRPr="00F107A4" w:rsidRDefault="00F107A4" w:rsidP="00F107A4">
            <w:pPr>
              <w:widowControl w:val="0"/>
              <w:jc w:val="center"/>
            </w:pPr>
            <w:r w:rsidRPr="00F107A4">
              <w:t>10.</w:t>
            </w:r>
          </w:p>
        </w:tc>
        <w:tc>
          <w:tcPr>
            <w:tcW w:w="3685" w:type="dxa"/>
            <w:shd w:val="clear" w:color="auto" w:fill="auto"/>
            <w:vAlign w:val="center"/>
          </w:tcPr>
          <w:p w14:paraId="123798E4" w14:textId="77777777" w:rsidR="00F107A4" w:rsidRPr="00F107A4" w:rsidRDefault="00F107A4" w:rsidP="00F107A4">
            <w:pPr>
              <w:widowControl w:val="0"/>
            </w:pPr>
            <w:r w:rsidRPr="00F107A4">
              <w:t>Gulbenes novada bāriņtiesa</w:t>
            </w:r>
          </w:p>
        </w:tc>
        <w:tc>
          <w:tcPr>
            <w:tcW w:w="5305" w:type="dxa"/>
            <w:shd w:val="clear" w:color="auto" w:fill="auto"/>
            <w:vAlign w:val="center"/>
          </w:tcPr>
          <w:p w14:paraId="79F1163A" w14:textId="77777777" w:rsidR="00F107A4" w:rsidRPr="00F107A4" w:rsidRDefault="00F107A4" w:rsidP="00F107A4">
            <w:pPr>
              <w:widowControl w:val="0"/>
            </w:pPr>
            <w:r w:rsidRPr="00F107A4">
              <w:t>Bāriņtiesas priekšsēdētāja vietnieks</w:t>
            </w:r>
          </w:p>
        </w:tc>
      </w:tr>
      <w:tr w:rsidR="00F107A4" w:rsidRPr="00F107A4" w14:paraId="7FD8F082" w14:textId="77777777" w:rsidTr="00B13BBD">
        <w:trPr>
          <w:jc w:val="center"/>
        </w:trPr>
        <w:tc>
          <w:tcPr>
            <w:tcW w:w="786" w:type="dxa"/>
            <w:shd w:val="clear" w:color="auto" w:fill="auto"/>
            <w:vAlign w:val="center"/>
          </w:tcPr>
          <w:p w14:paraId="4D823C4D" w14:textId="77777777" w:rsidR="00F107A4" w:rsidRPr="00F107A4" w:rsidRDefault="00F107A4" w:rsidP="00F107A4">
            <w:pPr>
              <w:widowControl w:val="0"/>
              <w:jc w:val="center"/>
              <w:rPr>
                <w:vertAlign w:val="superscript"/>
              </w:rPr>
            </w:pPr>
            <w:r w:rsidRPr="00F107A4">
              <w:t>11.</w:t>
            </w:r>
          </w:p>
        </w:tc>
        <w:tc>
          <w:tcPr>
            <w:tcW w:w="3685" w:type="dxa"/>
            <w:shd w:val="clear" w:color="auto" w:fill="auto"/>
            <w:vAlign w:val="center"/>
          </w:tcPr>
          <w:p w14:paraId="18502ACB" w14:textId="77777777" w:rsidR="00F107A4" w:rsidRPr="00F107A4" w:rsidRDefault="00F107A4" w:rsidP="00F107A4">
            <w:pPr>
              <w:widowControl w:val="0"/>
            </w:pPr>
            <w:r w:rsidRPr="00F107A4">
              <w:t>Gulbenes novada bāriņtiesa</w:t>
            </w:r>
          </w:p>
        </w:tc>
        <w:tc>
          <w:tcPr>
            <w:tcW w:w="5305" w:type="dxa"/>
            <w:shd w:val="clear" w:color="auto" w:fill="auto"/>
            <w:vAlign w:val="center"/>
          </w:tcPr>
          <w:p w14:paraId="568678E6" w14:textId="77777777" w:rsidR="00F107A4" w:rsidRPr="00F107A4" w:rsidRDefault="00F107A4" w:rsidP="00F107A4">
            <w:pPr>
              <w:widowControl w:val="0"/>
            </w:pPr>
            <w:r w:rsidRPr="00F107A4">
              <w:t>Bāriņtiesas priekšsēdētāja palīgs</w:t>
            </w:r>
          </w:p>
        </w:tc>
      </w:tr>
      <w:tr w:rsidR="00F107A4" w:rsidRPr="00F107A4" w14:paraId="0168D31B" w14:textId="77777777" w:rsidTr="00B13BBD">
        <w:trPr>
          <w:jc w:val="center"/>
        </w:trPr>
        <w:tc>
          <w:tcPr>
            <w:tcW w:w="786" w:type="dxa"/>
            <w:shd w:val="clear" w:color="auto" w:fill="auto"/>
            <w:vAlign w:val="center"/>
          </w:tcPr>
          <w:p w14:paraId="408FAD14" w14:textId="77777777" w:rsidR="00F107A4" w:rsidRPr="00F107A4" w:rsidRDefault="00F107A4" w:rsidP="00F107A4">
            <w:pPr>
              <w:widowControl w:val="0"/>
              <w:jc w:val="center"/>
            </w:pPr>
            <w:r w:rsidRPr="00F107A4">
              <w:t>12.</w:t>
            </w:r>
          </w:p>
        </w:tc>
        <w:tc>
          <w:tcPr>
            <w:tcW w:w="3685" w:type="dxa"/>
            <w:shd w:val="clear" w:color="auto" w:fill="auto"/>
            <w:vAlign w:val="center"/>
          </w:tcPr>
          <w:p w14:paraId="62EFA9DC" w14:textId="77777777" w:rsidR="00F107A4" w:rsidRPr="00F107A4" w:rsidRDefault="00F107A4" w:rsidP="00F107A4">
            <w:pPr>
              <w:widowControl w:val="0"/>
            </w:pPr>
            <w:r w:rsidRPr="00F107A4">
              <w:t>Gulbenes novada bāriņtiesa</w:t>
            </w:r>
          </w:p>
        </w:tc>
        <w:tc>
          <w:tcPr>
            <w:tcW w:w="5305" w:type="dxa"/>
            <w:shd w:val="clear" w:color="auto" w:fill="auto"/>
            <w:vAlign w:val="center"/>
          </w:tcPr>
          <w:p w14:paraId="1F5455B5" w14:textId="77777777" w:rsidR="00F107A4" w:rsidRPr="00F107A4" w:rsidRDefault="00F107A4" w:rsidP="00F107A4">
            <w:pPr>
              <w:widowControl w:val="0"/>
            </w:pPr>
            <w:r w:rsidRPr="00F107A4">
              <w:t>Bāriņtiesas loceklis</w:t>
            </w:r>
          </w:p>
        </w:tc>
      </w:tr>
      <w:tr w:rsidR="00F107A4" w:rsidRPr="00F107A4" w14:paraId="40C70801" w14:textId="77777777" w:rsidTr="00B13BBD">
        <w:trPr>
          <w:jc w:val="center"/>
        </w:trPr>
        <w:tc>
          <w:tcPr>
            <w:tcW w:w="786" w:type="dxa"/>
            <w:shd w:val="clear" w:color="auto" w:fill="auto"/>
            <w:vAlign w:val="center"/>
          </w:tcPr>
          <w:p w14:paraId="2D7757D3" w14:textId="77777777" w:rsidR="00F107A4" w:rsidRPr="00F107A4" w:rsidRDefault="00F107A4" w:rsidP="00F107A4">
            <w:pPr>
              <w:widowControl w:val="0"/>
              <w:suppressAutoHyphens/>
              <w:jc w:val="center"/>
              <w:rPr>
                <w:rFonts w:eastAsia="Lucida Sans Unicode"/>
                <w:kern w:val="1"/>
              </w:rPr>
            </w:pPr>
            <w:r w:rsidRPr="00F107A4">
              <w:rPr>
                <w:rFonts w:eastAsia="Lucida Sans Unicode"/>
                <w:kern w:val="1"/>
              </w:rPr>
              <w:t>13.</w:t>
            </w:r>
          </w:p>
        </w:tc>
        <w:tc>
          <w:tcPr>
            <w:tcW w:w="3685" w:type="dxa"/>
            <w:shd w:val="clear" w:color="auto" w:fill="auto"/>
            <w:vAlign w:val="center"/>
          </w:tcPr>
          <w:p w14:paraId="56710927" w14:textId="77777777" w:rsidR="00F107A4" w:rsidRPr="00F107A4" w:rsidRDefault="00F107A4" w:rsidP="00F107A4">
            <w:pPr>
              <w:widowControl w:val="0"/>
              <w:suppressAutoHyphens/>
              <w:rPr>
                <w:rFonts w:eastAsia="Lucida Sans Unicode"/>
                <w:kern w:val="1"/>
              </w:rPr>
            </w:pPr>
            <w:r w:rsidRPr="00F107A4">
              <w:rPr>
                <w:rFonts w:eastAsia="Lucida Sans Unicode"/>
                <w:kern w:val="1"/>
              </w:rPr>
              <w:t>Gulbenes novada Pašvaldības policija</w:t>
            </w:r>
          </w:p>
        </w:tc>
        <w:tc>
          <w:tcPr>
            <w:tcW w:w="5305" w:type="dxa"/>
            <w:shd w:val="clear" w:color="auto" w:fill="auto"/>
            <w:vAlign w:val="center"/>
          </w:tcPr>
          <w:p w14:paraId="4978F7CB" w14:textId="77777777" w:rsidR="00F107A4" w:rsidRPr="00F107A4" w:rsidRDefault="00F107A4" w:rsidP="00F107A4">
            <w:pPr>
              <w:widowControl w:val="0"/>
              <w:suppressAutoHyphens/>
              <w:rPr>
                <w:rFonts w:eastAsia="Lucida Sans Unicode"/>
                <w:kern w:val="1"/>
              </w:rPr>
            </w:pPr>
            <w:r w:rsidRPr="00F107A4">
              <w:rPr>
                <w:rFonts w:eastAsia="Lucida Sans Unicode"/>
                <w:kern w:val="1"/>
              </w:rPr>
              <w:t>Pašvaldības policijas priekšnieks</w:t>
            </w:r>
          </w:p>
        </w:tc>
      </w:tr>
      <w:tr w:rsidR="00F107A4" w:rsidRPr="00F107A4" w14:paraId="11FB6CB1" w14:textId="77777777" w:rsidTr="00B13BBD">
        <w:trPr>
          <w:jc w:val="center"/>
        </w:trPr>
        <w:tc>
          <w:tcPr>
            <w:tcW w:w="786" w:type="dxa"/>
            <w:shd w:val="clear" w:color="auto" w:fill="auto"/>
            <w:vAlign w:val="center"/>
          </w:tcPr>
          <w:p w14:paraId="2E8ADF5D" w14:textId="77777777" w:rsidR="00F107A4" w:rsidRPr="00F107A4" w:rsidRDefault="00F107A4" w:rsidP="00F107A4">
            <w:pPr>
              <w:widowControl w:val="0"/>
              <w:suppressAutoHyphens/>
              <w:jc w:val="center"/>
              <w:rPr>
                <w:rFonts w:eastAsia="Lucida Sans Unicode"/>
                <w:kern w:val="1"/>
              </w:rPr>
            </w:pPr>
            <w:r w:rsidRPr="00F107A4">
              <w:rPr>
                <w:rFonts w:eastAsia="Lucida Sans Unicode"/>
                <w:kern w:val="1"/>
              </w:rPr>
              <w:t>14.</w:t>
            </w:r>
          </w:p>
        </w:tc>
        <w:tc>
          <w:tcPr>
            <w:tcW w:w="3685" w:type="dxa"/>
            <w:shd w:val="clear" w:color="auto" w:fill="auto"/>
            <w:vAlign w:val="center"/>
          </w:tcPr>
          <w:p w14:paraId="20A7B3D3" w14:textId="77777777" w:rsidR="00F107A4" w:rsidRPr="00F107A4" w:rsidRDefault="00F107A4" w:rsidP="00F107A4">
            <w:pPr>
              <w:widowControl w:val="0"/>
              <w:suppressAutoHyphens/>
              <w:rPr>
                <w:rFonts w:eastAsia="Lucida Sans Unicode"/>
                <w:kern w:val="1"/>
              </w:rPr>
            </w:pPr>
            <w:r w:rsidRPr="00F107A4">
              <w:rPr>
                <w:rFonts w:eastAsia="Lucida Sans Unicode"/>
                <w:kern w:val="1"/>
              </w:rPr>
              <w:t>Gulbenes novada Pašvaldības policija</w:t>
            </w:r>
          </w:p>
        </w:tc>
        <w:tc>
          <w:tcPr>
            <w:tcW w:w="5305" w:type="dxa"/>
            <w:shd w:val="clear" w:color="auto" w:fill="auto"/>
            <w:vAlign w:val="center"/>
          </w:tcPr>
          <w:p w14:paraId="5CAA729A" w14:textId="77777777" w:rsidR="00F107A4" w:rsidRPr="00F107A4" w:rsidRDefault="00F107A4" w:rsidP="00F107A4">
            <w:pPr>
              <w:widowControl w:val="0"/>
              <w:suppressAutoHyphens/>
              <w:rPr>
                <w:rFonts w:eastAsia="Lucida Sans Unicode"/>
                <w:kern w:val="1"/>
              </w:rPr>
            </w:pPr>
            <w:r w:rsidRPr="00F107A4">
              <w:rPr>
                <w:rFonts w:eastAsia="Lucida Sans Unicode"/>
                <w:kern w:val="1"/>
              </w:rPr>
              <w:t>Pašvaldības policijas vecākais inspektors</w:t>
            </w:r>
          </w:p>
        </w:tc>
      </w:tr>
      <w:tr w:rsidR="00F107A4" w:rsidRPr="00F107A4" w14:paraId="5DC390BE" w14:textId="77777777" w:rsidTr="00B13BBD">
        <w:trPr>
          <w:jc w:val="center"/>
        </w:trPr>
        <w:tc>
          <w:tcPr>
            <w:tcW w:w="786" w:type="dxa"/>
            <w:shd w:val="clear" w:color="auto" w:fill="auto"/>
            <w:vAlign w:val="center"/>
          </w:tcPr>
          <w:p w14:paraId="7585879B" w14:textId="77777777" w:rsidR="00F107A4" w:rsidRPr="00F107A4" w:rsidRDefault="00F107A4" w:rsidP="00F107A4">
            <w:pPr>
              <w:widowControl w:val="0"/>
              <w:suppressAutoHyphens/>
              <w:jc w:val="center"/>
              <w:rPr>
                <w:rFonts w:eastAsia="Lucida Sans Unicode"/>
                <w:kern w:val="1"/>
              </w:rPr>
            </w:pPr>
            <w:r w:rsidRPr="00F107A4">
              <w:rPr>
                <w:rFonts w:eastAsia="Lucida Sans Unicode"/>
                <w:kern w:val="1"/>
              </w:rPr>
              <w:t>15.</w:t>
            </w:r>
          </w:p>
        </w:tc>
        <w:tc>
          <w:tcPr>
            <w:tcW w:w="3685" w:type="dxa"/>
            <w:shd w:val="clear" w:color="auto" w:fill="auto"/>
            <w:vAlign w:val="center"/>
          </w:tcPr>
          <w:p w14:paraId="1EB04630" w14:textId="77777777" w:rsidR="00F107A4" w:rsidRPr="00F107A4" w:rsidRDefault="00F107A4" w:rsidP="00F107A4">
            <w:pPr>
              <w:widowControl w:val="0"/>
              <w:suppressAutoHyphens/>
              <w:rPr>
                <w:rFonts w:eastAsia="Lucida Sans Unicode"/>
                <w:kern w:val="1"/>
              </w:rPr>
            </w:pPr>
            <w:r w:rsidRPr="00F107A4">
              <w:rPr>
                <w:rFonts w:eastAsia="Lucida Sans Unicode"/>
                <w:kern w:val="1"/>
              </w:rPr>
              <w:t>Gulbenes novada Pašvaldības policija</w:t>
            </w:r>
          </w:p>
        </w:tc>
        <w:tc>
          <w:tcPr>
            <w:tcW w:w="5305" w:type="dxa"/>
            <w:shd w:val="clear" w:color="auto" w:fill="auto"/>
            <w:vAlign w:val="center"/>
          </w:tcPr>
          <w:p w14:paraId="6B816318" w14:textId="77777777" w:rsidR="00F107A4" w:rsidRPr="00F107A4" w:rsidRDefault="00F107A4" w:rsidP="00F107A4">
            <w:pPr>
              <w:widowControl w:val="0"/>
              <w:suppressAutoHyphens/>
              <w:rPr>
                <w:rFonts w:eastAsia="Lucida Sans Unicode"/>
                <w:kern w:val="1"/>
              </w:rPr>
            </w:pPr>
            <w:r w:rsidRPr="00F107A4">
              <w:rPr>
                <w:rFonts w:eastAsia="Lucida Sans Unicode"/>
                <w:kern w:val="1"/>
              </w:rPr>
              <w:t>Pašvaldības policijas inspektors</w:t>
            </w:r>
          </w:p>
        </w:tc>
      </w:tr>
      <w:tr w:rsidR="00F107A4" w:rsidRPr="00F107A4" w14:paraId="3EE6A3D6" w14:textId="77777777" w:rsidTr="00B13BBD">
        <w:trPr>
          <w:jc w:val="center"/>
        </w:trPr>
        <w:tc>
          <w:tcPr>
            <w:tcW w:w="786" w:type="dxa"/>
            <w:shd w:val="clear" w:color="auto" w:fill="auto"/>
            <w:vAlign w:val="center"/>
          </w:tcPr>
          <w:p w14:paraId="3294C122" w14:textId="77777777" w:rsidR="00F107A4" w:rsidRPr="00F107A4" w:rsidRDefault="00F107A4" w:rsidP="00F107A4">
            <w:pPr>
              <w:widowControl w:val="0"/>
              <w:suppressAutoHyphens/>
              <w:jc w:val="center"/>
              <w:rPr>
                <w:rFonts w:eastAsia="Lucida Sans Unicode"/>
                <w:kern w:val="1"/>
              </w:rPr>
            </w:pPr>
            <w:r w:rsidRPr="00F107A4">
              <w:rPr>
                <w:rFonts w:eastAsia="Lucida Sans Unicode"/>
                <w:kern w:val="1"/>
              </w:rPr>
              <w:t>16.</w:t>
            </w:r>
          </w:p>
        </w:tc>
        <w:tc>
          <w:tcPr>
            <w:tcW w:w="3685" w:type="dxa"/>
            <w:shd w:val="clear" w:color="auto" w:fill="auto"/>
            <w:vAlign w:val="center"/>
          </w:tcPr>
          <w:p w14:paraId="0FC215B6" w14:textId="77777777" w:rsidR="00F107A4" w:rsidRPr="00F107A4" w:rsidRDefault="00F107A4" w:rsidP="00F107A4">
            <w:pPr>
              <w:widowControl w:val="0"/>
              <w:suppressAutoHyphens/>
              <w:rPr>
                <w:rFonts w:eastAsia="Lucida Sans Unicode"/>
                <w:kern w:val="1"/>
              </w:rPr>
            </w:pPr>
            <w:r w:rsidRPr="00F107A4">
              <w:rPr>
                <w:rFonts w:eastAsia="Lucida Sans Unicode"/>
                <w:kern w:val="1"/>
              </w:rPr>
              <w:t>Gulbenes novada pašvaldība</w:t>
            </w:r>
          </w:p>
        </w:tc>
        <w:tc>
          <w:tcPr>
            <w:tcW w:w="5305" w:type="dxa"/>
            <w:shd w:val="clear" w:color="auto" w:fill="auto"/>
            <w:vAlign w:val="center"/>
          </w:tcPr>
          <w:p w14:paraId="23C7B139" w14:textId="77777777" w:rsidR="00F107A4" w:rsidRPr="00F107A4" w:rsidRDefault="00F107A4" w:rsidP="00F107A4">
            <w:pPr>
              <w:widowControl w:val="0"/>
              <w:suppressAutoHyphens/>
              <w:rPr>
                <w:rFonts w:eastAsia="Lucida Sans Unicode"/>
                <w:kern w:val="1"/>
              </w:rPr>
            </w:pPr>
            <w:r w:rsidRPr="00F107A4">
              <w:rPr>
                <w:rFonts w:eastAsia="Lucida Sans Unicode"/>
                <w:kern w:val="1"/>
              </w:rPr>
              <w:t>Pilsētas, pagasta pārvaldes vadītājs</w:t>
            </w:r>
          </w:p>
        </w:tc>
      </w:tr>
    </w:tbl>
    <w:p w14:paraId="31281133" w14:textId="77777777" w:rsidR="00F107A4" w:rsidRPr="00F107A4" w:rsidRDefault="00F107A4" w:rsidP="00F107A4"/>
    <w:p w14:paraId="69289DCD" w14:textId="77777777" w:rsidR="00F107A4" w:rsidRPr="00F107A4" w:rsidRDefault="00F107A4" w:rsidP="00F107A4">
      <w:pPr>
        <w:spacing w:after="160" w:line="259" w:lineRule="auto"/>
        <w:ind w:right="-1"/>
        <w:jc w:val="both"/>
        <w:rPr>
          <w:rFonts w:eastAsia="Calibri"/>
          <w:lang w:eastAsia="en-US"/>
        </w:rPr>
      </w:pPr>
    </w:p>
    <w:p w14:paraId="563ABE3A" w14:textId="5C1109BC" w:rsidR="00A216FB" w:rsidRDefault="00F107A4" w:rsidP="00F107A4">
      <w:pPr>
        <w:spacing w:after="160" w:line="259" w:lineRule="auto"/>
        <w:ind w:right="-1"/>
        <w:jc w:val="both"/>
        <w:rPr>
          <w:rFonts w:eastAsia="Calibri"/>
          <w:lang w:eastAsia="en-US"/>
        </w:rPr>
      </w:pPr>
      <w:r w:rsidRPr="00F107A4">
        <w:rPr>
          <w:rFonts w:eastAsia="Calibri"/>
          <w:lang w:eastAsia="en-US"/>
        </w:rPr>
        <w:t>Gulbenes novada domes priekšsēdētājs</w:t>
      </w:r>
      <w:r w:rsidRPr="00F107A4">
        <w:rPr>
          <w:rFonts w:eastAsia="Calibri"/>
          <w:lang w:eastAsia="en-US"/>
        </w:rPr>
        <w:tab/>
      </w:r>
      <w:r w:rsidRPr="00F107A4">
        <w:rPr>
          <w:rFonts w:eastAsia="Calibri"/>
          <w:lang w:eastAsia="en-US"/>
        </w:rPr>
        <w:tab/>
      </w:r>
      <w:r w:rsidRPr="00F107A4">
        <w:rPr>
          <w:rFonts w:eastAsia="Calibri"/>
          <w:lang w:eastAsia="en-US"/>
        </w:rPr>
        <w:tab/>
      </w:r>
      <w:r w:rsidRPr="00F107A4">
        <w:rPr>
          <w:rFonts w:eastAsia="Calibri"/>
          <w:lang w:eastAsia="en-US"/>
        </w:rPr>
        <w:tab/>
      </w:r>
      <w:r w:rsidRPr="00F107A4">
        <w:rPr>
          <w:rFonts w:eastAsia="Calibri"/>
          <w:lang w:eastAsia="en-US"/>
        </w:rPr>
        <w:tab/>
      </w:r>
      <w:proofErr w:type="spellStart"/>
      <w:r w:rsidRPr="00F107A4">
        <w:rPr>
          <w:rFonts w:eastAsia="Calibri"/>
          <w:lang w:eastAsia="en-US"/>
        </w:rPr>
        <w:t>A.Caunītis</w:t>
      </w:r>
      <w:proofErr w:type="spellEnd"/>
    </w:p>
    <w:p w14:paraId="14AF66A3" w14:textId="77777777" w:rsidR="00A216FB" w:rsidRDefault="00A216FB">
      <w:pPr>
        <w:spacing w:after="160" w:line="259" w:lineRule="auto"/>
        <w:rPr>
          <w:rFonts w:eastAsia="Calibri"/>
          <w:lang w:eastAsia="en-US"/>
        </w:rPr>
      </w:pPr>
      <w:r>
        <w:rPr>
          <w:rFonts w:eastAsia="Calibri"/>
          <w:lang w:eastAsia="en-US"/>
        </w:rPr>
        <w:br w:type="page"/>
      </w:r>
    </w:p>
    <w:p w14:paraId="0F9B8384" w14:textId="77777777" w:rsidR="00F107A4" w:rsidRPr="00F107A4" w:rsidRDefault="00F107A4" w:rsidP="00F107A4">
      <w:pPr>
        <w:spacing w:after="160" w:line="259" w:lineRule="auto"/>
        <w:ind w:right="-1"/>
        <w:jc w:val="both"/>
        <w:rPr>
          <w:rFonts w:eastAsia="Calibri"/>
          <w:lang w:eastAsia="en-US"/>
        </w:rPr>
      </w:pPr>
    </w:p>
    <w:tbl>
      <w:tblPr>
        <w:tblW w:w="0" w:type="auto"/>
        <w:tblBorders>
          <w:bottom w:val="single" w:sz="4" w:space="0" w:color="auto"/>
        </w:tblBorders>
        <w:tblLook w:val="04A0" w:firstRow="1" w:lastRow="0" w:firstColumn="1" w:lastColumn="0" w:noHBand="0" w:noVBand="1"/>
      </w:tblPr>
      <w:tblGrid>
        <w:gridCol w:w="9354"/>
      </w:tblGrid>
      <w:tr w:rsidR="00F107A4" w:rsidRPr="00F107A4" w14:paraId="72F2DC62" w14:textId="77777777" w:rsidTr="00B13BBD">
        <w:tc>
          <w:tcPr>
            <w:tcW w:w="9458" w:type="dxa"/>
            <w:shd w:val="clear" w:color="auto" w:fill="auto"/>
          </w:tcPr>
          <w:p w14:paraId="1C4DE264" w14:textId="4456A505" w:rsidR="00F107A4" w:rsidRPr="00F107A4" w:rsidRDefault="00F107A4" w:rsidP="00F107A4">
            <w:pPr>
              <w:jc w:val="center"/>
              <w:rPr>
                <w:rFonts w:ascii="Calibri" w:eastAsia="Calibri" w:hAnsi="Calibri"/>
                <w:sz w:val="22"/>
                <w:szCs w:val="22"/>
                <w:lang w:eastAsia="en-US"/>
              </w:rPr>
            </w:pPr>
            <w:r w:rsidRPr="00F107A4">
              <w:rPr>
                <w:rFonts w:eastAsia="Calibri"/>
                <w:noProof/>
                <w:sz w:val="22"/>
                <w:szCs w:val="22"/>
                <w:lang w:eastAsia="en-US"/>
              </w:rPr>
              <w:drawing>
                <wp:inline distT="0" distB="0" distL="0" distR="0" wp14:anchorId="1333E00D" wp14:editId="0C52175B">
                  <wp:extent cx="619125" cy="685800"/>
                  <wp:effectExtent l="0" t="0" r="9525" b="0"/>
                  <wp:docPr id="244" name="Attēls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107A4" w:rsidRPr="00F107A4" w14:paraId="405AAAA7" w14:textId="77777777" w:rsidTr="00B13BBD">
        <w:tc>
          <w:tcPr>
            <w:tcW w:w="9458" w:type="dxa"/>
            <w:shd w:val="clear" w:color="auto" w:fill="auto"/>
          </w:tcPr>
          <w:p w14:paraId="69FD956F" w14:textId="77777777" w:rsidR="00F107A4" w:rsidRPr="00F107A4" w:rsidRDefault="00F107A4" w:rsidP="00F107A4">
            <w:pPr>
              <w:jc w:val="center"/>
              <w:rPr>
                <w:rFonts w:ascii="Calibri" w:eastAsia="Calibri" w:hAnsi="Calibri"/>
                <w:sz w:val="22"/>
                <w:szCs w:val="22"/>
                <w:lang w:eastAsia="en-US"/>
              </w:rPr>
            </w:pPr>
            <w:r w:rsidRPr="00F107A4">
              <w:rPr>
                <w:rFonts w:eastAsia="Calibri"/>
                <w:b/>
                <w:bCs/>
                <w:sz w:val="28"/>
                <w:szCs w:val="28"/>
                <w:lang w:eastAsia="en-US"/>
              </w:rPr>
              <w:t>GULBENES NOVADA PAŠVALDĪBA</w:t>
            </w:r>
          </w:p>
        </w:tc>
      </w:tr>
      <w:tr w:rsidR="00F107A4" w:rsidRPr="00F107A4" w14:paraId="60DA692B" w14:textId="77777777" w:rsidTr="00B13BBD">
        <w:tc>
          <w:tcPr>
            <w:tcW w:w="9458" w:type="dxa"/>
            <w:shd w:val="clear" w:color="auto" w:fill="auto"/>
          </w:tcPr>
          <w:p w14:paraId="71518EA6" w14:textId="77777777" w:rsidR="00F107A4" w:rsidRPr="00F107A4" w:rsidRDefault="00F107A4" w:rsidP="00F107A4">
            <w:pPr>
              <w:jc w:val="center"/>
              <w:rPr>
                <w:rFonts w:ascii="Calibri" w:eastAsia="Calibri" w:hAnsi="Calibri"/>
                <w:sz w:val="22"/>
                <w:szCs w:val="22"/>
                <w:lang w:eastAsia="en-US"/>
              </w:rPr>
            </w:pPr>
            <w:r w:rsidRPr="00F107A4">
              <w:rPr>
                <w:rFonts w:eastAsia="Calibri"/>
                <w:lang w:eastAsia="en-US"/>
              </w:rPr>
              <w:t>Reģ.Nr.90009116327</w:t>
            </w:r>
          </w:p>
        </w:tc>
      </w:tr>
      <w:tr w:rsidR="00F107A4" w:rsidRPr="00F107A4" w14:paraId="72E4D246" w14:textId="77777777" w:rsidTr="00B13BBD">
        <w:tc>
          <w:tcPr>
            <w:tcW w:w="9458" w:type="dxa"/>
            <w:shd w:val="clear" w:color="auto" w:fill="auto"/>
          </w:tcPr>
          <w:p w14:paraId="360181FF" w14:textId="77777777" w:rsidR="00F107A4" w:rsidRPr="00F107A4" w:rsidRDefault="00F107A4" w:rsidP="00F107A4">
            <w:pPr>
              <w:jc w:val="center"/>
              <w:rPr>
                <w:rFonts w:ascii="Calibri" w:eastAsia="Calibri" w:hAnsi="Calibri"/>
                <w:sz w:val="22"/>
                <w:szCs w:val="22"/>
                <w:lang w:eastAsia="en-US"/>
              </w:rPr>
            </w:pPr>
            <w:r w:rsidRPr="00F107A4">
              <w:rPr>
                <w:rFonts w:eastAsia="Calibri"/>
                <w:lang w:eastAsia="en-US"/>
              </w:rPr>
              <w:t>Ābeļu iela 2, Gulbene, Gulbenes nov., LV-4401</w:t>
            </w:r>
          </w:p>
        </w:tc>
      </w:tr>
      <w:tr w:rsidR="00F107A4" w:rsidRPr="00F107A4" w14:paraId="4113ED6D" w14:textId="77777777" w:rsidTr="00B13BBD">
        <w:tc>
          <w:tcPr>
            <w:tcW w:w="9458" w:type="dxa"/>
            <w:shd w:val="clear" w:color="auto" w:fill="auto"/>
          </w:tcPr>
          <w:p w14:paraId="4F63C1F0" w14:textId="77777777" w:rsidR="00F107A4" w:rsidRPr="00F107A4" w:rsidRDefault="00F107A4" w:rsidP="00F107A4">
            <w:pPr>
              <w:jc w:val="center"/>
              <w:rPr>
                <w:rFonts w:ascii="Calibri" w:eastAsia="Calibri" w:hAnsi="Calibri"/>
                <w:sz w:val="22"/>
                <w:szCs w:val="22"/>
                <w:lang w:eastAsia="en-US"/>
              </w:rPr>
            </w:pPr>
            <w:r w:rsidRPr="00F107A4">
              <w:rPr>
                <w:rFonts w:eastAsia="Calibri"/>
                <w:lang w:eastAsia="en-US"/>
              </w:rPr>
              <w:t>Tālrunis 64497710, mob.26595362, e-pasts; dome@gulbene.lv, www.gulbene.lv</w:t>
            </w:r>
          </w:p>
        </w:tc>
      </w:tr>
    </w:tbl>
    <w:p w14:paraId="34885540" w14:textId="77777777" w:rsidR="00F107A4" w:rsidRPr="00F107A4" w:rsidRDefault="00F107A4" w:rsidP="00F107A4">
      <w:pPr>
        <w:jc w:val="center"/>
        <w:rPr>
          <w:rFonts w:eastAsia="Calibri"/>
          <w:b/>
          <w:bCs/>
          <w:lang w:eastAsia="en-US"/>
        </w:rPr>
      </w:pPr>
      <w:r w:rsidRPr="00F107A4">
        <w:rPr>
          <w:rFonts w:eastAsia="Calibri"/>
          <w:b/>
          <w:bCs/>
          <w:lang w:eastAsia="en-US"/>
        </w:rPr>
        <w:t>GULBENES NOVADA DOMES LĒMUMS</w:t>
      </w:r>
    </w:p>
    <w:p w14:paraId="6D3B4C3E" w14:textId="77777777" w:rsidR="00F107A4" w:rsidRPr="00F107A4" w:rsidRDefault="00F107A4" w:rsidP="00F107A4">
      <w:pPr>
        <w:jc w:val="center"/>
        <w:rPr>
          <w:rFonts w:eastAsia="Calibri"/>
          <w:lang w:eastAsia="en-US"/>
        </w:rPr>
      </w:pPr>
      <w:r w:rsidRPr="00F107A4">
        <w:rPr>
          <w:rFonts w:eastAsia="Calibri"/>
          <w:lang w:eastAsia="en-US"/>
        </w:rPr>
        <w:t>Gulbenē</w:t>
      </w:r>
    </w:p>
    <w:p w14:paraId="16E8D81E" w14:textId="77777777" w:rsidR="00F107A4" w:rsidRPr="00F107A4" w:rsidRDefault="00F107A4" w:rsidP="00F107A4">
      <w:pPr>
        <w:jc w:val="center"/>
        <w:rPr>
          <w:rFonts w:eastAsia="Calibri"/>
          <w:lang w:eastAsia="en-US"/>
        </w:rPr>
      </w:pPr>
    </w:p>
    <w:tbl>
      <w:tblPr>
        <w:tblW w:w="0" w:type="auto"/>
        <w:tblLook w:val="04A0" w:firstRow="1" w:lastRow="0" w:firstColumn="1" w:lastColumn="0" w:noHBand="0" w:noVBand="1"/>
      </w:tblPr>
      <w:tblGrid>
        <w:gridCol w:w="4673"/>
        <w:gridCol w:w="4681"/>
      </w:tblGrid>
      <w:tr w:rsidR="00F107A4" w:rsidRPr="00F107A4" w14:paraId="1D27F5D9" w14:textId="77777777" w:rsidTr="00B13BBD">
        <w:trPr>
          <w:trHeight w:val="187"/>
        </w:trPr>
        <w:tc>
          <w:tcPr>
            <w:tcW w:w="4729" w:type="dxa"/>
            <w:shd w:val="clear" w:color="auto" w:fill="auto"/>
          </w:tcPr>
          <w:p w14:paraId="7DB7B875" w14:textId="77777777" w:rsidR="00F107A4" w:rsidRPr="00F107A4" w:rsidRDefault="00F107A4" w:rsidP="00F107A4">
            <w:pPr>
              <w:rPr>
                <w:rFonts w:eastAsia="Calibri"/>
                <w:b/>
                <w:bCs/>
                <w:lang w:eastAsia="en-US"/>
              </w:rPr>
            </w:pPr>
            <w:r w:rsidRPr="00F107A4">
              <w:rPr>
                <w:rFonts w:eastAsia="Calibri"/>
                <w:b/>
                <w:bCs/>
                <w:lang w:eastAsia="en-US"/>
              </w:rPr>
              <w:t>2022.gada 30.jūnijā</w:t>
            </w:r>
          </w:p>
        </w:tc>
        <w:tc>
          <w:tcPr>
            <w:tcW w:w="4729" w:type="dxa"/>
            <w:shd w:val="clear" w:color="auto" w:fill="auto"/>
          </w:tcPr>
          <w:p w14:paraId="0C2C5E3D" w14:textId="77777777" w:rsidR="00F107A4" w:rsidRPr="00F107A4" w:rsidRDefault="00F107A4" w:rsidP="00F107A4">
            <w:pPr>
              <w:rPr>
                <w:rFonts w:eastAsia="Calibri"/>
                <w:b/>
                <w:bCs/>
                <w:lang w:eastAsia="en-US"/>
              </w:rPr>
            </w:pPr>
            <w:r w:rsidRPr="00F107A4">
              <w:rPr>
                <w:rFonts w:eastAsia="Calibri"/>
                <w:b/>
                <w:bCs/>
                <w:lang w:eastAsia="en-US"/>
              </w:rPr>
              <w:t xml:space="preserve">                 Nr. GND/2022/640</w:t>
            </w:r>
          </w:p>
        </w:tc>
      </w:tr>
      <w:tr w:rsidR="00F107A4" w:rsidRPr="00F107A4" w14:paraId="218F7766" w14:textId="77777777" w:rsidTr="00B13BBD">
        <w:tc>
          <w:tcPr>
            <w:tcW w:w="4729" w:type="dxa"/>
            <w:shd w:val="clear" w:color="auto" w:fill="auto"/>
          </w:tcPr>
          <w:p w14:paraId="210F3557" w14:textId="77777777" w:rsidR="00F107A4" w:rsidRPr="00F107A4" w:rsidRDefault="00F107A4" w:rsidP="00F107A4">
            <w:pPr>
              <w:rPr>
                <w:rFonts w:eastAsia="Calibri"/>
                <w:lang w:eastAsia="en-US"/>
              </w:rPr>
            </w:pPr>
          </w:p>
        </w:tc>
        <w:tc>
          <w:tcPr>
            <w:tcW w:w="4729" w:type="dxa"/>
            <w:shd w:val="clear" w:color="auto" w:fill="auto"/>
          </w:tcPr>
          <w:p w14:paraId="5F7E0439" w14:textId="77777777" w:rsidR="00F107A4" w:rsidRPr="00F107A4" w:rsidRDefault="00F107A4" w:rsidP="00F107A4">
            <w:pPr>
              <w:jc w:val="center"/>
              <w:rPr>
                <w:rFonts w:eastAsia="Calibri"/>
                <w:b/>
                <w:bCs/>
                <w:lang w:eastAsia="en-US"/>
              </w:rPr>
            </w:pPr>
            <w:r w:rsidRPr="00F107A4">
              <w:rPr>
                <w:rFonts w:eastAsia="Calibri"/>
                <w:b/>
                <w:bCs/>
                <w:lang w:eastAsia="en-US"/>
              </w:rPr>
              <w:t xml:space="preserve">        (sēdes protokols Nr.12; 97.p)</w:t>
            </w:r>
          </w:p>
          <w:p w14:paraId="0074F2B3" w14:textId="77777777" w:rsidR="00F107A4" w:rsidRPr="00F107A4" w:rsidRDefault="00F107A4" w:rsidP="00F107A4">
            <w:pPr>
              <w:jc w:val="center"/>
              <w:rPr>
                <w:rFonts w:eastAsia="Calibri"/>
                <w:b/>
                <w:bCs/>
                <w:lang w:eastAsia="en-US"/>
              </w:rPr>
            </w:pPr>
          </w:p>
        </w:tc>
      </w:tr>
    </w:tbl>
    <w:p w14:paraId="17E44AA4" w14:textId="77777777" w:rsidR="00F107A4" w:rsidRPr="00F107A4" w:rsidRDefault="00F107A4" w:rsidP="00F107A4">
      <w:pPr>
        <w:jc w:val="center"/>
        <w:rPr>
          <w:b/>
          <w:noProof/>
        </w:rPr>
      </w:pPr>
    </w:p>
    <w:p w14:paraId="2C10389A" w14:textId="77777777" w:rsidR="00F107A4" w:rsidRPr="00F107A4" w:rsidRDefault="00F107A4" w:rsidP="00F107A4">
      <w:pPr>
        <w:jc w:val="center"/>
        <w:rPr>
          <w:b/>
          <w:noProof/>
          <w:color w:val="FF0000"/>
        </w:rPr>
      </w:pPr>
      <w:r w:rsidRPr="00F107A4">
        <w:rPr>
          <w:b/>
          <w:noProof/>
        </w:rPr>
        <w:t>Par iekšējā normatīvā akta “Gulbenes novada pašvaldības administrācijas nolikums” apstiprināšanu</w:t>
      </w:r>
    </w:p>
    <w:p w14:paraId="055844ED" w14:textId="77777777" w:rsidR="00F107A4" w:rsidRPr="00F107A4" w:rsidRDefault="00F107A4" w:rsidP="00F107A4">
      <w:pPr>
        <w:jc w:val="both"/>
        <w:rPr>
          <w:b/>
          <w:noProof/>
        </w:rPr>
      </w:pPr>
    </w:p>
    <w:p w14:paraId="2658F32E" w14:textId="77777777" w:rsidR="00F107A4" w:rsidRPr="00F107A4" w:rsidRDefault="00F107A4" w:rsidP="00F107A4">
      <w:pPr>
        <w:jc w:val="both"/>
        <w:rPr>
          <w:b/>
          <w:noProof/>
        </w:rPr>
      </w:pPr>
    </w:p>
    <w:p w14:paraId="3D75FAF3" w14:textId="77777777" w:rsidR="00F107A4" w:rsidRPr="00F107A4" w:rsidRDefault="00F107A4" w:rsidP="00F107A4">
      <w:pPr>
        <w:widowControl w:val="0"/>
        <w:spacing w:line="360" w:lineRule="auto"/>
        <w:ind w:firstLine="567"/>
        <w:jc w:val="both"/>
        <w:rPr>
          <w:rFonts w:cs="Arial"/>
        </w:rPr>
      </w:pPr>
      <w:r w:rsidRPr="00F107A4">
        <w:rPr>
          <w:rFonts w:cs="Arial"/>
        </w:rPr>
        <w:t xml:space="preserve">Gulbenes novada dome 2022.gada 31.martā pieņēma lēmumu </w:t>
      </w:r>
      <w:proofErr w:type="spellStart"/>
      <w:r w:rsidRPr="00F107A4">
        <w:rPr>
          <w:rFonts w:cs="Arial"/>
        </w:rPr>
        <w:t>Nr.GND</w:t>
      </w:r>
      <w:proofErr w:type="spellEnd"/>
      <w:r w:rsidRPr="00F107A4">
        <w:rPr>
          <w:rFonts w:cs="Arial"/>
        </w:rPr>
        <w:t xml:space="preserve">/2022/349 “Par iestādes “Gulbenes novada pašvaldības administrācija” iekšējo reorganizāciju” (protokols Nr.6; 123.p), ar kuru nolēma reorganizēt Gulbenes novada pašvaldības iestādi “Gulbenes novada pašvaldības administrācija” (reģistrācijas Nr.40900039016, juridiskā adrese: Ābeļu iela 2, Gulbene, Gulbenes novads, LV-4401) ar 2022.gada 1.maiju, apvienojot Grāmatvedības nodaļu ar Ekonomikas nodaļu, rezultātā izveidojot Finanšu nodaļu, kas turpina pildīt apvienoto nodaļu uzdevumus un funkcijas, un apvienojot Juridisko nodaļu ar </w:t>
      </w:r>
      <w:proofErr w:type="spellStart"/>
      <w:r w:rsidRPr="00F107A4">
        <w:rPr>
          <w:rFonts w:cs="Arial"/>
        </w:rPr>
        <w:t>Personālvadības</w:t>
      </w:r>
      <w:proofErr w:type="spellEnd"/>
      <w:r w:rsidRPr="00F107A4">
        <w:rPr>
          <w:rFonts w:cs="Arial"/>
        </w:rPr>
        <w:t xml:space="preserve"> nodaļu, rezultātā izveidojot Juridisko un </w:t>
      </w:r>
      <w:proofErr w:type="spellStart"/>
      <w:r w:rsidRPr="00F107A4">
        <w:rPr>
          <w:rFonts w:cs="Arial"/>
        </w:rPr>
        <w:t>personālvadības</w:t>
      </w:r>
      <w:proofErr w:type="spellEnd"/>
      <w:r w:rsidRPr="00F107A4">
        <w:rPr>
          <w:rFonts w:cs="Arial"/>
        </w:rPr>
        <w:t xml:space="preserve"> nodaļu, kas turpina pildīt apvienoto nodaļu uzdevumus un funkcijas.  </w:t>
      </w:r>
    </w:p>
    <w:p w14:paraId="72290631" w14:textId="77777777" w:rsidR="00F107A4" w:rsidRPr="00F107A4" w:rsidRDefault="00F107A4" w:rsidP="00F107A4">
      <w:pPr>
        <w:widowControl w:val="0"/>
        <w:spacing w:line="360" w:lineRule="auto"/>
        <w:ind w:firstLine="567"/>
        <w:jc w:val="both"/>
        <w:rPr>
          <w:rFonts w:cs="Arial"/>
        </w:rPr>
      </w:pPr>
      <w:r w:rsidRPr="00F107A4">
        <w:rPr>
          <w:rFonts w:cs="Arial"/>
        </w:rPr>
        <w:t xml:space="preserve">Savukārt 2022.gada 26.maijā Gulbenes novada dome pieņēma lēmumu </w:t>
      </w:r>
      <w:proofErr w:type="spellStart"/>
      <w:r w:rsidRPr="00F107A4">
        <w:rPr>
          <w:rFonts w:cs="Arial"/>
        </w:rPr>
        <w:t>Nr.GND</w:t>
      </w:r>
      <w:proofErr w:type="spellEnd"/>
      <w:r w:rsidRPr="00F107A4">
        <w:rPr>
          <w:rFonts w:cs="Arial"/>
        </w:rPr>
        <w:t>/2022/530 “Par iestādes “Gulbenes novada pašvaldības administrācija” iekšējo reorganizāciju” (protokols Nr.10, 89.p), ar kuru nolēma reorganizēt Gulbenes novada pašvaldības iestādi “Gulbenes novada pašvaldības administrācija” (reģistrācijas Nr.40900039016, juridiskā adrese: Ābeļu iela 2, Gulbene, Gulbenes novads, LV-4401) ar 2022.gada 1.jūliju, apvienojot Attīstības un projektu nodaļu ar Iepirkumu nodaļu, rezultātā izveidojot Attīstības un iepirkumu nodaļu, kas turpina pildīt apvienoto nodaļu uzdevumus un funkcijas.</w:t>
      </w:r>
    </w:p>
    <w:p w14:paraId="2ADF7A17" w14:textId="77777777" w:rsidR="00F107A4" w:rsidRPr="00F107A4" w:rsidRDefault="00F107A4" w:rsidP="00F107A4">
      <w:pPr>
        <w:widowControl w:val="0"/>
        <w:spacing w:line="360" w:lineRule="auto"/>
        <w:ind w:firstLine="567"/>
        <w:jc w:val="both"/>
      </w:pPr>
      <w:r w:rsidRPr="00F107A4">
        <w:rPr>
          <w:rFonts w:cs="Arial"/>
        </w:rPr>
        <w:t xml:space="preserve">Ņemot </w:t>
      </w:r>
      <w:r w:rsidRPr="00F107A4">
        <w:t xml:space="preserve">vērā augstāk minēto un pamatojoties uz likuma “Par pašvaldībām” 14.panta pirmās daļas 1.punktu, kas nosaka, ka, pildot savas funkcijas, pašvaldībām likumā noteiktajā kārtībā ir tiesības veidot pašvaldību iestādes, dibināt biedrības vai nodibinājumus, kapitālsabiedrības, kā arī ieguldīt savus līdzekļus kapitālsabiedrībās, 21.panta pirmās daļas 8.punktu, kas nosaka, ka dome var izskatīt jebkuru jautājumu, kas ir attiecīgās pašvaldības pārziņā, turklāt tikai dome var izveidot, reorganizēt un likvidēt pašvaldības iestādes, pašvaldības kapitālsabiedrības, biedrības un </w:t>
      </w:r>
      <w:r w:rsidRPr="00F107A4">
        <w:lastRenderedPageBreak/>
        <w:t xml:space="preserve">nodibinājumus, apstiprināt pašvaldības iestāžu nolikumus, 41.panta pirmās daļas 2.punktu, kas nosaka, ka pašvaldības dome pieņem iekšējos normatīvos aktus (noteikumi, nolikumi, instrukcijas), un Valsts pārvaldes iekārtas likuma 28.pantu, kas nosaka, ka atvasinātas publiskas personas orgāns, izveidojot pastarpinātās pārvaldes iestādi, izdod iestādes nolikumu; uz pastarpinātās pārvaldes iestādes nolikumu attiecas šā likuma 16.panta otrās daļas noteikumi,  un Gulbenes novada domes Finanšu komitejas ieteikumu, atklāti balsojot: </w:t>
      </w:r>
      <w:r w:rsidRPr="00F107A4">
        <w:rPr>
          <w:noProof/>
        </w:rPr>
        <w:t>ar 13 balsīm "Par" (Ainārs Brezinskis, Aivars Circens, Anatolijs Savickis, Andis Caunītis, Atis Jencītis, Daumants Dreiškens, Guna Pūcīte, Guna Švika, Gunārs Ciglis, Ivars Kupčs, Lāsma Gabdulļina, Mudīte Motivāne, Normunds Mazūrs), "Pret" – 1 (Intars Liepiņš), "Atturas" – nav,</w:t>
      </w:r>
      <w:r w:rsidRPr="00F107A4">
        <w:t xml:space="preserve"> Gulbenes novada dome NOLEMJ:</w:t>
      </w:r>
    </w:p>
    <w:p w14:paraId="5A5B9A99" w14:textId="77777777" w:rsidR="00F107A4" w:rsidRPr="00F107A4" w:rsidRDefault="00F107A4" w:rsidP="00F107A4">
      <w:pPr>
        <w:spacing w:line="360" w:lineRule="auto"/>
        <w:ind w:firstLine="567"/>
        <w:jc w:val="both"/>
      </w:pPr>
      <w:r w:rsidRPr="00F107A4">
        <w:t>APSTIPRINĀT iekšējo normatīvo aktu “Gulbenes novada pašvaldības administrācijas nolikums” (pielikumā).</w:t>
      </w:r>
    </w:p>
    <w:p w14:paraId="0746BC0C" w14:textId="77777777" w:rsidR="00F107A4" w:rsidRPr="00F107A4" w:rsidRDefault="00F107A4" w:rsidP="00F107A4">
      <w:pPr>
        <w:rPr>
          <w:rFonts w:cs="Arial"/>
        </w:rPr>
      </w:pPr>
    </w:p>
    <w:p w14:paraId="3FA8D161" w14:textId="77777777" w:rsidR="00F107A4" w:rsidRPr="00F107A4" w:rsidRDefault="00F107A4" w:rsidP="00F107A4">
      <w:pPr>
        <w:rPr>
          <w:rFonts w:cs="Arial"/>
        </w:rPr>
      </w:pPr>
      <w:r w:rsidRPr="00F107A4">
        <w:rPr>
          <w:rFonts w:cs="Arial"/>
        </w:rPr>
        <w:t>Gulbenes novada domes priekšsēdētājs</w:t>
      </w:r>
      <w:r w:rsidRPr="00F107A4">
        <w:rPr>
          <w:rFonts w:cs="Arial"/>
        </w:rPr>
        <w:tab/>
      </w:r>
      <w:r w:rsidRPr="00F107A4">
        <w:rPr>
          <w:rFonts w:cs="Arial"/>
        </w:rPr>
        <w:tab/>
      </w:r>
      <w:r w:rsidRPr="00F107A4">
        <w:rPr>
          <w:rFonts w:cs="Arial"/>
        </w:rPr>
        <w:tab/>
      </w:r>
      <w:r w:rsidRPr="00F107A4">
        <w:rPr>
          <w:rFonts w:cs="Arial"/>
        </w:rPr>
        <w:tab/>
        <w:t xml:space="preserve">         </w:t>
      </w:r>
      <w:proofErr w:type="spellStart"/>
      <w:r w:rsidRPr="00F107A4">
        <w:rPr>
          <w:rFonts w:cs="Arial"/>
        </w:rPr>
        <w:t>A.Caunītis</w:t>
      </w:r>
      <w:proofErr w:type="spellEnd"/>
    </w:p>
    <w:p w14:paraId="4A7558D8" w14:textId="77777777" w:rsidR="00F107A4" w:rsidRPr="00F107A4" w:rsidRDefault="00F107A4" w:rsidP="00F107A4">
      <w:pPr>
        <w:rPr>
          <w:rFonts w:cs="Arial"/>
        </w:rPr>
      </w:pPr>
    </w:p>
    <w:p w14:paraId="12DE31CF" w14:textId="77777777" w:rsidR="00F107A4" w:rsidRPr="00F107A4" w:rsidRDefault="00F107A4" w:rsidP="00F107A4">
      <w:pPr>
        <w:rPr>
          <w:rFonts w:cs="Arial"/>
        </w:rPr>
      </w:pPr>
    </w:p>
    <w:p w14:paraId="712995C8" w14:textId="77777777" w:rsidR="00F107A4" w:rsidRPr="00F107A4" w:rsidRDefault="00F107A4" w:rsidP="00F107A4">
      <w:pPr>
        <w:rPr>
          <w:rFonts w:cs="Arial"/>
        </w:rPr>
      </w:pPr>
      <w:r w:rsidRPr="00F107A4">
        <w:rPr>
          <w:rFonts w:cs="Arial"/>
        </w:rPr>
        <w:t xml:space="preserve">Sagatavoja: </w:t>
      </w:r>
      <w:proofErr w:type="spellStart"/>
      <w:r w:rsidRPr="00F107A4">
        <w:rPr>
          <w:rFonts w:cs="Arial"/>
        </w:rPr>
        <w:t>S.Mickeviča</w:t>
      </w:r>
      <w:proofErr w:type="spellEnd"/>
      <w:r w:rsidRPr="00F107A4">
        <w:rPr>
          <w:rFonts w:cs="Arial"/>
        </w:rPr>
        <w:t xml:space="preserve">, </w:t>
      </w:r>
      <w:proofErr w:type="spellStart"/>
      <w:r w:rsidRPr="00F107A4">
        <w:rPr>
          <w:rFonts w:cs="Arial"/>
        </w:rPr>
        <w:t>L.Priedeslaipa</w:t>
      </w:r>
      <w:proofErr w:type="spellEnd"/>
    </w:p>
    <w:p w14:paraId="636413B6" w14:textId="77777777" w:rsidR="00F107A4" w:rsidRPr="00F107A4" w:rsidRDefault="00F107A4" w:rsidP="00F107A4">
      <w:pPr>
        <w:spacing w:line="259" w:lineRule="auto"/>
        <w:jc w:val="right"/>
      </w:pPr>
      <w:r w:rsidRPr="00F107A4">
        <w:rPr>
          <w:rFonts w:ascii="Arial" w:hAnsi="Arial" w:cs="Arial"/>
          <w:sz w:val="22"/>
          <w:szCs w:val="22"/>
        </w:rPr>
        <w:br w:type="page"/>
      </w:r>
      <w:r w:rsidRPr="00F107A4">
        <w:lastRenderedPageBreak/>
        <w:t>P</w:t>
      </w:r>
      <w:r w:rsidRPr="00F107A4">
        <w:rPr>
          <w:rFonts w:eastAsia="Calibri"/>
        </w:rPr>
        <w:t>ielikums</w:t>
      </w:r>
      <w:r w:rsidRPr="00F107A4">
        <w:rPr>
          <w:rFonts w:eastAsia="Calibri"/>
          <w:b/>
          <w:bCs/>
        </w:rPr>
        <w:t xml:space="preserve"> </w:t>
      </w:r>
      <w:r w:rsidRPr="00F107A4">
        <w:rPr>
          <w:rFonts w:eastAsia="Calibri"/>
        </w:rPr>
        <w:t>Gulbenes novada domes 2022.gada 30.jūnija lēmumam Nr. GND/2022/640</w:t>
      </w:r>
    </w:p>
    <w:p w14:paraId="11552947" w14:textId="77777777" w:rsidR="00F107A4" w:rsidRPr="00F107A4" w:rsidRDefault="00F107A4" w:rsidP="00F107A4">
      <w:pPr>
        <w:spacing w:line="259" w:lineRule="auto"/>
        <w:jc w:val="right"/>
        <w:rPr>
          <w:rFonts w:eastAsia="Calibri"/>
        </w:rPr>
      </w:pPr>
      <w:r w:rsidRPr="00F107A4">
        <w:t xml:space="preserve">(sēdes </w:t>
      </w:r>
      <w:r w:rsidRPr="00F107A4">
        <w:rPr>
          <w:rFonts w:eastAsia="Calibri"/>
        </w:rPr>
        <w:t>protokols Nr.12; 97.p)</w:t>
      </w:r>
    </w:p>
    <w:p w14:paraId="0B1D3B73" w14:textId="77777777" w:rsidR="00F107A4" w:rsidRPr="00F107A4" w:rsidRDefault="00F107A4" w:rsidP="00F107A4">
      <w:pPr>
        <w:spacing w:line="259" w:lineRule="auto"/>
        <w:jc w:val="right"/>
        <w:rPr>
          <w:rFonts w:eastAsia="Calibri"/>
        </w:rPr>
      </w:pPr>
    </w:p>
    <w:tbl>
      <w:tblPr>
        <w:tblW w:w="0" w:type="auto"/>
        <w:tblLook w:val="01E0" w:firstRow="1" w:lastRow="1" w:firstColumn="1" w:lastColumn="1" w:noHBand="0" w:noVBand="0"/>
      </w:tblPr>
      <w:tblGrid>
        <w:gridCol w:w="3109"/>
        <w:gridCol w:w="3137"/>
        <w:gridCol w:w="3108"/>
      </w:tblGrid>
      <w:tr w:rsidR="00F107A4" w:rsidRPr="00F107A4" w14:paraId="50AEC4B6" w14:textId="77777777" w:rsidTr="00B13BBD">
        <w:tc>
          <w:tcPr>
            <w:tcW w:w="3190" w:type="dxa"/>
          </w:tcPr>
          <w:p w14:paraId="7B7E5628" w14:textId="77777777" w:rsidR="00F107A4" w:rsidRPr="00F107A4" w:rsidRDefault="00F107A4" w:rsidP="00F107A4">
            <w:pPr>
              <w:rPr>
                <w:rFonts w:eastAsia="Calibri"/>
              </w:rPr>
            </w:pPr>
          </w:p>
        </w:tc>
        <w:tc>
          <w:tcPr>
            <w:tcW w:w="3190" w:type="dxa"/>
            <w:hideMark/>
          </w:tcPr>
          <w:p w14:paraId="38BC4341" w14:textId="1A0E5CD2" w:rsidR="00F107A4" w:rsidRPr="00F107A4" w:rsidRDefault="00F107A4" w:rsidP="00F107A4">
            <w:pPr>
              <w:jc w:val="center"/>
              <w:rPr>
                <w:rFonts w:eastAsia="Calibri"/>
              </w:rPr>
            </w:pPr>
            <w:r w:rsidRPr="00F107A4">
              <w:rPr>
                <w:rFonts w:eastAsia="Calibri"/>
                <w:noProof/>
              </w:rPr>
              <w:drawing>
                <wp:inline distT="0" distB="0" distL="0" distR="0" wp14:anchorId="4827073F" wp14:editId="58DC64A8">
                  <wp:extent cx="609600" cy="685800"/>
                  <wp:effectExtent l="0" t="0" r="0" b="0"/>
                  <wp:docPr id="243" name="Attēls 243"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ulbenes_nov MB400"/>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inline>
              </w:drawing>
            </w:r>
          </w:p>
        </w:tc>
        <w:tc>
          <w:tcPr>
            <w:tcW w:w="3190" w:type="dxa"/>
          </w:tcPr>
          <w:p w14:paraId="296CDEDE" w14:textId="77777777" w:rsidR="00F107A4" w:rsidRPr="00F107A4" w:rsidRDefault="00F107A4" w:rsidP="00F107A4">
            <w:pPr>
              <w:rPr>
                <w:rFonts w:eastAsia="Calibri"/>
              </w:rPr>
            </w:pPr>
          </w:p>
        </w:tc>
      </w:tr>
      <w:tr w:rsidR="00F107A4" w:rsidRPr="00F107A4" w14:paraId="0B3359B2" w14:textId="77777777" w:rsidTr="00B13BBD">
        <w:tc>
          <w:tcPr>
            <w:tcW w:w="9570" w:type="dxa"/>
            <w:gridSpan w:val="3"/>
            <w:hideMark/>
          </w:tcPr>
          <w:p w14:paraId="5BBD60B1" w14:textId="77777777" w:rsidR="00F107A4" w:rsidRPr="00F107A4" w:rsidRDefault="00F107A4" w:rsidP="00F107A4">
            <w:pPr>
              <w:spacing w:before="240"/>
              <w:jc w:val="center"/>
              <w:rPr>
                <w:rFonts w:eastAsia="Calibri"/>
                <w:b/>
              </w:rPr>
            </w:pPr>
            <w:r w:rsidRPr="00F107A4">
              <w:rPr>
                <w:rFonts w:eastAsia="Calibri"/>
                <w:b/>
              </w:rPr>
              <w:t>GULBENES NOVADA PAŠVALDĪBA</w:t>
            </w:r>
          </w:p>
        </w:tc>
      </w:tr>
      <w:tr w:rsidR="00F107A4" w:rsidRPr="00F107A4" w14:paraId="6A1389DA" w14:textId="77777777" w:rsidTr="00B13BBD">
        <w:tc>
          <w:tcPr>
            <w:tcW w:w="9570" w:type="dxa"/>
            <w:gridSpan w:val="3"/>
            <w:hideMark/>
          </w:tcPr>
          <w:p w14:paraId="4C04AAA6" w14:textId="77777777" w:rsidR="00F107A4" w:rsidRPr="00F107A4" w:rsidRDefault="00F107A4" w:rsidP="00F107A4">
            <w:pPr>
              <w:jc w:val="center"/>
              <w:rPr>
                <w:rFonts w:eastAsia="Calibri"/>
              </w:rPr>
            </w:pPr>
            <w:proofErr w:type="spellStart"/>
            <w:r w:rsidRPr="00F107A4">
              <w:rPr>
                <w:rFonts w:eastAsia="Calibri"/>
              </w:rPr>
              <w:t>Reģ</w:t>
            </w:r>
            <w:proofErr w:type="spellEnd"/>
            <w:r w:rsidRPr="00F107A4">
              <w:rPr>
                <w:rFonts w:eastAsia="Calibri"/>
              </w:rPr>
              <w:t>. Nr. 90009116327</w:t>
            </w:r>
          </w:p>
        </w:tc>
      </w:tr>
      <w:tr w:rsidR="00F107A4" w:rsidRPr="00F107A4" w14:paraId="2EB908EB" w14:textId="77777777" w:rsidTr="00B13BBD">
        <w:tc>
          <w:tcPr>
            <w:tcW w:w="9570" w:type="dxa"/>
            <w:gridSpan w:val="3"/>
            <w:hideMark/>
          </w:tcPr>
          <w:p w14:paraId="0A9C7173" w14:textId="77777777" w:rsidR="00F107A4" w:rsidRPr="00F107A4" w:rsidRDefault="00F107A4" w:rsidP="00F107A4">
            <w:pPr>
              <w:jc w:val="center"/>
              <w:rPr>
                <w:rFonts w:eastAsia="Calibri"/>
              </w:rPr>
            </w:pPr>
            <w:r w:rsidRPr="00F107A4">
              <w:rPr>
                <w:rFonts w:eastAsia="Calibri"/>
              </w:rPr>
              <w:t>Ābeļu iela 2, Gulbene, Gulbenes nov., LV-4401</w:t>
            </w:r>
          </w:p>
        </w:tc>
      </w:tr>
      <w:tr w:rsidR="00F107A4" w:rsidRPr="00F107A4" w14:paraId="67D0E323" w14:textId="77777777" w:rsidTr="00B13BBD">
        <w:tc>
          <w:tcPr>
            <w:tcW w:w="9570" w:type="dxa"/>
            <w:gridSpan w:val="3"/>
            <w:hideMark/>
          </w:tcPr>
          <w:p w14:paraId="0B97E56F" w14:textId="77777777" w:rsidR="00F107A4" w:rsidRPr="00F107A4" w:rsidRDefault="00F107A4" w:rsidP="00F107A4">
            <w:pPr>
              <w:pBdr>
                <w:bottom w:val="single" w:sz="12" w:space="1" w:color="auto"/>
              </w:pBdr>
              <w:jc w:val="center"/>
              <w:rPr>
                <w:rFonts w:eastAsia="Calibri"/>
              </w:rPr>
            </w:pPr>
            <w:r w:rsidRPr="00F107A4">
              <w:rPr>
                <w:rFonts w:eastAsia="Calibri"/>
              </w:rPr>
              <w:t>Tālrunis 64497710, mob.26595362, e-pasts: dome@gulbene.lv, www.gulbene.lv</w:t>
            </w:r>
          </w:p>
          <w:p w14:paraId="5D49806E" w14:textId="77777777" w:rsidR="00F107A4" w:rsidRPr="00F107A4" w:rsidRDefault="00F107A4" w:rsidP="00F107A4">
            <w:pPr>
              <w:jc w:val="center"/>
              <w:rPr>
                <w:rFonts w:eastAsia="Calibri"/>
                <w:sz w:val="4"/>
                <w:szCs w:val="4"/>
              </w:rPr>
            </w:pPr>
            <w:r w:rsidRPr="00F107A4">
              <w:rPr>
                <w:rFonts w:eastAsia="Calibri"/>
              </w:rPr>
              <w:softHyphen/>
            </w:r>
            <w:r w:rsidRPr="00F107A4">
              <w:rPr>
                <w:rFonts w:eastAsia="Calibri"/>
              </w:rPr>
              <w:softHyphen/>
            </w:r>
            <w:r w:rsidRPr="00F107A4">
              <w:rPr>
                <w:rFonts w:eastAsia="Calibri"/>
              </w:rPr>
              <w:softHyphen/>
            </w:r>
            <w:r w:rsidRPr="00F107A4">
              <w:rPr>
                <w:rFonts w:eastAsia="Calibri"/>
              </w:rPr>
              <w:softHyphen/>
            </w:r>
            <w:r w:rsidRPr="00F107A4">
              <w:rPr>
                <w:rFonts w:eastAsia="Calibri"/>
              </w:rPr>
              <w:softHyphen/>
            </w:r>
            <w:r w:rsidRPr="00F107A4">
              <w:rPr>
                <w:rFonts w:eastAsia="Calibri"/>
              </w:rPr>
              <w:softHyphen/>
            </w:r>
            <w:r w:rsidRPr="00F107A4">
              <w:rPr>
                <w:rFonts w:eastAsia="Calibri"/>
              </w:rPr>
              <w:softHyphen/>
            </w:r>
            <w:r w:rsidRPr="00F107A4">
              <w:rPr>
                <w:rFonts w:eastAsia="Calibri"/>
              </w:rPr>
              <w:softHyphen/>
            </w:r>
            <w:r w:rsidRPr="00F107A4">
              <w:rPr>
                <w:rFonts w:eastAsia="Calibri"/>
              </w:rPr>
              <w:softHyphen/>
            </w:r>
            <w:r w:rsidRPr="00F107A4">
              <w:rPr>
                <w:rFonts w:eastAsia="Calibri"/>
              </w:rPr>
              <w:softHyphen/>
            </w:r>
            <w:r w:rsidRPr="00F107A4">
              <w:rPr>
                <w:rFonts w:eastAsia="Calibri"/>
              </w:rPr>
              <w:softHyphen/>
            </w:r>
            <w:r w:rsidRPr="00F107A4">
              <w:rPr>
                <w:rFonts w:eastAsia="Calibri"/>
              </w:rPr>
              <w:softHyphen/>
            </w:r>
            <w:r w:rsidRPr="00F107A4">
              <w:rPr>
                <w:rFonts w:eastAsia="Calibri"/>
              </w:rPr>
              <w:softHyphen/>
            </w:r>
            <w:r w:rsidRPr="00F107A4">
              <w:rPr>
                <w:rFonts w:eastAsia="Calibri"/>
              </w:rPr>
              <w:softHyphen/>
            </w:r>
            <w:r w:rsidRPr="00F107A4">
              <w:rPr>
                <w:rFonts w:eastAsia="Calibri"/>
              </w:rPr>
              <w:softHyphen/>
            </w:r>
          </w:p>
        </w:tc>
      </w:tr>
    </w:tbl>
    <w:p w14:paraId="53A69420" w14:textId="77777777" w:rsidR="00F107A4" w:rsidRPr="00F107A4" w:rsidRDefault="00F107A4" w:rsidP="00F107A4">
      <w:pPr>
        <w:jc w:val="center"/>
        <w:rPr>
          <w:rFonts w:eastAsia="Calibri"/>
        </w:rPr>
      </w:pPr>
      <w:r w:rsidRPr="00F107A4">
        <w:rPr>
          <w:rFonts w:eastAsia="Calibri"/>
        </w:rPr>
        <w:t>Gulbenē</w:t>
      </w:r>
    </w:p>
    <w:p w14:paraId="388D645F" w14:textId="77777777" w:rsidR="00F107A4" w:rsidRPr="00F107A4" w:rsidRDefault="00F107A4" w:rsidP="00F107A4">
      <w:pPr>
        <w:rPr>
          <w:rFonts w:eastAsia="Calibri"/>
        </w:rPr>
      </w:pPr>
    </w:p>
    <w:p w14:paraId="235054B3" w14:textId="77777777" w:rsidR="00F107A4" w:rsidRPr="00F107A4" w:rsidRDefault="00F107A4" w:rsidP="00F107A4">
      <w:pPr>
        <w:rPr>
          <w:rFonts w:eastAsia="Calibri"/>
        </w:rPr>
      </w:pPr>
    </w:p>
    <w:p w14:paraId="5BCE15BE" w14:textId="77777777" w:rsidR="00F107A4" w:rsidRPr="00F107A4" w:rsidRDefault="00F107A4" w:rsidP="00F107A4">
      <w:pPr>
        <w:ind w:left="3600" w:hanging="3600"/>
        <w:rPr>
          <w:b/>
          <w:bCs/>
        </w:rPr>
      </w:pPr>
      <w:r w:rsidRPr="00F107A4">
        <w:rPr>
          <w:rFonts w:eastAsia="Calibri"/>
          <w:b/>
          <w:bCs/>
        </w:rPr>
        <w:t>2022.gada 30.jūnijā</w:t>
      </w:r>
      <w:r w:rsidRPr="00F107A4">
        <w:rPr>
          <w:rFonts w:eastAsia="Calibri"/>
          <w:b/>
          <w:bCs/>
        </w:rPr>
        <w:tab/>
      </w:r>
      <w:r w:rsidRPr="00F107A4">
        <w:rPr>
          <w:rFonts w:eastAsia="Calibri"/>
          <w:b/>
          <w:bCs/>
        </w:rPr>
        <w:tab/>
      </w:r>
      <w:r w:rsidRPr="00F107A4">
        <w:rPr>
          <w:rFonts w:eastAsia="Calibri"/>
          <w:b/>
          <w:bCs/>
        </w:rPr>
        <w:tab/>
      </w:r>
      <w:r w:rsidRPr="00F107A4">
        <w:rPr>
          <w:rFonts w:eastAsia="Calibri"/>
          <w:b/>
          <w:bCs/>
        </w:rPr>
        <w:tab/>
      </w:r>
      <w:r w:rsidRPr="00F107A4">
        <w:rPr>
          <w:rFonts w:eastAsia="Calibri"/>
          <w:b/>
          <w:bCs/>
        </w:rPr>
        <w:tab/>
        <w:t xml:space="preserve">Nr. </w:t>
      </w:r>
      <w:r w:rsidRPr="00F107A4">
        <w:rPr>
          <w:b/>
          <w:bCs/>
        </w:rPr>
        <w:t>GND/22/8-nolik</w:t>
      </w:r>
    </w:p>
    <w:p w14:paraId="0C24F524" w14:textId="77777777" w:rsidR="00F107A4" w:rsidRPr="00F107A4" w:rsidRDefault="00F107A4" w:rsidP="00F107A4">
      <w:pPr>
        <w:rPr>
          <w:rFonts w:eastAsia="Calibri"/>
        </w:rPr>
      </w:pPr>
    </w:p>
    <w:p w14:paraId="00DD14C3" w14:textId="77777777" w:rsidR="00F107A4" w:rsidRPr="00F107A4" w:rsidRDefault="00F107A4" w:rsidP="00F107A4">
      <w:pPr>
        <w:jc w:val="center"/>
        <w:rPr>
          <w:rFonts w:eastAsia="Calibri"/>
          <w:b/>
        </w:rPr>
      </w:pPr>
    </w:p>
    <w:p w14:paraId="3C723689" w14:textId="77777777" w:rsidR="00F107A4" w:rsidRPr="00F107A4" w:rsidRDefault="00F107A4" w:rsidP="00F107A4">
      <w:pPr>
        <w:jc w:val="center"/>
        <w:rPr>
          <w:b/>
          <w:noProof/>
        </w:rPr>
      </w:pPr>
      <w:r w:rsidRPr="00F107A4">
        <w:rPr>
          <w:rFonts w:cs="Arial"/>
          <w:b/>
        </w:rPr>
        <w:t>Gulbenes novada pašvaldības</w:t>
      </w:r>
      <w:r w:rsidRPr="00F107A4">
        <w:rPr>
          <w:rFonts w:ascii="Arial" w:hAnsi="Arial" w:cs="Arial"/>
          <w:sz w:val="22"/>
          <w:szCs w:val="22"/>
        </w:rPr>
        <w:t xml:space="preserve"> </w:t>
      </w:r>
      <w:r w:rsidRPr="00F107A4">
        <w:rPr>
          <w:rFonts w:cs="Arial"/>
          <w:b/>
        </w:rPr>
        <w:t>administrācijas nolikums</w:t>
      </w:r>
    </w:p>
    <w:p w14:paraId="04A2FA5E" w14:textId="77777777" w:rsidR="00F107A4" w:rsidRPr="00F107A4" w:rsidRDefault="00F107A4" w:rsidP="00F107A4">
      <w:pPr>
        <w:ind w:left="5040"/>
        <w:jc w:val="both"/>
        <w:rPr>
          <w:rFonts w:eastAsia="Calibri"/>
        </w:rPr>
      </w:pPr>
    </w:p>
    <w:p w14:paraId="7B6BA9DB" w14:textId="77777777" w:rsidR="00F107A4" w:rsidRPr="00F107A4" w:rsidRDefault="00F107A4" w:rsidP="00F107A4">
      <w:pPr>
        <w:ind w:left="4536"/>
        <w:jc w:val="both"/>
        <w:rPr>
          <w:rFonts w:eastAsia="Calibri"/>
          <w:b/>
          <w:bCs/>
        </w:rPr>
      </w:pPr>
      <w:r w:rsidRPr="00F107A4">
        <w:rPr>
          <w:rFonts w:eastAsia="Calibri"/>
          <w:iCs/>
          <w:sz w:val="22"/>
          <w:szCs w:val="22"/>
        </w:rPr>
        <w:t>Izdoti saskaņā ar likuma „Par pašvaldībām” 14.panta pirmās daļas 1.punktu, 21.panta pirmās daļas 8.punktu, 41.panta pirmās daļas 2.punktu un Valsts pārvaldes iekārtas likuma 28.pantu</w:t>
      </w:r>
    </w:p>
    <w:p w14:paraId="6C604239" w14:textId="77777777" w:rsidR="00F107A4" w:rsidRPr="00F107A4" w:rsidRDefault="00F107A4" w:rsidP="00F107A4">
      <w:pPr>
        <w:rPr>
          <w:rFonts w:eastAsia="Calibri"/>
          <w:bCs/>
        </w:rPr>
      </w:pPr>
    </w:p>
    <w:p w14:paraId="43D974BA" w14:textId="77777777" w:rsidR="00F107A4" w:rsidRPr="00F107A4" w:rsidRDefault="00F107A4" w:rsidP="00F107A4">
      <w:pPr>
        <w:spacing w:line="360" w:lineRule="auto"/>
        <w:contextualSpacing/>
        <w:jc w:val="center"/>
        <w:rPr>
          <w:b/>
          <w:bCs/>
          <w:shd w:val="clear" w:color="auto" w:fill="FFFFFF"/>
        </w:rPr>
      </w:pPr>
      <w:proofErr w:type="spellStart"/>
      <w:r w:rsidRPr="00F107A4">
        <w:rPr>
          <w:b/>
          <w:bCs/>
          <w:shd w:val="clear" w:color="auto" w:fill="FFFFFF"/>
        </w:rPr>
        <w:t>I.Vispārīgie</w:t>
      </w:r>
      <w:proofErr w:type="spellEnd"/>
      <w:r w:rsidRPr="00F107A4">
        <w:rPr>
          <w:b/>
          <w:bCs/>
          <w:shd w:val="clear" w:color="auto" w:fill="FFFFFF"/>
        </w:rPr>
        <w:t xml:space="preserve"> jautājumi</w:t>
      </w:r>
    </w:p>
    <w:p w14:paraId="085FCC54" w14:textId="77777777" w:rsidR="00F107A4" w:rsidRPr="00F107A4" w:rsidRDefault="00F107A4" w:rsidP="00F107A4">
      <w:pPr>
        <w:numPr>
          <w:ilvl w:val="0"/>
          <w:numId w:val="39"/>
        </w:numPr>
        <w:spacing w:line="360" w:lineRule="auto"/>
        <w:ind w:left="0" w:right="-1" w:firstLine="567"/>
        <w:jc w:val="both"/>
        <w:rPr>
          <w:rFonts w:eastAsia="Calibri"/>
        </w:rPr>
      </w:pPr>
      <w:r w:rsidRPr="00F107A4">
        <w:rPr>
          <w:rFonts w:eastAsia="Calibri"/>
        </w:rPr>
        <w:t>Gulbenes novada pašvaldības administrācija ir Gulbenes novada domes (turpmāk – Dome) izveidota Gulbenes novada pašvaldības (turpmāk – Pašvaldība) iestāde, kas nodrošina Domes pieņemto lēmumu izpildi, kā arī tās darba organizatorisko un tehnisko apkalpošanu, kā arī īsteno šajā nolikumā noteiktās Pašvaldības funkcijas un veic citus tai Domes uzdotus uzdevumus (turpmāk – Administrācija).</w:t>
      </w:r>
    </w:p>
    <w:p w14:paraId="5E2E744D" w14:textId="77777777" w:rsidR="00F107A4" w:rsidRPr="00F107A4" w:rsidRDefault="00F107A4" w:rsidP="00F107A4">
      <w:pPr>
        <w:numPr>
          <w:ilvl w:val="0"/>
          <w:numId w:val="39"/>
        </w:numPr>
        <w:spacing w:line="360" w:lineRule="auto"/>
        <w:ind w:left="0" w:right="-1" w:firstLine="567"/>
        <w:jc w:val="both"/>
        <w:rPr>
          <w:rFonts w:eastAsia="Calibri"/>
        </w:rPr>
      </w:pPr>
      <w:r w:rsidRPr="00F107A4">
        <w:rPr>
          <w:rFonts w:eastAsia="Calibri"/>
        </w:rPr>
        <w:t>Administrācija savā darbībā ievēro Latvijas Republikas Satversmi, likumu „Par pašvaldībām”, citus likumus un Ministru kabineta noteikumus, Gulbenes novada pašvaldības saistošos noteikumus un Domes lēmumus.</w:t>
      </w:r>
    </w:p>
    <w:p w14:paraId="37309A3F" w14:textId="77777777" w:rsidR="00F107A4" w:rsidRPr="00F107A4" w:rsidRDefault="00F107A4" w:rsidP="00F107A4">
      <w:pPr>
        <w:numPr>
          <w:ilvl w:val="0"/>
          <w:numId w:val="39"/>
        </w:numPr>
        <w:spacing w:line="360" w:lineRule="auto"/>
        <w:ind w:left="0" w:right="-1" w:firstLine="567"/>
        <w:jc w:val="both"/>
        <w:rPr>
          <w:rFonts w:eastAsia="Calibri"/>
        </w:rPr>
      </w:pPr>
      <w:r w:rsidRPr="00F107A4">
        <w:rPr>
          <w:rFonts w:eastAsia="Calibri"/>
        </w:rPr>
        <w:t>Administrācija savā darbībā izmanto Pašvaldības zīmogu, veidlapu, ko apstiprina Pašvaldības izpilddirektors, un atvērtos kontus Valsts kasē un kredītiestādēs. Administrācija veidlapās un citos dokumentos lieto nosaukumu – Gulbenes novada pašvaldība.</w:t>
      </w:r>
    </w:p>
    <w:p w14:paraId="5E9A286B" w14:textId="77777777" w:rsidR="00F107A4" w:rsidRPr="00F107A4" w:rsidRDefault="00F107A4" w:rsidP="00F107A4">
      <w:pPr>
        <w:numPr>
          <w:ilvl w:val="0"/>
          <w:numId w:val="39"/>
        </w:numPr>
        <w:spacing w:line="360" w:lineRule="auto"/>
        <w:ind w:left="0" w:right="-1" w:firstLine="567"/>
        <w:jc w:val="both"/>
        <w:rPr>
          <w:rFonts w:eastAsia="Calibri"/>
        </w:rPr>
      </w:pPr>
      <w:r w:rsidRPr="00F107A4">
        <w:rPr>
          <w:rFonts w:eastAsia="Calibri"/>
        </w:rPr>
        <w:t>Administrācija rīkojas ar tai piešķirtajiem Pašvaldības budžeta līdzekļiem.</w:t>
      </w:r>
    </w:p>
    <w:p w14:paraId="5B0D804A" w14:textId="77777777" w:rsidR="00F107A4" w:rsidRPr="00F107A4" w:rsidRDefault="00F107A4" w:rsidP="00F107A4">
      <w:pPr>
        <w:numPr>
          <w:ilvl w:val="0"/>
          <w:numId w:val="39"/>
        </w:numPr>
        <w:spacing w:line="360" w:lineRule="auto"/>
        <w:ind w:left="0" w:right="-1" w:firstLine="567"/>
        <w:jc w:val="both"/>
        <w:rPr>
          <w:rFonts w:eastAsia="Calibri"/>
        </w:rPr>
      </w:pPr>
      <w:r w:rsidRPr="00F107A4">
        <w:rPr>
          <w:rFonts w:eastAsia="Calibri"/>
        </w:rPr>
        <w:t xml:space="preserve">Administrācija ir reģistrēta kā pastarpinātās pārvaldes iestāde Publisko personu un iestāžu sarakstā. Administrācija nav patstāvīgs nodokļu maksātājs un, slēdzot līgumus, lieto Pašvaldības kā nodokļu maksātāja rekvizītus un kontus kredītiestādēs. </w:t>
      </w:r>
    </w:p>
    <w:p w14:paraId="2FFF748B" w14:textId="77777777" w:rsidR="00F107A4" w:rsidRPr="00F107A4" w:rsidRDefault="00F107A4" w:rsidP="00F107A4">
      <w:pPr>
        <w:numPr>
          <w:ilvl w:val="0"/>
          <w:numId w:val="39"/>
        </w:numPr>
        <w:spacing w:line="360" w:lineRule="auto"/>
        <w:ind w:left="0" w:right="-1" w:firstLine="567"/>
        <w:jc w:val="both"/>
        <w:rPr>
          <w:rFonts w:eastAsia="Calibri"/>
        </w:rPr>
      </w:pPr>
      <w:r w:rsidRPr="00F107A4">
        <w:rPr>
          <w:rFonts w:eastAsia="Calibri"/>
        </w:rPr>
        <w:t>Administrācijas juridiskā adrese: Ābeļu iela 2, Gulbene, Gulbenes novads, LV-4401.</w:t>
      </w:r>
    </w:p>
    <w:p w14:paraId="7626D448" w14:textId="77777777" w:rsidR="00F107A4" w:rsidRPr="00F107A4" w:rsidRDefault="00F107A4" w:rsidP="00F107A4">
      <w:pPr>
        <w:spacing w:line="360" w:lineRule="auto"/>
        <w:ind w:right="-1" w:firstLine="567"/>
        <w:jc w:val="both"/>
        <w:rPr>
          <w:rFonts w:eastAsia="Calibri"/>
        </w:rPr>
      </w:pPr>
    </w:p>
    <w:p w14:paraId="4AAABB8D" w14:textId="77777777" w:rsidR="00F107A4" w:rsidRPr="00F107A4" w:rsidRDefault="00F107A4" w:rsidP="00F107A4">
      <w:pPr>
        <w:ind w:right="-1"/>
        <w:jc w:val="both"/>
        <w:rPr>
          <w:rFonts w:eastAsia="Calibri"/>
        </w:rPr>
      </w:pPr>
    </w:p>
    <w:p w14:paraId="12E9F18F" w14:textId="77777777" w:rsidR="00F107A4" w:rsidRPr="00F107A4" w:rsidRDefault="00F107A4" w:rsidP="00F107A4">
      <w:pPr>
        <w:ind w:right="-1"/>
        <w:jc w:val="center"/>
        <w:rPr>
          <w:rFonts w:eastAsia="Calibri"/>
          <w:b/>
          <w:bCs/>
        </w:rPr>
      </w:pPr>
      <w:r w:rsidRPr="00F107A4">
        <w:rPr>
          <w:rFonts w:eastAsia="Calibri"/>
          <w:b/>
          <w:bCs/>
        </w:rPr>
        <w:t>II. Administrācijas kompetence</w:t>
      </w:r>
    </w:p>
    <w:p w14:paraId="33E4AC8E" w14:textId="77777777" w:rsidR="00F107A4" w:rsidRPr="00F107A4" w:rsidRDefault="00F107A4" w:rsidP="00F107A4">
      <w:pPr>
        <w:ind w:right="-1"/>
        <w:jc w:val="both"/>
        <w:rPr>
          <w:rFonts w:eastAsia="Calibri"/>
        </w:rPr>
      </w:pPr>
    </w:p>
    <w:p w14:paraId="66BC8080" w14:textId="77777777" w:rsidR="00F107A4" w:rsidRPr="00F107A4" w:rsidRDefault="00F107A4" w:rsidP="00F107A4">
      <w:pPr>
        <w:numPr>
          <w:ilvl w:val="0"/>
          <w:numId w:val="39"/>
        </w:numPr>
        <w:spacing w:line="360" w:lineRule="auto"/>
        <w:ind w:left="0" w:right="-1" w:firstLine="567"/>
        <w:jc w:val="both"/>
        <w:rPr>
          <w:rFonts w:eastAsia="Calibri"/>
        </w:rPr>
      </w:pPr>
      <w:r w:rsidRPr="00F107A4">
        <w:rPr>
          <w:rFonts w:eastAsia="Calibri"/>
        </w:rPr>
        <w:t>Administrācijai ir šādi uzdevumi:</w:t>
      </w:r>
    </w:p>
    <w:p w14:paraId="689AA230" w14:textId="77777777" w:rsidR="00F107A4" w:rsidRPr="00F107A4" w:rsidRDefault="00F107A4" w:rsidP="00F107A4">
      <w:pPr>
        <w:numPr>
          <w:ilvl w:val="1"/>
          <w:numId w:val="39"/>
        </w:numPr>
        <w:spacing w:line="360" w:lineRule="auto"/>
        <w:ind w:left="0" w:right="-1" w:firstLine="567"/>
        <w:jc w:val="both"/>
        <w:rPr>
          <w:rFonts w:eastAsia="Calibri"/>
        </w:rPr>
      </w:pPr>
      <w:r w:rsidRPr="00F107A4">
        <w:rPr>
          <w:rFonts w:eastAsia="Calibri"/>
        </w:rPr>
        <w:t>nodrošināt likumā “Par pašvaldībām” un citos normatīvajos aktos noteikto pašvaldības funkciju izpildi jomās, kas nav citu pašvaldības iestāžu kompetencē;</w:t>
      </w:r>
    </w:p>
    <w:p w14:paraId="0F4CF6AA" w14:textId="77777777" w:rsidR="00F107A4" w:rsidRPr="00F107A4" w:rsidRDefault="00F107A4" w:rsidP="00F107A4">
      <w:pPr>
        <w:numPr>
          <w:ilvl w:val="1"/>
          <w:numId w:val="39"/>
        </w:numPr>
        <w:spacing w:line="360" w:lineRule="auto"/>
        <w:ind w:left="0" w:right="-1" w:firstLine="567"/>
        <w:jc w:val="both"/>
        <w:rPr>
          <w:rFonts w:eastAsia="Calibri"/>
        </w:rPr>
      </w:pPr>
      <w:r w:rsidRPr="00F107A4">
        <w:rPr>
          <w:rFonts w:eastAsia="Calibri"/>
        </w:rPr>
        <w:t>sagatavot priekšlikumus jautājumu izskatīšanai Domes sēdēs;</w:t>
      </w:r>
    </w:p>
    <w:p w14:paraId="169F8877" w14:textId="77777777" w:rsidR="00F107A4" w:rsidRPr="00F107A4" w:rsidRDefault="00F107A4" w:rsidP="00F107A4">
      <w:pPr>
        <w:numPr>
          <w:ilvl w:val="1"/>
          <w:numId w:val="39"/>
        </w:numPr>
        <w:spacing w:line="360" w:lineRule="auto"/>
        <w:ind w:left="0" w:right="-1" w:firstLine="567"/>
        <w:jc w:val="both"/>
        <w:rPr>
          <w:rFonts w:eastAsia="Calibri"/>
        </w:rPr>
      </w:pPr>
      <w:r w:rsidRPr="00F107A4">
        <w:rPr>
          <w:rFonts w:eastAsia="Calibri"/>
        </w:rPr>
        <w:t>atbilstoši kompetencei sagatavot atzinumus par Domes sēdēs izskatāmiem lēmumprojektiem;</w:t>
      </w:r>
    </w:p>
    <w:p w14:paraId="0142F342" w14:textId="77777777" w:rsidR="00F107A4" w:rsidRPr="00F107A4" w:rsidRDefault="00F107A4" w:rsidP="00F107A4">
      <w:pPr>
        <w:numPr>
          <w:ilvl w:val="1"/>
          <w:numId w:val="39"/>
        </w:numPr>
        <w:spacing w:line="360" w:lineRule="auto"/>
        <w:ind w:left="0" w:right="-1" w:firstLine="567"/>
        <w:jc w:val="both"/>
        <w:rPr>
          <w:rFonts w:eastAsia="Calibri"/>
        </w:rPr>
      </w:pPr>
      <w:r w:rsidRPr="00F107A4">
        <w:rPr>
          <w:rFonts w:eastAsia="Calibri"/>
        </w:rPr>
        <w:t>nodrošināt Domes, tās pastāvīgo komiteju un Domes izveidoto komisiju darba tehnisko un organizatorisko apkalpošanu;</w:t>
      </w:r>
    </w:p>
    <w:p w14:paraId="007ADD08" w14:textId="77777777" w:rsidR="00F107A4" w:rsidRPr="00F107A4" w:rsidRDefault="00F107A4" w:rsidP="00F107A4">
      <w:pPr>
        <w:numPr>
          <w:ilvl w:val="1"/>
          <w:numId w:val="39"/>
        </w:numPr>
        <w:spacing w:line="360" w:lineRule="auto"/>
        <w:ind w:left="0" w:right="-1" w:firstLine="567"/>
        <w:jc w:val="both"/>
        <w:rPr>
          <w:rFonts w:eastAsia="Calibri"/>
        </w:rPr>
      </w:pPr>
      <w:r w:rsidRPr="00F107A4">
        <w:rPr>
          <w:rFonts w:eastAsia="Calibri"/>
        </w:rPr>
        <w:t>nodrošināt Domes pieņemto lēmumu izpildi;</w:t>
      </w:r>
    </w:p>
    <w:p w14:paraId="047E3C46" w14:textId="77777777" w:rsidR="00F107A4" w:rsidRPr="00F107A4" w:rsidRDefault="00F107A4" w:rsidP="00F107A4">
      <w:pPr>
        <w:numPr>
          <w:ilvl w:val="1"/>
          <w:numId w:val="39"/>
        </w:numPr>
        <w:spacing w:line="360" w:lineRule="auto"/>
        <w:ind w:left="0" w:right="-1" w:firstLine="567"/>
        <w:jc w:val="both"/>
        <w:rPr>
          <w:rFonts w:eastAsia="Calibri"/>
        </w:rPr>
      </w:pPr>
      <w:r w:rsidRPr="00F107A4">
        <w:rPr>
          <w:rFonts w:eastAsia="Calibri"/>
        </w:rPr>
        <w:t>organizēt nepieciešamās dokumentācijas izstrādi Pašvaldības iepirkumiem;</w:t>
      </w:r>
    </w:p>
    <w:p w14:paraId="79DB0986" w14:textId="77777777" w:rsidR="00F107A4" w:rsidRPr="00F107A4" w:rsidRDefault="00F107A4" w:rsidP="00F107A4">
      <w:pPr>
        <w:numPr>
          <w:ilvl w:val="1"/>
          <w:numId w:val="39"/>
        </w:numPr>
        <w:spacing w:line="360" w:lineRule="auto"/>
        <w:ind w:left="0" w:right="-1" w:firstLine="567"/>
        <w:jc w:val="both"/>
        <w:rPr>
          <w:rFonts w:eastAsia="Calibri"/>
        </w:rPr>
      </w:pPr>
      <w:r w:rsidRPr="00F107A4">
        <w:rPr>
          <w:rFonts w:eastAsia="Calibri"/>
        </w:rPr>
        <w:t>atbilstoši kompetencei Domes priekšsēdētāja, priekšsēdētāja vietnieka un Pašvaldības izpilddirektora uzdevumā sagatavot atbildes vai atbilžu projektus uz privātpersonu iesniegumiem un tiešās valsts pārvaldes iestāžu informācijas pieprasījumiem;</w:t>
      </w:r>
    </w:p>
    <w:p w14:paraId="6309652B" w14:textId="77777777" w:rsidR="00F107A4" w:rsidRPr="00F107A4" w:rsidRDefault="00F107A4" w:rsidP="00F107A4">
      <w:pPr>
        <w:numPr>
          <w:ilvl w:val="1"/>
          <w:numId w:val="39"/>
        </w:numPr>
        <w:spacing w:line="360" w:lineRule="auto"/>
        <w:ind w:left="0" w:right="-1" w:firstLine="567"/>
        <w:jc w:val="both"/>
        <w:rPr>
          <w:rFonts w:eastAsia="Calibri"/>
        </w:rPr>
      </w:pPr>
      <w:r w:rsidRPr="00F107A4">
        <w:rPr>
          <w:rFonts w:eastAsia="Calibri"/>
        </w:rPr>
        <w:t>atbilstoši kompetencei Domes priekšsēdētāja, priekšsēdētāja vietnieka un Pašvaldības izpilddirektora uzdevumā sagatavot Domes lēmumu projektus, Domes priekšsēdētāja, priekšsēdētāja vietnieka un Pašvaldības izpilddirektora rīkojumu projektus, Pašvaldības līgumu projektus, administratīvos aktus un administratīvo aktu projektus, kā arī citus dokumentus un to projektus;</w:t>
      </w:r>
    </w:p>
    <w:p w14:paraId="7A7AFD5B" w14:textId="77777777" w:rsidR="00F107A4" w:rsidRPr="00F107A4" w:rsidRDefault="00F107A4" w:rsidP="00F107A4">
      <w:pPr>
        <w:numPr>
          <w:ilvl w:val="1"/>
          <w:numId w:val="39"/>
        </w:numPr>
        <w:spacing w:line="360" w:lineRule="auto"/>
        <w:ind w:left="0" w:right="-1" w:firstLine="567"/>
        <w:jc w:val="both"/>
        <w:rPr>
          <w:rFonts w:eastAsia="Calibri"/>
        </w:rPr>
      </w:pPr>
      <w:r w:rsidRPr="00F107A4">
        <w:rPr>
          <w:rFonts w:eastAsia="Calibri"/>
        </w:rPr>
        <w:t>nodrošināt apmeklētāju pieņemšanu;</w:t>
      </w:r>
    </w:p>
    <w:p w14:paraId="5B568AFC" w14:textId="77777777" w:rsidR="00F107A4" w:rsidRPr="00F107A4" w:rsidRDefault="00F107A4" w:rsidP="00F107A4">
      <w:pPr>
        <w:numPr>
          <w:ilvl w:val="1"/>
          <w:numId w:val="39"/>
        </w:numPr>
        <w:spacing w:line="360" w:lineRule="auto"/>
        <w:ind w:left="0" w:right="-1" w:firstLine="567"/>
        <w:jc w:val="both"/>
        <w:rPr>
          <w:rFonts w:eastAsia="Calibri"/>
        </w:rPr>
      </w:pPr>
      <w:r w:rsidRPr="00F107A4">
        <w:rPr>
          <w:rFonts w:eastAsia="Calibri"/>
        </w:rPr>
        <w:t>nodrošināt centralizētās grāmatvedības funkciju visām Domes dibinātām iestādēm un struktūrvienībām;</w:t>
      </w:r>
    </w:p>
    <w:p w14:paraId="221EDA5D" w14:textId="77777777" w:rsidR="00F107A4" w:rsidRPr="00F107A4" w:rsidRDefault="00F107A4" w:rsidP="00F107A4">
      <w:pPr>
        <w:numPr>
          <w:ilvl w:val="1"/>
          <w:numId w:val="39"/>
        </w:numPr>
        <w:spacing w:line="360" w:lineRule="auto"/>
        <w:ind w:left="0" w:right="-1" w:firstLine="567"/>
        <w:jc w:val="both"/>
        <w:rPr>
          <w:rFonts w:eastAsia="Calibri"/>
        </w:rPr>
      </w:pPr>
      <w:r w:rsidRPr="00F107A4">
        <w:rPr>
          <w:rFonts w:eastAsia="Calibri"/>
        </w:rPr>
        <w:t>pārraudzīt Pašvaldības pakalpojumu pārvaldību, sniegt metodisku atbalstu citām Pašvaldības iestādēm;</w:t>
      </w:r>
    </w:p>
    <w:p w14:paraId="14ABDC15" w14:textId="77777777" w:rsidR="00F107A4" w:rsidRPr="00F107A4" w:rsidRDefault="00F107A4" w:rsidP="00F107A4">
      <w:pPr>
        <w:numPr>
          <w:ilvl w:val="1"/>
          <w:numId w:val="39"/>
        </w:numPr>
        <w:spacing w:line="360" w:lineRule="auto"/>
        <w:ind w:left="0" w:right="-1" w:firstLine="567"/>
        <w:jc w:val="both"/>
        <w:rPr>
          <w:rFonts w:eastAsia="Calibri"/>
        </w:rPr>
      </w:pPr>
      <w:r w:rsidRPr="00F107A4">
        <w:rPr>
          <w:rFonts w:eastAsia="Calibri"/>
        </w:rPr>
        <w:t>īstenot Pašvaldības informācijas un komunikācijas tehnoloģiju resursu efektīvu pārvaldību un attīstību, nodrošināt pieejas tiesības dažādām datu bāzēm un informācijas sistēmām;</w:t>
      </w:r>
    </w:p>
    <w:p w14:paraId="2026D13F" w14:textId="77777777" w:rsidR="00F107A4" w:rsidRPr="00F107A4" w:rsidRDefault="00F107A4" w:rsidP="00F107A4">
      <w:pPr>
        <w:numPr>
          <w:ilvl w:val="1"/>
          <w:numId w:val="39"/>
        </w:numPr>
        <w:spacing w:line="360" w:lineRule="auto"/>
        <w:ind w:left="0" w:right="-1" w:firstLine="567"/>
        <w:jc w:val="both"/>
        <w:rPr>
          <w:rFonts w:eastAsia="Calibri"/>
        </w:rPr>
      </w:pPr>
      <w:r w:rsidRPr="00F107A4">
        <w:rPr>
          <w:rFonts w:eastAsia="Calibri"/>
        </w:rPr>
        <w:t>nodrošināt iedzīvotāju informēšanu par Pašvaldības darbību;</w:t>
      </w:r>
    </w:p>
    <w:p w14:paraId="0C361988" w14:textId="77777777" w:rsidR="00F107A4" w:rsidRPr="00F107A4" w:rsidRDefault="00F107A4" w:rsidP="00F107A4">
      <w:pPr>
        <w:numPr>
          <w:ilvl w:val="1"/>
          <w:numId w:val="39"/>
        </w:numPr>
        <w:spacing w:line="360" w:lineRule="auto"/>
        <w:ind w:left="0" w:right="-1" w:firstLine="567"/>
        <w:jc w:val="both"/>
        <w:rPr>
          <w:rFonts w:eastAsia="Calibri"/>
        </w:rPr>
      </w:pPr>
      <w:r w:rsidRPr="00F107A4">
        <w:rPr>
          <w:rFonts w:eastAsia="Calibri"/>
        </w:rPr>
        <w:t>īstenot starptautisku sadarbību ar ārvalstu sadarbības partneriem;</w:t>
      </w:r>
    </w:p>
    <w:p w14:paraId="127E405D" w14:textId="77777777" w:rsidR="00F107A4" w:rsidRPr="00F107A4" w:rsidRDefault="00F107A4" w:rsidP="00F107A4">
      <w:pPr>
        <w:numPr>
          <w:ilvl w:val="1"/>
          <w:numId w:val="39"/>
        </w:numPr>
        <w:spacing w:line="360" w:lineRule="auto"/>
        <w:ind w:left="0" w:right="-1" w:firstLine="567"/>
        <w:jc w:val="both"/>
        <w:rPr>
          <w:rFonts w:eastAsia="Calibri"/>
        </w:rPr>
      </w:pPr>
      <w:r w:rsidRPr="00F107A4">
        <w:rPr>
          <w:rFonts w:eastAsia="Calibri"/>
        </w:rPr>
        <w:t>veikt citus uzdevumus atbilstoši normatīvajos aktos noteiktajai kompetencei un Domes lēmumiem, Domes priekšsēdētāja, priekšsēdētāja vietnieka vai Pašvaldības izpilddirektora rīkojumiem.</w:t>
      </w:r>
    </w:p>
    <w:p w14:paraId="1077EDFB" w14:textId="77777777" w:rsidR="00F107A4" w:rsidRPr="00F107A4" w:rsidRDefault="00F107A4" w:rsidP="00F107A4">
      <w:pPr>
        <w:numPr>
          <w:ilvl w:val="0"/>
          <w:numId w:val="39"/>
        </w:numPr>
        <w:spacing w:line="360" w:lineRule="auto"/>
        <w:ind w:left="0" w:right="-1" w:firstLine="567"/>
        <w:jc w:val="both"/>
        <w:rPr>
          <w:rFonts w:eastAsia="Calibri"/>
        </w:rPr>
      </w:pPr>
      <w:r w:rsidRPr="00F107A4">
        <w:rPr>
          <w:rFonts w:eastAsia="Calibri"/>
        </w:rPr>
        <w:t>Administrācijai ir šādas tiesības:</w:t>
      </w:r>
    </w:p>
    <w:p w14:paraId="63F16084" w14:textId="77777777" w:rsidR="00F107A4" w:rsidRPr="00F107A4" w:rsidRDefault="00F107A4" w:rsidP="00F107A4">
      <w:pPr>
        <w:numPr>
          <w:ilvl w:val="1"/>
          <w:numId w:val="39"/>
        </w:numPr>
        <w:spacing w:line="360" w:lineRule="auto"/>
        <w:ind w:left="0" w:right="-1" w:firstLine="567"/>
        <w:jc w:val="both"/>
        <w:rPr>
          <w:rFonts w:eastAsia="Calibri"/>
        </w:rPr>
      </w:pPr>
      <w:r w:rsidRPr="00F107A4">
        <w:rPr>
          <w:rFonts w:eastAsia="Calibri"/>
        </w:rPr>
        <w:t>pieprasīt un saņemt no Pašvaldības iestādēm un citām publiskajām personām Administrācijas uzdevumu izpildei ziņas, statistisko un citu informāciju un dokumentus;</w:t>
      </w:r>
    </w:p>
    <w:p w14:paraId="3E1099D8" w14:textId="77777777" w:rsidR="00F107A4" w:rsidRPr="00F107A4" w:rsidRDefault="00F107A4" w:rsidP="00F107A4">
      <w:pPr>
        <w:numPr>
          <w:ilvl w:val="1"/>
          <w:numId w:val="39"/>
        </w:numPr>
        <w:spacing w:line="360" w:lineRule="auto"/>
        <w:ind w:left="0" w:right="-1" w:firstLine="567"/>
        <w:jc w:val="both"/>
        <w:rPr>
          <w:rFonts w:eastAsia="Calibri"/>
        </w:rPr>
      </w:pPr>
      <w:r w:rsidRPr="00F107A4">
        <w:rPr>
          <w:rFonts w:eastAsia="Calibri"/>
        </w:rPr>
        <w:lastRenderedPageBreak/>
        <w:t>savas kompetences un budžeta ietvaros slēgt dažāda veida līgumus;</w:t>
      </w:r>
    </w:p>
    <w:p w14:paraId="1DEAD0E8" w14:textId="77777777" w:rsidR="00F107A4" w:rsidRPr="00F107A4" w:rsidRDefault="00F107A4" w:rsidP="00F107A4">
      <w:pPr>
        <w:numPr>
          <w:ilvl w:val="1"/>
          <w:numId w:val="39"/>
        </w:numPr>
        <w:spacing w:line="360" w:lineRule="auto"/>
        <w:ind w:left="0" w:right="-1" w:firstLine="567"/>
        <w:jc w:val="both"/>
        <w:rPr>
          <w:rFonts w:eastAsia="Calibri"/>
        </w:rPr>
      </w:pPr>
      <w:r w:rsidRPr="00F107A4">
        <w:rPr>
          <w:rFonts w:eastAsia="Calibri"/>
        </w:rPr>
        <w:t>sniegt priekšlikumus jautājumu izskatīšanai Domes sēdēs;</w:t>
      </w:r>
    </w:p>
    <w:p w14:paraId="545D1B2A" w14:textId="77777777" w:rsidR="00F107A4" w:rsidRPr="00F107A4" w:rsidRDefault="00F107A4" w:rsidP="00F107A4">
      <w:pPr>
        <w:numPr>
          <w:ilvl w:val="1"/>
          <w:numId w:val="39"/>
        </w:numPr>
        <w:spacing w:line="360" w:lineRule="auto"/>
        <w:ind w:left="0" w:right="-1" w:firstLine="567"/>
        <w:jc w:val="both"/>
        <w:rPr>
          <w:rFonts w:eastAsia="Calibri"/>
        </w:rPr>
      </w:pPr>
      <w:r w:rsidRPr="00F107A4">
        <w:rPr>
          <w:rFonts w:eastAsia="Calibri"/>
        </w:rPr>
        <w:t>piedalīties Domes sēdēs;</w:t>
      </w:r>
    </w:p>
    <w:p w14:paraId="12E7EDA8" w14:textId="77777777" w:rsidR="00F107A4" w:rsidRPr="00F107A4" w:rsidRDefault="00F107A4" w:rsidP="00F107A4">
      <w:pPr>
        <w:numPr>
          <w:ilvl w:val="1"/>
          <w:numId w:val="39"/>
        </w:numPr>
        <w:spacing w:line="360" w:lineRule="auto"/>
        <w:ind w:left="0" w:right="-1" w:firstLine="567"/>
        <w:jc w:val="both"/>
        <w:rPr>
          <w:rFonts w:eastAsia="Calibri"/>
        </w:rPr>
      </w:pPr>
      <w:r w:rsidRPr="00F107A4">
        <w:rPr>
          <w:rFonts w:eastAsia="Calibri"/>
        </w:rPr>
        <w:t>īstenot citas normatīvajos aktos noteiktās tiesības.</w:t>
      </w:r>
    </w:p>
    <w:p w14:paraId="6694FFE0" w14:textId="77777777" w:rsidR="00F107A4" w:rsidRPr="00F107A4" w:rsidRDefault="00F107A4" w:rsidP="00F107A4">
      <w:pPr>
        <w:widowControl w:val="0"/>
        <w:numPr>
          <w:ilvl w:val="0"/>
          <w:numId w:val="39"/>
        </w:numPr>
        <w:suppressAutoHyphens/>
        <w:autoSpaceDN w:val="0"/>
        <w:spacing w:line="360" w:lineRule="auto"/>
        <w:ind w:left="0" w:firstLine="567"/>
        <w:jc w:val="both"/>
        <w:rPr>
          <w:rFonts w:eastAsia="Calibri"/>
          <w:kern w:val="3"/>
          <w:lang w:eastAsia="en-US" w:bidi="hi-IN"/>
        </w:rPr>
      </w:pPr>
      <w:r w:rsidRPr="00F107A4">
        <w:rPr>
          <w:rFonts w:eastAsia="Calibri"/>
          <w:kern w:val="3"/>
          <w:lang w:eastAsia="en-US" w:bidi="hi-IN"/>
        </w:rPr>
        <w:t>Administrācijai ir šādi pienākumi:</w:t>
      </w:r>
    </w:p>
    <w:p w14:paraId="7D2916E7" w14:textId="77777777" w:rsidR="00F107A4" w:rsidRPr="00F107A4" w:rsidRDefault="00F107A4" w:rsidP="00F107A4">
      <w:pPr>
        <w:widowControl w:val="0"/>
        <w:numPr>
          <w:ilvl w:val="1"/>
          <w:numId w:val="39"/>
        </w:numPr>
        <w:suppressAutoHyphens/>
        <w:autoSpaceDN w:val="0"/>
        <w:spacing w:line="360" w:lineRule="auto"/>
        <w:ind w:left="0" w:firstLine="567"/>
        <w:jc w:val="both"/>
        <w:rPr>
          <w:rFonts w:eastAsia="Calibri"/>
          <w:kern w:val="3"/>
          <w:lang w:eastAsia="en-US" w:bidi="hi-IN"/>
        </w:rPr>
      </w:pPr>
      <w:r w:rsidRPr="00F107A4">
        <w:rPr>
          <w:rFonts w:eastAsia="Calibri"/>
          <w:kern w:val="3"/>
          <w:lang w:eastAsia="en-US" w:bidi="hi-IN"/>
        </w:rPr>
        <w:t>atbilstoši šajā nolikumā noteiktajiem uzdevumiem nodrošināt Administrācijai to kvalitatīvu un laicīgu izpildi;</w:t>
      </w:r>
    </w:p>
    <w:p w14:paraId="2C6096A7" w14:textId="77777777" w:rsidR="00F107A4" w:rsidRPr="00F107A4" w:rsidRDefault="00F107A4" w:rsidP="00F107A4">
      <w:pPr>
        <w:widowControl w:val="0"/>
        <w:numPr>
          <w:ilvl w:val="1"/>
          <w:numId w:val="39"/>
        </w:numPr>
        <w:suppressAutoHyphens/>
        <w:autoSpaceDN w:val="0"/>
        <w:spacing w:line="360" w:lineRule="auto"/>
        <w:ind w:left="0" w:firstLine="567"/>
        <w:jc w:val="both"/>
        <w:rPr>
          <w:rFonts w:eastAsia="Calibri"/>
          <w:kern w:val="3"/>
          <w:lang w:eastAsia="en-US" w:bidi="hi-IN"/>
        </w:rPr>
      </w:pPr>
      <w:r w:rsidRPr="00F107A4">
        <w:rPr>
          <w:rFonts w:eastAsia="Calibri"/>
          <w:kern w:val="3"/>
          <w:lang w:eastAsia="en-US" w:bidi="hi-IN"/>
        </w:rPr>
        <w:t>izstrādāt Gulbenes novada teritorijas attīstības programmu un teritorijas plānojumu, nodrošināt teritorijas attīstības programmas realizāciju un teritorijas plānojuma administratīvo pārraudzību;</w:t>
      </w:r>
    </w:p>
    <w:p w14:paraId="10804C87" w14:textId="77777777" w:rsidR="00F107A4" w:rsidRPr="00F107A4" w:rsidRDefault="00F107A4" w:rsidP="00F107A4">
      <w:pPr>
        <w:widowControl w:val="0"/>
        <w:numPr>
          <w:ilvl w:val="1"/>
          <w:numId w:val="39"/>
        </w:numPr>
        <w:suppressAutoHyphens/>
        <w:autoSpaceDN w:val="0"/>
        <w:spacing w:line="360" w:lineRule="auto"/>
        <w:ind w:left="0" w:firstLine="567"/>
        <w:jc w:val="both"/>
        <w:rPr>
          <w:rFonts w:eastAsia="Calibri"/>
          <w:kern w:val="3"/>
          <w:lang w:eastAsia="en-US" w:bidi="hi-IN"/>
        </w:rPr>
      </w:pPr>
      <w:r w:rsidRPr="00F107A4">
        <w:rPr>
          <w:rFonts w:eastAsia="Calibri"/>
          <w:kern w:val="3"/>
          <w:lang w:eastAsia="en-US" w:bidi="hi-IN"/>
        </w:rPr>
        <w:t>izstrādāt Pašvaldības budžetu;</w:t>
      </w:r>
    </w:p>
    <w:p w14:paraId="250491F0" w14:textId="77777777" w:rsidR="00F107A4" w:rsidRPr="00F107A4" w:rsidRDefault="00F107A4" w:rsidP="00F107A4">
      <w:pPr>
        <w:widowControl w:val="0"/>
        <w:numPr>
          <w:ilvl w:val="1"/>
          <w:numId w:val="39"/>
        </w:numPr>
        <w:suppressAutoHyphens/>
        <w:autoSpaceDN w:val="0"/>
        <w:spacing w:line="360" w:lineRule="auto"/>
        <w:ind w:left="0" w:firstLine="567"/>
        <w:jc w:val="both"/>
        <w:rPr>
          <w:rFonts w:eastAsia="Calibri"/>
          <w:kern w:val="3"/>
          <w:lang w:eastAsia="en-US" w:bidi="hi-IN"/>
        </w:rPr>
      </w:pPr>
      <w:r w:rsidRPr="00F107A4">
        <w:rPr>
          <w:rFonts w:eastAsia="Calibri"/>
          <w:kern w:val="3"/>
          <w:lang w:eastAsia="en-US" w:bidi="hi-IN"/>
        </w:rPr>
        <w:t>veikt nekustamā īpašuma nodokļa administrēšanu, iekasēšanu un piedziņu;</w:t>
      </w:r>
    </w:p>
    <w:p w14:paraId="3B5F7530" w14:textId="77777777" w:rsidR="00F107A4" w:rsidRPr="00F107A4" w:rsidRDefault="00F107A4" w:rsidP="00F107A4">
      <w:pPr>
        <w:widowControl w:val="0"/>
        <w:numPr>
          <w:ilvl w:val="1"/>
          <w:numId w:val="39"/>
        </w:numPr>
        <w:suppressAutoHyphens/>
        <w:autoSpaceDN w:val="0"/>
        <w:spacing w:line="360" w:lineRule="auto"/>
        <w:ind w:left="0" w:firstLine="567"/>
        <w:jc w:val="both"/>
        <w:rPr>
          <w:rFonts w:eastAsia="Calibri"/>
          <w:kern w:val="3"/>
          <w:lang w:eastAsia="en-US" w:bidi="hi-IN"/>
        </w:rPr>
      </w:pPr>
      <w:r w:rsidRPr="00F107A4">
        <w:rPr>
          <w:rFonts w:eastAsia="Calibri"/>
          <w:kern w:val="3"/>
          <w:lang w:eastAsia="en-US" w:bidi="hi-IN"/>
        </w:rPr>
        <w:t>veikt valsts budžeta, Eiropas Savienības struktūrfondu un citu finansēšanas avotu piesaisti projektu īstenošanai;</w:t>
      </w:r>
    </w:p>
    <w:p w14:paraId="581F7379" w14:textId="77777777" w:rsidR="00F107A4" w:rsidRPr="00F107A4" w:rsidRDefault="00F107A4" w:rsidP="00F107A4">
      <w:pPr>
        <w:widowControl w:val="0"/>
        <w:numPr>
          <w:ilvl w:val="1"/>
          <w:numId w:val="39"/>
        </w:numPr>
        <w:suppressAutoHyphens/>
        <w:autoSpaceDN w:val="0"/>
        <w:spacing w:line="360" w:lineRule="auto"/>
        <w:ind w:left="0" w:firstLine="567"/>
        <w:jc w:val="both"/>
        <w:rPr>
          <w:rFonts w:eastAsia="Calibri"/>
          <w:kern w:val="3"/>
          <w:lang w:eastAsia="en-US" w:bidi="hi-IN"/>
        </w:rPr>
      </w:pPr>
      <w:r w:rsidRPr="00F107A4">
        <w:rPr>
          <w:rFonts w:eastAsia="Calibri"/>
          <w:kern w:val="3"/>
          <w:lang w:eastAsia="en-US" w:bidi="hi-IN"/>
        </w:rPr>
        <w:t>atbilstoši apstiprinātajam Pašvaldības budžetam racionāli un lietderīgi izlietot Pašvaldības finanšu līdzekļus, apsaimniekot Pašvaldības kustamo un nekustamo mantu;</w:t>
      </w:r>
    </w:p>
    <w:p w14:paraId="499DDC45" w14:textId="77777777" w:rsidR="00F107A4" w:rsidRPr="00F107A4" w:rsidRDefault="00F107A4" w:rsidP="00F107A4">
      <w:pPr>
        <w:widowControl w:val="0"/>
        <w:numPr>
          <w:ilvl w:val="1"/>
          <w:numId w:val="39"/>
        </w:numPr>
        <w:suppressAutoHyphens/>
        <w:autoSpaceDN w:val="0"/>
        <w:spacing w:line="360" w:lineRule="auto"/>
        <w:ind w:left="0" w:firstLine="567"/>
        <w:jc w:val="both"/>
        <w:rPr>
          <w:rFonts w:eastAsia="Calibri"/>
          <w:kern w:val="3"/>
          <w:lang w:eastAsia="en-US" w:bidi="hi-IN"/>
        </w:rPr>
      </w:pPr>
      <w:r w:rsidRPr="00F107A4">
        <w:rPr>
          <w:rFonts w:eastAsia="Calibri"/>
          <w:kern w:val="3"/>
          <w:lang w:eastAsia="en-US" w:bidi="hi-IN"/>
        </w:rPr>
        <w:t>nodrošināt Pašvaldībai piederošo un piekrītošo kustamo un nekustamo īpašumu uzskaiti, pārzināšanu un racionālu un lietderīgu izmantošanu;</w:t>
      </w:r>
    </w:p>
    <w:p w14:paraId="481831CF" w14:textId="77777777" w:rsidR="00F107A4" w:rsidRPr="00F107A4" w:rsidRDefault="00F107A4" w:rsidP="00F107A4">
      <w:pPr>
        <w:widowControl w:val="0"/>
        <w:numPr>
          <w:ilvl w:val="1"/>
          <w:numId w:val="39"/>
        </w:numPr>
        <w:suppressAutoHyphens/>
        <w:autoSpaceDN w:val="0"/>
        <w:spacing w:line="360" w:lineRule="auto"/>
        <w:ind w:left="0" w:firstLine="567"/>
        <w:jc w:val="both"/>
        <w:rPr>
          <w:rFonts w:eastAsia="Calibri"/>
          <w:kern w:val="3"/>
          <w:lang w:eastAsia="en-US" w:bidi="hi-IN"/>
        </w:rPr>
      </w:pPr>
      <w:r w:rsidRPr="00F107A4">
        <w:rPr>
          <w:rFonts w:eastAsia="Calibri"/>
          <w:kern w:val="3"/>
          <w:lang w:eastAsia="en-US" w:bidi="hi-IN"/>
        </w:rPr>
        <w:t>nodrošināt Pašvaldības kustamo un nekustamo īpašumu novērtēšanas un atsavināšanas procesu;</w:t>
      </w:r>
    </w:p>
    <w:p w14:paraId="633BBDDF" w14:textId="77777777" w:rsidR="00F107A4" w:rsidRPr="00F107A4" w:rsidRDefault="00F107A4" w:rsidP="00F107A4">
      <w:pPr>
        <w:widowControl w:val="0"/>
        <w:numPr>
          <w:ilvl w:val="1"/>
          <w:numId w:val="39"/>
        </w:numPr>
        <w:suppressAutoHyphens/>
        <w:autoSpaceDN w:val="0"/>
        <w:spacing w:line="360" w:lineRule="auto"/>
        <w:ind w:left="0" w:firstLine="567"/>
        <w:jc w:val="both"/>
        <w:rPr>
          <w:rFonts w:eastAsia="Calibri"/>
          <w:kern w:val="3"/>
          <w:lang w:eastAsia="en-US" w:bidi="hi-IN"/>
        </w:rPr>
      </w:pPr>
      <w:r w:rsidRPr="00F107A4">
        <w:rPr>
          <w:rFonts w:eastAsia="Calibri"/>
          <w:kern w:val="3"/>
          <w:lang w:eastAsia="en-US" w:bidi="hi-IN"/>
        </w:rPr>
        <w:t>nodrošināt tiesību aktu un līguma projektu izstrādi, izvērtēšanu un saskaņošanu;</w:t>
      </w:r>
    </w:p>
    <w:p w14:paraId="05EFEE87" w14:textId="77777777" w:rsidR="00F107A4" w:rsidRPr="00F107A4" w:rsidRDefault="00F107A4" w:rsidP="00F107A4">
      <w:pPr>
        <w:widowControl w:val="0"/>
        <w:numPr>
          <w:ilvl w:val="1"/>
          <w:numId w:val="39"/>
        </w:numPr>
        <w:suppressAutoHyphens/>
        <w:autoSpaceDN w:val="0"/>
        <w:spacing w:line="360" w:lineRule="auto"/>
        <w:ind w:left="0" w:firstLine="567"/>
        <w:jc w:val="both"/>
        <w:rPr>
          <w:rFonts w:eastAsia="Calibri"/>
          <w:kern w:val="3"/>
          <w:lang w:eastAsia="en-US" w:bidi="hi-IN"/>
        </w:rPr>
      </w:pPr>
      <w:r w:rsidRPr="00F107A4">
        <w:rPr>
          <w:rFonts w:eastAsia="Calibri"/>
          <w:kern w:val="3"/>
          <w:lang w:eastAsia="en-US" w:bidi="hi-IN"/>
        </w:rPr>
        <w:t>sniegt juridisko atbalstu citām Pašvaldības iestādēm, amatpersonām un darbiniekiem;</w:t>
      </w:r>
    </w:p>
    <w:p w14:paraId="609E74B4" w14:textId="77777777" w:rsidR="00F107A4" w:rsidRPr="00F107A4" w:rsidRDefault="00F107A4" w:rsidP="00F107A4">
      <w:pPr>
        <w:widowControl w:val="0"/>
        <w:numPr>
          <w:ilvl w:val="1"/>
          <w:numId w:val="39"/>
        </w:numPr>
        <w:suppressAutoHyphens/>
        <w:autoSpaceDN w:val="0"/>
        <w:spacing w:line="360" w:lineRule="auto"/>
        <w:ind w:left="0" w:firstLine="567"/>
        <w:jc w:val="both"/>
        <w:rPr>
          <w:rFonts w:eastAsia="Calibri"/>
          <w:kern w:val="3"/>
          <w:lang w:eastAsia="en-US" w:bidi="hi-IN"/>
        </w:rPr>
      </w:pPr>
      <w:r w:rsidRPr="00F107A4">
        <w:rPr>
          <w:rFonts w:eastAsia="Calibri"/>
          <w:kern w:val="3"/>
          <w:lang w:eastAsia="en-US" w:bidi="hi-IN"/>
        </w:rPr>
        <w:t>nodrošināt Administrācijas darbinieku un Pašvaldības iestāžu vadītāju atlases un novērtēšanas procedūras organizēšanu, kā arī organizatorisku un metodisku atbalstu Pašvaldības iestādēm;</w:t>
      </w:r>
    </w:p>
    <w:p w14:paraId="39EFF80E" w14:textId="77777777" w:rsidR="00F107A4" w:rsidRPr="00F107A4" w:rsidRDefault="00F107A4" w:rsidP="00F107A4">
      <w:pPr>
        <w:widowControl w:val="0"/>
        <w:numPr>
          <w:ilvl w:val="1"/>
          <w:numId w:val="39"/>
        </w:numPr>
        <w:suppressAutoHyphens/>
        <w:autoSpaceDN w:val="0"/>
        <w:spacing w:line="360" w:lineRule="auto"/>
        <w:ind w:left="0" w:firstLine="567"/>
        <w:jc w:val="both"/>
        <w:rPr>
          <w:rFonts w:eastAsia="Calibri"/>
          <w:kern w:val="3"/>
          <w:lang w:eastAsia="en-US" w:bidi="hi-IN"/>
        </w:rPr>
      </w:pPr>
      <w:r w:rsidRPr="00F107A4">
        <w:rPr>
          <w:rFonts w:eastAsia="Calibri"/>
          <w:kern w:val="3"/>
          <w:lang w:eastAsia="en-US" w:bidi="hi-IN"/>
        </w:rPr>
        <w:t>sagatavot tiešās valsts pārvaldes iestādēm informāciju jautājumos, kas saistīti ar Pašvaldības darbību;</w:t>
      </w:r>
    </w:p>
    <w:p w14:paraId="460C02AF" w14:textId="77777777" w:rsidR="00F107A4" w:rsidRPr="00F107A4" w:rsidRDefault="00F107A4" w:rsidP="00F107A4">
      <w:pPr>
        <w:widowControl w:val="0"/>
        <w:numPr>
          <w:ilvl w:val="1"/>
          <w:numId w:val="39"/>
        </w:numPr>
        <w:suppressAutoHyphens/>
        <w:autoSpaceDN w:val="0"/>
        <w:spacing w:line="360" w:lineRule="auto"/>
        <w:ind w:left="0" w:firstLine="567"/>
        <w:jc w:val="both"/>
        <w:rPr>
          <w:rFonts w:eastAsia="Calibri"/>
          <w:kern w:val="3"/>
          <w:lang w:eastAsia="en-US" w:bidi="hi-IN"/>
        </w:rPr>
      </w:pPr>
      <w:r w:rsidRPr="00F107A4">
        <w:rPr>
          <w:rFonts w:eastAsia="Calibri"/>
          <w:kern w:val="3"/>
          <w:lang w:eastAsia="en-US" w:bidi="hi-IN"/>
        </w:rPr>
        <w:t>sadarboties ar Pašvaldības iestādēm, kapitālsabiedrībām, amatpersonām un publiskajām personām nepieciešamās informācijas iegūšanai un apmaiņai;</w:t>
      </w:r>
    </w:p>
    <w:p w14:paraId="55CFC5FF" w14:textId="77777777" w:rsidR="00F107A4" w:rsidRPr="00F107A4" w:rsidRDefault="00F107A4" w:rsidP="00F107A4">
      <w:pPr>
        <w:widowControl w:val="0"/>
        <w:numPr>
          <w:ilvl w:val="1"/>
          <w:numId w:val="39"/>
        </w:numPr>
        <w:suppressAutoHyphens/>
        <w:autoSpaceDN w:val="0"/>
        <w:spacing w:line="360" w:lineRule="auto"/>
        <w:ind w:left="0" w:firstLine="567"/>
        <w:jc w:val="both"/>
        <w:rPr>
          <w:rFonts w:eastAsia="Calibri"/>
          <w:kern w:val="3"/>
          <w:lang w:eastAsia="en-US" w:bidi="hi-IN"/>
        </w:rPr>
      </w:pPr>
      <w:r w:rsidRPr="00F107A4">
        <w:rPr>
          <w:rFonts w:eastAsia="Calibri"/>
          <w:kern w:val="3"/>
          <w:lang w:eastAsia="en-US" w:bidi="hi-IN"/>
        </w:rPr>
        <w:t>nodrošināt Pašvaldības dokumentu un arhīva pārvaldības politikas izstrādi, īstenošanu, kā arī organizatorisku un metodisku atbalstu Pašvaldības iestādēm;</w:t>
      </w:r>
    </w:p>
    <w:p w14:paraId="1EEB99FC" w14:textId="77777777" w:rsidR="00F107A4" w:rsidRPr="00F107A4" w:rsidRDefault="00F107A4" w:rsidP="00F107A4">
      <w:pPr>
        <w:widowControl w:val="0"/>
        <w:numPr>
          <w:ilvl w:val="1"/>
          <w:numId w:val="39"/>
        </w:numPr>
        <w:suppressAutoHyphens/>
        <w:autoSpaceDN w:val="0"/>
        <w:spacing w:line="360" w:lineRule="auto"/>
        <w:ind w:left="0" w:firstLine="567"/>
        <w:jc w:val="both"/>
        <w:rPr>
          <w:rFonts w:eastAsia="Calibri"/>
          <w:kern w:val="3"/>
          <w:lang w:eastAsia="en-US" w:bidi="hi-IN"/>
        </w:rPr>
      </w:pPr>
      <w:r w:rsidRPr="00F107A4">
        <w:rPr>
          <w:rFonts w:eastAsia="Calibri"/>
          <w:kern w:val="3"/>
          <w:lang w:eastAsia="en-US" w:bidi="hi-IN"/>
        </w:rPr>
        <w:t>nodrošināt Valsts un pašvaldības vienotā klientu apkalpošanas centra darbību;</w:t>
      </w:r>
    </w:p>
    <w:p w14:paraId="4F7F23ED" w14:textId="77777777" w:rsidR="00F107A4" w:rsidRPr="00F107A4" w:rsidRDefault="00F107A4" w:rsidP="00F107A4">
      <w:pPr>
        <w:widowControl w:val="0"/>
        <w:numPr>
          <w:ilvl w:val="1"/>
          <w:numId w:val="39"/>
        </w:numPr>
        <w:suppressAutoHyphens/>
        <w:autoSpaceDN w:val="0"/>
        <w:spacing w:line="360" w:lineRule="auto"/>
        <w:ind w:left="0" w:firstLine="567"/>
        <w:jc w:val="both"/>
        <w:rPr>
          <w:rFonts w:eastAsia="Calibri"/>
          <w:kern w:val="3"/>
          <w:lang w:eastAsia="en-US" w:bidi="hi-IN"/>
        </w:rPr>
      </w:pPr>
      <w:r w:rsidRPr="00F107A4">
        <w:rPr>
          <w:rFonts w:eastAsia="Calibri"/>
          <w:kern w:val="3"/>
          <w:lang w:eastAsia="en-US" w:bidi="hi-IN"/>
        </w:rPr>
        <w:t>izpildīt citus normatīvajos aktos noteiktos pienākumus un prasības atbilstoši Administrācijas kompetencei un uzdevumiem.</w:t>
      </w:r>
    </w:p>
    <w:p w14:paraId="5B920A98" w14:textId="77777777" w:rsidR="00F107A4" w:rsidRPr="00F107A4" w:rsidRDefault="00F107A4" w:rsidP="00F107A4">
      <w:pPr>
        <w:widowControl w:val="0"/>
        <w:suppressAutoHyphens/>
        <w:autoSpaceDN w:val="0"/>
        <w:jc w:val="both"/>
        <w:rPr>
          <w:rFonts w:eastAsia="Calibri"/>
          <w:kern w:val="3"/>
          <w:lang w:eastAsia="en-US" w:bidi="hi-IN"/>
        </w:rPr>
      </w:pPr>
    </w:p>
    <w:p w14:paraId="0CAD5EB6" w14:textId="77777777" w:rsidR="00F107A4" w:rsidRPr="00F107A4" w:rsidRDefault="00F107A4" w:rsidP="00F107A4">
      <w:pPr>
        <w:widowControl w:val="0"/>
        <w:suppressAutoHyphens/>
        <w:autoSpaceDN w:val="0"/>
        <w:jc w:val="center"/>
        <w:rPr>
          <w:rFonts w:eastAsia="Calibri"/>
          <w:b/>
          <w:bCs/>
          <w:kern w:val="3"/>
          <w:lang w:eastAsia="en-US" w:bidi="hi-IN"/>
        </w:rPr>
      </w:pPr>
      <w:r w:rsidRPr="00F107A4">
        <w:rPr>
          <w:rFonts w:eastAsia="Calibri"/>
          <w:b/>
          <w:bCs/>
          <w:kern w:val="3"/>
          <w:lang w:eastAsia="en-US" w:bidi="hi-IN"/>
        </w:rPr>
        <w:t>III. Administrācijas struktūra un darba organizācija</w:t>
      </w:r>
    </w:p>
    <w:p w14:paraId="72171866" w14:textId="77777777" w:rsidR="00F107A4" w:rsidRPr="00F107A4" w:rsidRDefault="00F107A4" w:rsidP="00F107A4">
      <w:pPr>
        <w:ind w:right="-1"/>
        <w:jc w:val="both"/>
        <w:rPr>
          <w:rFonts w:eastAsia="Calibri"/>
        </w:rPr>
      </w:pPr>
    </w:p>
    <w:p w14:paraId="7B0FE84D" w14:textId="77777777" w:rsidR="00F107A4" w:rsidRPr="00F107A4" w:rsidRDefault="00F107A4" w:rsidP="00F107A4">
      <w:pPr>
        <w:numPr>
          <w:ilvl w:val="0"/>
          <w:numId w:val="39"/>
        </w:numPr>
        <w:spacing w:line="360" w:lineRule="auto"/>
        <w:ind w:left="0" w:right="-1" w:firstLine="567"/>
        <w:jc w:val="both"/>
        <w:rPr>
          <w:rFonts w:eastAsia="Calibri"/>
        </w:rPr>
      </w:pPr>
      <w:r w:rsidRPr="00F107A4">
        <w:rPr>
          <w:rFonts w:eastAsia="Calibri"/>
        </w:rPr>
        <w:t>Administrācijai ir šāda struktūra:</w:t>
      </w:r>
    </w:p>
    <w:p w14:paraId="2C4FDDDE" w14:textId="77777777" w:rsidR="00F107A4" w:rsidRPr="00F107A4" w:rsidRDefault="00F107A4" w:rsidP="00F107A4">
      <w:pPr>
        <w:numPr>
          <w:ilvl w:val="1"/>
          <w:numId w:val="39"/>
        </w:numPr>
        <w:spacing w:line="360" w:lineRule="auto"/>
        <w:ind w:left="0" w:right="-1" w:firstLine="567"/>
        <w:jc w:val="both"/>
        <w:rPr>
          <w:rFonts w:eastAsia="Calibri"/>
        </w:rPr>
      </w:pPr>
      <w:r w:rsidRPr="00F107A4">
        <w:t>Attīstības un iepirkumu nodaļa;</w:t>
      </w:r>
    </w:p>
    <w:p w14:paraId="0EFF45EC" w14:textId="77777777" w:rsidR="00F107A4" w:rsidRPr="00F107A4" w:rsidRDefault="00F107A4" w:rsidP="00F107A4">
      <w:pPr>
        <w:numPr>
          <w:ilvl w:val="1"/>
          <w:numId w:val="39"/>
        </w:numPr>
        <w:spacing w:line="360" w:lineRule="auto"/>
        <w:ind w:left="0" w:right="-1" w:firstLine="567"/>
        <w:jc w:val="both"/>
        <w:rPr>
          <w:rFonts w:eastAsia="Calibri"/>
        </w:rPr>
      </w:pPr>
      <w:r w:rsidRPr="00F107A4">
        <w:t>Finanšu nodaļa;</w:t>
      </w:r>
    </w:p>
    <w:p w14:paraId="722A3204" w14:textId="77777777" w:rsidR="00F107A4" w:rsidRPr="00F107A4" w:rsidRDefault="00F107A4" w:rsidP="00F107A4">
      <w:pPr>
        <w:numPr>
          <w:ilvl w:val="1"/>
          <w:numId w:val="39"/>
        </w:numPr>
        <w:spacing w:line="360" w:lineRule="auto"/>
        <w:ind w:left="0" w:right="-1" w:firstLine="567"/>
        <w:jc w:val="both"/>
        <w:rPr>
          <w:rFonts w:eastAsia="Calibri"/>
        </w:rPr>
      </w:pPr>
      <w:r w:rsidRPr="00F107A4">
        <w:t>Informācijas tehnoloģiju kompetences centrs;</w:t>
      </w:r>
    </w:p>
    <w:p w14:paraId="57CDC800" w14:textId="77777777" w:rsidR="00F107A4" w:rsidRPr="00F107A4" w:rsidRDefault="00F107A4" w:rsidP="00F107A4">
      <w:pPr>
        <w:numPr>
          <w:ilvl w:val="1"/>
          <w:numId w:val="39"/>
        </w:numPr>
        <w:spacing w:line="360" w:lineRule="auto"/>
        <w:ind w:left="0" w:right="-1" w:firstLine="567"/>
        <w:jc w:val="both"/>
        <w:rPr>
          <w:rFonts w:eastAsia="Calibri"/>
        </w:rPr>
      </w:pPr>
      <w:r w:rsidRPr="00F107A4">
        <w:t>Īpašumu pārraudzības nodaļa;</w:t>
      </w:r>
    </w:p>
    <w:p w14:paraId="0C7E8E48" w14:textId="77777777" w:rsidR="00F107A4" w:rsidRPr="00F107A4" w:rsidRDefault="00F107A4" w:rsidP="00F107A4">
      <w:pPr>
        <w:numPr>
          <w:ilvl w:val="1"/>
          <w:numId w:val="39"/>
        </w:numPr>
        <w:spacing w:line="360" w:lineRule="auto"/>
        <w:ind w:left="0" w:right="-1" w:firstLine="567"/>
        <w:jc w:val="both"/>
        <w:rPr>
          <w:rFonts w:eastAsia="Calibri"/>
        </w:rPr>
      </w:pPr>
      <w:r w:rsidRPr="00F107A4">
        <w:rPr>
          <w:rFonts w:eastAsia="Calibri"/>
        </w:rPr>
        <w:t xml:space="preserve">Juridiskā un </w:t>
      </w:r>
      <w:proofErr w:type="spellStart"/>
      <w:r w:rsidRPr="00F107A4">
        <w:rPr>
          <w:rFonts w:eastAsia="Calibri"/>
        </w:rPr>
        <w:t>personālvadības</w:t>
      </w:r>
      <w:proofErr w:type="spellEnd"/>
      <w:r w:rsidRPr="00F107A4">
        <w:rPr>
          <w:rFonts w:eastAsia="Calibri"/>
        </w:rPr>
        <w:t xml:space="preserve"> nodaļa;</w:t>
      </w:r>
    </w:p>
    <w:p w14:paraId="6E25114F" w14:textId="77777777" w:rsidR="00F107A4" w:rsidRPr="00F107A4" w:rsidRDefault="00F107A4" w:rsidP="00F107A4">
      <w:pPr>
        <w:numPr>
          <w:ilvl w:val="1"/>
          <w:numId w:val="39"/>
        </w:numPr>
        <w:spacing w:line="360" w:lineRule="auto"/>
        <w:ind w:left="0" w:right="-1" w:firstLine="567"/>
        <w:jc w:val="both"/>
        <w:rPr>
          <w:rFonts w:eastAsia="Calibri"/>
        </w:rPr>
      </w:pPr>
      <w:r w:rsidRPr="00F107A4">
        <w:t>Kancelejas nodaļa ar struktūrvienību "Gulbenes novada valsts un pašvaldības vienotais klientu apkalpošanas centrs";</w:t>
      </w:r>
    </w:p>
    <w:p w14:paraId="1F15E389" w14:textId="77777777" w:rsidR="00F107A4" w:rsidRPr="00F107A4" w:rsidRDefault="00F107A4" w:rsidP="00F107A4">
      <w:pPr>
        <w:numPr>
          <w:ilvl w:val="1"/>
          <w:numId w:val="39"/>
        </w:numPr>
        <w:spacing w:line="360" w:lineRule="auto"/>
        <w:ind w:left="0" w:right="-1" w:firstLine="567"/>
        <w:jc w:val="both"/>
        <w:rPr>
          <w:rFonts w:eastAsia="Calibri"/>
        </w:rPr>
      </w:pPr>
      <w:r w:rsidRPr="00F107A4">
        <w:rPr>
          <w:rFonts w:eastAsia="Calibri"/>
        </w:rPr>
        <w:t>atsevišķi speciālisti (sabiedrisko attiecību speciālists, digitālā mārketinga un komunikācijas speciālists, priekšsēdētāja padomnieks attīstības, projektu un būvniecības jautājumos).</w:t>
      </w:r>
    </w:p>
    <w:p w14:paraId="25C6BE89" w14:textId="77777777" w:rsidR="00F107A4" w:rsidRPr="00F107A4" w:rsidRDefault="00F107A4" w:rsidP="00F107A4">
      <w:pPr>
        <w:numPr>
          <w:ilvl w:val="0"/>
          <w:numId w:val="39"/>
        </w:numPr>
        <w:spacing w:line="360" w:lineRule="auto"/>
        <w:ind w:left="0" w:right="-1" w:firstLine="567"/>
        <w:jc w:val="both"/>
        <w:rPr>
          <w:rFonts w:eastAsia="Calibri"/>
        </w:rPr>
      </w:pPr>
      <w:r w:rsidRPr="00F107A4">
        <w:rPr>
          <w:rFonts w:eastAsia="Calibri"/>
        </w:rPr>
        <w:t>Administrācijas vadītājs ir Pašvaldības izpilddirektors.</w:t>
      </w:r>
      <w:r w:rsidRPr="00F107A4">
        <w:rPr>
          <w:sz w:val="22"/>
          <w:szCs w:val="22"/>
        </w:rPr>
        <w:t xml:space="preserve"> </w:t>
      </w:r>
      <w:r w:rsidRPr="00F107A4">
        <w:rPr>
          <w:rFonts w:eastAsia="Calibri"/>
        </w:rPr>
        <w:t>Pašvaldības izpilddirektora prombūtnes laikā Administrācijas darbu vada ar Domes priekšsēdētāja rīkojumu noteikts Administrācijas darbinieks. Atsevišķie speciālisti ir tiešā Domes priekšsēdētāja pakļautībā (pakļautība nozīmē tiesības dot šiem speciālistiem darba uzdevumus, norādījumus un rīkojumus).</w:t>
      </w:r>
    </w:p>
    <w:p w14:paraId="54885759" w14:textId="77777777" w:rsidR="00F107A4" w:rsidRPr="00F107A4" w:rsidRDefault="00F107A4" w:rsidP="00F107A4">
      <w:pPr>
        <w:numPr>
          <w:ilvl w:val="0"/>
          <w:numId w:val="39"/>
        </w:numPr>
        <w:spacing w:line="360" w:lineRule="auto"/>
        <w:ind w:left="0" w:right="-1" w:firstLine="567"/>
        <w:jc w:val="both"/>
        <w:rPr>
          <w:rFonts w:eastAsia="Calibri"/>
        </w:rPr>
      </w:pPr>
      <w:r w:rsidRPr="00F107A4">
        <w:rPr>
          <w:rFonts w:eastAsia="Calibri"/>
        </w:rPr>
        <w:t>Pašvaldības izpilddirektors kā Administrācijas vadītājs:</w:t>
      </w:r>
    </w:p>
    <w:p w14:paraId="0D8BD969" w14:textId="77777777" w:rsidR="00F107A4" w:rsidRPr="00F107A4" w:rsidRDefault="00F107A4" w:rsidP="00F107A4">
      <w:pPr>
        <w:numPr>
          <w:ilvl w:val="1"/>
          <w:numId w:val="39"/>
        </w:numPr>
        <w:spacing w:line="360" w:lineRule="auto"/>
        <w:ind w:left="0" w:right="-1" w:firstLine="567"/>
        <w:jc w:val="both"/>
        <w:rPr>
          <w:rFonts w:eastAsia="Calibri"/>
        </w:rPr>
      </w:pPr>
      <w:r w:rsidRPr="00F107A4">
        <w:rPr>
          <w:rFonts w:eastAsia="Calibri"/>
        </w:rPr>
        <w:t>organizē Administrācijas uzdevumu pildīšanu un atbild par to, vada Administrācijas darbu, nodrošinot darba nepārtrauktību, lietderību un tiesiskumu;</w:t>
      </w:r>
    </w:p>
    <w:p w14:paraId="49205016" w14:textId="77777777" w:rsidR="00F107A4" w:rsidRPr="00F107A4" w:rsidRDefault="00F107A4" w:rsidP="00F107A4">
      <w:pPr>
        <w:numPr>
          <w:ilvl w:val="1"/>
          <w:numId w:val="39"/>
        </w:numPr>
        <w:spacing w:line="360" w:lineRule="auto"/>
        <w:ind w:left="0" w:right="-1" w:firstLine="567"/>
        <w:jc w:val="both"/>
        <w:rPr>
          <w:rFonts w:eastAsia="Calibri"/>
        </w:rPr>
      </w:pPr>
      <w:r w:rsidRPr="00F107A4">
        <w:rPr>
          <w:rFonts w:eastAsia="Calibri"/>
        </w:rPr>
        <w:t>pārvalda Administrācijas finanšu, personāla un citus resursus;</w:t>
      </w:r>
    </w:p>
    <w:p w14:paraId="77AD25A5" w14:textId="77777777" w:rsidR="00F107A4" w:rsidRPr="00F107A4" w:rsidRDefault="00F107A4" w:rsidP="00F107A4">
      <w:pPr>
        <w:numPr>
          <w:ilvl w:val="1"/>
          <w:numId w:val="39"/>
        </w:numPr>
        <w:spacing w:line="360" w:lineRule="auto"/>
        <w:ind w:left="0" w:right="-1" w:firstLine="567"/>
        <w:jc w:val="both"/>
        <w:rPr>
          <w:rFonts w:eastAsia="Calibri"/>
        </w:rPr>
      </w:pPr>
      <w:r w:rsidRPr="00F107A4">
        <w:rPr>
          <w:rFonts w:eastAsia="Calibri"/>
        </w:rPr>
        <w:t>apstiprina Administrācijas amatu sarakstu;</w:t>
      </w:r>
    </w:p>
    <w:p w14:paraId="488A19FC" w14:textId="77777777" w:rsidR="00F107A4" w:rsidRPr="00F107A4" w:rsidRDefault="00F107A4" w:rsidP="00F107A4">
      <w:pPr>
        <w:numPr>
          <w:ilvl w:val="1"/>
          <w:numId w:val="39"/>
        </w:numPr>
        <w:spacing w:line="360" w:lineRule="auto"/>
        <w:ind w:left="0" w:right="-1" w:firstLine="567"/>
        <w:jc w:val="both"/>
        <w:rPr>
          <w:rFonts w:eastAsia="Calibri"/>
        </w:rPr>
      </w:pPr>
      <w:r w:rsidRPr="00F107A4">
        <w:rPr>
          <w:rFonts w:eastAsia="Calibri"/>
        </w:rPr>
        <w:t>Pašvaldības vārdā pieņem darbā un atlaiž no tā Administrācijas darbiniekus;</w:t>
      </w:r>
    </w:p>
    <w:p w14:paraId="7513B9E0" w14:textId="77777777" w:rsidR="00F107A4" w:rsidRPr="00F107A4" w:rsidRDefault="00F107A4" w:rsidP="00F107A4">
      <w:pPr>
        <w:numPr>
          <w:ilvl w:val="1"/>
          <w:numId w:val="39"/>
        </w:numPr>
        <w:spacing w:line="360" w:lineRule="auto"/>
        <w:ind w:left="0" w:right="-1" w:firstLine="567"/>
        <w:jc w:val="both"/>
        <w:rPr>
          <w:rFonts w:eastAsia="Calibri"/>
        </w:rPr>
      </w:pPr>
      <w:r w:rsidRPr="00F107A4">
        <w:rPr>
          <w:rFonts w:eastAsia="Calibri"/>
        </w:rPr>
        <w:t>nosaka Administrācijas amatpersonu un darbinieku pienākumus;</w:t>
      </w:r>
    </w:p>
    <w:p w14:paraId="10CEC4B5" w14:textId="77777777" w:rsidR="00F107A4" w:rsidRPr="00F107A4" w:rsidRDefault="00F107A4" w:rsidP="00F107A4">
      <w:pPr>
        <w:numPr>
          <w:ilvl w:val="1"/>
          <w:numId w:val="39"/>
        </w:numPr>
        <w:spacing w:line="360" w:lineRule="auto"/>
        <w:ind w:left="0" w:right="-1" w:firstLine="567"/>
        <w:jc w:val="both"/>
        <w:rPr>
          <w:rFonts w:eastAsia="Calibri"/>
        </w:rPr>
      </w:pPr>
      <w:r w:rsidRPr="00F107A4">
        <w:rPr>
          <w:rFonts w:eastAsia="Calibri"/>
        </w:rPr>
        <w:t>dod rīkojumus Administrācijas darbiniekiem;</w:t>
      </w:r>
    </w:p>
    <w:p w14:paraId="675D10D2" w14:textId="77777777" w:rsidR="00F107A4" w:rsidRPr="00F107A4" w:rsidRDefault="00F107A4" w:rsidP="00F107A4">
      <w:pPr>
        <w:numPr>
          <w:ilvl w:val="1"/>
          <w:numId w:val="39"/>
        </w:numPr>
        <w:spacing w:line="360" w:lineRule="auto"/>
        <w:ind w:left="0" w:right="-1" w:firstLine="567"/>
        <w:jc w:val="both"/>
        <w:rPr>
          <w:rFonts w:eastAsia="Calibri"/>
        </w:rPr>
      </w:pPr>
      <w:r w:rsidRPr="00F107A4">
        <w:rPr>
          <w:rFonts w:eastAsia="Calibri"/>
        </w:rPr>
        <w:t>apstiprina Administrācijas struktūrvienību nolikumus un izdod citus iekšējos normatīvos dokumentus;</w:t>
      </w:r>
    </w:p>
    <w:p w14:paraId="785B238C" w14:textId="77777777" w:rsidR="00F107A4" w:rsidRPr="00F107A4" w:rsidRDefault="00F107A4" w:rsidP="00F107A4">
      <w:pPr>
        <w:numPr>
          <w:ilvl w:val="1"/>
          <w:numId w:val="39"/>
        </w:numPr>
        <w:spacing w:line="360" w:lineRule="auto"/>
        <w:ind w:left="0" w:right="-1" w:firstLine="567"/>
        <w:jc w:val="both"/>
        <w:rPr>
          <w:rFonts w:eastAsia="Calibri"/>
        </w:rPr>
      </w:pPr>
      <w:r w:rsidRPr="00F107A4">
        <w:rPr>
          <w:rFonts w:eastAsia="Calibri"/>
        </w:rPr>
        <w:t>nosaka Administrācijas darba laiku, saskaņojot to ar Domes priekšsēdētāju;</w:t>
      </w:r>
    </w:p>
    <w:p w14:paraId="5B6FBB34" w14:textId="77777777" w:rsidR="00F107A4" w:rsidRPr="00F107A4" w:rsidRDefault="00F107A4" w:rsidP="00F107A4">
      <w:pPr>
        <w:numPr>
          <w:ilvl w:val="1"/>
          <w:numId w:val="39"/>
        </w:numPr>
        <w:spacing w:line="360" w:lineRule="auto"/>
        <w:ind w:left="0" w:right="-1" w:firstLine="567"/>
        <w:jc w:val="both"/>
        <w:rPr>
          <w:rFonts w:eastAsia="Calibri"/>
        </w:rPr>
      </w:pPr>
      <w:r w:rsidRPr="00F107A4">
        <w:rPr>
          <w:rFonts w:eastAsia="Calibri"/>
        </w:rPr>
        <w:t>slēdz līgumus Administrācijas darba nodrošināšanai;</w:t>
      </w:r>
    </w:p>
    <w:p w14:paraId="686D91C8" w14:textId="77777777" w:rsidR="00F107A4" w:rsidRPr="00F107A4" w:rsidRDefault="00F107A4" w:rsidP="00F107A4">
      <w:pPr>
        <w:numPr>
          <w:ilvl w:val="1"/>
          <w:numId w:val="39"/>
        </w:numPr>
        <w:spacing w:line="360" w:lineRule="auto"/>
        <w:ind w:left="0" w:right="-1" w:firstLine="567"/>
        <w:jc w:val="both"/>
        <w:rPr>
          <w:rFonts w:eastAsia="Calibri"/>
        </w:rPr>
      </w:pPr>
      <w:r w:rsidRPr="00F107A4">
        <w:rPr>
          <w:rFonts w:eastAsia="Calibri"/>
        </w:rPr>
        <w:t>paraksta juridiskos un finanšu dokumentus;</w:t>
      </w:r>
    </w:p>
    <w:p w14:paraId="4E7E81F8" w14:textId="77777777" w:rsidR="00F107A4" w:rsidRPr="00F107A4" w:rsidRDefault="00F107A4" w:rsidP="00F107A4">
      <w:pPr>
        <w:numPr>
          <w:ilvl w:val="1"/>
          <w:numId w:val="39"/>
        </w:numPr>
        <w:spacing w:line="360" w:lineRule="auto"/>
        <w:ind w:left="0" w:right="-1" w:firstLine="567"/>
        <w:jc w:val="both"/>
        <w:rPr>
          <w:rFonts w:eastAsia="Calibri"/>
        </w:rPr>
      </w:pPr>
      <w:r w:rsidRPr="00F107A4">
        <w:rPr>
          <w:rFonts w:eastAsia="Calibri"/>
        </w:rPr>
        <w:t>bez speciāla pilnvarojuma pārstāv Administrāciju valsts pārvaldes institūcijās, attiecībās ar fiziskām vai juridiskām personām;</w:t>
      </w:r>
    </w:p>
    <w:p w14:paraId="664CD88A" w14:textId="77777777" w:rsidR="00F107A4" w:rsidRPr="00F107A4" w:rsidRDefault="00F107A4" w:rsidP="00F107A4">
      <w:pPr>
        <w:numPr>
          <w:ilvl w:val="1"/>
          <w:numId w:val="39"/>
        </w:numPr>
        <w:spacing w:line="360" w:lineRule="auto"/>
        <w:ind w:left="0" w:right="-1" w:firstLine="567"/>
        <w:jc w:val="both"/>
        <w:rPr>
          <w:rFonts w:eastAsia="Calibri"/>
        </w:rPr>
      </w:pPr>
      <w:r w:rsidRPr="00F107A4">
        <w:rPr>
          <w:rFonts w:eastAsia="Calibri"/>
        </w:rPr>
        <w:t>veic citus pienākumus saskaņā ar Domes lēmumiem, Domes priekšsēdētāja Domes priekšsēdētāja vietnieka rīkojumiem.</w:t>
      </w:r>
    </w:p>
    <w:p w14:paraId="2D1C10FB" w14:textId="77777777" w:rsidR="00F107A4" w:rsidRPr="00F107A4" w:rsidRDefault="00F107A4" w:rsidP="00F107A4">
      <w:pPr>
        <w:widowControl w:val="0"/>
        <w:numPr>
          <w:ilvl w:val="0"/>
          <w:numId w:val="39"/>
        </w:numPr>
        <w:spacing w:line="360" w:lineRule="auto"/>
        <w:ind w:left="0" w:firstLine="567"/>
        <w:jc w:val="both"/>
        <w:rPr>
          <w:rFonts w:eastAsia="Calibri"/>
        </w:rPr>
      </w:pPr>
      <w:r w:rsidRPr="00F107A4">
        <w:rPr>
          <w:rFonts w:eastAsia="Calibri"/>
        </w:rPr>
        <w:t xml:space="preserve">Administrācijas struktūrvienības darbojas uz Pašvaldības izpilddirektora </w:t>
      </w:r>
      <w:r w:rsidRPr="00F107A4">
        <w:rPr>
          <w:rFonts w:eastAsia="Calibri"/>
        </w:rPr>
        <w:lastRenderedPageBreak/>
        <w:t>apstiprinātu nolikumu pamata, kur detalizēti tiek noteikti to uzdevumi, kompetence un atbildība.</w:t>
      </w:r>
    </w:p>
    <w:p w14:paraId="28C447C6" w14:textId="77777777" w:rsidR="00F107A4" w:rsidRPr="00F107A4" w:rsidRDefault="00F107A4" w:rsidP="00F107A4">
      <w:pPr>
        <w:widowControl w:val="0"/>
        <w:numPr>
          <w:ilvl w:val="0"/>
          <w:numId w:val="39"/>
        </w:numPr>
        <w:spacing w:line="360" w:lineRule="auto"/>
        <w:ind w:left="0" w:firstLine="567"/>
        <w:jc w:val="both"/>
        <w:rPr>
          <w:rFonts w:eastAsia="Calibri"/>
        </w:rPr>
      </w:pPr>
      <w:r w:rsidRPr="00F107A4">
        <w:rPr>
          <w:rFonts w:eastAsia="Calibri"/>
        </w:rPr>
        <w:t>Administrācijas struktūrvienības vada struktūrvienību vadītāji, ar kuriem Pašvaldības izpilddirektors slēdz darba līgumus. Struktūrvienības vadītāja prombūtnes laikā struktūrvienības darbu vada ar Pašvaldības izpilddirektora rīkojumu noteikts Administrācijas darbinieks.</w:t>
      </w:r>
    </w:p>
    <w:p w14:paraId="0D024190" w14:textId="77777777" w:rsidR="00F107A4" w:rsidRPr="00F107A4" w:rsidRDefault="00F107A4" w:rsidP="00F107A4">
      <w:pPr>
        <w:widowControl w:val="0"/>
        <w:numPr>
          <w:ilvl w:val="0"/>
          <w:numId w:val="39"/>
        </w:numPr>
        <w:spacing w:line="360" w:lineRule="auto"/>
        <w:ind w:left="0" w:firstLine="567"/>
        <w:jc w:val="both"/>
        <w:rPr>
          <w:rFonts w:eastAsia="Calibri"/>
        </w:rPr>
      </w:pPr>
      <w:r w:rsidRPr="00F107A4">
        <w:rPr>
          <w:rFonts w:eastAsia="Calibri"/>
        </w:rPr>
        <w:t>S</w:t>
      </w:r>
      <w:r w:rsidRPr="00F107A4">
        <w:rPr>
          <w:shd w:val="clear" w:color="auto" w:fill="FFFFFF"/>
        </w:rPr>
        <w:t>abiedrisko attiecību speciālists un digitālā mārketinga un komunikācijas speciālists nodrošina un atbild par:</w:t>
      </w:r>
    </w:p>
    <w:p w14:paraId="2A99E17E" w14:textId="77777777" w:rsidR="00F107A4" w:rsidRPr="00F107A4" w:rsidRDefault="00F107A4" w:rsidP="00F107A4">
      <w:pPr>
        <w:numPr>
          <w:ilvl w:val="1"/>
          <w:numId w:val="39"/>
        </w:numPr>
        <w:spacing w:line="360" w:lineRule="auto"/>
        <w:ind w:left="0" w:right="-1" w:firstLine="567"/>
        <w:jc w:val="both"/>
        <w:rPr>
          <w:rFonts w:eastAsia="Calibri"/>
        </w:rPr>
      </w:pPr>
      <w:r w:rsidRPr="00F107A4">
        <w:rPr>
          <w:shd w:val="clear" w:color="auto" w:fill="FFFFFF"/>
        </w:rPr>
        <w:t>iedzīvotāju informēšanu par Pašvaldības darbību;</w:t>
      </w:r>
    </w:p>
    <w:p w14:paraId="6C6C70BE" w14:textId="77777777" w:rsidR="00F107A4" w:rsidRPr="00F107A4" w:rsidRDefault="00F107A4" w:rsidP="00F107A4">
      <w:pPr>
        <w:numPr>
          <w:ilvl w:val="1"/>
          <w:numId w:val="39"/>
        </w:numPr>
        <w:spacing w:line="360" w:lineRule="auto"/>
        <w:ind w:left="0" w:right="-1" w:firstLine="567"/>
        <w:jc w:val="both"/>
        <w:rPr>
          <w:rFonts w:eastAsia="Calibri"/>
        </w:rPr>
      </w:pPr>
      <w:r w:rsidRPr="00F107A4">
        <w:rPr>
          <w:shd w:val="clear" w:color="auto" w:fill="FFFFFF"/>
        </w:rPr>
        <w:t>novada popularizēšanu;</w:t>
      </w:r>
    </w:p>
    <w:p w14:paraId="172E1E4A" w14:textId="77777777" w:rsidR="00F107A4" w:rsidRPr="00F107A4" w:rsidRDefault="00F107A4" w:rsidP="00F107A4">
      <w:pPr>
        <w:numPr>
          <w:ilvl w:val="1"/>
          <w:numId w:val="39"/>
        </w:numPr>
        <w:spacing w:line="360" w:lineRule="auto"/>
        <w:ind w:left="0" w:right="-1" w:firstLine="567"/>
        <w:jc w:val="both"/>
        <w:rPr>
          <w:rFonts w:eastAsia="Calibri"/>
        </w:rPr>
      </w:pPr>
      <w:r w:rsidRPr="00F107A4">
        <w:rPr>
          <w:shd w:val="clear" w:color="auto" w:fill="FFFFFF"/>
        </w:rPr>
        <w:t>novada informatīvā izdevuma izdošanu;</w:t>
      </w:r>
    </w:p>
    <w:p w14:paraId="5F4CBAB2" w14:textId="77777777" w:rsidR="00F107A4" w:rsidRPr="00F107A4" w:rsidRDefault="00F107A4" w:rsidP="00F107A4">
      <w:pPr>
        <w:numPr>
          <w:ilvl w:val="1"/>
          <w:numId w:val="39"/>
        </w:numPr>
        <w:spacing w:line="360" w:lineRule="auto"/>
        <w:ind w:left="0" w:right="-1" w:firstLine="567"/>
        <w:jc w:val="both"/>
        <w:rPr>
          <w:rFonts w:eastAsia="Calibri"/>
        </w:rPr>
      </w:pPr>
      <w:r w:rsidRPr="00F107A4">
        <w:rPr>
          <w:shd w:val="clear" w:color="auto" w:fill="FFFFFF"/>
        </w:rPr>
        <w:t>mājas lapas satura un sociālo mediju kontu administrēšanu;</w:t>
      </w:r>
    </w:p>
    <w:p w14:paraId="1DA33940" w14:textId="77777777" w:rsidR="00F107A4" w:rsidRPr="00F107A4" w:rsidRDefault="00F107A4" w:rsidP="00F107A4">
      <w:pPr>
        <w:numPr>
          <w:ilvl w:val="1"/>
          <w:numId w:val="39"/>
        </w:numPr>
        <w:spacing w:line="360" w:lineRule="auto"/>
        <w:ind w:left="0" w:right="-1" w:firstLine="567"/>
        <w:jc w:val="both"/>
        <w:rPr>
          <w:rFonts w:eastAsia="Calibri"/>
        </w:rPr>
      </w:pPr>
      <w:r w:rsidRPr="00F107A4">
        <w:rPr>
          <w:shd w:val="clear" w:color="auto" w:fill="FFFFFF"/>
        </w:rPr>
        <w:t>Gulbenes novada mārketinga stratēģijas izstrādi un ieviešanu;</w:t>
      </w:r>
    </w:p>
    <w:p w14:paraId="19D80606" w14:textId="77777777" w:rsidR="00F107A4" w:rsidRPr="00F107A4" w:rsidRDefault="00F107A4" w:rsidP="00F107A4">
      <w:pPr>
        <w:numPr>
          <w:ilvl w:val="1"/>
          <w:numId w:val="39"/>
        </w:numPr>
        <w:spacing w:line="360" w:lineRule="auto"/>
        <w:ind w:left="0" w:right="-1" w:firstLine="567"/>
        <w:jc w:val="both"/>
        <w:rPr>
          <w:rFonts w:eastAsia="Calibri"/>
        </w:rPr>
      </w:pPr>
      <w:r w:rsidRPr="00F107A4">
        <w:rPr>
          <w:shd w:val="clear" w:color="auto" w:fill="FFFFFF"/>
        </w:rPr>
        <w:t>Pašvaldības sadarbību ar ārvalstīm;</w:t>
      </w:r>
    </w:p>
    <w:p w14:paraId="0F6BC962" w14:textId="77777777" w:rsidR="00F107A4" w:rsidRPr="00F107A4" w:rsidRDefault="00F107A4" w:rsidP="00F107A4">
      <w:pPr>
        <w:numPr>
          <w:ilvl w:val="1"/>
          <w:numId w:val="39"/>
        </w:numPr>
        <w:spacing w:line="360" w:lineRule="auto"/>
        <w:ind w:left="0" w:right="-1" w:firstLine="567"/>
        <w:jc w:val="both"/>
        <w:rPr>
          <w:rFonts w:eastAsia="Calibri"/>
        </w:rPr>
      </w:pPr>
      <w:r w:rsidRPr="00F107A4">
        <w:rPr>
          <w:shd w:val="clear" w:color="auto" w:fill="FFFFFF"/>
        </w:rPr>
        <w:t>Domes priekšsēdētāja, Domes priekšsēdētāja vietnieka, Pašvaldības izpilddirektora, Domes deputātu un Administrācijas struktūrvienību darbinieku ārvalstu komandējumu sagatavošanu un norisi;</w:t>
      </w:r>
    </w:p>
    <w:p w14:paraId="351966BB" w14:textId="77777777" w:rsidR="00F107A4" w:rsidRPr="00F107A4" w:rsidRDefault="00F107A4" w:rsidP="00F107A4">
      <w:pPr>
        <w:numPr>
          <w:ilvl w:val="1"/>
          <w:numId w:val="39"/>
        </w:numPr>
        <w:spacing w:line="360" w:lineRule="auto"/>
        <w:ind w:left="0" w:right="-1" w:firstLine="567"/>
        <w:jc w:val="both"/>
        <w:rPr>
          <w:rFonts w:eastAsia="Calibri"/>
        </w:rPr>
      </w:pPr>
      <w:r w:rsidRPr="00F107A4">
        <w:rPr>
          <w:shd w:val="clear" w:color="auto" w:fill="FFFFFF"/>
        </w:rPr>
        <w:t>Pašvaldības ielūgto ārvalstu delegāciju uzņemšanas organizēšanu;</w:t>
      </w:r>
    </w:p>
    <w:p w14:paraId="2A86DB44" w14:textId="77777777" w:rsidR="00F107A4" w:rsidRPr="00F107A4" w:rsidRDefault="00F107A4" w:rsidP="00F107A4">
      <w:pPr>
        <w:numPr>
          <w:ilvl w:val="1"/>
          <w:numId w:val="39"/>
        </w:numPr>
        <w:spacing w:line="360" w:lineRule="auto"/>
        <w:ind w:left="0" w:right="-1" w:firstLine="567"/>
        <w:jc w:val="both"/>
        <w:rPr>
          <w:rFonts w:eastAsia="Calibri"/>
        </w:rPr>
      </w:pPr>
      <w:r w:rsidRPr="00F107A4">
        <w:rPr>
          <w:shd w:val="clear" w:color="auto" w:fill="FFFFFF"/>
        </w:rPr>
        <w:t>informatīvo un reprezentācijas materiālu par Gulbenes novadu izgatavošanu.</w:t>
      </w:r>
    </w:p>
    <w:p w14:paraId="1296968C" w14:textId="77777777" w:rsidR="00F107A4" w:rsidRPr="00F107A4" w:rsidRDefault="00F107A4" w:rsidP="00F107A4">
      <w:pPr>
        <w:widowControl w:val="0"/>
        <w:numPr>
          <w:ilvl w:val="0"/>
          <w:numId w:val="39"/>
        </w:numPr>
        <w:suppressAutoHyphens/>
        <w:autoSpaceDN w:val="0"/>
        <w:spacing w:line="360" w:lineRule="auto"/>
        <w:ind w:left="0" w:firstLine="567"/>
        <w:contextualSpacing/>
        <w:jc w:val="both"/>
        <w:rPr>
          <w:rFonts w:eastAsia="Calibri"/>
          <w:kern w:val="3"/>
          <w:shd w:val="clear" w:color="auto" w:fill="FFFFFF"/>
          <w:lang w:eastAsia="en-US" w:bidi="hi-IN"/>
        </w:rPr>
      </w:pPr>
      <w:r w:rsidRPr="00F107A4">
        <w:rPr>
          <w:rFonts w:eastAsia="Calibri"/>
          <w:kern w:val="3"/>
          <w:shd w:val="clear" w:color="auto" w:fill="FFFFFF"/>
          <w:lang w:eastAsia="en-US" w:bidi="hi-IN"/>
        </w:rPr>
        <w:t>Priekšsēdētāja padomnieks attīstības, projektu un būvniecības jautājumos nodrošina un atbild par:</w:t>
      </w:r>
    </w:p>
    <w:p w14:paraId="361A4058" w14:textId="77777777" w:rsidR="00F107A4" w:rsidRPr="00F107A4" w:rsidRDefault="00F107A4" w:rsidP="00F107A4">
      <w:pPr>
        <w:widowControl w:val="0"/>
        <w:numPr>
          <w:ilvl w:val="1"/>
          <w:numId w:val="39"/>
        </w:numPr>
        <w:suppressAutoHyphens/>
        <w:autoSpaceDN w:val="0"/>
        <w:spacing w:line="360" w:lineRule="auto"/>
        <w:ind w:left="0" w:firstLine="567"/>
        <w:contextualSpacing/>
        <w:jc w:val="both"/>
        <w:rPr>
          <w:rFonts w:eastAsia="Calibri"/>
          <w:kern w:val="3"/>
          <w:shd w:val="clear" w:color="auto" w:fill="FFFFFF"/>
          <w:lang w:eastAsia="en-US" w:bidi="hi-IN"/>
        </w:rPr>
      </w:pPr>
      <w:r w:rsidRPr="00F107A4">
        <w:rPr>
          <w:rFonts w:eastAsia="Calibri"/>
          <w:kern w:val="3"/>
          <w:shd w:val="clear" w:color="auto" w:fill="FFFFFF"/>
          <w:lang w:eastAsia="en-US" w:bidi="hi-IN"/>
        </w:rPr>
        <w:t>Domes priekšsēdētāja konsultēšanu par aktuāliem attīstības, projektu un būvniecības jautājumiem, kas saistīti ar Pašvaldības darbu;</w:t>
      </w:r>
    </w:p>
    <w:p w14:paraId="28232E63" w14:textId="77777777" w:rsidR="00F107A4" w:rsidRPr="00F107A4" w:rsidRDefault="00F107A4" w:rsidP="00F107A4">
      <w:pPr>
        <w:widowControl w:val="0"/>
        <w:numPr>
          <w:ilvl w:val="1"/>
          <w:numId w:val="39"/>
        </w:numPr>
        <w:suppressAutoHyphens/>
        <w:autoSpaceDN w:val="0"/>
        <w:spacing w:line="360" w:lineRule="auto"/>
        <w:ind w:left="0" w:firstLine="567"/>
        <w:contextualSpacing/>
        <w:jc w:val="both"/>
        <w:rPr>
          <w:rFonts w:eastAsia="Calibri"/>
          <w:kern w:val="3"/>
          <w:shd w:val="clear" w:color="auto" w:fill="FFFFFF"/>
          <w:lang w:eastAsia="en-US" w:bidi="hi-IN"/>
        </w:rPr>
      </w:pPr>
      <w:r w:rsidRPr="00F107A4">
        <w:rPr>
          <w:rFonts w:eastAsia="Calibri"/>
          <w:kern w:val="3"/>
          <w:shd w:val="clear" w:color="auto" w:fill="FFFFFF"/>
          <w:lang w:eastAsia="en-US" w:bidi="hi-IN"/>
        </w:rPr>
        <w:t>stratēģiski svarīgu jautājumu risināšanu, sekojot to izpildei un informējot Domes vadību par to virzību;</w:t>
      </w:r>
    </w:p>
    <w:p w14:paraId="68B74B34" w14:textId="77777777" w:rsidR="00F107A4" w:rsidRPr="00F107A4" w:rsidRDefault="00F107A4" w:rsidP="00F107A4">
      <w:pPr>
        <w:widowControl w:val="0"/>
        <w:numPr>
          <w:ilvl w:val="1"/>
          <w:numId w:val="39"/>
        </w:numPr>
        <w:suppressAutoHyphens/>
        <w:autoSpaceDN w:val="0"/>
        <w:spacing w:line="360" w:lineRule="auto"/>
        <w:ind w:left="0" w:firstLine="567"/>
        <w:contextualSpacing/>
        <w:jc w:val="both"/>
        <w:rPr>
          <w:rFonts w:eastAsia="Calibri"/>
          <w:kern w:val="3"/>
          <w:shd w:val="clear" w:color="auto" w:fill="FFFFFF"/>
          <w:lang w:eastAsia="en-US" w:bidi="hi-IN"/>
        </w:rPr>
      </w:pPr>
      <w:r w:rsidRPr="00F107A4">
        <w:rPr>
          <w:rFonts w:eastAsia="Calibri"/>
          <w:kern w:val="3"/>
          <w:shd w:val="clear" w:color="auto" w:fill="FFFFFF"/>
          <w:lang w:eastAsia="en-US" w:bidi="hi-IN"/>
        </w:rPr>
        <w:t>Pašvaldības iestāžu darbinieku konsultēšanu un metodisko vadību par projektu ideju sagatavošanu iekļaušanai Pašvaldības rīcības plānā un investīciju plānā, kā arī projektu pieteikumu sagatavošanu ārvalstu un nacionālo fondu finansējuma piesaistei;</w:t>
      </w:r>
    </w:p>
    <w:p w14:paraId="5ACCEF6B" w14:textId="77777777" w:rsidR="00F107A4" w:rsidRPr="00F107A4" w:rsidRDefault="00F107A4" w:rsidP="00F107A4">
      <w:pPr>
        <w:widowControl w:val="0"/>
        <w:numPr>
          <w:ilvl w:val="1"/>
          <w:numId w:val="39"/>
        </w:numPr>
        <w:suppressAutoHyphens/>
        <w:autoSpaceDN w:val="0"/>
        <w:spacing w:line="360" w:lineRule="auto"/>
        <w:ind w:left="0" w:firstLine="567"/>
        <w:contextualSpacing/>
        <w:jc w:val="both"/>
        <w:rPr>
          <w:rFonts w:eastAsia="Calibri"/>
          <w:kern w:val="3"/>
          <w:shd w:val="clear" w:color="auto" w:fill="FFFFFF"/>
          <w:lang w:eastAsia="en-US" w:bidi="hi-IN"/>
        </w:rPr>
      </w:pPr>
      <w:r w:rsidRPr="00F107A4">
        <w:rPr>
          <w:rFonts w:eastAsia="Calibri"/>
          <w:kern w:val="3"/>
          <w:shd w:val="clear" w:color="auto" w:fill="FFFFFF"/>
          <w:lang w:eastAsia="en-US" w:bidi="hi-IN"/>
        </w:rPr>
        <w:t>Pašvaldības īstenoto būvniecības projektu uzraudzību to realizācijas gaitā visā novada teritorijā gan Pašvaldības, gan valsts, gan Eiropas Savienības, gan citu fondu finansētiem projektiem;</w:t>
      </w:r>
    </w:p>
    <w:p w14:paraId="0309BA6F" w14:textId="77777777" w:rsidR="00F107A4" w:rsidRPr="00F107A4" w:rsidRDefault="00F107A4" w:rsidP="00F107A4">
      <w:pPr>
        <w:widowControl w:val="0"/>
        <w:numPr>
          <w:ilvl w:val="1"/>
          <w:numId w:val="39"/>
        </w:numPr>
        <w:suppressAutoHyphens/>
        <w:autoSpaceDN w:val="0"/>
        <w:spacing w:line="360" w:lineRule="auto"/>
        <w:ind w:left="0" w:firstLine="567"/>
        <w:contextualSpacing/>
        <w:jc w:val="both"/>
        <w:rPr>
          <w:rFonts w:eastAsia="Calibri"/>
          <w:kern w:val="3"/>
          <w:shd w:val="clear" w:color="auto" w:fill="FFFFFF"/>
          <w:lang w:eastAsia="en-US" w:bidi="hi-IN"/>
        </w:rPr>
      </w:pPr>
      <w:r w:rsidRPr="00F107A4">
        <w:rPr>
          <w:rFonts w:eastAsia="Calibri"/>
          <w:kern w:val="3"/>
          <w:shd w:val="clear" w:color="auto" w:fill="FFFFFF"/>
          <w:lang w:eastAsia="en-US" w:bidi="hi-IN"/>
        </w:rPr>
        <w:t xml:space="preserve">piedalīšanos dažādās sanāksmēs, apspriedēs, darba grupās, </w:t>
      </w:r>
      <w:proofErr w:type="spellStart"/>
      <w:r w:rsidRPr="00F107A4">
        <w:rPr>
          <w:rFonts w:eastAsia="Calibri"/>
          <w:kern w:val="3"/>
          <w:shd w:val="clear" w:color="auto" w:fill="FFFFFF"/>
          <w:lang w:eastAsia="en-US" w:bidi="hi-IN"/>
        </w:rPr>
        <w:t>būvsapulcēs</w:t>
      </w:r>
      <w:proofErr w:type="spellEnd"/>
      <w:r w:rsidRPr="00F107A4">
        <w:rPr>
          <w:rFonts w:eastAsia="Calibri"/>
          <w:kern w:val="3"/>
          <w:shd w:val="clear" w:color="auto" w:fill="FFFFFF"/>
          <w:lang w:eastAsia="en-US" w:bidi="hi-IN"/>
        </w:rPr>
        <w:t>, Pašvaldības pārstāvību valsts un pašvaldību institūcijās, kas saistītas ar Pašvaldības aktuālajiem darba jautājumiem.</w:t>
      </w:r>
    </w:p>
    <w:p w14:paraId="2741F0A5" w14:textId="77777777" w:rsidR="00F107A4" w:rsidRPr="00F107A4" w:rsidRDefault="00F107A4" w:rsidP="00F107A4">
      <w:pPr>
        <w:spacing w:line="360" w:lineRule="auto"/>
        <w:ind w:right="-1" w:firstLine="567"/>
        <w:jc w:val="both"/>
        <w:rPr>
          <w:rFonts w:eastAsia="Calibri"/>
        </w:rPr>
      </w:pPr>
    </w:p>
    <w:p w14:paraId="27B9A5E3" w14:textId="77777777" w:rsidR="00F107A4" w:rsidRPr="00F107A4" w:rsidRDefault="00F107A4" w:rsidP="00F107A4">
      <w:pPr>
        <w:ind w:right="-1"/>
        <w:jc w:val="center"/>
        <w:rPr>
          <w:rFonts w:eastAsia="Calibri"/>
          <w:b/>
          <w:bCs/>
        </w:rPr>
      </w:pPr>
      <w:r w:rsidRPr="00F107A4">
        <w:rPr>
          <w:rFonts w:eastAsia="Calibri"/>
          <w:b/>
          <w:bCs/>
        </w:rPr>
        <w:t>IV. Administrācijas darbības tiesiskuma nodrošināšanas mehānisms un pārskati par darbību</w:t>
      </w:r>
    </w:p>
    <w:p w14:paraId="181DCBEF" w14:textId="77777777" w:rsidR="00F107A4" w:rsidRPr="00F107A4" w:rsidRDefault="00F107A4" w:rsidP="00F107A4">
      <w:pPr>
        <w:numPr>
          <w:ilvl w:val="0"/>
          <w:numId w:val="39"/>
        </w:numPr>
        <w:spacing w:line="360" w:lineRule="auto"/>
        <w:ind w:left="0" w:right="-1" w:firstLine="567"/>
        <w:jc w:val="both"/>
        <w:rPr>
          <w:rFonts w:eastAsia="Calibri"/>
        </w:rPr>
      </w:pPr>
      <w:r w:rsidRPr="00F107A4">
        <w:rPr>
          <w:rFonts w:eastAsia="Calibri"/>
        </w:rPr>
        <w:lastRenderedPageBreak/>
        <w:t>Administrācijas darbības tiesiskumu nodrošina Pašvaldības izpilddirektors. Pašvaldības izpilddirektors ir atbildīgs par Domes lēmumu pārbaudes sistēmas izveidošanu un darbību.</w:t>
      </w:r>
    </w:p>
    <w:p w14:paraId="4A255AD4" w14:textId="77777777" w:rsidR="00F107A4" w:rsidRPr="00F107A4" w:rsidRDefault="00F107A4" w:rsidP="00F107A4">
      <w:pPr>
        <w:numPr>
          <w:ilvl w:val="0"/>
          <w:numId w:val="39"/>
        </w:numPr>
        <w:spacing w:line="360" w:lineRule="auto"/>
        <w:ind w:left="0" w:right="-1" w:firstLine="567"/>
        <w:jc w:val="both"/>
        <w:rPr>
          <w:rFonts w:eastAsia="Calibri"/>
        </w:rPr>
      </w:pPr>
      <w:r w:rsidRPr="00F107A4">
        <w:rPr>
          <w:rFonts w:eastAsia="Calibri"/>
        </w:rPr>
        <w:t>Administrācija ir Domes priekšsēdētāja pakļautībā. Domes priekšsēdētājs īsteno Administrācijas darbības tiesiskuma un lietderības kontroli. Domes priekšsēdētājam ir tiesības dot rīkojumus Administrācijas darbiniekiem un atcelt Administrācijas pieņemtus nelikumīgus un nelietderīgus lēmumus un rīkojumus, ja ārējos normatīvos aktos nav noteikts citādi.</w:t>
      </w:r>
    </w:p>
    <w:p w14:paraId="161A4A0A" w14:textId="77777777" w:rsidR="00F107A4" w:rsidRPr="00F107A4" w:rsidRDefault="00F107A4" w:rsidP="00F107A4">
      <w:pPr>
        <w:numPr>
          <w:ilvl w:val="0"/>
          <w:numId w:val="39"/>
        </w:numPr>
        <w:spacing w:line="360" w:lineRule="auto"/>
        <w:ind w:left="0" w:right="-1" w:firstLine="567"/>
        <w:jc w:val="both"/>
        <w:rPr>
          <w:rFonts w:eastAsia="Calibri"/>
        </w:rPr>
      </w:pPr>
      <w:r w:rsidRPr="00F107A4">
        <w:rPr>
          <w:rFonts w:eastAsia="Calibri"/>
        </w:rPr>
        <w:t>Administrācijas pieņemtos administratīvos aktus un faktisko rīcību var apstrīdēt Domē.</w:t>
      </w:r>
    </w:p>
    <w:p w14:paraId="09971F01" w14:textId="77777777" w:rsidR="00F107A4" w:rsidRPr="00F107A4" w:rsidRDefault="00F107A4" w:rsidP="00F107A4">
      <w:pPr>
        <w:numPr>
          <w:ilvl w:val="0"/>
          <w:numId w:val="39"/>
        </w:numPr>
        <w:spacing w:line="360" w:lineRule="auto"/>
        <w:ind w:left="0" w:right="-1" w:firstLine="567"/>
        <w:jc w:val="both"/>
        <w:rPr>
          <w:rFonts w:eastAsia="Calibri"/>
        </w:rPr>
      </w:pPr>
      <w:r w:rsidRPr="00F107A4">
        <w:rPr>
          <w:rFonts w:eastAsia="Calibri"/>
        </w:rPr>
        <w:t>Domei ir tiesības jebkurā laikā pieprasīt pārskatus par Administrācijas darbu.</w:t>
      </w:r>
    </w:p>
    <w:p w14:paraId="058D13C7" w14:textId="77777777" w:rsidR="00F107A4" w:rsidRPr="00F107A4" w:rsidRDefault="00F107A4" w:rsidP="00F107A4">
      <w:pPr>
        <w:ind w:right="-1"/>
        <w:jc w:val="both"/>
        <w:rPr>
          <w:rFonts w:eastAsia="Calibri"/>
        </w:rPr>
      </w:pPr>
    </w:p>
    <w:p w14:paraId="103C656E" w14:textId="77777777" w:rsidR="00F107A4" w:rsidRPr="00F107A4" w:rsidRDefault="00F107A4" w:rsidP="00F107A4">
      <w:pPr>
        <w:ind w:right="-1"/>
        <w:jc w:val="center"/>
        <w:rPr>
          <w:rFonts w:eastAsia="Calibri"/>
          <w:b/>
          <w:bCs/>
        </w:rPr>
      </w:pPr>
      <w:r w:rsidRPr="00F107A4">
        <w:rPr>
          <w:rFonts w:eastAsia="Calibri"/>
          <w:b/>
          <w:bCs/>
        </w:rPr>
        <w:t>V. Administrācijas reorganizācija un likvidācija</w:t>
      </w:r>
    </w:p>
    <w:p w14:paraId="780BDFE9" w14:textId="77777777" w:rsidR="00F107A4" w:rsidRPr="00F107A4" w:rsidRDefault="00F107A4" w:rsidP="00F107A4">
      <w:pPr>
        <w:ind w:right="-1"/>
        <w:jc w:val="both"/>
        <w:rPr>
          <w:rFonts w:eastAsia="Calibri"/>
        </w:rPr>
      </w:pPr>
    </w:p>
    <w:p w14:paraId="7A99DB43" w14:textId="77777777" w:rsidR="00F107A4" w:rsidRPr="00F107A4" w:rsidRDefault="00F107A4" w:rsidP="00F107A4">
      <w:pPr>
        <w:numPr>
          <w:ilvl w:val="0"/>
          <w:numId w:val="39"/>
        </w:numPr>
        <w:spacing w:line="360" w:lineRule="auto"/>
        <w:ind w:left="0" w:right="-1" w:firstLine="567"/>
        <w:jc w:val="both"/>
        <w:rPr>
          <w:rFonts w:eastAsia="Calibri"/>
        </w:rPr>
      </w:pPr>
      <w:r w:rsidRPr="00F107A4">
        <w:rPr>
          <w:rFonts w:eastAsia="Calibri"/>
        </w:rPr>
        <w:t>Administrāciju reorganizē un likvidē Dome.</w:t>
      </w:r>
    </w:p>
    <w:p w14:paraId="7B7D8FA6" w14:textId="77777777" w:rsidR="00F107A4" w:rsidRPr="00F107A4" w:rsidRDefault="00F107A4" w:rsidP="00F107A4">
      <w:pPr>
        <w:numPr>
          <w:ilvl w:val="0"/>
          <w:numId w:val="39"/>
        </w:numPr>
        <w:spacing w:line="360" w:lineRule="auto"/>
        <w:ind w:left="0" w:right="-1" w:firstLine="567"/>
        <w:jc w:val="both"/>
        <w:rPr>
          <w:rFonts w:eastAsia="Calibri"/>
        </w:rPr>
      </w:pPr>
      <w:r w:rsidRPr="00F107A4">
        <w:rPr>
          <w:rFonts w:eastAsia="Calibri"/>
        </w:rPr>
        <w:t>Administrācijas struktūrvienības reorganizē un likvidē Dome.</w:t>
      </w:r>
    </w:p>
    <w:p w14:paraId="1AFCCC51" w14:textId="77777777" w:rsidR="00F107A4" w:rsidRPr="00F107A4" w:rsidRDefault="00F107A4" w:rsidP="00F107A4">
      <w:pPr>
        <w:numPr>
          <w:ilvl w:val="0"/>
          <w:numId w:val="39"/>
        </w:numPr>
        <w:spacing w:line="360" w:lineRule="auto"/>
        <w:ind w:left="0" w:right="-1" w:firstLine="567"/>
        <w:jc w:val="both"/>
        <w:rPr>
          <w:rFonts w:eastAsia="Calibri"/>
        </w:rPr>
      </w:pPr>
      <w:r w:rsidRPr="00F107A4">
        <w:rPr>
          <w:rFonts w:eastAsia="Calibri"/>
        </w:rPr>
        <w:t>Ja Administrācija tiek reorganizēta vai likvidēta, sastāda Administrācijas slēguma bilanci, nosaka mantas vērtību un saistību apjomu, kā arī paredz mantas, tiesību un saistību (tajā skaitā darba tiesisko attiecību) nodošanu citai institūcijai.</w:t>
      </w:r>
    </w:p>
    <w:p w14:paraId="6F370063" w14:textId="77777777" w:rsidR="00F107A4" w:rsidRPr="00F107A4" w:rsidRDefault="00F107A4" w:rsidP="00F107A4">
      <w:pPr>
        <w:ind w:right="-1"/>
        <w:jc w:val="both"/>
        <w:rPr>
          <w:rFonts w:eastAsia="Calibri"/>
        </w:rPr>
      </w:pPr>
    </w:p>
    <w:p w14:paraId="2C16C250" w14:textId="77777777" w:rsidR="00F107A4" w:rsidRPr="00F107A4" w:rsidRDefault="00F107A4" w:rsidP="00F107A4">
      <w:pPr>
        <w:ind w:right="-1"/>
        <w:jc w:val="center"/>
        <w:rPr>
          <w:rFonts w:eastAsia="Calibri"/>
          <w:b/>
          <w:bCs/>
        </w:rPr>
      </w:pPr>
      <w:r w:rsidRPr="00F107A4">
        <w:rPr>
          <w:rFonts w:eastAsia="Calibri"/>
          <w:b/>
          <w:bCs/>
        </w:rPr>
        <w:t>VI. Noslēguma jautājumi</w:t>
      </w:r>
    </w:p>
    <w:p w14:paraId="002943B8" w14:textId="77777777" w:rsidR="00F107A4" w:rsidRPr="00F107A4" w:rsidRDefault="00F107A4" w:rsidP="00F107A4">
      <w:pPr>
        <w:ind w:right="-1"/>
        <w:jc w:val="center"/>
        <w:rPr>
          <w:rFonts w:eastAsia="Calibri"/>
          <w:b/>
          <w:bCs/>
        </w:rPr>
      </w:pPr>
    </w:p>
    <w:p w14:paraId="4A17965A" w14:textId="77777777" w:rsidR="00F107A4" w:rsidRPr="00F107A4" w:rsidRDefault="00F107A4" w:rsidP="00F107A4">
      <w:pPr>
        <w:spacing w:line="360" w:lineRule="auto"/>
        <w:ind w:right="-1" w:firstLine="567"/>
        <w:jc w:val="both"/>
        <w:rPr>
          <w:rFonts w:eastAsia="Calibri"/>
        </w:rPr>
      </w:pPr>
      <w:r w:rsidRPr="00F107A4">
        <w:rPr>
          <w:rFonts w:eastAsia="Calibri"/>
        </w:rPr>
        <w:t>23. Atzīt par spēku zaudējušu Gulbenes novada pašvaldības administrācijas nolikumu, kas apstiprināts Gulbenes novada domes 2013.gada 28.novembra sēdē (protokols Nr.18, 22.§).</w:t>
      </w:r>
    </w:p>
    <w:p w14:paraId="05EFD07E" w14:textId="77777777" w:rsidR="00F107A4" w:rsidRPr="00F107A4" w:rsidRDefault="00F107A4" w:rsidP="00F107A4">
      <w:pPr>
        <w:spacing w:line="360" w:lineRule="auto"/>
        <w:ind w:right="-1" w:firstLine="567"/>
        <w:jc w:val="both"/>
        <w:rPr>
          <w:rFonts w:eastAsia="Calibri"/>
        </w:rPr>
      </w:pPr>
      <w:r w:rsidRPr="00F107A4">
        <w:rPr>
          <w:rFonts w:eastAsia="Calibri"/>
        </w:rPr>
        <w:t>24. Šis nolikums stājas spēkā 2022.gada 1.jūlijā.</w:t>
      </w:r>
    </w:p>
    <w:p w14:paraId="5C1E32CF" w14:textId="77777777" w:rsidR="00F107A4" w:rsidRPr="00F107A4" w:rsidRDefault="00F107A4" w:rsidP="00F107A4">
      <w:pPr>
        <w:ind w:right="-1"/>
        <w:jc w:val="both"/>
        <w:rPr>
          <w:rFonts w:eastAsia="Calibri"/>
        </w:rPr>
      </w:pPr>
    </w:p>
    <w:p w14:paraId="0D902284" w14:textId="77777777" w:rsidR="00F107A4" w:rsidRPr="00F107A4" w:rsidRDefault="00F107A4" w:rsidP="00F107A4">
      <w:pPr>
        <w:ind w:right="-1"/>
        <w:jc w:val="both"/>
        <w:rPr>
          <w:rFonts w:eastAsia="Calibri"/>
        </w:rPr>
      </w:pPr>
    </w:p>
    <w:p w14:paraId="6D88EA55" w14:textId="7C8D05B2" w:rsidR="00A216FB" w:rsidRDefault="00F107A4" w:rsidP="00F107A4">
      <w:pPr>
        <w:ind w:right="-1"/>
        <w:jc w:val="both"/>
        <w:rPr>
          <w:rFonts w:eastAsia="Calibri"/>
        </w:rPr>
      </w:pPr>
      <w:r w:rsidRPr="00F107A4">
        <w:rPr>
          <w:rFonts w:eastAsia="Calibri"/>
        </w:rPr>
        <w:t>Gulbenes novada domes priekšsēdētājs</w:t>
      </w:r>
      <w:r w:rsidRPr="00F107A4">
        <w:rPr>
          <w:rFonts w:eastAsia="Calibri"/>
        </w:rPr>
        <w:tab/>
      </w:r>
      <w:r w:rsidRPr="00F107A4">
        <w:rPr>
          <w:rFonts w:eastAsia="Calibri"/>
        </w:rPr>
        <w:tab/>
      </w:r>
      <w:r w:rsidRPr="00F107A4">
        <w:rPr>
          <w:rFonts w:eastAsia="Calibri"/>
        </w:rPr>
        <w:tab/>
      </w:r>
      <w:r w:rsidRPr="00F107A4">
        <w:rPr>
          <w:rFonts w:eastAsia="Calibri"/>
        </w:rPr>
        <w:tab/>
      </w:r>
      <w:r w:rsidRPr="00F107A4">
        <w:rPr>
          <w:rFonts w:eastAsia="Calibri"/>
        </w:rPr>
        <w:tab/>
      </w:r>
      <w:proofErr w:type="spellStart"/>
      <w:r w:rsidRPr="00F107A4">
        <w:rPr>
          <w:rFonts w:eastAsia="Calibri"/>
        </w:rPr>
        <w:t>A.Caunītis</w:t>
      </w:r>
      <w:proofErr w:type="spellEnd"/>
    </w:p>
    <w:p w14:paraId="49207BB1" w14:textId="77777777" w:rsidR="00A216FB" w:rsidRDefault="00A216FB">
      <w:pPr>
        <w:spacing w:after="160" w:line="259" w:lineRule="auto"/>
        <w:rPr>
          <w:rFonts w:eastAsia="Calibri"/>
        </w:rPr>
      </w:pPr>
      <w:r>
        <w:rPr>
          <w:rFonts w:eastAsia="Calibri"/>
        </w:rPr>
        <w:br w:type="page"/>
      </w:r>
    </w:p>
    <w:tbl>
      <w:tblPr>
        <w:tblW w:w="0" w:type="auto"/>
        <w:tblBorders>
          <w:bottom w:val="single" w:sz="4" w:space="0" w:color="auto"/>
        </w:tblBorders>
        <w:tblLook w:val="04A0" w:firstRow="1" w:lastRow="0" w:firstColumn="1" w:lastColumn="0" w:noHBand="0" w:noVBand="1"/>
      </w:tblPr>
      <w:tblGrid>
        <w:gridCol w:w="9354"/>
      </w:tblGrid>
      <w:tr w:rsidR="00F107A4" w:rsidRPr="00F107A4" w14:paraId="6DC2405F" w14:textId="77777777" w:rsidTr="00A216FB">
        <w:tc>
          <w:tcPr>
            <w:tcW w:w="9354" w:type="dxa"/>
            <w:shd w:val="clear" w:color="auto" w:fill="auto"/>
          </w:tcPr>
          <w:p w14:paraId="40DCB2C0" w14:textId="4E86182F" w:rsidR="00F107A4" w:rsidRPr="00F107A4" w:rsidRDefault="00F107A4" w:rsidP="00F107A4">
            <w:pPr>
              <w:jc w:val="center"/>
              <w:rPr>
                <w:rFonts w:ascii="Calibri" w:eastAsia="Calibri" w:hAnsi="Calibri"/>
                <w:sz w:val="22"/>
                <w:szCs w:val="22"/>
                <w:lang w:eastAsia="en-US"/>
              </w:rPr>
            </w:pPr>
            <w:r w:rsidRPr="00F107A4">
              <w:rPr>
                <w:rFonts w:eastAsia="Calibri"/>
                <w:noProof/>
                <w:sz w:val="22"/>
                <w:szCs w:val="22"/>
              </w:rPr>
              <w:lastRenderedPageBreak/>
              <w:drawing>
                <wp:inline distT="0" distB="0" distL="0" distR="0" wp14:anchorId="61A98EEB" wp14:editId="389BDD50">
                  <wp:extent cx="619125" cy="685800"/>
                  <wp:effectExtent l="0" t="0" r="9525" b="0"/>
                  <wp:docPr id="246" name="Attēls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9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107A4" w:rsidRPr="00F107A4" w14:paraId="5288EEF4" w14:textId="77777777" w:rsidTr="00A216FB">
        <w:tc>
          <w:tcPr>
            <w:tcW w:w="9354" w:type="dxa"/>
            <w:shd w:val="clear" w:color="auto" w:fill="auto"/>
          </w:tcPr>
          <w:p w14:paraId="502C676F" w14:textId="77777777" w:rsidR="00F107A4" w:rsidRPr="00F107A4" w:rsidRDefault="00F107A4" w:rsidP="00F107A4">
            <w:pPr>
              <w:jc w:val="center"/>
              <w:rPr>
                <w:rFonts w:ascii="Calibri" w:eastAsia="Calibri" w:hAnsi="Calibri"/>
                <w:sz w:val="22"/>
                <w:szCs w:val="22"/>
                <w:lang w:eastAsia="en-US"/>
              </w:rPr>
            </w:pPr>
            <w:r w:rsidRPr="00F107A4">
              <w:rPr>
                <w:rFonts w:eastAsia="Calibri"/>
                <w:b/>
                <w:bCs/>
                <w:sz w:val="28"/>
                <w:szCs w:val="28"/>
                <w:lang w:eastAsia="en-US"/>
              </w:rPr>
              <w:t>GULBENES NOVADA PAŠVALDĪBA</w:t>
            </w:r>
          </w:p>
        </w:tc>
      </w:tr>
      <w:tr w:rsidR="00F107A4" w:rsidRPr="00F107A4" w14:paraId="4CED137B" w14:textId="77777777" w:rsidTr="00A216FB">
        <w:tc>
          <w:tcPr>
            <w:tcW w:w="9354" w:type="dxa"/>
            <w:shd w:val="clear" w:color="auto" w:fill="auto"/>
          </w:tcPr>
          <w:p w14:paraId="6A43FA7A" w14:textId="77777777" w:rsidR="00F107A4" w:rsidRPr="00F107A4" w:rsidRDefault="00F107A4" w:rsidP="00F107A4">
            <w:pPr>
              <w:jc w:val="center"/>
              <w:rPr>
                <w:rFonts w:ascii="Calibri" w:eastAsia="Calibri" w:hAnsi="Calibri"/>
                <w:sz w:val="22"/>
                <w:szCs w:val="22"/>
                <w:lang w:eastAsia="en-US"/>
              </w:rPr>
            </w:pPr>
            <w:r w:rsidRPr="00F107A4">
              <w:rPr>
                <w:rFonts w:eastAsia="Calibri"/>
                <w:lang w:eastAsia="en-US"/>
              </w:rPr>
              <w:t>Reģ.Nr.90009116327</w:t>
            </w:r>
          </w:p>
        </w:tc>
      </w:tr>
      <w:tr w:rsidR="00F107A4" w:rsidRPr="00F107A4" w14:paraId="32B26C5D" w14:textId="77777777" w:rsidTr="00A216FB">
        <w:tc>
          <w:tcPr>
            <w:tcW w:w="9354" w:type="dxa"/>
            <w:shd w:val="clear" w:color="auto" w:fill="auto"/>
          </w:tcPr>
          <w:p w14:paraId="3E112482" w14:textId="77777777" w:rsidR="00F107A4" w:rsidRPr="00F107A4" w:rsidRDefault="00F107A4" w:rsidP="00F107A4">
            <w:pPr>
              <w:jc w:val="center"/>
              <w:rPr>
                <w:rFonts w:ascii="Calibri" w:eastAsia="Calibri" w:hAnsi="Calibri"/>
                <w:sz w:val="22"/>
                <w:szCs w:val="22"/>
                <w:lang w:eastAsia="en-US"/>
              </w:rPr>
            </w:pPr>
            <w:r w:rsidRPr="00F107A4">
              <w:rPr>
                <w:rFonts w:eastAsia="Calibri"/>
                <w:lang w:eastAsia="en-US"/>
              </w:rPr>
              <w:t>Ābeļu iela 2, Gulbene, Gulbenes nov., LV-4401</w:t>
            </w:r>
          </w:p>
        </w:tc>
      </w:tr>
      <w:tr w:rsidR="00F107A4" w:rsidRPr="00F107A4" w14:paraId="0843CB6A" w14:textId="77777777" w:rsidTr="00A216FB">
        <w:tc>
          <w:tcPr>
            <w:tcW w:w="9354" w:type="dxa"/>
            <w:shd w:val="clear" w:color="auto" w:fill="auto"/>
          </w:tcPr>
          <w:p w14:paraId="01F3FD29" w14:textId="77777777" w:rsidR="00F107A4" w:rsidRPr="00F107A4" w:rsidRDefault="00F107A4" w:rsidP="00F107A4">
            <w:pPr>
              <w:jc w:val="center"/>
              <w:rPr>
                <w:rFonts w:ascii="Calibri" w:eastAsia="Calibri" w:hAnsi="Calibri"/>
                <w:sz w:val="22"/>
                <w:szCs w:val="22"/>
                <w:lang w:eastAsia="en-US"/>
              </w:rPr>
            </w:pPr>
            <w:r w:rsidRPr="00F107A4">
              <w:rPr>
                <w:rFonts w:eastAsia="Calibri"/>
                <w:lang w:eastAsia="en-US"/>
              </w:rPr>
              <w:t>Tālrunis 64497710, mob.26595362, e-pasts; dome@gulbene.lv, www.gulbene.lv</w:t>
            </w:r>
          </w:p>
        </w:tc>
      </w:tr>
    </w:tbl>
    <w:p w14:paraId="2BDF59DC" w14:textId="77777777" w:rsidR="00F107A4" w:rsidRPr="00F107A4" w:rsidRDefault="00F107A4" w:rsidP="00F107A4">
      <w:pPr>
        <w:jc w:val="center"/>
        <w:rPr>
          <w:rFonts w:eastAsia="Calibri"/>
          <w:b/>
          <w:bCs/>
          <w:sz w:val="4"/>
          <w:szCs w:val="4"/>
          <w:lang w:eastAsia="en-US"/>
        </w:rPr>
      </w:pPr>
    </w:p>
    <w:p w14:paraId="328707CF" w14:textId="77777777" w:rsidR="00F107A4" w:rsidRPr="00F107A4" w:rsidRDefault="00F107A4" w:rsidP="00F107A4">
      <w:pPr>
        <w:jc w:val="center"/>
        <w:rPr>
          <w:rFonts w:eastAsia="Calibri"/>
          <w:b/>
          <w:bCs/>
          <w:lang w:eastAsia="en-US"/>
        </w:rPr>
      </w:pPr>
      <w:r w:rsidRPr="00F107A4">
        <w:rPr>
          <w:rFonts w:eastAsia="Calibri"/>
          <w:b/>
          <w:bCs/>
          <w:lang w:eastAsia="en-US"/>
        </w:rPr>
        <w:t>GULBENES NOVADA DOMES LĒMUMS</w:t>
      </w:r>
    </w:p>
    <w:p w14:paraId="014351F4" w14:textId="77777777" w:rsidR="00F107A4" w:rsidRPr="00F107A4" w:rsidRDefault="00F107A4" w:rsidP="00F107A4">
      <w:pPr>
        <w:jc w:val="center"/>
        <w:rPr>
          <w:rFonts w:eastAsia="Calibri"/>
          <w:lang w:eastAsia="en-US"/>
        </w:rPr>
      </w:pPr>
      <w:r w:rsidRPr="00F107A4">
        <w:rPr>
          <w:rFonts w:eastAsia="Calibri"/>
          <w:lang w:eastAsia="en-US"/>
        </w:rPr>
        <w:t>Gulbenē</w:t>
      </w:r>
    </w:p>
    <w:tbl>
      <w:tblPr>
        <w:tblW w:w="0" w:type="auto"/>
        <w:tblLook w:val="04A0" w:firstRow="1" w:lastRow="0" w:firstColumn="1" w:lastColumn="0" w:noHBand="0" w:noVBand="1"/>
      </w:tblPr>
      <w:tblGrid>
        <w:gridCol w:w="4673"/>
        <w:gridCol w:w="4681"/>
      </w:tblGrid>
      <w:tr w:rsidR="00F107A4" w:rsidRPr="00F107A4" w14:paraId="013D701D" w14:textId="77777777" w:rsidTr="00B13BBD">
        <w:tc>
          <w:tcPr>
            <w:tcW w:w="4729" w:type="dxa"/>
            <w:shd w:val="clear" w:color="auto" w:fill="auto"/>
          </w:tcPr>
          <w:p w14:paraId="0EABACE3" w14:textId="77777777" w:rsidR="00F107A4" w:rsidRPr="00F107A4" w:rsidRDefault="00F107A4" w:rsidP="00F107A4">
            <w:pPr>
              <w:rPr>
                <w:rFonts w:eastAsia="Calibri"/>
                <w:b/>
                <w:bCs/>
                <w:lang w:eastAsia="en-US"/>
              </w:rPr>
            </w:pPr>
            <w:r w:rsidRPr="00F107A4">
              <w:rPr>
                <w:rFonts w:eastAsia="Calibri"/>
                <w:b/>
                <w:bCs/>
                <w:lang w:eastAsia="en-US"/>
              </w:rPr>
              <w:t xml:space="preserve">2022.gada 30.jūnijā </w:t>
            </w:r>
          </w:p>
        </w:tc>
        <w:tc>
          <w:tcPr>
            <w:tcW w:w="4729" w:type="dxa"/>
            <w:shd w:val="clear" w:color="auto" w:fill="auto"/>
          </w:tcPr>
          <w:p w14:paraId="6B1434E0" w14:textId="77777777" w:rsidR="00F107A4" w:rsidRPr="00F107A4" w:rsidRDefault="00F107A4" w:rsidP="00F107A4">
            <w:pPr>
              <w:jc w:val="center"/>
              <w:rPr>
                <w:rFonts w:eastAsia="Calibri"/>
                <w:b/>
                <w:bCs/>
                <w:lang w:eastAsia="en-US"/>
              </w:rPr>
            </w:pPr>
            <w:r w:rsidRPr="00F107A4">
              <w:rPr>
                <w:rFonts w:eastAsia="Calibri"/>
                <w:b/>
                <w:bCs/>
                <w:lang w:eastAsia="en-US"/>
              </w:rPr>
              <w:t xml:space="preserve">                          Nr. GND/2022/641</w:t>
            </w:r>
          </w:p>
        </w:tc>
      </w:tr>
      <w:tr w:rsidR="00F107A4" w:rsidRPr="00F107A4" w14:paraId="250227F9" w14:textId="77777777" w:rsidTr="00B13BBD">
        <w:tc>
          <w:tcPr>
            <w:tcW w:w="4729" w:type="dxa"/>
            <w:shd w:val="clear" w:color="auto" w:fill="auto"/>
          </w:tcPr>
          <w:p w14:paraId="2D02AA08" w14:textId="77777777" w:rsidR="00F107A4" w:rsidRPr="00F107A4" w:rsidRDefault="00F107A4" w:rsidP="00F107A4">
            <w:pPr>
              <w:rPr>
                <w:rFonts w:eastAsia="Calibri"/>
                <w:lang w:eastAsia="en-US"/>
              </w:rPr>
            </w:pPr>
          </w:p>
        </w:tc>
        <w:tc>
          <w:tcPr>
            <w:tcW w:w="4729" w:type="dxa"/>
            <w:shd w:val="clear" w:color="auto" w:fill="auto"/>
          </w:tcPr>
          <w:p w14:paraId="5A41AFCD" w14:textId="77777777" w:rsidR="00F107A4" w:rsidRPr="00F107A4" w:rsidRDefault="00F107A4" w:rsidP="00F107A4">
            <w:pPr>
              <w:jc w:val="right"/>
              <w:rPr>
                <w:rFonts w:eastAsia="Calibri"/>
                <w:b/>
                <w:bCs/>
                <w:lang w:eastAsia="en-US"/>
              </w:rPr>
            </w:pPr>
            <w:r w:rsidRPr="00F107A4">
              <w:rPr>
                <w:rFonts w:eastAsia="Calibri"/>
                <w:b/>
                <w:bCs/>
                <w:lang w:eastAsia="en-US"/>
              </w:rPr>
              <w:t>(protokols Nr.12; 98.p.)</w:t>
            </w:r>
          </w:p>
        </w:tc>
      </w:tr>
    </w:tbl>
    <w:p w14:paraId="2B8507BE" w14:textId="77777777" w:rsidR="00F107A4" w:rsidRPr="00F107A4" w:rsidRDefault="00F107A4" w:rsidP="00F107A4">
      <w:pPr>
        <w:jc w:val="center"/>
        <w:rPr>
          <w:rFonts w:eastAsia="Calibri"/>
          <w:b/>
          <w:bCs/>
          <w:lang w:eastAsia="en-US"/>
        </w:rPr>
      </w:pPr>
      <w:r w:rsidRPr="00F107A4">
        <w:rPr>
          <w:rFonts w:eastAsia="Calibri"/>
          <w:b/>
          <w:bCs/>
          <w:lang w:eastAsia="en-US"/>
        </w:rPr>
        <w:t>Par Gulbenes novada pašvaldības 2021.gada publiskā pārskata apstiprināšanu</w:t>
      </w:r>
    </w:p>
    <w:p w14:paraId="2986CA4F" w14:textId="77777777" w:rsidR="00F107A4" w:rsidRPr="00F107A4" w:rsidRDefault="00F107A4" w:rsidP="00F107A4">
      <w:pPr>
        <w:jc w:val="both"/>
        <w:rPr>
          <w:rFonts w:eastAsia="Calibri"/>
          <w:lang w:eastAsia="en-US"/>
        </w:rPr>
      </w:pPr>
    </w:p>
    <w:p w14:paraId="330BFAB6" w14:textId="77777777" w:rsidR="00F107A4" w:rsidRPr="00F107A4" w:rsidRDefault="00F107A4" w:rsidP="00F107A4">
      <w:pPr>
        <w:spacing w:line="360" w:lineRule="auto"/>
        <w:ind w:firstLine="567"/>
        <w:jc w:val="both"/>
        <w:rPr>
          <w:rFonts w:eastAsia="Calibri"/>
          <w:lang w:eastAsia="en-US"/>
        </w:rPr>
      </w:pPr>
      <w:r w:rsidRPr="00F107A4">
        <w:rPr>
          <w:rFonts w:eastAsia="Calibri"/>
          <w:lang w:eastAsia="en-US"/>
        </w:rPr>
        <w:t xml:space="preserve">Pamatojoties uz likuma „Par pašvaldībām” 21.panta pirmās daļas 2.punktu, kas nosaka, ka dome var izskatīt jebkuru jautājumu, kas ir attiecīgās pašvaldības pārziņā, turklāt tikai dome var apstiprināt pašvaldības budžetu, budžeta grozījumus un pārskatus par budžeta izpildi, kā arī saimniecisko un gada publisko pārskatu, šī likuma 72.panta pirmo daļu, kas nosaka, ka dome nodrošina gada publiskā pārskata sagatavošanu un ziņojuma par to publicēšanu, Likuma par budžeta un finanšu vadību 14.panta trešo daļu, kas nosaka, ka, lai informētu sabiedrību par iestādes darbības mērķiem un rezultātiem, kā arī par piešķirto valsts budžeta līdzekļu izlietošanu iepriekšējā gadā, pašvaldība līdz pārskata gadam sekojošā gada 1.jūlijam sagatavo gada publisko pārskatu un mēneša laikā pēc sagatavošanas publicē to savā mājaslapā internetā, pašvaldība gada publisko pārskatu iesniedz Vides aizsardzības un reģionālās attīstības ministrijai publicēšanai tās mājaslapā internetā, pašvaldības gada publiskajam pārskatam jābūt sabiedrībai pieejamam katrā attiecīgajā pašvaldībā, un ievērojot Ministru kabineta 2010.gada 5.maija noteikumus Nr.413 „Noteikumi par gada publiskajiem pārskatiem”, kas nosaka gada publiskā pārskata saturu un sagatavošanas kārtību, </w:t>
      </w:r>
      <w:r w:rsidRPr="00F107A4">
        <w:rPr>
          <w:rFonts w:eastAsia="Calibri"/>
          <w:bCs/>
          <w:lang w:eastAsia="en-US"/>
        </w:rPr>
        <w:t xml:space="preserve">un Finanšu komitejas ieteikumu, </w:t>
      </w:r>
      <w:r w:rsidRPr="00F107A4">
        <w:rPr>
          <w:rFonts w:eastAsia="Calibri"/>
          <w:lang w:eastAsia="en-US"/>
        </w:rPr>
        <w:t xml:space="preserve">atklāti balsojot: </w:t>
      </w:r>
      <w:r w:rsidRPr="00F107A4">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F107A4">
        <w:t xml:space="preserve">, </w:t>
      </w:r>
      <w:r w:rsidRPr="00F107A4">
        <w:rPr>
          <w:rFonts w:eastAsia="Calibri"/>
          <w:lang w:eastAsia="en-US"/>
        </w:rPr>
        <w:t>Gulbenes novada dome NOLEMJ:</w:t>
      </w:r>
    </w:p>
    <w:p w14:paraId="6D9DF2EE" w14:textId="77777777" w:rsidR="00F107A4" w:rsidRPr="00F107A4" w:rsidRDefault="00F107A4" w:rsidP="00F107A4">
      <w:pPr>
        <w:spacing w:line="360" w:lineRule="auto"/>
        <w:ind w:firstLine="567"/>
        <w:jc w:val="both"/>
        <w:rPr>
          <w:rFonts w:eastAsia="Calibri"/>
          <w:bCs/>
          <w:iCs/>
          <w:lang w:eastAsia="en-US"/>
        </w:rPr>
      </w:pPr>
      <w:r w:rsidRPr="00F107A4">
        <w:rPr>
          <w:rFonts w:eastAsia="Calibri"/>
          <w:lang w:eastAsia="en-US"/>
        </w:rPr>
        <w:t xml:space="preserve">1. APSTIPRINĀT Gulbenes novada pašvaldības 2021.gada publisko pārskatu </w:t>
      </w:r>
      <w:r w:rsidRPr="00F107A4">
        <w:rPr>
          <w:rFonts w:eastAsia="Calibri"/>
          <w:bCs/>
          <w:iCs/>
          <w:lang w:eastAsia="en-US"/>
        </w:rPr>
        <w:t xml:space="preserve">(pielikumā). </w:t>
      </w:r>
    </w:p>
    <w:p w14:paraId="5F7D73FE" w14:textId="77777777" w:rsidR="00F107A4" w:rsidRPr="00F107A4" w:rsidRDefault="00F107A4" w:rsidP="00F107A4">
      <w:pPr>
        <w:spacing w:line="360" w:lineRule="auto"/>
        <w:ind w:firstLine="567"/>
        <w:jc w:val="both"/>
        <w:rPr>
          <w:rFonts w:eastAsia="Calibri"/>
          <w:lang w:eastAsia="en-US"/>
        </w:rPr>
      </w:pPr>
      <w:r w:rsidRPr="00F107A4">
        <w:rPr>
          <w:rFonts w:eastAsia="Calibri"/>
          <w:lang w:eastAsia="en-US"/>
        </w:rPr>
        <w:t xml:space="preserve">2. PUBLICĒT Gulbenes novada pašvaldības 2021.gada publisko pārskatu Gulbenes novada pašvaldības mājaslapā </w:t>
      </w:r>
      <w:hyperlink r:id="rId124" w:history="1">
        <w:r w:rsidRPr="00F107A4">
          <w:rPr>
            <w:rFonts w:eastAsia="Calibri"/>
            <w:color w:val="0563C1"/>
            <w:u w:val="single"/>
            <w:lang w:eastAsia="en-US"/>
          </w:rPr>
          <w:t>www.gulbene.lv</w:t>
        </w:r>
      </w:hyperlink>
      <w:r w:rsidRPr="00F107A4">
        <w:rPr>
          <w:rFonts w:eastAsia="Calibri"/>
          <w:lang w:eastAsia="en-US"/>
        </w:rPr>
        <w:t xml:space="preserve"> mēneša laikā pēc tā apstiprināšanas.</w:t>
      </w:r>
    </w:p>
    <w:p w14:paraId="6AD7C7E3" w14:textId="77777777" w:rsidR="00F107A4" w:rsidRPr="00F107A4" w:rsidRDefault="00F107A4" w:rsidP="00F107A4">
      <w:pPr>
        <w:spacing w:line="360" w:lineRule="auto"/>
        <w:ind w:firstLine="567"/>
        <w:jc w:val="both"/>
        <w:rPr>
          <w:rFonts w:eastAsia="Calibri"/>
          <w:b/>
          <w:i/>
          <w:lang w:eastAsia="en-US"/>
        </w:rPr>
      </w:pPr>
      <w:r w:rsidRPr="00F107A4">
        <w:rPr>
          <w:rFonts w:eastAsia="Calibri"/>
          <w:lang w:eastAsia="en-US"/>
        </w:rPr>
        <w:t>3. NODROŠINĀT Gulbenes novada pašvaldības 2021.gada publiskā pārskata pieejamību Gulbenes novada pašvaldības telpās Ābeļu ielā 2, Gulbenē, Gulbenes novadā.</w:t>
      </w:r>
    </w:p>
    <w:p w14:paraId="731C4FE4" w14:textId="77777777" w:rsidR="00F107A4" w:rsidRPr="00F107A4" w:rsidRDefault="00F107A4" w:rsidP="00A216FB">
      <w:pPr>
        <w:widowControl w:val="0"/>
        <w:spacing w:line="360" w:lineRule="auto"/>
        <w:ind w:firstLine="567"/>
        <w:jc w:val="both"/>
        <w:rPr>
          <w:rFonts w:eastAsia="Calibri"/>
          <w:lang w:eastAsia="en-US"/>
        </w:rPr>
      </w:pPr>
      <w:r w:rsidRPr="00F107A4">
        <w:rPr>
          <w:rFonts w:eastAsia="Calibri"/>
          <w:lang w:eastAsia="en-US"/>
        </w:rPr>
        <w:t xml:space="preserve">4. UZDOT Gulbenes novada pašvaldības Kancelejas nodaļas kancelejas pārzinei Vitai </w:t>
      </w:r>
      <w:proofErr w:type="spellStart"/>
      <w:r w:rsidRPr="00F107A4">
        <w:rPr>
          <w:rFonts w:eastAsia="Calibri"/>
          <w:lang w:eastAsia="en-US"/>
        </w:rPr>
        <w:t>Baškerei</w:t>
      </w:r>
      <w:proofErr w:type="spellEnd"/>
      <w:r w:rsidRPr="00F107A4">
        <w:rPr>
          <w:rFonts w:eastAsia="Calibri"/>
          <w:lang w:eastAsia="en-US"/>
        </w:rPr>
        <w:t xml:space="preserve"> iesniegt Vides aizsardzības un reģionālās attīstības ministrijai Gulbenes novada pašvaldības 2021.gada publisko pārskatu publicēšanai tās mājaslapā internetā.</w:t>
      </w:r>
    </w:p>
    <w:p w14:paraId="2031C48F" w14:textId="77777777" w:rsidR="00F107A4" w:rsidRPr="00F107A4" w:rsidRDefault="00F107A4" w:rsidP="00A216FB">
      <w:pPr>
        <w:widowControl w:val="0"/>
        <w:spacing w:line="480" w:lineRule="auto"/>
        <w:rPr>
          <w:rFonts w:eastAsia="Calibri"/>
          <w:lang w:eastAsia="en-US"/>
        </w:rPr>
      </w:pPr>
      <w:r w:rsidRPr="00F107A4">
        <w:rPr>
          <w:rFonts w:eastAsia="Calibri"/>
          <w:lang w:eastAsia="en-US"/>
        </w:rPr>
        <w:t xml:space="preserve">Gulbenes novada domes priekšsēdētājs </w:t>
      </w:r>
      <w:r w:rsidRPr="00F107A4">
        <w:rPr>
          <w:rFonts w:eastAsia="Calibri"/>
          <w:lang w:eastAsia="en-US"/>
        </w:rPr>
        <w:tab/>
      </w:r>
      <w:r w:rsidRPr="00F107A4">
        <w:rPr>
          <w:rFonts w:eastAsia="Calibri"/>
          <w:lang w:eastAsia="en-US"/>
        </w:rPr>
        <w:tab/>
      </w:r>
      <w:r w:rsidRPr="00F107A4">
        <w:rPr>
          <w:rFonts w:eastAsia="Calibri"/>
          <w:lang w:eastAsia="en-US"/>
        </w:rPr>
        <w:tab/>
      </w:r>
      <w:r w:rsidRPr="00F107A4">
        <w:rPr>
          <w:rFonts w:eastAsia="Calibri"/>
          <w:lang w:eastAsia="en-US"/>
        </w:rPr>
        <w:tab/>
      </w:r>
      <w:r w:rsidRPr="00F107A4">
        <w:rPr>
          <w:rFonts w:eastAsia="Calibri"/>
          <w:lang w:eastAsia="en-US"/>
        </w:rPr>
        <w:tab/>
        <w:t xml:space="preserve">  </w:t>
      </w:r>
      <w:proofErr w:type="spellStart"/>
      <w:r w:rsidRPr="00F107A4">
        <w:rPr>
          <w:rFonts w:eastAsia="Calibri"/>
          <w:lang w:eastAsia="en-US"/>
        </w:rPr>
        <w:t>A.Caunītis</w:t>
      </w:r>
      <w:proofErr w:type="spellEnd"/>
    </w:p>
    <w:p w14:paraId="304E56A0" w14:textId="77777777" w:rsidR="00F107A4" w:rsidRPr="00F107A4" w:rsidRDefault="00F107A4" w:rsidP="00F107A4"/>
    <w:tbl>
      <w:tblPr>
        <w:tblW w:w="0" w:type="auto"/>
        <w:tblLook w:val="01E0" w:firstRow="1" w:lastRow="1" w:firstColumn="1" w:lastColumn="1" w:noHBand="0" w:noVBand="0"/>
      </w:tblPr>
      <w:tblGrid>
        <w:gridCol w:w="3073"/>
        <w:gridCol w:w="3115"/>
        <w:gridCol w:w="2743"/>
      </w:tblGrid>
      <w:tr w:rsidR="00F107A4" w:rsidRPr="00F107A4" w14:paraId="14E1324B" w14:textId="77777777" w:rsidTr="00B13BBD">
        <w:tc>
          <w:tcPr>
            <w:tcW w:w="3073" w:type="dxa"/>
          </w:tcPr>
          <w:p w14:paraId="49EA9929" w14:textId="77777777" w:rsidR="00F107A4" w:rsidRPr="00F107A4" w:rsidRDefault="00F107A4" w:rsidP="00F107A4">
            <w:pPr>
              <w:spacing w:line="276" w:lineRule="auto"/>
            </w:pPr>
          </w:p>
        </w:tc>
        <w:tc>
          <w:tcPr>
            <w:tcW w:w="3115" w:type="dxa"/>
          </w:tcPr>
          <w:p w14:paraId="480286D9" w14:textId="77777777" w:rsidR="00F107A4" w:rsidRPr="00F107A4" w:rsidRDefault="00F107A4" w:rsidP="00F107A4">
            <w:pPr>
              <w:spacing w:line="276" w:lineRule="auto"/>
              <w:jc w:val="center"/>
            </w:pPr>
            <w:r w:rsidRPr="00F107A4">
              <w:rPr>
                <w:noProof/>
              </w:rPr>
              <w:drawing>
                <wp:inline distT="0" distB="0" distL="0" distR="0" wp14:anchorId="3A572C02" wp14:editId="3D4028DC">
                  <wp:extent cx="619125" cy="685800"/>
                  <wp:effectExtent l="0" t="0" r="9525" b="0"/>
                  <wp:docPr id="248" name="Attēls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23FBFB37" w14:textId="77777777" w:rsidR="00F107A4" w:rsidRPr="00F107A4" w:rsidRDefault="00F107A4" w:rsidP="00F107A4">
            <w:pPr>
              <w:spacing w:line="276" w:lineRule="auto"/>
              <w:rPr>
                <w:sz w:val="32"/>
                <w:szCs w:val="32"/>
              </w:rPr>
            </w:pPr>
          </w:p>
        </w:tc>
      </w:tr>
      <w:tr w:rsidR="00F107A4" w:rsidRPr="00F107A4" w14:paraId="754EDBB6" w14:textId="77777777" w:rsidTr="00B13BBD">
        <w:tc>
          <w:tcPr>
            <w:tcW w:w="8931" w:type="dxa"/>
            <w:gridSpan w:val="3"/>
          </w:tcPr>
          <w:p w14:paraId="1E531B66" w14:textId="77777777" w:rsidR="00F107A4" w:rsidRPr="00F107A4" w:rsidRDefault="00F107A4" w:rsidP="00F107A4">
            <w:pPr>
              <w:spacing w:before="240" w:line="276" w:lineRule="auto"/>
              <w:jc w:val="center"/>
              <w:rPr>
                <w:b/>
                <w:sz w:val="32"/>
                <w:szCs w:val="32"/>
              </w:rPr>
            </w:pPr>
            <w:r w:rsidRPr="00F107A4">
              <w:rPr>
                <w:b/>
                <w:sz w:val="32"/>
                <w:szCs w:val="32"/>
              </w:rPr>
              <w:t>GULBENES NOVADA PAŠVALDĪBA</w:t>
            </w:r>
          </w:p>
        </w:tc>
      </w:tr>
      <w:tr w:rsidR="00F107A4" w:rsidRPr="00F107A4" w14:paraId="2AD71B31" w14:textId="77777777" w:rsidTr="00B13BBD">
        <w:tc>
          <w:tcPr>
            <w:tcW w:w="8931" w:type="dxa"/>
            <w:gridSpan w:val="3"/>
          </w:tcPr>
          <w:p w14:paraId="6D4FD624" w14:textId="77777777" w:rsidR="00F107A4" w:rsidRPr="00F107A4" w:rsidRDefault="00F107A4" w:rsidP="00F107A4">
            <w:pPr>
              <w:spacing w:line="276" w:lineRule="auto"/>
              <w:jc w:val="center"/>
            </w:pPr>
            <w:proofErr w:type="spellStart"/>
            <w:r w:rsidRPr="00F107A4">
              <w:t>Reģ</w:t>
            </w:r>
            <w:proofErr w:type="spellEnd"/>
            <w:r w:rsidRPr="00F107A4">
              <w:t>. Nr. 90009116327</w:t>
            </w:r>
          </w:p>
        </w:tc>
      </w:tr>
      <w:tr w:rsidR="00F107A4" w:rsidRPr="00F107A4" w14:paraId="02D19C17" w14:textId="77777777" w:rsidTr="00B13BBD">
        <w:tc>
          <w:tcPr>
            <w:tcW w:w="8931" w:type="dxa"/>
            <w:gridSpan w:val="3"/>
          </w:tcPr>
          <w:p w14:paraId="193AE0DF" w14:textId="77777777" w:rsidR="00F107A4" w:rsidRPr="00F107A4" w:rsidRDefault="00F107A4" w:rsidP="00F107A4">
            <w:pPr>
              <w:spacing w:line="276" w:lineRule="auto"/>
              <w:jc w:val="center"/>
            </w:pPr>
            <w:r w:rsidRPr="00F107A4">
              <w:t>Ābeļu iela 2, Gulbene, Gulbenes nov., LV-4401</w:t>
            </w:r>
          </w:p>
        </w:tc>
      </w:tr>
      <w:tr w:rsidR="00F107A4" w:rsidRPr="00F107A4" w14:paraId="42DD3323" w14:textId="77777777" w:rsidTr="00B13BBD">
        <w:tc>
          <w:tcPr>
            <w:tcW w:w="8931" w:type="dxa"/>
            <w:gridSpan w:val="3"/>
          </w:tcPr>
          <w:p w14:paraId="3E5DC000" w14:textId="77777777" w:rsidR="00F107A4" w:rsidRPr="00F107A4" w:rsidRDefault="00F107A4" w:rsidP="00F107A4">
            <w:pPr>
              <w:pBdr>
                <w:bottom w:val="single" w:sz="12" w:space="1" w:color="auto"/>
              </w:pBdr>
              <w:spacing w:line="276" w:lineRule="auto"/>
              <w:jc w:val="center"/>
            </w:pPr>
            <w:r w:rsidRPr="00F107A4">
              <w:t>Tālrunis 64497710, mob. 26595362, e-pasts: dome@gulbene.lv, www.gulbene.lv</w:t>
            </w:r>
          </w:p>
          <w:p w14:paraId="2D9B88D6" w14:textId="77777777" w:rsidR="00F107A4" w:rsidRPr="00F107A4" w:rsidRDefault="00F107A4" w:rsidP="00F107A4">
            <w:pPr>
              <w:spacing w:line="276" w:lineRule="auto"/>
              <w:jc w:val="center"/>
              <w:rPr>
                <w:sz w:val="4"/>
                <w:szCs w:val="4"/>
              </w:rPr>
            </w:pPr>
            <w:r w:rsidRPr="00F107A4">
              <w:softHyphen/>
            </w:r>
            <w:r w:rsidRPr="00F107A4">
              <w:softHyphen/>
            </w:r>
            <w:r w:rsidRPr="00F107A4">
              <w:softHyphen/>
            </w:r>
            <w:r w:rsidRPr="00F107A4">
              <w:softHyphen/>
            </w:r>
            <w:r w:rsidRPr="00F107A4">
              <w:softHyphen/>
            </w:r>
            <w:r w:rsidRPr="00F107A4">
              <w:softHyphen/>
            </w:r>
            <w:r w:rsidRPr="00F107A4">
              <w:softHyphen/>
            </w:r>
            <w:r w:rsidRPr="00F107A4">
              <w:softHyphen/>
            </w:r>
            <w:r w:rsidRPr="00F107A4">
              <w:softHyphen/>
            </w:r>
            <w:r w:rsidRPr="00F107A4">
              <w:softHyphen/>
            </w:r>
            <w:r w:rsidRPr="00F107A4">
              <w:softHyphen/>
            </w:r>
            <w:r w:rsidRPr="00F107A4">
              <w:softHyphen/>
            </w:r>
            <w:r w:rsidRPr="00F107A4">
              <w:softHyphen/>
            </w:r>
            <w:r w:rsidRPr="00F107A4">
              <w:softHyphen/>
            </w:r>
            <w:r w:rsidRPr="00F107A4">
              <w:softHyphen/>
            </w:r>
          </w:p>
        </w:tc>
      </w:tr>
    </w:tbl>
    <w:p w14:paraId="3AFFA4CD" w14:textId="77777777" w:rsidR="00F107A4" w:rsidRPr="00F107A4" w:rsidRDefault="00F107A4" w:rsidP="00F107A4">
      <w:pPr>
        <w:jc w:val="center"/>
        <w:rPr>
          <w:rFonts w:eastAsiaTheme="minorHAnsi"/>
          <w:b/>
          <w:bCs/>
          <w:lang w:eastAsia="en-US"/>
        </w:rPr>
      </w:pPr>
      <w:r w:rsidRPr="00F107A4">
        <w:rPr>
          <w:rFonts w:eastAsiaTheme="minorHAnsi"/>
          <w:b/>
          <w:bCs/>
          <w:lang w:eastAsia="en-US"/>
        </w:rPr>
        <w:t>GULBENES NOVADA DOMES LĒMUMS</w:t>
      </w:r>
    </w:p>
    <w:p w14:paraId="7C621334" w14:textId="77777777" w:rsidR="00F107A4" w:rsidRPr="00F107A4" w:rsidRDefault="00F107A4" w:rsidP="00F107A4">
      <w:pPr>
        <w:jc w:val="center"/>
        <w:rPr>
          <w:rFonts w:eastAsiaTheme="minorHAnsi"/>
          <w:lang w:eastAsia="en-US"/>
        </w:rPr>
      </w:pPr>
      <w:r w:rsidRPr="00F107A4">
        <w:rPr>
          <w:rFonts w:eastAsiaTheme="minorHAnsi"/>
          <w:lang w:eastAsia="en-US"/>
        </w:rPr>
        <w:t>Gulbenē</w:t>
      </w:r>
    </w:p>
    <w:p w14:paraId="59879DB6" w14:textId="77777777" w:rsidR="00F107A4" w:rsidRPr="00F107A4" w:rsidRDefault="00F107A4" w:rsidP="00F107A4">
      <w:pPr>
        <w:jc w:val="center"/>
        <w:rPr>
          <w:rFonts w:eastAsiaTheme="minorHAnsi"/>
          <w:lang w:eastAsia="en-US"/>
        </w:rPr>
      </w:pPr>
    </w:p>
    <w:tbl>
      <w:tblPr>
        <w:tblStyle w:val="Reatabula82"/>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F107A4" w:rsidRPr="00F107A4" w14:paraId="6FEFA8CE" w14:textId="77777777" w:rsidTr="00B13BBD">
        <w:tc>
          <w:tcPr>
            <w:tcW w:w="4729" w:type="dxa"/>
          </w:tcPr>
          <w:p w14:paraId="42BA37A4" w14:textId="77777777" w:rsidR="00F107A4" w:rsidRPr="00F107A4" w:rsidRDefault="00F107A4" w:rsidP="00F107A4">
            <w:pPr>
              <w:rPr>
                <w:b/>
                <w:bCs/>
              </w:rPr>
            </w:pPr>
            <w:r w:rsidRPr="00F107A4">
              <w:rPr>
                <w:b/>
                <w:bCs/>
              </w:rPr>
              <w:t>2022.gada 30.jūnijā</w:t>
            </w:r>
          </w:p>
        </w:tc>
        <w:tc>
          <w:tcPr>
            <w:tcW w:w="4729" w:type="dxa"/>
          </w:tcPr>
          <w:p w14:paraId="7CF57753" w14:textId="77777777" w:rsidR="00F107A4" w:rsidRPr="00F107A4" w:rsidRDefault="00F107A4" w:rsidP="00F107A4">
            <w:pPr>
              <w:rPr>
                <w:b/>
                <w:bCs/>
              </w:rPr>
            </w:pPr>
            <w:r w:rsidRPr="00F107A4">
              <w:rPr>
                <w:b/>
                <w:bCs/>
              </w:rPr>
              <w:t>Nr. GND/2022/642</w:t>
            </w:r>
          </w:p>
        </w:tc>
      </w:tr>
      <w:tr w:rsidR="00F107A4" w:rsidRPr="00F107A4" w14:paraId="41E24F3F" w14:textId="77777777" w:rsidTr="00B13BBD">
        <w:tc>
          <w:tcPr>
            <w:tcW w:w="4729" w:type="dxa"/>
          </w:tcPr>
          <w:p w14:paraId="582BD834" w14:textId="77777777" w:rsidR="00F107A4" w:rsidRPr="00F107A4" w:rsidRDefault="00F107A4" w:rsidP="00F107A4"/>
        </w:tc>
        <w:tc>
          <w:tcPr>
            <w:tcW w:w="4729" w:type="dxa"/>
          </w:tcPr>
          <w:p w14:paraId="251215FD" w14:textId="77777777" w:rsidR="00F107A4" w:rsidRPr="00F107A4" w:rsidRDefault="00F107A4" w:rsidP="00F107A4">
            <w:pPr>
              <w:rPr>
                <w:b/>
                <w:bCs/>
              </w:rPr>
            </w:pPr>
            <w:r w:rsidRPr="00F107A4">
              <w:rPr>
                <w:b/>
                <w:bCs/>
              </w:rPr>
              <w:t>(protokols Nr.12; 99.p.)</w:t>
            </w:r>
          </w:p>
        </w:tc>
      </w:tr>
    </w:tbl>
    <w:p w14:paraId="2206F08A" w14:textId="77777777" w:rsidR="00F107A4" w:rsidRPr="00F107A4" w:rsidRDefault="00F107A4" w:rsidP="00F107A4"/>
    <w:p w14:paraId="7F46B100" w14:textId="77777777" w:rsidR="00F107A4" w:rsidRPr="00F107A4" w:rsidRDefault="00F107A4" w:rsidP="00F107A4">
      <w:pPr>
        <w:autoSpaceDE w:val="0"/>
        <w:autoSpaceDN w:val="0"/>
        <w:adjustRightInd w:val="0"/>
        <w:rPr>
          <w:rFonts w:eastAsiaTheme="minorHAnsi"/>
          <w:lang w:eastAsia="en-US"/>
        </w:rPr>
      </w:pPr>
      <w:r w:rsidRPr="00F107A4">
        <w:rPr>
          <w:rFonts w:eastAsiaTheme="minorHAnsi"/>
          <w:lang w:eastAsia="en-US"/>
        </w:rPr>
        <w:tab/>
      </w:r>
      <w:r w:rsidRPr="00F107A4">
        <w:rPr>
          <w:rFonts w:eastAsiaTheme="minorHAnsi"/>
          <w:lang w:eastAsia="en-US"/>
        </w:rPr>
        <w:tab/>
      </w:r>
      <w:r w:rsidRPr="00F107A4">
        <w:rPr>
          <w:rFonts w:eastAsiaTheme="minorHAnsi"/>
          <w:lang w:eastAsia="en-US"/>
        </w:rPr>
        <w:tab/>
      </w:r>
      <w:r w:rsidRPr="00F107A4">
        <w:rPr>
          <w:rFonts w:eastAsiaTheme="minorHAnsi"/>
          <w:lang w:eastAsia="en-US"/>
        </w:rPr>
        <w:tab/>
      </w:r>
    </w:p>
    <w:p w14:paraId="56014928" w14:textId="77777777" w:rsidR="00F107A4" w:rsidRPr="00F107A4" w:rsidRDefault="00F107A4" w:rsidP="00F107A4">
      <w:pPr>
        <w:autoSpaceDE w:val="0"/>
        <w:autoSpaceDN w:val="0"/>
        <w:adjustRightInd w:val="0"/>
        <w:jc w:val="center"/>
        <w:rPr>
          <w:rFonts w:eastAsiaTheme="minorHAnsi"/>
          <w:b/>
          <w:lang w:eastAsia="en-US"/>
        </w:rPr>
      </w:pPr>
      <w:r w:rsidRPr="00F107A4">
        <w:rPr>
          <w:rFonts w:eastAsiaTheme="minorHAnsi"/>
          <w:b/>
          <w:lang w:eastAsia="en-US"/>
        </w:rPr>
        <w:t>Par izmaiņām Gulbenes novada pašvaldības Iepirkumu komisijas sastāvā</w:t>
      </w:r>
    </w:p>
    <w:p w14:paraId="0A605CA0" w14:textId="77777777" w:rsidR="00F107A4" w:rsidRPr="00F107A4" w:rsidRDefault="00F107A4" w:rsidP="00F107A4">
      <w:pPr>
        <w:autoSpaceDE w:val="0"/>
        <w:autoSpaceDN w:val="0"/>
        <w:adjustRightInd w:val="0"/>
        <w:rPr>
          <w:rFonts w:eastAsiaTheme="minorHAnsi"/>
          <w:b/>
          <w:lang w:eastAsia="en-US"/>
        </w:rPr>
      </w:pPr>
    </w:p>
    <w:p w14:paraId="2DCE187A" w14:textId="77777777" w:rsidR="00F107A4" w:rsidRPr="00F107A4" w:rsidRDefault="00F107A4" w:rsidP="00F107A4">
      <w:pPr>
        <w:autoSpaceDE w:val="0"/>
        <w:autoSpaceDN w:val="0"/>
        <w:adjustRightInd w:val="0"/>
        <w:rPr>
          <w:rFonts w:eastAsiaTheme="minorHAnsi"/>
          <w:b/>
          <w:lang w:eastAsia="en-US"/>
        </w:rPr>
      </w:pPr>
    </w:p>
    <w:p w14:paraId="568DDC8E" w14:textId="77777777" w:rsidR="00F107A4" w:rsidRPr="00F107A4" w:rsidRDefault="00F107A4" w:rsidP="00F107A4">
      <w:pPr>
        <w:autoSpaceDE w:val="0"/>
        <w:autoSpaceDN w:val="0"/>
        <w:adjustRightInd w:val="0"/>
        <w:spacing w:line="360" w:lineRule="auto"/>
        <w:jc w:val="both"/>
        <w:rPr>
          <w:rFonts w:eastAsiaTheme="minorHAnsi"/>
          <w:lang w:eastAsia="en-US"/>
        </w:rPr>
      </w:pPr>
      <w:r w:rsidRPr="00F107A4">
        <w:rPr>
          <w:rFonts w:eastAsiaTheme="minorHAnsi"/>
          <w:lang w:eastAsia="en-US"/>
        </w:rPr>
        <w:tab/>
        <w:t xml:space="preserve">Gulbenes novada pašvaldībā 2022.gada 1.jūnijā saņemts Ligitas </w:t>
      </w:r>
      <w:proofErr w:type="spellStart"/>
      <w:r w:rsidRPr="00F107A4">
        <w:rPr>
          <w:rFonts w:eastAsiaTheme="minorHAnsi"/>
          <w:lang w:eastAsia="en-US"/>
        </w:rPr>
        <w:t>Gāganes</w:t>
      </w:r>
      <w:proofErr w:type="spellEnd"/>
      <w:r w:rsidRPr="00F107A4">
        <w:rPr>
          <w:rFonts w:eastAsiaTheme="minorHAnsi"/>
          <w:lang w:eastAsia="en-US"/>
        </w:rPr>
        <w:t xml:space="preserve"> 2022.gada 1.jūnija iesniegums (Gulbenes novada pašvaldībā reģistrēts ar </w:t>
      </w:r>
      <w:proofErr w:type="spellStart"/>
      <w:r w:rsidRPr="00F107A4">
        <w:rPr>
          <w:rFonts w:eastAsiaTheme="minorHAnsi"/>
          <w:lang w:eastAsia="en-US"/>
        </w:rPr>
        <w:t>Nr.GND</w:t>
      </w:r>
      <w:proofErr w:type="spellEnd"/>
      <w:r w:rsidRPr="00F107A4">
        <w:rPr>
          <w:rFonts w:eastAsiaTheme="minorHAnsi"/>
          <w:lang w:eastAsia="en-US"/>
        </w:rPr>
        <w:t xml:space="preserve">/7.8/22/254), ar kuru lūdz viņu atbrīvot no Gulbenes novada pašvaldības Iepirkumu komisijas priekšsēdētāja amata ar 2022.gada 1.jūliju. </w:t>
      </w:r>
    </w:p>
    <w:p w14:paraId="1B53246E" w14:textId="77777777" w:rsidR="00F107A4" w:rsidRPr="00F107A4" w:rsidRDefault="00F107A4" w:rsidP="00F107A4">
      <w:pPr>
        <w:spacing w:line="360" w:lineRule="auto"/>
        <w:ind w:firstLine="567"/>
        <w:jc w:val="both"/>
      </w:pPr>
      <w:r w:rsidRPr="00F107A4">
        <w:rPr>
          <w:lang w:eastAsia="zh-CN"/>
        </w:rPr>
        <w:t xml:space="preserve">Publisko iepirkumu likuma 24.panta pirmā daļa nosaka, ka šā likuma 8.panta pirmās daļas 1., 2., 3., 4., 5. un 6.punktā minēto iepirkuma procedūru veikšanai un šā likuma 9. un 10.pantā minēto iepirkumu veikšanai pasūtītājs izveido iepirkuma komisiju; komisijā iekļauj personas, kurām nav piemērots administratīvais sods par pārkāpumiem publisko iepirkumu un publiskās un privātās partnerības jomā – aizliegums ieņemt valsts amatpersonas amatus, kuru pienākumos ietilpst lēmumu pieņemšana publisko iepirkumu un publiskās un privātās partnerības jomā vai iepirkuma līgumu, vispārīgo vienošanos, partnerības iepirkuma līgumu vai koncesijas līgumu noslēgšana, </w:t>
      </w:r>
      <w:r w:rsidRPr="00F107A4">
        <w:t xml:space="preserve">vai šā soda izpilde ir beigusies; pasūtītājs pirms iepirkuma komisijas izveidošanas vai jauna locekļa iekļaušanas iepirkuma komisijā minēto informāciju par personu iegūst publikāciju vadības sistēmā. Savukārt šā panta trešā daļa nosaka, ka pasūtītājs izveido iepirkuma komisiju vismaz triju locekļu sastāvā; ja iepirkuma paredzamā līgumcena ir lielāka par 1 000 000 </w:t>
      </w:r>
      <w:proofErr w:type="spellStart"/>
      <w:r w:rsidRPr="00F107A4">
        <w:rPr>
          <w:i/>
          <w:iCs/>
        </w:rPr>
        <w:t>euro</w:t>
      </w:r>
      <w:proofErr w:type="spellEnd"/>
      <w:r w:rsidRPr="00F107A4">
        <w:t>, pasūtītājs izveido iepirkuma komisiju vismaz piecu locekļu sastāvā.</w:t>
      </w:r>
    </w:p>
    <w:p w14:paraId="5FA95891" w14:textId="77777777" w:rsidR="00F107A4" w:rsidRPr="00F107A4" w:rsidRDefault="00F107A4" w:rsidP="00F107A4">
      <w:pPr>
        <w:autoSpaceDE w:val="0"/>
        <w:autoSpaceDN w:val="0"/>
        <w:adjustRightInd w:val="0"/>
        <w:spacing w:line="360" w:lineRule="auto"/>
        <w:ind w:firstLine="567"/>
        <w:jc w:val="both"/>
        <w:rPr>
          <w:rFonts w:eastAsiaTheme="minorHAnsi"/>
          <w:lang w:eastAsia="en-US"/>
        </w:rPr>
      </w:pPr>
      <w:r w:rsidRPr="00F107A4">
        <w:rPr>
          <w:rFonts w:eastAsiaTheme="minorHAnsi"/>
          <w:lang w:eastAsia="en-US"/>
        </w:rPr>
        <w:t>Saskaņā ar Gulbenes novada domes 2017.gada 30.marta nolikuma “Iepirkumu komisijas nolikums” 3.punktu komisiju izveido ar domes lēmumu; dome apstiprina komisijas priekšsēdētāju un nosaka komisijas skaitlisko un vārdisko sastāvu.</w:t>
      </w:r>
    </w:p>
    <w:p w14:paraId="7EB78CE3" w14:textId="77777777" w:rsidR="00F107A4" w:rsidRPr="00F107A4" w:rsidRDefault="00F107A4" w:rsidP="00F107A4">
      <w:pPr>
        <w:shd w:val="clear" w:color="auto" w:fill="FFFFFF"/>
        <w:spacing w:line="360" w:lineRule="auto"/>
        <w:ind w:firstLine="300"/>
        <w:jc w:val="both"/>
      </w:pPr>
      <w:r w:rsidRPr="00F107A4">
        <w:rPr>
          <w:lang w:eastAsia="zh-CN"/>
        </w:rPr>
        <w:t xml:space="preserve">Ņemot vērā iepriekš minēto un pamatojoties uz likuma “Par pašvaldībām” 21.panta pirmās daļas 24.punktu, kas nosaka, ka dome var izskatīt jebkuru jautājumu, kas ir attiecīgās pašvaldības </w:t>
      </w:r>
      <w:r w:rsidRPr="00F107A4">
        <w:rPr>
          <w:lang w:eastAsia="zh-CN"/>
        </w:rPr>
        <w:lastRenderedPageBreak/>
        <w:t xml:space="preserve">pārziņā, turklāt tikai dome var ievēlēt pašvaldības pārstāvjus un locekļus pašvaldības vai valsts komitejās, komisijās, valdēs un darba grupās, Publisko iepirkumu likuma 24.panta pirmo un trešo daļu, Gulbenes novada domes 2013.gada 31.oktobra saistošo noteikumu Nr.25 “Gulbenes novada pašvaldības nolikums” 11.4.apakšpunktu, kas nosaka, ka atsevišķu pašvaldības funkciju pildīšanai dome no deputātiem vai attiecīgās pašvaldības iedzīvotājiem izveido iepirkuma komisiju 5 cilvēku sastāvā, </w:t>
      </w:r>
      <w:r w:rsidRPr="00F107A4">
        <w:t>Iepirkumu komisijas nolikuma 3.punktu</w:t>
      </w:r>
      <w:r w:rsidRPr="00F107A4">
        <w:rPr>
          <w:lang w:eastAsia="zh-CN"/>
        </w:rPr>
        <w:t xml:space="preserve">, </w:t>
      </w:r>
      <w:r w:rsidRPr="00F107A4">
        <w:t xml:space="preserve">atklāti balsojot: </w:t>
      </w:r>
      <w:r w:rsidRPr="00F107A4">
        <w:rPr>
          <w:noProof/>
        </w:rPr>
        <w:t>ar 12 balsīm "Par" (Ainārs Brezinskis, Aivars Circens, Anatolijs Savickis, Andis Caunītis, Daumants Dreiškens, Guna Švika, Gunārs Ciglis, Intars Liepiņš, Ivars Kupčs, Lāsma Gabdulļina, Mudīte Motivāne, Normunds Mazūrs), "Pret" – 1 (Guna Pūcīte), "Atturas" – nav</w:t>
      </w:r>
      <w:r w:rsidRPr="00F107A4">
        <w:t>, Gulbenes novada dome NOLEMJ:</w:t>
      </w:r>
    </w:p>
    <w:p w14:paraId="62A4D4FA" w14:textId="341BF609" w:rsidR="00F107A4" w:rsidRPr="00F107A4" w:rsidRDefault="00F107A4" w:rsidP="00F107A4">
      <w:pPr>
        <w:spacing w:line="360" w:lineRule="auto"/>
        <w:ind w:firstLine="567"/>
        <w:jc w:val="both"/>
        <w:rPr>
          <w:rFonts w:eastAsia="Calibri"/>
          <w:bCs/>
        </w:rPr>
      </w:pPr>
      <w:r w:rsidRPr="00F107A4">
        <w:t xml:space="preserve">1. ATBRĪVOT Ligitu </w:t>
      </w:r>
      <w:proofErr w:type="spellStart"/>
      <w:r w:rsidRPr="00F107A4">
        <w:t>Gāgani</w:t>
      </w:r>
      <w:proofErr w:type="spellEnd"/>
      <w:r w:rsidRPr="00F107A4">
        <w:t xml:space="preserve">, no Gulbenes novada pašvaldības Iepirkumu komisijas priekšsēdētāja </w:t>
      </w:r>
      <w:r w:rsidRPr="00F107A4">
        <w:rPr>
          <w:rFonts w:eastAsia="Calibri"/>
          <w:lang w:bidi="hi-IN"/>
        </w:rPr>
        <w:t xml:space="preserve">amata ar </w:t>
      </w:r>
      <w:r w:rsidRPr="00F107A4">
        <w:rPr>
          <w:rFonts w:eastAsia="Calibri"/>
          <w:bCs/>
        </w:rPr>
        <w:t>2022.gada 1.jūliju.</w:t>
      </w:r>
    </w:p>
    <w:p w14:paraId="688B660A" w14:textId="2FBA97DA" w:rsidR="00F107A4" w:rsidRPr="00F107A4" w:rsidRDefault="00F107A4" w:rsidP="00F107A4">
      <w:pPr>
        <w:spacing w:line="360" w:lineRule="auto"/>
        <w:ind w:firstLine="567"/>
        <w:jc w:val="both"/>
        <w:rPr>
          <w:rFonts w:eastAsia="Calibri"/>
          <w:bCs/>
        </w:rPr>
      </w:pPr>
      <w:r w:rsidRPr="00F107A4">
        <w:rPr>
          <w:rFonts w:eastAsia="Calibri"/>
          <w:bCs/>
        </w:rPr>
        <w:t xml:space="preserve">2. IEVĒLĒT Gulbenes novada domes deputātu Ati </w:t>
      </w:r>
      <w:proofErr w:type="spellStart"/>
      <w:r w:rsidRPr="00F107A4">
        <w:rPr>
          <w:rFonts w:eastAsia="Calibri"/>
          <w:bCs/>
        </w:rPr>
        <w:t>Jencīti</w:t>
      </w:r>
      <w:proofErr w:type="spellEnd"/>
      <w:r w:rsidRPr="00F107A4">
        <w:rPr>
          <w:rFonts w:eastAsia="Calibri"/>
          <w:bCs/>
        </w:rPr>
        <w:t xml:space="preserve">, </w:t>
      </w:r>
      <w:r w:rsidRPr="00F107A4">
        <w:t>Gulbenes novada pašvaldības Iepirkumu komisijas priekšsēdētāja amatā no 2022.gada 1.jūlija.</w:t>
      </w:r>
    </w:p>
    <w:p w14:paraId="46D68B10" w14:textId="77777777" w:rsidR="00F107A4" w:rsidRPr="00F107A4" w:rsidRDefault="00F107A4" w:rsidP="00F107A4">
      <w:pPr>
        <w:widowControl w:val="0"/>
        <w:autoSpaceDE w:val="0"/>
        <w:autoSpaceDN w:val="0"/>
        <w:adjustRightInd w:val="0"/>
        <w:spacing w:line="360" w:lineRule="auto"/>
        <w:ind w:firstLine="567"/>
        <w:contextualSpacing/>
        <w:jc w:val="both"/>
        <w:rPr>
          <w:rFonts w:eastAsia="Calibri"/>
        </w:rPr>
      </w:pPr>
      <w:r w:rsidRPr="00F107A4">
        <w:rPr>
          <w:rFonts w:eastAsia="Calibri"/>
          <w:lang w:bidi="hi-IN"/>
        </w:rPr>
        <w:t xml:space="preserve">3. UZDOT Gulbenes novada pašvaldības administrācijas Juridiskās un </w:t>
      </w:r>
      <w:proofErr w:type="spellStart"/>
      <w:r w:rsidRPr="00F107A4">
        <w:rPr>
          <w:rFonts w:eastAsia="Calibri"/>
          <w:lang w:bidi="hi-IN"/>
        </w:rPr>
        <w:t>personālvadības</w:t>
      </w:r>
      <w:proofErr w:type="spellEnd"/>
      <w:r w:rsidRPr="00F107A4">
        <w:rPr>
          <w:rFonts w:eastAsia="Calibri"/>
          <w:lang w:bidi="hi-IN"/>
        </w:rPr>
        <w:t xml:space="preserve"> nodaļai informēt Valsts ieņēmumu dienestu par valsts amatpersonas statusa izmaiņām Gulbenes novada pašvaldības Iepirkumu komisijā.</w:t>
      </w:r>
    </w:p>
    <w:p w14:paraId="2FA1C133" w14:textId="77777777" w:rsidR="00F107A4" w:rsidRPr="00F107A4" w:rsidRDefault="00F107A4" w:rsidP="00F107A4">
      <w:pPr>
        <w:autoSpaceDE w:val="0"/>
        <w:autoSpaceDN w:val="0"/>
        <w:adjustRightInd w:val="0"/>
        <w:spacing w:line="360" w:lineRule="auto"/>
        <w:ind w:left="567"/>
        <w:contextualSpacing/>
        <w:jc w:val="both"/>
        <w:rPr>
          <w:rFonts w:eastAsia="Calibri"/>
          <w:szCs w:val="20"/>
        </w:rPr>
      </w:pPr>
    </w:p>
    <w:p w14:paraId="6B7D99F1" w14:textId="77777777" w:rsidR="00F107A4" w:rsidRPr="00F107A4" w:rsidRDefault="00F107A4" w:rsidP="00F107A4">
      <w:r w:rsidRPr="00F107A4">
        <w:t>Gulbenes novada domes priekšsēdētājs</w:t>
      </w:r>
      <w:r w:rsidRPr="00F107A4">
        <w:tab/>
      </w:r>
      <w:r w:rsidRPr="00F107A4">
        <w:tab/>
      </w:r>
      <w:r w:rsidRPr="00F107A4">
        <w:tab/>
      </w:r>
      <w:r w:rsidRPr="00F107A4">
        <w:tab/>
      </w:r>
      <w:r w:rsidRPr="00F107A4">
        <w:tab/>
      </w:r>
      <w:r w:rsidRPr="00F107A4">
        <w:tab/>
      </w:r>
      <w:proofErr w:type="spellStart"/>
      <w:r w:rsidRPr="00F107A4">
        <w:t>A.Caunītis</w:t>
      </w:r>
      <w:proofErr w:type="spellEnd"/>
    </w:p>
    <w:p w14:paraId="4C879947" w14:textId="77777777" w:rsidR="00F107A4" w:rsidRPr="00F107A4" w:rsidRDefault="00F107A4" w:rsidP="00F107A4"/>
    <w:p w14:paraId="091013D6" w14:textId="77777777" w:rsidR="00F107A4" w:rsidRPr="00F107A4" w:rsidRDefault="00F107A4" w:rsidP="00F107A4"/>
    <w:p w14:paraId="48D5A074" w14:textId="19182366" w:rsidR="00A216FB" w:rsidRDefault="00F107A4" w:rsidP="00F107A4">
      <w:r w:rsidRPr="00F107A4">
        <w:t xml:space="preserve">Sagatavoja: </w:t>
      </w:r>
      <w:proofErr w:type="spellStart"/>
      <w:r w:rsidRPr="00F107A4">
        <w:t>G.Liepniece</w:t>
      </w:r>
      <w:proofErr w:type="spellEnd"/>
      <w:r w:rsidRPr="00F107A4">
        <w:t>-Krūmiņa</w:t>
      </w:r>
    </w:p>
    <w:p w14:paraId="4E12C1C4" w14:textId="77777777" w:rsidR="00A216FB" w:rsidRDefault="00A216FB">
      <w:pPr>
        <w:spacing w:after="160" w:line="259" w:lineRule="auto"/>
      </w:pPr>
      <w:r>
        <w:br w:type="page"/>
      </w:r>
    </w:p>
    <w:p w14:paraId="21176205" w14:textId="77777777" w:rsidR="00F107A4" w:rsidRPr="00F107A4" w:rsidRDefault="00F107A4" w:rsidP="00F107A4"/>
    <w:p w14:paraId="46796652" w14:textId="77777777" w:rsidR="00F107A4" w:rsidRPr="00F107A4" w:rsidRDefault="00F107A4" w:rsidP="00F107A4"/>
    <w:tbl>
      <w:tblPr>
        <w:tblW w:w="0" w:type="auto"/>
        <w:tblBorders>
          <w:bottom w:val="single" w:sz="4" w:space="0" w:color="auto"/>
        </w:tblBorders>
        <w:tblLook w:val="04A0" w:firstRow="1" w:lastRow="0" w:firstColumn="1" w:lastColumn="0" w:noHBand="0" w:noVBand="1"/>
      </w:tblPr>
      <w:tblGrid>
        <w:gridCol w:w="9354"/>
      </w:tblGrid>
      <w:tr w:rsidR="00F107A4" w:rsidRPr="00F107A4" w14:paraId="72426E49" w14:textId="77777777" w:rsidTr="00B13BBD">
        <w:tc>
          <w:tcPr>
            <w:tcW w:w="9458" w:type="dxa"/>
            <w:shd w:val="clear" w:color="auto" w:fill="auto"/>
          </w:tcPr>
          <w:p w14:paraId="076CC15B" w14:textId="61E1A115" w:rsidR="00F107A4" w:rsidRPr="00F107A4" w:rsidRDefault="00F107A4" w:rsidP="00F107A4">
            <w:pPr>
              <w:jc w:val="center"/>
              <w:rPr>
                <w:rFonts w:ascii="Calibri" w:eastAsia="Calibri" w:hAnsi="Calibri"/>
                <w:sz w:val="22"/>
                <w:szCs w:val="22"/>
                <w:lang w:eastAsia="en-US"/>
              </w:rPr>
            </w:pPr>
            <w:r w:rsidRPr="00F107A4">
              <w:rPr>
                <w:rFonts w:eastAsia="Calibri"/>
                <w:noProof/>
                <w:sz w:val="22"/>
                <w:szCs w:val="22"/>
                <w:lang w:eastAsia="en-US"/>
              </w:rPr>
              <w:drawing>
                <wp:inline distT="0" distB="0" distL="0" distR="0" wp14:anchorId="04C33DED" wp14:editId="692C41B5">
                  <wp:extent cx="619125" cy="685800"/>
                  <wp:effectExtent l="0" t="0" r="9525" b="0"/>
                  <wp:docPr id="252" name="Attēls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107A4" w:rsidRPr="00F107A4" w14:paraId="54437418" w14:textId="77777777" w:rsidTr="00B13BBD">
        <w:tc>
          <w:tcPr>
            <w:tcW w:w="9458" w:type="dxa"/>
            <w:shd w:val="clear" w:color="auto" w:fill="auto"/>
          </w:tcPr>
          <w:p w14:paraId="798DE97E" w14:textId="77777777" w:rsidR="00F107A4" w:rsidRPr="00F107A4" w:rsidRDefault="00F107A4" w:rsidP="00F107A4">
            <w:pPr>
              <w:jc w:val="center"/>
              <w:rPr>
                <w:rFonts w:ascii="Calibri" w:eastAsia="Calibri" w:hAnsi="Calibri"/>
                <w:sz w:val="22"/>
                <w:szCs w:val="22"/>
                <w:lang w:eastAsia="en-US"/>
              </w:rPr>
            </w:pPr>
            <w:r w:rsidRPr="00F107A4">
              <w:rPr>
                <w:rFonts w:eastAsia="Calibri"/>
                <w:b/>
                <w:bCs/>
                <w:sz w:val="28"/>
                <w:szCs w:val="28"/>
                <w:lang w:eastAsia="en-US"/>
              </w:rPr>
              <w:t>GULBENES NOVADA PAŠVALDĪBA</w:t>
            </w:r>
          </w:p>
        </w:tc>
      </w:tr>
      <w:tr w:rsidR="00F107A4" w:rsidRPr="00F107A4" w14:paraId="62B8BC96" w14:textId="77777777" w:rsidTr="00B13BBD">
        <w:tc>
          <w:tcPr>
            <w:tcW w:w="9458" w:type="dxa"/>
            <w:shd w:val="clear" w:color="auto" w:fill="auto"/>
          </w:tcPr>
          <w:p w14:paraId="3AC99728" w14:textId="77777777" w:rsidR="00F107A4" w:rsidRPr="00F107A4" w:rsidRDefault="00F107A4" w:rsidP="00F107A4">
            <w:pPr>
              <w:jc w:val="center"/>
              <w:rPr>
                <w:rFonts w:ascii="Calibri" w:eastAsia="Calibri" w:hAnsi="Calibri"/>
                <w:sz w:val="22"/>
                <w:szCs w:val="22"/>
                <w:lang w:eastAsia="en-US"/>
              </w:rPr>
            </w:pPr>
            <w:r w:rsidRPr="00F107A4">
              <w:rPr>
                <w:rFonts w:eastAsia="Calibri"/>
                <w:lang w:eastAsia="en-US"/>
              </w:rPr>
              <w:t>Reģ.Nr.90009116327</w:t>
            </w:r>
          </w:p>
        </w:tc>
      </w:tr>
      <w:tr w:rsidR="00F107A4" w:rsidRPr="00F107A4" w14:paraId="5FFC6603" w14:textId="77777777" w:rsidTr="00B13BBD">
        <w:tc>
          <w:tcPr>
            <w:tcW w:w="9458" w:type="dxa"/>
            <w:shd w:val="clear" w:color="auto" w:fill="auto"/>
          </w:tcPr>
          <w:p w14:paraId="6427A546" w14:textId="77777777" w:rsidR="00F107A4" w:rsidRPr="00F107A4" w:rsidRDefault="00F107A4" w:rsidP="00F107A4">
            <w:pPr>
              <w:jc w:val="center"/>
              <w:rPr>
                <w:rFonts w:ascii="Calibri" w:eastAsia="Calibri" w:hAnsi="Calibri"/>
                <w:sz w:val="22"/>
                <w:szCs w:val="22"/>
                <w:lang w:eastAsia="en-US"/>
              </w:rPr>
            </w:pPr>
            <w:r w:rsidRPr="00F107A4">
              <w:rPr>
                <w:rFonts w:eastAsia="Calibri"/>
                <w:lang w:eastAsia="en-US"/>
              </w:rPr>
              <w:t>Ābeļu iela 2, Gulbene, Gulbenes nov., LV-4401</w:t>
            </w:r>
          </w:p>
        </w:tc>
      </w:tr>
      <w:tr w:rsidR="00F107A4" w:rsidRPr="00F107A4" w14:paraId="3BF172A5" w14:textId="77777777" w:rsidTr="00B13BBD">
        <w:tc>
          <w:tcPr>
            <w:tcW w:w="9458" w:type="dxa"/>
            <w:shd w:val="clear" w:color="auto" w:fill="auto"/>
          </w:tcPr>
          <w:p w14:paraId="70E27D65" w14:textId="77777777" w:rsidR="00F107A4" w:rsidRPr="00F107A4" w:rsidRDefault="00F107A4" w:rsidP="00F107A4">
            <w:pPr>
              <w:jc w:val="center"/>
              <w:rPr>
                <w:rFonts w:ascii="Calibri" w:eastAsia="Calibri" w:hAnsi="Calibri"/>
                <w:sz w:val="22"/>
                <w:szCs w:val="22"/>
                <w:lang w:eastAsia="en-US"/>
              </w:rPr>
            </w:pPr>
            <w:r w:rsidRPr="00F107A4">
              <w:rPr>
                <w:rFonts w:eastAsia="Calibri"/>
                <w:lang w:eastAsia="en-US"/>
              </w:rPr>
              <w:t>Tālrunis 64497710, mob.26595362, e-pasts; dome@gulbene.lv, www.gulbene.lv</w:t>
            </w:r>
          </w:p>
        </w:tc>
      </w:tr>
    </w:tbl>
    <w:p w14:paraId="38C7ED99" w14:textId="77777777" w:rsidR="00F107A4" w:rsidRPr="00F107A4" w:rsidRDefault="00F107A4" w:rsidP="00F107A4">
      <w:pPr>
        <w:jc w:val="center"/>
        <w:rPr>
          <w:rFonts w:eastAsia="Calibri"/>
          <w:b/>
          <w:bCs/>
          <w:lang w:eastAsia="en-US"/>
        </w:rPr>
      </w:pPr>
      <w:r w:rsidRPr="00F107A4">
        <w:rPr>
          <w:rFonts w:eastAsia="Calibri"/>
          <w:b/>
          <w:bCs/>
          <w:lang w:eastAsia="en-US"/>
        </w:rPr>
        <w:t>GULBENES NOVADA DOMES LĒMUMS</w:t>
      </w:r>
    </w:p>
    <w:p w14:paraId="68F2CF43" w14:textId="77777777" w:rsidR="00F107A4" w:rsidRPr="00F107A4" w:rsidRDefault="00F107A4" w:rsidP="00F107A4">
      <w:pPr>
        <w:jc w:val="center"/>
        <w:rPr>
          <w:rFonts w:eastAsia="Calibri"/>
          <w:lang w:eastAsia="en-US"/>
        </w:rPr>
      </w:pPr>
      <w:r w:rsidRPr="00F107A4">
        <w:rPr>
          <w:rFonts w:eastAsia="Calibri"/>
          <w:lang w:eastAsia="en-US"/>
        </w:rPr>
        <w:t>Gulbenē</w:t>
      </w:r>
    </w:p>
    <w:p w14:paraId="46061E86" w14:textId="77777777" w:rsidR="00F107A4" w:rsidRPr="00F107A4" w:rsidRDefault="00F107A4" w:rsidP="00F107A4">
      <w:pPr>
        <w:jc w:val="center"/>
        <w:rPr>
          <w:rFonts w:eastAsia="Calibri"/>
          <w:lang w:eastAsia="en-US"/>
        </w:rPr>
      </w:pPr>
    </w:p>
    <w:tbl>
      <w:tblPr>
        <w:tblW w:w="0" w:type="auto"/>
        <w:tblLook w:val="04A0" w:firstRow="1" w:lastRow="0" w:firstColumn="1" w:lastColumn="0" w:noHBand="0" w:noVBand="1"/>
      </w:tblPr>
      <w:tblGrid>
        <w:gridCol w:w="4673"/>
        <w:gridCol w:w="4681"/>
      </w:tblGrid>
      <w:tr w:rsidR="00F107A4" w:rsidRPr="00F107A4" w14:paraId="7C885371" w14:textId="77777777" w:rsidTr="00B13BBD">
        <w:trPr>
          <w:trHeight w:val="187"/>
        </w:trPr>
        <w:tc>
          <w:tcPr>
            <w:tcW w:w="4729" w:type="dxa"/>
            <w:shd w:val="clear" w:color="auto" w:fill="auto"/>
          </w:tcPr>
          <w:p w14:paraId="73CDC4B5" w14:textId="77777777" w:rsidR="00F107A4" w:rsidRPr="00F107A4" w:rsidRDefault="00F107A4" w:rsidP="00F107A4">
            <w:pPr>
              <w:rPr>
                <w:rFonts w:eastAsia="Calibri"/>
                <w:b/>
                <w:bCs/>
                <w:lang w:eastAsia="en-US"/>
              </w:rPr>
            </w:pPr>
            <w:r w:rsidRPr="00F107A4">
              <w:rPr>
                <w:rFonts w:eastAsia="Calibri"/>
                <w:b/>
                <w:bCs/>
                <w:lang w:eastAsia="en-US"/>
              </w:rPr>
              <w:t>2022.gada 30.jūnijā</w:t>
            </w:r>
          </w:p>
        </w:tc>
        <w:tc>
          <w:tcPr>
            <w:tcW w:w="4729" w:type="dxa"/>
            <w:shd w:val="clear" w:color="auto" w:fill="auto"/>
          </w:tcPr>
          <w:p w14:paraId="38003F47" w14:textId="77777777" w:rsidR="00F107A4" w:rsidRPr="00F107A4" w:rsidRDefault="00F107A4" w:rsidP="00F107A4">
            <w:pPr>
              <w:rPr>
                <w:rFonts w:eastAsia="Calibri"/>
                <w:b/>
                <w:bCs/>
                <w:lang w:eastAsia="en-US"/>
              </w:rPr>
            </w:pPr>
            <w:r w:rsidRPr="00F107A4">
              <w:rPr>
                <w:rFonts w:eastAsia="Calibri"/>
                <w:b/>
                <w:bCs/>
                <w:lang w:eastAsia="en-US"/>
              </w:rPr>
              <w:t xml:space="preserve">                Nr. GND/2022/643</w:t>
            </w:r>
          </w:p>
        </w:tc>
      </w:tr>
      <w:tr w:rsidR="00F107A4" w:rsidRPr="00F107A4" w14:paraId="0DC523CC" w14:textId="77777777" w:rsidTr="00B13BBD">
        <w:tc>
          <w:tcPr>
            <w:tcW w:w="4729" w:type="dxa"/>
            <w:shd w:val="clear" w:color="auto" w:fill="auto"/>
          </w:tcPr>
          <w:p w14:paraId="14F60F4A" w14:textId="77777777" w:rsidR="00F107A4" w:rsidRPr="00F107A4" w:rsidRDefault="00F107A4" w:rsidP="00F107A4">
            <w:pPr>
              <w:rPr>
                <w:rFonts w:eastAsia="Calibri"/>
                <w:lang w:eastAsia="en-US"/>
              </w:rPr>
            </w:pPr>
          </w:p>
        </w:tc>
        <w:tc>
          <w:tcPr>
            <w:tcW w:w="4729" w:type="dxa"/>
            <w:shd w:val="clear" w:color="auto" w:fill="auto"/>
          </w:tcPr>
          <w:p w14:paraId="3EB53976" w14:textId="77777777" w:rsidR="00F107A4" w:rsidRPr="00F107A4" w:rsidRDefault="00F107A4" w:rsidP="00F107A4">
            <w:pPr>
              <w:jc w:val="center"/>
              <w:rPr>
                <w:rFonts w:eastAsia="Calibri"/>
                <w:b/>
                <w:bCs/>
                <w:lang w:eastAsia="en-US"/>
              </w:rPr>
            </w:pPr>
            <w:r w:rsidRPr="00F107A4">
              <w:rPr>
                <w:rFonts w:eastAsia="Calibri"/>
                <w:b/>
                <w:bCs/>
                <w:lang w:eastAsia="en-US"/>
              </w:rPr>
              <w:t xml:space="preserve">        (sēdes protokols Nr.12; 100.p)</w:t>
            </w:r>
          </w:p>
          <w:p w14:paraId="496A4AD2" w14:textId="77777777" w:rsidR="00F107A4" w:rsidRPr="00F107A4" w:rsidRDefault="00F107A4" w:rsidP="00F107A4">
            <w:pPr>
              <w:jc w:val="center"/>
              <w:rPr>
                <w:rFonts w:eastAsia="Calibri"/>
                <w:b/>
                <w:bCs/>
                <w:lang w:eastAsia="en-US"/>
              </w:rPr>
            </w:pPr>
          </w:p>
        </w:tc>
      </w:tr>
    </w:tbl>
    <w:p w14:paraId="5EFB03DA" w14:textId="77777777" w:rsidR="00F107A4" w:rsidRPr="00F107A4" w:rsidRDefault="00F107A4" w:rsidP="00F107A4">
      <w:pPr>
        <w:jc w:val="center"/>
        <w:rPr>
          <w:b/>
          <w:noProof/>
        </w:rPr>
      </w:pPr>
    </w:p>
    <w:p w14:paraId="5ECFAB9E" w14:textId="77777777" w:rsidR="00F107A4" w:rsidRPr="00F107A4" w:rsidRDefault="00F107A4" w:rsidP="00F107A4">
      <w:pPr>
        <w:ind w:right="-143"/>
        <w:jc w:val="center"/>
      </w:pPr>
      <w:r w:rsidRPr="00F107A4">
        <w:rPr>
          <w:b/>
          <w:noProof/>
        </w:rPr>
        <w:t>Par iekšējā normatīvā akta “</w:t>
      </w:r>
      <w:bookmarkStart w:id="139" w:name="_Hlk107239260"/>
      <w:r w:rsidRPr="00F107A4">
        <w:rPr>
          <w:b/>
        </w:rPr>
        <w:t>Gulbenes novada pašvaldības Ukrainas un Latvijas bērnu un jauniešu nometņu projektu konkursa nolikums</w:t>
      </w:r>
      <w:bookmarkEnd w:id="139"/>
      <w:r w:rsidRPr="00F107A4">
        <w:rPr>
          <w:b/>
          <w:noProof/>
        </w:rPr>
        <w:t>” apstiprināšanu</w:t>
      </w:r>
    </w:p>
    <w:p w14:paraId="5FF7BC0A" w14:textId="77777777" w:rsidR="00F107A4" w:rsidRPr="00F107A4" w:rsidRDefault="00F107A4" w:rsidP="00F107A4">
      <w:pPr>
        <w:jc w:val="both"/>
        <w:rPr>
          <w:b/>
          <w:noProof/>
        </w:rPr>
      </w:pPr>
    </w:p>
    <w:p w14:paraId="3DF5BE33" w14:textId="77777777" w:rsidR="00F107A4" w:rsidRPr="00F107A4" w:rsidRDefault="00F107A4" w:rsidP="00F107A4">
      <w:pPr>
        <w:spacing w:line="360" w:lineRule="auto"/>
        <w:ind w:firstLine="720"/>
        <w:jc w:val="both"/>
      </w:pPr>
      <w:r w:rsidRPr="00F107A4">
        <w:t xml:space="preserve">Pamatojoties uz Ministru kabineta 2022.gada 31.maija rīkojuma Nr.392 “Par apropriācijas pārdali” 1.punktu, lai nodrošinātu nepilngadīgu Ukrainas civiliedzīvotāju un Latvijas izglītojamo valsts valodas apguves un </w:t>
      </w:r>
      <w:proofErr w:type="spellStart"/>
      <w:r w:rsidRPr="00F107A4">
        <w:t>psihoemocionālā</w:t>
      </w:r>
      <w:proofErr w:type="spellEnd"/>
      <w:r w:rsidRPr="00F107A4">
        <w:t xml:space="preserve"> atbalsta integrācijas nometņu organizēšanu vasaras periodā, pašvaldībām ir sniegts atbalsts kopumā 609 101 </w:t>
      </w:r>
      <w:proofErr w:type="spellStart"/>
      <w:r w:rsidRPr="00F107A4">
        <w:t>euro</w:t>
      </w:r>
      <w:proofErr w:type="spellEnd"/>
      <w:r w:rsidRPr="00F107A4">
        <w:t xml:space="preserve"> apmērā. Projektu “Atbalsts Ukrainas un Latvijas bērnu un jauniešu nometnēm” īsteno Valsts izglītības satura centrs un pašvaldības skolēnu vasaras brīvlaikā līdz 2022.gada 31.augustam. Projekta “</w:t>
      </w:r>
      <w:r w:rsidRPr="00F107A4">
        <w:rPr>
          <w:bCs/>
        </w:rPr>
        <w:t>Atbalsts Ukrainas un Latvijas bērnu un jauniešu nometnēm</w:t>
      </w:r>
      <w:r w:rsidRPr="00F107A4">
        <w:t xml:space="preserve">” ietvaros Gulbenes novada pašvaldībai tiek piešķirti valsts budžeta līdzekļi 10419,00 EUR apmērā. Nometnes šī projekta ietvaros tiek organizētas ar mērķi nodrošināt atbalstu Ukrainas bērniem un jauniešiem valsts valodas apguvei un </w:t>
      </w:r>
      <w:proofErr w:type="spellStart"/>
      <w:r w:rsidRPr="00F107A4">
        <w:t>psihoemocionālajai</w:t>
      </w:r>
      <w:proofErr w:type="spellEnd"/>
      <w:r w:rsidRPr="00F107A4">
        <w:t xml:space="preserve"> </w:t>
      </w:r>
      <w:proofErr w:type="spellStart"/>
      <w:r w:rsidRPr="00F107A4">
        <w:t>labbūtībai</w:t>
      </w:r>
      <w:proofErr w:type="spellEnd"/>
      <w:r w:rsidRPr="00F107A4">
        <w:t xml:space="preserve">, integrējoties ar Latvijas bērniem un jauniešiem, pilnveidojot komunikācijas un saskarsmes prasmes gan latviešu valodas apguves nodarbībās, gan daudzveidīgās radošajās norisēs un aktivitātēs. Dalībnieku </w:t>
      </w:r>
      <w:proofErr w:type="spellStart"/>
      <w:r w:rsidRPr="00F107A4">
        <w:t>mērķgrupa</w:t>
      </w:r>
      <w:proofErr w:type="spellEnd"/>
      <w:r w:rsidRPr="00F107A4">
        <w:t xml:space="preserve"> ir Ukrainas un Latvijas bērni un jaunieši vecumā no 7 līdz 18 gadiem, kuri sadalās aptuveni līdzvērtīgi (50%/50% Latvijas bērni/Ukrainas bērni). </w:t>
      </w:r>
    </w:p>
    <w:p w14:paraId="178E79F4" w14:textId="77777777" w:rsidR="00F107A4" w:rsidRPr="00F107A4" w:rsidRDefault="00F107A4" w:rsidP="00F107A4">
      <w:pPr>
        <w:widowControl w:val="0"/>
        <w:spacing w:line="360" w:lineRule="auto"/>
        <w:ind w:firstLine="567"/>
        <w:jc w:val="both"/>
      </w:pPr>
      <w:r w:rsidRPr="00F107A4">
        <w:t xml:space="preserve">Lai organizētu Ukrainas un Latvijas bērnu un jauniešu nometņu konkursu, ir izstrādāts Gulbenes novada pašvaldības Ukrainas un Latvijas bērnu un jauniešu nometņu projektu konkursa nolikums (pielikumā). </w:t>
      </w:r>
    </w:p>
    <w:p w14:paraId="4FE94DCC" w14:textId="77777777" w:rsidR="00F107A4" w:rsidRPr="00F107A4" w:rsidRDefault="00F107A4" w:rsidP="00F107A4">
      <w:pPr>
        <w:widowControl w:val="0"/>
        <w:spacing w:line="360" w:lineRule="auto"/>
        <w:ind w:firstLine="567"/>
        <w:jc w:val="both"/>
      </w:pPr>
      <w:r w:rsidRPr="00F107A4">
        <w:t xml:space="preserve">Valsts pārvaldes iekārtas likuma 72.panta pirmās daļas 2.punkts nosaka, ka Ministru kabinets, Ministru kabineta loceklis, atvasinātas publiskas personas orgāns vai iestādes vadītājs izdod iekšējos normatīvos aktus pats pēc savas iniciatīvas savas kompetences jautājumos. Savukārt atbilstoši minētā likuma 73.panta pirmās daļas 4.punktā paredzētajam regulējumam publiskas personas orgāns un amatpersona savas kompetences ietvaros var izdot iekšējos normatīvos aktus par pārvaldes lēmuma pieņemšanas procedūru, pārvaldes amatpersonu un citu darbinieku </w:t>
      </w:r>
      <w:r w:rsidRPr="00F107A4">
        <w:lastRenderedPageBreak/>
        <w:t>pienākumu pildīšanu, uzvedības noteikumiem, darba aizsardzību iestādē, kā arī citiem jautājumiem, kas attiecas uz iestādes darbību (iekšējie noteikumi).</w:t>
      </w:r>
    </w:p>
    <w:p w14:paraId="445A61E0" w14:textId="77777777" w:rsidR="00F107A4" w:rsidRPr="00F107A4" w:rsidRDefault="00F107A4" w:rsidP="00F107A4">
      <w:pPr>
        <w:widowControl w:val="0"/>
        <w:spacing w:line="360" w:lineRule="auto"/>
        <w:ind w:firstLine="567"/>
        <w:jc w:val="both"/>
      </w:pPr>
      <w:r w:rsidRPr="00F107A4">
        <w:t>Saskaņā ar likuma “Par pašvaldībām” 41.panta pirmās daļas 2.punktu pašvaldības dome pieņem iekšējos normatīvos aktus (noteikumi, nolikumi, instrukcijas).</w:t>
      </w:r>
    </w:p>
    <w:p w14:paraId="5A69B540" w14:textId="77777777" w:rsidR="00F107A4" w:rsidRPr="00F107A4" w:rsidRDefault="00F107A4" w:rsidP="00F107A4">
      <w:pPr>
        <w:widowControl w:val="0"/>
        <w:spacing w:line="360" w:lineRule="auto"/>
        <w:ind w:firstLine="567"/>
        <w:jc w:val="both"/>
      </w:pPr>
      <w:r w:rsidRPr="00F107A4">
        <w:t xml:space="preserve">Ņemot vērā minēto, pamatojoties uz Valsts pārvaldes iekārtas likuma 72.panta pirmās daļas 2.punktu, 73.panta pirmās daļas 4.punktu, kā arī likuma “Par pašvaldībām” 41.panta pirmās daļas 2.punktu, atklāti balsojot: </w:t>
      </w:r>
      <w:r w:rsidRPr="00F107A4">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F107A4">
        <w:t>, Gulbenes novada dome NOLEMJ:</w:t>
      </w:r>
    </w:p>
    <w:p w14:paraId="245B4127" w14:textId="77777777" w:rsidR="00F107A4" w:rsidRPr="00F107A4" w:rsidRDefault="00F107A4" w:rsidP="00F107A4">
      <w:pPr>
        <w:widowControl w:val="0"/>
        <w:spacing w:line="360" w:lineRule="auto"/>
        <w:ind w:firstLine="567"/>
        <w:jc w:val="both"/>
      </w:pPr>
      <w:r w:rsidRPr="00F107A4">
        <w:t>1.</w:t>
      </w:r>
      <w:r w:rsidRPr="00F107A4">
        <w:tab/>
        <w:t xml:space="preserve">APSTIPRINĀT 2022.gada 30.jūnija noteikumus </w:t>
      </w:r>
      <w:proofErr w:type="spellStart"/>
      <w:r w:rsidRPr="00F107A4">
        <w:t>Nr.GND</w:t>
      </w:r>
      <w:proofErr w:type="spellEnd"/>
      <w:r w:rsidRPr="00F107A4">
        <w:t>/IEK/2022/19 “Gulbenes novada pašvaldības Ukrainas un Latvijas bērnu un jauniešu nometņu projektu konkursa nolikums”.</w:t>
      </w:r>
    </w:p>
    <w:p w14:paraId="5BDF3408" w14:textId="77777777" w:rsidR="00F107A4" w:rsidRPr="00F107A4" w:rsidRDefault="00F107A4" w:rsidP="00F107A4">
      <w:pPr>
        <w:widowControl w:val="0"/>
        <w:spacing w:line="360" w:lineRule="auto"/>
        <w:ind w:firstLine="567"/>
        <w:jc w:val="both"/>
      </w:pPr>
      <w:r w:rsidRPr="00F107A4">
        <w:t>2.</w:t>
      </w:r>
      <w:r w:rsidRPr="00F107A4">
        <w:tab/>
        <w:t>UZDOT Gulbenes novada pašvaldības vecākajam sabiedrisko attiecību speciālistam publicēt lēmuma 1.punktā minēto nolikumu Gulbenes novada pašvaldības tīmekļa vietnē www.gulbene.lv.</w:t>
      </w:r>
    </w:p>
    <w:p w14:paraId="1CDBFFF5" w14:textId="77777777" w:rsidR="00F107A4" w:rsidRPr="00F107A4" w:rsidRDefault="00F107A4" w:rsidP="00F107A4">
      <w:pPr>
        <w:widowControl w:val="0"/>
        <w:spacing w:line="360" w:lineRule="auto"/>
        <w:ind w:firstLine="567"/>
        <w:jc w:val="both"/>
      </w:pPr>
      <w:r w:rsidRPr="00F107A4">
        <w:t>3.</w:t>
      </w:r>
      <w:r w:rsidRPr="00F107A4">
        <w:tab/>
        <w:t>UZDOT Gulbenes novada Izglītības pārvaldei organizēt Gulbenes novada pašvaldības Ukrainas un Latvijas bērnu un jauniešu nometņu projektu konkursu, ievērojot visus lēmuma 1.punktā minētā nolikuma nosacījumus.</w:t>
      </w:r>
    </w:p>
    <w:p w14:paraId="3EF726CE" w14:textId="77777777" w:rsidR="00F107A4" w:rsidRPr="00F107A4" w:rsidRDefault="00F107A4" w:rsidP="00F107A4">
      <w:pPr>
        <w:widowControl w:val="0"/>
        <w:spacing w:line="360" w:lineRule="auto"/>
        <w:ind w:firstLine="567"/>
        <w:jc w:val="both"/>
        <w:rPr>
          <w:color w:val="00B050"/>
        </w:rPr>
      </w:pPr>
    </w:p>
    <w:p w14:paraId="2A988DA5" w14:textId="77777777" w:rsidR="00F107A4" w:rsidRPr="00F107A4" w:rsidRDefault="00F107A4" w:rsidP="00F107A4">
      <w:pPr>
        <w:rPr>
          <w:rFonts w:cs="Arial"/>
        </w:rPr>
      </w:pPr>
    </w:p>
    <w:p w14:paraId="397EC07E" w14:textId="77777777" w:rsidR="00F107A4" w:rsidRPr="00F107A4" w:rsidRDefault="00F107A4" w:rsidP="00F107A4">
      <w:pPr>
        <w:rPr>
          <w:rFonts w:cs="Arial"/>
        </w:rPr>
      </w:pPr>
      <w:r w:rsidRPr="00F107A4">
        <w:rPr>
          <w:rFonts w:cs="Arial"/>
        </w:rPr>
        <w:t>Gulbenes novada domes priekšsēdētājs</w:t>
      </w:r>
      <w:r w:rsidRPr="00F107A4">
        <w:rPr>
          <w:rFonts w:cs="Arial"/>
        </w:rPr>
        <w:tab/>
      </w:r>
      <w:r w:rsidRPr="00F107A4">
        <w:rPr>
          <w:rFonts w:cs="Arial"/>
        </w:rPr>
        <w:tab/>
      </w:r>
      <w:r w:rsidRPr="00F107A4">
        <w:rPr>
          <w:rFonts w:cs="Arial"/>
        </w:rPr>
        <w:tab/>
      </w:r>
      <w:r w:rsidRPr="00F107A4">
        <w:rPr>
          <w:rFonts w:cs="Arial"/>
        </w:rPr>
        <w:tab/>
        <w:t xml:space="preserve">         </w:t>
      </w:r>
      <w:proofErr w:type="spellStart"/>
      <w:r w:rsidRPr="00F107A4">
        <w:rPr>
          <w:rFonts w:cs="Arial"/>
        </w:rPr>
        <w:t>A.Caunītis</w:t>
      </w:r>
      <w:proofErr w:type="spellEnd"/>
    </w:p>
    <w:p w14:paraId="4EAB7B89" w14:textId="77777777" w:rsidR="00F107A4" w:rsidRPr="00F107A4" w:rsidRDefault="00F107A4" w:rsidP="00F107A4">
      <w:pPr>
        <w:rPr>
          <w:rFonts w:cs="Arial"/>
        </w:rPr>
      </w:pPr>
    </w:p>
    <w:p w14:paraId="23AF27D7" w14:textId="77777777" w:rsidR="00F107A4" w:rsidRPr="00F107A4" w:rsidRDefault="00F107A4" w:rsidP="00F107A4">
      <w:pPr>
        <w:rPr>
          <w:rFonts w:cs="Arial"/>
        </w:rPr>
      </w:pPr>
    </w:p>
    <w:p w14:paraId="11981A41" w14:textId="77777777" w:rsidR="00F107A4" w:rsidRPr="00F107A4" w:rsidRDefault="00F107A4" w:rsidP="00F107A4">
      <w:pPr>
        <w:rPr>
          <w:rFonts w:cs="Arial"/>
        </w:rPr>
      </w:pPr>
      <w:r w:rsidRPr="00F107A4">
        <w:rPr>
          <w:rFonts w:cs="Arial"/>
        </w:rPr>
        <w:t xml:space="preserve">Sagatavoja: </w:t>
      </w:r>
      <w:proofErr w:type="spellStart"/>
      <w:r w:rsidRPr="00F107A4">
        <w:rPr>
          <w:rFonts w:cs="Arial"/>
        </w:rPr>
        <w:t>R.Ruņģe</w:t>
      </w:r>
      <w:proofErr w:type="spellEnd"/>
      <w:r w:rsidRPr="00F107A4">
        <w:rPr>
          <w:rFonts w:cs="Arial"/>
        </w:rPr>
        <w:t xml:space="preserve">-Keiša, </w:t>
      </w:r>
      <w:proofErr w:type="spellStart"/>
      <w:r w:rsidRPr="00F107A4">
        <w:rPr>
          <w:rFonts w:cs="Arial"/>
        </w:rPr>
        <w:t>E.Garkuša</w:t>
      </w:r>
      <w:proofErr w:type="spellEnd"/>
    </w:p>
    <w:p w14:paraId="1333FD78" w14:textId="77777777" w:rsidR="00F107A4" w:rsidRPr="00F107A4" w:rsidRDefault="00F107A4" w:rsidP="00F107A4">
      <w:pPr>
        <w:rPr>
          <w:rFonts w:cs="Arial"/>
        </w:rPr>
      </w:pPr>
    </w:p>
    <w:p w14:paraId="4C8F8D81" w14:textId="77777777" w:rsidR="00F107A4" w:rsidRPr="00F107A4" w:rsidRDefault="00F107A4" w:rsidP="00F107A4">
      <w:pPr>
        <w:rPr>
          <w:rFonts w:cs="Arial"/>
        </w:rPr>
      </w:pPr>
    </w:p>
    <w:p w14:paraId="3A346E72" w14:textId="77777777" w:rsidR="00F107A4" w:rsidRPr="00F107A4" w:rsidRDefault="00F107A4" w:rsidP="00F107A4">
      <w:pPr>
        <w:rPr>
          <w:rFonts w:cs="Arial"/>
        </w:rPr>
      </w:pPr>
    </w:p>
    <w:p w14:paraId="087DEA6D" w14:textId="77777777" w:rsidR="00F107A4" w:rsidRPr="00F107A4" w:rsidRDefault="00F107A4" w:rsidP="00F107A4">
      <w:pPr>
        <w:rPr>
          <w:rFonts w:cs="Arial"/>
        </w:rPr>
      </w:pPr>
    </w:p>
    <w:p w14:paraId="6197175C" w14:textId="77777777" w:rsidR="00F107A4" w:rsidRPr="00F107A4" w:rsidRDefault="00F107A4" w:rsidP="00F107A4">
      <w:pPr>
        <w:rPr>
          <w:rFonts w:cs="Arial"/>
        </w:rPr>
      </w:pPr>
    </w:p>
    <w:p w14:paraId="7C68145D" w14:textId="77777777" w:rsidR="00F107A4" w:rsidRPr="00F107A4" w:rsidRDefault="00F107A4" w:rsidP="00F107A4">
      <w:pPr>
        <w:rPr>
          <w:rFonts w:cs="Arial"/>
        </w:rPr>
      </w:pPr>
    </w:p>
    <w:p w14:paraId="3FE21BDC" w14:textId="77777777" w:rsidR="00F107A4" w:rsidRPr="00F107A4" w:rsidRDefault="00F107A4" w:rsidP="00F107A4">
      <w:pPr>
        <w:rPr>
          <w:rFonts w:cs="Arial"/>
        </w:rPr>
      </w:pPr>
    </w:p>
    <w:p w14:paraId="6053AC4C" w14:textId="77777777" w:rsidR="00F107A4" w:rsidRPr="00F107A4" w:rsidRDefault="00F107A4" w:rsidP="00F107A4">
      <w:pPr>
        <w:rPr>
          <w:rFonts w:cs="Arial"/>
        </w:rPr>
      </w:pPr>
    </w:p>
    <w:p w14:paraId="0505D699" w14:textId="77777777" w:rsidR="00F107A4" w:rsidRPr="00F107A4" w:rsidRDefault="00F107A4" w:rsidP="00F107A4">
      <w:pPr>
        <w:rPr>
          <w:rFonts w:cs="Arial"/>
        </w:rPr>
      </w:pPr>
    </w:p>
    <w:p w14:paraId="4C067024" w14:textId="77777777" w:rsidR="00F107A4" w:rsidRPr="00F107A4" w:rsidRDefault="00F107A4" w:rsidP="00F107A4">
      <w:pPr>
        <w:rPr>
          <w:rFonts w:cs="Arial"/>
        </w:rPr>
      </w:pPr>
    </w:p>
    <w:p w14:paraId="2E08F6A3" w14:textId="77777777" w:rsidR="00F107A4" w:rsidRPr="00F107A4" w:rsidRDefault="00F107A4" w:rsidP="00F107A4">
      <w:pPr>
        <w:rPr>
          <w:rFonts w:cs="Arial"/>
        </w:rPr>
      </w:pPr>
    </w:p>
    <w:p w14:paraId="28EA91B9" w14:textId="77777777" w:rsidR="00F107A4" w:rsidRPr="00F107A4" w:rsidRDefault="00F107A4" w:rsidP="00F107A4">
      <w:pPr>
        <w:rPr>
          <w:rFonts w:cs="Arial"/>
        </w:rPr>
      </w:pPr>
    </w:p>
    <w:p w14:paraId="49E53D20" w14:textId="77777777" w:rsidR="00F107A4" w:rsidRPr="00F107A4" w:rsidRDefault="00F107A4" w:rsidP="00F107A4">
      <w:pPr>
        <w:rPr>
          <w:rFonts w:cs="Arial"/>
        </w:rPr>
      </w:pPr>
    </w:p>
    <w:p w14:paraId="7A66C312" w14:textId="77777777" w:rsidR="00F107A4" w:rsidRPr="00F107A4" w:rsidRDefault="00F107A4" w:rsidP="00F107A4">
      <w:pPr>
        <w:rPr>
          <w:rFonts w:cs="Arial"/>
        </w:rPr>
      </w:pPr>
    </w:p>
    <w:p w14:paraId="5356908F" w14:textId="77777777" w:rsidR="00F107A4" w:rsidRPr="00F107A4" w:rsidRDefault="00F107A4" w:rsidP="00F107A4">
      <w:pPr>
        <w:rPr>
          <w:rFonts w:cs="Arial"/>
        </w:rPr>
      </w:pPr>
    </w:p>
    <w:p w14:paraId="3AF4A414" w14:textId="77777777" w:rsidR="00F107A4" w:rsidRPr="00F107A4" w:rsidRDefault="00F107A4" w:rsidP="00F107A4">
      <w:pPr>
        <w:rPr>
          <w:rFonts w:cs="Arial"/>
        </w:rPr>
      </w:pPr>
    </w:p>
    <w:p w14:paraId="56475CD8" w14:textId="77777777" w:rsidR="00F107A4" w:rsidRPr="00F107A4" w:rsidRDefault="00F107A4" w:rsidP="00F107A4">
      <w:pPr>
        <w:rPr>
          <w:rFonts w:cs="Arial"/>
        </w:rPr>
      </w:pPr>
    </w:p>
    <w:p w14:paraId="0AC1B28C" w14:textId="77777777" w:rsidR="00F107A4" w:rsidRPr="00F107A4" w:rsidRDefault="00F107A4" w:rsidP="00F107A4">
      <w:pPr>
        <w:rPr>
          <w:rFonts w:cs="Arial"/>
        </w:rPr>
      </w:pPr>
    </w:p>
    <w:p w14:paraId="43EB63CD" w14:textId="77777777" w:rsidR="00F107A4" w:rsidRPr="00F107A4" w:rsidRDefault="00F107A4" w:rsidP="00F107A4">
      <w:pPr>
        <w:rPr>
          <w:rFonts w:cs="Arial"/>
        </w:rPr>
      </w:pPr>
    </w:p>
    <w:p w14:paraId="38607921" w14:textId="77777777" w:rsidR="00F107A4" w:rsidRPr="00F107A4" w:rsidRDefault="00F107A4" w:rsidP="00F107A4">
      <w:pPr>
        <w:rPr>
          <w:rFonts w:cs="Arial"/>
        </w:rPr>
      </w:pPr>
    </w:p>
    <w:p w14:paraId="6813AFAB" w14:textId="77777777" w:rsidR="00F107A4" w:rsidRPr="00F107A4" w:rsidRDefault="00F107A4" w:rsidP="00F107A4">
      <w:pPr>
        <w:rPr>
          <w:rFonts w:cs="Arial"/>
        </w:rPr>
      </w:pPr>
    </w:p>
    <w:tbl>
      <w:tblPr>
        <w:tblW w:w="0" w:type="auto"/>
        <w:tblBorders>
          <w:bottom w:val="single" w:sz="4" w:space="0" w:color="auto"/>
        </w:tblBorders>
        <w:tblLook w:val="04A0" w:firstRow="1" w:lastRow="0" w:firstColumn="1" w:lastColumn="0" w:noHBand="0" w:noVBand="1"/>
      </w:tblPr>
      <w:tblGrid>
        <w:gridCol w:w="9354"/>
      </w:tblGrid>
      <w:tr w:rsidR="00F107A4" w:rsidRPr="00F107A4" w14:paraId="7FE2BE5D" w14:textId="77777777" w:rsidTr="00B13BBD">
        <w:tc>
          <w:tcPr>
            <w:tcW w:w="9458" w:type="dxa"/>
            <w:shd w:val="clear" w:color="auto" w:fill="auto"/>
          </w:tcPr>
          <w:p w14:paraId="5647144D" w14:textId="470032F5" w:rsidR="00F107A4" w:rsidRPr="00F107A4" w:rsidRDefault="00F107A4" w:rsidP="00F107A4">
            <w:pPr>
              <w:jc w:val="center"/>
              <w:rPr>
                <w:rFonts w:ascii="Arial" w:hAnsi="Arial" w:cs="Arial"/>
                <w:sz w:val="22"/>
                <w:szCs w:val="22"/>
              </w:rPr>
            </w:pPr>
            <w:r w:rsidRPr="00F107A4">
              <w:rPr>
                <w:noProof/>
                <w:sz w:val="22"/>
                <w:szCs w:val="22"/>
              </w:rPr>
              <w:drawing>
                <wp:inline distT="0" distB="0" distL="0" distR="0" wp14:anchorId="512B5BC7" wp14:editId="03FE1F37">
                  <wp:extent cx="619125" cy="685800"/>
                  <wp:effectExtent l="0" t="0" r="9525" b="0"/>
                  <wp:docPr id="251" name="Attēls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107A4" w:rsidRPr="00F107A4" w14:paraId="01A9605B" w14:textId="77777777" w:rsidTr="00B13BBD">
        <w:tc>
          <w:tcPr>
            <w:tcW w:w="9458" w:type="dxa"/>
            <w:shd w:val="clear" w:color="auto" w:fill="auto"/>
          </w:tcPr>
          <w:p w14:paraId="38ADE14F" w14:textId="77777777" w:rsidR="00F107A4" w:rsidRPr="00F107A4" w:rsidRDefault="00F107A4" w:rsidP="00F107A4">
            <w:pPr>
              <w:jc w:val="center"/>
              <w:rPr>
                <w:rFonts w:ascii="Arial" w:hAnsi="Arial" w:cs="Arial"/>
                <w:sz w:val="22"/>
                <w:szCs w:val="22"/>
              </w:rPr>
            </w:pPr>
            <w:r w:rsidRPr="00F107A4">
              <w:rPr>
                <w:b/>
                <w:bCs/>
                <w:sz w:val="28"/>
                <w:szCs w:val="28"/>
              </w:rPr>
              <w:t>GULBENES NOVADA PAŠVALDĪBA</w:t>
            </w:r>
          </w:p>
        </w:tc>
      </w:tr>
      <w:tr w:rsidR="00F107A4" w:rsidRPr="00F107A4" w14:paraId="5547A378" w14:textId="77777777" w:rsidTr="00B13BBD">
        <w:tc>
          <w:tcPr>
            <w:tcW w:w="9458" w:type="dxa"/>
            <w:shd w:val="clear" w:color="auto" w:fill="auto"/>
          </w:tcPr>
          <w:p w14:paraId="59E22F91" w14:textId="77777777" w:rsidR="00F107A4" w:rsidRPr="00F107A4" w:rsidRDefault="00F107A4" w:rsidP="00F107A4">
            <w:pPr>
              <w:jc w:val="center"/>
              <w:rPr>
                <w:rFonts w:ascii="Arial" w:hAnsi="Arial" w:cs="Arial"/>
                <w:sz w:val="22"/>
                <w:szCs w:val="22"/>
              </w:rPr>
            </w:pPr>
            <w:r w:rsidRPr="00F107A4">
              <w:t>Reģ.Nr.90009116327</w:t>
            </w:r>
          </w:p>
        </w:tc>
      </w:tr>
      <w:tr w:rsidR="00F107A4" w:rsidRPr="00F107A4" w14:paraId="001CFDA3" w14:textId="77777777" w:rsidTr="00B13BBD">
        <w:tc>
          <w:tcPr>
            <w:tcW w:w="9458" w:type="dxa"/>
            <w:shd w:val="clear" w:color="auto" w:fill="auto"/>
          </w:tcPr>
          <w:p w14:paraId="38571713" w14:textId="77777777" w:rsidR="00F107A4" w:rsidRPr="00F107A4" w:rsidRDefault="00F107A4" w:rsidP="00F107A4">
            <w:pPr>
              <w:jc w:val="center"/>
              <w:rPr>
                <w:rFonts w:ascii="Arial" w:hAnsi="Arial" w:cs="Arial"/>
                <w:sz w:val="22"/>
                <w:szCs w:val="22"/>
              </w:rPr>
            </w:pPr>
            <w:r w:rsidRPr="00F107A4">
              <w:t>Ābeļu iela 2, Gulbene, Gulbenes nov., LV-4401</w:t>
            </w:r>
          </w:p>
        </w:tc>
      </w:tr>
      <w:tr w:rsidR="00F107A4" w:rsidRPr="00F107A4" w14:paraId="3968AE90" w14:textId="77777777" w:rsidTr="00B13BBD">
        <w:tc>
          <w:tcPr>
            <w:tcW w:w="9458" w:type="dxa"/>
            <w:shd w:val="clear" w:color="auto" w:fill="auto"/>
          </w:tcPr>
          <w:p w14:paraId="733AFF7F" w14:textId="77777777" w:rsidR="00F107A4" w:rsidRPr="00F107A4" w:rsidRDefault="00F107A4" w:rsidP="00F107A4">
            <w:pPr>
              <w:jc w:val="center"/>
              <w:rPr>
                <w:rFonts w:ascii="Arial" w:hAnsi="Arial" w:cs="Arial"/>
                <w:sz w:val="22"/>
                <w:szCs w:val="22"/>
              </w:rPr>
            </w:pPr>
            <w:r w:rsidRPr="00F107A4">
              <w:t>Tālrunis 64497710, mob.26595362, e-pasts; dome@gulbene.lv, www.gulbene.lv</w:t>
            </w:r>
          </w:p>
        </w:tc>
      </w:tr>
    </w:tbl>
    <w:p w14:paraId="7FFDA319" w14:textId="77777777" w:rsidR="00F107A4" w:rsidRPr="00F107A4" w:rsidRDefault="00F107A4" w:rsidP="00F107A4">
      <w:pPr>
        <w:jc w:val="center"/>
        <w:rPr>
          <w:rFonts w:eastAsia="Calibri"/>
          <w:b/>
          <w:bCs/>
          <w:sz w:val="16"/>
          <w:szCs w:val="16"/>
          <w:lang w:eastAsia="en-US"/>
        </w:rPr>
      </w:pPr>
    </w:p>
    <w:p w14:paraId="4066FFA7" w14:textId="77777777" w:rsidR="00F107A4" w:rsidRPr="00F107A4" w:rsidRDefault="00F107A4" w:rsidP="00F107A4">
      <w:pPr>
        <w:jc w:val="center"/>
        <w:rPr>
          <w:rFonts w:eastAsia="Calibri"/>
          <w:lang w:eastAsia="en-US"/>
        </w:rPr>
      </w:pPr>
      <w:r w:rsidRPr="00F107A4">
        <w:rPr>
          <w:rFonts w:eastAsia="Calibri"/>
          <w:lang w:eastAsia="en-US"/>
        </w:rPr>
        <w:t>Gulbenē</w:t>
      </w:r>
    </w:p>
    <w:tbl>
      <w:tblPr>
        <w:tblW w:w="0" w:type="auto"/>
        <w:tblLook w:val="04A0" w:firstRow="1" w:lastRow="0" w:firstColumn="1" w:lastColumn="0" w:noHBand="0" w:noVBand="1"/>
      </w:tblPr>
      <w:tblGrid>
        <w:gridCol w:w="6516"/>
        <w:gridCol w:w="2545"/>
      </w:tblGrid>
      <w:tr w:rsidR="00F107A4" w:rsidRPr="00F107A4" w14:paraId="0F073C60" w14:textId="77777777" w:rsidTr="00B13BBD">
        <w:tc>
          <w:tcPr>
            <w:tcW w:w="6516" w:type="dxa"/>
            <w:shd w:val="clear" w:color="auto" w:fill="auto"/>
          </w:tcPr>
          <w:p w14:paraId="4A6A7006" w14:textId="77777777" w:rsidR="00F107A4" w:rsidRPr="00F107A4" w:rsidRDefault="00F107A4" w:rsidP="00F107A4">
            <w:pPr>
              <w:rPr>
                <w:rFonts w:eastAsia="Calibri"/>
                <w:b/>
                <w:bCs/>
                <w:lang w:eastAsia="en-US"/>
              </w:rPr>
            </w:pPr>
            <w:r w:rsidRPr="00F107A4">
              <w:rPr>
                <w:rFonts w:eastAsia="Calibri"/>
                <w:b/>
                <w:bCs/>
                <w:lang w:eastAsia="en-US"/>
              </w:rPr>
              <w:t>2022.gada 30.jūnijā</w:t>
            </w:r>
          </w:p>
        </w:tc>
        <w:tc>
          <w:tcPr>
            <w:tcW w:w="2545" w:type="dxa"/>
            <w:shd w:val="clear" w:color="auto" w:fill="auto"/>
          </w:tcPr>
          <w:p w14:paraId="70588585" w14:textId="77777777" w:rsidR="00F107A4" w:rsidRPr="00F107A4" w:rsidRDefault="00F107A4" w:rsidP="00F107A4">
            <w:pPr>
              <w:jc w:val="right"/>
              <w:rPr>
                <w:rFonts w:eastAsia="Calibri"/>
                <w:b/>
                <w:bCs/>
                <w:lang w:eastAsia="en-US"/>
              </w:rPr>
            </w:pPr>
            <w:r w:rsidRPr="00F107A4">
              <w:rPr>
                <w:rFonts w:eastAsia="Calibri"/>
                <w:b/>
                <w:bCs/>
                <w:lang w:eastAsia="en-US"/>
              </w:rPr>
              <w:t>GND/IEK/2022/19</w:t>
            </w:r>
          </w:p>
        </w:tc>
      </w:tr>
    </w:tbl>
    <w:p w14:paraId="23A3E87F" w14:textId="77777777" w:rsidR="00F107A4" w:rsidRPr="00F107A4" w:rsidRDefault="00F107A4" w:rsidP="00F107A4">
      <w:pPr>
        <w:jc w:val="center"/>
        <w:rPr>
          <w:rFonts w:eastAsia="Calibri"/>
          <w:lang w:eastAsia="en-US"/>
        </w:rPr>
      </w:pPr>
    </w:p>
    <w:p w14:paraId="621B1DC3" w14:textId="77777777" w:rsidR="00F107A4" w:rsidRPr="00F107A4" w:rsidRDefault="00F107A4" w:rsidP="00F107A4">
      <w:pPr>
        <w:ind w:right="-143"/>
        <w:jc w:val="center"/>
      </w:pPr>
      <w:r w:rsidRPr="00F107A4">
        <w:t xml:space="preserve"> </w:t>
      </w:r>
    </w:p>
    <w:p w14:paraId="4551A293" w14:textId="77777777" w:rsidR="00F107A4" w:rsidRPr="00F107A4" w:rsidRDefault="00F107A4" w:rsidP="00F107A4">
      <w:pPr>
        <w:ind w:right="-143"/>
        <w:jc w:val="center"/>
        <w:rPr>
          <w:b/>
          <w:bCs/>
        </w:rPr>
      </w:pPr>
      <w:r w:rsidRPr="00F107A4">
        <w:rPr>
          <w:b/>
          <w:bCs/>
        </w:rPr>
        <w:t>Gulbenes novada pašvaldības Ukrainas un Latvijas</w:t>
      </w:r>
    </w:p>
    <w:p w14:paraId="67D6A7FC" w14:textId="77777777" w:rsidR="00F107A4" w:rsidRPr="00F107A4" w:rsidRDefault="00F107A4" w:rsidP="00F107A4">
      <w:pPr>
        <w:ind w:right="-143"/>
        <w:jc w:val="center"/>
        <w:rPr>
          <w:b/>
          <w:bCs/>
        </w:rPr>
      </w:pPr>
      <w:r w:rsidRPr="00F107A4">
        <w:rPr>
          <w:b/>
          <w:bCs/>
        </w:rPr>
        <w:t>bērnu un jauniešu nometņu projektu konkursa</w:t>
      </w:r>
    </w:p>
    <w:p w14:paraId="30F74C6F" w14:textId="77777777" w:rsidR="00F107A4" w:rsidRPr="00F107A4" w:rsidRDefault="00F107A4" w:rsidP="00F107A4">
      <w:pPr>
        <w:ind w:right="-143"/>
        <w:jc w:val="center"/>
        <w:rPr>
          <w:b/>
          <w:bCs/>
        </w:rPr>
      </w:pPr>
      <w:r w:rsidRPr="00F107A4">
        <w:rPr>
          <w:b/>
          <w:bCs/>
        </w:rPr>
        <w:t>nolikums</w:t>
      </w:r>
    </w:p>
    <w:p w14:paraId="1A3C08A8" w14:textId="77777777" w:rsidR="00F107A4" w:rsidRPr="00F107A4" w:rsidRDefault="00F107A4" w:rsidP="00F107A4">
      <w:pPr>
        <w:ind w:right="-143"/>
        <w:jc w:val="center"/>
        <w:rPr>
          <w:b/>
          <w:bCs/>
        </w:rPr>
      </w:pPr>
    </w:p>
    <w:p w14:paraId="0C24CFB4" w14:textId="77777777" w:rsidR="00F107A4" w:rsidRPr="00F107A4" w:rsidRDefault="00F107A4" w:rsidP="00F107A4">
      <w:pPr>
        <w:ind w:left="5040"/>
        <w:jc w:val="both"/>
        <w:rPr>
          <w:noProof/>
          <w:color w:val="000000"/>
        </w:rPr>
      </w:pPr>
      <w:r w:rsidRPr="00F107A4">
        <w:rPr>
          <w:noProof/>
          <w:color w:val="000000"/>
        </w:rPr>
        <w:t>Izdoti saskaņā ar Valsts pārvaldes iekārtas likuma 72.panta pirmās daļas 2.punktu, 73.panta pirmās daļas 4.punktu un likuma “Par pašvaldībām” 4</w:t>
      </w:r>
      <w:r w:rsidRPr="00F107A4">
        <w:rPr>
          <w:iCs/>
          <w:noProof/>
          <w:color w:val="000000"/>
        </w:rPr>
        <w:t>1.panta pirmās daļas 2.punktu</w:t>
      </w:r>
    </w:p>
    <w:p w14:paraId="7B40E87B" w14:textId="77777777" w:rsidR="00F107A4" w:rsidRPr="00F107A4" w:rsidRDefault="00F107A4" w:rsidP="00F107A4">
      <w:pPr>
        <w:ind w:right="-143"/>
        <w:jc w:val="center"/>
      </w:pPr>
    </w:p>
    <w:p w14:paraId="0423AA74" w14:textId="77777777" w:rsidR="00F107A4" w:rsidRPr="00F107A4" w:rsidRDefault="00F107A4" w:rsidP="00F107A4">
      <w:pPr>
        <w:numPr>
          <w:ilvl w:val="0"/>
          <w:numId w:val="40"/>
        </w:numPr>
        <w:ind w:right="-143"/>
        <w:jc w:val="center"/>
        <w:rPr>
          <w:b/>
          <w:bCs/>
        </w:rPr>
      </w:pPr>
      <w:r w:rsidRPr="00F107A4">
        <w:rPr>
          <w:b/>
          <w:bCs/>
        </w:rPr>
        <w:t>Vispārīgie jautājumi</w:t>
      </w:r>
    </w:p>
    <w:p w14:paraId="674EC9AD" w14:textId="77777777" w:rsidR="00F107A4" w:rsidRPr="00F107A4" w:rsidRDefault="00F107A4" w:rsidP="00F107A4">
      <w:pPr>
        <w:ind w:left="720" w:right="-143"/>
        <w:rPr>
          <w:b/>
          <w:bCs/>
        </w:rPr>
      </w:pPr>
    </w:p>
    <w:p w14:paraId="549BF220" w14:textId="77777777" w:rsidR="00F107A4" w:rsidRPr="00F107A4" w:rsidRDefault="00F107A4" w:rsidP="00F107A4">
      <w:pPr>
        <w:numPr>
          <w:ilvl w:val="1"/>
          <w:numId w:val="40"/>
        </w:numPr>
        <w:tabs>
          <w:tab w:val="left" w:pos="284"/>
        </w:tabs>
        <w:spacing w:line="360" w:lineRule="auto"/>
        <w:ind w:left="0" w:right="-143" w:firstLine="567"/>
        <w:jc w:val="both"/>
        <w:rPr>
          <w:bCs/>
        </w:rPr>
      </w:pPr>
      <w:r w:rsidRPr="00F107A4">
        <w:t xml:space="preserve">Nolikums nosaka kārtību, kādā tiek iesniegti un izvērtēti Ukrainas un Latvijas bērnu un jauniešu nometņu projekti (turpmāk </w:t>
      </w:r>
      <w:r w:rsidRPr="00F107A4">
        <w:rPr>
          <w:bCs/>
        </w:rPr>
        <w:t>–</w:t>
      </w:r>
      <w:r w:rsidRPr="00F107A4">
        <w:t xml:space="preserve"> Projekti), kā arī finansiāli atbalstīta nometņu organizēšana projekta “Atbalsts Ukrainas un Latvijas bērnu un jauniešu nometnēm” ietvaros. </w:t>
      </w:r>
    </w:p>
    <w:p w14:paraId="7DA48E43" w14:textId="77777777" w:rsidR="00F107A4" w:rsidRPr="00F107A4" w:rsidRDefault="00F107A4" w:rsidP="00F107A4">
      <w:pPr>
        <w:numPr>
          <w:ilvl w:val="1"/>
          <w:numId w:val="40"/>
        </w:numPr>
        <w:tabs>
          <w:tab w:val="left" w:pos="284"/>
        </w:tabs>
        <w:spacing w:line="360" w:lineRule="auto"/>
        <w:ind w:left="0" w:right="-143" w:firstLine="567"/>
        <w:jc w:val="both"/>
        <w:rPr>
          <w:bCs/>
        </w:rPr>
      </w:pPr>
      <w:r w:rsidRPr="00F107A4">
        <w:rPr>
          <w:bCs/>
        </w:rPr>
        <w:t>Bērnu nometņu projektu konkursu (turpmāk – Konkurss) organizē Gulbenes novada pašvaldība (turpmāk – Pašvaldība).</w:t>
      </w:r>
    </w:p>
    <w:p w14:paraId="2CF29BF9" w14:textId="77777777" w:rsidR="00F107A4" w:rsidRPr="00F107A4" w:rsidRDefault="00F107A4" w:rsidP="00F107A4">
      <w:pPr>
        <w:numPr>
          <w:ilvl w:val="1"/>
          <w:numId w:val="40"/>
        </w:numPr>
        <w:tabs>
          <w:tab w:val="left" w:pos="284"/>
        </w:tabs>
        <w:spacing w:line="360" w:lineRule="auto"/>
        <w:ind w:left="0" w:right="-143" w:firstLine="567"/>
        <w:jc w:val="both"/>
        <w:rPr>
          <w:bCs/>
        </w:rPr>
      </w:pPr>
      <w:r w:rsidRPr="00F107A4">
        <w:rPr>
          <w:bCs/>
        </w:rPr>
        <w:t>Konkurss tiek izsludināts no 2022.gada 1.jūlija līdz 2022.gada 13.jūlijam.</w:t>
      </w:r>
    </w:p>
    <w:p w14:paraId="72566E34" w14:textId="77777777" w:rsidR="00F107A4" w:rsidRPr="00F107A4" w:rsidRDefault="00F107A4" w:rsidP="00F107A4">
      <w:pPr>
        <w:numPr>
          <w:ilvl w:val="1"/>
          <w:numId w:val="40"/>
        </w:numPr>
        <w:tabs>
          <w:tab w:val="left" w:pos="284"/>
        </w:tabs>
        <w:spacing w:line="360" w:lineRule="auto"/>
        <w:ind w:left="0" w:right="-143" w:firstLine="567"/>
        <w:jc w:val="both"/>
        <w:rPr>
          <w:bCs/>
        </w:rPr>
      </w:pPr>
      <w:r w:rsidRPr="00F107A4">
        <w:rPr>
          <w:bCs/>
        </w:rPr>
        <w:t xml:space="preserve">Informācija par Konkursu tiek publicēta Pašvaldības mājas lapā </w:t>
      </w:r>
      <w:hyperlink r:id="rId125" w:history="1">
        <w:r w:rsidRPr="00F107A4">
          <w:rPr>
            <w:rFonts w:eastAsia="Calibri"/>
            <w:bCs/>
            <w:color w:val="0000FF"/>
            <w:u w:val="single"/>
          </w:rPr>
          <w:t>www.gulbene.lv</w:t>
        </w:r>
      </w:hyperlink>
      <w:r w:rsidRPr="00F107A4">
        <w:rPr>
          <w:bCs/>
        </w:rPr>
        <w:t>.</w:t>
      </w:r>
    </w:p>
    <w:p w14:paraId="78CEBD6B" w14:textId="77777777" w:rsidR="00F107A4" w:rsidRPr="00F107A4" w:rsidRDefault="00F107A4" w:rsidP="00F107A4">
      <w:pPr>
        <w:ind w:right="-143"/>
        <w:jc w:val="both"/>
        <w:rPr>
          <w:bCs/>
        </w:rPr>
      </w:pPr>
    </w:p>
    <w:p w14:paraId="2E45ADE1" w14:textId="77777777" w:rsidR="00F107A4" w:rsidRPr="00F107A4" w:rsidRDefault="00F107A4" w:rsidP="00F107A4">
      <w:pPr>
        <w:ind w:right="-143"/>
        <w:jc w:val="center"/>
        <w:rPr>
          <w:b/>
          <w:bCs/>
        </w:rPr>
      </w:pPr>
      <w:r w:rsidRPr="00F107A4">
        <w:rPr>
          <w:b/>
          <w:bCs/>
        </w:rPr>
        <w:t>II. Konkursa mērķis un nosacījumi</w:t>
      </w:r>
    </w:p>
    <w:p w14:paraId="422C5BE4" w14:textId="77777777" w:rsidR="00F107A4" w:rsidRPr="00F107A4" w:rsidRDefault="00F107A4" w:rsidP="00F107A4">
      <w:pPr>
        <w:ind w:left="720" w:right="-143"/>
        <w:rPr>
          <w:b/>
          <w:bCs/>
        </w:rPr>
      </w:pPr>
    </w:p>
    <w:p w14:paraId="3ACE1AC9" w14:textId="77777777" w:rsidR="00F107A4" w:rsidRPr="00F107A4" w:rsidRDefault="00F107A4" w:rsidP="00F107A4">
      <w:pPr>
        <w:numPr>
          <w:ilvl w:val="1"/>
          <w:numId w:val="40"/>
        </w:numPr>
        <w:tabs>
          <w:tab w:val="left" w:pos="284"/>
        </w:tabs>
        <w:spacing w:line="360" w:lineRule="auto"/>
        <w:ind w:left="0" w:right="-143" w:firstLine="567"/>
        <w:jc w:val="both"/>
        <w:rPr>
          <w:bCs/>
        </w:rPr>
      </w:pPr>
      <w:r w:rsidRPr="00F107A4">
        <w:rPr>
          <w:bCs/>
        </w:rPr>
        <w:t xml:space="preserve">Konkursa mērķis ir, organizējot bērnu un jauniešu nometnes laika posmā no 2022.gada 25.jūlija līdz 2022.gada 31.augustam, nodrošināt atbalstu Ukrainas bērnu un jauniešu valsts valodas apguvei un </w:t>
      </w:r>
      <w:proofErr w:type="spellStart"/>
      <w:r w:rsidRPr="00F107A4">
        <w:rPr>
          <w:bCs/>
        </w:rPr>
        <w:t>psihoemocionālajai</w:t>
      </w:r>
      <w:proofErr w:type="spellEnd"/>
      <w:r w:rsidRPr="00F107A4">
        <w:rPr>
          <w:bCs/>
        </w:rPr>
        <w:t xml:space="preserve"> </w:t>
      </w:r>
      <w:proofErr w:type="spellStart"/>
      <w:r w:rsidRPr="00F107A4">
        <w:rPr>
          <w:bCs/>
        </w:rPr>
        <w:t>labbūtībai</w:t>
      </w:r>
      <w:proofErr w:type="spellEnd"/>
      <w:r w:rsidRPr="00F107A4">
        <w:rPr>
          <w:bCs/>
        </w:rPr>
        <w:t xml:space="preserve">, integrējoties ar Latvijas bērniem un jauniešiem, pilnveidojot komunikācijas un saskarsmes prasmes gan latviešu valodas apguves nodarbībās, gan daudzveidīgās radošajās norisēs un aktivitātēs. </w:t>
      </w:r>
    </w:p>
    <w:p w14:paraId="0FE66C83" w14:textId="77777777" w:rsidR="00F107A4" w:rsidRPr="00F107A4" w:rsidRDefault="00F107A4" w:rsidP="00F107A4">
      <w:pPr>
        <w:numPr>
          <w:ilvl w:val="1"/>
          <w:numId w:val="40"/>
        </w:numPr>
        <w:tabs>
          <w:tab w:val="left" w:pos="284"/>
        </w:tabs>
        <w:spacing w:line="360" w:lineRule="auto"/>
        <w:ind w:left="0" w:right="-143" w:firstLine="567"/>
        <w:jc w:val="both"/>
        <w:rPr>
          <w:bCs/>
        </w:rPr>
      </w:pPr>
      <w:r w:rsidRPr="00F107A4">
        <w:rPr>
          <w:bCs/>
        </w:rPr>
        <w:t xml:space="preserve">Dalībnieku </w:t>
      </w:r>
      <w:proofErr w:type="spellStart"/>
      <w:r w:rsidRPr="00F107A4">
        <w:rPr>
          <w:bCs/>
        </w:rPr>
        <w:t>mērķgrupas</w:t>
      </w:r>
      <w:proofErr w:type="spellEnd"/>
      <w:r w:rsidRPr="00F107A4">
        <w:rPr>
          <w:bCs/>
        </w:rPr>
        <w:t>:</w:t>
      </w:r>
    </w:p>
    <w:p w14:paraId="15DD88C0" w14:textId="77777777" w:rsidR="00F107A4" w:rsidRPr="00F107A4" w:rsidRDefault="00F107A4" w:rsidP="00F107A4">
      <w:pPr>
        <w:numPr>
          <w:ilvl w:val="1"/>
          <w:numId w:val="41"/>
        </w:numPr>
        <w:tabs>
          <w:tab w:val="left" w:pos="284"/>
        </w:tabs>
        <w:spacing w:line="360" w:lineRule="auto"/>
        <w:ind w:right="-143" w:firstLine="567"/>
        <w:jc w:val="both"/>
        <w:rPr>
          <w:bCs/>
        </w:rPr>
      </w:pPr>
      <w:r w:rsidRPr="00F107A4">
        <w:rPr>
          <w:bCs/>
        </w:rPr>
        <w:t>Ukrainas bērni un jaunieši, kuri reģistrēti Valsts izglītības informācijas sistēmā, kā arī tie, kuri līdz šim mācījušies attālināti Ukrainas izglītības iestādēs, bet 2022./2023.mācību gadā uzsāks mācības Latvijas izglītības iestādēs;</w:t>
      </w:r>
    </w:p>
    <w:p w14:paraId="6ED3F933" w14:textId="77777777" w:rsidR="00F107A4" w:rsidRPr="00F107A4" w:rsidRDefault="00F107A4" w:rsidP="00F107A4">
      <w:pPr>
        <w:numPr>
          <w:ilvl w:val="1"/>
          <w:numId w:val="41"/>
        </w:numPr>
        <w:tabs>
          <w:tab w:val="left" w:pos="284"/>
        </w:tabs>
        <w:spacing w:line="360" w:lineRule="auto"/>
        <w:ind w:right="-143" w:firstLine="567"/>
        <w:jc w:val="both"/>
        <w:rPr>
          <w:bCs/>
        </w:rPr>
      </w:pPr>
      <w:r w:rsidRPr="00F107A4">
        <w:rPr>
          <w:bCs/>
        </w:rPr>
        <w:lastRenderedPageBreak/>
        <w:t>Latvijas izglītojamie no 1.līdz 12.klasei.</w:t>
      </w:r>
    </w:p>
    <w:p w14:paraId="550C165B" w14:textId="77777777" w:rsidR="00F107A4" w:rsidRPr="00F107A4" w:rsidRDefault="00F107A4" w:rsidP="00F107A4">
      <w:pPr>
        <w:numPr>
          <w:ilvl w:val="1"/>
          <w:numId w:val="40"/>
        </w:numPr>
        <w:tabs>
          <w:tab w:val="left" w:pos="284"/>
        </w:tabs>
        <w:spacing w:line="360" w:lineRule="auto"/>
        <w:ind w:left="0" w:right="-143" w:firstLine="567"/>
        <w:jc w:val="both"/>
        <w:rPr>
          <w:bCs/>
        </w:rPr>
      </w:pPr>
      <w:r w:rsidRPr="00F107A4">
        <w:rPr>
          <w:bCs/>
        </w:rPr>
        <w:t>Nometņu saturs tematiski un mērķtiecīgi jāveido tā, lai sniegtu atbalstu bērniem un jauniešiem šādos virzienos:</w:t>
      </w:r>
    </w:p>
    <w:p w14:paraId="4BC29293" w14:textId="77777777" w:rsidR="00F107A4" w:rsidRPr="00F107A4" w:rsidRDefault="00F107A4" w:rsidP="00F107A4">
      <w:pPr>
        <w:numPr>
          <w:ilvl w:val="1"/>
          <w:numId w:val="44"/>
        </w:numPr>
        <w:spacing w:line="360" w:lineRule="auto"/>
        <w:ind w:right="-143" w:firstLine="567"/>
        <w:jc w:val="both"/>
        <w:rPr>
          <w:bCs/>
        </w:rPr>
      </w:pPr>
      <w:r w:rsidRPr="00F107A4">
        <w:rPr>
          <w:bCs/>
        </w:rPr>
        <w:t>valsts valodas prasmju apguve un pilnveide;</w:t>
      </w:r>
    </w:p>
    <w:p w14:paraId="027DF25D" w14:textId="77777777" w:rsidR="00F107A4" w:rsidRPr="00F107A4" w:rsidRDefault="00F107A4" w:rsidP="00F107A4">
      <w:pPr>
        <w:numPr>
          <w:ilvl w:val="1"/>
          <w:numId w:val="44"/>
        </w:numPr>
        <w:spacing w:line="360" w:lineRule="auto"/>
        <w:ind w:right="-143" w:firstLine="567"/>
        <w:jc w:val="both"/>
        <w:rPr>
          <w:bCs/>
        </w:rPr>
      </w:pPr>
      <w:r w:rsidRPr="00F107A4">
        <w:rPr>
          <w:bCs/>
        </w:rPr>
        <w:t>komunikācijas, sadarbības un sociāli emocionālo prasmju pilnveide;</w:t>
      </w:r>
    </w:p>
    <w:p w14:paraId="34C78EE9" w14:textId="77777777" w:rsidR="00F107A4" w:rsidRPr="00F107A4" w:rsidRDefault="00F107A4" w:rsidP="00F107A4">
      <w:pPr>
        <w:numPr>
          <w:ilvl w:val="1"/>
          <w:numId w:val="44"/>
        </w:numPr>
        <w:spacing w:line="360" w:lineRule="auto"/>
        <w:ind w:right="-143" w:firstLine="567"/>
        <w:jc w:val="both"/>
        <w:rPr>
          <w:bCs/>
        </w:rPr>
      </w:pPr>
      <w:r w:rsidRPr="00F107A4">
        <w:rPr>
          <w:bCs/>
        </w:rPr>
        <w:t xml:space="preserve">bērnu un jauniešu fizisko aktivitāšu un veselīga dzīves veida paradumu veidošana. </w:t>
      </w:r>
    </w:p>
    <w:p w14:paraId="66C2522B" w14:textId="77777777" w:rsidR="00F107A4" w:rsidRPr="00F107A4" w:rsidRDefault="00F107A4" w:rsidP="00F107A4">
      <w:pPr>
        <w:numPr>
          <w:ilvl w:val="1"/>
          <w:numId w:val="40"/>
        </w:numPr>
        <w:tabs>
          <w:tab w:val="num" w:pos="284"/>
        </w:tabs>
        <w:spacing w:line="360" w:lineRule="auto"/>
        <w:ind w:left="0" w:right="-143" w:firstLine="567"/>
        <w:jc w:val="both"/>
        <w:rPr>
          <w:bCs/>
        </w:rPr>
      </w:pPr>
      <w:r w:rsidRPr="00F107A4">
        <w:rPr>
          <w:bCs/>
        </w:rPr>
        <w:t>Konkursā Projektus var iesniegt valsts un pašvaldības institūcijas, juridiskas personas un fiziskas personas, ja tās normatīvajos aktos noteiktajā kārtībā ir reģistrētas komercreģistrā kā individuālie komersanti vai kā saimnieciskās darbības veicēji.</w:t>
      </w:r>
    </w:p>
    <w:p w14:paraId="47D71E14" w14:textId="77777777" w:rsidR="00F107A4" w:rsidRPr="00F107A4" w:rsidRDefault="00F107A4" w:rsidP="00F107A4">
      <w:pPr>
        <w:numPr>
          <w:ilvl w:val="1"/>
          <w:numId w:val="40"/>
        </w:numPr>
        <w:tabs>
          <w:tab w:val="num" w:pos="284"/>
        </w:tabs>
        <w:spacing w:line="360" w:lineRule="auto"/>
        <w:ind w:left="0" w:right="-143" w:firstLine="567"/>
        <w:jc w:val="both"/>
        <w:rPr>
          <w:bCs/>
        </w:rPr>
      </w:pPr>
      <w:r w:rsidRPr="00F107A4">
        <w:rPr>
          <w:bCs/>
        </w:rPr>
        <w:t xml:space="preserve">Viens nometņu organizētājs var īstenot vairākas nometnes. </w:t>
      </w:r>
    </w:p>
    <w:p w14:paraId="22A9B2AB" w14:textId="77777777" w:rsidR="00F107A4" w:rsidRPr="00F107A4" w:rsidRDefault="00F107A4" w:rsidP="00F107A4">
      <w:pPr>
        <w:numPr>
          <w:ilvl w:val="1"/>
          <w:numId w:val="40"/>
        </w:numPr>
        <w:tabs>
          <w:tab w:val="num" w:pos="426"/>
        </w:tabs>
        <w:spacing w:line="360" w:lineRule="auto"/>
        <w:ind w:left="0" w:right="-143" w:firstLine="567"/>
        <w:jc w:val="both"/>
        <w:rPr>
          <w:bCs/>
        </w:rPr>
      </w:pPr>
      <w:r w:rsidRPr="00F107A4">
        <w:t xml:space="preserve">Nometnei jābūt reģistrētai un saskaņotai bērnu nometņu datu bāzē </w:t>
      </w:r>
      <w:hyperlink r:id="rId126" w:history="1">
        <w:r w:rsidRPr="00F107A4">
          <w:rPr>
            <w:rFonts w:eastAsia="Calibri"/>
            <w:color w:val="0000FF"/>
            <w:u w:val="single"/>
          </w:rPr>
          <w:t>www.nometnes.gov.lv</w:t>
        </w:r>
      </w:hyperlink>
      <w:r w:rsidRPr="00F107A4">
        <w:t xml:space="preserve"> .</w:t>
      </w:r>
    </w:p>
    <w:p w14:paraId="633815F2" w14:textId="77777777" w:rsidR="00F107A4" w:rsidRPr="00F107A4" w:rsidRDefault="00F107A4" w:rsidP="00F107A4">
      <w:pPr>
        <w:numPr>
          <w:ilvl w:val="1"/>
          <w:numId w:val="40"/>
        </w:numPr>
        <w:tabs>
          <w:tab w:val="num" w:pos="426"/>
        </w:tabs>
        <w:spacing w:line="360" w:lineRule="auto"/>
        <w:ind w:left="0" w:right="-143" w:firstLine="567"/>
        <w:jc w:val="both"/>
        <w:rPr>
          <w:bCs/>
        </w:rPr>
      </w:pPr>
      <w:r w:rsidRPr="00F107A4">
        <w:rPr>
          <w:bCs/>
        </w:rPr>
        <w:t>Nometnes organizētājs ir atbildīgs par nometnes organizēšanu un darbību saskaņā ar Ministru kabineta 2009.gada 1.septembra noteikumu Nr.981 „Bērnu nometņu organizēšanas un darbības kārtība” paredzēto kārtību.</w:t>
      </w:r>
    </w:p>
    <w:p w14:paraId="79AEDE38" w14:textId="77777777" w:rsidR="00F107A4" w:rsidRPr="00F107A4" w:rsidRDefault="00F107A4" w:rsidP="00F107A4">
      <w:pPr>
        <w:numPr>
          <w:ilvl w:val="1"/>
          <w:numId w:val="40"/>
        </w:numPr>
        <w:tabs>
          <w:tab w:val="num" w:pos="426"/>
        </w:tabs>
        <w:spacing w:line="360" w:lineRule="auto"/>
        <w:ind w:left="0" w:right="-143" w:firstLine="567"/>
        <w:jc w:val="both"/>
        <w:rPr>
          <w:bCs/>
        </w:rPr>
      </w:pPr>
      <w:r w:rsidRPr="00F107A4">
        <w:t xml:space="preserve">Organizējot nometni, jāievēro Ministru kabineta 2021.gada 28.septembra noteikumu Nr.662 “Epidemioloģiskās drošības pasākumi Covid-19 infekcijas izplatības ierobežošanai” 120. punkts: “Bērnu nometnes organizēšanā ievēro piesardzības pasākumus, kas noteikti Valsts izglītības satura centra vadlīnijās bērnu nometņu organizētājiem. Bērnu nometnē ir noteikta atbildīgā persona un izstrādāta procedūra rīcībai, ja nometnes dalībnieku vai darbinieku vidū konstatēta saslimšana ar Covid-19.” Vadlīnijas piesardzības pasākumiem bērnu nometņu organizētājiem: </w:t>
      </w:r>
      <w:hyperlink r:id="rId127" w:history="1">
        <w:r w:rsidRPr="00F107A4">
          <w:rPr>
            <w:rFonts w:eastAsia="Calibri"/>
            <w:color w:val="0000FF"/>
            <w:u w:val="single"/>
          </w:rPr>
          <w:t>www.nometnes.gov.lv</w:t>
        </w:r>
      </w:hyperlink>
      <w:r w:rsidRPr="00F107A4">
        <w:t xml:space="preserve"> </w:t>
      </w:r>
    </w:p>
    <w:p w14:paraId="44900D78" w14:textId="77777777" w:rsidR="00F107A4" w:rsidRPr="00F107A4" w:rsidRDefault="00F107A4" w:rsidP="00F107A4">
      <w:pPr>
        <w:numPr>
          <w:ilvl w:val="1"/>
          <w:numId w:val="40"/>
        </w:numPr>
        <w:tabs>
          <w:tab w:val="num" w:pos="426"/>
        </w:tabs>
        <w:spacing w:line="360" w:lineRule="auto"/>
        <w:ind w:left="0" w:right="-143" w:firstLine="567"/>
        <w:jc w:val="both"/>
        <w:rPr>
          <w:bCs/>
        </w:rPr>
      </w:pPr>
      <w:r w:rsidRPr="00F107A4">
        <w:rPr>
          <w:bCs/>
        </w:rPr>
        <w:t>Konkursā tiek atbalstīta šādu dienas vai diennakts nometņu organizēšana:</w:t>
      </w:r>
    </w:p>
    <w:p w14:paraId="656189A3" w14:textId="77777777" w:rsidR="00F107A4" w:rsidRPr="00F107A4" w:rsidRDefault="00F107A4" w:rsidP="00F107A4">
      <w:pPr>
        <w:numPr>
          <w:ilvl w:val="1"/>
          <w:numId w:val="42"/>
        </w:numPr>
        <w:spacing w:line="360" w:lineRule="auto"/>
        <w:ind w:left="851" w:right="-143" w:firstLine="567"/>
        <w:jc w:val="both"/>
        <w:rPr>
          <w:bCs/>
        </w:rPr>
      </w:pPr>
      <w:r w:rsidRPr="00F107A4">
        <w:rPr>
          <w:bCs/>
        </w:rPr>
        <w:t>nometņu dalībnieki ir bērni vecumā no 7 līdz 18 gadiem;</w:t>
      </w:r>
    </w:p>
    <w:p w14:paraId="69EA1245" w14:textId="77777777" w:rsidR="00F107A4" w:rsidRPr="00F107A4" w:rsidRDefault="00F107A4" w:rsidP="00F107A4">
      <w:pPr>
        <w:numPr>
          <w:ilvl w:val="1"/>
          <w:numId w:val="42"/>
        </w:numPr>
        <w:spacing w:line="360" w:lineRule="auto"/>
        <w:ind w:left="851" w:right="-143" w:firstLine="567"/>
        <w:jc w:val="both"/>
        <w:rPr>
          <w:bCs/>
        </w:rPr>
      </w:pPr>
      <w:r w:rsidRPr="00F107A4">
        <w:rPr>
          <w:bCs/>
        </w:rPr>
        <w:t>nometņu dalībnieku skaits sadalās aptuveni līdzvērtīgi – 50% vietējie bērni/50% Ukrainas bērni;</w:t>
      </w:r>
    </w:p>
    <w:p w14:paraId="53CBDC06" w14:textId="77777777" w:rsidR="00F107A4" w:rsidRPr="00F107A4" w:rsidRDefault="00F107A4" w:rsidP="00F107A4">
      <w:pPr>
        <w:numPr>
          <w:ilvl w:val="1"/>
          <w:numId w:val="42"/>
        </w:numPr>
        <w:spacing w:line="360" w:lineRule="auto"/>
        <w:ind w:left="851" w:right="-143" w:firstLine="567"/>
        <w:jc w:val="both"/>
        <w:rPr>
          <w:bCs/>
        </w:rPr>
      </w:pPr>
      <w:r w:rsidRPr="00F107A4">
        <w:rPr>
          <w:bCs/>
        </w:rPr>
        <w:t>nometņu norises laiks – no 2022.gada 25.jūlija līdz 2022.gada 31.augustam;</w:t>
      </w:r>
    </w:p>
    <w:p w14:paraId="4EC4AECA" w14:textId="77777777" w:rsidR="00F107A4" w:rsidRPr="00F107A4" w:rsidRDefault="00F107A4" w:rsidP="00F107A4">
      <w:pPr>
        <w:numPr>
          <w:ilvl w:val="1"/>
          <w:numId w:val="42"/>
        </w:numPr>
        <w:spacing w:line="360" w:lineRule="auto"/>
        <w:ind w:left="851" w:right="-143" w:firstLine="567"/>
        <w:jc w:val="both"/>
        <w:rPr>
          <w:bCs/>
        </w:rPr>
      </w:pPr>
      <w:r w:rsidRPr="00F107A4">
        <w:rPr>
          <w:bCs/>
        </w:rPr>
        <w:t>nometņu ilgums – no 6 līdz 10 dienām;</w:t>
      </w:r>
    </w:p>
    <w:p w14:paraId="6A7268B3" w14:textId="77777777" w:rsidR="00F107A4" w:rsidRPr="00F107A4" w:rsidRDefault="00F107A4" w:rsidP="00F107A4">
      <w:pPr>
        <w:numPr>
          <w:ilvl w:val="1"/>
          <w:numId w:val="42"/>
        </w:numPr>
        <w:spacing w:line="360" w:lineRule="auto"/>
        <w:ind w:left="851" w:right="-143" w:firstLine="567"/>
        <w:jc w:val="both"/>
        <w:rPr>
          <w:bCs/>
        </w:rPr>
      </w:pPr>
      <w:r w:rsidRPr="00F107A4">
        <w:rPr>
          <w:bCs/>
        </w:rPr>
        <w:t>minimālais aktivitāšu laiks dienā – ne mazāk kā 6 astronomiskās stundas;</w:t>
      </w:r>
    </w:p>
    <w:p w14:paraId="42279BC1" w14:textId="77777777" w:rsidR="00F107A4" w:rsidRPr="00F107A4" w:rsidRDefault="00F107A4" w:rsidP="00F107A4">
      <w:pPr>
        <w:numPr>
          <w:ilvl w:val="1"/>
          <w:numId w:val="40"/>
        </w:numPr>
        <w:tabs>
          <w:tab w:val="left" w:pos="426"/>
        </w:tabs>
        <w:spacing w:line="360" w:lineRule="auto"/>
        <w:ind w:left="0" w:right="-143" w:firstLine="567"/>
        <w:jc w:val="both"/>
        <w:rPr>
          <w:bCs/>
        </w:rPr>
      </w:pPr>
      <w:r w:rsidRPr="00F107A4">
        <w:rPr>
          <w:bCs/>
        </w:rPr>
        <w:t xml:space="preserve">Informācija par dalībnieku pieteikšanos uz nometnēm tiek publicēta Pašvaldības mājas lapā </w:t>
      </w:r>
      <w:hyperlink r:id="rId128" w:history="1">
        <w:r w:rsidRPr="00F107A4">
          <w:rPr>
            <w:rFonts w:eastAsia="Calibri"/>
            <w:bCs/>
            <w:color w:val="0000FF"/>
            <w:u w:val="single"/>
          </w:rPr>
          <w:t>www.gulbene.lv</w:t>
        </w:r>
      </w:hyperlink>
      <w:r w:rsidRPr="00F107A4">
        <w:rPr>
          <w:bCs/>
        </w:rPr>
        <w:t>.</w:t>
      </w:r>
    </w:p>
    <w:p w14:paraId="048F1734" w14:textId="77777777" w:rsidR="00F107A4" w:rsidRPr="00F107A4" w:rsidRDefault="00F107A4" w:rsidP="00F107A4">
      <w:pPr>
        <w:ind w:left="720" w:right="-143"/>
        <w:jc w:val="center"/>
        <w:rPr>
          <w:b/>
        </w:rPr>
      </w:pPr>
      <w:r w:rsidRPr="00F107A4">
        <w:rPr>
          <w:b/>
        </w:rPr>
        <w:t>III. Projektu finansējums</w:t>
      </w:r>
    </w:p>
    <w:p w14:paraId="0079E270" w14:textId="77777777" w:rsidR="00F107A4" w:rsidRPr="00F107A4" w:rsidRDefault="00F107A4" w:rsidP="00F107A4">
      <w:pPr>
        <w:ind w:right="-143"/>
        <w:jc w:val="both"/>
        <w:rPr>
          <w:bCs/>
          <w:strike/>
        </w:rPr>
      </w:pPr>
    </w:p>
    <w:p w14:paraId="5EF08D2C" w14:textId="77777777" w:rsidR="00F107A4" w:rsidRPr="00F107A4" w:rsidRDefault="00F107A4" w:rsidP="00F107A4">
      <w:pPr>
        <w:numPr>
          <w:ilvl w:val="1"/>
          <w:numId w:val="40"/>
        </w:numPr>
        <w:tabs>
          <w:tab w:val="left" w:pos="426"/>
        </w:tabs>
        <w:spacing w:line="360" w:lineRule="auto"/>
        <w:ind w:left="0" w:right="-143" w:firstLine="567"/>
        <w:jc w:val="both"/>
        <w:rPr>
          <w:b/>
          <w:strike/>
          <w:u w:val="single"/>
        </w:rPr>
      </w:pPr>
      <w:r w:rsidRPr="00F107A4">
        <w:rPr>
          <w:bCs/>
        </w:rPr>
        <w:t xml:space="preserve">Kopējais Pašvaldībai piešķirtais finansējums ir 10419,00 </w:t>
      </w:r>
      <w:proofErr w:type="spellStart"/>
      <w:r w:rsidRPr="00F107A4">
        <w:rPr>
          <w:bCs/>
          <w:i/>
          <w:iCs/>
        </w:rPr>
        <w:t>euro</w:t>
      </w:r>
      <w:proofErr w:type="spellEnd"/>
      <w:r w:rsidRPr="00F107A4">
        <w:rPr>
          <w:bCs/>
        </w:rPr>
        <w:t xml:space="preserve">. </w:t>
      </w:r>
    </w:p>
    <w:p w14:paraId="4D64AA73" w14:textId="77777777" w:rsidR="00F107A4" w:rsidRPr="00F107A4" w:rsidRDefault="00F107A4" w:rsidP="00F107A4">
      <w:pPr>
        <w:numPr>
          <w:ilvl w:val="1"/>
          <w:numId w:val="40"/>
        </w:numPr>
        <w:tabs>
          <w:tab w:val="left" w:pos="426"/>
        </w:tabs>
        <w:spacing w:line="360" w:lineRule="auto"/>
        <w:ind w:left="0" w:right="-143" w:firstLine="567"/>
        <w:jc w:val="both"/>
        <w:rPr>
          <w:bCs/>
          <w:strike/>
        </w:rPr>
      </w:pPr>
      <w:r w:rsidRPr="00F107A4">
        <w:rPr>
          <w:bCs/>
        </w:rPr>
        <w:lastRenderedPageBreak/>
        <w:t xml:space="preserve">Maksimālais finansiālais atbalsta apjoms vienam Projektam ir 20 </w:t>
      </w:r>
      <w:proofErr w:type="spellStart"/>
      <w:r w:rsidRPr="00F107A4">
        <w:rPr>
          <w:bCs/>
          <w:i/>
        </w:rPr>
        <w:t>euro</w:t>
      </w:r>
      <w:proofErr w:type="spellEnd"/>
      <w:r w:rsidRPr="00F107A4">
        <w:rPr>
          <w:bCs/>
          <w:i/>
        </w:rPr>
        <w:t xml:space="preserve"> </w:t>
      </w:r>
      <w:r w:rsidRPr="00F107A4">
        <w:rPr>
          <w:bCs/>
          <w:iCs/>
        </w:rPr>
        <w:t xml:space="preserve">dienā par viena bērna dalību 6-10 dienu dienas nometnē, 40 </w:t>
      </w:r>
      <w:proofErr w:type="spellStart"/>
      <w:r w:rsidRPr="00F107A4">
        <w:rPr>
          <w:bCs/>
          <w:i/>
        </w:rPr>
        <w:t>euro</w:t>
      </w:r>
      <w:proofErr w:type="spellEnd"/>
      <w:r w:rsidRPr="00F107A4">
        <w:rPr>
          <w:bCs/>
          <w:iCs/>
        </w:rPr>
        <w:t xml:space="preserve"> dienā par viena bērna dalību 6-10 diennakšu ilgā diennakts nometnē</w:t>
      </w:r>
      <w:r w:rsidRPr="00F107A4">
        <w:rPr>
          <w:bCs/>
          <w:i/>
        </w:rPr>
        <w:t>.</w:t>
      </w:r>
    </w:p>
    <w:p w14:paraId="29EBDE70" w14:textId="77777777" w:rsidR="00F107A4" w:rsidRPr="00F107A4" w:rsidRDefault="00F107A4" w:rsidP="00F107A4">
      <w:pPr>
        <w:spacing w:line="360" w:lineRule="auto"/>
        <w:ind w:right="-143" w:firstLine="567"/>
        <w:jc w:val="both"/>
        <w:rPr>
          <w:strike/>
        </w:rPr>
      </w:pPr>
    </w:p>
    <w:p w14:paraId="58C12E4D" w14:textId="77777777" w:rsidR="00F107A4" w:rsidRPr="00F107A4" w:rsidRDefault="00F107A4" w:rsidP="00F107A4">
      <w:pPr>
        <w:ind w:right="-143"/>
        <w:jc w:val="center"/>
        <w:rPr>
          <w:b/>
        </w:rPr>
      </w:pPr>
      <w:r w:rsidRPr="00F107A4">
        <w:rPr>
          <w:b/>
        </w:rPr>
        <w:t>IV. Projektu iesniegšana</w:t>
      </w:r>
    </w:p>
    <w:p w14:paraId="061A21FC" w14:textId="77777777" w:rsidR="00F107A4" w:rsidRPr="00F107A4" w:rsidRDefault="00F107A4" w:rsidP="00F107A4">
      <w:pPr>
        <w:ind w:right="-143"/>
        <w:jc w:val="both"/>
        <w:rPr>
          <w:bCs/>
          <w:strike/>
        </w:rPr>
      </w:pPr>
    </w:p>
    <w:p w14:paraId="33966424" w14:textId="77777777" w:rsidR="00F107A4" w:rsidRPr="00F107A4" w:rsidRDefault="00F107A4" w:rsidP="00F107A4">
      <w:pPr>
        <w:numPr>
          <w:ilvl w:val="1"/>
          <w:numId w:val="40"/>
        </w:numPr>
        <w:tabs>
          <w:tab w:val="left" w:pos="426"/>
        </w:tabs>
        <w:spacing w:line="360" w:lineRule="auto"/>
        <w:ind w:left="0" w:right="-143" w:firstLine="567"/>
        <w:jc w:val="both"/>
        <w:rPr>
          <w:bCs/>
          <w:strike/>
        </w:rPr>
      </w:pPr>
      <w:r w:rsidRPr="00F107A4">
        <w:rPr>
          <w:bCs/>
        </w:rPr>
        <w:t>Projekts sastāv no:</w:t>
      </w:r>
    </w:p>
    <w:p w14:paraId="2B8C7745" w14:textId="77777777" w:rsidR="00F107A4" w:rsidRPr="00F107A4" w:rsidRDefault="00F107A4" w:rsidP="00F107A4">
      <w:pPr>
        <w:numPr>
          <w:ilvl w:val="1"/>
          <w:numId w:val="43"/>
        </w:numPr>
        <w:spacing w:line="360" w:lineRule="auto"/>
        <w:ind w:left="851" w:right="-143" w:firstLine="567"/>
        <w:jc w:val="both"/>
        <w:rPr>
          <w:bCs/>
          <w:strike/>
        </w:rPr>
      </w:pPr>
      <w:r w:rsidRPr="00F107A4">
        <w:rPr>
          <w:bCs/>
        </w:rPr>
        <w:t>pieteikuma (1.pielikums);</w:t>
      </w:r>
    </w:p>
    <w:p w14:paraId="46C862C4" w14:textId="77777777" w:rsidR="00F107A4" w:rsidRPr="00F107A4" w:rsidRDefault="00F107A4" w:rsidP="00F107A4">
      <w:pPr>
        <w:numPr>
          <w:ilvl w:val="1"/>
          <w:numId w:val="43"/>
        </w:numPr>
        <w:spacing w:line="360" w:lineRule="auto"/>
        <w:ind w:left="851" w:right="-143" w:firstLine="567"/>
        <w:jc w:val="both"/>
        <w:rPr>
          <w:bCs/>
          <w:strike/>
        </w:rPr>
      </w:pPr>
      <w:r w:rsidRPr="00F107A4">
        <w:rPr>
          <w:bCs/>
        </w:rPr>
        <w:t>nometnes apraksta (2.pielikums);</w:t>
      </w:r>
    </w:p>
    <w:p w14:paraId="1081C4BC" w14:textId="77777777" w:rsidR="00F107A4" w:rsidRPr="00F107A4" w:rsidRDefault="00F107A4" w:rsidP="00F107A4">
      <w:pPr>
        <w:numPr>
          <w:ilvl w:val="1"/>
          <w:numId w:val="43"/>
        </w:numPr>
        <w:spacing w:line="360" w:lineRule="auto"/>
        <w:ind w:left="851" w:right="-143" w:firstLine="567"/>
        <w:jc w:val="both"/>
        <w:rPr>
          <w:bCs/>
          <w:strike/>
        </w:rPr>
      </w:pPr>
      <w:r w:rsidRPr="00F107A4">
        <w:rPr>
          <w:bCs/>
        </w:rPr>
        <w:t>nometnes budžeta (3.pielikums);</w:t>
      </w:r>
    </w:p>
    <w:p w14:paraId="5D65175E" w14:textId="77777777" w:rsidR="00F107A4" w:rsidRPr="00F107A4" w:rsidRDefault="00F107A4" w:rsidP="00F107A4">
      <w:pPr>
        <w:numPr>
          <w:ilvl w:val="1"/>
          <w:numId w:val="43"/>
        </w:numPr>
        <w:spacing w:line="360" w:lineRule="auto"/>
        <w:ind w:left="851" w:right="-143" w:firstLine="567"/>
        <w:jc w:val="both"/>
        <w:rPr>
          <w:bCs/>
          <w:strike/>
        </w:rPr>
      </w:pPr>
      <w:r w:rsidRPr="00F107A4">
        <w:rPr>
          <w:bCs/>
        </w:rPr>
        <w:t>nometnes vadītāja apliecības kopijas;</w:t>
      </w:r>
    </w:p>
    <w:p w14:paraId="0A3E5E66" w14:textId="77777777" w:rsidR="00F107A4" w:rsidRPr="00F107A4" w:rsidRDefault="00F107A4" w:rsidP="00F107A4">
      <w:pPr>
        <w:numPr>
          <w:ilvl w:val="1"/>
          <w:numId w:val="43"/>
        </w:numPr>
        <w:spacing w:line="360" w:lineRule="auto"/>
        <w:ind w:left="851" w:right="-143" w:firstLine="567"/>
        <w:jc w:val="both"/>
        <w:rPr>
          <w:bCs/>
          <w:strike/>
        </w:rPr>
      </w:pPr>
      <w:r w:rsidRPr="00F107A4">
        <w:rPr>
          <w:bCs/>
        </w:rPr>
        <w:t>dzīves gājuma apraksta (CV) – ja nometnes organizētājs ir fiziska persona.</w:t>
      </w:r>
    </w:p>
    <w:p w14:paraId="15B81C17" w14:textId="77777777" w:rsidR="00F107A4" w:rsidRPr="00F107A4" w:rsidRDefault="00F107A4" w:rsidP="00F107A4">
      <w:pPr>
        <w:numPr>
          <w:ilvl w:val="1"/>
          <w:numId w:val="40"/>
        </w:numPr>
        <w:tabs>
          <w:tab w:val="left" w:pos="426"/>
        </w:tabs>
        <w:autoSpaceDE w:val="0"/>
        <w:autoSpaceDN w:val="0"/>
        <w:adjustRightInd w:val="0"/>
        <w:spacing w:line="360" w:lineRule="auto"/>
        <w:ind w:left="0" w:firstLine="567"/>
        <w:jc w:val="both"/>
        <w:rPr>
          <w:rFonts w:eastAsia="Calibri"/>
        </w:rPr>
      </w:pPr>
      <w:r w:rsidRPr="00F107A4">
        <w:rPr>
          <w:rFonts w:eastAsia="Calibri"/>
        </w:rPr>
        <w:t xml:space="preserve">Papildus šā nolikuma 17.punktā minētajiem dokumentiem Projekta iesniedzējam ir tiesības pievienot arī citus dokumentus, kas sniedz būtisku informāciju par pašu Projekta iesniedzēju vai plānoto nometni. </w:t>
      </w:r>
    </w:p>
    <w:p w14:paraId="531A5833" w14:textId="77777777" w:rsidR="00F107A4" w:rsidRPr="00F107A4" w:rsidRDefault="00F107A4" w:rsidP="00F107A4">
      <w:pPr>
        <w:numPr>
          <w:ilvl w:val="1"/>
          <w:numId w:val="40"/>
        </w:numPr>
        <w:tabs>
          <w:tab w:val="left" w:pos="426"/>
        </w:tabs>
        <w:autoSpaceDE w:val="0"/>
        <w:autoSpaceDN w:val="0"/>
        <w:adjustRightInd w:val="0"/>
        <w:spacing w:line="360" w:lineRule="auto"/>
        <w:ind w:left="0" w:firstLine="567"/>
        <w:jc w:val="both"/>
        <w:rPr>
          <w:rFonts w:eastAsia="Calibri"/>
        </w:rPr>
      </w:pPr>
      <w:r w:rsidRPr="00F107A4">
        <w:rPr>
          <w:rFonts w:eastAsia="Calibri"/>
        </w:rPr>
        <w:t>Projektu sagatavo datorrakstā latviešu valodā, kuru papīra formātā iesniedz vienā eksemplārā slēgtā aploksnē Konkursa noteiktajā termiņā Gulbenes novada valsts un pašvaldības vienotajā klientu apkalpošanas centrā, 1.stāvā, Ābeļu ielā 2, Gulbenē, Gulbenes novadā, LV-4401. Uz aploksnes norāda</w:t>
      </w:r>
      <w:r w:rsidRPr="00F107A4">
        <w:rPr>
          <w:rFonts w:ascii="Arial" w:eastAsia="Calibri" w:hAnsi="Arial" w:cs="Arial"/>
          <w:color w:val="000000"/>
          <w:sz w:val="26"/>
          <w:szCs w:val="26"/>
        </w:rPr>
        <w:t xml:space="preserve"> </w:t>
      </w:r>
      <w:r w:rsidRPr="00F107A4">
        <w:rPr>
          <w:rFonts w:eastAsia="Calibri"/>
          <w:color w:val="000000"/>
        </w:rPr>
        <w:t>šādu informāciju:</w:t>
      </w:r>
      <w:r w:rsidRPr="00F107A4">
        <w:rPr>
          <w:rFonts w:eastAsia="Calibri"/>
        </w:rPr>
        <w:t xml:space="preserve"> </w:t>
      </w:r>
    </w:p>
    <w:p w14:paraId="34B67F0F" w14:textId="77777777" w:rsidR="00F107A4" w:rsidRPr="00F107A4" w:rsidRDefault="00F107A4" w:rsidP="00F107A4">
      <w:pPr>
        <w:numPr>
          <w:ilvl w:val="1"/>
          <w:numId w:val="45"/>
        </w:numPr>
        <w:tabs>
          <w:tab w:val="left" w:pos="851"/>
        </w:tabs>
        <w:autoSpaceDE w:val="0"/>
        <w:autoSpaceDN w:val="0"/>
        <w:adjustRightInd w:val="0"/>
        <w:spacing w:line="360" w:lineRule="auto"/>
        <w:ind w:left="851" w:firstLine="567"/>
        <w:jc w:val="both"/>
        <w:rPr>
          <w:rFonts w:eastAsia="Calibri"/>
        </w:rPr>
      </w:pPr>
      <w:r w:rsidRPr="00F107A4">
        <w:rPr>
          <w:rFonts w:eastAsia="Calibri"/>
        </w:rPr>
        <w:t>saņēmējs – Gulbenes novada Izglītības pārvalde;</w:t>
      </w:r>
    </w:p>
    <w:p w14:paraId="583536D1" w14:textId="77777777" w:rsidR="00F107A4" w:rsidRPr="00F107A4" w:rsidRDefault="00F107A4" w:rsidP="00F107A4">
      <w:pPr>
        <w:numPr>
          <w:ilvl w:val="1"/>
          <w:numId w:val="45"/>
        </w:numPr>
        <w:tabs>
          <w:tab w:val="left" w:pos="851"/>
        </w:tabs>
        <w:autoSpaceDE w:val="0"/>
        <w:autoSpaceDN w:val="0"/>
        <w:adjustRightInd w:val="0"/>
        <w:spacing w:line="360" w:lineRule="auto"/>
        <w:ind w:left="851" w:firstLine="567"/>
        <w:jc w:val="both"/>
        <w:rPr>
          <w:rFonts w:eastAsia="Calibri"/>
        </w:rPr>
      </w:pPr>
      <w:r w:rsidRPr="00F107A4">
        <w:rPr>
          <w:rFonts w:eastAsia="Calibri"/>
        </w:rPr>
        <w:t xml:space="preserve">iesniedzēja kontaktinformācija. </w:t>
      </w:r>
    </w:p>
    <w:p w14:paraId="0C84DE00" w14:textId="77777777" w:rsidR="00F107A4" w:rsidRPr="00F107A4" w:rsidRDefault="00F107A4" w:rsidP="00F107A4">
      <w:pPr>
        <w:numPr>
          <w:ilvl w:val="0"/>
          <w:numId w:val="45"/>
        </w:numPr>
        <w:tabs>
          <w:tab w:val="left" w:pos="0"/>
          <w:tab w:val="left" w:pos="284"/>
          <w:tab w:val="left" w:pos="426"/>
        </w:tabs>
        <w:autoSpaceDE w:val="0"/>
        <w:autoSpaceDN w:val="0"/>
        <w:adjustRightInd w:val="0"/>
        <w:spacing w:line="360" w:lineRule="auto"/>
        <w:ind w:left="0" w:firstLine="567"/>
        <w:jc w:val="both"/>
        <w:rPr>
          <w:rFonts w:eastAsia="Calibri"/>
        </w:rPr>
      </w:pPr>
      <w:r w:rsidRPr="00F107A4">
        <w:rPr>
          <w:rFonts w:eastAsia="Calibri"/>
        </w:rPr>
        <w:t xml:space="preserve">Projektu var iesniegt arī elektroniski, to parakstot ar drošu elektronisko parakstu un nosūtot uz elektroniskā pasta adresi dome@gulbene.lv. Iesniedzot projektu elektroniski, to sagatavo vienā elektroniskā dokumenta </w:t>
      </w:r>
      <w:proofErr w:type="spellStart"/>
      <w:r w:rsidRPr="00F107A4">
        <w:rPr>
          <w:rFonts w:eastAsia="Calibri"/>
        </w:rPr>
        <w:t>pakotnē</w:t>
      </w:r>
      <w:proofErr w:type="spellEnd"/>
      <w:r w:rsidRPr="00F107A4">
        <w:rPr>
          <w:rFonts w:eastAsia="Calibri"/>
        </w:rPr>
        <w:t>, norādot nolikuma 19.1. un 19.2.apakšpunktā minēto informācija.</w:t>
      </w:r>
    </w:p>
    <w:p w14:paraId="604552F5" w14:textId="77777777" w:rsidR="00F107A4" w:rsidRPr="00F107A4" w:rsidRDefault="00F107A4" w:rsidP="00F107A4">
      <w:pPr>
        <w:tabs>
          <w:tab w:val="left" w:pos="0"/>
          <w:tab w:val="left" w:pos="284"/>
          <w:tab w:val="left" w:pos="426"/>
        </w:tabs>
        <w:autoSpaceDE w:val="0"/>
        <w:autoSpaceDN w:val="0"/>
        <w:adjustRightInd w:val="0"/>
        <w:jc w:val="both"/>
        <w:rPr>
          <w:rFonts w:eastAsia="Calibri"/>
        </w:rPr>
      </w:pPr>
    </w:p>
    <w:p w14:paraId="5E8C5A3E" w14:textId="77777777" w:rsidR="00F107A4" w:rsidRPr="00F107A4" w:rsidRDefault="00F107A4" w:rsidP="00F107A4">
      <w:pPr>
        <w:tabs>
          <w:tab w:val="left" w:pos="0"/>
          <w:tab w:val="left" w:pos="284"/>
          <w:tab w:val="left" w:pos="426"/>
        </w:tabs>
        <w:autoSpaceDE w:val="0"/>
        <w:autoSpaceDN w:val="0"/>
        <w:adjustRightInd w:val="0"/>
        <w:jc w:val="both"/>
        <w:rPr>
          <w:rFonts w:eastAsia="Calibri"/>
        </w:rPr>
      </w:pPr>
    </w:p>
    <w:p w14:paraId="496EE32D" w14:textId="77777777" w:rsidR="00F107A4" w:rsidRPr="00F107A4" w:rsidRDefault="00F107A4" w:rsidP="00F107A4">
      <w:pPr>
        <w:autoSpaceDE w:val="0"/>
        <w:autoSpaceDN w:val="0"/>
        <w:adjustRightInd w:val="0"/>
        <w:ind w:left="480"/>
        <w:jc w:val="center"/>
        <w:rPr>
          <w:b/>
          <w:lang w:eastAsia="ar-SA"/>
        </w:rPr>
      </w:pPr>
      <w:r w:rsidRPr="00F107A4">
        <w:rPr>
          <w:b/>
          <w:lang w:eastAsia="ar-SA"/>
        </w:rPr>
        <w:t>V. Projektu izvērtēšana, lēmuma pieņemšana un rezultātu paziņošana</w:t>
      </w:r>
    </w:p>
    <w:p w14:paraId="3E0E0958" w14:textId="77777777" w:rsidR="00F107A4" w:rsidRPr="00F107A4" w:rsidRDefault="00F107A4" w:rsidP="00F107A4">
      <w:pPr>
        <w:autoSpaceDE w:val="0"/>
        <w:autoSpaceDN w:val="0"/>
        <w:adjustRightInd w:val="0"/>
        <w:ind w:left="480"/>
        <w:jc w:val="center"/>
        <w:rPr>
          <w:b/>
          <w:lang w:eastAsia="ar-SA"/>
        </w:rPr>
      </w:pPr>
    </w:p>
    <w:p w14:paraId="3B894033" w14:textId="77777777" w:rsidR="00F107A4" w:rsidRPr="00F107A4" w:rsidRDefault="00F107A4" w:rsidP="00F107A4">
      <w:pPr>
        <w:numPr>
          <w:ilvl w:val="0"/>
          <w:numId w:val="45"/>
        </w:numPr>
        <w:tabs>
          <w:tab w:val="left" w:pos="0"/>
          <w:tab w:val="left" w:pos="284"/>
          <w:tab w:val="left" w:pos="426"/>
        </w:tabs>
        <w:autoSpaceDE w:val="0"/>
        <w:autoSpaceDN w:val="0"/>
        <w:adjustRightInd w:val="0"/>
        <w:spacing w:line="360" w:lineRule="auto"/>
        <w:ind w:left="0" w:firstLine="567"/>
        <w:jc w:val="both"/>
        <w:rPr>
          <w:rFonts w:eastAsia="Calibri"/>
        </w:rPr>
      </w:pPr>
      <w:r w:rsidRPr="00F107A4">
        <w:rPr>
          <w:rFonts w:eastAsia="Calibri"/>
        </w:rPr>
        <w:t>Konkursam iesniegtos Projektus izvērtē un lēmumu par finansiāla atbalsta piešķiršanu pieņem ar domes priekšsēdētāja rīkojumu izveidota komisija (turpmāk – Komisija) trīs cilvēku sastāvā.</w:t>
      </w:r>
    </w:p>
    <w:p w14:paraId="1B70A618" w14:textId="77777777" w:rsidR="00F107A4" w:rsidRPr="00F107A4" w:rsidRDefault="00F107A4" w:rsidP="00F107A4">
      <w:pPr>
        <w:numPr>
          <w:ilvl w:val="0"/>
          <w:numId w:val="45"/>
        </w:numPr>
        <w:tabs>
          <w:tab w:val="left" w:pos="0"/>
          <w:tab w:val="left" w:pos="284"/>
          <w:tab w:val="left" w:pos="426"/>
        </w:tabs>
        <w:autoSpaceDE w:val="0"/>
        <w:autoSpaceDN w:val="0"/>
        <w:adjustRightInd w:val="0"/>
        <w:spacing w:line="360" w:lineRule="auto"/>
        <w:ind w:left="0" w:firstLine="567"/>
        <w:jc w:val="both"/>
        <w:rPr>
          <w:rFonts w:eastAsia="Calibri"/>
        </w:rPr>
      </w:pPr>
      <w:r w:rsidRPr="00F107A4">
        <w:rPr>
          <w:rFonts w:eastAsia="Calibri"/>
        </w:rPr>
        <w:t xml:space="preserve">Komisijas darbu vada Komisijas priekšsēdētājs. Komisija ir lemttiesīga, ja tās sēdē piedalās ne mazāk kā divi no Komisijas locekļiem. </w:t>
      </w:r>
    </w:p>
    <w:p w14:paraId="4BA097B9" w14:textId="77777777" w:rsidR="00F107A4" w:rsidRPr="00F107A4" w:rsidRDefault="00F107A4" w:rsidP="00F107A4">
      <w:pPr>
        <w:numPr>
          <w:ilvl w:val="0"/>
          <w:numId w:val="45"/>
        </w:numPr>
        <w:tabs>
          <w:tab w:val="left" w:pos="0"/>
          <w:tab w:val="left" w:pos="284"/>
          <w:tab w:val="left" w:pos="426"/>
        </w:tabs>
        <w:autoSpaceDE w:val="0"/>
        <w:autoSpaceDN w:val="0"/>
        <w:adjustRightInd w:val="0"/>
        <w:spacing w:line="360" w:lineRule="auto"/>
        <w:ind w:left="0" w:firstLine="567"/>
        <w:jc w:val="both"/>
        <w:rPr>
          <w:rFonts w:eastAsia="Calibri"/>
        </w:rPr>
      </w:pPr>
      <w:r w:rsidRPr="00F107A4">
        <w:rPr>
          <w:rFonts w:eastAsia="Calibri"/>
        </w:rPr>
        <w:t>Komisijas lēmumu pieņem Komisijas sēdes laikā, atklāti balsojot. Lēmums ir pieņemts, ja par to nobalso klātesošo Komisijas locekļu vairākums. Balsīm sadaloties vienādi, izšķirošā ir Komisijas priekšsēdētāja balss.</w:t>
      </w:r>
    </w:p>
    <w:p w14:paraId="6AE9661A" w14:textId="77777777" w:rsidR="00F107A4" w:rsidRPr="00F107A4" w:rsidRDefault="00F107A4" w:rsidP="00F107A4">
      <w:pPr>
        <w:numPr>
          <w:ilvl w:val="0"/>
          <w:numId w:val="45"/>
        </w:numPr>
        <w:tabs>
          <w:tab w:val="left" w:pos="0"/>
          <w:tab w:val="left" w:pos="284"/>
          <w:tab w:val="left" w:pos="426"/>
        </w:tabs>
        <w:autoSpaceDE w:val="0"/>
        <w:autoSpaceDN w:val="0"/>
        <w:adjustRightInd w:val="0"/>
        <w:spacing w:line="360" w:lineRule="auto"/>
        <w:ind w:left="0" w:firstLine="567"/>
        <w:jc w:val="both"/>
        <w:rPr>
          <w:rFonts w:eastAsia="Calibri"/>
        </w:rPr>
      </w:pPr>
      <w:r w:rsidRPr="00F107A4">
        <w:rPr>
          <w:rFonts w:eastAsia="Calibri"/>
        </w:rPr>
        <w:lastRenderedPageBreak/>
        <w:t>Komisijas sēdes protokolē Komisijas sekretārs, kurš nav Komisijas loceklis.</w:t>
      </w:r>
    </w:p>
    <w:p w14:paraId="16FEE1BE" w14:textId="77777777" w:rsidR="00F107A4" w:rsidRPr="00F107A4" w:rsidRDefault="00F107A4" w:rsidP="00F107A4">
      <w:pPr>
        <w:numPr>
          <w:ilvl w:val="0"/>
          <w:numId w:val="45"/>
        </w:numPr>
        <w:tabs>
          <w:tab w:val="left" w:pos="0"/>
          <w:tab w:val="left" w:pos="284"/>
          <w:tab w:val="left" w:pos="426"/>
        </w:tabs>
        <w:autoSpaceDE w:val="0"/>
        <w:autoSpaceDN w:val="0"/>
        <w:adjustRightInd w:val="0"/>
        <w:spacing w:line="360" w:lineRule="auto"/>
        <w:ind w:left="0" w:firstLine="567"/>
        <w:jc w:val="both"/>
        <w:rPr>
          <w:rFonts w:eastAsia="Calibri"/>
        </w:rPr>
      </w:pPr>
      <w:r w:rsidRPr="00F107A4">
        <w:rPr>
          <w:rFonts w:eastAsia="Calibri"/>
        </w:rPr>
        <w:t xml:space="preserve"> Projekta iesniedzēja Projekts tiek noraidīts bez tālākās vērtēšanas (saskaņā ar Projektu vērtēšanas kritērijiem), ja:</w:t>
      </w:r>
    </w:p>
    <w:p w14:paraId="4B26F7E3" w14:textId="77777777" w:rsidR="00F107A4" w:rsidRPr="00F107A4" w:rsidRDefault="00F107A4" w:rsidP="00F107A4">
      <w:pPr>
        <w:numPr>
          <w:ilvl w:val="1"/>
          <w:numId w:val="45"/>
        </w:numPr>
        <w:tabs>
          <w:tab w:val="left" w:pos="851"/>
        </w:tabs>
        <w:autoSpaceDE w:val="0"/>
        <w:autoSpaceDN w:val="0"/>
        <w:adjustRightInd w:val="0"/>
        <w:spacing w:line="360" w:lineRule="auto"/>
        <w:ind w:firstLine="567"/>
        <w:jc w:val="both"/>
        <w:rPr>
          <w:rFonts w:eastAsia="Calibri"/>
        </w:rPr>
      </w:pPr>
      <w:r w:rsidRPr="00F107A4">
        <w:rPr>
          <w:rFonts w:eastAsia="Calibri"/>
        </w:rPr>
        <w:t>Projekts nav sagatavots un iesniegts atbilstoši šā nolikuma nosacījumiem;</w:t>
      </w:r>
    </w:p>
    <w:p w14:paraId="31008C58" w14:textId="77777777" w:rsidR="00F107A4" w:rsidRPr="00F107A4" w:rsidRDefault="00F107A4" w:rsidP="00F107A4">
      <w:pPr>
        <w:numPr>
          <w:ilvl w:val="1"/>
          <w:numId w:val="45"/>
        </w:numPr>
        <w:autoSpaceDE w:val="0"/>
        <w:autoSpaceDN w:val="0"/>
        <w:adjustRightInd w:val="0"/>
        <w:spacing w:line="360" w:lineRule="auto"/>
        <w:ind w:left="851" w:firstLine="567"/>
        <w:jc w:val="both"/>
        <w:rPr>
          <w:rFonts w:eastAsia="Calibri"/>
        </w:rPr>
      </w:pPr>
      <w:r w:rsidRPr="00F107A4">
        <w:rPr>
          <w:rFonts w:eastAsia="Calibri"/>
        </w:rPr>
        <w:t>Projekta iesniedzējs neatbilst šā nolikuma 8.punkta nosacījumiem;</w:t>
      </w:r>
    </w:p>
    <w:p w14:paraId="7D14CD61" w14:textId="77777777" w:rsidR="00F107A4" w:rsidRPr="00F107A4" w:rsidRDefault="00F107A4" w:rsidP="00F107A4">
      <w:pPr>
        <w:numPr>
          <w:ilvl w:val="1"/>
          <w:numId w:val="45"/>
        </w:numPr>
        <w:autoSpaceDE w:val="0"/>
        <w:autoSpaceDN w:val="0"/>
        <w:adjustRightInd w:val="0"/>
        <w:spacing w:line="360" w:lineRule="auto"/>
        <w:ind w:left="851" w:firstLine="567"/>
        <w:jc w:val="both"/>
        <w:rPr>
          <w:rFonts w:eastAsia="Calibri"/>
        </w:rPr>
      </w:pPr>
      <w:r w:rsidRPr="00F107A4">
        <w:rPr>
          <w:rFonts w:eastAsia="Calibri"/>
        </w:rPr>
        <w:t>Projekta iesniedzējam Projekta iesniegšanas termiņa pēdējā dienā ir nenokārtotas parādsaistības pret Pašvaldību.</w:t>
      </w:r>
    </w:p>
    <w:p w14:paraId="2217F209" w14:textId="77777777" w:rsidR="00F107A4" w:rsidRPr="00F107A4" w:rsidRDefault="00F107A4" w:rsidP="00F107A4">
      <w:pPr>
        <w:numPr>
          <w:ilvl w:val="0"/>
          <w:numId w:val="45"/>
        </w:numPr>
        <w:tabs>
          <w:tab w:val="left" w:pos="426"/>
        </w:tabs>
        <w:autoSpaceDE w:val="0"/>
        <w:autoSpaceDN w:val="0"/>
        <w:adjustRightInd w:val="0"/>
        <w:spacing w:line="360" w:lineRule="auto"/>
        <w:ind w:left="0" w:firstLine="567"/>
        <w:jc w:val="both"/>
        <w:rPr>
          <w:rFonts w:eastAsia="Calibri"/>
        </w:rPr>
      </w:pPr>
      <w:r w:rsidRPr="00F107A4">
        <w:rPr>
          <w:rFonts w:eastAsia="Calibri"/>
        </w:rPr>
        <w:t>Komisija Projektus vērtē saskaņā ar Projektu vērtēšanas kritērijiem (4.pielikums), piešķirot punktus.</w:t>
      </w:r>
    </w:p>
    <w:p w14:paraId="0BACF70C" w14:textId="77777777" w:rsidR="00F107A4" w:rsidRPr="00F107A4" w:rsidRDefault="00F107A4" w:rsidP="00F107A4">
      <w:pPr>
        <w:numPr>
          <w:ilvl w:val="0"/>
          <w:numId w:val="45"/>
        </w:numPr>
        <w:tabs>
          <w:tab w:val="left" w:pos="426"/>
        </w:tabs>
        <w:autoSpaceDE w:val="0"/>
        <w:autoSpaceDN w:val="0"/>
        <w:adjustRightInd w:val="0"/>
        <w:spacing w:line="360" w:lineRule="auto"/>
        <w:ind w:left="0" w:firstLine="567"/>
        <w:jc w:val="both"/>
        <w:rPr>
          <w:rFonts w:eastAsia="Calibri"/>
        </w:rPr>
      </w:pPr>
      <w:r w:rsidRPr="00F107A4">
        <w:rPr>
          <w:rFonts w:eastAsia="Calibri"/>
        </w:rPr>
        <w:t xml:space="preserve">Projekti tiek sakārtoti dilstošā secībā pēc izvērtēšanas rezultātā iegūtajiem punktiem. Pieejamā finansējuma ietvaros finansiālais atbalsts tiek piešķirts tiem Projektiem, kuri ieguvuši lielāko punktu skaitu. </w:t>
      </w:r>
    </w:p>
    <w:p w14:paraId="058E4E8C" w14:textId="77777777" w:rsidR="00F107A4" w:rsidRPr="00F107A4" w:rsidRDefault="00F107A4" w:rsidP="00F107A4">
      <w:pPr>
        <w:numPr>
          <w:ilvl w:val="0"/>
          <w:numId w:val="45"/>
        </w:numPr>
        <w:tabs>
          <w:tab w:val="left" w:pos="426"/>
        </w:tabs>
        <w:autoSpaceDE w:val="0"/>
        <w:autoSpaceDN w:val="0"/>
        <w:adjustRightInd w:val="0"/>
        <w:spacing w:line="360" w:lineRule="auto"/>
        <w:ind w:left="0" w:firstLine="567"/>
        <w:jc w:val="both"/>
        <w:rPr>
          <w:rFonts w:eastAsia="Calibri"/>
        </w:rPr>
      </w:pPr>
      <w:r w:rsidRPr="00F107A4">
        <w:rPr>
          <w:rFonts w:eastAsia="Calibri"/>
        </w:rPr>
        <w:t>Komisija veic Projektu izvērtēšanu un pieņem lēmumu līdz 2022.gada 15.jūlijam (ieskaitot).</w:t>
      </w:r>
    </w:p>
    <w:p w14:paraId="3F67F367" w14:textId="77777777" w:rsidR="00F107A4" w:rsidRPr="00F107A4" w:rsidRDefault="00F107A4" w:rsidP="00F107A4">
      <w:pPr>
        <w:numPr>
          <w:ilvl w:val="0"/>
          <w:numId w:val="45"/>
        </w:numPr>
        <w:tabs>
          <w:tab w:val="left" w:pos="426"/>
        </w:tabs>
        <w:autoSpaceDE w:val="0"/>
        <w:autoSpaceDN w:val="0"/>
        <w:adjustRightInd w:val="0"/>
        <w:spacing w:line="360" w:lineRule="auto"/>
        <w:ind w:left="0" w:firstLine="567"/>
        <w:jc w:val="both"/>
        <w:rPr>
          <w:rFonts w:eastAsia="Calibri"/>
        </w:rPr>
      </w:pPr>
      <w:r w:rsidRPr="00F107A4">
        <w:rPr>
          <w:rFonts w:eastAsia="Calibri"/>
        </w:rPr>
        <w:t xml:space="preserve">Konkursa rezultātus paziņo </w:t>
      </w:r>
      <w:proofErr w:type="spellStart"/>
      <w:r w:rsidRPr="00F107A4">
        <w:rPr>
          <w:rFonts w:eastAsia="Calibri"/>
        </w:rPr>
        <w:t>rakstveidā</w:t>
      </w:r>
      <w:proofErr w:type="spellEnd"/>
      <w:r w:rsidRPr="00F107A4">
        <w:rPr>
          <w:rFonts w:eastAsia="Calibri"/>
        </w:rPr>
        <w:t xml:space="preserve"> 2022.gada 15.jūlijā.</w:t>
      </w:r>
    </w:p>
    <w:p w14:paraId="11F18625" w14:textId="77777777" w:rsidR="00F107A4" w:rsidRPr="00F107A4" w:rsidRDefault="00F107A4" w:rsidP="00F107A4">
      <w:pPr>
        <w:numPr>
          <w:ilvl w:val="0"/>
          <w:numId w:val="45"/>
        </w:numPr>
        <w:tabs>
          <w:tab w:val="left" w:pos="426"/>
        </w:tabs>
        <w:autoSpaceDE w:val="0"/>
        <w:autoSpaceDN w:val="0"/>
        <w:adjustRightInd w:val="0"/>
        <w:spacing w:line="360" w:lineRule="auto"/>
        <w:ind w:left="0" w:firstLine="567"/>
        <w:jc w:val="both"/>
        <w:rPr>
          <w:rFonts w:eastAsia="Calibri"/>
        </w:rPr>
      </w:pPr>
      <w:r w:rsidRPr="00F107A4">
        <w:rPr>
          <w:rFonts w:eastAsia="Calibri"/>
        </w:rPr>
        <w:t>Informācija par atbalstītajiem Projektiem tiek publicēta Pašvaldības mājas lapā www.gulbene.lv.</w:t>
      </w:r>
    </w:p>
    <w:p w14:paraId="79B3F71B" w14:textId="77777777" w:rsidR="00F107A4" w:rsidRPr="00F107A4" w:rsidRDefault="00F107A4" w:rsidP="00F107A4">
      <w:pPr>
        <w:autoSpaceDE w:val="0"/>
        <w:autoSpaceDN w:val="0"/>
        <w:adjustRightInd w:val="0"/>
        <w:jc w:val="both"/>
        <w:rPr>
          <w:rFonts w:eastAsia="Calibri"/>
          <w:color w:val="00B050"/>
        </w:rPr>
      </w:pPr>
    </w:p>
    <w:p w14:paraId="081BB375" w14:textId="77777777" w:rsidR="00F107A4" w:rsidRPr="00F107A4" w:rsidRDefault="00F107A4" w:rsidP="00F107A4">
      <w:pPr>
        <w:autoSpaceDE w:val="0"/>
        <w:autoSpaceDN w:val="0"/>
        <w:adjustRightInd w:val="0"/>
        <w:jc w:val="center"/>
        <w:rPr>
          <w:rFonts w:eastAsia="Calibri"/>
          <w:b/>
        </w:rPr>
      </w:pPr>
      <w:r w:rsidRPr="00F107A4">
        <w:rPr>
          <w:rFonts w:eastAsia="Calibri"/>
          <w:b/>
        </w:rPr>
        <w:t>VI. Projektu finansēšanas kārtība un kontroles kārtība</w:t>
      </w:r>
    </w:p>
    <w:p w14:paraId="29C051AB" w14:textId="77777777" w:rsidR="00F107A4" w:rsidRPr="00F107A4" w:rsidRDefault="00F107A4" w:rsidP="00F107A4">
      <w:pPr>
        <w:tabs>
          <w:tab w:val="left" w:pos="426"/>
        </w:tabs>
        <w:autoSpaceDE w:val="0"/>
        <w:autoSpaceDN w:val="0"/>
        <w:adjustRightInd w:val="0"/>
        <w:jc w:val="both"/>
        <w:rPr>
          <w:rFonts w:eastAsia="Calibri"/>
        </w:rPr>
      </w:pPr>
    </w:p>
    <w:p w14:paraId="5209CF82" w14:textId="77777777" w:rsidR="00F107A4" w:rsidRPr="00F107A4" w:rsidRDefault="00F107A4" w:rsidP="00F107A4">
      <w:pPr>
        <w:numPr>
          <w:ilvl w:val="0"/>
          <w:numId w:val="45"/>
        </w:numPr>
        <w:tabs>
          <w:tab w:val="left" w:pos="0"/>
          <w:tab w:val="left" w:pos="426"/>
        </w:tabs>
        <w:autoSpaceDE w:val="0"/>
        <w:autoSpaceDN w:val="0"/>
        <w:adjustRightInd w:val="0"/>
        <w:spacing w:line="360" w:lineRule="auto"/>
        <w:ind w:left="0" w:firstLine="567"/>
        <w:jc w:val="both"/>
        <w:rPr>
          <w:rFonts w:eastAsia="Calibri"/>
        </w:rPr>
      </w:pPr>
      <w:r w:rsidRPr="00F107A4">
        <w:rPr>
          <w:rFonts w:eastAsia="Calibri"/>
        </w:rPr>
        <w:t>Ar Projekta iesniedzēju, kura iesniegtais Projekts ir atbalstīts (turpmāk – Projekta īstenotājs), Pašvaldība slēdz līgumu par finansiālā atbalsta piešķiršanu ne vēlāk kā vienu nedēļu pirms nometnes sākuma.</w:t>
      </w:r>
    </w:p>
    <w:p w14:paraId="5D6A8584" w14:textId="77777777" w:rsidR="00F107A4" w:rsidRPr="00F107A4" w:rsidRDefault="00F107A4" w:rsidP="00F107A4">
      <w:pPr>
        <w:numPr>
          <w:ilvl w:val="0"/>
          <w:numId w:val="45"/>
        </w:numPr>
        <w:tabs>
          <w:tab w:val="left" w:pos="0"/>
          <w:tab w:val="left" w:pos="426"/>
        </w:tabs>
        <w:autoSpaceDE w:val="0"/>
        <w:autoSpaceDN w:val="0"/>
        <w:adjustRightInd w:val="0"/>
        <w:spacing w:line="360" w:lineRule="auto"/>
        <w:ind w:left="0" w:firstLine="567"/>
        <w:jc w:val="both"/>
        <w:rPr>
          <w:rFonts w:eastAsia="Calibri"/>
        </w:rPr>
      </w:pPr>
      <w:r w:rsidRPr="00F107A4">
        <w:rPr>
          <w:rFonts w:eastAsia="Calibri"/>
        </w:rPr>
        <w:t>Projekta īstenotājam ir pienākums 10 darba dienu laikā pēc nometnes pēdējās dienas iesniegt Pašvaldībā, Ābeļu ielā 2, Gulbenē, Gulbenes novadā, LV-4401, finanšu atskaiti par izlietoto finansējumu (5.pielikums) un saturisko atskaiti (6.pielikums).</w:t>
      </w:r>
    </w:p>
    <w:p w14:paraId="5A910A3E" w14:textId="77777777" w:rsidR="00F107A4" w:rsidRPr="00F107A4" w:rsidRDefault="00F107A4" w:rsidP="00F107A4">
      <w:pPr>
        <w:numPr>
          <w:ilvl w:val="0"/>
          <w:numId w:val="45"/>
        </w:numPr>
        <w:tabs>
          <w:tab w:val="left" w:pos="426"/>
        </w:tabs>
        <w:autoSpaceDE w:val="0"/>
        <w:autoSpaceDN w:val="0"/>
        <w:adjustRightInd w:val="0"/>
        <w:spacing w:line="360" w:lineRule="auto"/>
        <w:ind w:left="0" w:firstLine="567"/>
        <w:jc w:val="both"/>
        <w:rPr>
          <w:rFonts w:eastAsia="Calibri"/>
        </w:rPr>
      </w:pPr>
      <w:r w:rsidRPr="00F107A4">
        <w:rPr>
          <w:rFonts w:eastAsia="Calibri"/>
        </w:rPr>
        <w:t>Projekta īstenotājam ir pienākums sniegt Pašvaldībai informāciju par nometnes norisi ievietošanai Pašvaldības mājas lapā www.gulbene.lv.</w:t>
      </w:r>
    </w:p>
    <w:p w14:paraId="0942DEF1" w14:textId="77777777" w:rsidR="00F107A4" w:rsidRPr="00F107A4" w:rsidRDefault="00F107A4" w:rsidP="00F107A4">
      <w:pPr>
        <w:numPr>
          <w:ilvl w:val="0"/>
          <w:numId w:val="45"/>
        </w:numPr>
        <w:tabs>
          <w:tab w:val="left" w:pos="426"/>
        </w:tabs>
        <w:autoSpaceDE w:val="0"/>
        <w:autoSpaceDN w:val="0"/>
        <w:adjustRightInd w:val="0"/>
        <w:spacing w:line="360" w:lineRule="auto"/>
        <w:ind w:left="0" w:firstLine="567"/>
        <w:jc w:val="both"/>
        <w:rPr>
          <w:rFonts w:eastAsia="Calibri"/>
        </w:rPr>
      </w:pPr>
      <w:r w:rsidRPr="00F107A4">
        <w:rPr>
          <w:rFonts w:eastAsia="Calibri"/>
        </w:rPr>
        <w:t xml:space="preserve">Ja Projekts netiek realizēts objektīvu iemeslu dēļ, Projekta īstenotājs </w:t>
      </w:r>
      <w:proofErr w:type="spellStart"/>
      <w:r w:rsidRPr="00F107A4">
        <w:rPr>
          <w:rFonts w:eastAsia="Calibri"/>
        </w:rPr>
        <w:t>rakstveidā</w:t>
      </w:r>
      <w:proofErr w:type="spellEnd"/>
      <w:r w:rsidRPr="00F107A4">
        <w:rPr>
          <w:rFonts w:eastAsia="Calibri"/>
        </w:rPr>
        <w:t xml:space="preserve"> informē Pašvaldību vismaz 5 darba dienas pirms plānotā nometnes sākuma un saskaņo citu nometnes norises laiku.</w:t>
      </w:r>
    </w:p>
    <w:p w14:paraId="656F8509" w14:textId="77777777" w:rsidR="00F107A4" w:rsidRPr="00F107A4" w:rsidRDefault="00F107A4" w:rsidP="00F107A4">
      <w:pPr>
        <w:numPr>
          <w:ilvl w:val="0"/>
          <w:numId w:val="45"/>
        </w:numPr>
        <w:tabs>
          <w:tab w:val="left" w:pos="426"/>
        </w:tabs>
        <w:autoSpaceDE w:val="0"/>
        <w:autoSpaceDN w:val="0"/>
        <w:adjustRightInd w:val="0"/>
        <w:spacing w:line="360" w:lineRule="auto"/>
        <w:ind w:left="0" w:firstLine="567"/>
        <w:jc w:val="both"/>
        <w:rPr>
          <w:rFonts w:eastAsia="Calibri"/>
        </w:rPr>
      </w:pPr>
      <w:r w:rsidRPr="00F107A4">
        <w:rPr>
          <w:rFonts w:eastAsia="Calibri"/>
        </w:rPr>
        <w:t>Pašvaldībai un Komisijai ir tiesības pārbaudīt nometnes darbību un Pašvaldības piešķirtā finansiālā atbalsta izlietojumu.</w:t>
      </w:r>
    </w:p>
    <w:p w14:paraId="024FA109" w14:textId="77777777" w:rsidR="00F107A4" w:rsidRPr="00F107A4" w:rsidRDefault="00F107A4" w:rsidP="00F107A4">
      <w:pPr>
        <w:numPr>
          <w:ilvl w:val="0"/>
          <w:numId w:val="45"/>
        </w:numPr>
        <w:tabs>
          <w:tab w:val="left" w:pos="426"/>
        </w:tabs>
        <w:autoSpaceDE w:val="0"/>
        <w:autoSpaceDN w:val="0"/>
        <w:adjustRightInd w:val="0"/>
        <w:spacing w:line="360" w:lineRule="auto"/>
        <w:ind w:left="0" w:firstLine="567"/>
        <w:jc w:val="both"/>
        <w:rPr>
          <w:rFonts w:eastAsia="Calibri"/>
        </w:rPr>
      </w:pPr>
      <w:r w:rsidRPr="00F107A4">
        <w:rPr>
          <w:rFonts w:eastAsia="Calibri"/>
        </w:rPr>
        <w:t xml:space="preserve">Ja nometne netiek realizēta noteiktajā termiņā, atbilstoši iesniegtajam Projektam un nometnes darbību reglamentējošo normatīvo aktu prasībām vai piešķirtais finansējums netiek </w:t>
      </w:r>
      <w:r w:rsidRPr="00F107A4">
        <w:rPr>
          <w:rFonts w:eastAsia="Calibri"/>
        </w:rPr>
        <w:lastRenderedPageBreak/>
        <w:t xml:space="preserve">izlietots paredzētajiem mērķiem un tiek konstatēti finanšu pārkāpumi, Komisija ir tiesīga pieņemt lēmumu par piešķirtā finansiālā atbalsta atmaksu. </w:t>
      </w:r>
    </w:p>
    <w:p w14:paraId="43E185ED" w14:textId="77777777" w:rsidR="00F107A4" w:rsidRPr="00F107A4" w:rsidRDefault="00F107A4" w:rsidP="00F107A4">
      <w:pPr>
        <w:autoSpaceDE w:val="0"/>
        <w:autoSpaceDN w:val="0"/>
        <w:adjustRightInd w:val="0"/>
        <w:jc w:val="both"/>
        <w:rPr>
          <w:rFonts w:eastAsia="Calibri"/>
          <w:color w:val="FF0000"/>
        </w:rPr>
      </w:pPr>
    </w:p>
    <w:p w14:paraId="3DDB9CA8" w14:textId="77777777" w:rsidR="00F107A4" w:rsidRPr="00F107A4" w:rsidRDefault="00F107A4" w:rsidP="00F107A4">
      <w:pPr>
        <w:autoSpaceDE w:val="0"/>
        <w:autoSpaceDN w:val="0"/>
        <w:adjustRightInd w:val="0"/>
        <w:jc w:val="center"/>
        <w:rPr>
          <w:rFonts w:eastAsia="Calibri"/>
          <w:b/>
        </w:rPr>
      </w:pPr>
      <w:r w:rsidRPr="00F107A4">
        <w:rPr>
          <w:rFonts w:eastAsia="Calibri"/>
          <w:b/>
        </w:rPr>
        <w:t>VII. Noslēguma jautājums</w:t>
      </w:r>
    </w:p>
    <w:p w14:paraId="2D15B56B" w14:textId="77777777" w:rsidR="00F107A4" w:rsidRPr="00F107A4" w:rsidRDefault="00F107A4" w:rsidP="00F107A4">
      <w:pPr>
        <w:autoSpaceDE w:val="0"/>
        <w:autoSpaceDN w:val="0"/>
        <w:adjustRightInd w:val="0"/>
        <w:rPr>
          <w:rFonts w:eastAsia="Calibri"/>
          <w:b/>
        </w:rPr>
      </w:pPr>
    </w:p>
    <w:p w14:paraId="34DDA24A" w14:textId="77777777" w:rsidR="00F107A4" w:rsidRPr="00F107A4" w:rsidRDefault="00F107A4" w:rsidP="00F107A4">
      <w:pPr>
        <w:widowControl w:val="0"/>
        <w:numPr>
          <w:ilvl w:val="0"/>
          <w:numId w:val="45"/>
        </w:numPr>
        <w:tabs>
          <w:tab w:val="left" w:pos="426"/>
        </w:tabs>
        <w:autoSpaceDE w:val="0"/>
        <w:autoSpaceDN w:val="0"/>
        <w:adjustRightInd w:val="0"/>
        <w:spacing w:line="360" w:lineRule="auto"/>
        <w:ind w:left="0" w:firstLine="567"/>
        <w:jc w:val="both"/>
      </w:pPr>
      <w:r w:rsidRPr="00F107A4">
        <w:t xml:space="preserve">Nolikums stājas spēkā 2022.gada 1.jūlijā. </w:t>
      </w:r>
    </w:p>
    <w:p w14:paraId="35A7B13F" w14:textId="77777777" w:rsidR="00F107A4" w:rsidRPr="00F107A4" w:rsidRDefault="00F107A4" w:rsidP="00F107A4">
      <w:pPr>
        <w:widowControl w:val="0"/>
        <w:tabs>
          <w:tab w:val="left" w:pos="426"/>
        </w:tabs>
        <w:autoSpaceDE w:val="0"/>
        <w:autoSpaceDN w:val="0"/>
        <w:adjustRightInd w:val="0"/>
        <w:jc w:val="both"/>
      </w:pPr>
    </w:p>
    <w:p w14:paraId="7D4798D9" w14:textId="77777777" w:rsidR="00F107A4" w:rsidRPr="00F107A4" w:rsidRDefault="00F107A4" w:rsidP="00F107A4">
      <w:pPr>
        <w:widowControl w:val="0"/>
        <w:tabs>
          <w:tab w:val="left" w:pos="426"/>
          <w:tab w:val="left" w:pos="6804"/>
        </w:tabs>
        <w:autoSpaceDE w:val="0"/>
        <w:autoSpaceDN w:val="0"/>
        <w:adjustRightInd w:val="0"/>
        <w:jc w:val="both"/>
      </w:pPr>
      <w:r w:rsidRPr="00F107A4">
        <w:t xml:space="preserve">Gulbenes novada domes priekšsēdētājs </w:t>
      </w:r>
      <w:r w:rsidRPr="00F107A4">
        <w:tab/>
      </w:r>
      <w:proofErr w:type="spellStart"/>
      <w:r w:rsidRPr="00F107A4">
        <w:t>A.Caunītis</w:t>
      </w:r>
      <w:proofErr w:type="spellEnd"/>
    </w:p>
    <w:p w14:paraId="3EBFAA4D" w14:textId="77777777" w:rsidR="00F107A4" w:rsidRPr="00F107A4" w:rsidRDefault="00F107A4" w:rsidP="00F107A4">
      <w:pPr>
        <w:autoSpaceDE w:val="0"/>
        <w:autoSpaceDN w:val="0"/>
        <w:adjustRightInd w:val="0"/>
        <w:rPr>
          <w:rFonts w:eastAsia="Calibri"/>
          <w:color w:val="00B050"/>
        </w:rPr>
      </w:pPr>
    </w:p>
    <w:p w14:paraId="59F53459" w14:textId="77777777" w:rsidR="00F107A4" w:rsidRPr="00F107A4" w:rsidRDefault="00F107A4" w:rsidP="00F107A4">
      <w:pPr>
        <w:autoSpaceDE w:val="0"/>
        <w:autoSpaceDN w:val="0"/>
        <w:adjustRightInd w:val="0"/>
        <w:jc w:val="both"/>
        <w:rPr>
          <w:rFonts w:eastAsia="Calibri"/>
        </w:rPr>
      </w:pPr>
    </w:p>
    <w:tbl>
      <w:tblPr>
        <w:tblpPr w:leftFromText="180" w:rightFromText="180" w:vertAnchor="text" w:horzAnchor="margin" w:tblpY="-547"/>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639"/>
        <w:gridCol w:w="507"/>
        <w:gridCol w:w="1697"/>
        <w:gridCol w:w="418"/>
        <w:gridCol w:w="283"/>
        <w:gridCol w:w="4111"/>
      </w:tblGrid>
      <w:tr w:rsidR="00F107A4" w:rsidRPr="00F107A4" w14:paraId="24D53104" w14:textId="77777777" w:rsidTr="00B13BBD">
        <w:trPr>
          <w:cantSplit/>
        </w:trPr>
        <w:tc>
          <w:tcPr>
            <w:tcW w:w="9464" w:type="dxa"/>
            <w:gridSpan w:val="7"/>
            <w:tcBorders>
              <w:top w:val="nil"/>
              <w:left w:val="nil"/>
              <w:bottom w:val="nil"/>
              <w:right w:val="nil"/>
            </w:tcBorders>
          </w:tcPr>
          <w:p w14:paraId="2EE61526" w14:textId="77777777" w:rsidR="00F107A4" w:rsidRPr="00F107A4" w:rsidRDefault="00F107A4" w:rsidP="00F107A4">
            <w:pPr>
              <w:jc w:val="right"/>
              <w:rPr>
                <w:bCs/>
              </w:rPr>
            </w:pPr>
            <w:r w:rsidRPr="00F107A4">
              <w:rPr>
                <w:bCs/>
              </w:rPr>
              <w:lastRenderedPageBreak/>
              <w:t>1.pielikums</w:t>
            </w:r>
          </w:p>
          <w:p w14:paraId="4BC60BF9" w14:textId="77777777" w:rsidR="00F107A4" w:rsidRPr="00F107A4" w:rsidRDefault="00F107A4" w:rsidP="00F107A4">
            <w:pPr>
              <w:jc w:val="right"/>
              <w:rPr>
                <w:bCs/>
              </w:rPr>
            </w:pPr>
            <w:r w:rsidRPr="00F107A4">
              <w:rPr>
                <w:bCs/>
              </w:rPr>
              <w:t xml:space="preserve">                                                             Gulbenes novada pašvaldības </w:t>
            </w:r>
          </w:p>
          <w:p w14:paraId="07C64001" w14:textId="77777777" w:rsidR="00F107A4" w:rsidRPr="00F107A4" w:rsidRDefault="00F107A4" w:rsidP="00F107A4">
            <w:pPr>
              <w:jc w:val="right"/>
              <w:rPr>
                <w:bCs/>
              </w:rPr>
            </w:pPr>
            <w:r w:rsidRPr="00F107A4">
              <w:rPr>
                <w:bCs/>
              </w:rPr>
              <w:t>2022.gada 30.jūnija iekšējiem noteikumiem Nr.</w:t>
            </w:r>
            <w:r w:rsidRPr="00F107A4">
              <w:t xml:space="preserve"> GND/IEK/2022/19</w:t>
            </w:r>
          </w:p>
          <w:p w14:paraId="5B921318" w14:textId="77777777" w:rsidR="00F107A4" w:rsidRPr="00F107A4" w:rsidRDefault="00F107A4" w:rsidP="00F107A4">
            <w:pPr>
              <w:jc w:val="right"/>
              <w:rPr>
                <w:bCs/>
              </w:rPr>
            </w:pPr>
            <w:r w:rsidRPr="00F107A4">
              <w:rPr>
                <w:bCs/>
              </w:rPr>
              <w:t>“</w:t>
            </w:r>
            <w:r w:rsidRPr="00F107A4">
              <w:t>Gulbenes novada pašvaldības Ukrainas un Latvijas</w:t>
            </w:r>
            <w:r w:rsidRPr="00F107A4">
              <w:rPr>
                <w:bCs/>
              </w:rPr>
              <w:t xml:space="preserve"> </w:t>
            </w:r>
          </w:p>
          <w:p w14:paraId="0DF36A6C" w14:textId="77777777" w:rsidR="00F107A4" w:rsidRPr="00F107A4" w:rsidRDefault="00F107A4" w:rsidP="00F107A4">
            <w:pPr>
              <w:jc w:val="right"/>
              <w:rPr>
                <w:bCs/>
              </w:rPr>
            </w:pPr>
            <w:r w:rsidRPr="00F107A4">
              <w:t>bērnu un jauniešu nometņu projektu konkursa</w:t>
            </w:r>
            <w:r w:rsidRPr="00F107A4">
              <w:rPr>
                <w:bCs/>
              </w:rPr>
              <w:t xml:space="preserve"> </w:t>
            </w:r>
            <w:r w:rsidRPr="00F107A4">
              <w:t>nolikums”</w:t>
            </w:r>
          </w:p>
          <w:p w14:paraId="4E465786" w14:textId="77777777" w:rsidR="00F107A4" w:rsidRPr="00F107A4" w:rsidRDefault="00F107A4" w:rsidP="00F107A4">
            <w:pPr>
              <w:ind w:right="-341"/>
              <w:jc w:val="right"/>
              <w:rPr>
                <w:bCs/>
              </w:rPr>
            </w:pPr>
            <w:r w:rsidRPr="00F107A4">
              <w:rPr>
                <w:bCs/>
              </w:rPr>
              <w:t>r.</w:t>
            </w:r>
          </w:p>
          <w:p w14:paraId="7B98828C" w14:textId="77777777" w:rsidR="00F107A4" w:rsidRPr="00F107A4" w:rsidRDefault="00F107A4" w:rsidP="00F107A4">
            <w:pPr>
              <w:ind w:right="-143"/>
              <w:jc w:val="center"/>
              <w:rPr>
                <w:lang w:eastAsia="en-US"/>
              </w:rPr>
            </w:pPr>
          </w:p>
        </w:tc>
      </w:tr>
      <w:tr w:rsidR="00F107A4" w:rsidRPr="00F107A4" w14:paraId="4D809036" w14:textId="77777777" w:rsidTr="00B13BBD">
        <w:tc>
          <w:tcPr>
            <w:tcW w:w="9464" w:type="dxa"/>
            <w:gridSpan w:val="7"/>
            <w:tcBorders>
              <w:top w:val="nil"/>
              <w:left w:val="nil"/>
              <w:bottom w:val="nil"/>
              <w:right w:val="nil"/>
            </w:tcBorders>
            <w:vAlign w:val="center"/>
          </w:tcPr>
          <w:p w14:paraId="21C63F8C" w14:textId="77777777" w:rsidR="00F107A4" w:rsidRPr="00F107A4" w:rsidRDefault="00F107A4" w:rsidP="00F107A4">
            <w:pPr>
              <w:jc w:val="center"/>
            </w:pPr>
            <w:r w:rsidRPr="00F107A4">
              <w:rPr>
                <w:b/>
              </w:rPr>
              <w:t>BĒRNU NOMETNES PROJEKTA PIETEIKUMS</w:t>
            </w:r>
          </w:p>
        </w:tc>
      </w:tr>
      <w:tr w:rsidR="00F107A4" w:rsidRPr="00F107A4" w14:paraId="421CF30A" w14:textId="77777777" w:rsidTr="00B13BBD">
        <w:tc>
          <w:tcPr>
            <w:tcW w:w="9464" w:type="dxa"/>
            <w:gridSpan w:val="7"/>
            <w:tcBorders>
              <w:top w:val="nil"/>
              <w:left w:val="nil"/>
              <w:bottom w:val="nil"/>
              <w:right w:val="nil"/>
            </w:tcBorders>
          </w:tcPr>
          <w:p w14:paraId="582943DA" w14:textId="77777777" w:rsidR="00F107A4" w:rsidRPr="00F107A4" w:rsidRDefault="00F107A4" w:rsidP="00F107A4">
            <w:pPr>
              <w:rPr>
                <w:i/>
                <w:iCs/>
              </w:rPr>
            </w:pPr>
          </w:p>
        </w:tc>
      </w:tr>
      <w:tr w:rsidR="00F107A4" w:rsidRPr="00F107A4" w14:paraId="06EDD755" w14:textId="77777777" w:rsidTr="00B13BBD">
        <w:trPr>
          <w:trHeight w:val="672"/>
        </w:trPr>
        <w:tc>
          <w:tcPr>
            <w:tcW w:w="5070" w:type="dxa"/>
            <w:gridSpan w:val="5"/>
            <w:tcBorders>
              <w:top w:val="single" w:sz="4" w:space="0" w:color="auto"/>
              <w:left w:val="single" w:sz="4" w:space="0" w:color="auto"/>
              <w:bottom w:val="single" w:sz="4" w:space="0" w:color="auto"/>
              <w:right w:val="single" w:sz="4" w:space="0" w:color="auto"/>
            </w:tcBorders>
          </w:tcPr>
          <w:p w14:paraId="6BA48F3C" w14:textId="77777777" w:rsidR="00F107A4" w:rsidRPr="00F107A4" w:rsidRDefault="00F107A4" w:rsidP="00F107A4">
            <w:pPr>
              <w:keepNext/>
              <w:outlineLvl w:val="2"/>
              <w:rPr>
                <w:bCs/>
                <w:lang w:eastAsia="en-US"/>
              </w:rPr>
            </w:pPr>
            <w:r w:rsidRPr="00F107A4">
              <w:rPr>
                <w:bCs/>
                <w:lang w:eastAsia="en-US"/>
              </w:rPr>
              <w:t xml:space="preserve">Reģistrācijas datums </w:t>
            </w:r>
          </w:p>
          <w:p w14:paraId="2317F160" w14:textId="77777777" w:rsidR="00F107A4" w:rsidRPr="00F107A4" w:rsidRDefault="00F107A4" w:rsidP="00F107A4"/>
        </w:tc>
        <w:tc>
          <w:tcPr>
            <w:tcW w:w="4394" w:type="dxa"/>
            <w:gridSpan w:val="2"/>
            <w:tcBorders>
              <w:top w:val="single" w:sz="4" w:space="0" w:color="auto"/>
              <w:left w:val="single" w:sz="4" w:space="0" w:color="auto"/>
              <w:bottom w:val="single" w:sz="4" w:space="0" w:color="auto"/>
              <w:right w:val="single" w:sz="4" w:space="0" w:color="auto"/>
            </w:tcBorders>
          </w:tcPr>
          <w:p w14:paraId="6893BE06" w14:textId="77777777" w:rsidR="00F107A4" w:rsidRPr="00F107A4" w:rsidRDefault="00F107A4" w:rsidP="00F107A4">
            <w:pPr>
              <w:keepNext/>
              <w:outlineLvl w:val="2"/>
              <w:rPr>
                <w:bCs/>
                <w:lang w:eastAsia="en-US"/>
              </w:rPr>
            </w:pPr>
            <w:r w:rsidRPr="00F107A4">
              <w:rPr>
                <w:bCs/>
                <w:lang w:eastAsia="en-US"/>
              </w:rPr>
              <w:t>Reģistrācijas numurs</w:t>
            </w:r>
          </w:p>
        </w:tc>
      </w:tr>
      <w:tr w:rsidR="00F107A4" w:rsidRPr="00F107A4" w14:paraId="29FB448B" w14:textId="77777777" w:rsidTr="00B13BBD">
        <w:tc>
          <w:tcPr>
            <w:tcW w:w="9464" w:type="dxa"/>
            <w:gridSpan w:val="7"/>
            <w:tcBorders>
              <w:top w:val="single" w:sz="4" w:space="0" w:color="auto"/>
              <w:left w:val="nil"/>
              <w:bottom w:val="nil"/>
              <w:right w:val="nil"/>
            </w:tcBorders>
          </w:tcPr>
          <w:p w14:paraId="6D6A819D" w14:textId="77777777" w:rsidR="00F107A4" w:rsidRPr="00F107A4" w:rsidRDefault="00F107A4" w:rsidP="00F107A4">
            <w:pPr>
              <w:rPr>
                <w:i/>
                <w:iCs/>
              </w:rPr>
            </w:pPr>
          </w:p>
        </w:tc>
      </w:tr>
      <w:tr w:rsidR="00F107A4" w:rsidRPr="00F107A4" w14:paraId="29615205" w14:textId="77777777" w:rsidTr="00B13B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64" w:type="dxa"/>
            <w:gridSpan w:val="7"/>
            <w:tcBorders>
              <w:top w:val="single" w:sz="4" w:space="0" w:color="auto"/>
              <w:left w:val="single" w:sz="4" w:space="0" w:color="auto"/>
              <w:bottom w:val="single" w:sz="4" w:space="0" w:color="auto"/>
              <w:right w:val="single" w:sz="4" w:space="0" w:color="auto"/>
            </w:tcBorders>
          </w:tcPr>
          <w:p w14:paraId="2781608A" w14:textId="77777777" w:rsidR="00F107A4" w:rsidRPr="00F107A4" w:rsidRDefault="00F107A4" w:rsidP="00F107A4">
            <w:r w:rsidRPr="00F107A4">
              <w:rPr>
                <w:u w:val="single"/>
              </w:rPr>
              <w:t>Nometnes organizētājs</w:t>
            </w:r>
            <w:r w:rsidRPr="00F107A4">
              <w:t xml:space="preserve">: </w:t>
            </w:r>
          </w:p>
        </w:tc>
      </w:tr>
      <w:tr w:rsidR="00F107A4" w:rsidRPr="00F107A4" w14:paraId="7641D269" w14:textId="77777777" w:rsidTr="00B13B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64" w:type="dxa"/>
            <w:gridSpan w:val="7"/>
            <w:tcBorders>
              <w:top w:val="single" w:sz="4" w:space="0" w:color="auto"/>
              <w:left w:val="single" w:sz="4" w:space="0" w:color="auto"/>
              <w:bottom w:val="single" w:sz="4" w:space="0" w:color="auto"/>
              <w:right w:val="single" w:sz="4" w:space="0" w:color="auto"/>
            </w:tcBorders>
          </w:tcPr>
          <w:p w14:paraId="15945306" w14:textId="77777777" w:rsidR="00F107A4" w:rsidRPr="00F107A4" w:rsidRDefault="00F107A4" w:rsidP="00F107A4">
            <w:r w:rsidRPr="00F107A4">
              <w:rPr>
                <w:u w:val="single"/>
              </w:rPr>
              <w:t>Reģistrācijas numurs</w:t>
            </w:r>
            <w:r w:rsidRPr="00F107A4">
              <w:t xml:space="preserve"> (juridiskai personai): </w:t>
            </w:r>
          </w:p>
        </w:tc>
      </w:tr>
      <w:tr w:rsidR="00F107A4" w:rsidRPr="00F107A4" w14:paraId="5738E0F1" w14:textId="77777777" w:rsidTr="00B13B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64" w:type="dxa"/>
            <w:gridSpan w:val="7"/>
            <w:tcBorders>
              <w:top w:val="single" w:sz="4" w:space="0" w:color="auto"/>
              <w:left w:val="single" w:sz="4" w:space="0" w:color="auto"/>
              <w:bottom w:val="single" w:sz="4" w:space="0" w:color="auto"/>
              <w:right w:val="single" w:sz="4" w:space="0" w:color="auto"/>
            </w:tcBorders>
          </w:tcPr>
          <w:p w14:paraId="5632000D" w14:textId="77777777" w:rsidR="00F107A4" w:rsidRPr="00F107A4" w:rsidRDefault="00F107A4" w:rsidP="00F107A4">
            <w:r w:rsidRPr="00F107A4">
              <w:rPr>
                <w:u w:val="single"/>
              </w:rPr>
              <w:t>Personas kods</w:t>
            </w:r>
            <w:r w:rsidRPr="00F107A4">
              <w:t xml:space="preserve"> (fiziskai personai):</w:t>
            </w:r>
          </w:p>
        </w:tc>
      </w:tr>
      <w:tr w:rsidR="00F107A4" w:rsidRPr="00F107A4" w14:paraId="5AB3FC32" w14:textId="77777777" w:rsidTr="00B13B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64" w:type="dxa"/>
            <w:gridSpan w:val="7"/>
            <w:tcBorders>
              <w:top w:val="single" w:sz="4" w:space="0" w:color="auto"/>
              <w:left w:val="single" w:sz="4" w:space="0" w:color="auto"/>
              <w:bottom w:val="single" w:sz="4" w:space="0" w:color="auto"/>
              <w:right w:val="single" w:sz="4" w:space="0" w:color="auto"/>
            </w:tcBorders>
          </w:tcPr>
          <w:p w14:paraId="3C1A5ECF" w14:textId="77777777" w:rsidR="00F107A4" w:rsidRPr="00F107A4" w:rsidRDefault="00F107A4" w:rsidP="00F107A4">
            <w:r w:rsidRPr="00F107A4">
              <w:rPr>
                <w:u w:val="single"/>
              </w:rPr>
              <w:t>Adrese</w:t>
            </w:r>
            <w:r w:rsidRPr="00F107A4">
              <w:t xml:space="preserve">: </w:t>
            </w:r>
          </w:p>
        </w:tc>
      </w:tr>
      <w:tr w:rsidR="00F107A4" w:rsidRPr="00F107A4" w14:paraId="14E614A1" w14:textId="77777777" w:rsidTr="00B13B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64" w:type="dxa"/>
            <w:gridSpan w:val="7"/>
            <w:tcBorders>
              <w:top w:val="single" w:sz="4" w:space="0" w:color="auto"/>
              <w:left w:val="single" w:sz="4" w:space="0" w:color="auto"/>
              <w:bottom w:val="single" w:sz="4" w:space="0" w:color="auto"/>
              <w:right w:val="single" w:sz="4" w:space="0" w:color="auto"/>
            </w:tcBorders>
          </w:tcPr>
          <w:p w14:paraId="45DEF191" w14:textId="77777777" w:rsidR="00F107A4" w:rsidRPr="00F107A4" w:rsidRDefault="00F107A4" w:rsidP="00F107A4">
            <w:r w:rsidRPr="00F107A4">
              <w:rPr>
                <w:u w:val="single"/>
              </w:rPr>
              <w:t>Līgumslēdzējas personas vārds, uzvārds, amata nosaukums</w:t>
            </w:r>
            <w:r w:rsidRPr="00F107A4">
              <w:t xml:space="preserve">: </w:t>
            </w:r>
          </w:p>
        </w:tc>
      </w:tr>
      <w:tr w:rsidR="00F107A4" w:rsidRPr="00F107A4" w14:paraId="23702C53" w14:textId="77777777" w:rsidTr="00B13B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64" w:type="dxa"/>
            <w:gridSpan w:val="7"/>
            <w:tcBorders>
              <w:top w:val="single" w:sz="4" w:space="0" w:color="auto"/>
              <w:left w:val="single" w:sz="4" w:space="0" w:color="auto"/>
              <w:bottom w:val="single" w:sz="4" w:space="0" w:color="auto"/>
              <w:right w:val="single" w:sz="4" w:space="0" w:color="auto"/>
            </w:tcBorders>
          </w:tcPr>
          <w:p w14:paraId="59B22CDE" w14:textId="77777777" w:rsidR="00F107A4" w:rsidRPr="00F107A4" w:rsidRDefault="00F107A4" w:rsidP="00F107A4">
            <w:r w:rsidRPr="00F107A4">
              <w:rPr>
                <w:u w:val="single"/>
              </w:rPr>
              <w:t>Nometnes vadītājs</w:t>
            </w:r>
            <w:r w:rsidRPr="00F107A4">
              <w:t xml:space="preserve"> (apliecības Nr.; derīguma termiņš):</w:t>
            </w:r>
          </w:p>
        </w:tc>
      </w:tr>
      <w:tr w:rsidR="00F107A4" w:rsidRPr="00F107A4" w14:paraId="192A7392" w14:textId="77777777" w:rsidTr="00B13B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955" w:type="dxa"/>
            <w:gridSpan w:val="3"/>
            <w:tcBorders>
              <w:top w:val="single" w:sz="4" w:space="0" w:color="auto"/>
              <w:left w:val="single" w:sz="4" w:space="0" w:color="auto"/>
              <w:bottom w:val="single" w:sz="4" w:space="0" w:color="auto"/>
              <w:right w:val="single" w:sz="4" w:space="0" w:color="auto"/>
            </w:tcBorders>
          </w:tcPr>
          <w:p w14:paraId="2161204E" w14:textId="77777777" w:rsidR="00F107A4" w:rsidRPr="00F107A4" w:rsidRDefault="00F107A4" w:rsidP="00F107A4">
            <w:r w:rsidRPr="00F107A4">
              <w:t xml:space="preserve">tālr.: </w:t>
            </w:r>
          </w:p>
        </w:tc>
        <w:tc>
          <w:tcPr>
            <w:tcW w:w="1697" w:type="dxa"/>
            <w:tcBorders>
              <w:top w:val="single" w:sz="4" w:space="0" w:color="auto"/>
              <w:left w:val="single" w:sz="4" w:space="0" w:color="auto"/>
              <w:bottom w:val="single" w:sz="4" w:space="0" w:color="auto"/>
            </w:tcBorders>
          </w:tcPr>
          <w:p w14:paraId="26211400" w14:textId="77777777" w:rsidR="00F107A4" w:rsidRPr="00F107A4" w:rsidRDefault="00F107A4" w:rsidP="00F107A4">
            <w:r w:rsidRPr="00F107A4">
              <w:t>e-pasts:</w:t>
            </w:r>
          </w:p>
        </w:tc>
        <w:tc>
          <w:tcPr>
            <w:tcW w:w="4812" w:type="dxa"/>
            <w:gridSpan w:val="3"/>
            <w:tcBorders>
              <w:top w:val="single" w:sz="4" w:space="0" w:color="auto"/>
              <w:left w:val="nil"/>
              <w:bottom w:val="single" w:sz="4" w:space="0" w:color="auto"/>
              <w:right w:val="single" w:sz="4" w:space="0" w:color="auto"/>
            </w:tcBorders>
          </w:tcPr>
          <w:p w14:paraId="5E08F84C" w14:textId="77777777" w:rsidR="00F107A4" w:rsidRPr="00F107A4" w:rsidRDefault="00F107A4" w:rsidP="00F107A4"/>
        </w:tc>
      </w:tr>
      <w:tr w:rsidR="00F107A4" w:rsidRPr="00F107A4" w14:paraId="0386D338" w14:textId="77777777" w:rsidTr="00B13B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0"/>
        </w:trPr>
        <w:tc>
          <w:tcPr>
            <w:tcW w:w="9464" w:type="dxa"/>
            <w:gridSpan w:val="7"/>
            <w:tcBorders>
              <w:top w:val="single" w:sz="4" w:space="0" w:color="auto"/>
              <w:left w:val="single" w:sz="4" w:space="0" w:color="auto"/>
              <w:bottom w:val="single" w:sz="4" w:space="0" w:color="auto"/>
              <w:right w:val="single" w:sz="4" w:space="0" w:color="auto"/>
            </w:tcBorders>
            <w:shd w:val="clear" w:color="auto" w:fill="auto"/>
          </w:tcPr>
          <w:p w14:paraId="0CA07A77" w14:textId="77777777" w:rsidR="00F107A4" w:rsidRPr="00F107A4" w:rsidRDefault="00F107A4" w:rsidP="00F107A4">
            <w:pPr>
              <w:keepNext/>
              <w:outlineLvl w:val="2"/>
              <w:rPr>
                <w:b/>
                <w:bCs/>
                <w:lang w:eastAsia="en-US"/>
              </w:rPr>
            </w:pPr>
            <w:r w:rsidRPr="00F107A4">
              <w:rPr>
                <w:b/>
                <w:bCs/>
                <w:lang w:eastAsia="en-US"/>
              </w:rPr>
              <w:t xml:space="preserve">NOMETNES NOSAUKUMS: </w:t>
            </w:r>
          </w:p>
        </w:tc>
      </w:tr>
      <w:tr w:rsidR="00F107A4" w:rsidRPr="00F107A4" w14:paraId="5D9F6479" w14:textId="77777777" w:rsidTr="00B13B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448" w:type="dxa"/>
            <w:gridSpan w:val="2"/>
            <w:tcBorders>
              <w:top w:val="single" w:sz="4" w:space="0" w:color="auto"/>
              <w:left w:val="single" w:sz="4" w:space="0" w:color="auto"/>
              <w:bottom w:val="single" w:sz="4" w:space="0" w:color="auto"/>
              <w:right w:val="single" w:sz="4" w:space="0" w:color="auto"/>
            </w:tcBorders>
          </w:tcPr>
          <w:p w14:paraId="6661B05B" w14:textId="77777777" w:rsidR="00F107A4" w:rsidRPr="00F107A4" w:rsidRDefault="00F107A4" w:rsidP="00F107A4">
            <w:r w:rsidRPr="00F107A4">
              <w:rPr>
                <w:u w:val="single"/>
              </w:rPr>
              <w:t>Nometnes veids</w:t>
            </w:r>
            <w:r w:rsidRPr="00F107A4">
              <w:t xml:space="preserve"> (</w:t>
            </w:r>
            <w:r w:rsidRPr="00F107A4">
              <w:rPr>
                <w:i/>
                <w:iCs/>
              </w:rPr>
              <w:t>vajadzīgo pasvītrot</w:t>
            </w:r>
            <w:r w:rsidRPr="00F107A4">
              <w:t xml:space="preserve">): </w:t>
            </w:r>
          </w:p>
        </w:tc>
        <w:tc>
          <w:tcPr>
            <w:tcW w:w="2622" w:type="dxa"/>
            <w:gridSpan w:val="3"/>
            <w:tcBorders>
              <w:top w:val="single" w:sz="4" w:space="0" w:color="auto"/>
              <w:left w:val="single" w:sz="4" w:space="0" w:color="auto"/>
              <w:bottom w:val="single" w:sz="4" w:space="0" w:color="auto"/>
              <w:right w:val="single" w:sz="4" w:space="0" w:color="auto"/>
            </w:tcBorders>
          </w:tcPr>
          <w:p w14:paraId="4CB788EC" w14:textId="77777777" w:rsidR="00F107A4" w:rsidRPr="00F107A4" w:rsidRDefault="00F107A4" w:rsidP="00F107A4">
            <w:r w:rsidRPr="00F107A4">
              <w:t xml:space="preserve">dienas </w:t>
            </w:r>
          </w:p>
          <w:p w14:paraId="380C94DC" w14:textId="77777777" w:rsidR="00F107A4" w:rsidRPr="00F107A4" w:rsidRDefault="00F107A4" w:rsidP="00F107A4">
            <w:r w:rsidRPr="00F107A4">
              <w:t>diennakts</w:t>
            </w:r>
          </w:p>
        </w:tc>
        <w:tc>
          <w:tcPr>
            <w:tcW w:w="4394" w:type="dxa"/>
            <w:gridSpan w:val="2"/>
            <w:tcBorders>
              <w:top w:val="single" w:sz="4" w:space="0" w:color="auto"/>
              <w:left w:val="single" w:sz="4" w:space="0" w:color="auto"/>
              <w:bottom w:val="single" w:sz="4" w:space="0" w:color="auto"/>
              <w:right w:val="single" w:sz="4" w:space="0" w:color="auto"/>
            </w:tcBorders>
          </w:tcPr>
          <w:p w14:paraId="55B78E91" w14:textId="77777777" w:rsidR="00F107A4" w:rsidRPr="00F107A4" w:rsidRDefault="00F107A4" w:rsidP="00F107A4">
            <w:r w:rsidRPr="00F107A4">
              <w:t xml:space="preserve">atvērta nometne </w:t>
            </w:r>
          </w:p>
          <w:p w14:paraId="7DE537EC" w14:textId="77777777" w:rsidR="00F107A4" w:rsidRPr="00F107A4" w:rsidRDefault="00F107A4" w:rsidP="00F107A4">
            <w:r w:rsidRPr="00F107A4">
              <w:t>slēgta nometne</w:t>
            </w:r>
          </w:p>
        </w:tc>
      </w:tr>
      <w:tr w:rsidR="00F107A4" w:rsidRPr="00F107A4" w14:paraId="424259AA" w14:textId="77777777" w:rsidTr="00B13B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070" w:type="dxa"/>
            <w:gridSpan w:val="5"/>
            <w:tcBorders>
              <w:top w:val="single" w:sz="4" w:space="0" w:color="auto"/>
              <w:left w:val="single" w:sz="4" w:space="0" w:color="auto"/>
              <w:bottom w:val="single" w:sz="4" w:space="0" w:color="auto"/>
              <w:right w:val="single" w:sz="4" w:space="0" w:color="auto"/>
            </w:tcBorders>
          </w:tcPr>
          <w:p w14:paraId="46DE6D05" w14:textId="77777777" w:rsidR="00F107A4" w:rsidRPr="00F107A4" w:rsidRDefault="00F107A4" w:rsidP="00F107A4">
            <w:r w:rsidRPr="00F107A4">
              <w:rPr>
                <w:b/>
                <w:bCs/>
              </w:rPr>
              <w:t>Nometnes norises laiks:</w:t>
            </w:r>
            <w:r w:rsidRPr="00F107A4">
              <w:t xml:space="preserve"> </w:t>
            </w:r>
          </w:p>
        </w:tc>
        <w:tc>
          <w:tcPr>
            <w:tcW w:w="4394" w:type="dxa"/>
            <w:gridSpan w:val="2"/>
            <w:tcBorders>
              <w:top w:val="single" w:sz="4" w:space="0" w:color="auto"/>
              <w:left w:val="single" w:sz="4" w:space="0" w:color="auto"/>
              <w:bottom w:val="single" w:sz="4" w:space="0" w:color="auto"/>
              <w:right w:val="single" w:sz="4" w:space="0" w:color="auto"/>
            </w:tcBorders>
          </w:tcPr>
          <w:p w14:paraId="5E092458" w14:textId="77777777" w:rsidR="00F107A4" w:rsidRPr="00F107A4" w:rsidRDefault="00F107A4" w:rsidP="00F107A4">
            <w:pPr>
              <w:rPr>
                <w:b/>
                <w:bCs/>
              </w:rPr>
            </w:pPr>
            <w:r w:rsidRPr="00F107A4">
              <w:rPr>
                <w:b/>
                <w:bCs/>
              </w:rPr>
              <w:t xml:space="preserve">Nometnes norises vieta: </w:t>
            </w:r>
          </w:p>
          <w:p w14:paraId="1FC42168" w14:textId="77777777" w:rsidR="00F107A4" w:rsidRPr="00F107A4" w:rsidRDefault="00F107A4" w:rsidP="00F107A4">
            <w:r w:rsidRPr="00F107A4">
              <w:t xml:space="preserve"> </w:t>
            </w:r>
          </w:p>
        </w:tc>
      </w:tr>
      <w:tr w:rsidR="00F107A4" w:rsidRPr="00F107A4" w14:paraId="00A5CE80" w14:textId="77777777" w:rsidTr="00B13B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70" w:type="dxa"/>
            <w:gridSpan w:val="5"/>
            <w:tcBorders>
              <w:top w:val="single" w:sz="4" w:space="0" w:color="auto"/>
              <w:left w:val="single" w:sz="4" w:space="0" w:color="auto"/>
              <w:bottom w:val="single" w:sz="4" w:space="0" w:color="auto"/>
              <w:right w:val="single" w:sz="4" w:space="0" w:color="auto"/>
            </w:tcBorders>
          </w:tcPr>
          <w:p w14:paraId="0676A228" w14:textId="77777777" w:rsidR="00F107A4" w:rsidRPr="00F107A4" w:rsidRDefault="00F107A4" w:rsidP="00F107A4">
            <w:pPr>
              <w:jc w:val="center"/>
              <w:rPr>
                <w:b/>
                <w:bCs/>
              </w:rPr>
            </w:pPr>
            <w:r w:rsidRPr="00F107A4">
              <w:rPr>
                <w:b/>
                <w:bCs/>
              </w:rPr>
              <w:t>Informācija par nometnes dalībniekiem</w:t>
            </w:r>
          </w:p>
          <w:p w14:paraId="10379261" w14:textId="77777777" w:rsidR="00F107A4" w:rsidRPr="00F107A4" w:rsidRDefault="00F107A4" w:rsidP="00F107A4">
            <w:r w:rsidRPr="00F107A4">
              <w:rPr>
                <w:u w:val="single"/>
              </w:rPr>
              <w:t>Mērķauditorija</w:t>
            </w:r>
            <w:r w:rsidRPr="00F107A4">
              <w:t xml:space="preserve">:  </w:t>
            </w:r>
          </w:p>
          <w:p w14:paraId="3EF74F68" w14:textId="77777777" w:rsidR="00F107A4" w:rsidRPr="00F107A4" w:rsidRDefault="00F107A4" w:rsidP="00F107A4">
            <w:r w:rsidRPr="00F107A4">
              <w:rPr>
                <w:u w:val="single"/>
              </w:rPr>
              <w:t>Kopējais dalībnieku skaits</w:t>
            </w:r>
            <w:r w:rsidRPr="00F107A4">
              <w:t xml:space="preserve">: </w:t>
            </w:r>
          </w:p>
          <w:p w14:paraId="30AE1D27" w14:textId="77777777" w:rsidR="00F107A4" w:rsidRPr="00F107A4" w:rsidRDefault="00F107A4" w:rsidP="00F107A4">
            <w:r w:rsidRPr="00F107A4">
              <w:rPr>
                <w:u w:val="single"/>
              </w:rPr>
              <w:t>Latvijas bērnu skaits</w:t>
            </w:r>
            <w:r w:rsidRPr="00F107A4">
              <w:t xml:space="preserve">: </w:t>
            </w:r>
          </w:p>
          <w:p w14:paraId="22A128E0" w14:textId="77777777" w:rsidR="00F107A4" w:rsidRPr="00F107A4" w:rsidRDefault="00F107A4" w:rsidP="00F107A4">
            <w:r w:rsidRPr="00F107A4">
              <w:rPr>
                <w:u w:val="single"/>
              </w:rPr>
              <w:t>Ukrainas bērnu skaits</w:t>
            </w:r>
            <w:r w:rsidRPr="00F107A4">
              <w:t xml:space="preserve">:  </w:t>
            </w:r>
            <w:r w:rsidRPr="00F107A4">
              <w:rPr>
                <w:b/>
                <w:bCs/>
              </w:rPr>
              <w:t xml:space="preserve"> </w:t>
            </w:r>
          </w:p>
        </w:tc>
        <w:tc>
          <w:tcPr>
            <w:tcW w:w="4394" w:type="dxa"/>
            <w:gridSpan w:val="2"/>
            <w:tcBorders>
              <w:top w:val="single" w:sz="4" w:space="0" w:color="auto"/>
              <w:left w:val="single" w:sz="4" w:space="0" w:color="auto"/>
              <w:bottom w:val="single" w:sz="4" w:space="0" w:color="auto"/>
              <w:right w:val="single" w:sz="4" w:space="0" w:color="auto"/>
            </w:tcBorders>
          </w:tcPr>
          <w:p w14:paraId="1BA9ECB3" w14:textId="77777777" w:rsidR="00F107A4" w:rsidRPr="00F107A4" w:rsidRDefault="00F107A4" w:rsidP="00F107A4">
            <w:pPr>
              <w:jc w:val="center"/>
              <w:rPr>
                <w:b/>
                <w:bCs/>
              </w:rPr>
            </w:pPr>
            <w:r w:rsidRPr="00F107A4">
              <w:rPr>
                <w:b/>
                <w:bCs/>
              </w:rPr>
              <w:t>Informācija par nometnes darbiniekiem</w:t>
            </w:r>
          </w:p>
          <w:p w14:paraId="60EA41E7" w14:textId="77777777" w:rsidR="00F107A4" w:rsidRPr="00F107A4" w:rsidRDefault="00F107A4" w:rsidP="00F107A4">
            <w:r w:rsidRPr="00F107A4">
              <w:rPr>
                <w:u w:val="single"/>
              </w:rPr>
              <w:t>Pedagogi</w:t>
            </w:r>
            <w:r w:rsidRPr="00F107A4">
              <w:t>:</w:t>
            </w:r>
          </w:p>
          <w:p w14:paraId="15EF2193" w14:textId="77777777" w:rsidR="00F107A4" w:rsidRPr="00F107A4" w:rsidRDefault="00F107A4" w:rsidP="00F107A4">
            <w:r w:rsidRPr="00F107A4">
              <w:rPr>
                <w:u w:val="single"/>
              </w:rPr>
              <w:t>Saimnieciskais personāls</w:t>
            </w:r>
            <w:r w:rsidRPr="00F107A4">
              <w:t>:</w:t>
            </w:r>
          </w:p>
          <w:p w14:paraId="11E7B209" w14:textId="77777777" w:rsidR="00F107A4" w:rsidRPr="00F107A4" w:rsidRDefault="00F107A4" w:rsidP="00F107A4">
            <w:pPr>
              <w:rPr>
                <w:b/>
                <w:bCs/>
              </w:rPr>
            </w:pPr>
            <w:r w:rsidRPr="00F107A4">
              <w:rPr>
                <w:u w:val="single"/>
              </w:rPr>
              <w:t>Brīvprātīgie</w:t>
            </w:r>
            <w:r w:rsidRPr="00F107A4">
              <w:t>:</w:t>
            </w:r>
          </w:p>
        </w:tc>
      </w:tr>
      <w:tr w:rsidR="00F107A4" w:rsidRPr="00F107A4" w14:paraId="508E2B2E" w14:textId="77777777" w:rsidTr="00B13B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64" w:type="dxa"/>
            <w:gridSpan w:val="7"/>
            <w:tcBorders>
              <w:top w:val="single" w:sz="4" w:space="0" w:color="auto"/>
              <w:left w:val="single" w:sz="4" w:space="0" w:color="auto"/>
              <w:bottom w:val="single" w:sz="4" w:space="0" w:color="auto"/>
              <w:right w:val="single" w:sz="4" w:space="0" w:color="auto"/>
            </w:tcBorders>
          </w:tcPr>
          <w:p w14:paraId="73EFC60F" w14:textId="77777777" w:rsidR="00F107A4" w:rsidRPr="00F107A4" w:rsidRDefault="00F107A4" w:rsidP="00F107A4">
            <w:r w:rsidRPr="00F107A4">
              <w:t xml:space="preserve">Projekta kopējās izmaksas (EUR): </w:t>
            </w:r>
          </w:p>
        </w:tc>
      </w:tr>
      <w:tr w:rsidR="00F107A4" w:rsidRPr="00F107A4" w14:paraId="5AC8F47B" w14:textId="77777777" w:rsidTr="00B13BBD">
        <w:trPr>
          <w:cantSplit/>
          <w:trHeight w:val="624"/>
        </w:trPr>
        <w:tc>
          <w:tcPr>
            <w:tcW w:w="9464" w:type="dxa"/>
            <w:gridSpan w:val="7"/>
            <w:tcBorders>
              <w:top w:val="single" w:sz="4" w:space="0" w:color="auto"/>
              <w:left w:val="single" w:sz="4" w:space="0" w:color="auto"/>
              <w:bottom w:val="single" w:sz="4" w:space="0" w:color="auto"/>
              <w:right w:val="single" w:sz="4" w:space="0" w:color="auto"/>
            </w:tcBorders>
          </w:tcPr>
          <w:p w14:paraId="791B6125" w14:textId="77777777" w:rsidR="00F107A4" w:rsidRPr="00F107A4" w:rsidRDefault="00F107A4" w:rsidP="00F107A4">
            <w:pPr>
              <w:jc w:val="center"/>
              <w:rPr>
                <w:b/>
                <w:bCs/>
              </w:rPr>
            </w:pPr>
            <w:r w:rsidRPr="00F107A4">
              <w:rPr>
                <w:b/>
                <w:bCs/>
              </w:rPr>
              <w:t>Nometnes organizētāja bankas rekvizīti</w:t>
            </w:r>
          </w:p>
          <w:p w14:paraId="2A6AB5B0" w14:textId="77777777" w:rsidR="00F107A4" w:rsidRPr="00F107A4" w:rsidRDefault="00F107A4" w:rsidP="00F107A4">
            <w:r w:rsidRPr="00F107A4">
              <w:t>Bankas nosaukums, adrese:</w:t>
            </w:r>
          </w:p>
        </w:tc>
      </w:tr>
      <w:tr w:rsidR="00F107A4" w:rsidRPr="00F107A4" w14:paraId="4D249F4E" w14:textId="77777777" w:rsidTr="00B13BBD">
        <w:trPr>
          <w:cantSplit/>
          <w:trHeight w:val="350"/>
        </w:trPr>
        <w:tc>
          <w:tcPr>
            <w:tcW w:w="9464" w:type="dxa"/>
            <w:gridSpan w:val="7"/>
            <w:tcBorders>
              <w:top w:val="single" w:sz="4" w:space="0" w:color="auto"/>
              <w:left w:val="single" w:sz="4" w:space="0" w:color="auto"/>
              <w:bottom w:val="single" w:sz="4" w:space="0" w:color="auto"/>
              <w:right w:val="single" w:sz="4" w:space="0" w:color="auto"/>
            </w:tcBorders>
          </w:tcPr>
          <w:p w14:paraId="6A5800D3" w14:textId="77777777" w:rsidR="00F107A4" w:rsidRPr="00F107A4" w:rsidRDefault="00F107A4" w:rsidP="00F107A4">
            <w:r w:rsidRPr="00F107A4">
              <w:t>Bankas konta Nr.:</w:t>
            </w:r>
          </w:p>
        </w:tc>
      </w:tr>
      <w:tr w:rsidR="00F107A4" w:rsidRPr="00F107A4" w14:paraId="52E8712B" w14:textId="77777777" w:rsidTr="00B13BBD">
        <w:trPr>
          <w:cantSplit/>
          <w:trHeight w:val="500"/>
        </w:trPr>
        <w:tc>
          <w:tcPr>
            <w:tcW w:w="9464" w:type="dxa"/>
            <w:gridSpan w:val="7"/>
            <w:tcBorders>
              <w:top w:val="single" w:sz="4" w:space="0" w:color="auto"/>
              <w:left w:val="single" w:sz="4" w:space="0" w:color="auto"/>
              <w:bottom w:val="single" w:sz="4" w:space="0" w:color="auto"/>
              <w:right w:val="single" w:sz="4" w:space="0" w:color="auto"/>
            </w:tcBorders>
          </w:tcPr>
          <w:p w14:paraId="11004875" w14:textId="77777777" w:rsidR="00F107A4" w:rsidRPr="00F107A4" w:rsidRDefault="00F107A4" w:rsidP="00F107A4">
            <w:r w:rsidRPr="00F107A4">
              <w:t>Bankas kods:</w:t>
            </w:r>
          </w:p>
        </w:tc>
      </w:tr>
      <w:tr w:rsidR="00F107A4" w:rsidRPr="00F107A4" w14:paraId="63BBFC8F" w14:textId="77777777" w:rsidTr="00B13BBD">
        <w:trPr>
          <w:cantSplit/>
          <w:trHeight w:val="500"/>
        </w:trPr>
        <w:tc>
          <w:tcPr>
            <w:tcW w:w="9464" w:type="dxa"/>
            <w:gridSpan w:val="7"/>
            <w:tcBorders>
              <w:top w:val="single" w:sz="4" w:space="0" w:color="auto"/>
              <w:left w:val="single" w:sz="4" w:space="0" w:color="auto"/>
              <w:bottom w:val="single" w:sz="4" w:space="0" w:color="auto"/>
              <w:right w:val="single" w:sz="4" w:space="0" w:color="auto"/>
            </w:tcBorders>
          </w:tcPr>
          <w:p w14:paraId="3A4A4F18" w14:textId="77777777" w:rsidR="00F107A4" w:rsidRPr="00F107A4" w:rsidRDefault="00F107A4" w:rsidP="00F107A4">
            <w:pPr>
              <w:jc w:val="center"/>
              <w:rPr>
                <w:b/>
                <w:bCs/>
              </w:rPr>
            </w:pPr>
            <w:r w:rsidRPr="00F107A4">
              <w:rPr>
                <w:b/>
                <w:bCs/>
              </w:rPr>
              <w:t>Pieteikšanās dalībai nometnē</w:t>
            </w:r>
          </w:p>
          <w:p w14:paraId="4FC928B4" w14:textId="77777777" w:rsidR="00F107A4" w:rsidRPr="00F107A4" w:rsidRDefault="00F107A4" w:rsidP="00F107A4">
            <w:r w:rsidRPr="00F107A4">
              <w:t xml:space="preserve">Pieteikšanās termiņš (no-līdz): </w:t>
            </w:r>
          </w:p>
          <w:p w14:paraId="732B6B30" w14:textId="77777777" w:rsidR="00F107A4" w:rsidRPr="00F107A4" w:rsidRDefault="00F107A4" w:rsidP="00F107A4">
            <w:r w:rsidRPr="00F107A4">
              <w:t xml:space="preserve">Pieteikšanās veids: </w:t>
            </w:r>
          </w:p>
        </w:tc>
      </w:tr>
      <w:tr w:rsidR="00F107A4" w:rsidRPr="00F107A4" w14:paraId="4434767C" w14:textId="77777777" w:rsidTr="00B13BBD">
        <w:trPr>
          <w:cantSplit/>
        </w:trPr>
        <w:tc>
          <w:tcPr>
            <w:tcW w:w="1809" w:type="dxa"/>
            <w:tcBorders>
              <w:top w:val="dotted" w:sz="4" w:space="0" w:color="808080"/>
              <w:left w:val="dotted" w:sz="4" w:space="0" w:color="808080"/>
              <w:bottom w:val="dotted" w:sz="4" w:space="0" w:color="808080"/>
              <w:right w:val="dotted" w:sz="4" w:space="0" w:color="808080"/>
            </w:tcBorders>
          </w:tcPr>
          <w:p w14:paraId="3DD4D7FC" w14:textId="77777777" w:rsidR="00F107A4" w:rsidRPr="00F107A4" w:rsidRDefault="00F107A4" w:rsidP="00F107A4">
            <w:r w:rsidRPr="00F107A4">
              <w:t xml:space="preserve">Datums: </w:t>
            </w:r>
          </w:p>
        </w:tc>
        <w:tc>
          <w:tcPr>
            <w:tcW w:w="3544" w:type="dxa"/>
            <w:gridSpan w:val="5"/>
            <w:tcBorders>
              <w:top w:val="dotted" w:sz="4" w:space="0" w:color="808080"/>
              <w:left w:val="dotted" w:sz="4" w:space="0" w:color="808080"/>
              <w:bottom w:val="dotted" w:sz="4" w:space="0" w:color="808080"/>
              <w:right w:val="dotted" w:sz="4" w:space="0" w:color="808080"/>
            </w:tcBorders>
          </w:tcPr>
          <w:p w14:paraId="296EB6D0" w14:textId="77777777" w:rsidR="00F107A4" w:rsidRPr="00F107A4" w:rsidRDefault="00F107A4" w:rsidP="00F107A4">
            <w:r w:rsidRPr="00F107A4">
              <w:t xml:space="preserve">Nometnes vadītājs: </w:t>
            </w:r>
          </w:p>
          <w:p w14:paraId="1768225B" w14:textId="77777777" w:rsidR="00F107A4" w:rsidRPr="00F107A4" w:rsidRDefault="00F107A4" w:rsidP="00F107A4">
            <w:r w:rsidRPr="00F107A4">
              <w:t>(paraksts)</w:t>
            </w:r>
          </w:p>
          <w:p w14:paraId="10FAB9E7" w14:textId="77777777" w:rsidR="00F107A4" w:rsidRPr="00F107A4" w:rsidRDefault="00F107A4" w:rsidP="00F107A4"/>
        </w:tc>
        <w:tc>
          <w:tcPr>
            <w:tcW w:w="4111" w:type="dxa"/>
            <w:tcBorders>
              <w:top w:val="dotted" w:sz="4" w:space="0" w:color="808080"/>
              <w:left w:val="dotted" w:sz="4" w:space="0" w:color="808080"/>
              <w:bottom w:val="dotted" w:sz="4" w:space="0" w:color="808080"/>
              <w:right w:val="dotted" w:sz="4" w:space="0" w:color="808080"/>
            </w:tcBorders>
          </w:tcPr>
          <w:p w14:paraId="7DBA9946" w14:textId="77777777" w:rsidR="00F107A4" w:rsidRPr="00F107A4" w:rsidRDefault="00F107A4" w:rsidP="00F107A4">
            <w:r w:rsidRPr="00F107A4">
              <w:t>Nometnes organizētājs:</w:t>
            </w:r>
          </w:p>
          <w:p w14:paraId="7A9701C5" w14:textId="77777777" w:rsidR="00F107A4" w:rsidRPr="00F107A4" w:rsidRDefault="00F107A4" w:rsidP="00F107A4">
            <w:r w:rsidRPr="00F107A4">
              <w:t>(paraksts)</w:t>
            </w:r>
          </w:p>
          <w:p w14:paraId="0E2BDFC6" w14:textId="77777777" w:rsidR="00F107A4" w:rsidRPr="00F107A4" w:rsidRDefault="00F107A4" w:rsidP="00F107A4">
            <w:pPr>
              <w:keepNext/>
              <w:outlineLvl w:val="0"/>
              <w:rPr>
                <w:lang w:eastAsia="en-US"/>
              </w:rPr>
            </w:pPr>
          </w:p>
        </w:tc>
      </w:tr>
    </w:tbl>
    <w:p w14:paraId="2BB25ECC" w14:textId="77777777" w:rsidR="00F107A4" w:rsidRPr="00F107A4" w:rsidRDefault="00F107A4" w:rsidP="00F107A4">
      <w:pPr>
        <w:autoSpaceDE w:val="0"/>
        <w:autoSpaceDN w:val="0"/>
        <w:adjustRightInd w:val="0"/>
        <w:jc w:val="both"/>
        <w:rPr>
          <w:rFonts w:eastAsia="Calibri"/>
        </w:rPr>
      </w:pPr>
    </w:p>
    <w:p w14:paraId="74EB733A" w14:textId="77777777" w:rsidR="00F107A4" w:rsidRPr="00F107A4" w:rsidRDefault="00F107A4" w:rsidP="00F107A4">
      <w:pPr>
        <w:autoSpaceDE w:val="0"/>
        <w:autoSpaceDN w:val="0"/>
        <w:adjustRightInd w:val="0"/>
        <w:jc w:val="both"/>
        <w:rPr>
          <w:rFonts w:eastAsia="Calibri"/>
        </w:rPr>
      </w:pPr>
    </w:p>
    <w:p w14:paraId="07B05DFA" w14:textId="77777777" w:rsidR="00F107A4" w:rsidRPr="00F107A4" w:rsidRDefault="00F107A4" w:rsidP="00F107A4">
      <w:pPr>
        <w:autoSpaceDE w:val="0"/>
        <w:autoSpaceDN w:val="0"/>
        <w:adjustRightInd w:val="0"/>
        <w:jc w:val="both"/>
        <w:rPr>
          <w:rFonts w:eastAsia="Calibri"/>
        </w:rPr>
      </w:pPr>
    </w:p>
    <w:p w14:paraId="1411F47F" w14:textId="77777777" w:rsidR="00F107A4" w:rsidRPr="00F107A4" w:rsidRDefault="00F107A4" w:rsidP="00F107A4">
      <w:pPr>
        <w:autoSpaceDE w:val="0"/>
        <w:autoSpaceDN w:val="0"/>
        <w:adjustRightInd w:val="0"/>
        <w:jc w:val="both"/>
        <w:rPr>
          <w:rFonts w:eastAsia="Calibri"/>
        </w:rPr>
      </w:pPr>
    </w:p>
    <w:p w14:paraId="0FDD7A37" w14:textId="77777777" w:rsidR="00F107A4" w:rsidRPr="00F107A4" w:rsidRDefault="00F107A4" w:rsidP="00F107A4">
      <w:pPr>
        <w:autoSpaceDE w:val="0"/>
        <w:autoSpaceDN w:val="0"/>
        <w:adjustRightInd w:val="0"/>
        <w:jc w:val="both"/>
        <w:rPr>
          <w:rFonts w:eastAsia="Calibri"/>
        </w:rPr>
      </w:pPr>
    </w:p>
    <w:p w14:paraId="3EA64DCC" w14:textId="77777777" w:rsidR="00F107A4" w:rsidRPr="00F107A4" w:rsidRDefault="00F107A4" w:rsidP="00F107A4">
      <w:pPr>
        <w:widowControl w:val="0"/>
        <w:tabs>
          <w:tab w:val="left" w:pos="426"/>
          <w:tab w:val="left" w:pos="6804"/>
        </w:tabs>
        <w:autoSpaceDE w:val="0"/>
        <w:autoSpaceDN w:val="0"/>
        <w:adjustRightInd w:val="0"/>
        <w:jc w:val="both"/>
      </w:pPr>
      <w:r w:rsidRPr="00F107A4">
        <w:t xml:space="preserve">Gulbenes novada domes priekšsēdētājs </w:t>
      </w:r>
      <w:r w:rsidRPr="00F107A4">
        <w:tab/>
      </w:r>
      <w:proofErr w:type="spellStart"/>
      <w:r w:rsidRPr="00F107A4">
        <w:t>A.Caunītis</w:t>
      </w:r>
      <w:proofErr w:type="spellEnd"/>
    </w:p>
    <w:p w14:paraId="0D035F55" w14:textId="77777777" w:rsidR="00F107A4" w:rsidRPr="00F107A4" w:rsidRDefault="00F107A4" w:rsidP="00F107A4">
      <w:pPr>
        <w:ind w:right="-1"/>
        <w:jc w:val="right"/>
        <w:rPr>
          <w:bCs/>
        </w:rPr>
      </w:pPr>
      <w:r w:rsidRPr="00F107A4">
        <w:br w:type="page"/>
      </w:r>
      <w:r w:rsidRPr="00F107A4">
        <w:rPr>
          <w:bCs/>
        </w:rPr>
        <w:lastRenderedPageBreak/>
        <w:t xml:space="preserve">2.pielikums                                                                                                               </w:t>
      </w:r>
    </w:p>
    <w:p w14:paraId="556CF9A6" w14:textId="77777777" w:rsidR="00F107A4" w:rsidRPr="00F107A4" w:rsidRDefault="00F107A4" w:rsidP="00F107A4">
      <w:pPr>
        <w:ind w:right="-1"/>
        <w:jc w:val="right"/>
        <w:rPr>
          <w:bCs/>
        </w:rPr>
      </w:pPr>
      <w:r w:rsidRPr="00F107A4">
        <w:rPr>
          <w:bCs/>
        </w:rPr>
        <w:t xml:space="preserve"> Gulbenes novada pašvaldības </w:t>
      </w:r>
    </w:p>
    <w:p w14:paraId="50B230DE" w14:textId="77777777" w:rsidR="00F107A4" w:rsidRPr="00F107A4" w:rsidRDefault="00F107A4" w:rsidP="00F107A4">
      <w:pPr>
        <w:ind w:left="2410" w:right="-1" w:hanging="250"/>
        <w:jc w:val="right"/>
        <w:rPr>
          <w:bCs/>
        </w:rPr>
      </w:pPr>
      <w:r w:rsidRPr="00F107A4">
        <w:rPr>
          <w:bCs/>
        </w:rPr>
        <w:t xml:space="preserve">  2022.gada 30.jūnija iekšējiem noteikumiem Nr. </w:t>
      </w:r>
      <w:r w:rsidRPr="00F107A4">
        <w:t xml:space="preserve">GND/IEK/2022/19 </w:t>
      </w:r>
    </w:p>
    <w:p w14:paraId="5F098D23" w14:textId="77777777" w:rsidR="00F107A4" w:rsidRPr="00F107A4" w:rsidRDefault="00F107A4" w:rsidP="00F107A4">
      <w:pPr>
        <w:ind w:right="-1"/>
        <w:jc w:val="right"/>
        <w:rPr>
          <w:bCs/>
        </w:rPr>
      </w:pPr>
      <w:r w:rsidRPr="00F107A4">
        <w:rPr>
          <w:bCs/>
        </w:rPr>
        <w:t xml:space="preserve">“Gulbenes novada pašvaldības Ukrainas un Latvijas </w:t>
      </w:r>
    </w:p>
    <w:p w14:paraId="0C78656A" w14:textId="77777777" w:rsidR="00F107A4" w:rsidRPr="00F107A4" w:rsidRDefault="00F107A4" w:rsidP="00F107A4">
      <w:pPr>
        <w:ind w:right="-1"/>
        <w:jc w:val="right"/>
        <w:rPr>
          <w:bCs/>
        </w:rPr>
      </w:pPr>
      <w:r w:rsidRPr="00F107A4">
        <w:rPr>
          <w:bCs/>
        </w:rPr>
        <w:t>bērnu un jauniešu nometņu projektu konkursa nolikums”</w:t>
      </w:r>
    </w:p>
    <w:p w14:paraId="01D743FE" w14:textId="77777777" w:rsidR="00F107A4" w:rsidRPr="00F107A4" w:rsidRDefault="00F107A4" w:rsidP="00F107A4">
      <w:pPr>
        <w:ind w:right="-341"/>
        <w:jc w:val="right"/>
        <w:rPr>
          <w:bCs/>
          <w:color w:val="000000"/>
        </w:rPr>
      </w:pPr>
    </w:p>
    <w:p w14:paraId="3A580864" w14:textId="77777777" w:rsidR="00F107A4" w:rsidRPr="00F107A4" w:rsidRDefault="00F107A4" w:rsidP="00F107A4">
      <w:pPr>
        <w:jc w:val="center"/>
        <w:rPr>
          <w:b/>
          <w:bCs/>
        </w:rPr>
      </w:pPr>
      <w:r w:rsidRPr="00F107A4">
        <w:rPr>
          <w:b/>
          <w:bCs/>
        </w:rPr>
        <w:t>NOMETNES APRAKSTS</w:t>
      </w:r>
    </w:p>
    <w:p w14:paraId="5E46C91C" w14:textId="77777777" w:rsidR="00F107A4" w:rsidRPr="00F107A4" w:rsidRDefault="00F107A4" w:rsidP="00F107A4">
      <w:pPr>
        <w:rPr>
          <w:b/>
          <w:bCs/>
        </w:rPr>
      </w:pPr>
    </w:p>
    <w:p w14:paraId="5C9E0D6A" w14:textId="77777777" w:rsidR="00F107A4" w:rsidRPr="00F107A4" w:rsidRDefault="00F107A4" w:rsidP="00F107A4">
      <w:pPr>
        <w:rPr>
          <w:b/>
          <w:bCs/>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F107A4" w:rsidRPr="00F107A4" w14:paraId="2DB7DEED" w14:textId="77777777" w:rsidTr="00B13BBD">
        <w:trPr>
          <w:trHeight w:val="167"/>
        </w:trPr>
        <w:tc>
          <w:tcPr>
            <w:tcW w:w="9180" w:type="dxa"/>
            <w:tcBorders>
              <w:top w:val="single" w:sz="4" w:space="0" w:color="auto"/>
              <w:left w:val="single" w:sz="4" w:space="0" w:color="auto"/>
              <w:bottom w:val="single" w:sz="4" w:space="0" w:color="auto"/>
              <w:right w:val="single" w:sz="4" w:space="0" w:color="auto"/>
            </w:tcBorders>
          </w:tcPr>
          <w:p w14:paraId="367577F8" w14:textId="77777777" w:rsidR="00F107A4" w:rsidRPr="00F107A4" w:rsidRDefault="00F107A4" w:rsidP="00F107A4">
            <w:pPr>
              <w:rPr>
                <w:bCs/>
              </w:rPr>
            </w:pPr>
            <w:r w:rsidRPr="00F107A4">
              <w:rPr>
                <w:bCs/>
              </w:rPr>
              <w:t xml:space="preserve">Nometnes vadītāja un darbinieku iepriekšējā pieredze nometnes organizēšanā </w:t>
            </w:r>
          </w:p>
          <w:p w14:paraId="5388447A" w14:textId="77777777" w:rsidR="00F107A4" w:rsidRPr="00F107A4" w:rsidRDefault="00F107A4" w:rsidP="00F107A4">
            <w:pPr>
              <w:rPr>
                <w:bCs/>
              </w:rPr>
            </w:pPr>
            <w:r w:rsidRPr="00F107A4">
              <w:rPr>
                <w:bCs/>
              </w:rPr>
              <w:t>(pēdējos 3 gados)</w:t>
            </w:r>
          </w:p>
        </w:tc>
      </w:tr>
      <w:tr w:rsidR="00F107A4" w:rsidRPr="00F107A4" w14:paraId="700D5D45" w14:textId="77777777" w:rsidTr="00B13BBD">
        <w:trPr>
          <w:trHeight w:val="1196"/>
        </w:trPr>
        <w:tc>
          <w:tcPr>
            <w:tcW w:w="9180" w:type="dxa"/>
            <w:tcBorders>
              <w:top w:val="single" w:sz="4" w:space="0" w:color="auto"/>
              <w:left w:val="single" w:sz="4" w:space="0" w:color="auto"/>
              <w:bottom w:val="single" w:sz="4" w:space="0" w:color="auto"/>
              <w:right w:val="single" w:sz="4" w:space="0" w:color="auto"/>
            </w:tcBorders>
          </w:tcPr>
          <w:p w14:paraId="01F00570" w14:textId="77777777" w:rsidR="00F107A4" w:rsidRPr="00F107A4" w:rsidRDefault="00F107A4" w:rsidP="00F107A4">
            <w:pPr>
              <w:rPr>
                <w:bCs/>
              </w:rPr>
            </w:pPr>
          </w:p>
        </w:tc>
      </w:tr>
      <w:tr w:rsidR="00F107A4" w:rsidRPr="00F107A4" w14:paraId="23B72A59" w14:textId="77777777" w:rsidTr="00B13BBD">
        <w:trPr>
          <w:trHeight w:val="637"/>
        </w:trPr>
        <w:tc>
          <w:tcPr>
            <w:tcW w:w="9180" w:type="dxa"/>
            <w:tcBorders>
              <w:top w:val="single" w:sz="4" w:space="0" w:color="auto"/>
              <w:left w:val="single" w:sz="4" w:space="0" w:color="auto"/>
              <w:bottom w:val="single" w:sz="4" w:space="0" w:color="auto"/>
              <w:right w:val="single" w:sz="4" w:space="0" w:color="auto"/>
            </w:tcBorders>
          </w:tcPr>
          <w:p w14:paraId="4BC01A20" w14:textId="77777777" w:rsidR="00F107A4" w:rsidRPr="00F107A4" w:rsidRDefault="00F107A4" w:rsidP="00F107A4">
            <w:r w:rsidRPr="00F107A4">
              <w:rPr>
                <w:bCs/>
              </w:rPr>
              <w:t xml:space="preserve"> Nometnes saturs (nosaukums, veids,</w:t>
            </w:r>
            <w:r w:rsidRPr="00F107A4">
              <w:t xml:space="preserve"> galvenās aktivitātes/ pasākumi, metodes, ieguvumi)</w:t>
            </w:r>
          </w:p>
        </w:tc>
      </w:tr>
      <w:tr w:rsidR="00F107A4" w:rsidRPr="00F107A4" w14:paraId="51A3EE98" w14:textId="77777777" w:rsidTr="00B13BBD">
        <w:tc>
          <w:tcPr>
            <w:tcW w:w="9180" w:type="dxa"/>
            <w:tcBorders>
              <w:top w:val="single" w:sz="4" w:space="0" w:color="auto"/>
              <w:left w:val="single" w:sz="4" w:space="0" w:color="auto"/>
              <w:bottom w:val="single" w:sz="4" w:space="0" w:color="auto"/>
              <w:right w:val="single" w:sz="4" w:space="0" w:color="auto"/>
            </w:tcBorders>
          </w:tcPr>
          <w:p w14:paraId="44E06150" w14:textId="77777777" w:rsidR="00F107A4" w:rsidRPr="00F107A4" w:rsidRDefault="00F107A4" w:rsidP="00F107A4">
            <w:pPr>
              <w:rPr>
                <w:highlight w:val="green"/>
              </w:rPr>
            </w:pPr>
          </w:p>
          <w:p w14:paraId="6F0210C1" w14:textId="77777777" w:rsidR="00F107A4" w:rsidRPr="00F107A4" w:rsidRDefault="00F107A4" w:rsidP="00F107A4">
            <w:pPr>
              <w:rPr>
                <w:highlight w:val="green"/>
              </w:rPr>
            </w:pPr>
            <w:r w:rsidRPr="00F107A4">
              <w:rPr>
                <w:highlight w:val="green"/>
              </w:rPr>
              <w:t xml:space="preserve"> </w:t>
            </w:r>
          </w:p>
          <w:p w14:paraId="3D499C06" w14:textId="77777777" w:rsidR="00F107A4" w:rsidRPr="00F107A4" w:rsidRDefault="00F107A4" w:rsidP="00F107A4">
            <w:pPr>
              <w:rPr>
                <w:highlight w:val="green"/>
              </w:rPr>
            </w:pPr>
          </w:p>
          <w:p w14:paraId="4BF358D6" w14:textId="77777777" w:rsidR="00F107A4" w:rsidRPr="00F107A4" w:rsidRDefault="00F107A4" w:rsidP="00F107A4">
            <w:pPr>
              <w:rPr>
                <w:highlight w:val="green"/>
              </w:rPr>
            </w:pPr>
          </w:p>
        </w:tc>
      </w:tr>
      <w:tr w:rsidR="00F107A4" w:rsidRPr="00F107A4" w14:paraId="76210BC9" w14:textId="77777777" w:rsidTr="00B13BBD">
        <w:trPr>
          <w:trHeight w:val="298"/>
        </w:trPr>
        <w:tc>
          <w:tcPr>
            <w:tcW w:w="9180" w:type="dxa"/>
            <w:tcBorders>
              <w:top w:val="single" w:sz="4" w:space="0" w:color="auto"/>
              <w:left w:val="single" w:sz="4" w:space="0" w:color="auto"/>
              <w:bottom w:val="single" w:sz="4" w:space="0" w:color="auto"/>
              <w:right w:val="single" w:sz="4" w:space="0" w:color="auto"/>
            </w:tcBorders>
          </w:tcPr>
          <w:p w14:paraId="190529CB" w14:textId="77777777" w:rsidR="00F107A4" w:rsidRPr="00F107A4" w:rsidRDefault="00F107A4" w:rsidP="00F107A4">
            <w:pPr>
              <w:rPr>
                <w:bCs/>
              </w:rPr>
            </w:pPr>
            <w:r w:rsidRPr="00F107A4">
              <w:rPr>
                <w:bCs/>
              </w:rPr>
              <w:t>Nometnes mērķis un uzdevumi</w:t>
            </w:r>
          </w:p>
        </w:tc>
      </w:tr>
      <w:tr w:rsidR="00F107A4" w:rsidRPr="00F107A4" w14:paraId="3B2DB9A9" w14:textId="77777777" w:rsidTr="00B13BBD">
        <w:trPr>
          <w:trHeight w:val="1044"/>
        </w:trPr>
        <w:tc>
          <w:tcPr>
            <w:tcW w:w="9180" w:type="dxa"/>
            <w:tcBorders>
              <w:top w:val="single" w:sz="4" w:space="0" w:color="auto"/>
              <w:left w:val="single" w:sz="4" w:space="0" w:color="auto"/>
              <w:bottom w:val="single" w:sz="4" w:space="0" w:color="auto"/>
              <w:right w:val="single" w:sz="4" w:space="0" w:color="auto"/>
            </w:tcBorders>
          </w:tcPr>
          <w:p w14:paraId="6CCE2351" w14:textId="77777777" w:rsidR="00F107A4" w:rsidRPr="00F107A4" w:rsidRDefault="00F107A4" w:rsidP="00F107A4">
            <w:pPr>
              <w:rPr>
                <w:highlight w:val="yellow"/>
              </w:rPr>
            </w:pPr>
          </w:p>
        </w:tc>
      </w:tr>
      <w:tr w:rsidR="00F107A4" w:rsidRPr="00F107A4" w14:paraId="6159F243" w14:textId="77777777" w:rsidTr="00B13BBD">
        <w:trPr>
          <w:cantSplit/>
          <w:trHeight w:val="179"/>
        </w:trPr>
        <w:tc>
          <w:tcPr>
            <w:tcW w:w="9180" w:type="dxa"/>
            <w:tcBorders>
              <w:top w:val="single" w:sz="4" w:space="0" w:color="auto"/>
              <w:left w:val="single" w:sz="4" w:space="0" w:color="auto"/>
              <w:bottom w:val="dotted" w:sz="4" w:space="0" w:color="auto"/>
              <w:right w:val="single" w:sz="4" w:space="0" w:color="auto"/>
            </w:tcBorders>
          </w:tcPr>
          <w:p w14:paraId="64385D23" w14:textId="77777777" w:rsidR="00F107A4" w:rsidRPr="00F107A4" w:rsidRDefault="00F107A4" w:rsidP="00F107A4">
            <w:r w:rsidRPr="00F107A4">
              <w:rPr>
                <w:bCs/>
              </w:rPr>
              <w:t>Nometnes mērķauditorija un dalībnieku skaits</w:t>
            </w:r>
          </w:p>
        </w:tc>
      </w:tr>
      <w:tr w:rsidR="00F107A4" w:rsidRPr="00F107A4" w14:paraId="3F34B8FC" w14:textId="77777777" w:rsidTr="00B13BBD">
        <w:trPr>
          <w:trHeight w:val="1171"/>
        </w:trPr>
        <w:tc>
          <w:tcPr>
            <w:tcW w:w="9180" w:type="dxa"/>
            <w:tcBorders>
              <w:top w:val="single" w:sz="4" w:space="0" w:color="auto"/>
              <w:left w:val="single" w:sz="4" w:space="0" w:color="auto"/>
              <w:bottom w:val="single" w:sz="4" w:space="0" w:color="auto"/>
              <w:right w:val="single" w:sz="4" w:space="0" w:color="auto"/>
            </w:tcBorders>
          </w:tcPr>
          <w:p w14:paraId="52AFD96B" w14:textId="77777777" w:rsidR="00F107A4" w:rsidRPr="00F107A4" w:rsidRDefault="00F107A4" w:rsidP="00F107A4">
            <w:pPr>
              <w:rPr>
                <w:highlight w:val="green"/>
              </w:rPr>
            </w:pPr>
          </w:p>
        </w:tc>
      </w:tr>
      <w:tr w:rsidR="00F107A4" w:rsidRPr="00F107A4" w14:paraId="6CCE5599" w14:textId="77777777" w:rsidTr="00B13BBD">
        <w:trPr>
          <w:trHeight w:val="163"/>
        </w:trPr>
        <w:tc>
          <w:tcPr>
            <w:tcW w:w="9180" w:type="dxa"/>
            <w:tcBorders>
              <w:top w:val="single" w:sz="4" w:space="0" w:color="auto"/>
              <w:left w:val="single" w:sz="4" w:space="0" w:color="auto"/>
              <w:bottom w:val="single" w:sz="4" w:space="0" w:color="auto"/>
              <w:right w:val="single" w:sz="4" w:space="0" w:color="auto"/>
            </w:tcBorders>
          </w:tcPr>
          <w:p w14:paraId="64A97097" w14:textId="77777777" w:rsidR="00F107A4" w:rsidRPr="00F107A4" w:rsidRDefault="00F107A4" w:rsidP="00F107A4">
            <w:r w:rsidRPr="00F107A4">
              <w:rPr>
                <w:bCs/>
              </w:rPr>
              <w:t>Nometnes plānojums pa dienām, pasākumu/ aktivitāšu apraksts, stundu skaits, atbildīgā persona</w:t>
            </w:r>
          </w:p>
          <w:p w14:paraId="535130EA" w14:textId="77777777" w:rsidR="00F107A4" w:rsidRPr="00F107A4" w:rsidRDefault="00F107A4" w:rsidP="00F107A4"/>
        </w:tc>
      </w:tr>
      <w:tr w:rsidR="00F107A4" w:rsidRPr="00F107A4" w14:paraId="7A9221E7" w14:textId="77777777" w:rsidTr="00B13BBD">
        <w:trPr>
          <w:trHeight w:val="1219"/>
        </w:trPr>
        <w:tc>
          <w:tcPr>
            <w:tcW w:w="9180" w:type="dxa"/>
            <w:tcBorders>
              <w:top w:val="single" w:sz="4" w:space="0" w:color="auto"/>
              <w:left w:val="single" w:sz="4" w:space="0" w:color="auto"/>
              <w:bottom w:val="single" w:sz="4" w:space="0" w:color="auto"/>
              <w:right w:val="single" w:sz="4" w:space="0" w:color="auto"/>
            </w:tcBorders>
          </w:tcPr>
          <w:p w14:paraId="42B6D18F" w14:textId="77777777" w:rsidR="00F107A4" w:rsidRPr="00F107A4" w:rsidRDefault="00F107A4" w:rsidP="00F107A4"/>
        </w:tc>
      </w:tr>
      <w:tr w:rsidR="00F107A4" w:rsidRPr="00F107A4" w14:paraId="4AFEE52E" w14:textId="77777777" w:rsidTr="00B13BBD">
        <w:trPr>
          <w:trHeight w:val="298"/>
        </w:trPr>
        <w:tc>
          <w:tcPr>
            <w:tcW w:w="9180" w:type="dxa"/>
            <w:tcBorders>
              <w:top w:val="single" w:sz="4" w:space="0" w:color="auto"/>
              <w:left w:val="single" w:sz="4" w:space="0" w:color="auto"/>
              <w:bottom w:val="single" w:sz="4" w:space="0" w:color="auto"/>
              <w:right w:val="single" w:sz="4" w:space="0" w:color="auto"/>
            </w:tcBorders>
          </w:tcPr>
          <w:p w14:paraId="532B9BA5" w14:textId="77777777" w:rsidR="00F107A4" w:rsidRPr="00F107A4" w:rsidRDefault="00F107A4" w:rsidP="00F107A4">
            <w:pPr>
              <w:rPr>
                <w:bCs/>
              </w:rPr>
            </w:pPr>
            <w:r w:rsidRPr="00F107A4">
              <w:rPr>
                <w:bCs/>
              </w:rPr>
              <w:t>Sagaidāmie rezultāti/ mērķauditorijas ieguvumi</w:t>
            </w:r>
          </w:p>
        </w:tc>
      </w:tr>
      <w:tr w:rsidR="00F107A4" w:rsidRPr="00F107A4" w14:paraId="49678068" w14:textId="77777777" w:rsidTr="00B13BBD">
        <w:trPr>
          <w:trHeight w:val="1219"/>
        </w:trPr>
        <w:tc>
          <w:tcPr>
            <w:tcW w:w="9180" w:type="dxa"/>
            <w:tcBorders>
              <w:top w:val="single" w:sz="4" w:space="0" w:color="auto"/>
              <w:left w:val="single" w:sz="4" w:space="0" w:color="auto"/>
              <w:bottom w:val="single" w:sz="4" w:space="0" w:color="auto"/>
              <w:right w:val="single" w:sz="4" w:space="0" w:color="auto"/>
            </w:tcBorders>
          </w:tcPr>
          <w:p w14:paraId="2FAAE031" w14:textId="77777777" w:rsidR="00F107A4" w:rsidRPr="00F107A4" w:rsidRDefault="00F107A4" w:rsidP="00F107A4">
            <w:pPr>
              <w:rPr>
                <w:highlight w:val="green"/>
              </w:rPr>
            </w:pPr>
          </w:p>
        </w:tc>
      </w:tr>
    </w:tbl>
    <w:p w14:paraId="22B5EFFF" w14:textId="77777777" w:rsidR="00F107A4" w:rsidRPr="00F107A4" w:rsidRDefault="00F107A4" w:rsidP="00F107A4">
      <w:pPr>
        <w:rPr>
          <w:b/>
          <w:bCs/>
        </w:rPr>
      </w:pPr>
      <w:r w:rsidRPr="00F107A4">
        <w:rPr>
          <w:b/>
          <w:bCs/>
        </w:rPr>
        <w:t xml:space="preserve"> </w:t>
      </w:r>
    </w:p>
    <w:p w14:paraId="38C4D7CA" w14:textId="77777777" w:rsidR="00F107A4" w:rsidRPr="00F107A4" w:rsidRDefault="00F107A4" w:rsidP="00F107A4">
      <w:pPr>
        <w:rPr>
          <w:bCs/>
        </w:rPr>
      </w:pPr>
      <w:r w:rsidRPr="00F107A4">
        <w:rPr>
          <w:bCs/>
        </w:rPr>
        <w:t>Datums                                                                    Nometnes vadītājs</w:t>
      </w:r>
    </w:p>
    <w:p w14:paraId="7297252A" w14:textId="77777777" w:rsidR="00F107A4" w:rsidRPr="00F107A4" w:rsidRDefault="00F107A4" w:rsidP="00F107A4">
      <w:pPr>
        <w:rPr>
          <w:bCs/>
        </w:rPr>
      </w:pPr>
      <w:r w:rsidRPr="00F107A4">
        <w:rPr>
          <w:bCs/>
        </w:rPr>
        <w:t xml:space="preserve">                                                                                          ( paraksts)</w:t>
      </w:r>
    </w:p>
    <w:p w14:paraId="2B79B2B9" w14:textId="77777777" w:rsidR="00F107A4" w:rsidRPr="00F107A4" w:rsidRDefault="00F107A4" w:rsidP="00F107A4"/>
    <w:p w14:paraId="76CA1D6C" w14:textId="77777777" w:rsidR="00F107A4" w:rsidRPr="00F107A4" w:rsidRDefault="00F107A4" w:rsidP="00F107A4"/>
    <w:p w14:paraId="42D7BD9B" w14:textId="77777777" w:rsidR="00F107A4" w:rsidRPr="00F107A4" w:rsidRDefault="00F107A4" w:rsidP="00F107A4">
      <w:pPr>
        <w:autoSpaceDE w:val="0"/>
        <w:autoSpaceDN w:val="0"/>
        <w:adjustRightInd w:val="0"/>
        <w:jc w:val="both"/>
        <w:rPr>
          <w:rFonts w:eastAsia="Calibri"/>
        </w:rPr>
      </w:pPr>
    </w:p>
    <w:p w14:paraId="6991C96F" w14:textId="77777777" w:rsidR="00F107A4" w:rsidRPr="00F107A4" w:rsidRDefault="00F107A4" w:rsidP="00F107A4">
      <w:pPr>
        <w:widowControl w:val="0"/>
        <w:tabs>
          <w:tab w:val="left" w:pos="426"/>
          <w:tab w:val="left" w:pos="6804"/>
        </w:tabs>
        <w:autoSpaceDE w:val="0"/>
        <w:autoSpaceDN w:val="0"/>
        <w:adjustRightInd w:val="0"/>
        <w:jc w:val="both"/>
      </w:pPr>
      <w:r w:rsidRPr="00F107A4">
        <w:t xml:space="preserve">Gulbenes novada domes priekšsēdētājs </w:t>
      </w:r>
      <w:r w:rsidRPr="00F107A4">
        <w:tab/>
      </w:r>
      <w:proofErr w:type="spellStart"/>
      <w:r w:rsidRPr="00F107A4">
        <w:t>A.Caunītis</w:t>
      </w:r>
      <w:proofErr w:type="spellEnd"/>
    </w:p>
    <w:p w14:paraId="18E99745" w14:textId="77777777" w:rsidR="00F107A4" w:rsidRPr="00F107A4" w:rsidRDefault="00F107A4" w:rsidP="00F107A4">
      <w:pPr>
        <w:autoSpaceDE w:val="0"/>
        <w:autoSpaceDN w:val="0"/>
        <w:adjustRightInd w:val="0"/>
        <w:jc w:val="both"/>
        <w:rPr>
          <w:rFonts w:eastAsia="Calibri"/>
        </w:rPr>
        <w:sectPr w:rsidR="00F107A4" w:rsidRPr="00F107A4" w:rsidSect="00F56494">
          <w:pgSz w:w="11906" w:h="16838" w:code="9"/>
          <w:pgMar w:top="851" w:right="851" w:bottom="851" w:left="1701" w:header="709" w:footer="709" w:gutter="0"/>
          <w:cols w:space="708"/>
          <w:docGrid w:linePitch="360"/>
        </w:sectPr>
      </w:pPr>
    </w:p>
    <w:p w14:paraId="545CF3C7" w14:textId="77777777" w:rsidR="00F107A4" w:rsidRPr="00F107A4" w:rsidRDefault="00F107A4" w:rsidP="00F107A4">
      <w:pPr>
        <w:jc w:val="right"/>
        <w:rPr>
          <w:bCs/>
        </w:rPr>
      </w:pPr>
      <w:r w:rsidRPr="00F107A4">
        <w:rPr>
          <w:bCs/>
        </w:rPr>
        <w:lastRenderedPageBreak/>
        <w:t xml:space="preserve">3.pielikums                                                                                                                          </w:t>
      </w:r>
    </w:p>
    <w:p w14:paraId="0D00FE99" w14:textId="77777777" w:rsidR="00F107A4" w:rsidRPr="00F107A4" w:rsidRDefault="00F107A4" w:rsidP="00F107A4">
      <w:pPr>
        <w:jc w:val="right"/>
        <w:rPr>
          <w:bCs/>
        </w:rPr>
      </w:pPr>
      <w:r w:rsidRPr="00F107A4">
        <w:rPr>
          <w:bCs/>
        </w:rPr>
        <w:t xml:space="preserve">Gulbenes novada pašvaldības </w:t>
      </w:r>
    </w:p>
    <w:p w14:paraId="7A33FD3C" w14:textId="77777777" w:rsidR="00F107A4" w:rsidRPr="00F107A4" w:rsidRDefault="00F107A4" w:rsidP="00F107A4">
      <w:pPr>
        <w:jc w:val="right"/>
        <w:rPr>
          <w:bCs/>
        </w:rPr>
      </w:pPr>
      <w:r w:rsidRPr="00F107A4">
        <w:rPr>
          <w:bCs/>
        </w:rPr>
        <w:t>2022.gada 30.jūnija iekšējiem noteikumiem Nr.</w:t>
      </w:r>
      <w:r w:rsidRPr="00F107A4">
        <w:t xml:space="preserve"> GND/IEK/2022/19</w:t>
      </w:r>
    </w:p>
    <w:p w14:paraId="3786D5D7" w14:textId="77777777" w:rsidR="00F107A4" w:rsidRPr="00F107A4" w:rsidRDefault="00F107A4" w:rsidP="00F107A4">
      <w:pPr>
        <w:jc w:val="right"/>
        <w:rPr>
          <w:bCs/>
        </w:rPr>
      </w:pPr>
      <w:r w:rsidRPr="00F107A4">
        <w:rPr>
          <w:bCs/>
        </w:rPr>
        <w:t xml:space="preserve">“Gulbenes novada pašvaldības Ukrainas un Latvijas </w:t>
      </w:r>
    </w:p>
    <w:p w14:paraId="4AC67A70" w14:textId="77777777" w:rsidR="00F107A4" w:rsidRPr="00F107A4" w:rsidRDefault="00F107A4" w:rsidP="00F107A4">
      <w:pPr>
        <w:jc w:val="right"/>
        <w:rPr>
          <w:bCs/>
        </w:rPr>
      </w:pPr>
      <w:r w:rsidRPr="00F107A4">
        <w:rPr>
          <w:bCs/>
        </w:rPr>
        <w:t>bērnu un jauniešu nometņu projektu konkursa nolikums”</w:t>
      </w:r>
    </w:p>
    <w:p w14:paraId="3B53F2A7" w14:textId="77777777" w:rsidR="00F107A4" w:rsidRPr="00F107A4" w:rsidRDefault="00F107A4" w:rsidP="00F107A4">
      <w:pPr>
        <w:jc w:val="right"/>
        <w:rPr>
          <w:b/>
          <w:bCs/>
        </w:rPr>
      </w:pPr>
    </w:p>
    <w:p w14:paraId="1E90D3F3" w14:textId="77777777" w:rsidR="00F107A4" w:rsidRPr="00F107A4" w:rsidRDefault="00F107A4" w:rsidP="00F107A4">
      <w:pPr>
        <w:jc w:val="center"/>
        <w:rPr>
          <w:b/>
          <w:bCs/>
        </w:rPr>
      </w:pPr>
      <w:r w:rsidRPr="00F107A4">
        <w:rPr>
          <w:b/>
          <w:bCs/>
        </w:rPr>
        <w:t>NOMETNES BUDŽETS</w:t>
      </w:r>
    </w:p>
    <w:p w14:paraId="351FDE9B" w14:textId="77777777" w:rsidR="00F107A4" w:rsidRPr="00F107A4" w:rsidRDefault="00F107A4" w:rsidP="00F107A4"/>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693"/>
        <w:gridCol w:w="3119"/>
        <w:gridCol w:w="1701"/>
      </w:tblGrid>
      <w:tr w:rsidR="00F107A4" w:rsidRPr="00F107A4" w14:paraId="0F060462" w14:textId="77777777" w:rsidTr="00B13BBD">
        <w:tc>
          <w:tcPr>
            <w:tcW w:w="709" w:type="dxa"/>
          </w:tcPr>
          <w:p w14:paraId="22ABA52B" w14:textId="77777777" w:rsidR="00F107A4" w:rsidRPr="00F107A4" w:rsidRDefault="00F107A4" w:rsidP="00F107A4">
            <w:pPr>
              <w:jc w:val="center"/>
            </w:pPr>
            <w:r w:rsidRPr="00F107A4">
              <w:t>Nr.</w:t>
            </w:r>
          </w:p>
          <w:p w14:paraId="2DEC39B0" w14:textId="77777777" w:rsidR="00F107A4" w:rsidRPr="00F107A4" w:rsidRDefault="00F107A4" w:rsidP="00F107A4">
            <w:pPr>
              <w:jc w:val="center"/>
            </w:pPr>
            <w:r w:rsidRPr="00F107A4">
              <w:t>p.k.</w:t>
            </w:r>
          </w:p>
        </w:tc>
        <w:tc>
          <w:tcPr>
            <w:tcW w:w="2693" w:type="dxa"/>
          </w:tcPr>
          <w:p w14:paraId="5A6DF153" w14:textId="77777777" w:rsidR="00F107A4" w:rsidRPr="00F107A4" w:rsidRDefault="00F107A4" w:rsidP="00F107A4">
            <w:pPr>
              <w:jc w:val="center"/>
            </w:pPr>
            <w:r w:rsidRPr="00F107A4">
              <w:t>Izdevumu pozīcija</w:t>
            </w:r>
          </w:p>
        </w:tc>
        <w:tc>
          <w:tcPr>
            <w:tcW w:w="3119" w:type="dxa"/>
          </w:tcPr>
          <w:p w14:paraId="46CFD591" w14:textId="77777777" w:rsidR="00F107A4" w:rsidRPr="00F107A4" w:rsidRDefault="00F107A4" w:rsidP="00F107A4">
            <w:pPr>
              <w:jc w:val="center"/>
            </w:pPr>
            <w:r w:rsidRPr="00F107A4">
              <w:t>Izdevumu aprēķins</w:t>
            </w:r>
          </w:p>
        </w:tc>
        <w:tc>
          <w:tcPr>
            <w:tcW w:w="1701" w:type="dxa"/>
          </w:tcPr>
          <w:p w14:paraId="2E410267" w14:textId="77777777" w:rsidR="00F107A4" w:rsidRPr="00F107A4" w:rsidRDefault="00F107A4" w:rsidP="00F107A4">
            <w:pPr>
              <w:jc w:val="center"/>
            </w:pPr>
            <w:r w:rsidRPr="00F107A4">
              <w:t xml:space="preserve">Finansējums kopā </w:t>
            </w:r>
          </w:p>
        </w:tc>
      </w:tr>
      <w:tr w:rsidR="00F107A4" w:rsidRPr="00F107A4" w14:paraId="05903C16" w14:textId="77777777" w:rsidTr="00B13BBD">
        <w:tc>
          <w:tcPr>
            <w:tcW w:w="709" w:type="dxa"/>
          </w:tcPr>
          <w:p w14:paraId="74E2EAB5" w14:textId="77777777" w:rsidR="00F107A4" w:rsidRPr="00F107A4" w:rsidRDefault="00F107A4" w:rsidP="00F107A4">
            <w:pPr>
              <w:jc w:val="center"/>
            </w:pPr>
            <w:r w:rsidRPr="00F107A4">
              <w:t xml:space="preserve">1. </w:t>
            </w:r>
          </w:p>
        </w:tc>
        <w:tc>
          <w:tcPr>
            <w:tcW w:w="2693" w:type="dxa"/>
          </w:tcPr>
          <w:p w14:paraId="40530A0E" w14:textId="77777777" w:rsidR="00F107A4" w:rsidRPr="00F107A4" w:rsidRDefault="00F107A4" w:rsidP="00F107A4">
            <w:pPr>
              <w:jc w:val="both"/>
            </w:pPr>
            <w:r w:rsidRPr="00F107A4">
              <w:t>Darbinieku atalgojums</w:t>
            </w:r>
          </w:p>
          <w:p w14:paraId="4CB58EEE" w14:textId="77777777" w:rsidR="00F107A4" w:rsidRPr="00F107A4" w:rsidRDefault="00F107A4" w:rsidP="00F107A4">
            <w:pPr>
              <w:jc w:val="both"/>
            </w:pPr>
            <w:r w:rsidRPr="00F107A4">
              <w:t>(ieskaitot nodokļus)</w:t>
            </w:r>
          </w:p>
        </w:tc>
        <w:tc>
          <w:tcPr>
            <w:tcW w:w="3119" w:type="dxa"/>
          </w:tcPr>
          <w:p w14:paraId="6C39241D" w14:textId="77777777" w:rsidR="00F107A4" w:rsidRPr="00F107A4" w:rsidRDefault="00F107A4" w:rsidP="00F107A4">
            <w:pPr>
              <w:jc w:val="center"/>
            </w:pPr>
          </w:p>
        </w:tc>
        <w:tc>
          <w:tcPr>
            <w:tcW w:w="1701" w:type="dxa"/>
          </w:tcPr>
          <w:p w14:paraId="672B5CB3" w14:textId="77777777" w:rsidR="00F107A4" w:rsidRPr="00F107A4" w:rsidRDefault="00F107A4" w:rsidP="00F107A4">
            <w:pPr>
              <w:jc w:val="center"/>
            </w:pPr>
          </w:p>
        </w:tc>
      </w:tr>
      <w:tr w:rsidR="00F107A4" w:rsidRPr="00F107A4" w14:paraId="06AE9860" w14:textId="77777777" w:rsidTr="00B13BBD">
        <w:tc>
          <w:tcPr>
            <w:tcW w:w="709" w:type="dxa"/>
          </w:tcPr>
          <w:p w14:paraId="095DD18A" w14:textId="77777777" w:rsidR="00F107A4" w:rsidRPr="00F107A4" w:rsidRDefault="00F107A4" w:rsidP="00F107A4">
            <w:pPr>
              <w:jc w:val="center"/>
            </w:pPr>
          </w:p>
        </w:tc>
        <w:tc>
          <w:tcPr>
            <w:tcW w:w="2693" w:type="dxa"/>
          </w:tcPr>
          <w:p w14:paraId="6F3C61CA" w14:textId="77777777" w:rsidR="00F107A4" w:rsidRPr="00F107A4" w:rsidRDefault="00F107A4" w:rsidP="00F107A4">
            <w:pPr>
              <w:jc w:val="both"/>
              <w:rPr>
                <w:b/>
                <w:bCs/>
              </w:rPr>
            </w:pPr>
          </w:p>
        </w:tc>
        <w:tc>
          <w:tcPr>
            <w:tcW w:w="3119" w:type="dxa"/>
          </w:tcPr>
          <w:p w14:paraId="7A80673C" w14:textId="77777777" w:rsidR="00F107A4" w:rsidRPr="00F107A4" w:rsidRDefault="00F107A4" w:rsidP="00F107A4">
            <w:pPr>
              <w:jc w:val="center"/>
              <w:rPr>
                <w:b/>
                <w:bCs/>
              </w:rPr>
            </w:pPr>
          </w:p>
        </w:tc>
        <w:tc>
          <w:tcPr>
            <w:tcW w:w="1701" w:type="dxa"/>
          </w:tcPr>
          <w:p w14:paraId="2B055585" w14:textId="77777777" w:rsidR="00F107A4" w:rsidRPr="00F107A4" w:rsidRDefault="00F107A4" w:rsidP="00F107A4">
            <w:pPr>
              <w:jc w:val="center"/>
            </w:pPr>
          </w:p>
        </w:tc>
      </w:tr>
      <w:tr w:rsidR="00F107A4" w:rsidRPr="00F107A4" w14:paraId="0743CDE3" w14:textId="77777777" w:rsidTr="00B13BBD">
        <w:tc>
          <w:tcPr>
            <w:tcW w:w="709" w:type="dxa"/>
          </w:tcPr>
          <w:p w14:paraId="7318522B" w14:textId="77777777" w:rsidR="00F107A4" w:rsidRPr="00F107A4" w:rsidRDefault="00F107A4" w:rsidP="00F107A4">
            <w:pPr>
              <w:jc w:val="center"/>
            </w:pPr>
            <w:r w:rsidRPr="00F107A4">
              <w:t xml:space="preserve">2. </w:t>
            </w:r>
          </w:p>
        </w:tc>
        <w:tc>
          <w:tcPr>
            <w:tcW w:w="2693" w:type="dxa"/>
          </w:tcPr>
          <w:p w14:paraId="07153DC6" w14:textId="77777777" w:rsidR="00F107A4" w:rsidRPr="00F107A4" w:rsidRDefault="00F107A4" w:rsidP="00F107A4">
            <w:pPr>
              <w:jc w:val="both"/>
            </w:pPr>
            <w:r w:rsidRPr="00F107A4">
              <w:t>Naktsmītnes</w:t>
            </w:r>
          </w:p>
        </w:tc>
        <w:tc>
          <w:tcPr>
            <w:tcW w:w="3119" w:type="dxa"/>
          </w:tcPr>
          <w:p w14:paraId="54EF9C09" w14:textId="77777777" w:rsidR="00F107A4" w:rsidRPr="00F107A4" w:rsidRDefault="00F107A4" w:rsidP="00F107A4">
            <w:pPr>
              <w:jc w:val="center"/>
            </w:pPr>
          </w:p>
        </w:tc>
        <w:tc>
          <w:tcPr>
            <w:tcW w:w="1701" w:type="dxa"/>
          </w:tcPr>
          <w:p w14:paraId="0741ED93" w14:textId="77777777" w:rsidR="00F107A4" w:rsidRPr="00F107A4" w:rsidRDefault="00F107A4" w:rsidP="00F107A4">
            <w:pPr>
              <w:jc w:val="center"/>
            </w:pPr>
          </w:p>
        </w:tc>
      </w:tr>
      <w:tr w:rsidR="00F107A4" w:rsidRPr="00F107A4" w14:paraId="6AB96FCA" w14:textId="77777777" w:rsidTr="00B13BBD">
        <w:tc>
          <w:tcPr>
            <w:tcW w:w="709" w:type="dxa"/>
          </w:tcPr>
          <w:p w14:paraId="4F3E3AC1" w14:textId="77777777" w:rsidR="00F107A4" w:rsidRPr="00F107A4" w:rsidRDefault="00F107A4" w:rsidP="00F107A4">
            <w:pPr>
              <w:jc w:val="center"/>
            </w:pPr>
          </w:p>
        </w:tc>
        <w:tc>
          <w:tcPr>
            <w:tcW w:w="2693" w:type="dxa"/>
          </w:tcPr>
          <w:p w14:paraId="2160EE48" w14:textId="77777777" w:rsidR="00F107A4" w:rsidRPr="00F107A4" w:rsidRDefault="00F107A4" w:rsidP="00F107A4"/>
        </w:tc>
        <w:tc>
          <w:tcPr>
            <w:tcW w:w="3119" w:type="dxa"/>
          </w:tcPr>
          <w:p w14:paraId="1EA216C7" w14:textId="77777777" w:rsidR="00F107A4" w:rsidRPr="00F107A4" w:rsidRDefault="00F107A4" w:rsidP="00F107A4">
            <w:pPr>
              <w:jc w:val="center"/>
            </w:pPr>
          </w:p>
        </w:tc>
        <w:tc>
          <w:tcPr>
            <w:tcW w:w="1701" w:type="dxa"/>
          </w:tcPr>
          <w:p w14:paraId="4B5082DF" w14:textId="77777777" w:rsidR="00F107A4" w:rsidRPr="00F107A4" w:rsidRDefault="00F107A4" w:rsidP="00F107A4">
            <w:pPr>
              <w:jc w:val="center"/>
            </w:pPr>
          </w:p>
        </w:tc>
      </w:tr>
      <w:tr w:rsidR="00F107A4" w:rsidRPr="00F107A4" w14:paraId="1E1FF4A2" w14:textId="77777777" w:rsidTr="00B13BBD">
        <w:tc>
          <w:tcPr>
            <w:tcW w:w="709" w:type="dxa"/>
          </w:tcPr>
          <w:p w14:paraId="67027CDC" w14:textId="77777777" w:rsidR="00F107A4" w:rsidRPr="00F107A4" w:rsidRDefault="00F107A4" w:rsidP="00F107A4">
            <w:pPr>
              <w:jc w:val="center"/>
            </w:pPr>
            <w:r w:rsidRPr="00F107A4">
              <w:t>3.</w:t>
            </w:r>
          </w:p>
        </w:tc>
        <w:tc>
          <w:tcPr>
            <w:tcW w:w="2693" w:type="dxa"/>
          </w:tcPr>
          <w:p w14:paraId="657CF403" w14:textId="77777777" w:rsidR="00F107A4" w:rsidRPr="00F107A4" w:rsidRDefault="00F107A4" w:rsidP="00F107A4">
            <w:r w:rsidRPr="00F107A4">
              <w:t>Ēdināšana</w:t>
            </w:r>
          </w:p>
        </w:tc>
        <w:tc>
          <w:tcPr>
            <w:tcW w:w="3119" w:type="dxa"/>
          </w:tcPr>
          <w:p w14:paraId="05AA0D1B" w14:textId="77777777" w:rsidR="00F107A4" w:rsidRPr="00F107A4" w:rsidRDefault="00F107A4" w:rsidP="00F107A4">
            <w:pPr>
              <w:jc w:val="center"/>
              <w:rPr>
                <w:b/>
                <w:bCs/>
              </w:rPr>
            </w:pPr>
          </w:p>
        </w:tc>
        <w:tc>
          <w:tcPr>
            <w:tcW w:w="1701" w:type="dxa"/>
          </w:tcPr>
          <w:p w14:paraId="67C57B81" w14:textId="77777777" w:rsidR="00F107A4" w:rsidRPr="00F107A4" w:rsidRDefault="00F107A4" w:rsidP="00F107A4">
            <w:pPr>
              <w:jc w:val="center"/>
            </w:pPr>
          </w:p>
        </w:tc>
      </w:tr>
      <w:tr w:rsidR="00F107A4" w:rsidRPr="00F107A4" w14:paraId="16405E18" w14:textId="77777777" w:rsidTr="00B13BBD">
        <w:tc>
          <w:tcPr>
            <w:tcW w:w="709" w:type="dxa"/>
          </w:tcPr>
          <w:p w14:paraId="4AF8AC7D" w14:textId="77777777" w:rsidR="00F107A4" w:rsidRPr="00F107A4" w:rsidRDefault="00F107A4" w:rsidP="00F107A4">
            <w:pPr>
              <w:jc w:val="center"/>
            </w:pPr>
          </w:p>
        </w:tc>
        <w:tc>
          <w:tcPr>
            <w:tcW w:w="2693" w:type="dxa"/>
          </w:tcPr>
          <w:p w14:paraId="40FE15BF" w14:textId="77777777" w:rsidR="00F107A4" w:rsidRPr="00F107A4" w:rsidRDefault="00F107A4" w:rsidP="00F107A4"/>
        </w:tc>
        <w:tc>
          <w:tcPr>
            <w:tcW w:w="3119" w:type="dxa"/>
          </w:tcPr>
          <w:p w14:paraId="6E950E29" w14:textId="77777777" w:rsidR="00F107A4" w:rsidRPr="00F107A4" w:rsidRDefault="00F107A4" w:rsidP="00F107A4">
            <w:pPr>
              <w:jc w:val="center"/>
            </w:pPr>
          </w:p>
        </w:tc>
        <w:tc>
          <w:tcPr>
            <w:tcW w:w="1701" w:type="dxa"/>
          </w:tcPr>
          <w:p w14:paraId="674D2990" w14:textId="77777777" w:rsidR="00F107A4" w:rsidRPr="00F107A4" w:rsidRDefault="00F107A4" w:rsidP="00F107A4">
            <w:pPr>
              <w:jc w:val="center"/>
            </w:pPr>
          </w:p>
        </w:tc>
      </w:tr>
      <w:tr w:rsidR="00F107A4" w:rsidRPr="00F107A4" w14:paraId="69D37C31" w14:textId="77777777" w:rsidTr="00B13BBD">
        <w:tc>
          <w:tcPr>
            <w:tcW w:w="709" w:type="dxa"/>
          </w:tcPr>
          <w:p w14:paraId="3E667DF5" w14:textId="77777777" w:rsidR="00F107A4" w:rsidRPr="00F107A4" w:rsidRDefault="00F107A4" w:rsidP="00F107A4">
            <w:pPr>
              <w:jc w:val="center"/>
            </w:pPr>
            <w:r w:rsidRPr="00F107A4">
              <w:t>4.</w:t>
            </w:r>
          </w:p>
        </w:tc>
        <w:tc>
          <w:tcPr>
            <w:tcW w:w="2693" w:type="dxa"/>
          </w:tcPr>
          <w:p w14:paraId="7CFB0587" w14:textId="77777777" w:rsidR="00F107A4" w:rsidRPr="00F107A4" w:rsidRDefault="00F107A4" w:rsidP="00F107A4">
            <w:r w:rsidRPr="00F107A4">
              <w:t xml:space="preserve">Transporta izdevumi </w:t>
            </w:r>
          </w:p>
        </w:tc>
        <w:tc>
          <w:tcPr>
            <w:tcW w:w="3119" w:type="dxa"/>
          </w:tcPr>
          <w:p w14:paraId="451010F7" w14:textId="77777777" w:rsidR="00F107A4" w:rsidRPr="00F107A4" w:rsidRDefault="00F107A4" w:rsidP="00F107A4">
            <w:pPr>
              <w:jc w:val="center"/>
            </w:pPr>
          </w:p>
        </w:tc>
        <w:tc>
          <w:tcPr>
            <w:tcW w:w="1701" w:type="dxa"/>
          </w:tcPr>
          <w:p w14:paraId="1467B690" w14:textId="77777777" w:rsidR="00F107A4" w:rsidRPr="00F107A4" w:rsidRDefault="00F107A4" w:rsidP="00F107A4">
            <w:pPr>
              <w:jc w:val="center"/>
            </w:pPr>
          </w:p>
        </w:tc>
      </w:tr>
      <w:tr w:rsidR="00F107A4" w:rsidRPr="00F107A4" w14:paraId="1D8DAE0A" w14:textId="77777777" w:rsidTr="00B13BBD">
        <w:tc>
          <w:tcPr>
            <w:tcW w:w="709" w:type="dxa"/>
          </w:tcPr>
          <w:p w14:paraId="71504162" w14:textId="77777777" w:rsidR="00F107A4" w:rsidRPr="00F107A4" w:rsidRDefault="00F107A4" w:rsidP="00F107A4">
            <w:pPr>
              <w:jc w:val="center"/>
            </w:pPr>
          </w:p>
        </w:tc>
        <w:tc>
          <w:tcPr>
            <w:tcW w:w="2693" w:type="dxa"/>
          </w:tcPr>
          <w:p w14:paraId="2EE947C9" w14:textId="77777777" w:rsidR="00F107A4" w:rsidRPr="00F107A4" w:rsidRDefault="00F107A4" w:rsidP="00F107A4">
            <w:pPr>
              <w:rPr>
                <w:lang w:eastAsia="en-US"/>
              </w:rPr>
            </w:pPr>
          </w:p>
        </w:tc>
        <w:tc>
          <w:tcPr>
            <w:tcW w:w="3119" w:type="dxa"/>
          </w:tcPr>
          <w:p w14:paraId="4673B52C" w14:textId="77777777" w:rsidR="00F107A4" w:rsidRPr="00F107A4" w:rsidRDefault="00F107A4" w:rsidP="00F107A4">
            <w:pPr>
              <w:jc w:val="center"/>
            </w:pPr>
          </w:p>
        </w:tc>
        <w:tc>
          <w:tcPr>
            <w:tcW w:w="1701" w:type="dxa"/>
          </w:tcPr>
          <w:p w14:paraId="5FFA39F1" w14:textId="77777777" w:rsidR="00F107A4" w:rsidRPr="00F107A4" w:rsidRDefault="00F107A4" w:rsidP="00F107A4">
            <w:pPr>
              <w:jc w:val="center"/>
            </w:pPr>
          </w:p>
        </w:tc>
      </w:tr>
      <w:tr w:rsidR="00F107A4" w:rsidRPr="00F107A4" w14:paraId="0CDFBD87" w14:textId="77777777" w:rsidTr="00B13BBD">
        <w:tc>
          <w:tcPr>
            <w:tcW w:w="709" w:type="dxa"/>
          </w:tcPr>
          <w:p w14:paraId="5F5A8727" w14:textId="77777777" w:rsidR="00F107A4" w:rsidRPr="00F107A4" w:rsidRDefault="00F107A4" w:rsidP="00F107A4">
            <w:pPr>
              <w:jc w:val="center"/>
            </w:pPr>
            <w:r w:rsidRPr="00F107A4">
              <w:t>5.</w:t>
            </w:r>
          </w:p>
        </w:tc>
        <w:tc>
          <w:tcPr>
            <w:tcW w:w="2693" w:type="dxa"/>
          </w:tcPr>
          <w:p w14:paraId="2EFFD4FC" w14:textId="77777777" w:rsidR="00F107A4" w:rsidRPr="00F107A4" w:rsidRDefault="00F107A4" w:rsidP="00F107A4">
            <w:pPr>
              <w:rPr>
                <w:lang w:eastAsia="en-US"/>
              </w:rPr>
            </w:pPr>
            <w:r w:rsidRPr="00F107A4">
              <w:rPr>
                <w:lang w:eastAsia="en-US"/>
              </w:rPr>
              <w:t>Materiāli (uzskaitīt)</w:t>
            </w:r>
          </w:p>
        </w:tc>
        <w:tc>
          <w:tcPr>
            <w:tcW w:w="3119" w:type="dxa"/>
          </w:tcPr>
          <w:p w14:paraId="279A9E04" w14:textId="77777777" w:rsidR="00F107A4" w:rsidRPr="00F107A4" w:rsidRDefault="00F107A4" w:rsidP="00F107A4">
            <w:pPr>
              <w:jc w:val="center"/>
            </w:pPr>
          </w:p>
        </w:tc>
        <w:tc>
          <w:tcPr>
            <w:tcW w:w="1701" w:type="dxa"/>
          </w:tcPr>
          <w:p w14:paraId="71ACCA74" w14:textId="77777777" w:rsidR="00F107A4" w:rsidRPr="00F107A4" w:rsidRDefault="00F107A4" w:rsidP="00F107A4">
            <w:pPr>
              <w:jc w:val="center"/>
            </w:pPr>
          </w:p>
        </w:tc>
      </w:tr>
      <w:tr w:rsidR="00F107A4" w:rsidRPr="00F107A4" w14:paraId="08B865C6" w14:textId="77777777" w:rsidTr="00B13BBD">
        <w:tc>
          <w:tcPr>
            <w:tcW w:w="709" w:type="dxa"/>
          </w:tcPr>
          <w:p w14:paraId="7E76A168" w14:textId="77777777" w:rsidR="00F107A4" w:rsidRPr="00F107A4" w:rsidRDefault="00F107A4" w:rsidP="00F107A4">
            <w:pPr>
              <w:jc w:val="center"/>
            </w:pPr>
          </w:p>
        </w:tc>
        <w:tc>
          <w:tcPr>
            <w:tcW w:w="2693" w:type="dxa"/>
          </w:tcPr>
          <w:p w14:paraId="281B09EB" w14:textId="77777777" w:rsidR="00F107A4" w:rsidRPr="00F107A4" w:rsidRDefault="00F107A4" w:rsidP="00F107A4">
            <w:pPr>
              <w:jc w:val="center"/>
              <w:rPr>
                <w:lang w:eastAsia="en-US"/>
              </w:rPr>
            </w:pPr>
          </w:p>
        </w:tc>
        <w:tc>
          <w:tcPr>
            <w:tcW w:w="3119" w:type="dxa"/>
          </w:tcPr>
          <w:p w14:paraId="30584F05" w14:textId="77777777" w:rsidR="00F107A4" w:rsidRPr="00F107A4" w:rsidRDefault="00F107A4" w:rsidP="00F107A4">
            <w:pPr>
              <w:jc w:val="center"/>
            </w:pPr>
          </w:p>
        </w:tc>
        <w:tc>
          <w:tcPr>
            <w:tcW w:w="1701" w:type="dxa"/>
          </w:tcPr>
          <w:p w14:paraId="46DC33B4" w14:textId="77777777" w:rsidR="00F107A4" w:rsidRPr="00F107A4" w:rsidRDefault="00F107A4" w:rsidP="00F107A4">
            <w:pPr>
              <w:jc w:val="center"/>
            </w:pPr>
          </w:p>
        </w:tc>
      </w:tr>
      <w:tr w:rsidR="00F107A4" w:rsidRPr="00F107A4" w14:paraId="2EE91138" w14:textId="77777777" w:rsidTr="00B13BBD">
        <w:tc>
          <w:tcPr>
            <w:tcW w:w="709" w:type="dxa"/>
          </w:tcPr>
          <w:p w14:paraId="25250731" w14:textId="77777777" w:rsidR="00F107A4" w:rsidRPr="00F107A4" w:rsidRDefault="00F107A4" w:rsidP="00F107A4">
            <w:pPr>
              <w:jc w:val="center"/>
            </w:pPr>
            <w:r w:rsidRPr="00F107A4">
              <w:t>6.</w:t>
            </w:r>
          </w:p>
        </w:tc>
        <w:tc>
          <w:tcPr>
            <w:tcW w:w="2693" w:type="dxa"/>
          </w:tcPr>
          <w:p w14:paraId="1891A75D" w14:textId="77777777" w:rsidR="00F107A4" w:rsidRPr="00F107A4" w:rsidRDefault="00F107A4" w:rsidP="00F107A4">
            <w:pPr>
              <w:rPr>
                <w:lang w:eastAsia="en-US"/>
              </w:rPr>
            </w:pPr>
            <w:r w:rsidRPr="00F107A4">
              <w:rPr>
                <w:lang w:eastAsia="en-US"/>
              </w:rPr>
              <w:t>Medikamenti</w:t>
            </w:r>
          </w:p>
        </w:tc>
        <w:tc>
          <w:tcPr>
            <w:tcW w:w="3119" w:type="dxa"/>
          </w:tcPr>
          <w:p w14:paraId="26CE55FB" w14:textId="77777777" w:rsidR="00F107A4" w:rsidRPr="00F107A4" w:rsidRDefault="00F107A4" w:rsidP="00F107A4">
            <w:pPr>
              <w:jc w:val="center"/>
            </w:pPr>
          </w:p>
        </w:tc>
        <w:tc>
          <w:tcPr>
            <w:tcW w:w="1701" w:type="dxa"/>
          </w:tcPr>
          <w:p w14:paraId="54C544B1" w14:textId="77777777" w:rsidR="00F107A4" w:rsidRPr="00F107A4" w:rsidRDefault="00F107A4" w:rsidP="00F107A4">
            <w:pPr>
              <w:jc w:val="center"/>
            </w:pPr>
          </w:p>
        </w:tc>
      </w:tr>
      <w:tr w:rsidR="00F107A4" w:rsidRPr="00F107A4" w14:paraId="42D1D8FB" w14:textId="77777777" w:rsidTr="00B13BBD">
        <w:tc>
          <w:tcPr>
            <w:tcW w:w="709" w:type="dxa"/>
          </w:tcPr>
          <w:p w14:paraId="3E465FCB" w14:textId="77777777" w:rsidR="00F107A4" w:rsidRPr="00F107A4" w:rsidRDefault="00F107A4" w:rsidP="00F107A4">
            <w:pPr>
              <w:jc w:val="center"/>
            </w:pPr>
          </w:p>
        </w:tc>
        <w:tc>
          <w:tcPr>
            <w:tcW w:w="2693" w:type="dxa"/>
          </w:tcPr>
          <w:p w14:paraId="2CD5CF68" w14:textId="77777777" w:rsidR="00F107A4" w:rsidRPr="00F107A4" w:rsidRDefault="00F107A4" w:rsidP="00F107A4">
            <w:pPr>
              <w:rPr>
                <w:lang w:eastAsia="en-US"/>
              </w:rPr>
            </w:pPr>
          </w:p>
        </w:tc>
        <w:tc>
          <w:tcPr>
            <w:tcW w:w="3119" w:type="dxa"/>
          </w:tcPr>
          <w:p w14:paraId="21828866" w14:textId="77777777" w:rsidR="00F107A4" w:rsidRPr="00F107A4" w:rsidRDefault="00F107A4" w:rsidP="00F107A4">
            <w:pPr>
              <w:jc w:val="center"/>
            </w:pPr>
          </w:p>
        </w:tc>
        <w:tc>
          <w:tcPr>
            <w:tcW w:w="1701" w:type="dxa"/>
          </w:tcPr>
          <w:p w14:paraId="27B76CB3" w14:textId="77777777" w:rsidR="00F107A4" w:rsidRPr="00F107A4" w:rsidRDefault="00F107A4" w:rsidP="00F107A4">
            <w:pPr>
              <w:jc w:val="center"/>
            </w:pPr>
          </w:p>
        </w:tc>
      </w:tr>
      <w:tr w:rsidR="00F107A4" w:rsidRPr="00F107A4" w14:paraId="35AE0555" w14:textId="77777777" w:rsidTr="00B13BBD">
        <w:tc>
          <w:tcPr>
            <w:tcW w:w="709" w:type="dxa"/>
          </w:tcPr>
          <w:p w14:paraId="077DF9BE" w14:textId="77777777" w:rsidR="00F107A4" w:rsidRPr="00F107A4" w:rsidRDefault="00F107A4" w:rsidP="00F107A4">
            <w:pPr>
              <w:jc w:val="center"/>
            </w:pPr>
            <w:r w:rsidRPr="00F107A4">
              <w:t>7.</w:t>
            </w:r>
          </w:p>
        </w:tc>
        <w:tc>
          <w:tcPr>
            <w:tcW w:w="2693" w:type="dxa"/>
          </w:tcPr>
          <w:p w14:paraId="06E2985D" w14:textId="77777777" w:rsidR="00F107A4" w:rsidRPr="00F107A4" w:rsidRDefault="00F107A4" w:rsidP="00F107A4">
            <w:pPr>
              <w:jc w:val="both"/>
              <w:rPr>
                <w:lang w:eastAsia="en-US"/>
              </w:rPr>
            </w:pPr>
            <w:r w:rsidRPr="00F107A4">
              <w:rPr>
                <w:lang w:eastAsia="en-US"/>
              </w:rPr>
              <w:t>Aprīkojuma un inventāra</w:t>
            </w:r>
          </w:p>
          <w:p w14:paraId="3DFBCCF3" w14:textId="77777777" w:rsidR="00F107A4" w:rsidRPr="00F107A4" w:rsidRDefault="00F107A4" w:rsidP="00F107A4">
            <w:pPr>
              <w:jc w:val="both"/>
              <w:rPr>
                <w:lang w:eastAsia="en-US"/>
              </w:rPr>
            </w:pPr>
            <w:r w:rsidRPr="00F107A4">
              <w:rPr>
                <w:lang w:eastAsia="en-US"/>
              </w:rPr>
              <w:t>īre/ noma</w:t>
            </w:r>
          </w:p>
        </w:tc>
        <w:tc>
          <w:tcPr>
            <w:tcW w:w="3119" w:type="dxa"/>
          </w:tcPr>
          <w:p w14:paraId="7FF263B6" w14:textId="77777777" w:rsidR="00F107A4" w:rsidRPr="00F107A4" w:rsidRDefault="00F107A4" w:rsidP="00F107A4">
            <w:pPr>
              <w:jc w:val="center"/>
            </w:pPr>
          </w:p>
        </w:tc>
        <w:tc>
          <w:tcPr>
            <w:tcW w:w="1701" w:type="dxa"/>
          </w:tcPr>
          <w:p w14:paraId="10E82A5E" w14:textId="77777777" w:rsidR="00F107A4" w:rsidRPr="00F107A4" w:rsidRDefault="00F107A4" w:rsidP="00F107A4">
            <w:pPr>
              <w:jc w:val="center"/>
            </w:pPr>
          </w:p>
        </w:tc>
      </w:tr>
      <w:tr w:rsidR="00F107A4" w:rsidRPr="00F107A4" w14:paraId="137EADE2" w14:textId="77777777" w:rsidTr="00B13BBD">
        <w:tc>
          <w:tcPr>
            <w:tcW w:w="709" w:type="dxa"/>
          </w:tcPr>
          <w:p w14:paraId="700F55A8" w14:textId="77777777" w:rsidR="00F107A4" w:rsidRPr="00F107A4" w:rsidRDefault="00F107A4" w:rsidP="00F107A4">
            <w:pPr>
              <w:jc w:val="center"/>
            </w:pPr>
          </w:p>
        </w:tc>
        <w:tc>
          <w:tcPr>
            <w:tcW w:w="2693" w:type="dxa"/>
          </w:tcPr>
          <w:p w14:paraId="17560EB0" w14:textId="77777777" w:rsidR="00F107A4" w:rsidRPr="00F107A4" w:rsidRDefault="00F107A4" w:rsidP="00F107A4">
            <w:pPr>
              <w:rPr>
                <w:lang w:eastAsia="en-US"/>
              </w:rPr>
            </w:pPr>
          </w:p>
        </w:tc>
        <w:tc>
          <w:tcPr>
            <w:tcW w:w="3119" w:type="dxa"/>
          </w:tcPr>
          <w:p w14:paraId="5B7E24C4" w14:textId="77777777" w:rsidR="00F107A4" w:rsidRPr="00F107A4" w:rsidRDefault="00F107A4" w:rsidP="00F107A4">
            <w:pPr>
              <w:jc w:val="center"/>
            </w:pPr>
          </w:p>
        </w:tc>
        <w:tc>
          <w:tcPr>
            <w:tcW w:w="1701" w:type="dxa"/>
          </w:tcPr>
          <w:p w14:paraId="11556133" w14:textId="77777777" w:rsidR="00F107A4" w:rsidRPr="00F107A4" w:rsidRDefault="00F107A4" w:rsidP="00F107A4">
            <w:pPr>
              <w:jc w:val="center"/>
            </w:pPr>
          </w:p>
        </w:tc>
      </w:tr>
      <w:tr w:rsidR="00F107A4" w:rsidRPr="00F107A4" w14:paraId="398BD1C3" w14:textId="77777777" w:rsidTr="00B13BBD">
        <w:tc>
          <w:tcPr>
            <w:tcW w:w="709" w:type="dxa"/>
          </w:tcPr>
          <w:p w14:paraId="7DE16E18" w14:textId="77777777" w:rsidR="00F107A4" w:rsidRPr="00F107A4" w:rsidRDefault="00F107A4" w:rsidP="00F107A4">
            <w:pPr>
              <w:jc w:val="center"/>
            </w:pPr>
            <w:r w:rsidRPr="00F107A4">
              <w:t>8.</w:t>
            </w:r>
          </w:p>
        </w:tc>
        <w:tc>
          <w:tcPr>
            <w:tcW w:w="2693" w:type="dxa"/>
          </w:tcPr>
          <w:p w14:paraId="4C499B5C" w14:textId="77777777" w:rsidR="00F107A4" w:rsidRPr="00F107A4" w:rsidRDefault="00F107A4" w:rsidP="00F107A4">
            <w:pPr>
              <w:rPr>
                <w:lang w:eastAsia="en-US"/>
              </w:rPr>
            </w:pPr>
            <w:r w:rsidRPr="00F107A4">
              <w:rPr>
                <w:lang w:eastAsia="en-US"/>
              </w:rPr>
              <w:t>Telpu īre/noma</w:t>
            </w:r>
          </w:p>
        </w:tc>
        <w:tc>
          <w:tcPr>
            <w:tcW w:w="3119" w:type="dxa"/>
          </w:tcPr>
          <w:p w14:paraId="3ED9F003" w14:textId="77777777" w:rsidR="00F107A4" w:rsidRPr="00F107A4" w:rsidRDefault="00F107A4" w:rsidP="00F107A4">
            <w:pPr>
              <w:jc w:val="center"/>
            </w:pPr>
          </w:p>
        </w:tc>
        <w:tc>
          <w:tcPr>
            <w:tcW w:w="1701" w:type="dxa"/>
          </w:tcPr>
          <w:p w14:paraId="49D989E4" w14:textId="77777777" w:rsidR="00F107A4" w:rsidRPr="00F107A4" w:rsidRDefault="00F107A4" w:rsidP="00F107A4">
            <w:pPr>
              <w:jc w:val="center"/>
            </w:pPr>
          </w:p>
        </w:tc>
      </w:tr>
      <w:tr w:rsidR="00F107A4" w:rsidRPr="00F107A4" w14:paraId="543D7635" w14:textId="77777777" w:rsidTr="00B13BBD">
        <w:tc>
          <w:tcPr>
            <w:tcW w:w="709" w:type="dxa"/>
          </w:tcPr>
          <w:p w14:paraId="43FAE8D3" w14:textId="77777777" w:rsidR="00F107A4" w:rsidRPr="00F107A4" w:rsidRDefault="00F107A4" w:rsidP="00F107A4">
            <w:pPr>
              <w:jc w:val="center"/>
            </w:pPr>
          </w:p>
        </w:tc>
        <w:tc>
          <w:tcPr>
            <w:tcW w:w="2693" w:type="dxa"/>
          </w:tcPr>
          <w:p w14:paraId="0BC2CF55" w14:textId="77777777" w:rsidR="00F107A4" w:rsidRPr="00F107A4" w:rsidRDefault="00F107A4" w:rsidP="00F107A4">
            <w:pPr>
              <w:rPr>
                <w:lang w:eastAsia="en-US"/>
              </w:rPr>
            </w:pPr>
          </w:p>
        </w:tc>
        <w:tc>
          <w:tcPr>
            <w:tcW w:w="3119" w:type="dxa"/>
          </w:tcPr>
          <w:p w14:paraId="4B9899D7" w14:textId="77777777" w:rsidR="00F107A4" w:rsidRPr="00F107A4" w:rsidRDefault="00F107A4" w:rsidP="00F107A4">
            <w:pPr>
              <w:jc w:val="center"/>
            </w:pPr>
          </w:p>
        </w:tc>
        <w:tc>
          <w:tcPr>
            <w:tcW w:w="1701" w:type="dxa"/>
          </w:tcPr>
          <w:p w14:paraId="38529C28" w14:textId="77777777" w:rsidR="00F107A4" w:rsidRPr="00F107A4" w:rsidRDefault="00F107A4" w:rsidP="00F107A4">
            <w:pPr>
              <w:jc w:val="center"/>
            </w:pPr>
          </w:p>
        </w:tc>
      </w:tr>
      <w:tr w:rsidR="00F107A4" w:rsidRPr="00F107A4" w14:paraId="2B97DFA3" w14:textId="77777777" w:rsidTr="00B13BBD">
        <w:tc>
          <w:tcPr>
            <w:tcW w:w="709" w:type="dxa"/>
          </w:tcPr>
          <w:p w14:paraId="54ECBAA0" w14:textId="77777777" w:rsidR="00F107A4" w:rsidRPr="00F107A4" w:rsidRDefault="00F107A4" w:rsidP="00F107A4">
            <w:pPr>
              <w:jc w:val="center"/>
            </w:pPr>
            <w:r w:rsidRPr="00F107A4">
              <w:t>9.</w:t>
            </w:r>
          </w:p>
        </w:tc>
        <w:tc>
          <w:tcPr>
            <w:tcW w:w="2693" w:type="dxa"/>
          </w:tcPr>
          <w:p w14:paraId="18C07122" w14:textId="77777777" w:rsidR="00F107A4" w:rsidRPr="00F107A4" w:rsidRDefault="00F107A4" w:rsidP="00F107A4">
            <w:pPr>
              <w:rPr>
                <w:lang w:eastAsia="en-US"/>
              </w:rPr>
            </w:pPr>
            <w:r w:rsidRPr="00F107A4">
              <w:rPr>
                <w:lang w:eastAsia="en-US"/>
              </w:rPr>
              <w:t>Citi izdevumi (norādīt pozīciju)</w:t>
            </w:r>
          </w:p>
        </w:tc>
        <w:tc>
          <w:tcPr>
            <w:tcW w:w="3119" w:type="dxa"/>
          </w:tcPr>
          <w:p w14:paraId="29C0D322" w14:textId="77777777" w:rsidR="00F107A4" w:rsidRPr="00F107A4" w:rsidRDefault="00F107A4" w:rsidP="00F107A4">
            <w:pPr>
              <w:jc w:val="center"/>
            </w:pPr>
          </w:p>
        </w:tc>
        <w:tc>
          <w:tcPr>
            <w:tcW w:w="1701" w:type="dxa"/>
          </w:tcPr>
          <w:p w14:paraId="65709884" w14:textId="77777777" w:rsidR="00F107A4" w:rsidRPr="00F107A4" w:rsidRDefault="00F107A4" w:rsidP="00F107A4">
            <w:pPr>
              <w:jc w:val="center"/>
            </w:pPr>
          </w:p>
        </w:tc>
      </w:tr>
      <w:tr w:rsidR="00F107A4" w:rsidRPr="00F107A4" w14:paraId="4D4A7688" w14:textId="77777777" w:rsidTr="00B13BBD">
        <w:tc>
          <w:tcPr>
            <w:tcW w:w="709" w:type="dxa"/>
            <w:tcBorders>
              <w:bottom w:val="single" w:sz="12" w:space="0" w:color="auto"/>
            </w:tcBorders>
          </w:tcPr>
          <w:p w14:paraId="7C6B4854" w14:textId="77777777" w:rsidR="00F107A4" w:rsidRPr="00F107A4" w:rsidRDefault="00F107A4" w:rsidP="00F107A4">
            <w:pPr>
              <w:jc w:val="center"/>
            </w:pPr>
          </w:p>
        </w:tc>
        <w:tc>
          <w:tcPr>
            <w:tcW w:w="2693" w:type="dxa"/>
            <w:tcBorders>
              <w:bottom w:val="single" w:sz="12" w:space="0" w:color="auto"/>
            </w:tcBorders>
          </w:tcPr>
          <w:p w14:paraId="3AC2AFBC" w14:textId="77777777" w:rsidR="00F107A4" w:rsidRPr="00F107A4" w:rsidRDefault="00F107A4" w:rsidP="00F107A4">
            <w:pPr>
              <w:rPr>
                <w:lang w:eastAsia="en-US"/>
              </w:rPr>
            </w:pPr>
          </w:p>
        </w:tc>
        <w:tc>
          <w:tcPr>
            <w:tcW w:w="3119" w:type="dxa"/>
            <w:tcBorders>
              <w:bottom w:val="single" w:sz="12" w:space="0" w:color="auto"/>
            </w:tcBorders>
          </w:tcPr>
          <w:p w14:paraId="59DC8474" w14:textId="77777777" w:rsidR="00F107A4" w:rsidRPr="00F107A4" w:rsidRDefault="00F107A4" w:rsidP="00F107A4">
            <w:pPr>
              <w:jc w:val="center"/>
              <w:rPr>
                <w:b/>
                <w:bCs/>
              </w:rPr>
            </w:pPr>
          </w:p>
        </w:tc>
        <w:tc>
          <w:tcPr>
            <w:tcW w:w="1701" w:type="dxa"/>
            <w:tcBorders>
              <w:bottom w:val="single" w:sz="12" w:space="0" w:color="auto"/>
            </w:tcBorders>
          </w:tcPr>
          <w:p w14:paraId="7BD24914" w14:textId="77777777" w:rsidR="00F107A4" w:rsidRPr="00F107A4" w:rsidRDefault="00F107A4" w:rsidP="00F107A4">
            <w:pPr>
              <w:jc w:val="center"/>
            </w:pPr>
          </w:p>
        </w:tc>
      </w:tr>
      <w:tr w:rsidR="00F107A4" w:rsidRPr="00F107A4" w14:paraId="11661E38" w14:textId="77777777" w:rsidTr="00B13BBD">
        <w:tc>
          <w:tcPr>
            <w:tcW w:w="709" w:type="dxa"/>
            <w:tcBorders>
              <w:top w:val="single" w:sz="12" w:space="0" w:color="auto"/>
              <w:left w:val="nil"/>
              <w:bottom w:val="nil"/>
              <w:right w:val="single" w:sz="12" w:space="0" w:color="auto"/>
            </w:tcBorders>
          </w:tcPr>
          <w:p w14:paraId="3CB21965" w14:textId="77777777" w:rsidR="00F107A4" w:rsidRPr="00F107A4" w:rsidRDefault="00F107A4" w:rsidP="00F107A4">
            <w:pPr>
              <w:jc w:val="center"/>
              <w:rPr>
                <w:b/>
                <w:bCs/>
              </w:rPr>
            </w:pPr>
          </w:p>
        </w:tc>
        <w:tc>
          <w:tcPr>
            <w:tcW w:w="2693" w:type="dxa"/>
            <w:tcBorders>
              <w:top w:val="single" w:sz="12" w:space="0" w:color="auto"/>
              <w:left w:val="single" w:sz="12" w:space="0" w:color="auto"/>
              <w:bottom w:val="single" w:sz="12" w:space="0" w:color="auto"/>
              <w:right w:val="single" w:sz="12" w:space="0" w:color="auto"/>
            </w:tcBorders>
          </w:tcPr>
          <w:p w14:paraId="1785174D" w14:textId="77777777" w:rsidR="00F107A4" w:rsidRPr="00F107A4" w:rsidRDefault="00F107A4" w:rsidP="00F107A4">
            <w:pPr>
              <w:jc w:val="right"/>
              <w:rPr>
                <w:b/>
                <w:bCs/>
                <w:lang w:eastAsia="en-US"/>
              </w:rPr>
            </w:pPr>
            <w:r w:rsidRPr="00F107A4">
              <w:rPr>
                <w:b/>
                <w:bCs/>
                <w:lang w:eastAsia="en-US"/>
              </w:rPr>
              <w:t>Kopā:</w:t>
            </w:r>
          </w:p>
          <w:p w14:paraId="67DBB61E" w14:textId="77777777" w:rsidR="00F107A4" w:rsidRPr="00F107A4" w:rsidRDefault="00F107A4" w:rsidP="00F107A4">
            <w:pPr>
              <w:rPr>
                <w:b/>
                <w:bCs/>
                <w:lang w:eastAsia="en-US"/>
              </w:rPr>
            </w:pPr>
          </w:p>
        </w:tc>
        <w:tc>
          <w:tcPr>
            <w:tcW w:w="3119" w:type="dxa"/>
            <w:tcBorders>
              <w:top w:val="single" w:sz="12" w:space="0" w:color="auto"/>
              <w:left w:val="single" w:sz="12" w:space="0" w:color="auto"/>
              <w:bottom w:val="single" w:sz="12" w:space="0" w:color="auto"/>
              <w:right w:val="single" w:sz="12" w:space="0" w:color="auto"/>
            </w:tcBorders>
          </w:tcPr>
          <w:p w14:paraId="72E6923C" w14:textId="77777777" w:rsidR="00F107A4" w:rsidRPr="00F107A4" w:rsidRDefault="00F107A4" w:rsidP="00F107A4">
            <w:pPr>
              <w:jc w:val="center"/>
              <w:rPr>
                <w:b/>
                <w:bCs/>
              </w:rPr>
            </w:pPr>
          </w:p>
        </w:tc>
        <w:tc>
          <w:tcPr>
            <w:tcW w:w="1701" w:type="dxa"/>
            <w:tcBorders>
              <w:top w:val="single" w:sz="12" w:space="0" w:color="auto"/>
              <w:left w:val="single" w:sz="12" w:space="0" w:color="auto"/>
              <w:bottom w:val="single" w:sz="12" w:space="0" w:color="auto"/>
              <w:right w:val="single" w:sz="12" w:space="0" w:color="auto"/>
            </w:tcBorders>
          </w:tcPr>
          <w:p w14:paraId="1284F2DF" w14:textId="77777777" w:rsidR="00F107A4" w:rsidRPr="00F107A4" w:rsidRDefault="00F107A4" w:rsidP="00F107A4">
            <w:pPr>
              <w:jc w:val="center"/>
              <w:rPr>
                <w:b/>
              </w:rPr>
            </w:pPr>
          </w:p>
        </w:tc>
      </w:tr>
    </w:tbl>
    <w:p w14:paraId="15A20F95" w14:textId="77777777" w:rsidR="00F107A4" w:rsidRPr="00F107A4" w:rsidRDefault="00F107A4" w:rsidP="00F107A4">
      <w:pPr>
        <w:rPr>
          <w:b/>
        </w:rPr>
      </w:pPr>
    </w:p>
    <w:p w14:paraId="053C7451" w14:textId="77777777" w:rsidR="00F107A4" w:rsidRPr="00F107A4" w:rsidRDefault="00F107A4" w:rsidP="00F107A4">
      <w:pPr>
        <w:rPr>
          <w:b/>
        </w:rPr>
      </w:pPr>
    </w:p>
    <w:p w14:paraId="7B46E8D7" w14:textId="77777777" w:rsidR="00F107A4" w:rsidRPr="00F107A4" w:rsidRDefault="00F107A4" w:rsidP="00F107A4">
      <w:pPr>
        <w:rPr>
          <w:bCs/>
        </w:rPr>
      </w:pPr>
      <w:r w:rsidRPr="00F107A4">
        <w:rPr>
          <w:bCs/>
        </w:rPr>
        <w:t>Datums                                                                    Nometnes vadītājs</w:t>
      </w:r>
    </w:p>
    <w:p w14:paraId="6A5F80C1" w14:textId="77777777" w:rsidR="00F107A4" w:rsidRPr="00F107A4" w:rsidRDefault="00F107A4" w:rsidP="00F107A4">
      <w:pPr>
        <w:rPr>
          <w:bCs/>
        </w:rPr>
      </w:pPr>
      <w:r w:rsidRPr="00F107A4">
        <w:rPr>
          <w:bCs/>
        </w:rPr>
        <w:t xml:space="preserve">                                                                                          (paraksts)</w:t>
      </w:r>
    </w:p>
    <w:p w14:paraId="6CDB67AB" w14:textId="77777777" w:rsidR="00F107A4" w:rsidRPr="00F107A4" w:rsidRDefault="00F107A4" w:rsidP="00F107A4">
      <w:pPr>
        <w:autoSpaceDE w:val="0"/>
        <w:autoSpaceDN w:val="0"/>
        <w:adjustRightInd w:val="0"/>
        <w:jc w:val="both"/>
        <w:rPr>
          <w:rFonts w:eastAsia="Calibri"/>
        </w:rPr>
      </w:pPr>
    </w:p>
    <w:p w14:paraId="3824F91E" w14:textId="77777777" w:rsidR="00F107A4" w:rsidRPr="00F107A4" w:rsidRDefault="00F107A4" w:rsidP="00F107A4">
      <w:pPr>
        <w:autoSpaceDE w:val="0"/>
        <w:autoSpaceDN w:val="0"/>
        <w:adjustRightInd w:val="0"/>
        <w:jc w:val="both"/>
        <w:rPr>
          <w:rFonts w:eastAsia="Calibri"/>
        </w:rPr>
      </w:pPr>
    </w:p>
    <w:p w14:paraId="7D75C03F" w14:textId="77777777" w:rsidR="00F107A4" w:rsidRPr="00F107A4" w:rsidRDefault="00F107A4" w:rsidP="00F107A4">
      <w:pPr>
        <w:autoSpaceDE w:val="0"/>
        <w:autoSpaceDN w:val="0"/>
        <w:adjustRightInd w:val="0"/>
        <w:jc w:val="both"/>
        <w:rPr>
          <w:rFonts w:eastAsia="Calibri"/>
        </w:rPr>
      </w:pPr>
    </w:p>
    <w:p w14:paraId="295D349D" w14:textId="77777777" w:rsidR="00F107A4" w:rsidRPr="00F107A4" w:rsidRDefault="00F107A4" w:rsidP="00F107A4">
      <w:pPr>
        <w:autoSpaceDE w:val="0"/>
        <w:autoSpaceDN w:val="0"/>
        <w:adjustRightInd w:val="0"/>
        <w:jc w:val="both"/>
        <w:rPr>
          <w:rFonts w:eastAsia="Calibri"/>
        </w:rPr>
      </w:pPr>
    </w:p>
    <w:p w14:paraId="77B82B19" w14:textId="77777777" w:rsidR="00F107A4" w:rsidRPr="00F107A4" w:rsidRDefault="00F107A4" w:rsidP="00F107A4">
      <w:pPr>
        <w:autoSpaceDE w:val="0"/>
        <w:autoSpaceDN w:val="0"/>
        <w:adjustRightInd w:val="0"/>
        <w:jc w:val="both"/>
        <w:rPr>
          <w:rFonts w:eastAsia="Calibri"/>
        </w:rPr>
      </w:pPr>
    </w:p>
    <w:p w14:paraId="6F5A4388" w14:textId="77777777" w:rsidR="00F107A4" w:rsidRPr="00F107A4" w:rsidRDefault="00F107A4" w:rsidP="00F107A4">
      <w:pPr>
        <w:autoSpaceDE w:val="0"/>
        <w:autoSpaceDN w:val="0"/>
        <w:adjustRightInd w:val="0"/>
        <w:jc w:val="both"/>
        <w:rPr>
          <w:rFonts w:eastAsia="Calibri"/>
        </w:rPr>
      </w:pPr>
    </w:p>
    <w:p w14:paraId="74DDB682" w14:textId="77777777" w:rsidR="00F107A4" w:rsidRPr="00F107A4" w:rsidRDefault="00F107A4" w:rsidP="00F107A4">
      <w:pPr>
        <w:autoSpaceDE w:val="0"/>
        <w:autoSpaceDN w:val="0"/>
        <w:adjustRightInd w:val="0"/>
        <w:jc w:val="both"/>
        <w:rPr>
          <w:rFonts w:eastAsia="Calibri"/>
        </w:rPr>
      </w:pPr>
    </w:p>
    <w:p w14:paraId="78AF8E09" w14:textId="77777777" w:rsidR="00F107A4" w:rsidRPr="00F107A4" w:rsidRDefault="00F107A4" w:rsidP="00F107A4">
      <w:pPr>
        <w:widowControl w:val="0"/>
        <w:tabs>
          <w:tab w:val="left" w:pos="426"/>
          <w:tab w:val="left" w:pos="6804"/>
        </w:tabs>
        <w:autoSpaceDE w:val="0"/>
        <w:autoSpaceDN w:val="0"/>
        <w:adjustRightInd w:val="0"/>
        <w:jc w:val="both"/>
      </w:pPr>
      <w:r w:rsidRPr="00F107A4">
        <w:t xml:space="preserve">Gulbenes novada domes priekšsēdētājs </w:t>
      </w:r>
      <w:r w:rsidRPr="00F107A4">
        <w:tab/>
      </w:r>
      <w:proofErr w:type="spellStart"/>
      <w:r w:rsidRPr="00F107A4">
        <w:t>A.Caunītis</w:t>
      </w:r>
      <w:proofErr w:type="spellEnd"/>
    </w:p>
    <w:p w14:paraId="01E8F65F" w14:textId="77777777" w:rsidR="00F107A4" w:rsidRPr="00F107A4" w:rsidRDefault="00F107A4" w:rsidP="00F107A4">
      <w:pPr>
        <w:autoSpaceDE w:val="0"/>
        <w:autoSpaceDN w:val="0"/>
        <w:adjustRightInd w:val="0"/>
        <w:jc w:val="both"/>
        <w:rPr>
          <w:rFonts w:eastAsia="Calibri"/>
        </w:rPr>
        <w:sectPr w:rsidR="00F107A4" w:rsidRPr="00F107A4" w:rsidSect="008A607C">
          <w:pgSz w:w="11906" w:h="16838" w:code="9"/>
          <w:pgMar w:top="1276" w:right="1800" w:bottom="1440" w:left="1800" w:header="720" w:footer="364" w:gutter="0"/>
          <w:cols w:space="720"/>
          <w:docGrid w:linePitch="360"/>
        </w:sectPr>
      </w:pPr>
    </w:p>
    <w:p w14:paraId="61403ACE" w14:textId="77777777" w:rsidR="00F107A4" w:rsidRPr="00F107A4" w:rsidRDefault="00F107A4" w:rsidP="00F107A4">
      <w:pPr>
        <w:ind w:right="-2"/>
        <w:jc w:val="right"/>
        <w:rPr>
          <w:bCs/>
        </w:rPr>
      </w:pPr>
      <w:r w:rsidRPr="00F107A4">
        <w:rPr>
          <w:bCs/>
        </w:rPr>
        <w:lastRenderedPageBreak/>
        <w:t>4.pielikums</w:t>
      </w:r>
    </w:p>
    <w:p w14:paraId="781CD5B0" w14:textId="77777777" w:rsidR="00F107A4" w:rsidRPr="00F107A4" w:rsidRDefault="00F107A4" w:rsidP="00F107A4">
      <w:pPr>
        <w:ind w:right="-2"/>
        <w:jc w:val="right"/>
        <w:rPr>
          <w:bCs/>
        </w:rPr>
      </w:pPr>
      <w:r w:rsidRPr="00F107A4">
        <w:rPr>
          <w:bCs/>
        </w:rPr>
        <w:t xml:space="preserve">                                                             Gulbenes novada pašvaldības </w:t>
      </w:r>
    </w:p>
    <w:p w14:paraId="053EC484" w14:textId="77777777" w:rsidR="00F107A4" w:rsidRPr="00F107A4" w:rsidRDefault="00F107A4" w:rsidP="00F107A4">
      <w:pPr>
        <w:ind w:right="-2"/>
        <w:jc w:val="right"/>
        <w:rPr>
          <w:bCs/>
        </w:rPr>
      </w:pPr>
      <w:r w:rsidRPr="00F107A4">
        <w:rPr>
          <w:bCs/>
        </w:rPr>
        <w:t xml:space="preserve">2022.gada 30.jūnija iekšējiem noteikumiem Nr. </w:t>
      </w:r>
      <w:r w:rsidRPr="00F107A4">
        <w:t xml:space="preserve">GND/IEK/2022/19 </w:t>
      </w:r>
    </w:p>
    <w:p w14:paraId="5405ADEE" w14:textId="77777777" w:rsidR="00F107A4" w:rsidRPr="00F107A4" w:rsidRDefault="00F107A4" w:rsidP="00F107A4">
      <w:pPr>
        <w:ind w:right="-2"/>
        <w:jc w:val="right"/>
        <w:rPr>
          <w:bCs/>
        </w:rPr>
      </w:pPr>
      <w:r w:rsidRPr="00F107A4">
        <w:rPr>
          <w:bCs/>
        </w:rPr>
        <w:t xml:space="preserve">“Gulbenes novada pašvaldības Ukrainas un Latvijas </w:t>
      </w:r>
    </w:p>
    <w:p w14:paraId="78EE6337" w14:textId="77777777" w:rsidR="00F107A4" w:rsidRPr="00F107A4" w:rsidRDefault="00F107A4" w:rsidP="00F107A4">
      <w:pPr>
        <w:ind w:right="-2"/>
        <w:jc w:val="right"/>
        <w:rPr>
          <w:bCs/>
        </w:rPr>
      </w:pPr>
      <w:r w:rsidRPr="00F107A4">
        <w:rPr>
          <w:bCs/>
        </w:rPr>
        <w:t xml:space="preserve">bērnu un jauniešu nometņu projektu konkursa nolikums” </w:t>
      </w:r>
    </w:p>
    <w:p w14:paraId="6C613A6D" w14:textId="77777777" w:rsidR="00F107A4" w:rsidRPr="00F107A4" w:rsidRDefault="00F107A4" w:rsidP="00F107A4">
      <w:pPr>
        <w:ind w:right="-2"/>
        <w:jc w:val="right"/>
        <w:rPr>
          <w:rFonts w:eastAsia="Calibri"/>
          <w:b/>
          <w:bCs/>
          <w:lang w:eastAsia="en-US"/>
        </w:rPr>
      </w:pPr>
      <w:r w:rsidRPr="00F107A4">
        <w:rPr>
          <w:bCs/>
        </w:rPr>
        <w:t xml:space="preserve">                                                                                                                                  </w:t>
      </w:r>
    </w:p>
    <w:p w14:paraId="690B54C4" w14:textId="77777777" w:rsidR="00F107A4" w:rsidRPr="00F107A4" w:rsidRDefault="00F107A4" w:rsidP="00F107A4">
      <w:pPr>
        <w:autoSpaceDE w:val="0"/>
        <w:autoSpaceDN w:val="0"/>
        <w:adjustRightInd w:val="0"/>
        <w:jc w:val="center"/>
        <w:rPr>
          <w:rFonts w:eastAsia="Calibri"/>
          <w:b/>
          <w:bCs/>
        </w:rPr>
      </w:pPr>
      <w:r w:rsidRPr="00F107A4">
        <w:rPr>
          <w:rFonts w:eastAsia="Calibri"/>
          <w:b/>
          <w:bCs/>
        </w:rPr>
        <w:t>PROJEKTU VĒRTĒŠANAS KRITĒRIJI</w:t>
      </w:r>
    </w:p>
    <w:p w14:paraId="72BFD611" w14:textId="77777777" w:rsidR="00F107A4" w:rsidRPr="00F107A4" w:rsidRDefault="00F107A4" w:rsidP="00F107A4">
      <w:pPr>
        <w:autoSpaceDE w:val="0"/>
        <w:autoSpaceDN w:val="0"/>
        <w:adjustRightInd w:val="0"/>
        <w:jc w:val="center"/>
        <w:rPr>
          <w:rFonts w:eastAsia="Calibri"/>
          <w:b/>
          <w:bCs/>
        </w:rPr>
      </w:pPr>
      <w:r w:rsidRPr="00F107A4">
        <w:rPr>
          <w:bCs/>
          <w:color w:val="4472C4"/>
        </w:rPr>
        <w:t xml:space="preserve"> </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0"/>
        <w:gridCol w:w="851"/>
        <w:gridCol w:w="709"/>
      </w:tblGrid>
      <w:tr w:rsidR="00F107A4" w:rsidRPr="00F107A4" w14:paraId="013E288B" w14:textId="77777777" w:rsidTr="00B13BBD">
        <w:tc>
          <w:tcPr>
            <w:tcW w:w="8040" w:type="dxa"/>
            <w:tcBorders>
              <w:top w:val="single" w:sz="4" w:space="0" w:color="auto"/>
              <w:left w:val="single" w:sz="4" w:space="0" w:color="auto"/>
              <w:bottom w:val="single" w:sz="4" w:space="0" w:color="auto"/>
              <w:right w:val="single" w:sz="4" w:space="0" w:color="auto"/>
            </w:tcBorders>
            <w:hideMark/>
          </w:tcPr>
          <w:p w14:paraId="44843579" w14:textId="77777777" w:rsidR="00F107A4" w:rsidRPr="00F107A4" w:rsidRDefault="00F107A4" w:rsidP="00F107A4">
            <w:pPr>
              <w:jc w:val="center"/>
            </w:pPr>
            <w:r w:rsidRPr="00F107A4">
              <w:t>Kritēriji</w:t>
            </w:r>
          </w:p>
        </w:tc>
        <w:tc>
          <w:tcPr>
            <w:tcW w:w="1560" w:type="dxa"/>
            <w:gridSpan w:val="2"/>
            <w:tcBorders>
              <w:top w:val="single" w:sz="4" w:space="0" w:color="auto"/>
              <w:left w:val="single" w:sz="4" w:space="0" w:color="auto"/>
              <w:bottom w:val="single" w:sz="4" w:space="0" w:color="auto"/>
              <w:right w:val="single" w:sz="4" w:space="0" w:color="auto"/>
            </w:tcBorders>
            <w:hideMark/>
          </w:tcPr>
          <w:p w14:paraId="1F0440FF" w14:textId="77777777" w:rsidR="00F107A4" w:rsidRPr="00F107A4" w:rsidRDefault="00F107A4" w:rsidP="00F107A4">
            <w:pPr>
              <w:jc w:val="center"/>
            </w:pPr>
            <w:r w:rsidRPr="00F107A4">
              <w:t>Maksimālais punktu skaits</w:t>
            </w:r>
          </w:p>
        </w:tc>
      </w:tr>
      <w:tr w:rsidR="00F107A4" w:rsidRPr="00F107A4" w14:paraId="27AC7CD7" w14:textId="77777777" w:rsidTr="00B13BBD">
        <w:tc>
          <w:tcPr>
            <w:tcW w:w="8040" w:type="dxa"/>
            <w:tcBorders>
              <w:top w:val="single" w:sz="4" w:space="0" w:color="auto"/>
              <w:left w:val="single" w:sz="4" w:space="0" w:color="auto"/>
              <w:bottom w:val="single" w:sz="4" w:space="0" w:color="auto"/>
              <w:right w:val="single" w:sz="4" w:space="0" w:color="auto"/>
            </w:tcBorders>
            <w:hideMark/>
          </w:tcPr>
          <w:p w14:paraId="48A60EEC" w14:textId="77777777" w:rsidR="00F107A4" w:rsidRPr="00F107A4" w:rsidRDefault="00F107A4" w:rsidP="00F107A4">
            <w:pPr>
              <w:jc w:val="both"/>
              <w:rPr>
                <w:b/>
                <w:lang w:eastAsia="x-none"/>
              </w:rPr>
            </w:pPr>
            <w:r w:rsidRPr="00F107A4">
              <w:rPr>
                <w:b/>
                <w:lang w:eastAsia="x-none"/>
              </w:rPr>
              <w:t>Pieteikuma kvalitāte</w:t>
            </w:r>
          </w:p>
        </w:tc>
        <w:tc>
          <w:tcPr>
            <w:tcW w:w="851" w:type="dxa"/>
            <w:tcBorders>
              <w:top w:val="single" w:sz="4" w:space="0" w:color="auto"/>
              <w:left w:val="single" w:sz="4" w:space="0" w:color="auto"/>
              <w:bottom w:val="single" w:sz="4" w:space="0" w:color="auto"/>
              <w:right w:val="single" w:sz="4" w:space="0" w:color="auto"/>
            </w:tcBorders>
          </w:tcPr>
          <w:p w14:paraId="259756F1" w14:textId="77777777" w:rsidR="00F107A4" w:rsidRPr="00F107A4" w:rsidRDefault="00F107A4" w:rsidP="00F107A4">
            <w:pPr>
              <w:jc w:val="center"/>
              <w:rPr>
                <w:b/>
                <w:bCs/>
                <w:lang w:eastAsia="x-none"/>
              </w:rPr>
            </w:pPr>
            <w:r w:rsidRPr="00F107A4">
              <w:rPr>
                <w:b/>
                <w:bCs/>
                <w:lang w:eastAsia="x-none"/>
              </w:rPr>
              <w:t>10</w:t>
            </w:r>
          </w:p>
        </w:tc>
        <w:tc>
          <w:tcPr>
            <w:tcW w:w="709" w:type="dxa"/>
            <w:tcBorders>
              <w:top w:val="single" w:sz="4" w:space="0" w:color="auto"/>
              <w:left w:val="single" w:sz="4" w:space="0" w:color="auto"/>
              <w:bottom w:val="single" w:sz="4" w:space="0" w:color="auto"/>
              <w:right w:val="single" w:sz="4" w:space="0" w:color="auto"/>
            </w:tcBorders>
            <w:hideMark/>
          </w:tcPr>
          <w:p w14:paraId="39EF2D60" w14:textId="77777777" w:rsidR="00F107A4" w:rsidRPr="00F107A4" w:rsidRDefault="00F107A4" w:rsidP="00F107A4">
            <w:pPr>
              <w:jc w:val="center"/>
              <w:rPr>
                <w:b/>
                <w:lang w:eastAsia="x-none"/>
              </w:rPr>
            </w:pPr>
          </w:p>
        </w:tc>
      </w:tr>
      <w:tr w:rsidR="00F107A4" w:rsidRPr="00F107A4" w14:paraId="163FDB99" w14:textId="77777777" w:rsidTr="00B13BBD">
        <w:tc>
          <w:tcPr>
            <w:tcW w:w="8040" w:type="dxa"/>
            <w:tcBorders>
              <w:top w:val="single" w:sz="4" w:space="0" w:color="auto"/>
              <w:left w:val="single" w:sz="4" w:space="0" w:color="auto"/>
              <w:bottom w:val="single" w:sz="4" w:space="0" w:color="auto"/>
              <w:right w:val="single" w:sz="4" w:space="0" w:color="auto"/>
            </w:tcBorders>
            <w:hideMark/>
          </w:tcPr>
          <w:p w14:paraId="1F3E0A17" w14:textId="77777777" w:rsidR="00F107A4" w:rsidRPr="00F107A4" w:rsidRDefault="00F107A4" w:rsidP="00F107A4">
            <w:pPr>
              <w:ind w:left="720"/>
              <w:jc w:val="both"/>
              <w:rPr>
                <w:lang w:eastAsia="x-none"/>
              </w:rPr>
            </w:pPr>
            <w:r w:rsidRPr="00F107A4">
              <w:rPr>
                <w:lang w:eastAsia="x-none"/>
              </w:rPr>
              <w:t>Saturiskā un tehniskā kvalitāte (pieteikums aizpildīts korekti un tajā sniegta pilnīga informācija)</w:t>
            </w:r>
          </w:p>
        </w:tc>
        <w:tc>
          <w:tcPr>
            <w:tcW w:w="851" w:type="dxa"/>
            <w:tcBorders>
              <w:top w:val="single" w:sz="4" w:space="0" w:color="auto"/>
              <w:left w:val="single" w:sz="4" w:space="0" w:color="auto"/>
              <w:bottom w:val="single" w:sz="4" w:space="0" w:color="auto"/>
              <w:right w:val="single" w:sz="4" w:space="0" w:color="auto"/>
            </w:tcBorders>
            <w:hideMark/>
          </w:tcPr>
          <w:p w14:paraId="2A15E0DC" w14:textId="77777777" w:rsidR="00F107A4" w:rsidRPr="00F107A4" w:rsidRDefault="00F107A4" w:rsidP="00F107A4">
            <w:pPr>
              <w:jc w:val="right"/>
              <w:rPr>
                <w:lang w:eastAsia="x-none"/>
              </w:rPr>
            </w:pPr>
            <w:r w:rsidRPr="00F107A4">
              <w:rPr>
                <w:lang w:eastAsia="x-none"/>
              </w:rPr>
              <w:t>5</w:t>
            </w:r>
          </w:p>
        </w:tc>
        <w:tc>
          <w:tcPr>
            <w:tcW w:w="709" w:type="dxa"/>
            <w:tcBorders>
              <w:top w:val="single" w:sz="4" w:space="0" w:color="auto"/>
              <w:left w:val="single" w:sz="4" w:space="0" w:color="auto"/>
              <w:bottom w:val="single" w:sz="4" w:space="0" w:color="auto"/>
              <w:right w:val="single" w:sz="4" w:space="0" w:color="auto"/>
            </w:tcBorders>
          </w:tcPr>
          <w:p w14:paraId="24601CDC" w14:textId="77777777" w:rsidR="00F107A4" w:rsidRPr="00F107A4" w:rsidRDefault="00F107A4" w:rsidP="00F107A4">
            <w:pPr>
              <w:jc w:val="center"/>
              <w:rPr>
                <w:b/>
                <w:lang w:eastAsia="x-none"/>
              </w:rPr>
            </w:pPr>
          </w:p>
        </w:tc>
      </w:tr>
      <w:tr w:rsidR="00F107A4" w:rsidRPr="00F107A4" w14:paraId="1D0C4FA3" w14:textId="77777777" w:rsidTr="00B13BBD">
        <w:tc>
          <w:tcPr>
            <w:tcW w:w="8040" w:type="dxa"/>
            <w:tcBorders>
              <w:top w:val="single" w:sz="4" w:space="0" w:color="auto"/>
              <w:left w:val="single" w:sz="4" w:space="0" w:color="auto"/>
              <w:bottom w:val="single" w:sz="4" w:space="0" w:color="auto"/>
              <w:right w:val="single" w:sz="4" w:space="0" w:color="auto"/>
            </w:tcBorders>
            <w:hideMark/>
          </w:tcPr>
          <w:p w14:paraId="2AD82E7C" w14:textId="77777777" w:rsidR="00F107A4" w:rsidRPr="00F107A4" w:rsidRDefault="00F107A4" w:rsidP="00F107A4">
            <w:pPr>
              <w:ind w:left="720"/>
              <w:jc w:val="both"/>
              <w:rPr>
                <w:lang w:eastAsia="x-none"/>
              </w:rPr>
            </w:pPr>
            <w:r w:rsidRPr="00F107A4">
              <w:rPr>
                <w:lang w:eastAsia="x-none"/>
              </w:rPr>
              <w:t xml:space="preserve">Nometnes mērķu un uzdevumu definēšana </w:t>
            </w:r>
          </w:p>
        </w:tc>
        <w:tc>
          <w:tcPr>
            <w:tcW w:w="851" w:type="dxa"/>
            <w:tcBorders>
              <w:top w:val="single" w:sz="4" w:space="0" w:color="auto"/>
              <w:left w:val="single" w:sz="4" w:space="0" w:color="auto"/>
              <w:bottom w:val="single" w:sz="4" w:space="0" w:color="auto"/>
              <w:right w:val="single" w:sz="4" w:space="0" w:color="auto"/>
            </w:tcBorders>
            <w:hideMark/>
          </w:tcPr>
          <w:p w14:paraId="427C23D6" w14:textId="77777777" w:rsidR="00F107A4" w:rsidRPr="00F107A4" w:rsidRDefault="00F107A4" w:rsidP="00F107A4">
            <w:pPr>
              <w:jc w:val="right"/>
              <w:rPr>
                <w:lang w:eastAsia="x-none"/>
              </w:rPr>
            </w:pPr>
            <w:r w:rsidRPr="00F107A4">
              <w:rPr>
                <w:lang w:eastAsia="x-none"/>
              </w:rPr>
              <w:t>5</w:t>
            </w:r>
          </w:p>
        </w:tc>
        <w:tc>
          <w:tcPr>
            <w:tcW w:w="709" w:type="dxa"/>
            <w:tcBorders>
              <w:top w:val="single" w:sz="4" w:space="0" w:color="auto"/>
              <w:left w:val="single" w:sz="4" w:space="0" w:color="auto"/>
              <w:bottom w:val="single" w:sz="4" w:space="0" w:color="auto"/>
              <w:right w:val="single" w:sz="4" w:space="0" w:color="auto"/>
            </w:tcBorders>
          </w:tcPr>
          <w:p w14:paraId="2F77ABF3" w14:textId="77777777" w:rsidR="00F107A4" w:rsidRPr="00F107A4" w:rsidRDefault="00F107A4" w:rsidP="00F107A4">
            <w:pPr>
              <w:jc w:val="center"/>
              <w:rPr>
                <w:b/>
                <w:lang w:eastAsia="x-none"/>
              </w:rPr>
            </w:pPr>
          </w:p>
        </w:tc>
      </w:tr>
      <w:tr w:rsidR="00F107A4" w:rsidRPr="00F107A4" w14:paraId="5ABA701F" w14:textId="77777777" w:rsidTr="00B13BBD">
        <w:tc>
          <w:tcPr>
            <w:tcW w:w="8040" w:type="dxa"/>
            <w:tcBorders>
              <w:top w:val="single" w:sz="4" w:space="0" w:color="auto"/>
              <w:left w:val="single" w:sz="4" w:space="0" w:color="auto"/>
              <w:bottom w:val="single" w:sz="4" w:space="0" w:color="auto"/>
              <w:right w:val="single" w:sz="4" w:space="0" w:color="auto"/>
            </w:tcBorders>
            <w:hideMark/>
          </w:tcPr>
          <w:p w14:paraId="7C57E931" w14:textId="77777777" w:rsidR="00F107A4" w:rsidRPr="00F107A4" w:rsidRDefault="00F107A4" w:rsidP="00F107A4">
            <w:pPr>
              <w:jc w:val="both"/>
              <w:rPr>
                <w:b/>
                <w:lang w:eastAsia="x-none"/>
              </w:rPr>
            </w:pPr>
            <w:r w:rsidRPr="00F107A4">
              <w:rPr>
                <w:b/>
                <w:lang w:eastAsia="x-none"/>
              </w:rPr>
              <w:t>Mērķauditorijas raksturojums</w:t>
            </w:r>
          </w:p>
        </w:tc>
        <w:tc>
          <w:tcPr>
            <w:tcW w:w="851" w:type="dxa"/>
            <w:tcBorders>
              <w:top w:val="single" w:sz="4" w:space="0" w:color="auto"/>
              <w:left w:val="single" w:sz="4" w:space="0" w:color="auto"/>
              <w:bottom w:val="single" w:sz="4" w:space="0" w:color="auto"/>
              <w:right w:val="single" w:sz="4" w:space="0" w:color="auto"/>
            </w:tcBorders>
          </w:tcPr>
          <w:p w14:paraId="5399F9DB" w14:textId="77777777" w:rsidR="00F107A4" w:rsidRPr="00F107A4" w:rsidRDefault="00F107A4" w:rsidP="00F107A4">
            <w:pPr>
              <w:jc w:val="center"/>
              <w:rPr>
                <w:b/>
                <w:bCs/>
                <w:lang w:eastAsia="x-none"/>
              </w:rPr>
            </w:pPr>
            <w:r w:rsidRPr="00F107A4">
              <w:rPr>
                <w:b/>
                <w:bCs/>
                <w:lang w:eastAsia="x-none"/>
              </w:rPr>
              <w:t>5</w:t>
            </w:r>
          </w:p>
        </w:tc>
        <w:tc>
          <w:tcPr>
            <w:tcW w:w="709" w:type="dxa"/>
            <w:tcBorders>
              <w:top w:val="single" w:sz="4" w:space="0" w:color="auto"/>
              <w:left w:val="single" w:sz="4" w:space="0" w:color="auto"/>
              <w:bottom w:val="single" w:sz="4" w:space="0" w:color="auto"/>
              <w:right w:val="single" w:sz="4" w:space="0" w:color="auto"/>
            </w:tcBorders>
            <w:hideMark/>
          </w:tcPr>
          <w:p w14:paraId="5513268A" w14:textId="77777777" w:rsidR="00F107A4" w:rsidRPr="00F107A4" w:rsidRDefault="00F107A4" w:rsidP="00F107A4">
            <w:pPr>
              <w:jc w:val="center"/>
              <w:rPr>
                <w:b/>
                <w:lang w:eastAsia="x-none"/>
              </w:rPr>
            </w:pPr>
          </w:p>
        </w:tc>
      </w:tr>
      <w:tr w:rsidR="00F107A4" w:rsidRPr="00F107A4" w14:paraId="47F149D6" w14:textId="77777777" w:rsidTr="00B13BBD">
        <w:tc>
          <w:tcPr>
            <w:tcW w:w="8040" w:type="dxa"/>
            <w:tcBorders>
              <w:top w:val="single" w:sz="4" w:space="0" w:color="auto"/>
              <w:left w:val="single" w:sz="4" w:space="0" w:color="auto"/>
              <w:bottom w:val="single" w:sz="4" w:space="0" w:color="auto"/>
              <w:right w:val="single" w:sz="4" w:space="0" w:color="auto"/>
            </w:tcBorders>
            <w:hideMark/>
          </w:tcPr>
          <w:p w14:paraId="3D6C35FF" w14:textId="77777777" w:rsidR="00F107A4" w:rsidRPr="00F107A4" w:rsidRDefault="00F107A4" w:rsidP="00F107A4">
            <w:pPr>
              <w:ind w:left="720"/>
              <w:jc w:val="both"/>
              <w:rPr>
                <w:highlight w:val="yellow"/>
                <w:lang w:eastAsia="x-none"/>
              </w:rPr>
            </w:pPr>
            <w:r w:rsidRPr="00F107A4">
              <w:rPr>
                <w:lang w:eastAsia="x-none"/>
              </w:rPr>
              <w:t>Mērķa grupas izvēles pamatojums, lielums</w:t>
            </w:r>
          </w:p>
        </w:tc>
        <w:tc>
          <w:tcPr>
            <w:tcW w:w="851" w:type="dxa"/>
            <w:tcBorders>
              <w:top w:val="single" w:sz="4" w:space="0" w:color="auto"/>
              <w:left w:val="single" w:sz="4" w:space="0" w:color="auto"/>
              <w:bottom w:val="single" w:sz="4" w:space="0" w:color="auto"/>
              <w:right w:val="single" w:sz="4" w:space="0" w:color="auto"/>
            </w:tcBorders>
            <w:hideMark/>
          </w:tcPr>
          <w:p w14:paraId="7B603E37" w14:textId="77777777" w:rsidR="00F107A4" w:rsidRPr="00F107A4" w:rsidRDefault="00F107A4" w:rsidP="00F107A4">
            <w:pPr>
              <w:jc w:val="right"/>
              <w:rPr>
                <w:lang w:eastAsia="x-none"/>
              </w:rPr>
            </w:pPr>
            <w:r w:rsidRPr="00F107A4">
              <w:rPr>
                <w:lang w:eastAsia="x-none"/>
              </w:rPr>
              <w:t>5</w:t>
            </w:r>
          </w:p>
        </w:tc>
        <w:tc>
          <w:tcPr>
            <w:tcW w:w="709" w:type="dxa"/>
            <w:tcBorders>
              <w:top w:val="single" w:sz="4" w:space="0" w:color="auto"/>
              <w:left w:val="single" w:sz="4" w:space="0" w:color="auto"/>
              <w:bottom w:val="single" w:sz="4" w:space="0" w:color="auto"/>
              <w:right w:val="single" w:sz="4" w:space="0" w:color="auto"/>
            </w:tcBorders>
          </w:tcPr>
          <w:p w14:paraId="363FC83B" w14:textId="77777777" w:rsidR="00F107A4" w:rsidRPr="00F107A4" w:rsidRDefault="00F107A4" w:rsidP="00F107A4">
            <w:pPr>
              <w:jc w:val="center"/>
              <w:rPr>
                <w:b/>
                <w:lang w:eastAsia="x-none"/>
              </w:rPr>
            </w:pPr>
          </w:p>
        </w:tc>
      </w:tr>
      <w:tr w:rsidR="00F107A4" w:rsidRPr="00F107A4" w14:paraId="7D9C0CD4" w14:textId="77777777" w:rsidTr="00B13BBD">
        <w:tc>
          <w:tcPr>
            <w:tcW w:w="8040" w:type="dxa"/>
            <w:tcBorders>
              <w:top w:val="single" w:sz="4" w:space="0" w:color="auto"/>
              <w:left w:val="single" w:sz="4" w:space="0" w:color="auto"/>
              <w:bottom w:val="single" w:sz="4" w:space="0" w:color="auto"/>
              <w:right w:val="single" w:sz="4" w:space="0" w:color="auto"/>
            </w:tcBorders>
            <w:hideMark/>
          </w:tcPr>
          <w:p w14:paraId="0EAA7EBF" w14:textId="77777777" w:rsidR="00F107A4" w:rsidRPr="00F107A4" w:rsidRDefault="00F107A4" w:rsidP="00F107A4">
            <w:pPr>
              <w:jc w:val="both"/>
              <w:rPr>
                <w:b/>
                <w:lang w:eastAsia="x-none"/>
              </w:rPr>
            </w:pPr>
            <w:r w:rsidRPr="00F107A4">
              <w:rPr>
                <w:b/>
                <w:lang w:eastAsia="x-none"/>
              </w:rPr>
              <w:t>Nometnes veids</w:t>
            </w:r>
          </w:p>
        </w:tc>
        <w:tc>
          <w:tcPr>
            <w:tcW w:w="851" w:type="dxa"/>
            <w:tcBorders>
              <w:top w:val="single" w:sz="4" w:space="0" w:color="auto"/>
              <w:left w:val="single" w:sz="4" w:space="0" w:color="auto"/>
              <w:bottom w:val="single" w:sz="4" w:space="0" w:color="auto"/>
              <w:right w:val="single" w:sz="4" w:space="0" w:color="auto"/>
            </w:tcBorders>
          </w:tcPr>
          <w:p w14:paraId="3DCD1D5C" w14:textId="77777777" w:rsidR="00F107A4" w:rsidRPr="00F107A4" w:rsidRDefault="00F107A4" w:rsidP="00F107A4">
            <w:pPr>
              <w:jc w:val="center"/>
              <w:rPr>
                <w:b/>
                <w:bCs/>
                <w:lang w:eastAsia="x-none"/>
              </w:rPr>
            </w:pPr>
            <w:r w:rsidRPr="00F107A4">
              <w:rPr>
                <w:b/>
                <w:bCs/>
                <w:lang w:eastAsia="x-none"/>
              </w:rPr>
              <w:t>10</w:t>
            </w:r>
          </w:p>
        </w:tc>
        <w:tc>
          <w:tcPr>
            <w:tcW w:w="709" w:type="dxa"/>
            <w:tcBorders>
              <w:top w:val="single" w:sz="4" w:space="0" w:color="auto"/>
              <w:left w:val="single" w:sz="4" w:space="0" w:color="auto"/>
              <w:bottom w:val="single" w:sz="4" w:space="0" w:color="auto"/>
              <w:right w:val="single" w:sz="4" w:space="0" w:color="auto"/>
            </w:tcBorders>
            <w:hideMark/>
          </w:tcPr>
          <w:p w14:paraId="00EC2034" w14:textId="77777777" w:rsidR="00F107A4" w:rsidRPr="00F107A4" w:rsidRDefault="00F107A4" w:rsidP="00F107A4">
            <w:pPr>
              <w:jc w:val="center"/>
              <w:rPr>
                <w:b/>
                <w:lang w:eastAsia="x-none"/>
              </w:rPr>
            </w:pPr>
          </w:p>
        </w:tc>
      </w:tr>
      <w:tr w:rsidR="00F107A4" w:rsidRPr="00F107A4" w14:paraId="0F17C243" w14:textId="77777777" w:rsidTr="00B13BBD">
        <w:tc>
          <w:tcPr>
            <w:tcW w:w="8040" w:type="dxa"/>
            <w:tcBorders>
              <w:top w:val="single" w:sz="4" w:space="0" w:color="auto"/>
              <w:left w:val="single" w:sz="4" w:space="0" w:color="auto"/>
              <w:bottom w:val="single" w:sz="4" w:space="0" w:color="auto"/>
              <w:right w:val="single" w:sz="4" w:space="0" w:color="auto"/>
            </w:tcBorders>
            <w:hideMark/>
          </w:tcPr>
          <w:p w14:paraId="66A52C15" w14:textId="77777777" w:rsidR="00F107A4" w:rsidRPr="00F107A4" w:rsidRDefault="00F107A4" w:rsidP="00F107A4">
            <w:pPr>
              <w:ind w:left="1440" w:hanging="731"/>
              <w:jc w:val="both"/>
              <w:rPr>
                <w:lang w:eastAsia="x-none"/>
              </w:rPr>
            </w:pPr>
            <w:r w:rsidRPr="00F107A4">
              <w:rPr>
                <w:lang w:eastAsia="x-none"/>
              </w:rPr>
              <w:t xml:space="preserve">Atvērta nometne </w:t>
            </w:r>
          </w:p>
        </w:tc>
        <w:tc>
          <w:tcPr>
            <w:tcW w:w="851" w:type="dxa"/>
            <w:tcBorders>
              <w:top w:val="single" w:sz="4" w:space="0" w:color="auto"/>
              <w:left w:val="single" w:sz="4" w:space="0" w:color="auto"/>
              <w:bottom w:val="single" w:sz="4" w:space="0" w:color="auto"/>
              <w:right w:val="single" w:sz="4" w:space="0" w:color="auto"/>
            </w:tcBorders>
            <w:hideMark/>
          </w:tcPr>
          <w:p w14:paraId="69990BCD" w14:textId="77777777" w:rsidR="00F107A4" w:rsidRPr="00F107A4" w:rsidRDefault="00F107A4" w:rsidP="00F107A4">
            <w:pPr>
              <w:jc w:val="right"/>
              <w:rPr>
                <w:lang w:eastAsia="x-none"/>
              </w:rPr>
            </w:pPr>
            <w:r w:rsidRPr="00F107A4">
              <w:rPr>
                <w:lang w:eastAsia="x-none"/>
              </w:rPr>
              <w:t>5</w:t>
            </w:r>
          </w:p>
        </w:tc>
        <w:tc>
          <w:tcPr>
            <w:tcW w:w="709" w:type="dxa"/>
            <w:tcBorders>
              <w:top w:val="single" w:sz="4" w:space="0" w:color="auto"/>
              <w:left w:val="single" w:sz="4" w:space="0" w:color="auto"/>
              <w:bottom w:val="single" w:sz="4" w:space="0" w:color="auto"/>
              <w:right w:val="single" w:sz="4" w:space="0" w:color="auto"/>
            </w:tcBorders>
          </w:tcPr>
          <w:p w14:paraId="2F66A013" w14:textId="77777777" w:rsidR="00F107A4" w:rsidRPr="00F107A4" w:rsidRDefault="00F107A4" w:rsidP="00F107A4">
            <w:pPr>
              <w:jc w:val="center"/>
              <w:rPr>
                <w:b/>
                <w:lang w:eastAsia="x-none"/>
              </w:rPr>
            </w:pPr>
          </w:p>
        </w:tc>
      </w:tr>
      <w:tr w:rsidR="00F107A4" w:rsidRPr="00F107A4" w14:paraId="5D18B8A2" w14:textId="77777777" w:rsidTr="00B13BBD">
        <w:tc>
          <w:tcPr>
            <w:tcW w:w="8040" w:type="dxa"/>
            <w:tcBorders>
              <w:top w:val="single" w:sz="4" w:space="0" w:color="auto"/>
              <w:left w:val="single" w:sz="4" w:space="0" w:color="auto"/>
              <w:bottom w:val="single" w:sz="4" w:space="0" w:color="auto"/>
              <w:right w:val="single" w:sz="4" w:space="0" w:color="auto"/>
            </w:tcBorders>
            <w:hideMark/>
          </w:tcPr>
          <w:p w14:paraId="1D843126" w14:textId="77777777" w:rsidR="00F107A4" w:rsidRPr="00F107A4" w:rsidRDefault="00F107A4" w:rsidP="00F107A4">
            <w:pPr>
              <w:ind w:left="1440" w:hanging="731"/>
              <w:jc w:val="both"/>
              <w:rPr>
                <w:lang w:eastAsia="x-none"/>
              </w:rPr>
            </w:pPr>
            <w:r w:rsidRPr="00F107A4">
              <w:rPr>
                <w:lang w:eastAsia="x-none"/>
              </w:rPr>
              <w:t xml:space="preserve">Slēgta nometne </w:t>
            </w:r>
          </w:p>
        </w:tc>
        <w:tc>
          <w:tcPr>
            <w:tcW w:w="851" w:type="dxa"/>
            <w:tcBorders>
              <w:top w:val="single" w:sz="4" w:space="0" w:color="auto"/>
              <w:left w:val="single" w:sz="4" w:space="0" w:color="auto"/>
              <w:bottom w:val="single" w:sz="4" w:space="0" w:color="auto"/>
              <w:right w:val="single" w:sz="4" w:space="0" w:color="auto"/>
            </w:tcBorders>
            <w:hideMark/>
          </w:tcPr>
          <w:p w14:paraId="735E4A1B" w14:textId="77777777" w:rsidR="00F107A4" w:rsidRPr="00F107A4" w:rsidRDefault="00F107A4" w:rsidP="00F107A4">
            <w:pPr>
              <w:jc w:val="right"/>
              <w:rPr>
                <w:lang w:eastAsia="x-none"/>
              </w:rPr>
            </w:pPr>
            <w:r w:rsidRPr="00F107A4">
              <w:rPr>
                <w:lang w:eastAsia="x-none"/>
              </w:rPr>
              <w:t>3</w:t>
            </w:r>
          </w:p>
        </w:tc>
        <w:tc>
          <w:tcPr>
            <w:tcW w:w="709" w:type="dxa"/>
            <w:tcBorders>
              <w:top w:val="single" w:sz="4" w:space="0" w:color="auto"/>
              <w:left w:val="single" w:sz="4" w:space="0" w:color="auto"/>
              <w:bottom w:val="single" w:sz="4" w:space="0" w:color="auto"/>
              <w:right w:val="single" w:sz="4" w:space="0" w:color="auto"/>
            </w:tcBorders>
          </w:tcPr>
          <w:p w14:paraId="034DDCB5" w14:textId="77777777" w:rsidR="00F107A4" w:rsidRPr="00F107A4" w:rsidRDefault="00F107A4" w:rsidP="00F107A4">
            <w:pPr>
              <w:jc w:val="center"/>
              <w:rPr>
                <w:b/>
                <w:lang w:eastAsia="x-none"/>
              </w:rPr>
            </w:pPr>
          </w:p>
        </w:tc>
      </w:tr>
      <w:tr w:rsidR="00F107A4" w:rsidRPr="00F107A4" w14:paraId="1A801ED5" w14:textId="77777777" w:rsidTr="00B13BBD">
        <w:tc>
          <w:tcPr>
            <w:tcW w:w="8040" w:type="dxa"/>
            <w:tcBorders>
              <w:top w:val="single" w:sz="4" w:space="0" w:color="auto"/>
              <w:left w:val="single" w:sz="4" w:space="0" w:color="auto"/>
              <w:bottom w:val="single" w:sz="4" w:space="0" w:color="auto"/>
              <w:right w:val="single" w:sz="4" w:space="0" w:color="auto"/>
            </w:tcBorders>
          </w:tcPr>
          <w:p w14:paraId="1870177E" w14:textId="77777777" w:rsidR="00F107A4" w:rsidRPr="00F107A4" w:rsidRDefault="00F107A4" w:rsidP="00F107A4">
            <w:pPr>
              <w:ind w:left="1440" w:hanging="731"/>
              <w:jc w:val="both"/>
              <w:rPr>
                <w:lang w:eastAsia="x-none"/>
              </w:rPr>
            </w:pPr>
            <w:r w:rsidRPr="00F107A4">
              <w:rPr>
                <w:lang w:eastAsia="x-none"/>
              </w:rPr>
              <w:t>Diennakts nometne</w:t>
            </w:r>
          </w:p>
        </w:tc>
        <w:tc>
          <w:tcPr>
            <w:tcW w:w="851" w:type="dxa"/>
            <w:tcBorders>
              <w:top w:val="single" w:sz="4" w:space="0" w:color="auto"/>
              <w:left w:val="single" w:sz="4" w:space="0" w:color="auto"/>
              <w:bottom w:val="single" w:sz="4" w:space="0" w:color="auto"/>
              <w:right w:val="single" w:sz="4" w:space="0" w:color="auto"/>
            </w:tcBorders>
          </w:tcPr>
          <w:p w14:paraId="1F41F1D3" w14:textId="77777777" w:rsidR="00F107A4" w:rsidRPr="00F107A4" w:rsidRDefault="00F107A4" w:rsidP="00F107A4">
            <w:pPr>
              <w:tabs>
                <w:tab w:val="left" w:pos="525"/>
              </w:tabs>
              <w:jc w:val="right"/>
              <w:rPr>
                <w:lang w:eastAsia="x-none"/>
              </w:rPr>
            </w:pPr>
            <w:r w:rsidRPr="00F107A4">
              <w:rPr>
                <w:lang w:eastAsia="x-none"/>
              </w:rPr>
              <w:t>5</w:t>
            </w:r>
          </w:p>
        </w:tc>
        <w:tc>
          <w:tcPr>
            <w:tcW w:w="709" w:type="dxa"/>
            <w:tcBorders>
              <w:top w:val="single" w:sz="4" w:space="0" w:color="auto"/>
              <w:left w:val="single" w:sz="4" w:space="0" w:color="auto"/>
              <w:bottom w:val="single" w:sz="4" w:space="0" w:color="auto"/>
              <w:right w:val="single" w:sz="4" w:space="0" w:color="auto"/>
            </w:tcBorders>
          </w:tcPr>
          <w:p w14:paraId="3FE6F635" w14:textId="77777777" w:rsidR="00F107A4" w:rsidRPr="00F107A4" w:rsidRDefault="00F107A4" w:rsidP="00F107A4">
            <w:pPr>
              <w:jc w:val="center"/>
              <w:rPr>
                <w:b/>
                <w:lang w:eastAsia="x-none"/>
              </w:rPr>
            </w:pPr>
          </w:p>
        </w:tc>
      </w:tr>
      <w:tr w:rsidR="00F107A4" w:rsidRPr="00F107A4" w14:paraId="366B41BD" w14:textId="77777777" w:rsidTr="00B13BBD">
        <w:tc>
          <w:tcPr>
            <w:tcW w:w="8040" w:type="dxa"/>
            <w:tcBorders>
              <w:top w:val="single" w:sz="4" w:space="0" w:color="auto"/>
              <w:left w:val="single" w:sz="4" w:space="0" w:color="auto"/>
              <w:bottom w:val="single" w:sz="4" w:space="0" w:color="auto"/>
              <w:right w:val="single" w:sz="4" w:space="0" w:color="auto"/>
            </w:tcBorders>
          </w:tcPr>
          <w:p w14:paraId="402B811C" w14:textId="77777777" w:rsidR="00F107A4" w:rsidRPr="00F107A4" w:rsidRDefault="00F107A4" w:rsidP="00F107A4">
            <w:pPr>
              <w:ind w:left="1440" w:hanging="731"/>
              <w:jc w:val="both"/>
              <w:rPr>
                <w:lang w:eastAsia="x-none"/>
              </w:rPr>
            </w:pPr>
            <w:r w:rsidRPr="00F107A4">
              <w:rPr>
                <w:lang w:eastAsia="x-none"/>
              </w:rPr>
              <w:t>Dienas nometne</w:t>
            </w:r>
          </w:p>
        </w:tc>
        <w:tc>
          <w:tcPr>
            <w:tcW w:w="851" w:type="dxa"/>
            <w:tcBorders>
              <w:top w:val="single" w:sz="4" w:space="0" w:color="auto"/>
              <w:left w:val="single" w:sz="4" w:space="0" w:color="auto"/>
              <w:bottom w:val="single" w:sz="4" w:space="0" w:color="auto"/>
              <w:right w:val="single" w:sz="4" w:space="0" w:color="auto"/>
            </w:tcBorders>
          </w:tcPr>
          <w:p w14:paraId="6004DDB2" w14:textId="77777777" w:rsidR="00F107A4" w:rsidRPr="00F107A4" w:rsidRDefault="00F107A4" w:rsidP="00F107A4">
            <w:pPr>
              <w:tabs>
                <w:tab w:val="left" w:pos="525"/>
              </w:tabs>
              <w:jc w:val="right"/>
              <w:rPr>
                <w:lang w:eastAsia="x-none"/>
              </w:rPr>
            </w:pPr>
            <w:r w:rsidRPr="00F107A4">
              <w:rPr>
                <w:lang w:eastAsia="x-none"/>
              </w:rPr>
              <w:t>3</w:t>
            </w:r>
          </w:p>
        </w:tc>
        <w:tc>
          <w:tcPr>
            <w:tcW w:w="709" w:type="dxa"/>
            <w:tcBorders>
              <w:top w:val="single" w:sz="4" w:space="0" w:color="auto"/>
              <w:left w:val="single" w:sz="4" w:space="0" w:color="auto"/>
              <w:bottom w:val="single" w:sz="4" w:space="0" w:color="auto"/>
              <w:right w:val="single" w:sz="4" w:space="0" w:color="auto"/>
            </w:tcBorders>
          </w:tcPr>
          <w:p w14:paraId="35B9DD4A" w14:textId="77777777" w:rsidR="00F107A4" w:rsidRPr="00F107A4" w:rsidRDefault="00F107A4" w:rsidP="00F107A4">
            <w:pPr>
              <w:jc w:val="center"/>
              <w:rPr>
                <w:b/>
                <w:lang w:eastAsia="x-none"/>
              </w:rPr>
            </w:pPr>
          </w:p>
        </w:tc>
      </w:tr>
      <w:tr w:rsidR="00F107A4" w:rsidRPr="00F107A4" w14:paraId="62F1E24A" w14:textId="77777777" w:rsidTr="00B13BBD">
        <w:tc>
          <w:tcPr>
            <w:tcW w:w="8040" w:type="dxa"/>
            <w:tcBorders>
              <w:top w:val="single" w:sz="4" w:space="0" w:color="auto"/>
              <w:left w:val="single" w:sz="4" w:space="0" w:color="auto"/>
              <w:bottom w:val="single" w:sz="4" w:space="0" w:color="auto"/>
              <w:right w:val="single" w:sz="4" w:space="0" w:color="auto"/>
            </w:tcBorders>
            <w:hideMark/>
          </w:tcPr>
          <w:p w14:paraId="4BC5D20A" w14:textId="77777777" w:rsidR="00F107A4" w:rsidRPr="00F107A4" w:rsidRDefault="00F107A4" w:rsidP="00F107A4">
            <w:pPr>
              <w:jc w:val="both"/>
              <w:rPr>
                <w:b/>
                <w:lang w:eastAsia="x-none"/>
              </w:rPr>
            </w:pPr>
            <w:r w:rsidRPr="00F107A4">
              <w:rPr>
                <w:b/>
                <w:lang w:eastAsia="x-none"/>
              </w:rPr>
              <w:t xml:space="preserve">Aktivitāšu/ pasākumu </w:t>
            </w:r>
            <w:proofErr w:type="spellStart"/>
            <w:r w:rsidRPr="00F107A4">
              <w:rPr>
                <w:b/>
                <w:lang w:eastAsia="x-none"/>
              </w:rPr>
              <w:t>izvērtējums</w:t>
            </w:r>
            <w:proofErr w:type="spellEnd"/>
          </w:p>
        </w:tc>
        <w:tc>
          <w:tcPr>
            <w:tcW w:w="851" w:type="dxa"/>
            <w:tcBorders>
              <w:top w:val="single" w:sz="4" w:space="0" w:color="auto"/>
              <w:left w:val="single" w:sz="4" w:space="0" w:color="auto"/>
              <w:bottom w:val="single" w:sz="4" w:space="0" w:color="auto"/>
              <w:right w:val="single" w:sz="4" w:space="0" w:color="auto"/>
            </w:tcBorders>
          </w:tcPr>
          <w:p w14:paraId="7F17B66D" w14:textId="77777777" w:rsidR="00F107A4" w:rsidRPr="00F107A4" w:rsidRDefault="00F107A4" w:rsidP="00F107A4">
            <w:pPr>
              <w:jc w:val="center"/>
              <w:rPr>
                <w:b/>
                <w:bCs/>
                <w:lang w:eastAsia="x-none"/>
              </w:rPr>
            </w:pPr>
            <w:r w:rsidRPr="00F107A4">
              <w:rPr>
                <w:b/>
                <w:bCs/>
                <w:lang w:eastAsia="x-none"/>
              </w:rPr>
              <w:t>25</w:t>
            </w:r>
          </w:p>
        </w:tc>
        <w:tc>
          <w:tcPr>
            <w:tcW w:w="709" w:type="dxa"/>
            <w:tcBorders>
              <w:top w:val="single" w:sz="4" w:space="0" w:color="auto"/>
              <w:left w:val="single" w:sz="4" w:space="0" w:color="auto"/>
              <w:bottom w:val="single" w:sz="4" w:space="0" w:color="auto"/>
              <w:right w:val="single" w:sz="4" w:space="0" w:color="auto"/>
            </w:tcBorders>
            <w:hideMark/>
          </w:tcPr>
          <w:p w14:paraId="4BBE69E9" w14:textId="77777777" w:rsidR="00F107A4" w:rsidRPr="00F107A4" w:rsidRDefault="00F107A4" w:rsidP="00F107A4">
            <w:pPr>
              <w:jc w:val="center"/>
              <w:rPr>
                <w:b/>
                <w:lang w:eastAsia="x-none"/>
              </w:rPr>
            </w:pPr>
          </w:p>
        </w:tc>
      </w:tr>
      <w:tr w:rsidR="00F107A4" w:rsidRPr="00F107A4" w14:paraId="4DF6ED61" w14:textId="77777777" w:rsidTr="00B13BBD">
        <w:tc>
          <w:tcPr>
            <w:tcW w:w="8040" w:type="dxa"/>
            <w:tcBorders>
              <w:top w:val="single" w:sz="4" w:space="0" w:color="auto"/>
              <w:left w:val="single" w:sz="4" w:space="0" w:color="auto"/>
              <w:bottom w:val="single" w:sz="4" w:space="0" w:color="auto"/>
              <w:right w:val="single" w:sz="4" w:space="0" w:color="auto"/>
            </w:tcBorders>
            <w:hideMark/>
          </w:tcPr>
          <w:p w14:paraId="74831822" w14:textId="77777777" w:rsidR="00F107A4" w:rsidRPr="00F107A4" w:rsidRDefault="00F107A4" w:rsidP="00F107A4">
            <w:pPr>
              <w:ind w:left="720"/>
              <w:jc w:val="both"/>
              <w:rPr>
                <w:lang w:eastAsia="x-none"/>
              </w:rPr>
            </w:pPr>
            <w:r w:rsidRPr="00F107A4">
              <w:rPr>
                <w:lang w:eastAsia="x-none"/>
              </w:rPr>
              <w:t xml:space="preserve">Nometnes aktivitāšu un plānojuma atbilstība izvēlētai mērķa grupai, resursiem un nometnes mērķim </w:t>
            </w:r>
          </w:p>
        </w:tc>
        <w:tc>
          <w:tcPr>
            <w:tcW w:w="851" w:type="dxa"/>
            <w:tcBorders>
              <w:top w:val="single" w:sz="4" w:space="0" w:color="auto"/>
              <w:left w:val="single" w:sz="4" w:space="0" w:color="auto"/>
              <w:bottom w:val="single" w:sz="4" w:space="0" w:color="auto"/>
              <w:right w:val="single" w:sz="4" w:space="0" w:color="auto"/>
            </w:tcBorders>
            <w:hideMark/>
          </w:tcPr>
          <w:p w14:paraId="6441B5BA" w14:textId="77777777" w:rsidR="00F107A4" w:rsidRPr="00F107A4" w:rsidRDefault="00F107A4" w:rsidP="00F107A4">
            <w:pPr>
              <w:jc w:val="right"/>
              <w:rPr>
                <w:lang w:eastAsia="x-none"/>
              </w:rPr>
            </w:pPr>
            <w:r w:rsidRPr="00F107A4">
              <w:rPr>
                <w:lang w:eastAsia="x-none"/>
              </w:rPr>
              <w:t>5</w:t>
            </w:r>
          </w:p>
        </w:tc>
        <w:tc>
          <w:tcPr>
            <w:tcW w:w="709" w:type="dxa"/>
            <w:tcBorders>
              <w:top w:val="single" w:sz="4" w:space="0" w:color="auto"/>
              <w:left w:val="single" w:sz="4" w:space="0" w:color="auto"/>
              <w:bottom w:val="single" w:sz="4" w:space="0" w:color="auto"/>
              <w:right w:val="single" w:sz="4" w:space="0" w:color="auto"/>
            </w:tcBorders>
          </w:tcPr>
          <w:p w14:paraId="47E597A2" w14:textId="77777777" w:rsidR="00F107A4" w:rsidRPr="00F107A4" w:rsidRDefault="00F107A4" w:rsidP="00F107A4">
            <w:pPr>
              <w:jc w:val="center"/>
              <w:rPr>
                <w:b/>
                <w:lang w:eastAsia="x-none"/>
              </w:rPr>
            </w:pPr>
          </w:p>
        </w:tc>
      </w:tr>
      <w:tr w:rsidR="00F107A4" w:rsidRPr="00F107A4" w14:paraId="1ADB51BA" w14:textId="77777777" w:rsidTr="00B13BBD">
        <w:tc>
          <w:tcPr>
            <w:tcW w:w="8040" w:type="dxa"/>
            <w:tcBorders>
              <w:top w:val="single" w:sz="4" w:space="0" w:color="auto"/>
              <w:left w:val="single" w:sz="4" w:space="0" w:color="auto"/>
              <w:bottom w:val="single" w:sz="4" w:space="0" w:color="auto"/>
              <w:right w:val="single" w:sz="4" w:space="0" w:color="auto"/>
            </w:tcBorders>
            <w:hideMark/>
          </w:tcPr>
          <w:p w14:paraId="14FD7FAD" w14:textId="77777777" w:rsidR="00F107A4" w:rsidRPr="00F107A4" w:rsidRDefault="00F107A4" w:rsidP="00F107A4">
            <w:pPr>
              <w:ind w:left="720"/>
              <w:jc w:val="both"/>
              <w:rPr>
                <w:lang w:eastAsia="x-none"/>
              </w:rPr>
            </w:pPr>
            <w:r w:rsidRPr="00F107A4">
              <w:rPr>
                <w:lang w:eastAsia="x-none"/>
              </w:rPr>
              <w:t>Darba formu un metožu daudzveidība, inovācija un radoša pieeja</w:t>
            </w:r>
          </w:p>
        </w:tc>
        <w:tc>
          <w:tcPr>
            <w:tcW w:w="851" w:type="dxa"/>
            <w:tcBorders>
              <w:top w:val="single" w:sz="4" w:space="0" w:color="auto"/>
              <w:left w:val="single" w:sz="4" w:space="0" w:color="auto"/>
              <w:bottom w:val="single" w:sz="4" w:space="0" w:color="auto"/>
              <w:right w:val="single" w:sz="4" w:space="0" w:color="auto"/>
            </w:tcBorders>
            <w:hideMark/>
          </w:tcPr>
          <w:p w14:paraId="5C17D6BA" w14:textId="77777777" w:rsidR="00F107A4" w:rsidRPr="00F107A4" w:rsidRDefault="00F107A4" w:rsidP="00F107A4">
            <w:pPr>
              <w:jc w:val="right"/>
              <w:rPr>
                <w:lang w:eastAsia="x-none"/>
              </w:rPr>
            </w:pPr>
            <w:r w:rsidRPr="00F107A4">
              <w:rPr>
                <w:lang w:eastAsia="x-none"/>
              </w:rPr>
              <w:t>5</w:t>
            </w:r>
          </w:p>
        </w:tc>
        <w:tc>
          <w:tcPr>
            <w:tcW w:w="709" w:type="dxa"/>
            <w:tcBorders>
              <w:top w:val="single" w:sz="4" w:space="0" w:color="auto"/>
              <w:left w:val="single" w:sz="4" w:space="0" w:color="auto"/>
              <w:bottom w:val="single" w:sz="4" w:space="0" w:color="auto"/>
              <w:right w:val="single" w:sz="4" w:space="0" w:color="auto"/>
            </w:tcBorders>
          </w:tcPr>
          <w:p w14:paraId="19959755" w14:textId="77777777" w:rsidR="00F107A4" w:rsidRPr="00F107A4" w:rsidRDefault="00F107A4" w:rsidP="00F107A4">
            <w:pPr>
              <w:jc w:val="center"/>
              <w:rPr>
                <w:b/>
                <w:lang w:eastAsia="x-none"/>
              </w:rPr>
            </w:pPr>
          </w:p>
        </w:tc>
      </w:tr>
      <w:tr w:rsidR="00F107A4" w:rsidRPr="00F107A4" w14:paraId="1CFBB32D" w14:textId="77777777" w:rsidTr="00B13BBD">
        <w:tc>
          <w:tcPr>
            <w:tcW w:w="8040" w:type="dxa"/>
            <w:tcBorders>
              <w:top w:val="single" w:sz="4" w:space="0" w:color="auto"/>
              <w:left w:val="single" w:sz="4" w:space="0" w:color="auto"/>
              <w:bottom w:val="single" w:sz="4" w:space="0" w:color="auto"/>
              <w:right w:val="single" w:sz="4" w:space="0" w:color="auto"/>
            </w:tcBorders>
          </w:tcPr>
          <w:p w14:paraId="6ADB08BC" w14:textId="77777777" w:rsidR="00F107A4" w:rsidRPr="00F107A4" w:rsidRDefault="00F107A4" w:rsidP="00F107A4">
            <w:pPr>
              <w:ind w:left="720"/>
              <w:jc w:val="both"/>
              <w:rPr>
                <w:lang w:eastAsia="x-none"/>
              </w:rPr>
            </w:pPr>
            <w:r w:rsidRPr="00F107A4">
              <w:rPr>
                <w:bCs/>
              </w:rPr>
              <w:t>Ieguldījums un aktivitāšu atbilstība nometnes mērķim saistībā ar valsts valodas prasmju apguvi un pilnveidi</w:t>
            </w:r>
          </w:p>
        </w:tc>
        <w:tc>
          <w:tcPr>
            <w:tcW w:w="851" w:type="dxa"/>
            <w:tcBorders>
              <w:top w:val="single" w:sz="4" w:space="0" w:color="auto"/>
              <w:left w:val="single" w:sz="4" w:space="0" w:color="auto"/>
              <w:bottom w:val="single" w:sz="4" w:space="0" w:color="auto"/>
              <w:right w:val="single" w:sz="4" w:space="0" w:color="auto"/>
            </w:tcBorders>
          </w:tcPr>
          <w:p w14:paraId="6FEB0F07" w14:textId="77777777" w:rsidR="00F107A4" w:rsidRPr="00F107A4" w:rsidRDefault="00F107A4" w:rsidP="00F107A4">
            <w:pPr>
              <w:jc w:val="right"/>
              <w:rPr>
                <w:lang w:eastAsia="x-none"/>
              </w:rPr>
            </w:pPr>
            <w:r w:rsidRPr="00F107A4">
              <w:rPr>
                <w:lang w:eastAsia="x-none"/>
              </w:rPr>
              <w:t>5</w:t>
            </w:r>
          </w:p>
        </w:tc>
        <w:tc>
          <w:tcPr>
            <w:tcW w:w="709" w:type="dxa"/>
            <w:tcBorders>
              <w:top w:val="single" w:sz="4" w:space="0" w:color="auto"/>
              <w:left w:val="single" w:sz="4" w:space="0" w:color="auto"/>
              <w:bottom w:val="single" w:sz="4" w:space="0" w:color="auto"/>
              <w:right w:val="single" w:sz="4" w:space="0" w:color="auto"/>
            </w:tcBorders>
          </w:tcPr>
          <w:p w14:paraId="27AC6DC4" w14:textId="77777777" w:rsidR="00F107A4" w:rsidRPr="00F107A4" w:rsidRDefault="00F107A4" w:rsidP="00F107A4">
            <w:pPr>
              <w:jc w:val="center"/>
              <w:rPr>
                <w:b/>
                <w:lang w:eastAsia="x-none"/>
              </w:rPr>
            </w:pPr>
          </w:p>
        </w:tc>
      </w:tr>
      <w:tr w:rsidR="00F107A4" w:rsidRPr="00F107A4" w14:paraId="3F757A99" w14:textId="77777777" w:rsidTr="00B13BBD">
        <w:tc>
          <w:tcPr>
            <w:tcW w:w="8040" w:type="dxa"/>
            <w:tcBorders>
              <w:top w:val="single" w:sz="4" w:space="0" w:color="auto"/>
              <w:left w:val="single" w:sz="4" w:space="0" w:color="auto"/>
              <w:bottom w:val="single" w:sz="4" w:space="0" w:color="auto"/>
              <w:right w:val="single" w:sz="4" w:space="0" w:color="auto"/>
            </w:tcBorders>
          </w:tcPr>
          <w:p w14:paraId="7F1576F2" w14:textId="77777777" w:rsidR="00F107A4" w:rsidRPr="00F107A4" w:rsidRDefault="00F107A4" w:rsidP="00F107A4">
            <w:pPr>
              <w:ind w:left="720"/>
              <w:jc w:val="both"/>
              <w:rPr>
                <w:bCs/>
              </w:rPr>
            </w:pPr>
            <w:r w:rsidRPr="00F107A4">
              <w:rPr>
                <w:bCs/>
              </w:rPr>
              <w:t>Ieguldījums un aktivitāšu atbilstība nometnes mērķim saistībā ar komunikācijas, sadarbības un sociāli emocionālo prasmju pilnveidi</w:t>
            </w:r>
          </w:p>
        </w:tc>
        <w:tc>
          <w:tcPr>
            <w:tcW w:w="851" w:type="dxa"/>
            <w:tcBorders>
              <w:top w:val="single" w:sz="4" w:space="0" w:color="auto"/>
              <w:left w:val="single" w:sz="4" w:space="0" w:color="auto"/>
              <w:bottom w:val="single" w:sz="4" w:space="0" w:color="auto"/>
              <w:right w:val="single" w:sz="4" w:space="0" w:color="auto"/>
            </w:tcBorders>
          </w:tcPr>
          <w:p w14:paraId="75812B8E" w14:textId="77777777" w:rsidR="00F107A4" w:rsidRPr="00F107A4" w:rsidRDefault="00F107A4" w:rsidP="00F107A4">
            <w:pPr>
              <w:jc w:val="right"/>
              <w:rPr>
                <w:lang w:eastAsia="x-none"/>
              </w:rPr>
            </w:pPr>
            <w:r w:rsidRPr="00F107A4">
              <w:rPr>
                <w:lang w:eastAsia="x-none"/>
              </w:rPr>
              <w:t>5</w:t>
            </w:r>
          </w:p>
        </w:tc>
        <w:tc>
          <w:tcPr>
            <w:tcW w:w="709" w:type="dxa"/>
            <w:tcBorders>
              <w:top w:val="single" w:sz="4" w:space="0" w:color="auto"/>
              <w:left w:val="single" w:sz="4" w:space="0" w:color="auto"/>
              <w:bottom w:val="single" w:sz="4" w:space="0" w:color="auto"/>
              <w:right w:val="single" w:sz="4" w:space="0" w:color="auto"/>
            </w:tcBorders>
          </w:tcPr>
          <w:p w14:paraId="7770DA59" w14:textId="77777777" w:rsidR="00F107A4" w:rsidRPr="00F107A4" w:rsidRDefault="00F107A4" w:rsidP="00F107A4">
            <w:pPr>
              <w:jc w:val="center"/>
              <w:rPr>
                <w:b/>
                <w:lang w:eastAsia="x-none"/>
              </w:rPr>
            </w:pPr>
          </w:p>
        </w:tc>
      </w:tr>
      <w:tr w:rsidR="00F107A4" w:rsidRPr="00F107A4" w14:paraId="1947BB1E" w14:textId="77777777" w:rsidTr="00B13BBD">
        <w:tc>
          <w:tcPr>
            <w:tcW w:w="8040" w:type="dxa"/>
            <w:tcBorders>
              <w:top w:val="single" w:sz="4" w:space="0" w:color="auto"/>
              <w:left w:val="single" w:sz="4" w:space="0" w:color="auto"/>
              <w:bottom w:val="single" w:sz="4" w:space="0" w:color="auto"/>
              <w:right w:val="single" w:sz="4" w:space="0" w:color="auto"/>
            </w:tcBorders>
          </w:tcPr>
          <w:p w14:paraId="18ED1993" w14:textId="77777777" w:rsidR="00F107A4" w:rsidRPr="00F107A4" w:rsidRDefault="00F107A4" w:rsidP="00F107A4">
            <w:pPr>
              <w:ind w:left="709" w:right="27"/>
              <w:jc w:val="both"/>
              <w:rPr>
                <w:bCs/>
              </w:rPr>
            </w:pPr>
            <w:r w:rsidRPr="00F107A4">
              <w:rPr>
                <w:bCs/>
              </w:rPr>
              <w:t xml:space="preserve">Ieguldījums un aktivitāšu atbilstība nometnes mērķim saistībā ar fizisko aktivitāšu un veselīga dzīves veida paradumu veidošanu </w:t>
            </w:r>
          </w:p>
        </w:tc>
        <w:tc>
          <w:tcPr>
            <w:tcW w:w="851" w:type="dxa"/>
            <w:tcBorders>
              <w:top w:val="single" w:sz="4" w:space="0" w:color="auto"/>
              <w:left w:val="single" w:sz="4" w:space="0" w:color="auto"/>
              <w:bottom w:val="single" w:sz="4" w:space="0" w:color="auto"/>
              <w:right w:val="single" w:sz="4" w:space="0" w:color="auto"/>
            </w:tcBorders>
          </w:tcPr>
          <w:p w14:paraId="5AFAD5A5" w14:textId="77777777" w:rsidR="00F107A4" w:rsidRPr="00F107A4" w:rsidRDefault="00F107A4" w:rsidP="00F107A4">
            <w:pPr>
              <w:jc w:val="right"/>
              <w:rPr>
                <w:lang w:eastAsia="x-none"/>
              </w:rPr>
            </w:pPr>
            <w:r w:rsidRPr="00F107A4">
              <w:rPr>
                <w:lang w:eastAsia="x-none"/>
              </w:rPr>
              <w:t>5</w:t>
            </w:r>
          </w:p>
        </w:tc>
        <w:tc>
          <w:tcPr>
            <w:tcW w:w="709" w:type="dxa"/>
            <w:tcBorders>
              <w:top w:val="single" w:sz="4" w:space="0" w:color="auto"/>
              <w:left w:val="single" w:sz="4" w:space="0" w:color="auto"/>
              <w:bottom w:val="single" w:sz="4" w:space="0" w:color="auto"/>
              <w:right w:val="single" w:sz="4" w:space="0" w:color="auto"/>
            </w:tcBorders>
          </w:tcPr>
          <w:p w14:paraId="63E31273" w14:textId="77777777" w:rsidR="00F107A4" w:rsidRPr="00F107A4" w:rsidRDefault="00F107A4" w:rsidP="00F107A4">
            <w:pPr>
              <w:jc w:val="center"/>
              <w:rPr>
                <w:b/>
                <w:lang w:eastAsia="x-none"/>
              </w:rPr>
            </w:pPr>
          </w:p>
        </w:tc>
      </w:tr>
      <w:tr w:rsidR="00F107A4" w:rsidRPr="00F107A4" w14:paraId="285AF11D" w14:textId="77777777" w:rsidTr="00B13BBD">
        <w:tc>
          <w:tcPr>
            <w:tcW w:w="8040" w:type="dxa"/>
            <w:tcBorders>
              <w:top w:val="single" w:sz="4" w:space="0" w:color="auto"/>
              <w:left w:val="single" w:sz="4" w:space="0" w:color="auto"/>
              <w:bottom w:val="single" w:sz="4" w:space="0" w:color="auto"/>
              <w:right w:val="single" w:sz="4" w:space="0" w:color="auto"/>
            </w:tcBorders>
            <w:hideMark/>
          </w:tcPr>
          <w:p w14:paraId="6FE2329B" w14:textId="77777777" w:rsidR="00F107A4" w:rsidRPr="00F107A4" w:rsidRDefault="00F107A4" w:rsidP="00F107A4">
            <w:pPr>
              <w:jc w:val="both"/>
              <w:rPr>
                <w:b/>
                <w:lang w:eastAsia="x-none"/>
              </w:rPr>
            </w:pPr>
            <w:r w:rsidRPr="00F107A4">
              <w:rPr>
                <w:b/>
                <w:lang w:eastAsia="x-none"/>
              </w:rPr>
              <w:t xml:space="preserve">Budžeta </w:t>
            </w:r>
            <w:proofErr w:type="spellStart"/>
            <w:r w:rsidRPr="00F107A4">
              <w:rPr>
                <w:b/>
                <w:lang w:eastAsia="x-none"/>
              </w:rPr>
              <w:t>izvērtējums</w:t>
            </w:r>
            <w:proofErr w:type="spellEnd"/>
          </w:p>
        </w:tc>
        <w:tc>
          <w:tcPr>
            <w:tcW w:w="851" w:type="dxa"/>
            <w:tcBorders>
              <w:top w:val="single" w:sz="4" w:space="0" w:color="auto"/>
              <w:left w:val="single" w:sz="4" w:space="0" w:color="auto"/>
              <w:bottom w:val="single" w:sz="4" w:space="0" w:color="auto"/>
              <w:right w:val="single" w:sz="4" w:space="0" w:color="auto"/>
            </w:tcBorders>
          </w:tcPr>
          <w:p w14:paraId="53BC53CD" w14:textId="77777777" w:rsidR="00F107A4" w:rsidRPr="00F107A4" w:rsidRDefault="00F107A4" w:rsidP="00F107A4">
            <w:pPr>
              <w:jc w:val="center"/>
              <w:rPr>
                <w:b/>
                <w:bCs/>
                <w:lang w:eastAsia="x-none"/>
              </w:rPr>
            </w:pPr>
            <w:r w:rsidRPr="00F107A4">
              <w:rPr>
                <w:b/>
                <w:bCs/>
                <w:lang w:eastAsia="x-none"/>
              </w:rPr>
              <w:t>10</w:t>
            </w:r>
          </w:p>
        </w:tc>
        <w:tc>
          <w:tcPr>
            <w:tcW w:w="709" w:type="dxa"/>
            <w:tcBorders>
              <w:top w:val="single" w:sz="4" w:space="0" w:color="auto"/>
              <w:left w:val="single" w:sz="4" w:space="0" w:color="auto"/>
              <w:bottom w:val="single" w:sz="4" w:space="0" w:color="auto"/>
              <w:right w:val="single" w:sz="4" w:space="0" w:color="auto"/>
            </w:tcBorders>
            <w:hideMark/>
          </w:tcPr>
          <w:p w14:paraId="7AE7C419" w14:textId="77777777" w:rsidR="00F107A4" w:rsidRPr="00F107A4" w:rsidRDefault="00F107A4" w:rsidP="00F107A4">
            <w:pPr>
              <w:jc w:val="center"/>
              <w:rPr>
                <w:b/>
                <w:lang w:eastAsia="x-none"/>
              </w:rPr>
            </w:pPr>
          </w:p>
        </w:tc>
      </w:tr>
      <w:tr w:rsidR="00F107A4" w:rsidRPr="00F107A4" w14:paraId="56778700" w14:textId="77777777" w:rsidTr="00B13BBD">
        <w:tc>
          <w:tcPr>
            <w:tcW w:w="8040" w:type="dxa"/>
            <w:tcBorders>
              <w:top w:val="single" w:sz="4" w:space="0" w:color="auto"/>
              <w:left w:val="single" w:sz="4" w:space="0" w:color="auto"/>
              <w:bottom w:val="single" w:sz="4" w:space="0" w:color="auto"/>
              <w:right w:val="single" w:sz="4" w:space="0" w:color="auto"/>
            </w:tcBorders>
            <w:hideMark/>
          </w:tcPr>
          <w:p w14:paraId="43E0AD17" w14:textId="77777777" w:rsidR="00F107A4" w:rsidRPr="00F107A4" w:rsidRDefault="00F107A4" w:rsidP="00F107A4">
            <w:pPr>
              <w:ind w:left="720"/>
              <w:jc w:val="both"/>
              <w:rPr>
                <w:lang w:eastAsia="x-none"/>
              </w:rPr>
            </w:pPr>
            <w:r w:rsidRPr="00F107A4">
              <w:rPr>
                <w:lang w:eastAsia="x-none"/>
              </w:rPr>
              <w:t>Projekta tāmes detalizācija (vienību apjomi un cenas), precizitāte un izmaksu pamatojums</w:t>
            </w:r>
          </w:p>
        </w:tc>
        <w:tc>
          <w:tcPr>
            <w:tcW w:w="851" w:type="dxa"/>
            <w:tcBorders>
              <w:top w:val="single" w:sz="4" w:space="0" w:color="auto"/>
              <w:left w:val="single" w:sz="4" w:space="0" w:color="auto"/>
              <w:bottom w:val="single" w:sz="4" w:space="0" w:color="auto"/>
              <w:right w:val="single" w:sz="4" w:space="0" w:color="auto"/>
            </w:tcBorders>
            <w:hideMark/>
          </w:tcPr>
          <w:p w14:paraId="1D5D371B" w14:textId="77777777" w:rsidR="00F107A4" w:rsidRPr="00F107A4" w:rsidRDefault="00F107A4" w:rsidP="00F107A4">
            <w:pPr>
              <w:jc w:val="right"/>
              <w:rPr>
                <w:lang w:eastAsia="x-none"/>
              </w:rPr>
            </w:pPr>
            <w:r w:rsidRPr="00F107A4">
              <w:rPr>
                <w:lang w:eastAsia="x-none"/>
              </w:rPr>
              <w:t>5</w:t>
            </w:r>
          </w:p>
        </w:tc>
        <w:tc>
          <w:tcPr>
            <w:tcW w:w="709" w:type="dxa"/>
            <w:tcBorders>
              <w:top w:val="single" w:sz="4" w:space="0" w:color="auto"/>
              <w:left w:val="single" w:sz="4" w:space="0" w:color="auto"/>
              <w:bottom w:val="single" w:sz="4" w:space="0" w:color="auto"/>
              <w:right w:val="single" w:sz="4" w:space="0" w:color="auto"/>
            </w:tcBorders>
          </w:tcPr>
          <w:p w14:paraId="1C17C1EE" w14:textId="77777777" w:rsidR="00F107A4" w:rsidRPr="00F107A4" w:rsidRDefault="00F107A4" w:rsidP="00F107A4">
            <w:pPr>
              <w:jc w:val="center"/>
              <w:rPr>
                <w:b/>
                <w:lang w:eastAsia="x-none"/>
              </w:rPr>
            </w:pPr>
          </w:p>
        </w:tc>
      </w:tr>
      <w:tr w:rsidR="00F107A4" w:rsidRPr="00F107A4" w14:paraId="4B7DAF0B" w14:textId="77777777" w:rsidTr="00B13BBD">
        <w:tc>
          <w:tcPr>
            <w:tcW w:w="8040" w:type="dxa"/>
            <w:tcBorders>
              <w:top w:val="single" w:sz="4" w:space="0" w:color="auto"/>
              <w:left w:val="single" w:sz="4" w:space="0" w:color="auto"/>
              <w:bottom w:val="single" w:sz="4" w:space="0" w:color="auto"/>
              <w:right w:val="single" w:sz="4" w:space="0" w:color="auto"/>
            </w:tcBorders>
            <w:shd w:val="clear" w:color="auto" w:fill="auto"/>
            <w:hideMark/>
          </w:tcPr>
          <w:p w14:paraId="4282E60A" w14:textId="77777777" w:rsidR="00F107A4" w:rsidRPr="00F107A4" w:rsidRDefault="00F107A4" w:rsidP="00F107A4">
            <w:pPr>
              <w:ind w:left="720"/>
              <w:jc w:val="both"/>
              <w:rPr>
                <w:lang w:eastAsia="x-none"/>
              </w:rPr>
            </w:pPr>
            <w:r w:rsidRPr="00F107A4">
              <w:rPr>
                <w:lang w:eastAsia="x-none"/>
              </w:rPr>
              <w:t xml:space="preserve">Izdevumu </w:t>
            </w:r>
            <w:proofErr w:type="spellStart"/>
            <w:r w:rsidRPr="00F107A4">
              <w:rPr>
                <w:lang w:eastAsia="x-none"/>
              </w:rPr>
              <w:t>izvērtējums</w:t>
            </w:r>
            <w:proofErr w:type="spellEnd"/>
            <w:r w:rsidRPr="00F107A4">
              <w:rPr>
                <w:lang w:eastAsia="x-none"/>
              </w:rPr>
              <w:t>, pamatotība, saistība ar aktivitātēm</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32BFDBB6" w14:textId="77777777" w:rsidR="00F107A4" w:rsidRPr="00F107A4" w:rsidRDefault="00F107A4" w:rsidP="00F107A4">
            <w:pPr>
              <w:jc w:val="right"/>
              <w:rPr>
                <w:lang w:eastAsia="x-none"/>
              </w:rPr>
            </w:pPr>
            <w:r w:rsidRPr="00F107A4">
              <w:rPr>
                <w:lang w:eastAsia="x-none"/>
              </w:rPr>
              <w:t>5</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55C92F0" w14:textId="77777777" w:rsidR="00F107A4" w:rsidRPr="00F107A4" w:rsidRDefault="00F107A4" w:rsidP="00F107A4">
            <w:pPr>
              <w:jc w:val="center"/>
              <w:rPr>
                <w:b/>
                <w:lang w:eastAsia="x-none"/>
              </w:rPr>
            </w:pPr>
          </w:p>
        </w:tc>
      </w:tr>
      <w:tr w:rsidR="00F107A4" w:rsidRPr="00F107A4" w14:paraId="3EC61AD0" w14:textId="77777777" w:rsidTr="00B13BBD">
        <w:tc>
          <w:tcPr>
            <w:tcW w:w="8040" w:type="dxa"/>
            <w:tcBorders>
              <w:top w:val="single" w:sz="4" w:space="0" w:color="auto"/>
              <w:left w:val="single" w:sz="4" w:space="0" w:color="auto"/>
              <w:bottom w:val="single" w:sz="4" w:space="0" w:color="auto"/>
              <w:right w:val="single" w:sz="4" w:space="0" w:color="auto"/>
            </w:tcBorders>
            <w:shd w:val="clear" w:color="auto" w:fill="auto"/>
            <w:hideMark/>
          </w:tcPr>
          <w:p w14:paraId="2FB11921" w14:textId="77777777" w:rsidR="00F107A4" w:rsidRPr="00F107A4" w:rsidRDefault="00F107A4" w:rsidP="00F107A4">
            <w:pPr>
              <w:rPr>
                <w:b/>
                <w:lang w:eastAsia="x-none"/>
              </w:rPr>
            </w:pPr>
            <w:r w:rsidRPr="00F107A4">
              <w:rPr>
                <w:b/>
                <w:lang w:eastAsia="x-none"/>
              </w:rPr>
              <w:t xml:space="preserve">Iesniedzēja personāla un pieredzes </w:t>
            </w:r>
            <w:proofErr w:type="spellStart"/>
            <w:r w:rsidRPr="00F107A4">
              <w:rPr>
                <w:b/>
                <w:lang w:eastAsia="x-none"/>
              </w:rPr>
              <w:t>izvērtējums</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81DE28D" w14:textId="77777777" w:rsidR="00F107A4" w:rsidRPr="00F107A4" w:rsidRDefault="00F107A4" w:rsidP="00F107A4">
            <w:pPr>
              <w:jc w:val="center"/>
              <w:rPr>
                <w:b/>
                <w:bCs/>
                <w:lang w:eastAsia="x-none"/>
              </w:rPr>
            </w:pPr>
            <w:r w:rsidRPr="00F107A4">
              <w:rPr>
                <w:b/>
                <w:bCs/>
                <w:lang w:eastAsia="x-none"/>
              </w:rPr>
              <w:t>3</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6D8913B6" w14:textId="77777777" w:rsidR="00F107A4" w:rsidRPr="00F107A4" w:rsidRDefault="00F107A4" w:rsidP="00F107A4">
            <w:pPr>
              <w:jc w:val="center"/>
              <w:rPr>
                <w:b/>
                <w:lang w:eastAsia="x-none"/>
              </w:rPr>
            </w:pPr>
          </w:p>
        </w:tc>
      </w:tr>
      <w:tr w:rsidR="00F107A4" w:rsidRPr="00F107A4" w14:paraId="3A6B8094" w14:textId="77777777" w:rsidTr="00B13BBD">
        <w:tc>
          <w:tcPr>
            <w:tcW w:w="8040" w:type="dxa"/>
            <w:tcBorders>
              <w:top w:val="single" w:sz="4" w:space="0" w:color="auto"/>
              <w:left w:val="single" w:sz="4" w:space="0" w:color="auto"/>
              <w:bottom w:val="single" w:sz="4" w:space="0" w:color="auto"/>
              <w:right w:val="single" w:sz="4" w:space="0" w:color="auto"/>
            </w:tcBorders>
            <w:hideMark/>
          </w:tcPr>
          <w:p w14:paraId="50FF7467" w14:textId="77777777" w:rsidR="00F107A4" w:rsidRPr="00F107A4" w:rsidRDefault="00F107A4" w:rsidP="00F107A4">
            <w:pPr>
              <w:ind w:left="720"/>
              <w:rPr>
                <w:lang w:eastAsia="x-none"/>
              </w:rPr>
            </w:pPr>
            <w:r w:rsidRPr="00F107A4">
              <w:t>Projekta ieviesēju profesionalitāte un pieredze atbilstošu pasākumu realizēšanā, pienākumu sadalījums</w:t>
            </w:r>
          </w:p>
        </w:tc>
        <w:tc>
          <w:tcPr>
            <w:tcW w:w="851" w:type="dxa"/>
            <w:tcBorders>
              <w:top w:val="single" w:sz="4" w:space="0" w:color="auto"/>
              <w:left w:val="single" w:sz="4" w:space="0" w:color="auto"/>
              <w:bottom w:val="single" w:sz="4" w:space="0" w:color="auto"/>
              <w:right w:val="single" w:sz="4" w:space="0" w:color="auto"/>
            </w:tcBorders>
            <w:hideMark/>
          </w:tcPr>
          <w:p w14:paraId="73218143" w14:textId="77777777" w:rsidR="00F107A4" w:rsidRPr="00F107A4" w:rsidRDefault="00F107A4" w:rsidP="00F107A4">
            <w:pPr>
              <w:jc w:val="right"/>
              <w:rPr>
                <w:lang w:eastAsia="x-none"/>
              </w:rPr>
            </w:pPr>
            <w:r w:rsidRPr="00F107A4">
              <w:rPr>
                <w:lang w:eastAsia="x-none"/>
              </w:rPr>
              <w:t>3</w:t>
            </w:r>
          </w:p>
        </w:tc>
        <w:tc>
          <w:tcPr>
            <w:tcW w:w="709" w:type="dxa"/>
            <w:tcBorders>
              <w:top w:val="single" w:sz="4" w:space="0" w:color="auto"/>
              <w:left w:val="single" w:sz="4" w:space="0" w:color="auto"/>
              <w:bottom w:val="single" w:sz="4" w:space="0" w:color="auto"/>
              <w:right w:val="single" w:sz="4" w:space="0" w:color="auto"/>
            </w:tcBorders>
          </w:tcPr>
          <w:p w14:paraId="6768CC1E" w14:textId="77777777" w:rsidR="00F107A4" w:rsidRPr="00F107A4" w:rsidRDefault="00F107A4" w:rsidP="00F107A4">
            <w:pPr>
              <w:jc w:val="center"/>
              <w:rPr>
                <w:b/>
                <w:lang w:eastAsia="x-none"/>
              </w:rPr>
            </w:pPr>
          </w:p>
        </w:tc>
      </w:tr>
      <w:tr w:rsidR="00F107A4" w:rsidRPr="00F107A4" w14:paraId="536B944D" w14:textId="77777777" w:rsidTr="00B13BBD">
        <w:tc>
          <w:tcPr>
            <w:tcW w:w="8040" w:type="dxa"/>
            <w:tcBorders>
              <w:top w:val="single" w:sz="4" w:space="0" w:color="auto"/>
              <w:left w:val="single" w:sz="4" w:space="0" w:color="auto"/>
              <w:bottom w:val="single" w:sz="4" w:space="0" w:color="auto"/>
              <w:right w:val="single" w:sz="4" w:space="0" w:color="auto"/>
            </w:tcBorders>
            <w:hideMark/>
          </w:tcPr>
          <w:p w14:paraId="493073E6" w14:textId="77777777" w:rsidR="00F107A4" w:rsidRPr="00F107A4" w:rsidRDefault="00F107A4" w:rsidP="00F107A4">
            <w:pPr>
              <w:rPr>
                <w:b/>
              </w:rPr>
            </w:pPr>
            <w:r w:rsidRPr="00F107A4">
              <w:rPr>
                <w:b/>
              </w:rPr>
              <w:t>Kopējais punktu skaits</w:t>
            </w:r>
          </w:p>
        </w:tc>
        <w:tc>
          <w:tcPr>
            <w:tcW w:w="851" w:type="dxa"/>
            <w:tcBorders>
              <w:top w:val="single" w:sz="4" w:space="0" w:color="auto"/>
              <w:left w:val="single" w:sz="4" w:space="0" w:color="auto"/>
              <w:bottom w:val="single" w:sz="4" w:space="0" w:color="auto"/>
              <w:right w:val="single" w:sz="4" w:space="0" w:color="auto"/>
            </w:tcBorders>
          </w:tcPr>
          <w:p w14:paraId="62DB18FE" w14:textId="77777777" w:rsidR="00F107A4" w:rsidRPr="00F107A4" w:rsidRDefault="00F107A4" w:rsidP="00F107A4">
            <w:pPr>
              <w:jc w:val="center"/>
              <w:rPr>
                <w:b/>
                <w:bCs/>
                <w:highlight w:val="yellow"/>
                <w:lang w:eastAsia="x-none"/>
              </w:rPr>
            </w:pPr>
            <w:r w:rsidRPr="00F107A4">
              <w:rPr>
                <w:b/>
                <w:bCs/>
                <w:lang w:eastAsia="x-none"/>
              </w:rPr>
              <w:t>63</w:t>
            </w:r>
          </w:p>
        </w:tc>
        <w:tc>
          <w:tcPr>
            <w:tcW w:w="709" w:type="dxa"/>
            <w:tcBorders>
              <w:top w:val="single" w:sz="4" w:space="0" w:color="auto"/>
              <w:left w:val="single" w:sz="4" w:space="0" w:color="auto"/>
              <w:bottom w:val="single" w:sz="4" w:space="0" w:color="auto"/>
              <w:right w:val="single" w:sz="4" w:space="0" w:color="auto"/>
            </w:tcBorders>
            <w:hideMark/>
          </w:tcPr>
          <w:p w14:paraId="0A5AAB55" w14:textId="77777777" w:rsidR="00F107A4" w:rsidRPr="00F107A4" w:rsidRDefault="00F107A4" w:rsidP="00F107A4">
            <w:pPr>
              <w:jc w:val="center"/>
              <w:rPr>
                <w:b/>
                <w:lang w:eastAsia="x-none"/>
              </w:rPr>
            </w:pPr>
          </w:p>
        </w:tc>
      </w:tr>
    </w:tbl>
    <w:p w14:paraId="61251F31" w14:textId="77777777" w:rsidR="00F107A4" w:rsidRPr="00F107A4" w:rsidRDefault="00F107A4" w:rsidP="00F107A4">
      <w:pPr>
        <w:jc w:val="both"/>
        <w:rPr>
          <w:lang w:eastAsia="x-none"/>
        </w:rPr>
      </w:pPr>
    </w:p>
    <w:p w14:paraId="682A971B" w14:textId="77777777" w:rsidR="00F107A4" w:rsidRPr="00F107A4" w:rsidRDefault="00F107A4" w:rsidP="00F107A4">
      <w:pPr>
        <w:rPr>
          <w:rFonts w:eastAsia="Calibri"/>
          <w:lang w:eastAsia="en-US"/>
        </w:rPr>
      </w:pPr>
    </w:p>
    <w:p w14:paraId="44F3CDC3" w14:textId="77777777" w:rsidR="00F107A4" w:rsidRPr="00F107A4" w:rsidRDefault="00F107A4" w:rsidP="00F107A4">
      <w:pPr>
        <w:ind w:right="-2"/>
        <w:jc w:val="right"/>
      </w:pPr>
    </w:p>
    <w:p w14:paraId="58297B58" w14:textId="77777777" w:rsidR="00F107A4" w:rsidRPr="00F107A4" w:rsidRDefault="00F107A4" w:rsidP="00F107A4">
      <w:pPr>
        <w:ind w:right="-2"/>
        <w:jc w:val="right"/>
      </w:pPr>
    </w:p>
    <w:p w14:paraId="4A6DC013" w14:textId="77777777" w:rsidR="00F107A4" w:rsidRPr="00F107A4" w:rsidRDefault="00F107A4" w:rsidP="00F107A4">
      <w:pPr>
        <w:ind w:right="-2"/>
        <w:jc w:val="right"/>
      </w:pPr>
    </w:p>
    <w:p w14:paraId="6F6E8253" w14:textId="77777777" w:rsidR="00F107A4" w:rsidRPr="00F107A4" w:rsidRDefault="00F107A4" w:rsidP="00F107A4">
      <w:pPr>
        <w:ind w:right="-2"/>
        <w:jc w:val="right"/>
      </w:pPr>
    </w:p>
    <w:p w14:paraId="7D8A99CB" w14:textId="77777777" w:rsidR="00F107A4" w:rsidRPr="00F107A4" w:rsidRDefault="00F107A4" w:rsidP="00F107A4">
      <w:pPr>
        <w:ind w:right="-2"/>
        <w:jc w:val="right"/>
      </w:pPr>
    </w:p>
    <w:p w14:paraId="493AF376" w14:textId="77777777" w:rsidR="00F107A4" w:rsidRPr="00F107A4" w:rsidRDefault="00F107A4" w:rsidP="00F107A4">
      <w:pPr>
        <w:widowControl w:val="0"/>
        <w:tabs>
          <w:tab w:val="left" w:pos="426"/>
          <w:tab w:val="left" w:pos="6804"/>
        </w:tabs>
        <w:autoSpaceDE w:val="0"/>
        <w:autoSpaceDN w:val="0"/>
        <w:adjustRightInd w:val="0"/>
        <w:jc w:val="both"/>
      </w:pPr>
      <w:r w:rsidRPr="00F107A4">
        <w:t xml:space="preserve">Gulbenes novada domes priekšsēdētājs </w:t>
      </w:r>
      <w:r w:rsidRPr="00F107A4">
        <w:tab/>
      </w:r>
      <w:proofErr w:type="spellStart"/>
      <w:r w:rsidRPr="00F107A4">
        <w:t>A.Caunītis</w:t>
      </w:r>
      <w:proofErr w:type="spellEnd"/>
    </w:p>
    <w:p w14:paraId="759AD34D" w14:textId="77777777" w:rsidR="00F107A4" w:rsidRPr="00F107A4" w:rsidRDefault="00F107A4" w:rsidP="00F107A4">
      <w:pPr>
        <w:ind w:right="-2"/>
        <w:jc w:val="right"/>
        <w:rPr>
          <w:bCs/>
        </w:rPr>
      </w:pPr>
      <w:r w:rsidRPr="00F107A4">
        <w:br w:type="page"/>
      </w:r>
      <w:r w:rsidRPr="00F107A4">
        <w:rPr>
          <w:bCs/>
        </w:rPr>
        <w:lastRenderedPageBreak/>
        <w:t xml:space="preserve">5.pielikums                                                                                                                          </w:t>
      </w:r>
    </w:p>
    <w:p w14:paraId="4FA91E38" w14:textId="77777777" w:rsidR="00F107A4" w:rsidRPr="00F107A4" w:rsidRDefault="00F107A4" w:rsidP="00F107A4">
      <w:pPr>
        <w:ind w:right="-2"/>
        <w:jc w:val="right"/>
        <w:rPr>
          <w:bCs/>
        </w:rPr>
      </w:pPr>
      <w:r w:rsidRPr="00F107A4">
        <w:rPr>
          <w:bCs/>
        </w:rPr>
        <w:t xml:space="preserve">Gulbenes novada pašvaldības </w:t>
      </w:r>
    </w:p>
    <w:p w14:paraId="25F91DE4" w14:textId="77777777" w:rsidR="00F107A4" w:rsidRPr="00F107A4" w:rsidRDefault="00F107A4" w:rsidP="00F107A4">
      <w:pPr>
        <w:ind w:right="-2"/>
        <w:jc w:val="right"/>
        <w:rPr>
          <w:bCs/>
        </w:rPr>
      </w:pPr>
      <w:r w:rsidRPr="00F107A4">
        <w:rPr>
          <w:bCs/>
        </w:rPr>
        <w:t xml:space="preserve">2022.gada 30.jūnija iekšējiem noteikumiem Nr. </w:t>
      </w:r>
      <w:r w:rsidRPr="00F107A4">
        <w:t xml:space="preserve">GND/IEK/2022/19 </w:t>
      </w:r>
    </w:p>
    <w:p w14:paraId="60FC7B9C" w14:textId="77777777" w:rsidR="00F107A4" w:rsidRPr="00F107A4" w:rsidRDefault="00F107A4" w:rsidP="00F107A4">
      <w:pPr>
        <w:ind w:right="-2"/>
        <w:jc w:val="right"/>
        <w:rPr>
          <w:bCs/>
        </w:rPr>
      </w:pPr>
      <w:r w:rsidRPr="00F107A4">
        <w:rPr>
          <w:bCs/>
        </w:rPr>
        <w:t xml:space="preserve">“Gulbenes novada pašvaldības Ukrainas un Latvijas </w:t>
      </w:r>
    </w:p>
    <w:p w14:paraId="511EE9F6" w14:textId="77777777" w:rsidR="00F107A4" w:rsidRPr="00F107A4" w:rsidRDefault="00F107A4" w:rsidP="00F107A4">
      <w:pPr>
        <w:ind w:right="-2"/>
        <w:jc w:val="right"/>
        <w:rPr>
          <w:bCs/>
          <w:color w:val="000000"/>
        </w:rPr>
      </w:pPr>
      <w:r w:rsidRPr="00F107A4">
        <w:rPr>
          <w:bCs/>
        </w:rPr>
        <w:t>bērnu un jauniešu nometņu projektu konkursa nolikums”</w:t>
      </w:r>
    </w:p>
    <w:p w14:paraId="2A02577D" w14:textId="77777777" w:rsidR="00F107A4" w:rsidRPr="00F107A4" w:rsidRDefault="00F107A4" w:rsidP="00F107A4">
      <w:pPr>
        <w:ind w:left="-142"/>
        <w:jc w:val="right"/>
      </w:pPr>
    </w:p>
    <w:p w14:paraId="36E31713" w14:textId="77777777" w:rsidR="00F107A4" w:rsidRPr="00F107A4" w:rsidRDefault="00F107A4" w:rsidP="00F107A4">
      <w:pPr>
        <w:ind w:left="-142"/>
        <w:jc w:val="center"/>
      </w:pPr>
      <w:r w:rsidRPr="00F107A4">
        <w:t xml:space="preserve">GULBENES NOVADA PAŠVALDĪBAS UKRAINAS UN LATVIJAS </w:t>
      </w:r>
    </w:p>
    <w:p w14:paraId="40F90460" w14:textId="77777777" w:rsidR="00F107A4" w:rsidRPr="00F107A4" w:rsidRDefault="00F107A4" w:rsidP="00F107A4">
      <w:pPr>
        <w:ind w:left="-142"/>
        <w:jc w:val="center"/>
        <w:rPr>
          <w:rFonts w:eastAsia="Calibri"/>
          <w:b/>
          <w:bCs/>
          <w:snapToGrid w:val="0"/>
          <w:lang w:eastAsia="en-US"/>
        </w:rPr>
      </w:pPr>
      <w:r w:rsidRPr="00F107A4">
        <w:t xml:space="preserve">BĒRNU UN JAUNIEŠU NOMETŅU PROJEKTU KONKURSA </w:t>
      </w:r>
    </w:p>
    <w:p w14:paraId="2C29B3DD" w14:textId="77777777" w:rsidR="00F107A4" w:rsidRPr="00F107A4" w:rsidRDefault="00F107A4" w:rsidP="00F107A4">
      <w:pPr>
        <w:jc w:val="center"/>
        <w:rPr>
          <w:rFonts w:eastAsia="Calibri"/>
          <w:b/>
          <w:bCs/>
          <w:snapToGrid w:val="0"/>
          <w:lang w:eastAsia="en-US"/>
        </w:rPr>
      </w:pPr>
      <w:r w:rsidRPr="00F107A4">
        <w:rPr>
          <w:rFonts w:eastAsia="Calibri"/>
          <w:b/>
          <w:bCs/>
          <w:snapToGrid w:val="0"/>
          <w:lang w:eastAsia="en-US"/>
        </w:rPr>
        <w:t xml:space="preserve">FINANŠU </w:t>
      </w:r>
      <w:smartTag w:uri="schemas-tilde-lv/tildestengine" w:element="veidnes">
        <w:smartTagPr>
          <w:attr w:name="text" w:val="ATSKAITE"/>
          <w:attr w:name="id" w:val="-1"/>
          <w:attr w:name="baseform" w:val="atskait|e"/>
        </w:smartTagPr>
        <w:r w:rsidRPr="00F107A4">
          <w:rPr>
            <w:rFonts w:eastAsia="Calibri"/>
            <w:b/>
            <w:bCs/>
            <w:snapToGrid w:val="0"/>
            <w:lang w:eastAsia="en-US"/>
          </w:rPr>
          <w:t>ATSKAITE</w:t>
        </w:r>
      </w:smartTag>
      <w:r w:rsidRPr="00F107A4">
        <w:rPr>
          <w:rFonts w:eastAsia="Calibri"/>
          <w:b/>
          <w:bCs/>
          <w:snapToGrid w:val="0"/>
          <w:lang w:eastAsia="en-US"/>
        </w:rPr>
        <w:t xml:space="preserve"> </w:t>
      </w:r>
    </w:p>
    <w:p w14:paraId="56E5E8B8" w14:textId="77777777" w:rsidR="00F107A4" w:rsidRPr="00F107A4" w:rsidRDefault="00F107A4" w:rsidP="00F107A4">
      <w:pPr>
        <w:jc w:val="center"/>
        <w:rPr>
          <w:rFonts w:eastAsia="Calibri"/>
          <w:b/>
          <w:bCs/>
          <w:lang w:eastAsia="en-US"/>
        </w:rPr>
      </w:pPr>
      <w:r w:rsidRPr="00F107A4">
        <w:rPr>
          <w:rFonts w:eastAsia="Calibri"/>
          <w:b/>
          <w:bCs/>
          <w:snapToGrid w:val="0"/>
          <w:lang w:eastAsia="en-US"/>
        </w:rPr>
        <w:t>PAR IZLIETOTO FINANSĒJUMU</w:t>
      </w:r>
    </w:p>
    <w:p w14:paraId="4D1DC6F7" w14:textId="77777777" w:rsidR="00F107A4" w:rsidRPr="00F107A4" w:rsidRDefault="00F107A4" w:rsidP="00F107A4">
      <w:pPr>
        <w:rPr>
          <w:color w:val="000000"/>
          <w:lang w:val="x-none" w:eastAsia="x-none"/>
        </w:rPr>
      </w:pPr>
    </w:p>
    <w:tbl>
      <w:tblPr>
        <w:tblW w:w="9889" w:type="dxa"/>
        <w:tblBorders>
          <w:bottom w:val="single" w:sz="4" w:space="0" w:color="auto"/>
        </w:tblBorders>
        <w:tblLook w:val="01E0" w:firstRow="1" w:lastRow="1" w:firstColumn="1" w:lastColumn="1" w:noHBand="0" w:noVBand="0"/>
      </w:tblPr>
      <w:tblGrid>
        <w:gridCol w:w="9889"/>
      </w:tblGrid>
      <w:tr w:rsidR="00F107A4" w:rsidRPr="00F107A4" w14:paraId="253A8A9A" w14:textId="77777777" w:rsidTr="00B13BBD">
        <w:trPr>
          <w:trHeight w:val="797"/>
        </w:trPr>
        <w:tc>
          <w:tcPr>
            <w:tcW w:w="9889" w:type="dxa"/>
            <w:hideMark/>
          </w:tcPr>
          <w:p w14:paraId="0A66CFB2" w14:textId="77777777" w:rsidR="00F107A4" w:rsidRPr="00F107A4" w:rsidRDefault="00F107A4" w:rsidP="00F107A4">
            <w:pPr>
              <w:ind w:right="-108"/>
            </w:pPr>
            <w:r w:rsidRPr="00F107A4">
              <w:rPr>
                <w:bCs/>
              </w:rPr>
              <w:t>Saskaņā ar līgumu par finansiālā atbalsta piešķiršanu Nr.</w:t>
            </w:r>
            <w:r w:rsidRPr="00F107A4">
              <w:t xml:space="preserve"> ___________________starp Gulbenes novada pašvaldību un </w:t>
            </w:r>
          </w:p>
        </w:tc>
      </w:tr>
    </w:tbl>
    <w:p w14:paraId="51E3EC7E" w14:textId="77777777" w:rsidR="00F107A4" w:rsidRPr="00F107A4" w:rsidRDefault="00F107A4" w:rsidP="00F107A4">
      <w:pPr>
        <w:jc w:val="center"/>
        <w:rPr>
          <w:bCs/>
          <w:lang w:eastAsia="x-none"/>
        </w:rPr>
      </w:pPr>
      <w:r w:rsidRPr="00F107A4">
        <w:rPr>
          <w:bCs/>
          <w:lang w:eastAsia="x-none"/>
        </w:rPr>
        <w:t>Projekta īstenotāja</w:t>
      </w:r>
      <w:r w:rsidRPr="00F107A4">
        <w:rPr>
          <w:bCs/>
          <w:lang w:val="x-none" w:eastAsia="x-none"/>
        </w:rPr>
        <w:t xml:space="preserve"> nosaukums</w:t>
      </w:r>
      <w:r w:rsidRPr="00F107A4">
        <w:rPr>
          <w:bCs/>
          <w:lang w:eastAsia="x-none"/>
        </w:rPr>
        <w:t>/ vārds, uzvārds</w:t>
      </w:r>
    </w:p>
    <w:p w14:paraId="2FF4809B" w14:textId="77777777" w:rsidR="00F107A4" w:rsidRPr="00F107A4" w:rsidRDefault="00F107A4" w:rsidP="00F107A4">
      <w:pPr>
        <w:jc w:val="center"/>
        <w:rPr>
          <w:lang w:val="x-none" w:eastAsia="x-none"/>
        </w:rPr>
      </w:pPr>
    </w:p>
    <w:tbl>
      <w:tblPr>
        <w:tblW w:w="9781" w:type="dxa"/>
        <w:tblInd w:w="-34" w:type="dxa"/>
        <w:tblBorders>
          <w:bottom w:val="single" w:sz="4" w:space="0" w:color="auto"/>
          <w:insideH w:val="single" w:sz="4" w:space="0" w:color="auto"/>
          <w:insideV w:val="single" w:sz="4" w:space="0" w:color="auto"/>
        </w:tblBorders>
        <w:tblLook w:val="01E0" w:firstRow="1" w:lastRow="1" w:firstColumn="1" w:lastColumn="1" w:noHBand="0" w:noVBand="0"/>
      </w:tblPr>
      <w:tblGrid>
        <w:gridCol w:w="9781"/>
      </w:tblGrid>
      <w:tr w:rsidR="00F107A4" w:rsidRPr="00F107A4" w14:paraId="793A0305" w14:textId="77777777" w:rsidTr="00B13BBD">
        <w:tc>
          <w:tcPr>
            <w:tcW w:w="9781" w:type="dxa"/>
            <w:tcBorders>
              <w:top w:val="nil"/>
              <w:left w:val="nil"/>
              <w:bottom w:val="single" w:sz="4" w:space="0" w:color="auto"/>
              <w:right w:val="nil"/>
            </w:tcBorders>
          </w:tcPr>
          <w:p w14:paraId="51F68430" w14:textId="77777777" w:rsidR="00F107A4" w:rsidRPr="00F107A4" w:rsidRDefault="00F107A4" w:rsidP="00F107A4">
            <w:r w:rsidRPr="00F107A4">
              <w:rPr>
                <w:lang w:val="x-none" w:eastAsia="x-none"/>
              </w:rPr>
              <w:t>ir īstenot</w:t>
            </w:r>
            <w:r w:rsidRPr="00F107A4">
              <w:rPr>
                <w:lang w:eastAsia="x-none"/>
              </w:rPr>
              <w:t>a nometne</w:t>
            </w:r>
          </w:p>
        </w:tc>
      </w:tr>
    </w:tbl>
    <w:p w14:paraId="4192D200" w14:textId="77777777" w:rsidR="00F107A4" w:rsidRPr="00F107A4" w:rsidRDefault="00F107A4" w:rsidP="00F107A4">
      <w:pPr>
        <w:jc w:val="center"/>
        <w:rPr>
          <w:lang w:eastAsia="x-none"/>
        </w:rPr>
      </w:pPr>
      <w:r w:rsidRPr="00F107A4">
        <w:rPr>
          <w:lang w:eastAsia="x-none"/>
        </w:rPr>
        <w:t>nometnes nosaukums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F107A4" w:rsidRPr="00F107A4" w14:paraId="6E2D591C" w14:textId="77777777" w:rsidTr="00B13BBD">
        <w:tc>
          <w:tcPr>
            <w:tcW w:w="8522" w:type="dxa"/>
            <w:tcBorders>
              <w:top w:val="nil"/>
              <w:left w:val="nil"/>
              <w:bottom w:val="single" w:sz="4" w:space="0" w:color="auto"/>
              <w:right w:val="nil"/>
            </w:tcBorders>
            <w:hideMark/>
          </w:tcPr>
          <w:p w14:paraId="388F1527" w14:textId="77777777" w:rsidR="00F107A4" w:rsidRPr="00F107A4" w:rsidRDefault="00F107A4" w:rsidP="00F107A4">
            <w:pPr>
              <w:ind w:right="-108"/>
              <w:jc w:val="center"/>
            </w:pPr>
            <w:r w:rsidRPr="00F107A4">
              <w:rPr>
                <w:b/>
                <w:bCs/>
              </w:rPr>
              <w:t>Gulbenes novada pašvaldības piešķirtais finansiālais atbalsts</w:t>
            </w:r>
          </w:p>
          <w:p w14:paraId="642B5A20" w14:textId="77777777" w:rsidR="00F107A4" w:rsidRPr="00F107A4" w:rsidRDefault="00F107A4" w:rsidP="00F107A4">
            <w:pPr>
              <w:jc w:val="center"/>
            </w:pPr>
            <w:r w:rsidRPr="00F107A4">
              <w:rPr>
                <w:b/>
                <w:bCs/>
              </w:rPr>
              <w:t>EUR ir izlietots:</w:t>
            </w:r>
          </w:p>
        </w:tc>
      </w:tr>
    </w:tbl>
    <w:p w14:paraId="5CC07F0E" w14:textId="77777777" w:rsidR="00F107A4" w:rsidRPr="00F107A4" w:rsidRDefault="00F107A4" w:rsidP="00F107A4">
      <w:pPr>
        <w:ind w:right="-2"/>
        <w:jc w:val="center"/>
        <w:rPr>
          <w:lang w:val="x-none" w:eastAsia="x-none"/>
        </w:rPr>
      </w:pPr>
    </w:p>
    <w:tbl>
      <w:tblPr>
        <w:tblW w:w="106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135"/>
        <w:gridCol w:w="343"/>
        <w:gridCol w:w="180"/>
        <w:gridCol w:w="1620"/>
        <w:gridCol w:w="540"/>
        <w:gridCol w:w="1714"/>
        <w:gridCol w:w="1135"/>
        <w:gridCol w:w="2911"/>
        <w:gridCol w:w="26"/>
        <w:gridCol w:w="42"/>
      </w:tblGrid>
      <w:tr w:rsidR="00F107A4" w:rsidRPr="00F107A4" w14:paraId="7553C5C7" w14:textId="77777777" w:rsidTr="00B13BBD">
        <w:tc>
          <w:tcPr>
            <w:tcW w:w="993" w:type="dxa"/>
            <w:tcBorders>
              <w:top w:val="single" w:sz="4" w:space="0" w:color="auto"/>
              <w:left w:val="single" w:sz="4" w:space="0" w:color="auto"/>
              <w:bottom w:val="single" w:sz="4" w:space="0" w:color="auto"/>
              <w:right w:val="single" w:sz="4" w:space="0" w:color="auto"/>
            </w:tcBorders>
            <w:hideMark/>
          </w:tcPr>
          <w:p w14:paraId="5FD72DE7" w14:textId="77777777" w:rsidR="00F107A4" w:rsidRPr="00F107A4" w:rsidRDefault="00F107A4" w:rsidP="00F107A4">
            <w:pPr>
              <w:jc w:val="center"/>
              <w:rPr>
                <w:rFonts w:eastAsia="Calibri"/>
                <w:bCs/>
                <w:snapToGrid w:val="0"/>
                <w:color w:val="000000"/>
                <w:lang w:eastAsia="en-US"/>
              </w:rPr>
            </w:pPr>
            <w:proofErr w:type="spellStart"/>
            <w:r w:rsidRPr="00F107A4">
              <w:rPr>
                <w:rFonts w:eastAsia="Calibri"/>
                <w:bCs/>
                <w:snapToGrid w:val="0"/>
                <w:color w:val="000000"/>
                <w:lang w:eastAsia="en-US"/>
              </w:rPr>
              <w:t>Nr.p.k</w:t>
            </w:r>
            <w:proofErr w:type="spellEnd"/>
            <w:r w:rsidRPr="00F107A4">
              <w:rPr>
                <w:rFonts w:eastAsia="Calibri"/>
                <w:bCs/>
                <w:snapToGrid w:val="0"/>
                <w:color w:val="000000"/>
                <w:lang w:eastAsia="en-US"/>
              </w:rPr>
              <w:t>.</w:t>
            </w:r>
          </w:p>
        </w:tc>
        <w:tc>
          <w:tcPr>
            <w:tcW w:w="1135" w:type="dxa"/>
            <w:tcBorders>
              <w:top w:val="single" w:sz="4" w:space="0" w:color="auto"/>
              <w:left w:val="single" w:sz="4" w:space="0" w:color="auto"/>
              <w:bottom w:val="single" w:sz="4" w:space="0" w:color="auto"/>
              <w:right w:val="single" w:sz="4" w:space="0" w:color="auto"/>
            </w:tcBorders>
            <w:hideMark/>
          </w:tcPr>
          <w:p w14:paraId="5D08CD62" w14:textId="77777777" w:rsidR="00F107A4" w:rsidRPr="00F107A4" w:rsidRDefault="00F107A4" w:rsidP="00F107A4">
            <w:pPr>
              <w:keepNext/>
              <w:autoSpaceDE w:val="0"/>
              <w:autoSpaceDN w:val="0"/>
              <w:jc w:val="center"/>
              <w:outlineLvl w:val="1"/>
              <w:rPr>
                <w:bCs/>
                <w:color w:val="000000"/>
              </w:rPr>
            </w:pPr>
            <w:r w:rsidRPr="00F107A4">
              <w:rPr>
                <w:bCs/>
                <w:color w:val="000000"/>
              </w:rPr>
              <w:t>Datums</w:t>
            </w:r>
          </w:p>
        </w:tc>
        <w:tc>
          <w:tcPr>
            <w:tcW w:w="4397" w:type="dxa"/>
            <w:gridSpan w:val="5"/>
            <w:tcBorders>
              <w:top w:val="single" w:sz="4" w:space="0" w:color="auto"/>
              <w:left w:val="single" w:sz="4" w:space="0" w:color="auto"/>
              <w:bottom w:val="single" w:sz="4" w:space="0" w:color="auto"/>
              <w:right w:val="single" w:sz="4" w:space="0" w:color="auto"/>
            </w:tcBorders>
            <w:hideMark/>
          </w:tcPr>
          <w:p w14:paraId="35BC19F8" w14:textId="77777777" w:rsidR="00F107A4" w:rsidRPr="00F107A4" w:rsidRDefault="00F107A4" w:rsidP="00F107A4">
            <w:pPr>
              <w:jc w:val="center"/>
              <w:rPr>
                <w:rFonts w:eastAsia="Calibri"/>
                <w:bCs/>
                <w:snapToGrid w:val="0"/>
                <w:lang w:eastAsia="en-US"/>
              </w:rPr>
            </w:pPr>
            <w:r w:rsidRPr="00F107A4">
              <w:rPr>
                <w:rFonts w:eastAsia="Calibri"/>
                <w:bCs/>
                <w:snapToGrid w:val="0"/>
                <w:lang w:eastAsia="en-US"/>
              </w:rPr>
              <w:t xml:space="preserve">Izmaksu apliecinošā dokumenta nosaukums </w:t>
            </w:r>
          </w:p>
          <w:p w14:paraId="0C3D121E" w14:textId="77777777" w:rsidR="00F107A4" w:rsidRPr="00F107A4" w:rsidRDefault="00F107A4" w:rsidP="00F107A4">
            <w:pPr>
              <w:jc w:val="center"/>
              <w:rPr>
                <w:rFonts w:eastAsia="Calibri"/>
                <w:bCs/>
                <w:snapToGrid w:val="0"/>
                <w:lang w:eastAsia="en-US"/>
              </w:rPr>
            </w:pPr>
            <w:r w:rsidRPr="00F107A4">
              <w:rPr>
                <w:rFonts w:eastAsia="Calibri"/>
                <w:bCs/>
                <w:snapToGrid w:val="0"/>
                <w:lang w:eastAsia="en-US"/>
              </w:rPr>
              <w:t>(maksājuma uzdevuma nr., kases izdevumu ordera nr.,</w:t>
            </w:r>
          </w:p>
          <w:p w14:paraId="1DECC644" w14:textId="77777777" w:rsidR="00F107A4" w:rsidRPr="00F107A4" w:rsidRDefault="00F107A4" w:rsidP="00F107A4">
            <w:pPr>
              <w:jc w:val="center"/>
              <w:rPr>
                <w:rFonts w:eastAsia="Calibri"/>
                <w:bCs/>
                <w:snapToGrid w:val="0"/>
                <w:lang w:eastAsia="en-US"/>
              </w:rPr>
            </w:pPr>
            <w:r w:rsidRPr="00F107A4">
              <w:rPr>
                <w:rFonts w:eastAsia="Calibri"/>
                <w:bCs/>
                <w:snapToGrid w:val="0"/>
                <w:lang w:eastAsia="en-US"/>
              </w:rPr>
              <w:t xml:space="preserve"> ja izmaksa veikta avansā - avansa norēķina nr.)</w:t>
            </w:r>
          </w:p>
        </w:tc>
        <w:tc>
          <w:tcPr>
            <w:tcW w:w="1135" w:type="dxa"/>
            <w:tcBorders>
              <w:top w:val="single" w:sz="4" w:space="0" w:color="auto"/>
              <w:left w:val="single" w:sz="4" w:space="0" w:color="auto"/>
              <w:bottom w:val="single" w:sz="4" w:space="0" w:color="auto"/>
              <w:right w:val="single" w:sz="4" w:space="0" w:color="auto"/>
            </w:tcBorders>
            <w:hideMark/>
          </w:tcPr>
          <w:p w14:paraId="1F7EEF7A" w14:textId="77777777" w:rsidR="00F107A4" w:rsidRPr="00F107A4" w:rsidRDefault="00F107A4" w:rsidP="00F107A4">
            <w:pPr>
              <w:keepNext/>
              <w:autoSpaceDE w:val="0"/>
              <w:autoSpaceDN w:val="0"/>
              <w:jc w:val="center"/>
              <w:outlineLvl w:val="2"/>
              <w:rPr>
                <w:bCs/>
                <w:color w:val="000000"/>
              </w:rPr>
            </w:pPr>
            <w:r w:rsidRPr="00F107A4">
              <w:rPr>
                <w:bCs/>
                <w:color w:val="000000"/>
              </w:rPr>
              <w:t>Summa (EUR)</w:t>
            </w:r>
          </w:p>
        </w:tc>
        <w:tc>
          <w:tcPr>
            <w:tcW w:w="2979" w:type="dxa"/>
            <w:gridSpan w:val="3"/>
            <w:tcBorders>
              <w:top w:val="single" w:sz="4" w:space="0" w:color="auto"/>
              <w:left w:val="single" w:sz="4" w:space="0" w:color="auto"/>
              <w:bottom w:val="single" w:sz="4" w:space="0" w:color="auto"/>
              <w:right w:val="single" w:sz="4" w:space="0" w:color="auto"/>
            </w:tcBorders>
            <w:hideMark/>
          </w:tcPr>
          <w:p w14:paraId="63B5EDD1" w14:textId="77777777" w:rsidR="00F107A4" w:rsidRPr="00F107A4" w:rsidRDefault="00F107A4" w:rsidP="00F107A4">
            <w:pPr>
              <w:keepNext/>
              <w:autoSpaceDE w:val="0"/>
              <w:autoSpaceDN w:val="0"/>
              <w:jc w:val="center"/>
              <w:outlineLvl w:val="2"/>
              <w:rPr>
                <w:bCs/>
              </w:rPr>
            </w:pPr>
            <w:r w:rsidRPr="00F107A4">
              <w:rPr>
                <w:bCs/>
              </w:rPr>
              <w:t>Par ko maksāts</w:t>
            </w:r>
          </w:p>
          <w:p w14:paraId="5571443D" w14:textId="77777777" w:rsidR="00F107A4" w:rsidRPr="00F107A4" w:rsidRDefault="00F107A4" w:rsidP="00F107A4">
            <w:pPr>
              <w:keepNext/>
              <w:autoSpaceDE w:val="0"/>
              <w:autoSpaceDN w:val="0"/>
              <w:jc w:val="center"/>
              <w:outlineLvl w:val="2"/>
              <w:rPr>
                <w:bCs/>
              </w:rPr>
            </w:pPr>
            <w:r w:rsidRPr="00F107A4">
              <w:rPr>
                <w:bCs/>
              </w:rPr>
              <w:t>(saskaņā ar projekta budžeta tāmes izdevumu pozīciju)</w:t>
            </w:r>
          </w:p>
        </w:tc>
      </w:tr>
      <w:tr w:rsidR="00F107A4" w:rsidRPr="00F107A4" w14:paraId="164741C3" w14:textId="77777777" w:rsidTr="00B13BBD">
        <w:trPr>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29D75988" w14:textId="77777777" w:rsidR="00F107A4" w:rsidRPr="00F107A4" w:rsidRDefault="00F107A4" w:rsidP="00F107A4">
            <w:pPr>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tcPr>
          <w:p w14:paraId="45928229" w14:textId="77777777" w:rsidR="00F107A4" w:rsidRPr="00F107A4" w:rsidRDefault="00F107A4" w:rsidP="00F107A4">
            <w:pPr>
              <w:ind w:left="57" w:right="-92"/>
              <w:jc w:val="both"/>
              <w:rPr>
                <w:rFonts w:eastAsia="Calibri"/>
                <w:snapToGrid w:val="0"/>
                <w:color w:val="000000"/>
                <w:lang w:eastAsia="en-US"/>
              </w:rPr>
            </w:pPr>
          </w:p>
        </w:tc>
        <w:tc>
          <w:tcPr>
            <w:tcW w:w="4397" w:type="dxa"/>
            <w:gridSpan w:val="5"/>
            <w:tcBorders>
              <w:top w:val="single" w:sz="4" w:space="0" w:color="auto"/>
              <w:left w:val="single" w:sz="4" w:space="0" w:color="auto"/>
              <w:bottom w:val="single" w:sz="2" w:space="0" w:color="auto"/>
              <w:right w:val="single" w:sz="4" w:space="0" w:color="auto"/>
            </w:tcBorders>
          </w:tcPr>
          <w:p w14:paraId="20982AE0" w14:textId="77777777" w:rsidR="00F107A4" w:rsidRPr="00F107A4" w:rsidRDefault="00F107A4" w:rsidP="00F107A4">
            <w:pPr>
              <w:jc w:val="both"/>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tcPr>
          <w:p w14:paraId="08B18DE6" w14:textId="77777777" w:rsidR="00F107A4" w:rsidRPr="00F107A4" w:rsidRDefault="00F107A4" w:rsidP="00F107A4">
            <w:pPr>
              <w:jc w:val="both"/>
              <w:rPr>
                <w:rFonts w:eastAsia="Calibri"/>
                <w:snapToGrid w:val="0"/>
                <w:color w:val="000000"/>
                <w:lang w:eastAsia="en-US"/>
              </w:rPr>
            </w:pPr>
          </w:p>
        </w:tc>
        <w:tc>
          <w:tcPr>
            <w:tcW w:w="2979" w:type="dxa"/>
            <w:gridSpan w:val="3"/>
            <w:tcBorders>
              <w:top w:val="single" w:sz="4" w:space="0" w:color="auto"/>
              <w:left w:val="single" w:sz="4" w:space="0" w:color="auto"/>
              <w:bottom w:val="single" w:sz="2" w:space="0" w:color="auto"/>
              <w:right w:val="single" w:sz="4" w:space="0" w:color="auto"/>
            </w:tcBorders>
          </w:tcPr>
          <w:p w14:paraId="1E9D5EB6" w14:textId="77777777" w:rsidR="00F107A4" w:rsidRPr="00F107A4" w:rsidRDefault="00F107A4" w:rsidP="00F107A4">
            <w:pPr>
              <w:jc w:val="both"/>
              <w:rPr>
                <w:rFonts w:eastAsia="Calibri"/>
                <w:snapToGrid w:val="0"/>
                <w:color w:val="000000"/>
                <w:lang w:eastAsia="en-US"/>
              </w:rPr>
            </w:pPr>
          </w:p>
        </w:tc>
      </w:tr>
      <w:tr w:rsidR="00F107A4" w:rsidRPr="00F107A4" w14:paraId="695EE485" w14:textId="77777777" w:rsidTr="00B13BBD">
        <w:trPr>
          <w:trHeight w:val="315"/>
        </w:trPr>
        <w:tc>
          <w:tcPr>
            <w:tcW w:w="993" w:type="dxa"/>
            <w:tcBorders>
              <w:top w:val="single" w:sz="4" w:space="0" w:color="auto"/>
              <w:left w:val="single" w:sz="4" w:space="0" w:color="auto"/>
              <w:bottom w:val="single" w:sz="4" w:space="0" w:color="auto"/>
              <w:right w:val="single" w:sz="4" w:space="0" w:color="auto"/>
            </w:tcBorders>
            <w:vAlign w:val="center"/>
            <w:hideMark/>
          </w:tcPr>
          <w:p w14:paraId="46B2A0EB" w14:textId="77777777" w:rsidR="00F107A4" w:rsidRPr="00F107A4" w:rsidRDefault="00F107A4" w:rsidP="00F107A4">
            <w:pPr>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4DD4315C" w14:textId="77777777" w:rsidR="00F107A4" w:rsidRPr="00F107A4" w:rsidRDefault="00F107A4" w:rsidP="00F107A4">
            <w:pPr>
              <w:rPr>
                <w:rFonts w:eastAsia="Calibri"/>
                <w:snapToGrid w:val="0"/>
                <w:color w:val="000000"/>
                <w:lang w:eastAsia="en-US"/>
              </w:rPr>
            </w:pPr>
          </w:p>
        </w:tc>
        <w:tc>
          <w:tcPr>
            <w:tcW w:w="4397" w:type="dxa"/>
            <w:gridSpan w:val="5"/>
            <w:tcBorders>
              <w:top w:val="single" w:sz="2" w:space="0" w:color="auto"/>
              <w:left w:val="single" w:sz="4" w:space="0" w:color="auto"/>
              <w:bottom w:val="single" w:sz="2" w:space="0" w:color="auto"/>
              <w:right w:val="single" w:sz="4" w:space="0" w:color="auto"/>
            </w:tcBorders>
          </w:tcPr>
          <w:p w14:paraId="60767607" w14:textId="77777777" w:rsidR="00F107A4" w:rsidRPr="00F107A4" w:rsidRDefault="00F107A4" w:rsidP="00F107A4">
            <w:pPr>
              <w:jc w:val="both"/>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3B9AE20E" w14:textId="77777777" w:rsidR="00F107A4" w:rsidRPr="00F107A4" w:rsidRDefault="00F107A4" w:rsidP="00F107A4">
            <w:pPr>
              <w:rPr>
                <w:rFonts w:eastAsia="Calibri"/>
                <w:snapToGrid w:val="0"/>
                <w:color w:val="000000"/>
                <w:lang w:eastAsia="en-US"/>
              </w:rPr>
            </w:pPr>
          </w:p>
        </w:tc>
        <w:tc>
          <w:tcPr>
            <w:tcW w:w="2979" w:type="dxa"/>
            <w:gridSpan w:val="3"/>
            <w:tcBorders>
              <w:top w:val="single" w:sz="2" w:space="0" w:color="auto"/>
              <w:left w:val="single" w:sz="4" w:space="0" w:color="auto"/>
              <w:bottom w:val="single" w:sz="4" w:space="0" w:color="auto"/>
              <w:right w:val="single" w:sz="4" w:space="0" w:color="auto"/>
            </w:tcBorders>
          </w:tcPr>
          <w:p w14:paraId="3FDF0210" w14:textId="77777777" w:rsidR="00F107A4" w:rsidRPr="00F107A4" w:rsidRDefault="00F107A4" w:rsidP="00F107A4">
            <w:pPr>
              <w:jc w:val="both"/>
              <w:rPr>
                <w:rFonts w:eastAsia="Calibri"/>
                <w:snapToGrid w:val="0"/>
                <w:color w:val="000000"/>
                <w:lang w:eastAsia="en-US"/>
              </w:rPr>
            </w:pPr>
          </w:p>
        </w:tc>
      </w:tr>
      <w:tr w:rsidR="00F107A4" w:rsidRPr="00F107A4" w14:paraId="5724BE33" w14:textId="77777777" w:rsidTr="00B13BBD">
        <w:trPr>
          <w:trHeight w:val="315"/>
        </w:trPr>
        <w:tc>
          <w:tcPr>
            <w:tcW w:w="993" w:type="dxa"/>
            <w:tcBorders>
              <w:top w:val="single" w:sz="4" w:space="0" w:color="auto"/>
              <w:left w:val="single" w:sz="4" w:space="0" w:color="auto"/>
              <w:bottom w:val="single" w:sz="4" w:space="0" w:color="auto"/>
              <w:right w:val="single" w:sz="4" w:space="0" w:color="auto"/>
            </w:tcBorders>
            <w:vAlign w:val="center"/>
            <w:hideMark/>
          </w:tcPr>
          <w:p w14:paraId="7871B1CE" w14:textId="77777777" w:rsidR="00F107A4" w:rsidRPr="00F107A4" w:rsidRDefault="00F107A4" w:rsidP="00F107A4">
            <w:pPr>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3CBF36D4" w14:textId="77777777" w:rsidR="00F107A4" w:rsidRPr="00F107A4" w:rsidRDefault="00F107A4" w:rsidP="00F107A4">
            <w:pPr>
              <w:rPr>
                <w:rFonts w:eastAsia="Calibri"/>
                <w:snapToGrid w:val="0"/>
                <w:color w:val="000000"/>
                <w:lang w:eastAsia="en-US"/>
              </w:rPr>
            </w:pPr>
          </w:p>
        </w:tc>
        <w:tc>
          <w:tcPr>
            <w:tcW w:w="4397" w:type="dxa"/>
            <w:gridSpan w:val="5"/>
            <w:tcBorders>
              <w:top w:val="single" w:sz="2" w:space="0" w:color="auto"/>
              <w:left w:val="single" w:sz="4" w:space="0" w:color="auto"/>
              <w:bottom w:val="single" w:sz="4" w:space="0" w:color="auto"/>
              <w:right w:val="single" w:sz="4" w:space="0" w:color="auto"/>
            </w:tcBorders>
          </w:tcPr>
          <w:p w14:paraId="0EA73AC3" w14:textId="77777777" w:rsidR="00F107A4" w:rsidRPr="00F107A4" w:rsidRDefault="00F107A4" w:rsidP="00F107A4">
            <w:pPr>
              <w:jc w:val="both"/>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4085F2DA" w14:textId="77777777" w:rsidR="00F107A4" w:rsidRPr="00F107A4" w:rsidRDefault="00F107A4" w:rsidP="00F107A4">
            <w:pPr>
              <w:rPr>
                <w:rFonts w:eastAsia="Calibri"/>
                <w:snapToGrid w:val="0"/>
                <w:color w:val="000000"/>
                <w:lang w:eastAsia="en-US"/>
              </w:rPr>
            </w:pPr>
          </w:p>
        </w:tc>
        <w:tc>
          <w:tcPr>
            <w:tcW w:w="2979" w:type="dxa"/>
            <w:gridSpan w:val="3"/>
            <w:tcBorders>
              <w:top w:val="single" w:sz="2" w:space="0" w:color="auto"/>
              <w:left w:val="single" w:sz="4" w:space="0" w:color="auto"/>
              <w:bottom w:val="single" w:sz="4" w:space="0" w:color="auto"/>
              <w:right w:val="single" w:sz="4" w:space="0" w:color="auto"/>
            </w:tcBorders>
          </w:tcPr>
          <w:p w14:paraId="6DC26EE2" w14:textId="77777777" w:rsidR="00F107A4" w:rsidRPr="00F107A4" w:rsidRDefault="00F107A4" w:rsidP="00F107A4">
            <w:pPr>
              <w:jc w:val="both"/>
              <w:rPr>
                <w:rFonts w:eastAsia="Calibri"/>
                <w:snapToGrid w:val="0"/>
                <w:color w:val="000000"/>
                <w:lang w:eastAsia="en-US"/>
              </w:rPr>
            </w:pPr>
          </w:p>
        </w:tc>
      </w:tr>
      <w:tr w:rsidR="00F107A4" w:rsidRPr="00F107A4" w14:paraId="3A87B660" w14:textId="77777777" w:rsidTr="00B13BBD">
        <w:trPr>
          <w:trHeight w:val="405"/>
        </w:trPr>
        <w:tc>
          <w:tcPr>
            <w:tcW w:w="993" w:type="dxa"/>
            <w:tcBorders>
              <w:top w:val="single" w:sz="4" w:space="0" w:color="auto"/>
              <w:left w:val="single" w:sz="4" w:space="0" w:color="auto"/>
              <w:bottom w:val="single" w:sz="4" w:space="0" w:color="auto"/>
              <w:right w:val="single" w:sz="4" w:space="0" w:color="auto"/>
            </w:tcBorders>
            <w:vAlign w:val="center"/>
            <w:hideMark/>
          </w:tcPr>
          <w:p w14:paraId="37A18C29" w14:textId="77777777" w:rsidR="00F107A4" w:rsidRPr="00F107A4" w:rsidRDefault="00F107A4" w:rsidP="00F107A4">
            <w:pPr>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4B8ACE5F" w14:textId="77777777" w:rsidR="00F107A4" w:rsidRPr="00F107A4" w:rsidRDefault="00F107A4" w:rsidP="00F107A4">
            <w:pPr>
              <w:rPr>
                <w:rFonts w:eastAsia="Calibri"/>
                <w:snapToGrid w:val="0"/>
                <w:color w:val="000000"/>
                <w:lang w:eastAsia="en-US"/>
              </w:rPr>
            </w:pPr>
          </w:p>
        </w:tc>
        <w:tc>
          <w:tcPr>
            <w:tcW w:w="4397" w:type="dxa"/>
            <w:gridSpan w:val="5"/>
            <w:tcBorders>
              <w:top w:val="single" w:sz="4" w:space="0" w:color="auto"/>
              <w:left w:val="single" w:sz="4" w:space="0" w:color="auto"/>
              <w:bottom w:val="single" w:sz="2" w:space="0" w:color="auto"/>
              <w:right w:val="single" w:sz="4" w:space="0" w:color="auto"/>
            </w:tcBorders>
          </w:tcPr>
          <w:p w14:paraId="271BE54F" w14:textId="77777777" w:rsidR="00F107A4" w:rsidRPr="00F107A4" w:rsidRDefault="00F107A4" w:rsidP="00F107A4">
            <w:pPr>
              <w:jc w:val="both"/>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7438D685" w14:textId="77777777" w:rsidR="00F107A4" w:rsidRPr="00F107A4" w:rsidRDefault="00F107A4" w:rsidP="00F107A4">
            <w:pPr>
              <w:rPr>
                <w:rFonts w:eastAsia="Calibri"/>
                <w:snapToGrid w:val="0"/>
                <w:color w:val="000000"/>
                <w:lang w:eastAsia="en-US"/>
              </w:rPr>
            </w:pPr>
          </w:p>
        </w:tc>
        <w:tc>
          <w:tcPr>
            <w:tcW w:w="2979" w:type="dxa"/>
            <w:gridSpan w:val="3"/>
            <w:tcBorders>
              <w:top w:val="single" w:sz="4" w:space="0" w:color="auto"/>
              <w:left w:val="single" w:sz="4" w:space="0" w:color="auto"/>
              <w:bottom w:val="single" w:sz="2" w:space="0" w:color="auto"/>
              <w:right w:val="single" w:sz="4" w:space="0" w:color="auto"/>
            </w:tcBorders>
          </w:tcPr>
          <w:p w14:paraId="438AAFD1" w14:textId="77777777" w:rsidR="00F107A4" w:rsidRPr="00F107A4" w:rsidRDefault="00F107A4" w:rsidP="00F107A4">
            <w:pPr>
              <w:jc w:val="both"/>
              <w:rPr>
                <w:rFonts w:eastAsia="Calibri"/>
                <w:snapToGrid w:val="0"/>
                <w:color w:val="000000"/>
                <w:lang w:eastAsia="en-US"/>
              </w:rPr>
            </w:pPr>
          </w:p>
        </w:tc>
      </w:tr>
      <w:tr w:rsidR="00F107A4" w:rsidRPr="00F107A4" w14:paraId="20D3EF18" w14:textId="77777777" w:rsidTr="00B13BBD">
        <w:trPr>
          <w:trHeight w:val="390"/>
        </w:trPr>
        <w:tc>
          <w:tcPr>
            <w:tcW w:w="993" w:type="dxa"/>
            <w:tcBorders>
              <w:top w:val="single" w:sz="4" w:space="0" w:color="auto"/>
              <w:left w:val="single" w:sz="4" w:space="0" w:color="auto"/>
              <w:bottom w:val="single" w:sz="4" w:space="0" w:color="auto"/>
              <w:right w:val="single" w:sz="4" w:space="0" w:color="auto"/>
            </w:tcBorders>
            <w:vAlign w:val="center"/>
            <w:hideMark/>
          </w:tcPr>
          <w:p w14:paraId="036C455D" w14:textId="77777777" w:rsidR="00F107A4" w:rsidRPr="00F107A4" w:rsidRDefault="00F107A4" w:rsidP="00F107A4">
            <w:pPr>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6BADB502" w14:textId="77777777" w:rsidR="00F107A4" w:rsidRPr="00F107A4" w:rsidRDefault="00F107A4" w:rsidP="00F107A4">
            <w:pPr>
              <w:rPr>
                <w:rFonts w:eastAsia="Calibri"/>
                <w:snapToGrid w:val="0"/>
                <w:color w:val="000000"/>
                <w:lang w:eastAsia="en-US"/>
              </w:rPr>
            </w:pPr>
          </w:p>
        </w:tc>
        <w:tc>
          <w:tcPr>
            <w:tcW w:w="4397" w:type="dxa"/>
            <w:gridSpan w:val="5"/>
            <w:tcBorders>
              <w:top w:val="single" w:sz="4" w:space="0" w:color="auto"/>
              <w:left w:val="single" w:sz="4" w:space="0" w:color="auto"/>
              <w:bottom w:val="single" w:sz="2" w:space="0" w:color="auto"/>
              <w:right w:val="single" w:sz="4" w:space="0" w:color="auto"/>
            </w:tcBorders>
          </w:tcPr>
          <w:p w14:paraId="0205FEB9" w14:textId="77777777" w:rsidR="00F107A4" w:rsidRPr="00F107A4" w:rsidRDefault="00F107A4" w:rsidP="00F107A4">
            <w:pPr>
              <w:jc w:val="both"/>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3B09AF63" w14:textId="77777777" w:rsidR="00F107A4" w:rsidRPr="00F107A4" w:rsidRDefault="00F107A4" w:rsidP="00F107A4">
            <w:pPr>
              <w:rPr>
                <w:rFonts w:eastAsia="Calibri"/>
                <w:snapToGrid w:val="0"/>
                <w:color w:val="000000"/>
                <w:lang w:eastAsia="en-US"/>
              </w:rPr>
            </w:pPr>
          </w:p>
        </w:tc>
        <w:tc>
          <w:tcPr>
            <w:tcW w:w="2979" w:type="dxa"/>
            <w:gridSpan w:val="3"/>
            <w:tcBorders>
              <w:top w:val="single" w:sz="4" w:space="0" w:color="auto"/>
              <w:left w:val="single" w:sz="4" w:space="0" w:color="auto"/>
              <w:bottom w:val="single" w:sz="2" w:space="0" w:color="auto"/>
              <w:right w:val="single" w:sz="4" w:space="0" w:color="auto"/>
            </w:tcBorders>
          </w:tcPr>
          <w:p w14:paraId="7D9A3AEF" w14:textId="77777777" w:rsidR="00F107A4" w:rsidRPr="00F107A4" w:rsidRDefault="00F107A4" w:rsidP="00F107A4">
            <w:pPr>
              <w:jc w:val="both"/>
              <w:rPr>
                <w:rFonts w:eastAsia="Calibri"/>
                <w:snapToGrid w:val="0"/>
                <w:color w:val="000000"/>
                <w:lang w:eastAsia="en-US"/>
              </w:rPr>
            </w:pPr>
          </w:p>
        </w:tc>
      </w:tr>
      <w:tr w:rsidR="00F107A4" w:rsidRPr="00F107A4" w14:paraId="7E425D33" w14:textId="77777777" w:rsidTr="00B13BBD">
        <w:trPr>
          <w:trHeight w:val="375"/>
        </w:trPr>
        <w:tc>
          <w:tcPr>
            <w:tcW w:w="993" w:type="dxa"/>
            <w:tcBorders>
              <w:top w:val="single" w:sz="4" w:space="0" w:color="auto"/>
              <w:left w:val="single" w:sz="4" w:space="0" w:color="auto"/>
              <w:bottom w:val="single" w:sz="4" w:space="0" w:color="auto"/>
              <w:right w:val="single" w:sz="4" w:space="0" w:color="auto"/>
            </w:tcBorders>
            <w:vAlign w:val="center"/>
            <w:hideMark/>
          </w:tcPr>
          <w:p w14:paraId="7D882064" w14:textId="77777777" w:rsidR="00F107A4" w:rsidRPr="00F107A4" w:rsidRDefault="00F107A4" w:rsidP="00F107A4">
            <w:pPr>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6A4F90C4" w14:textId="77777777" w:rsidR="00F107A4" w:rsidRPr="00F107A4" w:rsidRDefault="00F107A4" w:rsidP="00F107A4">
            <w:pPr>
              <w:rPr>
                <w:rFonts w:eastAsia="Calibri"/>
                <w:snapToGrid w:val="0"/>
                <w:color w:val="000000"/>
                <w:lang w:eastAsia="en-US"/>
              </w:rPr>
            </w:pPr>
          </w:p>
        </w:tc>
        <w:tc>
          <w:tcPr>
            <w:tcW w:w="4397" w:type="dxa"/>
            <w:gridSpan w:val="5"/>
            <w:tcBorders>
              <w:top w:val="single" w:sz="4" w:space="0" w:color="auto"/>
              <w:left w:val="single" w:sz="4" w:space="0" w:color="auto"/>
              <w:bottom w:val="single" w:sz="2" w:space="0" w:color="auto"/>
              <w:right w:val="single" w:sz="4" w:space="0" w:color="auto"/>
            </w:tcBorders>
          </w:tcPr>
          <w:p w14:paraId="09719389" w14:textId="77777777" w:rsidR="00F107A4" w:rsidRPr="00F107A4" w:rsidRDefault="00F107A4" w:rsidP="00F107A4">
            <w:pPr>
              <w:jc w:val="both"/>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6535AA8F" w14:textId="77777777" w:rsidR="00F107A4" w:rsidRPr="00F107A4" w:rsidRDefault="00F107A4" w:rsidP="00F107A4">
            <w:pPr>
              <w:rPr>
                <w:rFonts w:eastAsia="Calibri"/>
                <w:snapToGrid w:val="0"/>
                <w:color w:val="000000"/>
                <w:lang w:eastAsia="en-US"/>
              </w:rPr>
            </w:pPr>
          </w:p>
        </w:tc>
        <w:tc>
          <w:tcPr>
            <w:tcW w:w="2979" w:type="dxa"/>
            <w:gridSpan w:val="3"/>
            <w:tcBorders>
              <w:top w:val="single" w:sz="4" w:space="0" w:color="auto"/>
              <w:left w:val="single" w:sz="4" w:space="0" w:color="auto"/>
              <w:bottom w:val="single" w:sz="2" w:space="0" w:color="auto"/>
              <w:right w:val="single" w:sz="4" w:space="0" w:color="auto"/>
            </w:tcBorders>
          </w:tcPr>
          <w:p w14:paraId="56DD2E34" w14:textId="77777777" w:rsidR="00F107A4" w:rsidRPr="00F107A4" w:rsidRDefault="00F107A4" w:rsidP="00F107A4">
            <w:pPr>
              <w:jc w:val="both"/>
              <w:rPr>
                <w:rFonts w:eastAsia="Calibri"/>
                <w:snapToGrid w:val="0"/>
                <w:color w:val="000000"/>
                <w:lang w:eastAsia="en-US"/>
              </w:rPr>
            </w:pPr>
          </w:p>
        </w:tc>
      </w:tr>
      <w:tr w:rsidR="00F107A4" w:rsidRPr="00F107A4" w14:paraId="757A70F8" w14:textId="77777777" w:rsidTr="00B13BBD">
        <w:trPr>
          <w:gridAfter w:val="2"/>
          <w:wAfter w:w="68" w:type="dxa"/>
        </w:trPr>
        <w:tc>
          <w:tcPr>
            <w:tcW w:w="2471" w:type="dxa"/>
            <w:gridSpan w:val="3"/>
            <w:tcBorders>
              <w:top w:val="nil"/>
              <w:left w:val="nil"/>
              <w:bottom w:val="single" w:sz="4" w:space="0" w:color="auto"/>
              <w:right w:val="nil"/>
            </w:tcBorders>
          </w:tcPr>
          <w:p w14:paraId="52FE6556" w14:textId="77777777" w:rsidR="00F107A4" w:rsidRPr="00F107A4" w:rsidRDefault="00F107A4" w:rsidP="00F107A4">
            <w:pPr>
              <w:jc w:val="both"/>
              <w:rPr>
                <w:rFonts w:eastAsia="Calibri"/>
                <w:b/>
                <w:bCs/>
                <w:snapToGrid w:val="0"/>
                <w:color w:val="000000"/>
                <w:lang w:eastAsia="en-US"/>
              </w:rPr>
            </w:pPr>
          </w:p>
          <w:p w14:paraId="04827F2B" w14:textId="77777777" w:rsidR="00F107A4" w:rsidRPr="00F107A4" w:rsidRDefault="00F107A4" w:rsidP="00F107A4">
            <w:pPr>
              <w:jc w:val="both"/>
              <w:rPr>
                <w:rFonts w:eastAsia="Calibri"/>
                <w:b/>
                <w:bCs/>
                <w:snapToGrid w:val="0"/>
                <w:color w:val="000000"/>
                <w:lang w:eastAsia="en-US"/>
              </w:rPr>
            </w:pPr>
            <w:r w:rsidRPr="00F107A4">
              <w:rPr>
                <w:rFonts w:eastAsia="Calibri"/>
                <w:b/>
                <w:bCs/>
                <w:snapToGrid w:val="0"/>
                <w:color w:val="000000"/>
                <w:lang w:eastAsia="en-US"/>
              </w:rPr>
              <w:t>Pavisam kopā</w:t>
            </w:r>
            <w:r w:rsidRPr="00F107A4">
              <w:rPr>
                <w:rFonts w:eastAsia="Calibri"/>
                <w:snapToGrid w:val="0"/>
                <w:color w:val="000000"/>
                <w:lang w:eastAsia="en-US"/>
              </w:rPr>
              <w:t>:</w:t>
            </w:r>
          </w:p>
        </w:tc>
        <w:tc>
          <w:tcPr>
            <w:tcW w:w="1800" w:type="dxa"/>
            <w:gridSpan w:val="2"/>
            <w:tcBorders>
              <w:top w:val="nil"/>
              <w:left w:val="nil"/>
              <w:bottom w:val="single" w:sz="4" w:space="0" w:color="auto"/>
              <w:right w:val="nil"/>
            </w:tcBorders>
          </w:tcPr>
          <w:p w14:paraId="1D554FD1" w14:textId="77777777" w:rsidR="00F107A4" w:rsidRPr="00F107A4" w:rsidRDefault="00F107A4" w:rsidP="00F107A4">
            <w:pPr>
              <w:jc w:val="both"/>
              <w:rPr>
                <w:rFonts w:eastAsia="Calibri"/>
                <w:b/>
                <w:bCs/>
                <w:snapToGrid w:val="0"/>
                <w:color w:val="000000"/>
                <w:lang w:eastAsia="en-US"/>
              </w:rPr>
            </w:pPr>
          </w:p>
        </w:tc>
        <w:tc>
          <w:tcPr>
            <w:tcW w:w="6300" w:type="dxa"/>
            <w:gridSpan w:val="4"/>
            <w:tcBorders>
              <w:top w:val="nil"/>
              <w:left w:val="nil"/>
              <w:bottom w:val="single" w:sz="4" w:space="0" w:color="auto"/>
              <w:right w:val="nil"/>
            </w:tcBorders>
            <w:hideMark/>
          </w:tcPr>
          <w:p w14:paraId="6CE3CB6E" w14:textId="77777777" w:rsidR="00F107A4" w:rsidRPr="00F107A4" w:rsidRDefault="00F107A4" w:rsidP="00F107A4">
            <w:pPr>
              <w:jc w:val="both"/>
              <w:rPr>
                <w:rFonts w:eastAsia="Calibri"/>
                <w:snapToGrid w:val="0"/>
                <w:color w:val="000000"/>
                <w:lang w:eastAsia="en-US"/>
              </w:rPr>
            </w:pPr>
          </w:p>
          <w:p w14:paraId="7A00383D" w14:textId="77777777" w:rsidR="00F107A4" w:rsidRPr="00F107A4" w:rsidRDefault="00F107A4" w:rsidP="00F107A4">
            <w:pPr>
              <w:jc w:val="both"/>
              <w:rPr>
                <w:rFonts w:eastAsia="Calibri"/>
                <w:snapToGrid w:val="0"/>
                <w:color w:val="000000"/>
                <w:lang w:eastAsia="en-US"/>
              </w:rPr>
            </w:pPr>
            <w:r w:rsidRPr="00F107A4">
              <w:rPr>
                <w:rFonts w:eastAsia="Calibri"/>
                <w:snapToGrid w:val="0"/>
                <w:color w:val="000000"/>
                <w:lang w:eastAsia="en-US"/>
              </w:rPr>
              <w:t xml:space="preserve">EUR </w:t>
            </w:r>
          </w:p>
        </w:tc>
      </w:tr>
      <w:tr w:rsidR="00F107A4" w:rsidRPr="00F107A4" w14:paraId="32C73AC9" w14:textId="77777777" w:rsidTr="00B13BBD">
        <w:trPr>
          <w:gridAfter w:val="1"/>
          <w:wAfter w:w="42" w:type="dxa"/>
        </w:trPr>
        <w:tc>
          <w:tcPr>
            <w:tcW w:w="2651" w:type="dxa"/>
            <w:gridSpan w:val="4"/>
            <w:tcBorders>
              <w:top w:val="single" w:sz="4" w:space="0" w:color="auto"/>
              <w:left w:val="nil"/>
              <w:bottom w:val="single" w:sz="4" w:space="0" w:color="auto"/>
              <w:right w:val="nil"/>
            </w:tcBorders>
          </w:tcPr>
          <w:p w14:paraId="754CE130" w14:textId="77777777" w:rsidR="00F107A4" w:rsidRPr="00F107A4" w:rsidRDefault="00F107A4" w:rsidP="00F107A4">
            <w:pPr>
              <w:jc w:val="both"/>
              <w:rPr>
                <w:rFonts w:eastAsia="Calibri"/>
                <w:b/>
                <w:bCs/>
                <w:snapToGrid w:val="0"/>
                <w:color w:val="000000"/>
                <w:lang w:eastAsia="en-US"/>
              </w:rPr>
            </w:pPr>
          </w:p>
        </w:tc>
        <w:tc>
          <w:tcPr>
            <w:tcW w:w="1620" w:type="dxa"/>
            <w:tcBorders>
              <w:top w:val="single" w:sz="4" w:space="0" w:color="auto"/>
              <w:left w:val="nil"/>
              <w:bottom w:val="single" w:sz="4" w:space="0" w:color="auto"/>
              <w:right w:val="nil"/>
            </w:tcBorders>
          </w:tcPr>
          <w:p w14:paraId="2167DB76" w14:textId="77777777" w:rsidR="00F107A4" w:rsidRPr="00F107A4" w:rsidRDefault="00F107A4" w:rsidP="00F107A4">
            <w:pPr>
              <w:jc w:val="both"/>
              <w:rPr>
                <w:rFonts w:eastAsia="Calibri"/>
                <w:b/>
                <w:bCs/>
                <w:snapToGrid w:val="0"/>
                <w:color w:val="000000"/>
                <w:lang w:eastAsia="en-US"/>
              </w:rPr>
            </w:pPr>
          </w:p>
        </w:tc>
        <w:tc>
          <w:tcPr>
            <w:tcW w:w="540" w:type="dxa"/>
            <w:tcBorders>
              <w:top w:val="single" w:sz="4" w:space="0" w:color="auto"/>
              <w:left w:val="nil"/>
              <w:bottom w:val="single" w:sz="4" w:space="0" w:color="auto"/>
              <w:right w:val="nil"/>
            </w:tcBorders>
          </w:tcPr>
          <w:p w14:paraId="285AFC6F" w14:textId="77777777" w:rsidR="00F107A4" w:rsidRPr="00F107A4" w:rsidRDefault="00F107A4" w:rsidP="00F107A4">
            <w:pPr>
              <w:jc w:val="both"/>
              <w:rPr>
                <w:rFonts w:eastAsia="Calibri"/>
                <w:snapToGrid w:val="0"/>
                <w:color w:val="000000"/>
                <w:lang w:eastAsia="en-US"/>
              </w:rPr>
            </w:pPr>
          </w:p>
        </w:tc>
        <w:tc>
          <w:tcPr>
            <w:tcW w:w="5786" w:type="dxa"/>
            <w:gridSpan w:val="4"/>
            <w:tcBorders>
              <w:top w:val="single" w:sz="4" w:space="0" w:color="auto"/>
              <w:left w:val="nil"/>
              <w:bottom w:val="single" w:sz="4" w:space="0" w:color="auto"/>
              <w:right w:val="nil"/>
            </w:tcBorders>
            <w:hideMark/>
          </w:tcPr>
          <w:p w14:paraId="4592FB80" w14:textId="77777777" w:rsidR="00F107A4" w:rsidRPr="00F107A4" w:rsidRDefault="00F107A4" w:rsidP="00F107A4">
            <w:pPr>
              <w:jc w:val="center"/>
              <w:rPr>
                <w:rFonts w:eastAsia="Calibri"/>
                <w:b/>
                <w:bCs/>
                <w:snapToGrid w:val="0"/>
                <w:color w:val="000000"/>
                <w:lang w:eastAsia="en-US"/>
              </w:rPr>
            </w:pPr>
            <w:r w:rsidRPr="00F107A4">
              <w:rPr>
                <w:rFonts w:eastAsia="Calibri"/>
                <w:snapToGrid w:val="0"/>
                <w:color w:val="000000"/>
                <w:lang w:eastAsia="en-US"/>
              </w:rPr>
              <w:t>(summa vārdiem)</w:t>
            </w:r>
          </w:p>
        </w:tc>
      </w:tr>
      <w:tr w:rsidR="00F107A4" w:rsidRPr="00F107A4" w14:paraId="3FB8B1A1" w14:textId="77777777" w:rsidTr="00B13BBD">
        <w:trPr>
          <w:gridAfter w:val="1"/>
          <w:wAfter w:w="42" w:type="dxa"/>
        </w:trPr>
        <w:tc>
          <w:tcPr>
            <w:tcW w:w="10597" w:type="dxa"/>
            <w:gridSpan w:val="10"/>
            <w:tcBorders>
              <w:top w:val="single" w:sz="4" w:space="0" w:color="auto"/>
              <w:left w:val="nil"/>
              <w:bottom w:val="nil"/>
              <w:right w:val="nil"/>
            </w:tcBorders>
            <w:hideMark/>
          </w:tcPr>
          <w:p w14:paraId="20271055" w14:textId="77777777" w:rsidR="00F107A4" w:rsidRPr="00F107A4" w:rsidRDefault="00F107A4" w:rsidP="00F107A4">
            <w:pPr>
              <w:rPr>
                <w:rFonts w:eastAsia="Calibri"/>
                <w:b/>
                <w:bCs/>
                <w:snapToGrid w:val="0"/>
                <w:color w:val="000000"/>
                <w:lang w:eastAsia="en-US"/>
              </w:rPr>
            </w:pPr>
            <w:r w:rsidRPr="00F107A4">
              <w:rPr>
                <w:rFonts w:eastAsia="Calibri"/>
                <w:b/>
                <w:bCs/>
                <w:snapToGrid w:val="0"/>
                <w:color w:val="000000"/>
                <w:lang w:eastAsia="en-US"/>
              </w:rPr>
              <w:t xml:space="preserve">Pielikumā projekta īstenotāja konta izdruka uz  _________________lpp. </w:t>
            </w:r>
          </w:p>
          <w:p w14:paraId="15AA4228" w14:textId="77777777" w:rsidR="00F107A4" w:rsidRPr="00F107A4" w:rsidRDefault="00F107A4" w:rsidP="00F107A4">
            <w:pPr>
              <w:rPr>
                <w:rFonts w:eastAsia="Calibri"/>
                <w:snapToGrid w:val="0"/>
                <w:color w:val="000000"/>
                <w:lang w:eastAsia="en-US"/>
              </w:rPr>
            </w:pPr>
          </w:p>
        </w:tc>
      </w:tr>
    </w:tbl>
    <w:p w14:paraId="2B8330B3" w14:textId="77777777" w:rsidR="00F107A4" w:rsidRPr="00F107A4" w:rsidRDefault="00F107A4" w:rsidP="00F107A4">
      <w:pPr>
        <w:rPr>
          <w:rFonts w:eastAsia="Calibri"/>
          <w:vanish/>
          <w:lang w:eastAsia="en-US"/>
        </w:rPr>
      </w:pPr>
    </w:p>
    <w:tbl>
      <w:tblPr>
        <w:tblpPr w:leftFromText="180" w:rightFromText="180" w:vertAnchor="text" w:horzAnchor="margin" w:tblpY="2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2"/>
        <w:gridCol w:w="4068"/>
        <w:gridCol w:w="516"/>
        <w:gridCol w:w="2748"/>
      </w:tblGrid>
      <w:tr w:rsidR="00F107A4" w:rsidRPr="00F107A4" w14:paraId="61C290CD" w14:textId="77777777" w:rsidTr="00B13BBD">
        <w:tc>
          <w:tcPr>
            <w:tcW w:w="2088" w:type="dxa"/>
            <w:tcBorders>
              <w:top w:val="nil"/>
              <w:left w:val="nil"/>
              <w:bottom w:val="nil"/>
              <w:right w:val="nil"/>
            </w:tcBorders>
            <w:hideMark/>
          </w:tcPr>
          <w:p w14:paraId="62F01A3E" w14:textId="77777777" w:rsidR="00F107A4" w:rsidRPr="00F107A4" w:rsidRDefault="00F107A4" w:rsidP="00F107A4">
            <w:pPr>
              <w:tabs>
                <w:tab w:val="left" w:pos="7371"/>
              </w:tabs>
              <w:jc w:val="both"/>
              <w:rPr>
                <w:rFonts w:eastAsia="Calibri"/>
                <w:b/>
                <w:bCs/>
                <w:snapToGrid w:val="0"/>
                <w:color w:val="000000"/>
                <w:lang w:eastAsia="en-US"/>
              </w:rPr>
            </w:pPr>
            <w:r w:rsidRPr="00F107A4">
              <w:rPr>
                <w:rFonts w:eastAsia="Calibri"/>
                <w:b/>
                <w:bCs/>
                <w:snapToGrid w:val="0"/>
                <w:color w:val="000000"/>
                <w:lang w:eastAsia="en-US"/>
              </w:rPr>
              <w:t>Nometnes vadītājs</w:t>
            </w:r>
          </w:p>
        </w:tc>
        <w:tc>
          <w:tcPr>
            <w:tcW w:w="4320" w:type="dxa"/>
            <w:tcBorders>
              <w:top w:val="nil"/>
              <w:left w:val="nil"/>
              <w:bottom w:val="single" w:sz="4" w:space="0" w:color="auto"/>
              <w:right w:val="nil"/>
            </w:tcBorders>
          </w:tcPr>
          <w:p w14:paraId="302BA6D9" w14:textId="77777777" w:rsidR="00F107A4" w:rsidRPr="00F107A4" w:rsidRDefault="00F107A4" w:rsidP="00F107A4">
            <w:pPr>
              <w:tabs>
                <w:tab w:val="left" w:pos="7371"/>
              </w:tabs>
              <w:jc w:val="both"/>
              <w:rPr>
                <w:rFonts w:eastAsia="Calibri"/>
                <w:b/>
                <w:bCs/>
                <w:snapToGrid w:val="0"/>
                <w:color w:val="000000"/>
                <w:lang w:eastAsia="en-US"/>
              </w:rPr>
            </w:pPr>
          </w:p>
        </w:tc>
        <w:tc>
          <w:tcPr>
            <w:tcW w:w="540" w:type="dxa"/>
            <w:tcBorders>
              <w:top w:val="nil"/>
              <w:left w:val="nil"/>
              <w:bottom w:val="nil"/>
              <w:right w:val="nil"/>
            </w:tcBorders>
          </w:tcPr>
          <w:p w14:paraId="15ACA302" w14:textId="77777777" w:rsidR="00F107A4" w:rsidRPr="00F107A4" w:rsidRDefault="00F107A4" w:rsidP="00F107A4">
            <w:pPr>
              <w:tabs>
                <w:tab w:val="left" w:pos="7371"/>
              </w:tabs>
              <w:jc w:val="both"/>
              <w:rPr>
                <w:rFonts w:eastAsia="Calibri"/>
                <w:b/>
                <w:bCs/>
                <w:snapToGrid w:val="0"/>
                <w:color w:val="000000"/>
                <w:lang w:eastAsia="en-US"/>
              </w:rPr>
            </w:pPr>
          </w:p>
        </w:tc>
        <w:tc>
          <w:tcPr>
            <w:tcW w:w="2880" w:type="dxa"/>
            <w:tcBorders>
              <w:top w:val="nil"/>
              <w:left w:val="nil"/>
              <w:bottom w:val="single" w:sz="4" w:space="0" w:color="auto"/>
              <w:right w:val="nil"/>
            </w:tcBorders>
          </w:tcPr>
          <w:p w14:paraId="1AF644D8" w14:textId="77777777" w:rsidR="00F107A4" w:rsidRPr="00F107A4" w:rsidRDefault="00F107A4" w:rsidP="00F107A4">
            <w:pPr>
              <w:tabs>
                <w:tab w:val="left" w:pos="7371"/>
              </w:tabs>
              <w:jc w:val="both"/>
              <w:rPr>
                <w:rFonts w:eastAsia="Calibri"/>
                <w:b/>
                <w:bCs/>
                <w:snapToGrid w:val="0"/>
                <w:color w:val="000000"/>
                <w:lang w:eastAsia="en-US"/>
              </w:rPr>
            </w:pPr>
          </w:p>
          <w:p w14:paraId="74BBC006" w14:textId="77777777" w:rsidR="00F107A4" w:rsidRPr="00F107A4" w:rsidRDefault="00F107A4" w:rsidP="00F107A4">
            <w:pPr>
              <w:tabs>
                <w:tab w:val="left" w:pos="7371"/>
              </w:tabs>
              <w:jc w:val="both"/>
              <w:rPr>
                <w:rFonts w:eastAsia="Calibri"/>
                <w:b/>
                <w:bCs/>
                <w:snapToGrid w:val="0"/>
                <w:color w:val="000000"/>
                <w:lang w:eastAsia="en-US"/>
              </w:rPr>
            </w:pPr>
          </w:p>
        </w:tc>
      </w:tr>
      <w:tr w:rsidR="00F107A4" w:rsidRPr="00F107A4" w14:paraId="5F196F37" w14:textId="77777777" w:rsidTr="00B13BBD">
        <w:tc>
          <w:tcPr>
            <w:tcW w:w="2088" w:type="dxa"/>
            <w:tcBorders>
              <w:top w:val="nil"/>
              <w:left w:val="nil"/>
              <w:bottom w:val="nil"/>
              <w:right w:val="nil"/>
            </w:tcBorders>
          </w:tcPr>
          <w:p w14:paraId="0039F499" w14:textId="77777777" w:rsidR="00F107A4" w:rsidRPr="00F107A4" w:rsidRDefault="00F107A4" w:rsidP="00F107A4">
            <w:pPr>
              <w:tabs>
                <w:tab w:val="left" w:pos="7371"/>
              </w:tabs>
              <w:jc w:val="both"/>
              <w:rPr>
                <w:rFonts w:eastAsia="Calibri"/>
                <w:b/>
                <w:bCs/>
                <w:snapToGrid w:val="0"/>
                <w:color w:val="000000"/>
                <w:lang w:eastAsia="en-US"/>
              </w:rPr>
            </w:pPr>
          </w:p>
        </w:tc>
        <w:tc>
          <w:tcPr>
            <w:tcW w:w="4320" w:type="dxa"/>
            <w:tcBorders>
              <w:top w:val="single" w:sz="4" w:space="0" w:color="auto"/>
              <w:left w:val="nil"/>
              <w:bottom w:val="nil"/>
              <w:right w:val="nil"/>
            </w:tcBorders>
            <w:hideMark/>
          </w:tcPr>
          <w:p w14:paraId="4A69492E" w14:textId="77777777" w:rsidR="00F107A4" w:rsidRPr="00F107A4" w:rsidRDefault="00F107A4" w:rsidP="00F107A4">
            <w:pPr>
              <w:tabs>
                <w:tab w:val="left" w:pos="7371"/>
              </w:tabs>
              <w:jc w:val="center"/>
              <w:rPr>
                <w:rFonts w:eastAsia="Calibri"/>
                <w:snapToGrid w:val="0"/>
                <w:color w:val="000000"/>
                <w:lang w:eastAsia="en-US"/>
              </w:rPr>
            </w:pPr>
            <w:r w:rsidRPr="00F107A4">
              <w:rPr>
                <w:rFonts w:eastAsia="Calibri"/>
                <w:snapToGrid w:val="0"/>
                <w:color w:val="000000"/>
                <w:lang w:eastAsia="en-US"/>
              </w:rPr>
              <w:t>(vārds, uzvārds)</w:t>
            </w:r>
          </w:p>
        </w:tc>
        <w:tc>
          <w:tcPr>
            <w:tcW w:w="540" w:type="dxa"/>
            <w:tcBorders>
              <w:top w:val="nil"/>
              <w:left w:val="nil"/>
              <w:bottom w:val="nil"/>
              <w:right w:val="nil"/>
            </w:tcBorders>
          </w:tcPr>
          <w:p w14:paraId="44293B02" w14:textId="77777777" w:rsidR="00F107A4" w:rsidRPr="00F107A4" w:rsidRDefault="00F107A4" w:rsidP="00F107A4">
            <w:pPr>
              <w:tabs>
                <w:tab w:val="left" w:pos="7371"/>
              </w:tabs>
              <w:jc w:val="center"/>
              <w:rPr>
                <w:rFonts w:eastAsia="Calibri"/>
                <w:snapToGrid w:val="0"/>
                <w:color w:val="000000"/>
                <w:lang w:eastAsia="en-US"/>
              </w:rPr>
            </w:pPr>
          </w:p>
        </w:tc>
        <w:tc>
          <w:tcPr>
            <w:tcW w:w="2880" w:type="dxa"/>
            <w:tcBorders>
              <w:top w:val="single" w:sz="4" w:space="0" w:color="auto"/>
              <w:left w:val="nil"/>
              <w:bottom w:val="nil"/>
              <w:right w:val="nil"/>
            </w:tcBorders>
            <w:hideMark/>
          </w:tcPr>
          <w:p w14:paraId="7CC9A705" w14:textId="77777777" w:rsidR="00F107A4" w:rsidRPr="00F107A4" w:rsidRDefault="00F107A4" w:rsidP="00F107A4">
            <w:pPr>
              <w:tabs>
                <w:tab w:val="left" w:pos="7371"/>
              </w:tabs>
              <w:jc w:val="center"/>
              <w:rPr>
                <w:rFonts w:eastAsia="Calibri"/>
                <w:b/>
                <w:bCs/>
                <w:snapToGrid w:val="0"/>
                <w:color w:val="000000"/>
                <w:lang w:eastAsia="en-US"/>
              </w:rPr>
            </w:pPr>
            <w:r w:rsidRPr="00F107A4">
              <w:rPr>
                <w:rFonts w:eastAsia="Calibri"/>
                <w:snapToGrid w:val="0"/>
                <w:color w:val="000000"/>
                <w:lang w:eastAsia="en-US"/>
              </w:rPr>
              <w:t>(paraksts)</w:t>
            </w:r>
          </w:p>
        </w:tc>
      </w:tr>
    </w:tbl>
    <w:p w14:paraId="6DCC6952" w14:textId="77777777" w:rsidR="00F107A4" w:rsidRPr="00F107A4" w:rsidRDefault="00F107A4" w:rsidP="00F107A4">
      <w:pPr>
        <w:rPr>
          <w:rFonts w:eastAsia="Calibri"/>
          <w:vanish/>
          <w:lang w:eastAsia="en-US"/>
        </w:rPr>
      </w:pPr>
    </w:p>
    <w:p w14:paraId="55F14E8C" w14:textId="77777777" w:rsidR="00F107A4" w:rsidRPr="00F107A4" w:rsidRDefault="00F107A4" w:rsidP="00F107A4">
      <w:pPr>
        <w:tabs>
          <w:tab w:val="left" w:pos="142"/>
          <w:tab w:val="left" w:pos="426"/>
          <w:tab w:val="left" w:pos="567"/>
        </w:tabs>
        <w:rPr>
          <w:rFonts w:eastAsia="Calibri"/>
          <w:lang w:eastAsia="en-US"/>
        </w:rPr>
      </w:pPr>
      <w:r w:rsidRPr="00F107A4">
        <w:rPr>
          <w:rFonts w:eastAsia="Calibri"/>
          <w:lang w:eastAsia="en-US"/>
        </w:rPr>
        <w:t>Datums__________________</w:t>
      </w:r>
    </w:p>
    <w:p w14:paraId="255F3018" w14:textId="77777777" w:rsidR="00F107A4" w:rsidRPr="00F107A4" w:rsidRDefault="00F107A4" w:rsidP="00F107A4">
      <w:pPr>
        <w:ind w:right="-58"/>
        <w:jc w:val="right"/>
      </w:pPr>
    </w:p>
    <w:p w14:paraId="4FC4DD63" w14:textId="77777777" w:rsidR="00F107A4" w:rsidRPr="00F107A4" w:rsidRDefault="00F107A4" w:rsidP="00F107A4">
      <w:pPr>
        <w:ind w:right="-58"/>
        <w:jc w:val="right"/>
      </w:pPr>
    </w:p>
    <w:p w14:paraId="4E6E028B" w14:textId="77777777" w:rsidR="00F107A4" w:rsidRPr="00F107A4" w:rsidRDefault="00F107A4" w:rsidP="00F107A4">
      <w:pPr>
        <w:ind w:right="-58"/>
        <w:jc w:val="right"/>
      </w:pPr>
    </w:p>
    <w:p w14:paraId="6D6477B1" w14:textId="77777777" w:rsidR="00F107A4" w:rsidRPr="00F107A4" w:rsidRDefault="00F107A4" w:rsidP="00F107A4">
      <w:pPr>
        <w:ind w:right="-58"/>
        <w:jc w:val="right"/>
      </w:pPr>
    </w:p>
    <w:p w14:paraId="4250C267" w14:textId="77777777" w:rsidR="00F107A4" w:rsidRPr="00F107A4" w:rsidRDefault="00F107A4" w:rsidP="00F107A4">
      <w:pPr>
        <w:widowControl w:val="0"/>
        <w:tabs>
          <w:tab w:val="left" w:pos="426"/>
          <w:tab w:val="left" w:pos="6804"/>
        </w:tabs>
        <w:autoSpaceDE w:val="0"/>
        <w:autoSpaceDN w:val="0"/>
        <w:adjustRightInd w:val="0"/>
        <w:jc w:val="both"/>
      </w:pPr>
      <w:r w:rsidRPr="00F107A4">
        <w:t xml:space="preserve">Gulbenes novada domes priekšsēdētājs </w:t>
      </w:r>
      <w:r w:rsidRPr="00F107A4">
        <w:tab/>
      </w:r>
      <w:proofErr w:type="spellStart"/>
      <w:r w:rsidRPr="00F107A4">
        <w:t>A.Caunītis</w:t>
      </w:r>
      <w:proofErr w:type="spellEnd"/>
    </w:p>
    <w:p w14:paraId="2F3EC20F" w14:textId="77777777" w:rsidR="00F107A4" w:rsidRPr="00F107A4" w:rsidRDefault="00F107A4" w:rsidP="00F107A4">
      <w:pPr>
        <w:ind w:right="-58"/>
        <w:jc w:val="right"/>
        <w:rPr>
          <w:bCs/>
        </w:rPr>
      </w:pPr>
      <w:r w:rsidRPr="00F107A4">
        <w:br w:type="page"/>
      </w:r>
      <w:r w:rsidRPr="00F107A4">
        <w:rPr>
          <w:bCs/>
        </w:rPr>
        <w:lastRenderedPageBreak/>
        <w:t xml:space="preserve">6.pielikums                                                                                                                          </w:t>
      </w:r>
    </w:p>
    <w:p w14:paraId="15A78EB8" w14:textId="77777777" w:rsidR="00F107A4" w:rsidRPr="00F107A4" w:rsidRDefault="00F107A4" w:rsidP="00F107A4">
      <w:pPr>
        <w:jc w:val="right"/>
        <w:rPr>
          <w:bCs/>
        </w:rPr>
      </w:pPr>
      <w:r w:rsidRPr="00F107A4">
        <w:rPr>
          <w:bCs/>
        </w:rPr>
        <w:t xml:space="preserve">Gulbenes novada pašvaldības </w:t>
      </w:r>
    </w:p>
    <w:p w14:paraId="581AF771" w14:textId="77777777" w:rsidR="00F107A4" w:rsidRPr="00F107A4" w:rsidRDefault="00F107A4" w:rsidP="00F107A4">
      <w:pPr>
        <w:jc w:val="right"/>
        <w:rPr>
          <w:bCs/>
        </w:rPr>
      </w:pPr>
      <w:r w:rsidRPr="00F107A4">
        <w:rPr>
          <w:bCs/>
        </w:rPr>
        <w:t xml:space="preserve">2022.gada 30.jūnija iekšējiem noteikumiem Nr. </w:t>
      </w:r>
      <w:r w:rsidRPr="00F107A4">
        <w:t xml:space="preserve">GND/IEK/2022/19 </w:t>
      </w:r>
      <w:r w:rsidRPr="00F107A4">
        <w:rPr>
          <w:bCs/>
        </w:rPr>
        <w:t xml:space="preserve"> </w:t>
      </w:r>
    </w:p>
    <w:p w14:paraId="1D9398A6" w14:textId="77777777" w:rsidR="00F107A4" w:rsidRPr="00F107A4" w:rsidRDefault="00F107A4" w:rsidP="00F107A4">
      <w:pPr>
        <w:jc w:val="right"/>
        <w:rPr>
          <w:bCs/>
        </w:rPr>
      </w:pPr>
      <w:r w:rsidRPr="00F107A4">
        <w:rPr>
          <w:bCs/>
        </w:rPr>
        <w:t>“</w:t>
      </w:r>
      <w:r w:rsidRPr="00F107A4">
        <w:t>Gulbenes novada pašvaldības Ukrainas un Latvijas</w:t>
      </w:r>
      <w:r w:rsidRPr="00F107A4">
        <w:rPr>
          <w:bCs/>
        </w:rPr>
        <w:t xml:space="preserve"> </w:t>
      </w:r>
    </w:p>
    <w:p w14:paraId="4253CFAD" w14:textId="77777777" w:rsidR="00F107A4" w:rsidRPr="00F107A4" w:rsidRDefault="00F107A4" w:rsidP="00F107A4">
      <w:pPr>
        <w:jc w:val="right"/>
        <w:rPr>
          <w:bCs/>
        </w:rPr>
      </w:pPr>
      <w:r w:rsidRPr="00F107A4">
        <w:t>bērnu un jauniešu nometņu projektu konkursa</w:t>
      </w:r>
      <w:r w:rsidRPr="00F107A4">
        <w:rPr>
          <w:bCs/>
        </w:rPr>
        <w:t xml:space="preserve"> </w:t>
      </w:r>
      <w:r w:rsidRPr="00F107A4">
        <w:t>nolikums”</w:t>
      </w:r>
    </w:p>
    <w:p w14:paraId="2453029B" w14:textId="77777777" w:rsidR="00F107A4" w:rsidRPr="00F107A4" w:rsidRDefault="00F107A4" w:rsidP="00F107A4">
      <w:pPr>
        <w:ind w:right="-58"/>
        <w:jc w:val="right"/>
        <w:rPr>
          <w:lang w:val="es-ES" w:eastAsia="x-none"/>
        </w:rPr>
      </w:pPr>
    </w:p>
    <w:p w14:paraId="1F97B739" w14:textId="77777777" w:rsidR="00F107A4" w:rsidRPr="00F107A4" w:rsidRDefault="00F107A4" w:rsidP="00F107A4">
      <w:pPr>
        <w:ind w:left="-142"/>
        <w:jc w:val="center"/>
      </w:pPr>
      <w:r w:rsidRPr="00F107A4">
        <w:t>GULBENES NOVADA PAŠVALDĪBAS UKRAINAS UN LATVIJAS</w:t>
      </w:r>
    </w:p>
    <w:p w14:paraId="1A5CC10E" w14:textId="77777777" w:rsidR="00F107A4" w:rsidRPr="00F107A4" w:rsidRDefault="00F107A4" w:rsidP="00F107A4">
      <w:pPr>
        <w:ind w:left="-142"/>
        <w:jc w:val="center"/>
      </w:pPr>
      <w:r w:rsidRPr="00F107A4">
        <w:t xml:space="preserve">BĒRNU UN JAUNIEŠU NOMETŅU PROJEKTU KONKURSA </w:t>
      </w:r>
    </w:p>
    <w:p w14:paraId="7366E42A" w14:textId="77777777" w:rsidR="00F107A4" w:rsidRPr="00F107A4" w:rsidRDefault="00F107A4" w:rsidP="00F107A4">
      <w:pPr>
        <w:jc w:val="center"/>
        <w:rPr>
          <w:rFonts w:eastAsia="Calibri"/>
          <w:b/>
          <w:lang w:eastAsia="en-US"/>
        </w:rPr>
      </w:pPr>
      <w:r w:rsidRPr="00F107A4">
        <w:rPr>
          <w:rFonts w:eastAsia="Calibri"/>
          <w:b/>
          <w:lang w:eastAsia="en-US"/>
        </w:rPr>
        <w:t>SATURISKĀ ATSKAITE</w:t>
      </w:r>
    </w:p>
    <w:p w14:paraId="4D4C144C" w14:textId="77777777" w:rsidR="00F107A4" w:rsidRPr="00F107A4" w:rsidRDefault="00F107A4" w:rsidP="00F107A4">
      <w:pPr>
        <w:jc w:val="center"/>
        <w:rPr>
          <w:rFonts w:eastAsia="Calibri"/>
          <w:b/>
          <w:lang w:eastAsia="en-US"/>
        </w:rPr>
      </w:pPr>
    </w:p>
    <w:p w14:paraId="7AB376F5" w14:textId="77777777" w:rsidR="00F107A4" w:rsidRPr="00F107A4" w:rsidRDefault="00F107A4" w:rsidP="00F107A4">
      <w:pPr>
        <w:autoSpaceDE w:val="0"/>
        <w:autoSpaceDN w:val="0"/>
        <w:adjustRightInd w:val="0"/>
        <w:rPr>
          <w:rFonts w:eastAsia="Calibri"/>
        </w:rPr>
      </w:pPr>
      <w:r w:rsidRPr="00F107A4">
        <w:rPr>
          <w:rFonts w:eastAsia="Calibri"/>
        </w:rPr>
        <w:t xml:space="preserve">1.Nometnes nosaukums:  </w:t>
      </w:r>
    </w:p>
    <w:p w14:paraId="51E77C8E" w14:textId="77777777" w:rsidR="00F107A4" w:rsidRPr="00F107A4" w:rsidRDefault="00F107A4" w:rsidP="00F107A4">
      <w:pPr>
        <w:autoSpaceDE w:val="0"/>
        <w:autoSpaceDN w:val="0"/>
        <w:adjustRightInd w:val="0"/>
        <w:rPr>
          <w:rFonts w:eastAsia="Calibri"/>
        </w:rPr>
      </w:pPr>
      <w:r w:rsidRPr="00F107A4">
        <w:rPr>
          <w:rFonts w:eastAsia="Calibri"/>
        </w:rPr>
        <w:t xml:space="preserve">2. Nometnes norises vieta:   </w:t>
      </w:r>
    </w:p>
    <w:p w14:paraId="38A22EA0" w14:textId="77777777" w:rsidR="00F107A4" w:rsidRPr="00F107A4" w:rsidRDefault="00F107A4" w:rsidP="00F107A4">
      <w:pPr>
        <w:autoSpaceDE w:val="0"/>
        <w:autoSpaceDN w:val="0"/>
        <w:adjustRightInd w:val="0"/>
        <w:rPr>
          <w:rFonts w:eastAsia="Calibri"/>
        </w:rPr>
      </w:pPr>
      <w:r w:rsidRPr="00F107A4">
        <w:rPr>
          <w:rFonts w:eastAsia="Calibri"/>
        </w:rPr>
        <w:t xml:space="preserve">3.Nometnes norises laiks: </w:t>
      </w:r>
    </w:p>
    <w:p w14:paraId="40E37E33" w14:textId="77777777" w:rsidR="00F107A4" w:rsidRPr="00F107A4" w:rsidRDefault="00F107A4" w:rsidP="00F107A4">
      <w:pPr>
        <w:rPr>
          <w:rFonts w:eastAsia="Calibri"/>
          <w:lang w:eastAsia="en-US"/>
        </w:rPr>
      </w:pPr>
      <w:r w:rsidRPr="00F107A4">
        <w:rPr>
          <w:rFonts w:eastAsia="Calibri"/>
          <w:lang w:eastAsia="en-US"/>
        </w:rPr>
        <w:t xml:space="preserve">4.Informācija par dalībniekiem: </w:t>
      </w:r>
    </w:p>
    <w:p w14:paraId="726D4EB4" w14:textId="77777777" w:rsidR="00F107A4" w:rsidRPr="00F107A4" w:rsidRDefault="00F107A4" w:rsidP="00F107A4">
      <w:pPr>
        <w:rPr>
          <w:rFonts w:eastAsia="Calibri"/>
          <w:lang w:eastAsia="en-US"/>
        </w:rPr>
      </w:pP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7"/>
        <w:gridCol w:w="1080"/>
        <w:gridCol w:w="1941"/>
        <w:gridCol w:w="236"/>
        <w:gridCol w:w="3308"/>
      </w:tblGrid>
      <w:tr w:rsidR="00F107A4" w:rsidRPr="00F107A4" w14:paraId="1F7F0A5D" w14:textId="77777777" w:rsidTr="00B13BBD">
        <w:trPr>
          <w:trHeight w:val="233"/>
        </w:trPr>
        <w:tc>
          <w:tcPr>
            <w:tcW w:w="1907" w:type="dxa"/>
            <w:tcBorders>
              <w:top w:val="single" w:sz="4" w:space="0" w:color="auto"/>
              <w:left w:val="single" w:sz="4" w:space="0" w:color="auto"/>
              <w:bottom w:val="single" w:sz="4" w:space="0" w:color="auto"/>
              <w:right w:val="single" w:sz="4" w:space="0" w:color="auto"/>
            </w:tcBorders>
            <w:hideMark/>
          </w:tcPr>
          <w:p w14:paraId="667149F9" w14:textId="77777777" w:rsidR="00F107A4" w:rsidRPr="00F107A4" w:rsidRDefault="00F107A4" w:rsidP="00F107A4">
            <w:pPr>
              <w:rPr>
                <w:rFonts w:eastAsia="Calibri"/>
                <w:lang w:eastAsia="en-US"/>
              </w:rPr>
            </w:pPr>
          </w:p>
        </w:tc>
        <w:tc>
          <w:tcPr>
            <w:tcW w:w="3021" w:type="dxa"/>
            <w:gridSpan w:val="2"/>
            <w:tcBorders>
              <w:top w:val="single" w:sz="4" w:space="0" w:color="auto"/>
              <w:left w:val="single" w:sz="4" w:space="0" w:color="auto"/>
              <w:bottom w:val="single" w:sz="4" w:space="0" w:color="auto"/>
              <w:right w:val="single" w:sz="4" w:space="0" w:color="auto"/>
            </w:tcBorders>
            <w:hideMark/>
          </w:tcPr>
          <w:p w14:paraId="232FB598" w14:textId="77777777" w:rsidR="00F107A4" w:rsidRPr="00F107A4" w:rsidRDefault="00F107A4" w:rsidP="00F107A4">
            <w:pPr>
              <w:jc w:val="center"/>
              <w:rPr>
                <w:rFonts w:eastAsia="Calibri"/>
                <w:lang w:eastAsia="en-US"/>
              </w:rPr>
            </w:pPr>
            <w:r w:rsidRPr="00F107A4">
              <w:rPr>
                <w:rFonts w:eastAsia="Calibri"/>
                <w:lang w:eastAsia="en-US"/>
              </w:rPr>
              <w:t>Latvijas bērni un jaunieši</w:t>
            </w:r>
          </w:p>
        </w:tc>
        <w:tc>
          <w:tcPr>
            <w:tcW w:w="3544" w:type="dxa"/>
            <w:gridSpan w:val="2"/>
            <w:tcBorders>
              <w:top w:val="single" w:sz="4" w:space="0" w:color="auto"/>
              <w:left w:val="single" w:sz="4" w:space="0" w:color="auto"/>
              <w:bottom w:val="single" w:sz="4" w:space="0" w:color="auto"/>
              <w:right w:val="single" w:sz="4" w:space="0" w:color="auto"/>
            </w:tcBorders>
            <w:hideMark/>
          </w:tcPr>
          <w:p w14:paraId="78563D6A" w14:textId="77777777" w:rsidR="00F107A4" w:rsidRPr="00F107A4" w:rsidRDefault="00F107A4" w:rsidP="00F107A4">
            <w:pPr>
              <w:jc w:val="center"/>
              <w:rPr>
                <w:rFonts w:eastAsia="Calibri"/>
                <w:lang w:eastAsia="en-US"/>
              </w:rPr>
            </w:pPr>
            <w:r w:rsidRPr="00F107A4">
              <w:rPr>
                <w:rFonts w:eastAsia="Calibri"/>
                <w:lang w:eastAsia="en-US"/>
              </w:rPr>
              <w:t>Ukrainas bērni un jaunieši</w:t>
            </w:r>
          </w:p>
        </w:tc>
      </w:tr>
      <w:tr w:rsidR="00F107A4" w:rsidRPr="00F107A4" w14:paraId="373DCD25" w14:textId="77777777" w:rsidTr="00B13BBD">
        <w:tc>
          <w:tcPr>
            <w:tcW w:w="1907" w:type="dxa"/>
            <w:tcBorders>
              <w:top w:val="single" w:sz="4" w:space="0" w:color="auto"/>
              <w:left w:val="single" w:sz="4" w:space="0" w:color="auto"/>
              <w:bottom w:val="single" w:sz="4" w:space="0" w:color="auto"/>
              <w:right w:val="single" w:sz="4" w:space="0" w:color="auto"/>
            </w:tcBorders>
            <w:hideMark/>
          </w:tcPr>
          <w:p w14:paraId="67BD5931" w14:textId="77777777" w:rsidR="00F107A4" w:rsidRPr="00F107A4" w:rsidRDefault="00F107A4" w:rsidP="00F107A4">
            <w:pPr>
              <w:jc w:val="center"/>
              <w:rPr>
                <w:rFonts w:eastAsia="Calibri"/>
                <w:lang w:eastAsia="en-US"/>
              </w:rPr>
            </w:pPr>
            <w:r w:rsidRPr="00F107A4">
              <w:rPr>
                <w:rFonts w:eastAsia="Calibri"/>
                <w:lang w:eastAsia="en-US"/>
              </w:rPr>
              <w:t>Skaits</w:t>
            </w:r>
          </w:p>
        </w:tc>
        <w:tc>
          <w:tcPr>
            <w:tcW w:w="1080" w:type="dxa"/>
            <w:tcBorders>
              <w:top w:val="single" w:sz="4" w:space="0" w:color="auto"/>
              <w:left w:val="single" w:sz="4" w:space="0" w:color="auto"/>
              <w:bottom w:val="single" w:sz="4" w:space="0" w:color="auto"/>
              <w:right w:val="nil"/>
            </w:tcBorders>
          </w:tcPr>
          <w:p w14:paraId="66138A9C" w14:textId="77777777" w:rsidR="00F107A4" w:rsidRPr="00F107A4" w:rsidRDefault="00F107A4" w:rsidP="00F107A4">
            <w:pPr>
              <w:rPr>
                <w:rFonts w:eastAsia="Calibri"/>
                <w:lang w:eastAsia="en-US"/>
              </w:rPr>
            </w:pPr>
          </w:p>
        </w:tc>
        <w:tc>
          <w:tcPr>
            <w:tcW w:w="1941" w:type="dxa"/>
            <w:tcBorders>
              <w:top w:val="single" w:sz="4" w:space="0" w:color="auto"/>
              <w:left w:val="nil"/>
              <w:bottom w:val="single" w:sz="4" w:space="0" w:color="auto"/>
              <w:right w:val="single" w:sz="4" w:space="0" w:color="auto"/>
            </w:tcBorders>
          </w:tcPr>
          <w:p w14:paraId="16B96C66" w14:textId="77777777" w:rsidR="00F107A4" w:rsidRPr="00F107A4" w:rsidRDefault="00F107A4" w:rsidP="00F107A4">
            <w:pPr>
              <w:rPr>
                <w:rFonts w:eastAsia="Calibri"/>
                <w:lang w:eastAsia="en-US"/>
              </w:rPr>
            </w:pPr>
          </w:p>
        </w:tc>
        <w:tc>
          <w:tcPr>
            <w:tcW w:w="236" w:type="dxa"/>
            <w:tcBorders>
              <w:top w:val="single" w:sz="4" w:space="0" w:color="auto"/>
              <w:left w:val="single" w:sz="4" w:space="0" w:color="auto"/>
              <w:bottom w:val="single" w:sz="4" w:space="0" w:color="auto"/>
              <w:right w:val="nil"/>
            </w:tcBorders>
          </w:tcPr>
          <w:p w14:paraId="628043D8" w14:textId="77777777" w:rsidR="00F107A4" w:rsidRPr="00F107A4" w:rsidRDefault="00F107A4" w:rsidP="00F107A4">
            <w:pPr>
              <w:rPr>
                <w:rFonts w:eastAsia="Calibri"/>
                <w:lang w:eastAsia="en-US"/>
              </w:rPr>
            </w:pPr>
          </w:p>
        </w:tc>
        <w:tc>
          <w:tcPr>
            <w:tcW w:w="3308" w:type="dxa"/>
            <w:tcBorders>
              <w:top w:val="single" w:sz="4" w:space="0" w:color="auto"/>
              <w:left w:val="nil"/>
              <w:bottom w:val="single" w:sz="4" w:space="0" w:color="auto"/>
              <w:right w:val="single" w:sz="4" w:space="0" w:color="auto"/>
            </w:tcBorders>
          </w:tcPr>
          <w:p w14:paraId="6DB7978C" w14:textId="77777777" w:rsidR="00F107A4" w:rsidRPr="00F107A4" w:rsidRDefault="00F107A4" w:rsidP="00F107A4">
            <w:pPr>
              <w:rPr>
                <w:rFonts w:eastAsia="Calibri"/>
                <w:lang w:eastAsia="en-US"/>
              </w:rPr>
            </w:pPr>
          </w:p>
        </w:tc>
      </w:tr>
    </w:tbl>
    <w:p w14:paraId="58F3E4DF" w14:textId="77777777" w:rsidR="00F107A4" w:rsidRPr="00F107A4" w:rsidRDefault="00F107A4" w:rsidP="00F107A4">
      <w:pPr>
        <w:rPr>
          <w:rFonts w:eastAsia="Calibri"/>
          <w:lang w:eastAsia="en-US"/>
        </w:rPr>
      </w:pPr>
    </w:p>
    <w:p w14:paraId="1FA03673" w14:textId="77777777" w:rsidR="00F107A4" w:rsidRPr="00F107A4" w:rsidRDefault="00F107A4" w:rsidP="00F107A4">
      <w:pPr>
        <w:rPr>
          <w:rFonts w:eastAsia="Calibri"/>
          <w:lang w:eastAsia="en-US"/>
        </w:rPr>
      </w:pPr>
      <w:r w:rsidRPr="00F107A4">
        <w:rPr>
          <w:rFonts w:eastAsia="Calibri"/>
          <w:lang w:eastAsia="en-US"/>
        </w:rPr>
        <w:t>5.Īsa nometnes anotācija (kādas aktivitātes tika ietvertas valsts valodas apguvei, socializēšanās un integrācijas prasmju pilnveidei, citas prasmes)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2"/>
      </w:tblGrid>
      <w:tr w:rsidR="00F107A4" w:rsidRPr="00F107A4" w14:paraId="2AC84ADF" w14:textId="77777777" w:rsidTr="00B13BBD">
        <w:tc>
          <w:tcPr>
            <w:tcW w:w="8522" w:type="dxa"/>
            <w:shd w:val="clear" w:color="auto" w:fill="auto"/>
          </w:tcPr>
          <w:p w14:paraId="6055A1C8" w14:textId="77777777" w:rsidR="00F107A4" w:rsidRPr="00F107A4" w:rsidRDefault="00F107A4" w:rsidP="00F107A4">
            <w:pPr>
              <w:rPr>
                <w:rFonts w:eastAsia="Calibri"/>
                <w:lang w:eastAsia="en-US"/>
              </w:rPr>
            </w:pPr>
          </w:p>
          <w:p w14:paraId="502C64D9" w14:textId="77777777" w:rsidR="00F107A4" w:rsidRPr="00F107A4" w:rsidRDefault="00F107A4" w:rsidP="00F107A4">
            <w:pPr>
              <w:rPr>
                <w:rFonts w:eastAsia="Calibri"/>
                <w:lang w:eastAsia="en-US"/>
              </w:rPr>
            </w:pPr>
          </w:p>
          <w:p w14:paraId="5225C7F3" w14:textId="77777777" w:rsidR="00F107A4" w:rsidRPr="00F107A4" w:rsidRDefault="00F107A4" w:rsidP="00F107A4">
            <w:pPr>
              <w:rPr>
                <w:rFonts w:eastAsia="Calibri"/>
                <w:lang w:eastAsia="en-US"/>
              </w:rPr>
            </w:pPr>
          </w:p>
          <w:p w14:paraId="0E749D6E" w14:textId="77777777" w:rsidR="00F107A4" w:rsidRPr="00F107A4" w:rsidRDefault="00F107A4" w:rsidP="00F107A4">
            <w:pPr>
              <w:rPr>
                <w:rFonts w:eastAsia="Calibri"/>
                <w:lang w:eastAsia="en-US"/>
              </w:rPr>
            </w:pPr>
          </w:p>
        </w:tc>
      </w:tr>
    </w:tbl>
    <w:p w14:paraId="60ED128B" w14:textId="77777777" w:rsidR="00F107A4" w:rsidRPr="00F107A4" w:rsidRDefault="00F107A4" w:rsidP="00F107A4">
      <w:pPr>
        <w:rPr>
          <w:rFonts w:eastAsia="Calibri"/>
          <w:lang w:eastAsia="en-US"/>
        </w:rPr>
      </w:pPr>
    </w:p>
    <w:p w14:paraId="01ED4DEB" w14:textId="77777777" w:rsidR="00F107A4" w:rsidRPr="00F107A4" w:rsidRDefault="00F107A4" w:rsidP="00F107A4">
      <w:pPr>
        <w:rPr>
          <w:rFonts w:eastAsia="Calibri"/>
          <w:lang w:eastAsia="en-US"/>
        </w:rPr>
      </w:pPr>
      <w:r w:rsidRPr="00F107A4">
        <w:rPr>
          <w:rFonts w:eastAsia="Calibri"/>
          <w:lang w:eastAsia="en-US"/>
        </w:rPr>
        <w:t>6.Īss nometnes rezultātu apraksts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2"/>
      </w:tblGrid>
      <w:tr w:rsidR="00F107A4" w:rsidRPr="00F107A4" w14:paraId="1F7EA4ED" w14:textId="77777777" w:rsidTr="00B13BBD">
        <w:tc>
          <w:tcPr>
            <w:tcW w:w="8522" w:type="dxa"/>
            <w:shd w:val="clear" w:color="auto" w:fill="auto"/>
          </w:tcPr>
          <w:p w14:paraId="07D2E7AC" w14:textId="77777777" w:rsidR="00F107A4" w:rsidRPr="00F107A4" w:rsidRDefault="00F107A4" w:rsidP="00F107A4">
            <w:pPr>
              <w:rPr>
                <w:rFonts w:eastAsia="Calibri"/>
                <w:b/>
                <w:lang w:eastAsia="en-US"/>
              </w:rPr>
            </w:pPr>
          </w:p>
          <w:p w14:paraId="410E66E9" w14:textId="77777777" w:rsidR="00F107A4" w:rsidRPr="00F107A4" w:rsidRDefault="00F107A4" w:rsidP="00F107A4">
            <w:pPr>
              <w:rPr>
                <w:rFonts w:eastAsia="Calibri"/>
                <w:b/>
                <w:lang w:eastAsia="en-US"/>
              </w:rPr>
            </w:pPr>
          </w:p>
          <w:p w14:paraId="608ED6AB" w14:textId="77777777" w:rsidR="00F107A4" w:rsidRPr="00F107A4" w:rsidRDefault="00F107A4" w:rsidP="00F107A4">
            <w:pPr>
              <w:rPr>
                <w:rFonts w:eastAsia="Calibri"/>
                <w:b/>
                <w:lang w:eastAsia="en-US"/>
              </w:rPr>
            </w:pPr>
          </w:p>
          <w:p w14:paraId="62CE4D76" w14:textId="77777777" w:rsidR="00F107A4" w:rsidRPr="00F107A4" w:rsidRDefault="00F107A4" w:rsidP="00F107A4">
            <w:pPr>
              <w:rPr>
                <w:rFonts w:eastAsia="Calibri"/>
                <w:b/>
                <w:lang w:eastAsia="en-US"/>
              </w:rPr>
            </w:pPr>
          </w:p>
        </w:tc>
      </w:tr>
    </w:tbl>
    <w:p w14:paraId="5889D1A4" w14:textId="77777777" w:rsidR="00F107A4" w:rsidRPr="00F107A4" w:rsidRDefault="00F107A4" w:rsidP="00F107A4">
      <w:pPr>
        <w:pBdr>
          <w:between w:val="single" w:sz="4" w:space="1" w:color="auto"/>
        </w:pBdr>
        <w:rPr>
          <w:rFonts w:eastAsia="Calibri"/>
          <w:b/>
          <w:lang w:eastAsia="en-US"/>
        </w:rPr>
      </w:pPr>
    </w:p>
    <w:p w14:paraId="3A3C6D99" w14:textId="77777777" w:rsidR="00F107A4" w:rsidRPr="00F107A4" w:rsidRDefault="00F107A4" w:rsidP="00F107A4">
      <w:pPr>
        <w:rPr>
          <w:rFonts w:eastAsia="Calibri"/>
          <w:lang w:eastAsia="en-US"/>
        </w:rPr>
      </w:pPr>
      <w:r w:rsidRPr="00F107A4">
        <w:rPr>
          <w:rFonts w:eastAsia="Calibri"/>
          <w:lang w:eastAsia="en-US"/>
        </w:rPr>
        <w:t>7. Dalībnieku apmierinātības novērtējums</w:t>
      </w:r>
      <w:r w:rsidRPr="00F107A4">
        <w:rPr>
          <w:rFonts w:eastAsia="Calibri"/>
          <w:b/>
          <w:lang w:eastAsia="en-US"/>
        </w:rPr>
        <w:t xml:space="preserve"> </w:t>
      </w:r>
      <w:r w:rsidRPr="00F107A4">
        <w:rPr>
          <w:rFonts w:eastAsia="Calibri"/>
          <w:lang w:eastAsia="en-US"/>
        </w:rPr>
        <w:t xml:space="preserve">(atsauksmju un/vai anketu kopsavilkums) </w:t>
      </w:r>
    </w:p>
    <w:p w14:paraId="3B456B70" w14:textId="77777777" w:rsidR="00F107A4" w:rsidRPr="00F107A4" w:rsidRDefault="00F107A4" w:rsidP="00F107A4">
      <w:pPr>
        <w:pBdr>
          <w:top w:val="single" w:sz="4" w:space="1" w:color="auto"/>
          <w:left w:val="single" w:sz="4" w:space="4" w:color="auto"/>
          <w:bottom w:val="single" w:sz="4" w:space="1" w:color="auto"/>
          <w:right w:val="single" w:sz="4" w:space="4" w:color="auto"/>
        </w:pBdr>
        <w:rPr>
          <w:rFonts w:eastAsia="Calibri"/>
          <w:lang w:eastAsia="en-US"/>
        </w:rPr>
      </w:pPr>
    </w:p>
    <w:p w14:paraId="71376DE5" w14:textId="77777777" w:rsidR="00F107A4" w:rsidRPr="00F107A4" w:rsidRDefault="00F107A4" w:rsidP="00F107A4">
      <w:pPr>
        <w:pBdr>
          <w:top w:val="single" w:sz="4" w:space="1" w:color="auto"/>
          <w:left w:val="single" w:sz="4" w:space="4" w:color="auto"/>
          <w:bottom w:val="single" w:sz="4" w:space="1" w:color="auto"/>
          <w:right w:val="single" w:sz="4" w:space="4" w:color="auto"/>
        </w:pBdr>
        <w:rPr>
          <w:rFonts w:eastAsia="Calibri"/>
          <w:lang w:eastAsia="en-US"/>
        </w:rPr>
      </w:pPr>
    </w:p>
    <w:p w14:paraId="767FCB98" w14:textId="77777777" w:rsidR="00F107A4" w:rsidRPr="00F107A4" w:rsidRDefault="00F107A4" w:rsidP="00F107A4">
      <w:pPr>
        <w:pBdr>
          <w:top w:val="single" w:sz="4" w:space="1" w:color="auto"/>
          <w:left w:val="single" w:sz="4" w:space="4" w:color="auto"/>
          <w:bottom w:val="single" w:sz="4" w:space="1" w:color="auto"/>
          <w:right w:val="single" w:sz="4" w:space="4" w:color="auto"/>
        </w:pBdr>
        <w:rPr>
          <w:rFonts w:eastAsia="Calibri"/>
          <w:lang w:eastAsia="en-US"/>
        </w:rPr>
      </w:pPr>
    </w:p>
    <w:p w14:paraId="1FB28B85" w14:textId="77777777" w:rsidR="00F107A4" w:rsidRPr="00F107A4" w:rsidRDefault="00F107A4" w:rsidP="00F107A4">
      <w:pPr>
        <w:pBdr>
          <w:top w:val="single" w:sz="4" w:space="1" w:color="auto"/>
          <w:left w:val="single" w:sz="4" w:space="4" w:color="auto"/>
          <w:bottom w:val="single" w:sz="4" w:space="1" w:color="auto"/>
          <w:right w:val="single" w:sz="4" w:space="4" w:color="auto"/>
        </w:pBdr>
        <w:rPr>
          <w:rFonts w:eastAsia="Calibri"/>
          <w:lang w:eastAsia="en-US"/>
        </w:rPr>
      </w:pPr>
    </w:p>
    <w:p w14:paraId="1F9F2630" w14:textId="77777777" w:rsidR="00F107A4" w:rsidRPr="00F107A4" w:rsidRDefault="00F107A4" w:rsidP="00F107A4">
      <w:pPr>
        <w:rPr>
          <w:rFonts w:eastAsia="Calibri"/>
          <w:lang w:eastAsia="en-US"/>
        </w:rPr>
      </w:pPr>
    </w:p>
    <w:p w14:paraId="3788D41B" w14:textId="77777777" w:rsidR="00F107A4" w:rsidRPr="00F107A4" w:rsidRDefault="00F107A4" w:rsidP="00F107A4">
      <w:pPr>
        <w:rPr>
          <w:rFonts w:eastAsia="Calibri"/>
          <w:lang w:eastAsia="en-US"/>
        </w:rPr>
      </w:pPr>
      <w:r w:rsidRPr="00F107A4">
        <w:rPr>
          <w:rFonts w:eastAsia="Calibri"/>
          <w:lang w:eastAsia="en-US"/>
        </w:rPr>
        <w:t>8</w:t>
      </w:r>
      <w:r w:rsidRPr="00F107A4">
        <w:rPr>
          <w:rFonts w:eastAsia="Calibri"/>
          <w:b/>
          <w:lang w:eastAsia="en-US"/>
        </w:rPr>
        <w:t xml:space="preserve">. </w:t>
      </w:r>
      <w:r w:rsidRPr="00F107A4">
        <w:rPr>
          <w:rFonts w:eastAsia="Calibri"/>
          <w:lang w:eastAsia="en-US"/>
        </w:rPr>
        <w:t>Publicitātes pasākumi</w:t>
      </w:r>
      <w:r w:rsidRPr="00F107A4">
        <w:rPr>
          <w:rFonts w:eastAsia="Calibri"/>
          <w:b/>
          <w:lang w:eastAsia="en-US"/>
        </w:rPr>
        <w:t xml:space="preserve"> </w:t>
      </w:r>
      <w:r w:rsidRPr="00F107A4">
        <w:rPr>
          <w:rFonts w:eastAsia="Calibri"/>
          <w:lang w:eastAsia="en-US"/>
        </w:rPr>
        <w:t>(materiālu kopijas pievienotas pielikumā):</w:t>
      </w:r>
    </w:p>
    <w:p w14:paraId="173DF364" w14:textId="77777777" w:rsidR="00F107A4" w:rsidRPr="00F107A4" w:rsidRDefault="00F107A4" w:rsidP="00F107A4">
      <w:pPr>
        <w:pBdr>
          <w:top w:val="single" w:sz="4" w:space="1" w:color="auto"/>
          <w:left w:val="single" w:sz="4" w:space="4" w:color="auto"/>
          <w:bottom w:val="single" w:sz="4" w:space="1" w:color="auto"/>
          <w:right w:val="single" w:sz="4" w:space="4" w:color="auto"/>
        </w:pBdr>
        <w:rPr>
          <w:rFonts w:eastAsia="Calibri"/>
          <w:lang w:eastAsia="en-US"/>
        </w:rPr>
      </w:pPr>
    </w:p>
    <w:p w14:paraId="3EAF062A" w14:textId="77777777" w:rsidR="00F107A4" w:rsidRPr="00F107A4" w:rsidRDefault="00F107A4" w:rsidP="00F107A4">
      <w:pPr>
        <w:pBdr>
          <w:top w:val="single" w:sz="4" w:space="1" w:color="auto"/>
          <w:left w:val="single" w:sz="4" w:space="4" w:color="auto"/>
          <w:bottom w:val="single" w:sz="4" w:space="1" w:color="auto"/>
          <w:right w:val="single" w:sz="4" w:space="4" w:color="auto"/>
        </w:pBdr>
        <w:rPr>
          <w:rFonts w:eastAsia="Calibri"/>
          <w:lang w:eastAsia="en-US"/>
        </w:rPr>
      </w:pPr>
    </w:p>
    <w:p w14:paraId="5B8C53FF" w14:textId="77777777" w:rsidR="00F107A4" w:rsidRPr="00F107A4" w:rsidRDefault="00F107A4" w:rsidP="00F107A4">
      <w:pPr>
        <w:pBdr>
          <w:top w:val="single" w:sz="4" w:space="1" w:color="auto"/>
          <w:left w:val="single" w:sz="4" w:space="4" w:color="auto"/>
          <w:bottom w:val="single" w:sz="4" w:space="1" w:color="auto"/>
          <w:right w:val="single" w:sz="4" w:space="4" w:color="auto"/>
        </w:pBdr>
        <w:rPr>
          <w:rFonts w:eastAsia="Calibri"/>
          <w:lang w:eastAsia="en-US"/>
        </w:rPr>
      </w:pPr>
    </w:p>
    <w:p w14:paraId="317F3634" w14:textId="77777777" w:rsidR="00F107A4" w:rsidRPr="00F107A4" w:rsidRDefault="00F107A4" w:rsidP="00F107A4">
      <w:pPr>
        <w:pBdr>
          <w:top w:val="single" w:sz="4" w:space="1" w:color="auto"/>
          <w:left w:val="single" w:sz="4" w:space="4" w:color="auto"/>
          <w:bottom w:val="single" w:sz="4" w:space="1" w:color="auto"/>
          <w:right w:val="single" w:sz="4" w:space="4" w:color="auto"/>
        </w:pBdr>
        <w:rPr>
          <w:rFonts w:eastAsia="Calibri"/>
          <w:lang w:eastAsia="en-US"/>
        </w:rPr>
      </w:pPr>
    </w:p>
    <w:tbl>
      <w:tblPr>
        <w:tblpPr w:leftFromText="180" w:rightFromText="180" w:vertAnchor="text" w:horzAnchor="margin" w:tblpY="5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6"/>
        <w:gridCol w:w="3633"/>
        <w:gridCol w:w="473"/>
        <w:gridCol w:w="2520"/>
      </w:tblGrid>
      <w:tr w:rsidR="00F107A4" w:rsidRPr="00F107A4" w14:paraId="3C53D089" w14:textId="77777777" w:rsidTr="00B13BBD">
        <w:tc>
          <w:tcPr>
            <w:tcW w:w="1896" w:type="dxa"/>
            <w:tcBorders>
              <w:top w:val="nil"/>
              <w:left w:val="nil"/>
              <w:bottom w:val="nil"/>
              <w:right w:val="nil"/>
            </w:tcBorders>
            <w:hideMark/>
          </w:tcPr>
          <w:p w14:paraId="784F3730" w14:textId="77777777" w:rsidR="00F107A4" w:rsidRPr="00F107A4" w:rsidRDefault="00F107A4" w:rsidP="00F107A4">
            <w:pPr>
              <w:tabs>
                <w:tab w:val="left" w:pos="7371"/>
              </w:tabs>
              <w:jc w:val="both"/>
              <w:rPr>
                <w:rFonts w:eastAsia="Calibri"/>
                <w:bCs/>
                <w:snapToGrid w:val="0"/>
                <w:color w:val="000000"/>
                <w:lang w:eastAsia="en-US"/>
              </w:rPr>
            </w:pPr>
            <w:r w:rsidRPr="00F107A4">
              <w:rPr>
                <w:rFonts w:eastAsia="Calibri"/>
                <w:bCs/>
                <w:snapToGrid w:val="0"/>
                <w:color w:val="000000"/>
                <w:lang w:eastAsia="en-US"/>
              </w:rPr>
              <w:t>Nometnes vadītājs</w:t>
            </w:r>
          </w:p>
        </w:tc>
        <w:tc>
          <w:tcPr>
            <w:tcW w:w="3633" w:type="dxa"/>
            <w:tcBorders>
              <w:top w:val="nil"/>
              <w:left w:val="nil"/>
              <w:bottom w:val="single" w:sz="4" w:space="0" w:color="auto"/>
              <w:right w:val="nil"/>
            </w:tcBorders>
          </w:tcPr>
          <w:p w14:paraId="12052586" w14:textId="77777777" w:rsidR="00F107A4" w:rsidRPr="00F107A4" w:rsidRDefault="00F107A4" w:rsidP="00F107A4">
            <w:pPr>
              <w:tabs>
                <w:tab w:val="left" w:pos="7371"/>
              </w:tabs>
              <w:jc w:val="both"/>
              <w:rPr>
                <w:rFonts w:eastAsia="Calibri"/>
                <w:b/>
                <w:bCs/>
                <w:snapToGrid w:val="0"/>
                <w:color w:val="000000"/>
                <w:lang w:eastAsia="en-US"/>
              </w:rPr>
            </w:pPr>
          </w:p>
        </w:tc>
        <w:tc>
          <w:tcPr>
            <w:tcW w:w="473" w:type="dxa"/>
            <w:tcBorders>
              <w:top w:val="nil"/>
              <w:left w:val="nil"/>
              <w:bottom w:val="nil"/>
              <w:right w:val="nil"/>
            </w:tcBorders>
          </w:tcPr>
          <w:p w14:paraId="6A7D4D89" w14:textId="77777777" w:rsidR="00F107A4" w:rsidRPr="00F107A4" w:rsidRDefault="00F107A4" w:rsidP="00F107A4">
            <w:pPr>
              <w:tabs>
                <w:tab w:val="left" w:pos="7371"/>
              </w:tabs>
              <w:jc w:val="both"/>
              <w:rPr>
                <w:rFonts w:eastAsia="Calibri"/>
                <w:b/>
                <w:bCs/>
                <w:snapToGrid w:val="0"/>
                <w:color w:val="000000"/>
                <w:lang w:eastAsia="en-US"/>
              </w:rPr>
            </w:pPr>
          </w:p>
        </w:tc>
        <w:tc>
          <w:tcPr>
            <w:tcW w:w="2520" w:type="dxa"/>
            <w:tcBorders>
              <w:top w:val="nil"/>
              <w:left w:val="nil"/>
              <w:bottom w:val="single" w:sz="4" w:space="0" w:color="auto"/>
              <w:right w:val="nil"/>
            </w:tcBorders>
          </w:tcPr>
          <w:p w14:paraId="64146206" w14:textId="77777777" w:rsidR="00F107A4" w:rsidRPr="00F107A4" w:rsidRDefault="00F107A4" w:rsidP="00F107A4">
            <w:pPr>
              <w:tabs>
                <w:tab w:val="left" w:pos="7371"/>
              </w:tabs>
              <w:jc w:val="both"/>
              <w:rPr>
                <w:rFonts w:eastAsia="Calibri"/>
                <w:b/>
                <w:bCs/>
                <w:snapToGrid w:val="0"/>
                <w:color w:val="000000"/>
                <w:lang w:eastAsia="en-US"/>
              </w:rPr>
            </w:pPr>
          </w:p>
          <w:p w14:paraId="7D017789" w14:textId="77777777" w:rsidR="00F107A4" w:rsidRPr="00F107A4" w:rsidRDefault="00F107A4" w:rsidP="00F107A4">
            <w:pPr>
              <w:tabs>
                <w:tab w:val="left" w:pos="7371"/>
              </w:tabs>
              <w:jc w:val="both"/>
              <w:rPr>
                <w:rFonts w:eastAsia="Calibri"/>
                <w:b/>
                <w:bCs/>
                <w:snapToGrid w:val="0"/>
                <w:color w:val="000000"/>
                <w:lang w:eastAsia="en-US"/>
              </w:rPr>
            </w:pPr>
          </w:p>
        </w:tc>
      </w:tr>
      <w:tr w:rsidR="00F107A4" w:rsidRPr="00F107A4" w14:paraId="052E7360" w14:textId="77777777" w:rsidTr="00B13BBD">
        <w:tc>
          <w:tcPr>
            <w:tcW w:w="1896" w:type="dxa"/>
            <w:tcBorders>
              <w:top w:val="nil"/>
              <w:left w:val="nil"/>
              <w:bottom w:val="nil"/>
              <w:right w:val="nil"/>
            </w:tcBorders>
          </w:tcPr>
          <w:p w14:paraId="7673E4B8" w14:textId="77777777" w:rsidR="00F107A4" w:rsidRPr="00F107A4" w:rsidRDefault="00F107A4" w:rsidP="00F107A4">
            <w:pPr>
              <w:tabs>
                <w:tab w:val="left" w:pos="7371"/>
              </w:tabs>
              <w:jc w:val="both"/>
              <w:rPr>
                <w:rFonts w:eastAsia="Calibri"/>
                <w:b/>
                <w:bCs/>
                <w:snapToGrid w:val="0"/>
                <w:color w:val="000000"/>
                <w:lang w:eastAsia="en-US"/>
              </w:rPr>
            </w:pPr>
          </w:p>
        </w:tc>
        <w:tc>
          <w:tcPr>
            <w:tcW w:w="3633" w:type="dxa"/>
            <w:tcBorders>
              <w:top w:val="single" w:sz="4" w:space="0" w:color="auto"/>
              <w:left w:val="nil"/>
              <w:bottom w:val="nil"/>
              <w:right w:val="nil"/>
            </w:tcBorders>
            <w:hideMark/>
          </w:tcPr>
          <w:p w14:paraId="571A5596" w14:textId="77777777" w:rsidR="00F107A4" w:rsidRPr="00F107A4" w:rsidRDefault="00F107A4" w:rsidP="00F107A4">
            <w:pPr>
              <w:tabs>
                <w:tab w:val="left" w:pos="7371"/>
              </w:tabs>
              <w:jc w:val="center"/>
              <w:rPr>
                <w:rFonts w:eastAsia="Calibri"/>
                <w:snapToGrid w:val="0"/>
                <w:color w:val="000000"/>
                <w:lang w:eastAsia="en-US"/>
              </w:rPr>
            </w:pPr>
            <w:r w:rsidRPr="00F107A4">
              <w:rPr>
                <w:rFonts w:eastAsia="Calibri"/>
                <w:snapToGrid w:val="0"/>
                <w:color w:val="000000"/>
                <w:lang w:eastAsia="en-US"/>
              </w:rPr>
              <w:t>(vārds, uzvārds)</w:t>
            </w:r>
          </w:p>
        </w:tc>
        <w:tc>
          <w:tcPr>
            <w:tcW w:w="473" w:type="dxa"/>
            <w:tcBorders>
              <w:top w:val="nil"/>
              <w:left w:val="nil"/>
              <w:bottom w:val="nil"/>
              <w:right w:val="nil"/>
            </w:tcBorders>
          </w:tcPr>
          <w:p w14:paraId="28524751" w14:textId="77777777" w:rsidR="00F107A4" w:rsidRPr="00F107A4" w:rsidRDefault="00F107A4" w:rsidP="00F107A4">
            <w:pPr>
              <w:tabs>
                <w:tab w:val="left" w:pos="7371"/>
              </w:tabs>
              <w:jc w:val="center"/>
              <w:rPr>
                <w:rFonts w:eastAsia="Calibri"/>
                <w:snapToGrid w:val="0"/>
                <w:color w:val="000000"/>
                <w:lang w:eastAsia="en-US"/>
              </w:rPr>
            </w:pPr>
          </w:p>
        </w:tc>
        <w:tc>
          <w:tcPr>
            <w:tcW w:w="2520" w:type="dxa"/>
            <w:tcBorders>
              <w:top w:val="single" w:sz="4" w:space="0" w:color="auto"/>
              <w:left w:val="nil"/>
              <w:bottom w:val="nil"/>
              <w:right w:val="nil"/>
            </w:tcBorders>
            <w:hideMark/>
          </w:tcPr>
          <w:p w14:paraId="7786B082" w14:textId="77777777" w:rsidR="00F107A4" w:rsidRPr="00F107A4" w:rsidRDefault="00F107A4" w:rsidP="00F107A4">
            <w:pPr>
              <w:tabs>
                <w:tab w:val="left" w:pos="7371"/>
              </w:tabs>
              <w:jc w:val="center"/>
              <w:rPr>
                <w:rFonts w:eastAsia="Calibri"/>
                <w:b/>
                <w:bCs/>
                <w:snapToGrid w:val="0"/>
                <w:color w:val="000000"/>
                <w:lang w:eastAsia="en-US"/>
              </w:rPr>
            </w:pPr>
            <w:r w:rsidRPr="00F107A4">
              <w:rPr>
                <w:rFonts w:eastAsia="Calibri"/>
                <w:snapToGrid w:val="0"/>
                <w:color w:val="000000"/>
                <w:lang w:eastAsia="en-US"/>
              </w:rPr>
              <w:t>(paraksts)</w:t>
            </w:r>
          </w:p>
        </w:tc>
      </w:tr>
    </w:tbl>
    <w:p w14:paraId="620CDEFF" w14:textId="77777777" w:rsidR="00F107A4" w:rsidRPr="00F107A4" w:rsidRDefault="00F107A4" w:rsidP="00F107A4">
      <w:pPr>
        <w:rPr>
          <w:rFonts w:eastAsia="Calibri"/>
          <w:lang w:eastAsia="en-US"/>
        </w:rPr>
      </w:pPr>
      <w:r w:rsidRPr="00F107A4">
        <w:rPr>
          <w:rFonts w:eastAsia="Calibri"/>
          <w:lang w:eastAsia="en-US"/>
        </w:rPr>
        <w:tab/>
      </w:r>
      <w:r w:rsidRPr="00F107A4">
        <w:rPr>
          <w:rFonts w:eastAsia="Calibri"/>
          <w:lang w:eastAsia="en-US"/>
        </w:rPr>
        <w:tab/>
      </w:r>
      <w:r w:rsidRPr="00F107A4">
        <w:rPr>
          <w:rFonts w:eastAsia="Calibri"/>
          <w:lang w:eastAsia="en-US"/>
        </w:rPr>
        <w:tab/>
      </w:r>
      <w:r w:rsidRPr="00F107A4">
        <w:rPr>
          <w:rFonts w:eastAsia="Calibri"/>
          <w:lang w:eastAsia="en-US"/>
        </w:rPr>
        <w:tab/>
      </w:r>
      <w:r w:rsidRPr="00F107A4">
        <w:rPr>
          <w:rFonts w:eastAsia="Calibri"/>
          <w:lang w:eastAsia="en-US"/>
        </w:rPr>
        <w:tab/>
      </w:r>
      <w:r w:rsidRPr="00F107A4">
        <w:rPr>
          <w:rFonts w:eastAsia="Calibri"/>
          <w:lang w:eastAsia="en-US"/>
        </w:rPr>
        <w:tab/>
      </w:r>
      <w:r w:rsidRPr="00F107A4">
        <w:rPr>
          <w:rFonts w:eastAsia="Calibri"/>
          <w:lang w:eastAsia="en-US"/>
        </w:rPr>
        <w:tab/>
      </w:r>
      <w:r w:rsidRPr="00F107A4">
        <w:rPr>
          <w:rFonts w:eastAsia="Calibri"/>
          <w:lang w:eastAsia="en-US"/>
        </w:rPr>
        <w:tab/>
      </w:r>
      <w:r w:rsidRPr="00F107A4">
        <w:rPr>
          <w:rFonts w:eastAsia="Calibri"/>
          <w:lang w:eastAsia="en-US"/>
        </w:rPr>
        <w:tab/>
      </w:r>
      <w:r w:rsidRPr="00F107A4">
        <w:rPr>
          <w:rFonts w:eastAsia="Calibri"/>
          <w:lang w:eastAsia="en-US"/>
        </w:rPr>
        <w:tab/>
      </w:r>
      <w:r w:rsidRPr="00F107A4">
        <w:rPr>
          <w:rFonts w:eastAsia="Calibri"/>
          <w:lang w:eastAsia="en-US"/>
        </w:rPr>
        <w:tab/>
      </w:r>
    </w:p>
    <w:p w14:paraId="22D3D486" w14:textId="77777777" w:rsidR="00F107A4" w:rsidRPr="00F107A4" w:rsidRDefault="00F107A4" w:rsidP="00F107A4">
      <w:pPr>
        <w:rPr>
          <w:rFonts w:eastAsia="Calibri"/>
          <w:lang w:eastAsia="en-US"/>
        </w:rPr>
      </w:pPr>
    </w:p>
    <w:p w14:paraId="338CE422" w14:textId="77777777" w:rsidR="00F107A4" w:rsidRPr="00F107A4" w:rsidRDefault="00F107A4" w:rsidP="00F107A4">
      <w:pPr>
        <w:rPr>
          <w:rFonts w:eastAsia="Calibri"/>
          <w:lang w:eastAsia="en-US"/>
        </w:rPr>
      </w:pPr>
    </w:p>
    <w:p w14:paraId="3F18C2D2" w14:textId="77777777" w:rsidR="00F107A4" w:rsidRPr="00F107A4" w:rsidRDefault="00F107A4" w:rsidP="00F107A4">
      <w:pPr>
        <w:rPr>
          <w:rFonts w:eastAsia="Calibri"/>
          <w:lang w:eastAsia="en-US"/>
        </w:rPr>
      </w:pPr>
    </w:p>
    <w:p w14:paraId="33F6BD4B" w14:textId="77777777" w:rsidR="00F107A4" w:rsidRPr="00F107A4" w:rsidRDefault="00F107A4" w:rsidP="00F107A4">
      <w:pPr>
        <w:rPr>
          <w:rFonts w:eastAsia="Calibri"/>
          <w:lang w:eastAsia="en-US"/>
        </w:rPr>
      </w:pPr>
    </w:p>
    <w:p w14:paraId="1BC8B945" w14:textId="77777777" w:rsidR="00F107A4" w:rsidRPr="00F107A4" w:rsidRDefault="00F107A4" w:rsidP="00F107A4">
      <w:pPr>
        <w:rPr>
          <w:rFonts w:eastAsia="Calibri"/>
          <w:lang w:eastAsia="en-US"/>
        </w:rPr>
      </w:pPr>
      <w:r w:rsidRPr="00F107A4">
        <w:rPr>
          <w:rFonts w:eastAsia="Calibri"/>
          <w:lang w:eastAsia="en-US"/>
        </w:rPr>
        <w:t>Datums</w:t>
      </w:r>
    </w:p>
    <w:p w14:paraId="7E78496E" w14:textId="77777777" w:rsidR="00F107A4" w:rsidRPr="00F107A4" w:rsidRDefault="00F107A4" w:rsidP="00F107A4"/>
    <w:p w14:paraId="67A5F818" w14:textId="77777777" w:rsidR="00F107A4" w:rsidRPr="00F107A4" w:rsidRDefault="00F107A4" w:rsidP="00F107A4"/>
    <w:p w14:paraId="652BA9BA" w14:textId="77777777" w:rsidR="00F107A4" w:rsidRPr="00F107A4" w:rsidRDefault="00F107A4" w:rsidP="00F107A4"/>
    <w:p w14:paraId="571B2BD2" w14:textId="77777777" w:rsidR="00F107A4" w:rsidRPr="00F107A4" w:rsidRDefault="00F107A4" w:rsidP="00F107A4">
      <w:pPr>
        <w:widowControl w:val="0"/>
        <w:tabs>
          <w:tab w:val="left" w:pos="426"/>
          <w:tab w:val="left" w:pos="6804"/>
        </w:tabs>
        <w:autoSpaceDE w:val="0"/>
        <w:autoSpaceDN w:val="0"/>
        <w:adjustRightInd w:val="0"/>
        <w:jc w:val="both"/>
      </w:pPr>
      <w:r w:rsidRPr="00F107A4">
        <w:t xml:space="preserve">Gulbenes novada domes priekšsēdētājs </w:t>
      </w:r>
      <w:r w:rsidRPr="00F107A4">
        <w:tab/>
      </w:r>
      <w:proofErr w:type="spellStart"/>
      <w:r w:rsidRPr="00F107A4">
        <w:t>A.Caunītis</w:t>
      </w:r>
      <w:proofErr w:type="spellEnd"/>
    </w:p>
    <w:p w14:paraId="486CFCAB" w14:textId="77777777" w:rsidR="00F107A4" w:rsidRPr="00F107A4" w:rsidRDefault="00F107A4" w:rsidP="00F107A4"/>
    <w:p w14:paraId="1825FCBF" w14:textId="77777777" w:rsidR="00F107A4" w:rsidRPr="00F107A4" w:rsidRDefault="00F107A4" w:rsidP="00F107A4">
      <w:pPr>
        <w:rPr>
          <w:rFonts w:cs="Arial"/>
        </w:rPr>
      </w:pPr>
    </w:p>
    <w:tbl>
      <w:tblPr>
        <w:tblStyle w:val="Reatabula8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107A4" w:rsidRPr="00F107A4" w14:paraId="47AE72F4" w14:textId="77777777" w:rsidTr="00B13BBD">
        <w:tc>
          <w:tcPr>
            <w:tcW w:w="9458" w:type="dxa"/>
          </w:tcPr>
          <w:p w14:paraId="52C416E0" w14:textId="77777777" w:rsidR="00F107A4" w:rsidRPr="00F107A4" w:rsidRDefault="00F107A4" w:rsidP="00F107A4">
            <w:pPr>
              <w:jc w:val="center"/>
            </w:pPr>
            <w:r w:rsidRPr="00F107A4">
              <w:rPr>
                <w:noProof/>
              </w:rPr>
              <w:drawing>
                <wp:inline distT="0" distB="0" distL="0" distR="0" wp14:anchorId="0D7EF91C" wp14:editId="5B275D7E">
                  <wp:extent cx="619125" cy="685800"/>
                  <wp:effectExtent l="0" t="0" r="9525" b="0"/>
                  <wp:docPr id="254" name="Attēls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107A4" w:rsidRPr="00F107A4" w14:paraId="743D89D7" w14:textId="77777777" w:rsidTr="00B13BBD">
        <w:tc>
          <w:tcPr>
            <w:tcW w:w="9458" w:type="dxa"/>
          </w:tcPr>
          <w:p w14:paraId="0A7CE3D8" w14:textId="77777777" w:rsidR="00F107A4" w:rsidRPr="00F107A4" w:rsidRDefault="00F107A4" w:rsidP="00F107A4">
            <w:pPr>
              <w:jc w:val="center"/>
            </w:pPr>
            <w:r w:rsidRPr="00F107A4">
              <w:rPr>
                <w:b/>
                <w:bCs/>
                <w:sz w:val="28"/>
                <w:szCs w:val="28"/>
              </w:rPr>
              <w:t>GULBENES NOVADA PAŠVALDĪBA</w:t>
            </w:r>
          </w:p>
        </w:tc>
      </w:tr>
      <w:tr w:rsidR="00F107A4" w:rsidRPr="00F107A4" w14:paraId="1A1AB3B9" w14:textId="77777777" w:rsidTr="00B13BBD">
        <w:tc>
          <w:tcPr>
            <w:tcW w:w="9458" w:type="dxa"/>
          </w:tcPr>
          <w:p w14:paraId="77DDFC08" w14:textId="77777777" w:rsidR="00F107A4" w:rsidRPr="00F107A4" w:rsidRDefault="00F107A4" w:rsidP="00F107A4">
            <w:pPr>
              <w:jc w:val="center"/>
            </w:pPr>
            <w:r w:rsidRPr="00F107A4">
              <w:t>Reģ.Nr.90009116327</w:t>
            </w:r>
          </w:p>
        </w:tc>
      </w:tr>
      <w:tr w:rsidR="00F107A4" w:rsidRPr="00F107A4" w14:paraId="3C044659" w14:textId="77777777" w:rsidTr="00B13BBD">
        <w:tc>
          <w:tcPr>
            <w:tcW w:w="9458" w:type="dxa"/>
          </w:tcPr>
          <w:p w14:paraId="0D6D7A94" w14:textId="77777777" w:rsidR="00F107A4" w:rsidRPr="00F107A4" w:rsidRDefault="00F107A4" w:rsidP="00F107A4">
            <w:pPr>
              <w:jc w:val="center"/>
            </w:pPr>
            <w:r w:rsidRPr="00F107A4">
              <w:t>Ābeļu iela 2, Gulbene, Gulbenes nov., LV-4401</w:t>
            </w:r>
          </w:p>
        </w:tc>
      </w:tr>
      <w:tr w:rsidR="00F107A4" w:rsidRPr="00F107A4" w14:paraId="585B08AC" w14:textId="77777777" w:rsidTr="00B13BBD">
        <w:tc>
          <w:tcPr>
            <w:tcW w:w="9458" w:type="dxa"/>
          </w:tcPr>
          <w:p w14:paraId="0B0BA239" w14:textId="77777777" w:rsidR="00F107A4" w:rsidRPr="00F107A4" w:rsidRDefault="00F107A4" w:rsidP="00F107A4">
            <w:pPr>
              <w:jc w:val="center"/>
            </w:pPr>
            <w:r w:rsidRPr="00F107A4">
              <w:t>Tālrunis 64497710, mob.26595362, e-pasts; dome@gulbene.lv, www.gulbene.lv</w:t>
            </w:r>
          </w:p>
        </w:tc>
      </w:tr>
    </w:tbl>
    <w:p w14:paraId="37688F84" w14:textId="77777777" w:rsidR="00F107A4" w:rsidRPr="00F107A4" w:rsidRDefault="00F107A4" w:rsidP="00F107A4">
      <w:pPr>
        <w:rPr>
          <w:sz w:val="4"/>
          <w:szCs w:val="4"/>
        </w:rPr>
      </w:pPr>
    </w:p>
    <w:p w14:paraId="41569D69" w14:textId="77777777" w:rsidR="00F107A4" w:rsidRPr="00F107A4" w:rsidRDefault="00F107A4" w:rsidP="00F107A4">
      <w:pPr>
        <w:jc w:val="center"/>
        <w:rPr>
          <w:b/>
          <w:bCs/>
        </w:rPr>
      </w:pPr>
      <w:r w:rsidRPr="00F107A4">
        <w:rPr>
          <w:b/>
          <w:bCs/>
        </w:rPr>
        <w:t>GULBENES NOVADA DOMES LĒMUMS</w:t>
      </w:r>
    </w:p>
    <w:p w14:paraId="32E1928C" w14:textId="77777777" w:rsidR="00F107A4" w:rsidRPr="00F107A4" w:rsidRDefault="00F107A4" w:rsidP="00F107A4">
      <w:pPr>
        <w:jc w:val="center"/>
      </w:pPr>
      <w:r w:rsidRPr="00F107A4">
        <w:t>Gulbenē</w:t>
      </w:r>
    </w:p>
    <w:p w14:paraId="12BFD0B1" w14:textId="77777777" w:rsidR="00F107A4" w:rsidRPr="00F107A4" w:rsidRDefault="00F107A4" w:rsidP="00F107A4">
      <w:pPr>
        <w:jc w:val="center"/>
      </w:pPr>
    </w:p>
    <w:tbl>
      <w:tblPr>
        <w:tblStyle w:val="Reatabula84"/>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F107A4" w:rsidRPr="00F107A4" w14:paraId="22B2D72E" w14:textId="77777777" w:rsidTr="00B13BBD">
        <w:tc>
          <w:tcPr>
            <w:tcW w:w="6345" w:type="dxa"/>
          </w:tcPr>
          <w:p w14:paraId="63B5C2E2" w14:textId="77777777" w:rsidR="00F107A4" w:rsidRPr="00F107A4" w:rsidRDefault="00F107A4" w:rsidP="00F107A4">
            <w:pPr>
              <w:rPr>
                <w:b/>
                <w:bCs/>
              </w:rPr>
            </w:pPr>
            <w:r w:rsidRPr="00F107A4">
              <w:rPr>
                <w:b/>
                <w:bCs/>
              </w:rPr>
              <w:t>2022.gada 30.jūnijā</w:t>
            </w:r>
          </w:p>
        </w:tc>
        <w:tc>
          <w:tcPr>
            <w:tcW w:w="4729" w:type="dxa"/>
          </w:tcPr>
          <w:p w14:paraId="4F0234DD" w14:textId="77777777" w:rsidR="00F107A4" w:rsidRPr="00F107A4" w:rsidRDefault="00F107A4" w:rsidP="00F107A4">
            <w:pPr>
              <w:rPr>
                <w:b/>
                <w:bCs/>
              </w:rPr>
            </w:pPr>
            <w:r w:rsidRPr="00F107A4">
              <w:rPr>
                <w:b/>
                <w:bCs/>
              </w:rPr>
              <w:t>Nr. GND/2022/644</w:t>
            </w:r>
          </w:p>
        </w:tc>
      </w:tr>
      <w:tr w:rsidR="00F107A4" w:rsidRPr="00F107A4" w14:paraId="5457DAD7" w14:textId="77777777" w:rsidTr="00B13BBD">
        <w:tc>
          <w:tcPr>
            <w:tcW w:w="6345" w:type="dxa"/>
          </w:tcPr>
          <w:p w14:paraId="41F5D1D5" w14:textId="77777777" w:rsidR="00F107A4" w:rsidRPr="00F107A4" w:rsidRDefault="00F107A4" w:rsidP="00F107A4"/>
        </w:tc>
        <w:tc>
          <w:tcPr>
            <w:tcW w:w="4729" w:type="dxa"/>
          </w:tcPr>
          <w:p w14:paraId="0E7FB538" w14:textId="77777777" w:rsidR="00F107A4" w:rsidRPr="00F107A4" w:rsidRDefault="00F107A4" w:rsidP="00F107A4">
            <w:pPr>
              <w:rPr>
                <w:b/>
                <w:bCs/>
              </w:rPr>
            </w:pPr>
            <w:r w:rsidRPr="00F107A4">
              <w:rPr>
                <w:b/>
                <w:bCs/>
              </w:rPr>
              <w:t>(protokols Nr.12; 102.p)</w:t>
            </w:r>
          </w:p>
        </w:tc>
      </w:tr>
    </w:tbl>
    <w:p w14:paraId="49735E78" w14:textId="77777777" w:rsidR="00F107A4" w:rsidRPr="00F107A4" w:rsidRDefault="00F107A4" w:rsidP="00F107A4">
      <w:pPr>
        <w:autoSpaceDE w:val="0"/>
        <w:autoSpaceDN w:val="0"/>
        <w:adjustRightInd w:val="0"/>
        <w:rPr>
          <w:rFonts w:eastAsiaTheme="minorHAnsi"/>
          <w:lang w:eastAsia="en-US"/>
        </w:rPr>
      </w:pPr>
      <w:r w:rsidRPr="00F107A4">
        <w:rPr>
          <w:rFonts w:eastAsiaTheme="minorHAnsi"/>
          <w:lang w:eastAsia="en-US"/>
        </w:rPr>
        <w:tab/>
      </w:r>
      <w:r w:rsidRPr="00F107A4">
        <w:rPr>
          <w:rFonts w:eastAsiaTheme="minorHAnsi"/>
          <w:lang w:eastAsia="en-US"/>
        </w:rPr>
        <w:tab/>
      </w:r>
      <w:r w:rsidRPr="00F107A4">
        <w:rPr>
          <w:rFonts w:eastAsiaTheme="minorHAnsi"/>
          <w:lang w:eastAsia="en-US"/>
        </w:rPr>
        <w:tab/>
      </w:r>
      <w:r w:rsidRPr="00F107A4">
        <w:rPr>
          <w:rFonts w:eastAsiaTheme="minorHAnsi"/>
          <w:lang w:eastAsia="en-US"/>
        </w:rPr>
        <w:tab/>
      </w:r>
      <w:r w:rsidRPr="00F107A4">
        <w:rPr>
          <w:rFonts w:eastAsiaTheme="minorHAnsi"/>
          <w:lang w:eastAsia="en-US"/>
        </w:rPr>
        <w:tab/>
      </w:r>
      <w:r w:rsidRPr="00F107A4">
        <w:rPr>
          <w:rFonts w:eastAsiaTheme="minorHAnsi"/>
          <w:lang w:eastAsia="en-US"/>
        </w:rPr>
        <w:tab/>
      </w:r>
      <w:r w:rsidRPr="00F107A4">
        <w:rPr>
          <w:rFonts w:eastAsiaTheme="minorHAnsi"/>
          <w:lang w:eastAsia="en-US"/>
        </w:rPr>
        <w:tab/>
      </w:r>
      <w:r w:rsidRPr="00F107A4">
        <w:rPr>
          <w:rFonts w:eastAsiaTheme="minorHAnsi"/>
          <w:lang w:eastAsia="en-US"/>
        </w:rPr>
        <w:tab/>
      </w:r>
    </w:p>
    <w:p w14:paraId="69FBFECD" w14:textId="77777777" w:rsidR="00F107A4" w:rsidRPr="00F107A4" w:rsidRDefault="00F107A4" w:rsidP="00F107A4">
      <w:pPr>
        <w:jc w:val="center"/>
        <w:rPr>
          <w:b/>
        </w:rPr>
      </w:pPr>
      <w:r w:rsidRPr="00F107A4">
        <w:rPr>
          <w:b/>
        </w:rPr>
        <w:t>Par dzīvokļa Blaumaņa iela 1A-15, Gulbene, Gulbenes novads,</w:t>
      </w:r>
    </w:p>
    <w:p w14:paraId="036AFD2E" w14:textId="77777777" w:rsidR="00F107A4" w:rsidRPr="00F107A4" w:rsidRDefault="00F107A4" w:rsidP="00F107A4">
      <w:pPr>
        <w:jc w:val="center"/>
        <w:rPr>
          <w:b/>
        </w:rPr>
      </w:pPr>
      <w:r w:rsidRPr="00F107A4">
        <w:rPr>
          <w:b/>
        </w:rPr>
        <w:t>īres līguma pārjaunošanu</w:t>
      </w:r>
    </w:p>
    <w:p w14:paraId="3A7F871B" w14:textId="77777777" w:rsidR="00F107A4" w:rsidRPr="00F107A4" w:rsidRDefault="00F107A4" w:rsidP="00F107A4"/>
    <w:p w14:paraId="496EF5E4" w14:textId="7C93ADDF" w:rsidR="00F107A4" w:rsidRPr="00F107A4" w:rsidRDefault="00F107A4" w:rsidP="00F107A4">
      <w:pPr>
        <w:spacing w:line="360" w:lineRule="auto"/>
        <w:ind w:firstLine="567"/>
        <w:contextualSpacing/>
        <w:jc w:val="both"/>
        <w:rPr>
          <w:rFonts w:eastAsia="Calibri"/>
          <w:lang w:eastAsia="en-US"/>
        </w:rPr>
      </w:pPr>
      <w:r w:rsidRPr="00F107A4">
        <w:rPr>
          <w:rFonts w:eastAsia="Calibri"/>
          <w:lang w:eastAsia="en-US"/>
        </w:rPr>
        <w:t xml:space="preserve">Gulbenes novada pašvaldības dokumentu vadības sistēmā 2022.gada 6.jūnijā ar reģistrācijas numuru GND/5.5/22/1390-P reģistrēts </w:t>
      </w:r>
      <w:r w:rsidR="00A216FB">
        <w:rPr>
          <w:rFonts w:eastAsia="Calibri"/>
          <w:b/>
          <w:lang w:eastAsia="en-US"/>
        </w:rPr>
        <w:t>…</w:t>
      </w:r>
      <w:r w:rsidRPr="00F107A4">
        <w:rPr>
          <w:rFonts w:eastAsia="Calibri"/>
          <w:lang w:eastAsia="en-US"/>
        </w:rPr>
        <w:t xml:space="preserve">, 2022.gada 1.jūnija iesniegums, kurā izteikts lūgums noslēgt dzīvojamās telpas Nr.15, kas atrodas Blaumaņa ielā 1A, Gulbenē, Gulbenes novadā, LV-4401 (turpmāk – dzīvojamā telpa), īres līgumu uz iesniedzēja vārda sakarā ar dzīvojamās telpas īrnieka nāvi. </w:t>
      </w:r>
    </w:p>
    <w:p w14:paraId="40DC18ED" w14:textId="77777777" w:rsidR="00F107A4" w:rsidRPr="00F107A4" w:rsidRDefault="00F107A4" w:rsidP="00F107A4">
      <w:pPr>
        <w:spacing w:line="360" w:lineRule="auto"/>
        <w:ind w:firstLine="567"/>
        <w:contextualSpacing/>
        <w:jc w:val="both"/>
        <w:rPr>
          <w:rFonts w:eastAsia="Calibri"/>
          <w:lang w:eastAsia="en-US"/>
        </w:rPr>
      </w:pPr>
      <w:r w:rsidRPr="00F107A4">
        <w:rPr>
          <w:rFonts w:eastAsia="Calibri"/>
          <w:lang w:eastAsia="en-US"/>
        </w:rPr>
        <w:t xml:space="preserve">Gulbenes novada pašvaldība, ņemot vērā iesniedzēja iesniegumu, konstatē šādus faktiskos apstākļus. </w:t>
      </w:r>
    </w:p>
    <w:p w14:paraId="56B5018E" w14:textId="1A24191C" w:rsidR="00F107A4" w:rsidRPr="00F107A4" w:rsidRDefault="00F107A4" w:rsidP="00F107A4">
      <w:pPr>
        <w:spacing w:line="360" w:lineRule="auto"/>
        <w:ind w:firstLine="567"/>
        <w:jc w:val="both"/>
      </w:pPr>
      <w:r w:rsidRPr="00F107A4">
        <w:t xml:space="preserve">2008.gada 30.decembrī starp SIA “Gulbenes nami” un </w:t>
      </w:r>
      <w:r w:rsidR="00A216FB">
        <w:t>…</w:t>
      </w:r>
      <w:r w:rsidRPr="00F107A4">
        <w:t xml:space="preserve"> tika noslēgts dzīvojamās telpas īres līgums Nr.0693 un saskaņā ar tā noteikumiem iesnieguma iesniedzējam, kā īrnieka ģimenes loceklim, noteiktas tiesības lietot dzīvojamo telpu. Atbilstoši Iedzīvotāju reģistra datiem dzīvojamās telpas īrniece </w:t>
      </w:r>
      <w:r w:rsidR="00A216FB">
        <w:t>….</w:t>
      </w:r>
      <w:r w:rsidRPr="00F107A4">
        <w:t xml:space="preserve"> mirusi 2022.gada 21.maijā.</w:t>
      </w:r>
    </w:p>
    <w:p w14:paraId="79098D08" w14:textId="77777777" w:rsidR="00F107A4" w:rsidRPr="00F107A4" w:rsidRDefault="00F107A4" w:rsidP="00F107A4">
      <w:pPr>
        <w:widowControl w:val="0"/>
        <w:overflowPunct w:val="0"/>
        <w:autoSpaceDE w:val="0"/>
        <w:autoSpaceDN w:val="0"/>
        <w:adjustRightInd w:val="0"/>
        <w:spacing w:line="360" w:lineRule="auto"/>
        <w:ind w:firstLine="567"/>
        <w:jc w:val="both"/>
      </w:pPr>
      <w:r w:rsidRPr="00F107A4">
        <w:t>Atbilstoši Gulbenes novada pašvaldības grāmatvedības uzskaites datiem uz iesnieguma izskatīšanas dienu iesniedzējam nav</w:t>
      </w:r>
      <w:r w:rsidRPr="00F107A4">
        <w:rPr>
          <w:color w:val="FF0000"/>
        </w:rPr>
        <w:t xml:space="preserve"> </w:t>
      </w:r>
      <w:r w:rsidRPr="00F107A4">
        <w:t xml:space="preserve">nenokārtotu maksājumu saistību par dzīvojamās telpas īri un pamatpakalpojumiem. </w:t>
      </w:r>
    </w:p>
    <w:p w14:paraId="7E74740C" w14:textId="77777777" w:rsidR="00F107A4" w:rsidRPr="00F107A4" w:rsidRDefault="00F107A4" w:rsidP="00F107A4">
      <w:pPr>
        <w:spacing w:line="360" w:lineRule="auto"/>
        <w:ind w:firstLine="567"/>
        <w:jc w:val="both"/>
        <w:rPr>
          <w:shd w:val="clear" w:color="auto" w:fill="FFFFFF"/>
        </w:rPr>
      </w:pPr>
      <w:r w:rsidRPr="00F107A4">
        <w:rPr>
          <w:shd w:val="clear" w:color="auto" w:fill="FFFFFF"/>
        </w:rPr>
        <w:t>Dzīvojamo telpu īres likuma 16.panta trešā daļa nosaka, ka īrnieka nāves gadījumā īrnieka ģimenes loceklim, kurš saskaņā ar šā likuma </w:t>
      </w:r>
      <w:hyperlink r:id="rId129" w:anchor="p14" w:history="1">
        <w:r w:rsidRPr="00F107A4">
          <w:rPr>
            <w:color w:val="0000FF"/>
            <w:u w:val="single"/>
            <w:shd w:val="clear" w:color="auto" w:fill="FFFFFF"/>
          </w:rPr>
          <w:t>14.panta</w:t>
        </w:r>
      </w:hyperlink>
      <w:r w:rsidRPr="00F107A4">
        <w:rPr>
          <w:shd w:val="clear" w:color="auto" w:fill="FFFFFF"/>
        </w:rPr>
        <w:t> noteikumiem ir iemitināts dzīvojamā telpā, triju mēnešu laikā ir tiesības prasīt dzīvojamās telpas īres līguma noslēgšanu ar viņu iepriekšējā īrnieka vietā, nemainot iepriekšējā īres līguma nosacījumus, izņemot īres līguma termiņu, kuru nosaka ne ilgāku par 10 gadiem. Savukārt 16.panta ceturtā daļa nosaka, ka  īrnieka ģimenes loceklim, kurš ir noslēdzis īres līgumu saskaņā ar šā panta trešās daļas noteikumiem, ir pienākums segt iepriekšējā īrnieka nesamaksāto īres maksu un citus ar dzīvojamās telpas lietošanu saistītos maksājumus.</w:t>
      </w:r>
    </w:p>
    <w:p w14:paraId="5494F236" w14:textId="77777777" w:rsidR="00F107A4" w:rsidRPr="00F107A4" w:rsidRDefault="00F107A4" w:rsidP="00F107A4">
      <w:pPr>
        <w:spacing w:line="360" w:lineRule="auto"/>
        <w:ind w:firstLine="567"/>
        <w:jc w:val="both"/>
      </w:pPr>
      <w:r w:rsidRPr="00F107A4">
        <w:lastRenderedPageBreak/>
        <w:t>Likuma “Par pašvaldībām” 21.panta pirmās daļas 27.punkts nosaka, ka dome var izskatīt jebkuru jautājumu, kas ir attiecīgās pašvaldības pārziņā.</w:t>
      </w:r>
    </w:p>
    <w:p w14:paraId="711CD336" w14:textId="77777777" w:rsidR="00F107A4" w:rsidRPr="00F107A4" w:rsidRDefault="00F107A4" w:rsidP="00F107A4">
      <w:pPr>
        <w:spacing w:line="360" w:lineRule="auto"/>
        <w:ind w:firstLine="567"/>
        <w:jc w:val="both"/>
      </w:pPr>
      <w:r w:rsidRPr="00F107A4">
        <w:t>Gulbenes novada pašvaldība, ņemot vērā konstatētos faktiskos apstākļus un vērtējot tos kopsakarā ar minēto tiesisko regulējumu, secina, ka iesniedzējam kā īrnieka ģimenes loceklim ir tiesības prasīt dzīvojamās telpas īres līguma pārjaunošanu.</w:t>
      </w:r>
    </w:p>
    <w:p w14:paraId="79DFB766" w14:textId="77777777" w:rsidR="00F107A4" w:rsidRPr="00F107A4" w:rsidRDefault="00F107A4" w:rsidP="00F107A4">
      <w:pPr>
        <w:spacing w:line="360" w:lineRule="auto"/>
        <w:ind w:firstLine="567"/>
        <w:jc w:val="both"/>
      </w:pPr>
      <w:r w:rsidRPr="00F107A4">
        <w:t xml:space="preserve">Ņemot vērā minēto un pamatojoties uz </w:t>
      </w:r>
      <w:r w:rsidRPr="00F107A4">
        <w:rPr>
          <w:shd w:val="clear" w:color="auto" w:fill="FFFFFF"/>
        </w:rPr>
        <w:t>Dzīvojamo telpu īres likuma 16.panta trešo un ceturto daļu</w:t>
      </w:r>
      <w:r w:rsidRPr="00F107A4">
        <w:rPr>
          <w:bCs/>
        </w:rPr>
        <w:t xml:space="preserve">, </w:t>
      </w:r>
      <w:r w:rsidRPr="00F107A4">
        <w:t xml:space="preserve">likuma “Par pašvaldībām” 21.panta pirmās daļas 27.punktu un Sociālās un veselības jautājumu komitejas ieteikumu, atklāti balsojot: </w:t>
      </w:r>
      <w:r w:rsidRPr="00F107A4">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F107A4">
        <w:t>, Gulbenes novada dome NOLEMJ:</w:t>
      </w:r>
    </w:p>
    <w:p w14:paraId="168BBCC4" w14:textId="5C0E6AE5" w:rsidR="00F107A4" w:rsidRPr="00F107A4" w:rsidRDefault="00F107A4" w:rsidP="00F107A4">
      <w:pPr>
        <w:spacing w:line="360" w:lineRule="auto"/>
        <w:ind w:firstLine="567"/>
        <w:jc w:val="both"/>
      </w:pPr>
      <w:r w:rsidRPr="00F107A4">
        <w:t xml:space="preserve">1. GROZĪT ar </w:t>
      </w:r>
      <w:r w:rsidR="00A216FB">
        <w:t>..</w:t>
      </w:r>
      <w:r w:rsidRPr="00F107A4">
        <w:t xml:space="preserve"> 2008.gada 30.decembrī noslēgto dzīvojamās telpas Nr.15, kas atrodas Blaumaņa ielā 1A, Gulbenē, Gulbenes novadā, LV-4401, īres līgumu un noslēgt to ar </w:t>
      </w:r>
      <w:r w:rsidR="00A216FB">
        <w:rPr>
          <w:bCs/>
        </w:rPr>
        <w:t>…</w:t>
      </w:r>
      <w:r w:rsidRPr="00F107A4">
        <w:t>. Īres līgums tiek noslēgts uz laiku līdz 2032.gada 31.jūlijam.</w:t>
      </w:r>
    </w:p>
    <w:p w14:paraId="09D576A9" w14:textId="2857347A" w:rsidR="00F107A4" w:rsidRPr="00F107A4" w:rsidRDefault="00F107A4" w:rsidP="00F107A4">
      <w:pPr>
        <w:spacing w:line="360" w:lineRule="auto"/>
        <w:ind w:firstLine="567"/>
        <w:jc w:val="both"/>
      </w:pPr>
      <w:r w:rsidRPr="00F107A4">
        <w:t xml:space="preserve">2. NOTEIKT </w:t>
      </w:r>
      <w:r w:rsidR="00A216FB">
        <w:rPr>
          <w:bCs/>
        </w:rPr>
        <w:t>…</w:t>
      </w:r>
      <w:r w:rsidRPr="00F107A4">
        <w:t xml:space="preserve"> viena mēneša termiņu dzīvojamās telpas īres līguma noslēgšanai. </w:t>
      </w:r>
    </w:p>
    <w:p w14:paraId="5D35E17F" w14:textId="77777777" w:rsidR="00F107A4" w:rsidRPr="00F107A4" w:rsidRDefault="00F107A4" w:rsidP="00F107A4">
      <w:pPr>
        <w:widowControl w:val="0"/>
        <w:spacing w:line="360" w:lineRule="auto"/>
        <w:ind w:firstLine="567"/>
        <w:jc w:val="both"/>
      </w:pPr>
      <w:r w:rsidRPr="00F107A4">
        <w:t xml:space="preserve">3. UZDOT SIA “Gulbenes </w:t>
      </w:r>
      <w:proofErr w:type="spellStart"/>
      <w:r w:rsidRPr="00F107A4">
        <w:t>Energo</w:t>
      </w:r>
      <w:proofErr w:type="spellEnd"/>
      <w:r w:rsidRPr="00F107A4">
        <w:t xml:space="preserve"> Serviss”, reģistrācijas numurs 54603000121, juridiskā adrese: Blaumaņa iela 56A, Gulbene, Gulbenes novads, LV-4401, sagatavot un noslēgt dzīvojamās telpas īres līgumu. </w:t>
      </w:r>
    </w:p>
    <w:p w14:paraId="7718B680" w14:textId="51B6A008" w:rsidR="00F107A4" w:rsidRPr="00F107A4" w:rsidRDefault="00F107A4" w:rsidP="00F107A4">
      <w:pPr>
        <w:spacing w:line="360" w:lineRule="auto"/>
        <w:ind w:firstLine="567"/>
        <w:jc w:val="both"/>
      </w:pPr>
      <w:r w:rsidRPr="00F107A4">
        <w:t xml:space="preserve">4. NOTEIKT </w:t>
      </w:r>
      <w:r w:rsidR="00A216FB">
        <w:rPr>
          <w:bCs/>
        </w:rPr>
        <w:t>..</w:t>
      </w:r>
      <w:r w:rsidRPr="00F107A4">
        <w:t xml:space="preserve"> par pienākumu pēc dzīvojamās telpas īres līguma noslēgšanas nekavējoties noslēgt līgumu ar SIA “Pilsētvides Serviss”’ par atkritumu apsaimniekošanas pakalpojuma sniegšanu. </w:t>
      </w:r>
    </w:p>
    <w:p w14:paraId="0A1E45E3" w14:textId="77777777" w:rsidR="00F107A4" w:rsidRPr="00F107A4" w:rsidRDefault="00F107A4" w:rsidP="00F107A4">
      <w:pPr>
        <w:spacing w:line="360" w:lineRule="auto"/>
        <w:ind w:firstLine="567"/>
        <w:jc w:val="both"/>
      </w:pPr>
      <w:r w:rsidRPr="00F107A4">
        <w:t>5. Lēmumu nosūtīt:</w:t>
      </w:r>
    </w:p>
    <w:p w14:paraId="466BD2D5" w14:textId="5051029A" w:rsidR="00F107A4" w:rsidRPr="00F107A4" w:rsidRDefault="00F107A4" w:rsidP="00F107A4">
      <w:pPr>
        <w:spacing w:line="360" w:lineRule="auto"/>
        <w:ind w:firstLine="567"/>
        <w:jc w:val="both"/>
      </w:pPr>
      <w:r w:rsidRPr="00F107A4">
        <w:t xml:space="preserve">5.1. </w:t>
      </w:r>
      <w:r w:rsidR="00A216FB">
        <w:rPr>
          <w:bCs/>
        </w:rPr>
        <w:t>…</w:t>
      </w:r>
    </w:p>
    <w:p w14:paraId="31840627" w14:textId="77777777" w:rsidR="00F107A4" w:rsidRPr="00F107A4" w:rsidRDefault="00F107A4" w:rsidP="00F107A4">
      <w:pPr>
        <w:spacing w:line="360" w:lineRule="auto"/>
        <w:ind w:firstLine="567"/>
        <w:jc w:val="both"/>
      </w:pPr>
      <w:r w:rsidRPr="00F107A4">
        <w:t xml:space="preserve">5.2. SIA “Gulbenes </w:t>
      </w:r>
      <w:proofErr w:type="spellStart"/>
      <w:r w:rsidRPr="00F107A4">
        <w:t>Energo</w:t>
      </w:r>
      <w:proofErr w:type="spellEnd"/>
      <w:r w:rsidRPr="00F107A4">
        <w:t xml:space="preserve"> Serviss”, Blaumaņa iela 56A, Gulbene, Gulbenes novads, LV-4401.</w:t>
      </w:r>
    </w:p>
    <w:p w14:paraId="30ECD8AA" w14:textId="77777777" w:rsidR="00F107A4" w:rsidRPr="00F107A4" w:rsidRDefault="00F107A4" w:rsidP="00F107A4">
      <w:pPr>
        <w:spacing w:line="360" w:lineRule="auto"/>
        <w:ind w:firstLine="567"/>
        <w:jc w:val="both"/>
      </w:pPr>
    </w:p>
    <w:p w14:paraId="0940CB13" w14:textId="77777777" w:rsidR="00F107A4" w:rsidRPr="00F107A4" w:rsidRDefault="00F107A4" w:rsidP="00F107A4">
      <w:r w:rsidRPr="00F107A4">
        <w:t>Gulbenes novada domes priekšsēdētājs</w:t>
      </w:r>
      <w:r w:rsidRPr="00F107A4">
        <w:tab/>
      </w:r>
      <w:r w:rsidRPr="00F107A4">
        <w:tab/>
      </w:r>
      <w:r w:rsidRPr="00F107A4">
        <w:tab/>
      </w:r>
      <w:r w:rsidRPr="00F107A4">
        <w:tab/>
      </w:r>
      <w:proofErr w:type="spellStart"/>
      <w:r w:rsidRPr="00F107A4">
        <w:t>A.Caunītis</w:t>
      </w:r>
      <w:proofErr w:type="spellEnd"/>
    </w:p>
    <w:p w14:paraId="15BB5F29" w14:textId="77777777" w:rsidR="00F107A4" w:rsidRPr="00F107A4" w:rsidRDefault="00F107A4" w:rsidP="00F107A4">
      <w:pPr>
        <w:autoSpaceDE w:val="0"/>
        <w:autoSpaceDN w:val="0"/>
        <w:adjustRightInd w:val="0"/>
        <w:rPr>
          <w:rFonts w:eastAsiaTheme="minorHAnsi"/>
          <w:lang w:eastAsia="en-US"/>
        </w:rPr>
      </w:pPr>
    </w:p>
    <w:p w14:paraId="503E77C4" w14:textId="7CC0C848" w:rsidR="00A216FB" w:rsidRDefault="00F107A4" w:rsidP="00F107A4">
      <w:pPr>
        <w:autoSpaceDE w:val="0"/>
        <w:autoSpaceDN w:val="0"/>
        <w:adjustRightInd w:val="0"/>
        <w:rPr>
          <w:rFonts w:eastAsiaTheme="minorHAnsi"/>
          <w:lang w:eastAsia="en-US"/>
        </w:rPr>
      </w:pPr>
      <w:r w:rsidRPr="00F107A4">
        <w:rPr>
          <w:rFonts w:eastAsiaTheme="minorHAnsi"/>
          <w:lang w:eastAsia="en-US"/>
        </w:rPr>
        <w:t>Sagatavoja: Ligita Slaidiņa</w:t>
      </w:r>
    </w:p>
    <w:p w14:paraId="0AD06EFE" w14:textId="77777777" w:rsidR="00A216FB" w:rsidRDefault="00A216FB">
      <w:pPr>
        <w:spacing w:after="160" w:line="259" w:lineRule="auto"/>
        <w:rPr>
          <w:rFonts w:eastAsiaTheme="minorHAnsi"/>
          <w:lang w:eastAsia="en-US"/>
        </w:rPr>
      </w:pPr>
      <w:r>
        <w:rPr>
          <w:rFonts w:eastAsiaTheme="minorHAnsi"/>
          <w:lang w:eastAsia="en-US"/>
        </w:rPr>
        <w:br w:type="page"/>
      </w:r>
    </w:p>
    <w:tbl>
      <w:tblPr>
        <w:tblStyle w:val="Reatabula8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107A4" w:rsidRPr="00F107A4" w14:paraId="123782FA" w14:textId="77777777" w:rsidTr="00A216FB">
        <w:tc>
          <w:tcPr>
            <w:tcW w:w="9354" w:type="dxa"/>
          </w:tcPr>
          <w:p w14:paraId="48D443BD" w14:textId="77777777" w:rsidR="00F107A4" w:rsidRPr="00F107A4" w:rsidRDefault="00F107A4" w:rsidP="00F107A4">
            <w:pPr>
              <w:jc w:val="center"/>
              <w:rPr>
                <w:rFonts w:asciiTheme="minorHAnsi" w:eastAsiaTheme="minorHAnsi" w:hAnsiTheme="minorHAnsi" w:cstheme="minorBidi"/>
                <w:sz w:val="22"/>
                <w:szCs w:val="22"/>
                <w:lang w:eastAsia="en-US"/>
              </w:rPr>
            </w:pPr>
            <w:r w:rsidRPr="00F107A4">
              <w:rPr>
                <w:rFonts w:eastAsiaTheme="minorHAnsi"/>
                <w:noProof/>
                <w:sz w:val="22"/>
                <w:szCs w:val="22"/>
                <w:lang w:eastAsia="en-US"/>
              </w:rPr>
              <w:lastRenderedPageBreak/>
              <w:drawing>
                <wp:inline distT="0" distB="0" distL="0" distR="0" wp14:anchorId="0629EE8E" wp14:editId="11B164ED">
                  <wp:extent cx="619125" cy="685800"/>
                  <wp:effectExtent l="0" t="0" r="9525" b="0"/>
                  <wp:docPr id="256" name="Attēls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107A4" w:rsidRPr="00F107A4" w14:paraId="38136724" w14:textId="77777777" w:rsidTr="00A216FB">
        <w:tc>
          <w:tcPr>
            <w:tcW w:w="9354" w:type="dxa"/>
          </w:tcPr>
          <w:p w14:paraId="76A87813" w14:textId="77777777" w:rsidR="00F107A4" w:rsidRPr="00F107A4" w:rsidRDefault="00F107A4" w:rsidP="00F107A4">
            <w:pPr>
              <w:jc w:val="center"/>
              <w:rPr>
                <w:rFonts w:asciiTheme="minorHAnsi" w:eastAsiaTheme="minorHAnsi" w:hAnsiTheme="minorHAnsi" w:cstheme="minorBidi"/>
                <w:sz w:val="22"/>
                <w:szCs w:val="22"/>
                <w:lang w:eastAsia="en-US"/>
              </w:rPr>
            </w:pPr>
            <w:r w:rsidRPr="00F107A4">
              <w:rPr>
                <w:rFonts w:eastAsiaTheme="minorHAnsi"/>
                <w:b/>
                <w:bCs/>
                <w:sz w:val="28"/>
                <w:szCs w:val="28"/>
                <w:lang w:eastAsia="en-US"/>
              </w:rPr>
              <w:t>GULBENES NOVADA PAŠVALDĪBA</w:t>
            </w:r>
          </w:p>
        </w:tc>
      </w:tr>
      <w:tr w:rsidR="00F107A4" w:rsidRPr="00F107A4" w14:paraId="572F065B" w14:textId="77777777" w:rsidTr="00A216FB">
        <w:tc>
          <w:tcPr>
            <w:tcW w:w="9354" w:type="dxa"/>
          </w:tcPr>
          <w:p w14:paraId="5B689BD4" w14:textId="77777777" w:rsidR="00F107A4" w:rsidRPr="00F107A4" w:rsidRDefault="00F107A4" w:rsidP="00F107A4">
            <w:pPr>
              <w:jc w:val="center"/>
              <w:rPr>
                <w:rFonts w:asciiTheme="minorHAnsi" w:eastAsiaTheme="minorHAnsi" w:hAnsiTheme="minorHAnsi" w:cstheme="minorBidi"/>
                <w:sz w:val="22"/>
                <w:szCs w:val="22"/>
                <w:lang w:eastAsia="en-US"/>
              </w:rPr>
            </w:pPr>
            <w:r w:rsidRPr="00F107A4">
              <w:rPr>
                <w:rFonts w:eastAsiaTheme="minorHAnsi"/>
                <w:lang w:eastAsia="en-US"/>
              </w:rPr>
              <w:t>Reģ.Nr.90009116327</w:t>
            </w:r>
          </w:p>
        </w:tc>
      </w:tr>
      <w:tr w:rsidR="00F107A4" w:rsidRPr="00F107A4" w14:paraId="089E3F13" w14:textId="77777777" w:rsidTr="00A216FB">
        <w:tc>
          <w:tcPr>
            <w:tcW w:w="9354" w:type="dxa"/>
          </w:tcPr>
          <w:p w14:paraId="4213B1F1" w14:textId="77777777" w:rsidR="00F107A4" w:rsidRPr="00F107A4" w:rsidRDefault="00F107A4" w:rsidP="00F107A4">
            <w:pPr>
              <w:jc w:val="center"/>
              <w:rPr>
                <w:rFonts w:asciiTheme="minorHAnsi" w:eastAsiaTheme="minorHAnsi" w:hAnsiTheme="minorHAnsi" w:cstheme="minorBidi"/>
                <w:sz w:val="22"/>
                <w:szCs w:val="22"/>
                <w:lang w:eastAsia="en-US"/>
              </w:rPr>
            </w:pPr>
            <w:r w:rsidRPr="00F107A4">
              <w:rPr>
                <w:rFonts w:eastAsiaTheme="minorHAnsi"/>
                <w:lang w:eastAsia="en-US"/>
              </w:rPr>
              <w:t>Ābeļu iela 2, Gulbene, Gulbenes nov., LV-4401</w:t>
            </w:r>
          </w:p>
        </w:tc>
      </w:tr>
      <w:tr w:rsidR="00F107A4" w:rsidRPr="00F107A4" w14:paraId="57AAB527" w14:textId="77777777" w:rsidTr="00A216FB">
        <w:tc>
          <w:tcPr>
            <w:tcW w:w="9354" w:type="dxa"/>
          </w:tcPr>
          <w:p w14:paraId="39E66B2F" w14:textId="77777777" w:rsidR="00F107A4" w:rsidRPr="00F107A4" w:rsidRDefault="00F107A4" w:rsidP="00F107A4">
            <w:pPr>
              <w:jc w:val="center"/>
              <w:rPr>
                <w:rFonts w:asciiTheme="minorHAnsi" w:eastAsiaTheme="minorHAnsi" w:hAnsiTheme="minorHAnsi" w:cstheme="minorBidi"/>
                <w:sz w:val="22"/>
                <w:szCs w:val="22"/>
                <w:lang w:eastAsia="en-US"/>
              </w:rPr>
            </w:pPr>
            <w:r w:rsidRPr="00F107A4">
              <w:rPr>
                <w:rFonts w:eastAsiaTheme="minorHAnsi"/>
                <w:lang w:eastAsia="en-US"/>
              </w:rPr>
              <w:t>Tālrunis 64497710, mob.26595362, e-pasts; dome@gulbene.lv, www.gulbene.lv</w:t>
            </w:r>
          </w:p>
        </w:tc>
      </w:tr>
    </w:tbl>
    <w:p w14:paraId="4AF47328" w14:textId="77777777" w:rsidR="00F107A4" w:rsidRPr="00F107A4" w:rsidRDefault="00F107A4" w:rsidP="00F107A4">
      <w:pPr>
        <w:jc w:val="center"/>
        <w:rPr>
          <w:rFonts w:eastAsiaTheme="minorHAnsi"/>
          <w:b/>
          <w:bCs/>
          <w:lang w:eastAsia="en-US"/>
        </w:rPr>
      </w:pPr>
      <w:r w:rsidRPr="00F107A4">
        <w:rPr>
          <w:rFonts w:eastAsiaTheme="minorHAnsi"/>
          <w:b/>
          <w:bCs/>
          <w:lang w:eastAsia="en-US"/>
        </w:rPr>
        <w:t>GULBENES NOVADA DOMES LĒMUMS</w:t>
      </w:r>
    </w:p>
    <w:p w14:paraId="1EF2A524" w14:textId="77777777" w:rsidR="00F107A4" w:rsidRPr="00F107A4" w:rsidRDefault="00F107A4" w:rsidP="00F107A4">
      <w:pPr>
        <w:jc w:val="center"/>
        <w:rPr>
          <w:rFonts w:eastAsiaTheme="minorHAnsi"/>
          <w:lang w:eastAsia="en-US"/>
        </w:rPr>
      </w:pPr>
      <w:r w:rsidRPr="00F107A4">
        <w:rPr>
          <w:rFonts w:eastAsiaTheme="minorHAnsi"/>
          <w:lang w:eastAsia="en-US"/>
        </w:rPr>
        <w:t>Gulbenē</w:t>
      </w:r>
    </w:p>
    <w:p w14:paraId="5DB62739" w14:textId="77777777" w:rsidR="00F107A4" w:rsidRPr="00F107A4" w:rsidRDefault="00F107A4" w:rsidP="00F107A4">
      <w:pPr>
        <w:jc w:val="center"/>
        <w:rPr>
          <w:rFonts w:eastAsiaTheme="minorHAnsi"/>
          <w:lang w:eastAsia="en-US"/>
        </w:rPr>
      </w:pPr>
    </w:p>
    <w:tbl>
      <w:tblPr>
        <w:tblStyle w:val="Reatabula8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F107A4" w:rsidRPr="00F107A4" w14:paraId="04486BAC" w14:textId="77777777" w:rsidTr="00B13BBD">
        <w:tc>
          <w:tcPr>
            <w:tcW w:w="4729" w:type="dxa"/>
          </w:tcPr>
          <w:p w14:paraId="300BAB0C" w14:textId="77777777" w:rsidR="00F107A4" w:rsidRPr="00F107A4" w:rsidRDefault="00F107A4" w:rsidP="00F107A4">
            <w:pPr>
              <w:rPr>
                <w:rFonts w:eastAsiaTheme="minorHAnsi"/>
                <w:b/>
                <w:bCs/>
                <w:lang w:eastAsia="en-US"/>
              </w:rPr>
            </w:pPr>
            <w:bookmarkStart w:id="140" w:name="_Hlk96680974"/>
            <w:r w:rsidRPr="00F107A4">
              <w:rPr>
                <w:rFonts w:eastAsiaTheme="minorHAnsi"/>
                <w:b/>
                <w:bCs/>
                <w:lang w:eastAsia="en-US"/>
              </w:rPr>
              <w:t>2022.gada 30.jūnijā</w:t>
            </w:r>
          </w:p>
        </w:tc>
        <w:tc>
          <w:tcPr>
            <w:tcW w:w="4729" w:type="dxa"/>
          </w:tcPr>
          <w:p w14:paraId="4AADB011" w14:textId="77777777" w:rsidR="00F107A4" w:rsidRPr="00F107A4" w:rsidRDefault="00F107A4" w:rsidP="00F107A4">
            <w:pPr>
              <w:rPr>
                <w:rFonts w:eastAsiaTheme="minorHAnsi"/>
                <w:b/>
                <w:bCs/>
                <w:lang w:eastAsia="en-US"/>
              </w:rPr>
            </w:pPr>
            <w:r w:rsidRPr="00F107A4">
              <w:rPr>
                <w:rFonts w:eastAsiaTheme="minorHAnsi"/>
                <w:b/>
                <w:bCs/>
                <w:lang w:eastAsia="en-US"/>
              </w:rPr>
              <w:t>Nr. GND/2022/645</w:t>
            </w:r>
          </w:p>
        </w:tc>
      </w:tr>
      <w:tr w:rsidR="00F107A4" w:rsidRPr="00F107A4" w14:paraId="3D3C9447" w14:textId="77777777" w:rsidTr="00B13BBD">
        <w:tc>
          <w:tcPr>
            <w:tcW w:w="4729" w:type="dxa"/>
          </w:tcPr>
          <w:p w14:paraId="695763BF" w14:textId="77777777" w:rsidR="00F107A4" w:rsidRPr="00F107A4" w:rsidRDefault="00F107A4" w:rsidP="00F107A4">
            <w:pPr>
              <w:rPr>
                <w:rFonts w:eastAsiaTheme="minorHAnsi"/>
                <w:lang w:eastAsia="en-US"/>
              </w:rPr>
            </w:pPr>
          </w:p>
        </w:tc>
        <w:tc>
          <w:tcPr>
            <w:tcW w:w="4729" w:type="dxa"/>
          </w:tcPr>
          <w:p w14:paraId="589A946A" w14:textId="77777777" w:rsidR="00F107A4" w:rsidRPr="00F107A4" w:rsidRDefault="00F107A4" w:rsidP="00F107A4">
            <w:pPr>
              <w:rPr>
                <w:rFonts w:eastAsiaTheme="minorHAnsi"/>
                <w:b/>
                <w:bCs/>
                <w:lang w:eastAsia="en-US"/>
              </w:rPr>
            </w:pPr>
            <w:r w:rsidRPr="00F107A4">
              <w:rPr>
                <w:rFonts w:eastAsiaTheme="minorHAnsi"/>
                <w:b/>
                <w:bCs/>
                <w:lang w:eastAsia="en-US"/>
              </w:rPr>
              <w:t>(protokols Nr.12; 103.p)</w:t>
            </w:r>
          </w:p>
        </w:tc>
      </w:tr>
    </w:tbl>
    <w:p w14:paraId="5811459A" w14:textId="77777777" w:rsidR="00F107A4" w:rsidRPr="00F107A4" w:rsidRDefault="00F107A4" w:rsidP="00F107A4">
      <w:pPr>
        <w:spacing w:after="160"/>
        <w:rPr>
          <w:rFonts w:eastAsiaTheme="minorHAnsi"/>
          <w:lang w:eastAsia="en-US"/>
        </w:rPr>
      </w:pPr>
    </w:p>
    <w:p w14:paraId="29A80EAC" w14:textId="77777777" w:rsidR="00F107A4" w:rsidRPr="00F107A4" w:rsidRDefault="00F107A4" w:rsidP="00F107A4">
      <w:pPr>
        <w:spacing w:after="160" w:line="259" w:lineRule="auto"/>
        <w:jc w:val="center"/>
        <w:rPr>
          <w:rFonts w:eastAsiaTheme="minorHAnsi"/>
          <w:iCs/>
          <w:lang w:eastAsia="en-US"/>
        </w:rPr>
      </w:pPr>
      <w:r w:rsidRPr="00F107A4">
        <w:rPr>
          <w:rFonts w:eastAsiaTheme="minorHAnsi"/>
          <w:b/>
          <w:bCs/>
          <w:lang w:eastAsia="en-US"/>
        </w:rPr>
        <w:t xml:space="preserve">Par projekta “Infrastruktūras uzlabošana uzņēmējdarbības attīstībai </w:t>
      </w:r>
      <w:proofErr w:type="spellStart"/>
      <w:r w:rsidRPr="00F107A4">
        <w:rPr>
          <w:rFonts w:eastAsiaTheme="minorHAnsi"/>
          <w:b/>
          <w:bCs/>
          <w:lang w:eastAsia="en-US"/>
        </w:rPr>
        <w:t>Šķieneros</w:t>
      </w:r>
      <w:proofErr w:type="spellEnd"/>
      <w:r w:rsidRPr="00F107A4">
        <w:rPr>
          <w:rFonts w:eastAsiaTheme="minorHAnsi"/>
          <w:b/>
          <w:bCs/>
          <w:lang w:eastAsia="en-US"/>
        </w:rPr>
        <w:t>” būvdarbu izmaksu sadārdzinājuma apstiprināšanu, kas radies saistībā ar Krievijas Federācijas agresiju Ukrainā</w:t>
      </w:r>
    </w:p>
    <w:p w14:paraId="2F479B47" w14:textId="77777777" w:rsidR="00F107A4" w:rsidRPr="00F107A4" w:rsidRDefault="00F107A4" w:rsidP="00F107A4">
      <w:pPr>
        <w:autoSpaceDE w:val="0"/>
        <w:autoSpaceDN w:val="0"/>
        <w:adjustRightInd w:val="0"/>
        <w:ind w:firstLine="567"/>
        <w:jc w:val="both"/>
        <w:rPr>
          <w:rFonts w:eastAsiaTheme="minorHAnsi"/>
          <w:shd w:val="clear" w:color="auto" w:fill="FFFFFF"/>
          <w:lang w:eastAsia="en-US"/>
        </w:rPr>
      </w:pPr>
    </w:p>
    <w:p w14:paraId="691CAE82" w14:textId="77777777" w:rsidR="00F107A4" w:rsidRPr="00F107A4" w:rsidRDefault="00F107A4" w:rsidP="00F107A4">
      <w:pPr>
        <w:spacing w:line="360" w:lineRule="auto"/>
        <w:ind w:firstLine="539"/>
        <w:jc w:val="both"/>
        <w:rPr>
          <w:rFonts w:eastAsiaTheme="minorHAnsi"/>
          <w:lang w:eastAsia="en-US"/>
        </w:rPr>
      </w:pPr>
      <w:r w:rsidRPr="00F107A4">
        <w:rPr>
          <w:rFonts w:eastAsiaTheme="minorHAnsi"/>
          <w:lang w:eastAsia="en-US"/>
        </w:rPr>
        <w:t>Projekts “</w:t>
      </w:r>
      <w:bookmarkStart w:id="141" w:name="_Hlk107391396"/>
      <w:r w:rsidRPr="00F107A4">
        <w:rPr>
          <w:rFonts w:eastAsiaTheme="minorHAnsi"/>
          <w:lang w:eastAsia="en-US"/>
        </w:rPr>
        <w:t xml:space="preserve">Infrastruktūras uzlabošana uzņēmējdarbības attīstībai </w:t>
      </w:r>
      <w:proofErr w:type="spellStart"/>
      <w:r w:rsidRPr="00F107A4">
        <w:rPr>
          <w:rFonts w:eastAsiaTheme="minorHAnsi"/>
          <w:lang w:eastAsia="en-US"/>
        </w:rPr>
        <w:t>Šķieneros</w:t>
      </w:r>
      <w:bookmarkEnd w:id="141"/>
      <w:proofErr w:type="spellEnd"/>
      <w:r w:rsidRPr="00F107A4">
        <w:rPr>
          <w:rFonts w:eastAsiaTheme="minorHAnsi"/>
          <w:lang w:eastAsia="en-US"/>
        </w:rPr>
        <w:t>” atbilst Gulbenes novada pašvaldības attīstības programmas 2018.-2024.gadam investīciju plāna 2022.-2024.gadam Ilgtermiņa prioritātes UE1.1.1. Ilgtspējīga ekonomika un uzņēmējdarbību atbalstoša vide (RVE) projektam ar Nr.59.</w:t>
      </w:r>
    </w:p>
    <w:p w14:paraId="0C5FA884" w14:textId="77777777" w:rsidR="00F107A4" w:rsidRPr="00F107A4" w:rsidRDefault="00F107A4" w:rsidP="00F107A4">
      <w:pPr>
        <w:spacing w:line="360" w:lineRule="auto"/>
        <w:ind w:firstLine="539"/>
        <w:jc w:val="both"/>
        <w:rPr>
          <w:rFonts w:eastAsiaTheme="minorHAnsi"/>
          <w:lang w:eastAsia="en-US"/>
        </w:rPr>
      </w:pPr>
      <w:r w:rsidRPr="00F107A4">
        <w:rPr>
          <w:rFonts w:eastAsiaTheme="minorHAnsi"/>
          <w:lang w:eastAsia="en-US"/>
        </w:rPr>
        <w:t xml:space="preserve">Projektā paredzēts pārbūvēt Rūpnieku un Dzērves ielas Stradu pagasta </w:t>
      </w:r>
      <w:proofErr w:type="spellStart"/>
      <w:r w:rsidRPr="00F107A4">
        <w:rPr>
          <w:rFonts w:eastAsiaTheme="minorHAnsi"/>
          <w:lang w:eastAsia="en-US"/>
        </w:rPr>
        <w:t>Šķieneros</w:t>
      </w:r>
      <w:proofErr w:type="spellEnd"/>
      <w:r w:rsidRPr="00F107A4">
        <w:rPr>
          <w:rFonts w:eastAsiaTheme="minorHAnsi"/>
          <w:lang w:eastAsia="en-US"/>
        </w:rPr>
        <w:t xml:space="preserve"> 568 m garumā, veikt lietus ūdens </w:t>
      </w:r>
      <w:proofErr w:type="spellStart"/>
      <w:r w:rsidRPr="00F107A4">
        <w:rPr>
          <w:rFonts w:eastAsiaTheme="minorHAnsi"/>
          <w:lang w:eastAsia="en-US"/>
        </w:rPr>
        <w:t>novades</w:t>
      </w:r>
      <w:proofErr w:type="spellEnd"/>
      <w:r w:rsidRPr="00F107A4">
        <w:rPr>
          <w:rFonts w:eastAsiaTheme="minorHAnsi"/>
          <w:lang w:eastAsia="en-US"/>
        </w:rPr>
        <w:t xml:space="preserve"> sistēmas izbūvi, ūdensapgādes un kanalizācijas tīklu izbūvi, siltumapgādes tīklu izbūvi, ielu apgaismojuma ierīkošanu, ietves un veloceliņa izbūvi. Projekta sadarbības partneris, kas nodrošina ūdensapgādes un siltumapgādes infrastruktūras izbūves līdzfinansējumu, ir sabiedrisko pakalpojumu sniedzējs SIA “Gulbenes </w:t>
      </w:r>
      <w:proofErr w:type="spellStart"/>
      <w:r w:rsidRPr="00F107A4">
        <w:rPr>
          <w:rFonts w:eastAsiaTheme="minorHAnsi"/>
          <w:lang w:eastAsia="en-US"/>
        </w:rPr>
        <w:t>Energo</w:t>
      </w:r>
      <w:proofErr w:type="spellEnd"/>
      <w:r w:rsidRPr="00F107A4">
        <w:rPr>
          <w:rFonts w:eastAsiaTheme="minorHAnsi"/>
          <w:lang w:eastAsia="en-US"/>
        </w:rPr>
        <w:t xml:space="preserve"> Serviss”. </w:t>
      </w:r>
    </w:p>
    <w:p w14:paraId="4CD08A06" w14:textId="77777777" w:rsidR="00F107A4" w:rsidRPr="00F107A4" w:rsidRDefault="00F107A4" w:rsidP="00F107A4">
      <w:pPr>
        <w:spacing w:line="360" w:lineRule="auto"/>
        <w:ind w:firstLine="539"/>
        <w:jc w:val="both"/>
        <w:rPr>
          <w:rFonts w:eastAsiaTheme="minorHAnsi"/>
          <w:lang w:eastAsia="en-US"/>
        </w:rPr>
      </w:pPr>
      <w:r w:rsidRPr="00F107A4">
        <w:rPr>
          <w:rFonts w:eastAsiaTheme="minorHAnsi"/>
          <w:lang w:eastAsia="en-US"/>
        </w:rPr>
        <w:t xml:space="preserve">Pēc iepirkumu līgumu noslēgšanas un veiktajām tekošajām izmaiņām būvniecības līgumā, </w:t>
      </w:r>
      <w:r w:rsidRPr="00F107A4">
        <w:rPr>
          <w:rFonts w:eastAsiaTheme="minorHAnsi"/>
          <w:u w:val="single"/>
          <w:lang w:eastAsia="en-US"/>
        </w:rPr>
        <w:t>projekta</w:t>
      </w:r>
      <w:r w:rsidRPr="00F107A4">
        <w:rPr>
          <w:rFonts w:eastAsiaTheme="minorHAnsi"/>
          <w:lang w:eastAsia="en-US"/>
        </w:rPr>
        <w:t xml:space="preserve"> visas kopējās būvniecības, būvprojekta izstrādes, autoruzraudzības un būvuzraudzības izmaksas sastādīja </w:t>
      </w:r>
      <w:r w:rsidRPr="00F107A4">
        <w:rPr>
          <w:rFonts w:eastAsiaTheme="minorHAnsi"/>
          <w:b/>
          <w:bCs/>
          <w:lang w:eastAsia="en-US"/>
        </w:rPr>
        <w:t>588 854,72 EUR</w:t>
      </w:r>
      <w:r w:rsidRPr="00F107A4">
        <w:rPr>
          <w:rFonts w:eastAsiaTheme="minorHAnsi"/>
          <w:lang w:eastAsia="en-US"/>
        </w:rPr>
        <w:t xml:space="preserve">, tajā skaitā kopējās </w:t>
      </w:r>
      <w:r w:rsidRPr="00F107A4">
        <w:rPr>
          <w:rFonts w:eastAsiaTheme="minorHAnsi"/>
          <w:u w:val="single"/>
          <w:lang w:eastAsia="en-US"/>
        </w:rPr>
        <w:t>būvdarbu</w:t>
      </w:r>
      <w:r w:rsidRPr="00F107A4">
        <w:rPr>
          <w:rFonts w:eastAsiaTheme="minorHAnsi"/>
          <w:lang w:eastAsia="en-US"/>
        </w:rPr>
        <w:t xml:space="preserve"> izmaksas bija 508 039,45 EUR bez PVN, savukārt no tām Gulbenes novada pašvaldības infrastruktūras daļas </w:t>
      </w:r>
      <w:r w:rsidRPr="00F107A4">
        <w:rPr>
          <w:rFonts w:eastAsiaTheme="minorHAnsi"/>
          <w:u w:val="single"/>
          <w:lang w:eastAsia="en-US"/>
        </w:rPr>
        <w:t>būvdarbu</w:t>
      </w:r>
      <w:r w:rsidRPr="00F107A4">
        <w:rPr>
          <w:rFonts w:eastAsiaTheme="minorHAnsi"/>
          <w:lang w:eastAsia="en-US"/>
        </w:rPr>
        <w:t xml:space="preserve"> izmaksas bija 397 668,87 EUR</w:t>
      </w:r>
      <w:r w:rsidRPr="00F107A4">
        <w:rPr>
          <w:rFonts w:eastAsiaTheme="minorHAnsi"/>
          <w:b/>
          <w:bCs/>
          <w:lang w:eastAsia="en-US"/>
        </w:rPr>
        <w:t xml:space="preserve"> </w:t>
      </w:r>
      <w:r w:rsidRPr="00F107A4">
        <w:rPr>
          <w:rFonts w:eastAsiaTheme="minorHAnsi"/>
          <w:lang w:eastAsia="en-US"/>
        </w:rPr>
        <w:t xml:space="preserve">bez PVN. Būvniecības iepirkuma līgumā veicot aktuālās (tekošās) izmaiņas (bez sadārdzinājuma), </w:t>
      </w:r>
      <w:r w:rsidRPr="00F107A4">
        <w:rPr>
          <w:rFonts w:eastAsiaTheme="minorHAnsi"/>
          <w:u w:val="single"/>
          <w:lang w:eastAsia="en-US"/>
        </w:rPr>
        <w:t>būvdarbu</w:t>
      </w:r>
      <w:r w:rsidRPr="00F107A4">
        <w:rPr>
          <w:rFonts w:eastAsiaTheme="minorHAnsi"/>
          <w:lang w:eastAsia="en-US"/>
        </w:rPr>
        <w:t xml:space="preserve"> kopējās izmaksas tiek mainītas uz </w:t>
      </w:r>
      <w:r w:rsidRPr="00F107A4">
        <w:rPr>
          <w:rFonts w:eastAsiaTheme="minorHAnsi"/>
          <w:b/>
          <w:bCs/>
          <w:lang w:eastAsia="en-US"/>
        </w:rPr>
        <w:t xml:space="preserve">497 518,25 EUR </w:t>
      </w:r>
      <w:r w:rsidRPr="00F107A4">
        <w:rPr>
          <w:rFonts w:eastAsiaTheme="minorHAnsi"/>
          <w:lang w:eastAsia="en-US"/>
        </w:rPr>
        <w:t xml:space="preserve">bez PVN, no tām Gulbenes novada pašvaldības infrastruktūras daļas būvdarbu izmaksas mainot uz </w:t>
      </w:r>
      <w:r w:rsidRPr="00F107A4">
        <w:rPr>
          <w:rFonts w:eastAsiaTheme="minorHAnsi"/>
          <w:b/>
          <w:bCs/>
          <w:lang w:eastAsia="en-US"/>
        </w:rPr>
        <w:t>371 879,10 EUR</w:t>
      </w:r>
      <w:r w:rsidRPr="00F107A4">
        <w:rPr>
          <w:rFonts w:eastAsiaTheme="minorHAnsi"/>
          <w:lang w:eastAsia="en-US"/>
        </w:rPr>
        <w:t xml:space="preserve"> bez PVN.</w:t>
      </w:r>
    </w:p>
    <w:p w14:paraId="774BD940" w14:textId="77777777" w:rsidR="00F107A4" w:rsidRPr="00F107A4" w:rsidRDefault="00F107A4" w:rsidP="00F107A4">
      <w:pPr>
        <w:spacing w:line="360" w:lineRule="auto"/>
        <w:ind w:firstLine="567"/>
        <w:jc w:val="both"/>
        <w:rPr>
          <w:rFonts w:eastAsiaTheme="minorHAnsi"/>
          <w:lang w:eastAsia="en-US"/>
        </w:rPr>
      </w:pPr>
      <w:r w:rsidRPr="00F107A4">
        <w:rPr>
          <w:rFonts w:eastAsiaTheme="minorHAnsi"/>
          <w:lang w:eastAsia="en-US"/>
        </w:rPr>
        <w:t>2021.gada 25.novembra</w:t>
      </w:r>
      <w:r w:rsidRPr="00F107A4">
        <w:rPr>
          <w:rFonts w:asciiTheme="minorHAnsi" w:eastAsiaTheme="minorHAnsi" w:hAnsiTheme="minorHAnsi" w:cstheme="minorBidi"/>
          <w:sz w:val="22"/>
          <w:szCs w:val="22"/>
          <w:lang w:eastAsia="en-US"/>
        </w:rPr>
        <w:t xml:space="preserve"> </w:t>
      </w:r>
      <w:r w:rsidRPr="00F107A4">
        <w:rPr>
          <w:rFonts w:eastAsiaTheme="minorHAnsi"/>
          <w:lang w:eastAsia="en-US"/>
        </w:rPr>
        <w:t xml:space="preserve">Gulbenes novada domes sēdē tika pieņemts lēmums </w:t>
      </w:r>
      <w:proofErr w:type="spellStart"/>
      <w:r w:rsidRPr="00F107A4">
        <w:rPr>
          <w:rFonts w:eastAsiaTheme="minorHAnsi"/>
          <w:lang w:eastAsia="en-US"/>
        </w:rPr>
        <w:t>Nr.GND</w:t>
      </w:r>
      <w:proofErr w:type="spellEnd"/>
      <w:r w:rsidRPr="00F107A4">
        <w:rPr>
          <w:rFonts w:eastAsiaTheme="minorHAnsi"/>
          <w:lang w:eastAsia="en-US"/>
        </w:rPr>
        <w:t xml:space="preserve">/2021/1339 (protokols Nr.21; 87.p) par projekta “Infrastruktūras uzlabošana uzņēmējdarbības attīstībai </w:t>
      </w:r>
      <w:proofErr w:type="spellStart"/>
      <w:r w:rsidRPr="00F107A4">
        <w:rPr>
          <w:rFonts w:eastAsiaTheme="minorHAnsi"/>
          <w:lang w:eastAsia="en-US"/>
        </w:rPr>
        <w:t>Šķieneros</w:t>
      </w:r>
      <w:proofErr w:type="spellEnd"/>
      <w:r w:rsidRPr="00F107A4">
        <w:rPr>
          <w:rFonts w:eastAsiaTheme="minorHAnsi"/>
          <w:lang w:eastAsia="en-US"/>
        </w:rPr>
        <w:t xml:space="preserve">” pieteikuma iesniegšanu Darbības programmā "Izaugsme un nodarbinātība" 13.1.3. specifiskā atbalsta mērķa “Atveseļošanas pasākumi vides un reģionālās attīstības jomā” 13.1.3.3. pasākuma “Teritoriju </w:t>
      </w:r>
      <w:proofErr w:type="spellStart"/>
      <w:r w:rsidRPr="00F107A4">
        <w:rPr>
          <w:rFonts w:eastAsiaTheme="minorHAnsi"/>
          <w:lang w:eastAsia="en-US"/>
        </w:rPr>
        <w:t>revitalizācija</w:t>
      </w:r>
      <w:proofErr w:type="spellEnd"/>
      <w:r w:rsidRPr="00F107A4">
        <w:rPr>
          <w:rFonts w:eastAsiaTheme="minorHAnsi"/>
          <w:lang w:eastAsia="en-US"/>
        </w:rPr>
        <w:t xml:space="preserve"> uzņēmējdarbības veicināšanai </w:t>
      </w:r>
      <w:r w:rsidRPr="00F107A4">
        <w:rPr>
          <w:rFonts w:eastAsiaTheme="minorHAnsi"/>
          <w:lang w:eastAsia="en-US"/>
        </w:rPr>
        <w:lastRenderedPageBreak/>
        <w:t xml:space="preserve">pašvaldībās” ceturtās projektu iesniegumu atlases kārtas “Ieguldījumi degradēto teritoriju </w:t>
      </w:r>
      <w:proofErr w:type="spellStart"/>
      <w:r w:rsidRPr="00F107A4">
        <w:rPr>
          <w:rFonts w:eastAsiaTheme="minorHAnsi"/>
          <w:lang w:eastAsia="en-US"/>
        </w:rPr>
        <w:t>revitalizācijā</w:t>
      </w:r>
      <w:proofErr w:type="spellEnd"/>
      <w:r w:rsidRPr="00F107A4">
        <w:rPr>
          <w:rFonts w:eastAsiaTheme="minorHAnsi"/>
          <w:lang w:eastAsia="en-US"/>
        </w:rPr>
        <w:t xml:space="preserve"> ekonomiskās aktivitātes veicināšanai pašvaldībās” konkursā, tādā veidā projektam piesaistot ES fondu finansējumu. </w:t>
      </w:r>
    </w:p>
    <w:p w14:paraId="33DA5A9F" w14:textId="77777777" w:rsidR="00F107A4" w:rsidRPr="00F107A4" w:rsidRDefault="00F107A4" w:rsidP="00F107A4">
      <w:pPr>
        <w:spacing w:line="360" w:lineRule="auto"/>
        <w:ind w:firstLine="567"/>
        <w:jc w:val="both"/>
        <w:rPr>
          <w:rFonts w:eastAsiaTheme="minorHAnsi"/>
          <w:i/>
          <w:iCs/>
          <w:lang w:eastAsia="en-US"/>
        </w:rPr>
      </w:pPr>
      <w:r w:rsidRPr="00F107A4">
        <w:rPr>
          <w:rFonts w:eastAsiaTheme="minorHAnsi"/>
          <w:lang w:eastAsia="en-US"/>
        </w:rPr>
        <w:t xml:space="preserve">Saistībā ar Krievijas Federācijas agresiju Ukrainā, ieviestās sankcijas pret Krievijas Federāciju un Baltkrieviju ir ietekmējušas būvmateriālu piegādes un pieejamību, degvielas cenu kāpums un ar to saistīto būvmateriālu un to piegādes izmaksu pieaugums ir ievērojami sadārdzinājis būvniecībai nepieciešamo izejmateriālu cenu. Investīciju projektam “Infrastruktūras uzlabošana uzņēmējdarbības attīstībai </w:t>
      </w:r>
      <w:proofErr w:type="spellStart"/>
      <w:r w:rsidRPr="00F107A4">
        <w:rPr>
          <w:rFonts w:eastAsiaTheme="minorHAnsi"/>
          <w:lang w:eastAsia="en-US"/>
        </w:rPr>
        <w:t>Šķieneros</w:t>
      </w:r>
      <w:proofErr w:type="spellEnd"/>
      <w:r w:rsidRPr="00F107A4">
        <w:rPr>
          <w:rFonts w:eastAsiaTheme="minorHAnsi"/>
          <w:lang w:eastAsia="en-US"/>
        </w:rPr>
        <w:t xml:space="preserve">” </w:t>
      </w:r>
      <w:r w:rsidRPr="00F107A4">
        <w:rPr>
          <w:rFonts w:eastAsiaTheme="minorHAnsi"/>
          <w:iCs/>
          <w:lang w:eastAsia="en-US"/>
        </w:rPr>
        <w:t xml:space="preserve">būvniecības </w:t>
      </w:r>
      <w:r w:rsidRPr="00F107A4">
        <w:rPr>
          <w:rFonts w:eastAsiaTheme="minorHAnsi"/>
          <w:b/>
          <w:bCs/>
          <w:iCs/>
          <w:lang w:eastAsia="en-US"/>
        </w:rPr>
        <w:t>izmaksu sadārdzinājums</w:t>
      </w:r>
      <w:r w:rsidRPr="00F107A4">
        <w:rPr>
          <w:rFonts w:eastAsiaTheme="minorHAnsi"/>
          <w:iCs/>
          <w:lang w:eastAsia="en-US"/>
        </w:rPr>
        <w:t xml:space="preserve"> </w:t>
      </w:r>
      <w:r w:rsidRPr="00F107A4">
        <w:rPr>
          <w:rFonts w:eastAsiaTheme="minorHAnsi"/>
          <w:b/>
          <w:bCs/>
          <w:iCs/>
          <w:lang w:eastAsia="en-US"/>
        </w:rPr>
        <w:t>Gulbenes novada pašvaldības daļai</w:t>
      </w:r>
      <w:r w:rsidRPr="00F107A4">
        <w:rPr>
          <w:rFonts w:eastAsiaTheme="minorHAnsi"/>
          <w:iCs/>
          <w:lang w:eastAsia="en-US"/>
        </w:rPr>
        <w:t xml:space="preserve"> sastāda </w:t>
      </w:r>
      <w:bookmarkStart w:id="142" w:name="_Hlk104882509"/>
      <w:r w:rsidRPr="00F107A4">
        <w:rPr>
          <w:rFonts w:eastAsiaTheme="minorHAnsi"/>
          <w:b/>
          <w:bCs/>
          <w:lang w:eastAsia="en-US"/>
        </w:rPr>
        <w:t xml:space="preserve">17 755,94 EUR </w:t>
      </w:r>
      <w:r w:rsidRPr="00F107A4">
        <w:rPr>
          <w:rFonts w:eastAsiaTheme="minorHAnsi"/>
          <w:i/>
          <w:iCs/>
          <w:lang w:eastAsia="en-US"/>
        </w:rPr>
        <w:t xml:space="preserve">(septiņpadsmit tūkstoši septiņi simti piecdesmit pieci </w:t>
      </w:r>
      <w:proofErr w:type="spellStart"/>
      <w:r w:rsidRPr="00F107A4">
        <w:rPr>
          <w:rFonts w:eastAsiaTheme="minorHAnsi"/>
          <w:i/>
          <w:iCs/>
          <w:lang w:eastAsia="en-US"/>
        </w:rPr>
        <w:t>euro</w:t>
      </w:r>
      <w:proofErr w:type="spellEnd"/>
      <w:r w:rsidRPr="00F107A4">
        <w:rPr>
          <w:rFonts w:eastAsiaTheme="minorHAnsi"/>
          <w:i/>
          <w:iCs/>
          <w:lang w:eastAsia="en-US"/>
        </w:rPr>
        <w:t xml:space="preserve"> 94 centi) </w:t>
      </w:r>
      <w:r w:rsidRPr="00F107A4">
        <w:rPr>
          <w:rFonts w:eastAsiaTheme="minorHAnsi"/>
          <w:lang w:eastAsia="en-US"/>
        </w:rPr>
        <w:t xml:space="preserve">bez PVN, bet  projekta sadarbības partnera </w:t>
      </w:r>
      <w:r w:rsidRPr="00F107A4">
        <w:rPr>
          <w:rFonts w:eastAsiaTheme="minorHAnsi"/>
          <w:b/>
          <w:bCs/>
          <w:lang w:eastAsia="en-US"/>
        </w:rPr>
        <w:t xml:space="preserve">SIA “Gulbenes </w:t>
      </w:r>
      <w:proofErr w:type="spellStart"/>
      <w:r w:rsidRPr="00F107A4">
        <w:rPr>
          <w:rFonts w:eastAsiaTheme="minorHAnsi"/>
          <w:b/>
          <w:bCs/>
          <w:lang w:eastAsia="en-US"/>
        </w:rPr>
        <w:t>Energo</w:t>
      </w:r>
      <w:proofErr w:type="spellEnd"/>
      <w:r w:rsidRPr="00F107A4">
        <w:rPr>
          <w:rFonts w:eastAsiaTheme="minorHAnsi"/>
          <w:b/>
          <w:bCs/>
          <w:lang w:eastAsia="en-US"/>
        </w:rPr>
        <w:t xml:space="preserve"> Serviss” projekta daļas sadārdzinājums ir 5737,86 EUR</w:t>
      </w:r>
      <w:r w:rsidRPr="00F107A4">
        <w:rPr>
          <w:rFonts w:eastAsiaTheme="minorHAnsi"/>
          <w:lang w:eastAsia="en-US"/>
        </w:rPr>
        <w:t xml:space="preserve"> (</w:t>
      </w:r>
      <w:r w:rsidRPr="00F107A4">
        <w:rPr>
          <w:rFonts w:eastAsiaTheme="minorHAnsi"/>
          <w:i/>
          <w:iCs/>
          <w:lang w:eastAsia="en-US"/>
        </w:rPr>
        <w:t xml:space="preserve">pieci tūkstoši septiņi simti trīsdesmit septiņi </w:t>
      </w:r>
      <w:proofErr w:type="spellStart"/>
      <w:r w:rsidRPr="00F107A4">
        <w:rPr>
          <w:rFonts w:eastAsiaTheme="minorHAnsi"/>
          <w:i/>
          <w:iCs/>
          <w:lang w:eastAsia="en-US"/>
        </w:rPr>
        <w:t>euro</w:t>
      </w:r>
      <w:proofErr w:type="spellEnd"/>
      <w:r w:rsidRPr="00F107A4">
        <w:rPr>
          <w:rFonts w:eastAsiaTheme="minorHAnsi"/>
          <w:i/>
          <w:iCs/>
          <w:lang w:eastAsia="en-US"/>
        </w:rPr>
        <w:t xml:space="preserve"> 86 centi</w:t>
      </w:r>
      <w:r w:rsidRPr="00F107A4">
        <w:rPr>
          <w:rFonts w:eastAsiaTheme="minorHAnsi"/>
          <w:lang w:eastAsia="en-US"/>
        </w:rPr>
        <w:t>) bez PVN</w:t>
      </w:r>
      <w:r w:rsidRPr="00F107A4">
        <w:rPr>
          <w:rFonts w:eastAsiaTheme="minorHAnsi"/>
          <w:i/>
          <w:iCs/>
          <w:lang w:eastAsia="en-US"/>
        </w:rPr>
        <w:t>.</w:t>
      </w:r>
      <w:bookmarkEnd w:id="142"/>
    </w:p>
    <w:p w14:paraId="5AD34EAA" w14:textId="77777777" w:rsidR="00F107A4" w:rsidRPr="00F107A4" w:rsidRDefault="00F107A4" w:rsidP="00F107A4">
      <w:pPr>
        <w:spacing w:line="360" w:lineRule="auto"/>
        <w:ind w:firstLine="567"/>
        <w:jc w:val="both"/>
        <w:rPr>
          <w:rFonts w:eastAsiaTheme="minorHAnsi"/>
          <w:lang w:eastAsia="en-US"/>
        </w:rPr>
      </w:pPr>
      <w:r w:rsidRPr="00F107A4">
        <w:rPr>
          <w:rFonts w:eastAsiaTheme="minorHAnsi"/>
          <w:lang w:eastAsia="en-US"/>
        </w:rPr>
        <w:t xml:space="preserve">Pēc projekta „Infrastruktūras uzlabošana uzņēmējdarbības attīstībai </w:t>
      </w:r>
      <w:proofErr w:type="spellStart"/>
      <w:r w:rsidRPr="00F107A4">
        <w:rPr>
          <w:rFonts w:eastAsiaTheme="minorHAnsi"/>
          <w:lang w:eastAsia="en-US"/>
        </w:rPr>
        <w:t>Šķieneros</w:t>
      </w:r>
      <w:proofErr w:type="spellEnd"/>
      <w:r w:rsidRPr="00F107A4">
        <w:rPr>
          <w:rFonts w:eastAsiaTheme="minorHAnsi"/>
          <w:lang w:eastAsia="en-US"/>
        </w:rPr>
        <w:t xml:space="preserve">” izmaiņu un sadārdzinājumu veikšanas kopējās projekta izmaksas ir 622 054,70 EUR. Projekta izmaksās iekļauti būvniecības, būvuzraudzības, būvprojekta izstrādes, autoruzraudzības un projekta iesnieguma pamatojošās dokumentācijas (detalizētas izmaksu un ieguvumu analīzes) sagatavošanas izmaksas. Projekta attiecināmās izmaksas ir 609 978.46 EUR (seši simti deviņi tūkstoši deviņi simti septiņdesmit astoņi </w:t>
      </w:r>
      <w:proofErr w:type="spellStart"/>
      <w:r w:rsidRPr="00F107A4">
        <w:rPr>
          <w:rFonts w:eastAsiaTheme="minorHAnsi"/>
          <w:lang w:eastAsia="en-US"/>
        </w:rPr>
        <w:t>euro</w:t>
      </w:r>
      <w:proofErr w:type="spellEnd"/>
      <w:r w:rsidRPr="00F107A4">
        <w:rPr>
          <w:rFonts w:eastAsiaTheme="minorHAnsi"/>
          <w:lang w:eastAsia="en-US"/>
        </w:rPr>
        <w:t xml:space="preserve"> 46 centi), no tām Eiropas Reģionālās attīstības fonda (ERAF) finansējums ir EUR 505 786,- (pieci simti pieci tūkstoši septiņi simti astoņdesmit seši </w:t>
      </w:r>
      <w:proofErr w:type="spellStart"/>
      <w:r w:rsidRPr="00F107A4">
        <w:rPr>
          <w:rFonts w:eastAsiaTheme="minorHAnsi"/>
          <w:lang w:eastAsia="en-US"/>
        </w:rPr>
        <w:t>euro</w:t>
      </w:r>
      <w:proofErr w:type="spellEnd"/>
      <w:r w:rsidRPr="00F107A4">
        <w:rPr>
          <w:rFonts w:eastAsiaTheme="minorHAnsi"/>
          <w:lang w:eastAsia="en-US"/>
        </w:rPr>
        <w:t xml:space="preserve">), valsts budžeta dotācija pašvaldībām ir 22 314,08 EUR (divdesmit divi tūkstoši trīs simti četrpadsmit </w:t>
      </w:r>
      <w:proofErr w:type="spellStart"/>
      <w:r w:rsidRPr="00F107A4">
        <w:rPr>
          <w:rFonts w:eastAsiaTheme="minorHAnsi"/>
          <w:lang w:eastAsia="en-US"/>
        </w:rPr>
        <w:t>euro</w:t>
      </w:r>
      <w:proofErr w:type="spellEnd"/>
      <w:r w:rsidRPr="00F107A4">
        <w:rPr>
          <w:rFonts w:eastAsiaTheme="minorHAnsi"/>
          <w:lang w:eastAsia="en-US"/>
        </w:rPr>
        <w:t xml:space="preserve"> un 08 centi), pašvaldības līdzfinansējums attiecināmajām izmaksām ir 65 121,59 EUR (sešdesmit pieci tūkstoši simt divdesmit viens </w:t>
      </w:r>
      <w:proofErr w:type="spellStart"/>
      <w:r w:rsidRPr="00F107A4">
        <w:rPr>
          <w:rFonts w:eastAsiaTheme="minorHAnsi"/>
          <w:lang w:eastAsia="en-US"/>
        </w:rPr>
        <w:t>euro</w:t>
      </w:r>
      <w:proofErr w:type="spellEnd"/>
      <w:r w:rsidRPr="00F107A4">
        <w:rPr>
          <w:rFonts w:eastAsiaTheme="minorHAnsi"/>
          <w:lang w:eastAsia="en-US"/>
        </w:rPr>
        <w:t xml:space="preserve"> 59 centi)</w:t>
      </w:r>
      <w:r w:rsidRPr="00F107A4">
        <w:rPr>
          <w:rFonts w:asciiTheme="minorHAnsi" w:eastAsiaTheme="minorHAnsi" w:hAnsiTheme="minorHAnsi" w:cstheme="minorBidi"/>
          <w:sz w:val="22"/>
          <w:szCs w:val="22"/>
          <w:lang w:eastAsia="en-US"/>
        </w:rPr>
        <w:t xml:space="preserve"> un </w:t>
      </w:r>
      <w:r w:rsidRPr="00F107A4">
        <w:rPr>
          <w:rFonts w:eastAsiaTheme="minorHAnsi"/>
          <w:lang w:eastAsia="en-US"/>
        </w:rPr>
        <w:t xml:space="preserve">projekta sadarbības partnera </w:t>
      </w:r>
      <w:bookmarkStart w:id="143" w:name="_Hlk107408440"/>
      <w:r w:rsidRPr="00F107A4">
        <w:rPr>
          <w:rFonts w:eastAsiaTheme="minorHAnsi"/>
          <w:lang w:eastAsia="en-US"/>
        </w:rPr>
        <w:t xml:space="preserve">SIA “Gulbenes </w:t>
      </w:r>
      <w:proofErr w:type="spellStart"/>
      <w:r w:rsidRPr="00F107A4">
        <w:rPr>
          <w:rFonts w:eastAsiaTheme="minorHAnsi"/>
          <w:lang w:eastAsia="en-US"/>
        </w:rPr>
        <w:t>Energo</w:t>
      </w:r>
      <w:proofErr w:type="spellEnd"/>
      <w:r w:rsidRPr="00F107A4">
        <w:rPr>
          <w:rFonts w:eastAsiaTheme="minorHAnsi"/>
          <w:lang w:eastAsia="en-US"/>
        </w:rPr>
        <w:t xml:space="preserve"> Serviss”</w:t>
      </w:r>
      <w:bookmarkEnd w:id="143"/>
      <w:r w:rsidRPr="00F107A4">
        <w:rPr>
          <w:rFonts w:asciiTheme="minorHAnsi" w:eastAsiaTheme="minorHAnsi" w:hAnsiTheme="minorHAnsi" w:cstheme="minorBidi"/>
          <w:sz w:val="22"/>
          <w:szCs w:val="22"/>
          <w:lang w:eastAsia="en-US"/>
        </w:rPr>
        <w:t xml:space="preserve"> </w:t>
      </w:r>
      <w:r w:rsidRPr="00F107A4">
        <w:rPr>
          <w:rFonts w:eastAsiaTheme="minorHAnsi"/>
          <w:lang w:eastAsia="en-US"/>
        </w:rPr>
        <w:t xml:space="preserve">līdzfinansējums attiecināmajām izmaksām ir 16 756,79 EUR (sešpadsmit tūkstoši septiņi simti piecdesmit seši </w:t>
      </w:r>
      <w:proofErr w:type="spellStart"/>
      <w:r w:rsidRPr="00F107A4">
        <w:rPr>
          <w:rFonts w:eastAsiaTheme="minorHAnsi"/>
          <w:lang w:eastAsia="en-US"/>
        </w:rPr>
        <w:t>euro</w:t>
      </w:r>
      <w:proofErr w:type="spellEnd"/>
      <w:r w:rsidRPr="00F107A4">
        <w:rPr>
          <w:rFonts w:eastAsiaTheme="minorHAnsi"/>
          <w:lang w:eastAsia="en-US"/>
        </w:rPr>
        <w:t xml:space="preserve"> 79 centi). Pašvaldības projekta daļas neattiecināmās izmaksas ir 7 336,27 EUR, kas tiek segtas no pašvaldības budžeta līdzekļiem.  SIA “Gulbenes </w:t>
      </w:r>
      <w:proofErr w:type="spellStart"/>
      <w:r w:rsidRPr="00F107A4">
        <w:rPr>
          <w:rFonts w:eastAsiaTheme="minorHAnsi"/>
          <w:lang w:eastAsia="en-US"/>
        </w:rPr>
        <w:t>Energo</w:t>
      </w:r>
      <w:proofErr w:type="spellEnd"/>
      <w:r w:rsidRPr="00F107A4">
        <w:rPr>
          <w:rFonts w:eastAsiaTheme="minorHAnsi"/>
          <w:lang w:eastAsia="en-US"/>
        </w:rPr>
        <w:t xml:space="preserve"> Serviss” projekta daļas neattiecināmās izmaksas ir 4 739.97 EUR. </w:t>
      </w:r>
    </w:p>
    <w:p w14:paraId="777DC5D7" w14:textId="77777777" w:rsidR="00F107A4" w:rsidRPr="00F107A4" w:rsidRDefault="00F107A4" w:rsidP="00F107A4">
      <w:pPr>
        <w:widowControl w:val="0"/>
        <w:spacing w:line="360" w:lineRule="auto"/>
        <w:ind w:firstLine="567"/>
        <w:jc w:val="both"/>
        <w:rPr>
          <w:rFonts w:eastAsiaTheme="minorHAnsi"/>
          <w:lang w:eastAsia="en-US"/>
        </w:rPr>
      </w:pPr>
      <w:r w:rsidRPr="00F107A4">
        <w:rPr>
          <w:rFonts w:eastAsiaTheme="minorHAnsi"/>
          <w:lang w:eastAsia="en-US"/>
        </w:rPr>
        <w:t xml:space="preserve">Pamatojoties uz likuma „Par pašvaldībām” 21.panta 27.punktu, kurš nosaka, ka tikai vietējā pašvaldība var pieņemt lēmumus citos likumā paredzētajos gadījumos un ņemot vērā, ka pašvaldības investīciju projektam “Infrastruktūras uzlabošana uzņēmējdarbības attīstībai </w:t>
      </w:r>
      <w:proofErr w:type="spellStart"/>
      <w:r w:rsidRPr="00F107A4">
        <w:rPr>
          <w:rFonts w:eastAsiaTheme="minorHAnsi"/>
          <w:lang w:eastAsia="en-US"/>
        </w:rPr>
        <w:t>Šķieneros</w:t>
      </w:r>
      <w:proofErr w:type="spellEnd"/>
      <w:r w:rsidRPr="00F107A4">
        <w:rPr>
          <w:rFonts w:eastAsiaTheme="minorHAnsi"/>
          <w:lang w:eastAsia="en-US"/>
        </w:rPr>
        <w:t xml:space="preserve">” </w:t>
      </w:r>
      <w:bookmarkStart w:id="144" w:name="_Hlk104793434"/>
      <w:bookmarkStart w:id="145" w:name="_Hlk104811150"/>
      <w:r w:rsidRPr="00F107A4">
        <w:rPr>
          <w:rFonts w:eastAsiaTheme="minorHAnsi"/>
          <w:lang w:eastAsia="en-US"/>
        </w:rPr>
        <w:t>būvniecības izmaksas ir sadārdzi</w:t>
      </w:r>
      <w:bookmarkEnd w:id="144"/>
      <w:r w:rsidRPr="00F107A4">
        <w:rPr>
          <w:rFonts w:eastAsiaTheme="minorHAnsi"/>
          <w:lang w:eastAsia="en-US"/>
        </w:rPr>
        <w:t>nājušās</w:t>
      </w:r>
      <w:bookmarkEnd w:id="145"/>
      <w:r w:rsidRPr="00F107A4">
        <w:rPr>
          <w:rFonts w:eastAsiaTheme="minorHAnsi"/>
          <w:lang w:eastAsia="en-US"/>
        </w:rPr>
        <w:t xml:space="preserve">, atklāti balsojot: </w:t>
      </w:r>
      <w:r w:rsidRPr="00F107A4">
        <w:rPr>
          <w:rFonts w:eastAsiaTheme="minorHAnsi"/>
          <w:noProof/>
          <w:lang w:eastAsia="en-US"/>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F107A4">
        <w:rPr>
          <w:rFonts w:eastAsiaTheme="minorHAnsi"/>
          <w:lang w:eastAsia="en-US"/>
        </w:rPr>
        <w:t>, Gulbenes novada dome NOLEMJ:</w:t>
      </w:r>
    </w:p>
    <w:p w14:paraId="2F1BD380" w14:textId="77777777" w:rsidR="00F107A4" w:rsidRPr="00F107A4" w:rsidRDefault="00F107A4" w:rsidP="00F107A4">
      <w:pPr>
        <w:numPr>
          <w:ilvl w:val="0"/>
          <w:numId w:val="46"/>
        </w:numPr>
        <w:spacing w:after="160" w:line="360" w:lineRule="auto"/>
        <w:ind w:left="0" w:firstLine="567"/>
        <w:contextualSpacing/>
        <w:jc w:val="both"/>
        <w:rPr>
          <w:rFonts w:eastAsiaTheme="minorHAnsi"/>
          <w:lang w:eastAsia="en-US"/>
        </w:rPr>
      </w:pPr>
      <w:bookmarkStart w:id="146" w:name="_Hlk104811178"/>
      <w:r w:rsidRPr="00F107A4">
        <w:rPr>
          <w:rFonts w:eastAsiaTheme="minorHAnsi"/>
          <w:lang w:eastAsia="en-US"/>
        </w:rPr>
        <w:lastRenderedPageBreak/>
        <w:t xml:space="preserve">APSTIPRINĀT investīciju projekta “Infrastruktūras uzlabošana uzņēmējdarbības attīstībai </w:t>
      </w:r>
      <w:proofErr w:type="spellStart"/>
      <w:r w:rsidRPr="00F107A4">
        <w:rPr>
          <w:rFonts w:eastAsiaTheme="minorHAnsi"/>
          <w:lang w:eastAsia="en-US"/>
        </w:rPr>
        <w:t>Šķieneros</w:t>
      </w:r>
      <w:proofErr w:type="spellEnd"/>
      <w:r w:rsidRPr="00F107A4">
        <w:rPr>
          <w:rFonts w:eastAsiaTheme="minorHAnsi"/>
          <w:lang w:eastAsia="en-US"/>
        </w:rPr>
        <w:t>” būvniecības izmaksu sadārdzinājumu 23 493,80 EUR (bez PVN)</w:t>
      </w:r>
      <w:r w:rsidRPr="00F107A4">
        <w:rPr>
          <w:rFonts w:eastAsiaTheme="minorHAnsi"/>
          <w:i/>
          <w:iCs/>
          <w:lang w:eastAsia="en-US"/>
        </w:rPr>
        <w:t xml:space="preserve"> (divdesmit trīs tūkstoši četri simti deviņdesmit trīs </w:t>
      </w:r>
      <w:proofErr w:type="spellStart"/>
      <w:r w:rsidRPr="00F107A4">
        <w:rPr>
          <w:rFonts w:eastAsiaTheme="minorHAnsi"/>
          <w:i/>
          <w:iCs/>
          <w:lang w:eastAsia="en-US"/>
        </w:rPr>
        <w:t>euro</w:t>
      </w:r>
      <w:proofErr w:type="spellEnd"/>
      <w:r w:rsidRPr="00F107A4">
        <w:rPr>
          <w:rFonts w:eastAsiaTheme="minorHAnsi"/>
          <w:i/>
          <w:iCs/>
          <w:lang w:eastAsia="en-US"/>
        </w:rPr>
        <w:t xml:space="preserve"> 80 centi</w:t>
      </w:r>
      <w:r w:rsidRPr="00F107A4">
        <w:rPr>
          <w:rFonts w:eastAsiaTheme="minorHAnsi"/>
          <w:lang w:eastAsia="en-US"/>
        </w:rPr>
        <w:t>) apmērā.</w:t>
      </w:r>
    </w:p>
    <w:p w14:paraId="598D9BDB" w14:textId="77777777" w:rsidR="00F107A4" w:rsidRPr="00F107A4" w:rsidRDefault="00F107A4" w:rsidP="00F107A4">
      <w:pPr>
        <w:numPr>
          <w:ilvl w:val="0"/>
          <w:numId w:val="46"/>
        </w:numPr>
        <w:spacing w:after="160" w:line="360" w:lineRule="auto"/>
        <w:ind w:left="0" w:firstLine="567"/>
        <w:contextualSpacing/>
        <w:jc w:val="both"/>
        <w:rPr>
          <w:rFonts w:eastAsiaTheme="minorHAnsi"/>
          <w:lang w:eastAsia="en-US"/>
        </w:rPr>
      </w:pPr>
      <w:r w:rsidRPr="00F107A4">
        <w:rPr>
          <w:rFonts w:eastAsiaTheme="minorHAnsi"/>
          <w:lang w:eastAsia="en-US"/>
        </w:rPr>
        <w:t xml:space="preserve">NODROŠINĀT investīciju projekta “Infrastruktūras uzlabošana uzņēmējdarbības attīstībai </w:t>
      </w:r>
      <w:proofErr w:type="spellStart"/>
      <w:r w:rsidRPr="00F107A4">
        <w:rPr>
          <w:rFonts w:eastAsiaTheme="minorHAnsi"/>
          <w:lang w:eastAsia="en-US"/>
        </w:rPr>
        <w:t>Šķieneros</w:t>
      </w:r>
      <w:proofErr w:type="spellEnd"/>
      <w:r w:rsidRPr="00F107A4">
        <w:rPr>
          <w:rFonts w:eastAsiaTheme="minorHAnsi"/>
          <w:lang w:eastAsia="en-US"/>
        </w:rPr>
        <w:t xml:space="preserve">” </w:t>
      </w:r>
      <w:r w:rsidRPr="00F107A4">
        <w:rPr>
          <w:rFonts w:eastAsiaTheme="minorHAnsi"/>
          <w:iCs/>
          <w:lang w:eastAsia="en-US"/>
        </w:rPr>
        <w:t>būvniecības izmaksu sadārdzinājuma Gulbenes novada pašvaldības projekta daļas finansējumu, to sedzot no Gulbenes novada pašvaldības budžeta 2022.gadam.</w:t>
      </w:r>
    </w:p>
    <w:p w14:paraId="28A10FE7" w14:textId="77777777" w:rsidR="00F107A4" w:rsidRPr="00F107A4" w:rsidRDefault="00F107A4" w:rsidP="00F107A4">
      <w:pPr>
        <w:numPr>
          <w:ilvl w:val="0"/>
          <w:numId w:val="46"/>
        </w:numPr>
        <w:spacing w:after="160" w:line="360" w:lineRule="auto"/>
        <w:ind w:left="0" w:firstLine="567"/>
        <w:contextualSpacing/>
        <w:jc w:val="both"/>
        <w:rPr>
          <w:rFonts w:eastAsiaTheme="minorHAnsi"/>
          <w:lang w:eastAsia="en-US"/>
        </w:rPr>
      </w:pPr>
      <w:r w:rsidRPr="00F107A4">
        <w:rPr>
          <w:rFonts w:eastAsiaTheme="minorHAnsi"/>
          <w:lang w:eastAsia="en-US"/>
        </w:rPr>
        <w:t xml:space="preserve">NODROŠINĀT investīciju projekta “Infrastruktūras uzlabošana uzņēmējdarbības attīstībai </w:t>
      </w:r>
      <w:proofErr w:type="spellStart"/>
      <w:r w:rsidRPr="00F107A4">
        <w:rPr>
          <w:rFonts w:eastAsiaTheme="minorHAnsi"/>
          <w:lang w:eastAsia="en-US"/>
        </w:rPr>
        <w:t>Šķieneros</w:t>
      </w:r>
      <w:proofErr w:type="spellEnd"/>
      <w:r w:rsidRPr="00F107A4">
        <w:rPr>
          <w:rFonts w:eastAsiaTheme="minorHAnsi"/>
          <w:lang w:eastAsia="en-US"/>
        </w:rPr>
        <w:t xml:space="preserve">” realizācijai nepieciešamā Gulbenes novada pašvaldības projekta daļas līdzfinansējumu no Gulbenes novada pašvaldības budžeta 2022.gadam. </w:t>
      </w:r>
    </w:p>
    <w:bookmarkEnd w:id="146"/>
    <w:p w14:paraId="45EBE79C" w14:textId="77777777" w:rsidR="00F107A4" w:rsidRPr="00F107A4" w:rsidRDefault="00F107A4" w:rsidP="00F107A4">
      <w:pPr>
        <w:numPr>
          <w:ilvl w:val="0"/>
          <w:numId w:val="46"/>
        </w:numPr>
        <w:spacing w:after="160" w:line="360" w:lineRule="auto"/>
        <w:ind w:left="0" w:firstLine="567"/>
        <w:contextualSpacing/>
        <w:jc w:val="both"/>
        <w:rPr>
          <w:rFonts w:eastAsiaTheme="minorHAnsi"/>
          <w:b/>
          <w:bCs/>
          <w:lang w:eastAsia="en-US"/>
        </w:rPr>
      </w:pPr>
      <w:r w:rsidRPr="00F107A4">
        <w:rPr>
          <w:rFonts w:eastAsiaTheme="minorHAnsi"/>
          <w:lang w:eastAsia="en-US"/>
        </w:rPr>
        <w:t>Lēmums stājas spēkā ar tā pieņemšanas brīdi.</w:t>
      </w:r>
    </w:p>
    <w:p w14:paraId="06212B95" w14:textId="77777777" w:rsidR="00F107A4" w:rsidRPr="00F107A4" w:rsidRDefault="00F107A4" w:rsidP="00F107A4">
      <w:pPr>
        <w:spacing w:line="360" w:lineRule="auto"/>
        <w:ind w:firstLine="567"/>
        <w:jc w:val="both"/>
        <w:rPr>
          <w:rFonts w:eastAsiaTheme="minorHAnsi"/>
          <w:lang w:eastAsia="en-US"/>
        </w:rPr>
      </w:pPr>
    </w:p>
    <w:p w14:paraId="4191B9C9" w14:textId="77777777" w:rsidR="00F107A4" w:rsidRPr="00F107A4" w:rsidRDefault="00F107A4" w:rsidP="00F107A4">
      <w:pPr>
        <w:spacing w:line="276" w:lineRule="auto"/>
        <w:jc w:val="both"/>
        <w:rPr>
          <w:rFonts w:eastAsiaTheme="minorHAnsi"/>
          <w:lang w:eastAsia="en-US"/>
        </w:rPr>
      </w:pPr>
    </w:p>
    <w:p w14:paraId="0E9138E0" w14:textId="77777777" w:rsidR="00F107A4" w:rsidRPr="00F107A4" w:rsidRDefault="00F107A4" w:rsidP="00F107A4">
      <w:pPr>
        <w:spacing w:after="160" w:line="259" w:lineRule="auto"/>
        <w:rPr>
          <w:rFonts w:eastAsiaTheme="minorHAnsi"/>
          <w:lang w:eastAsia="en-US"/>
        </w:rPr>
      </w:pPr>
      <w:r w:rsidRPr="00F107A4">
        <w:rPr>
          <w:rFonts w:eastAsiaTheme="minorHAnsi"/>
          <w:lang w:eastAsia="en-US"/>
        </w:rPr>
        <w:t>Gulbenes novada domes priekšsēdētājs</w:t>
      </w:r>
      <w:r w:rsidRPr="00F107A4">
        <w:rPr>
          <w:rFonts w:eastAsiaTheme="minorHAnsi"/>
          <w:lang w:eastAsia="en-US"/>
        </w:rPr>
        <w:tab/>
      </w:r>
      <w:r w:rsidRPr="00F107A4">
        <w:rPr>
          <w:rFonts w:eastAsiaTheme="minorHAnsi"/>
          <w:lang w:eastAsia="en-US"/>
        </w:rPr>
        <w:tab/>
      </w:r>
      <w:r w:rsidRPr="00F107A4">
        <w:rPr>
          <w:rFonts w:eastAsiaTheme="minorHAnsi"/>
          <w:lang w:eastAsia="en-US"/>
        </w:rPr>
        <w:tab/>
      </w:r>
      <w:r w:rsidRPr="00F107A4">
        <w:rPr>
          <w:rFonts w:eastAsiaTheme="minorHAnsi"/>
          <w:lang w:eastAsia="en-US"/>
        </w:rPr>
        <w:tab/>
      </w:r>
      <w:r w:rsidRPr="00F107A4">
        <w:rPr>
          <w:rFonts w:eastAsiaTheme="minorHAnsi"/>
          <w:lang w:eastAsia="en-US"/>
        </w:rPr>
        <w:tab/>
      </w:r>
      <w:proofErr w:type="spellStart"/>
      <w:r w:rsidRPr="00F107A4">
        <w:rPr>
          <w:rFonts w:eastAsiaTheme="minorHAnsi"/>
          <w:lang w:eastAsia="en-US"/>
        </w:rPr>
        <w:t>A.Caunītis</w:t>
      </w:r>
      <w:proofErr w:type="spellEnd"/>
    </w:p>
    <w:p w14:paraId="743FAF94" w14:textId="77777777" w:rsidR="00F107A4" w:rsidRPr="00F107A4" w:rsidRDefault="00F107A4" w:rsidP="00F107A4">
      <w:pPr>
        <w:ind w:firstLine="540"/>
        <w:jc w:val="both"/>
        <w:rPr>
          <w:rFonts w:eastAsiaTheme="minorHAnsi"/>
          <w:lang w:eastAsia="en-US"/>
        </w:rPr>
      </w:pPr>
    </w:p>
    <w:p w14:paraId="4A3FC889" w14:textId="77777777" w:rsidR="00F107A4" w:rsidRPr="00F107A4" w:rsidRDefault="00F107A4" w:rsidP="00F107A4">
      <w:pPr>
        <w:ind w:firstLine="142"/>
        <w:jc w:val="both"/>
        <w:rPr>
          <w:rFonts w:eastAsiaTheme="minorHAnsi"/>
          <w:lang w:eastAsia="en-US"/>
        </w:rPr>
      </w:pPr>
    </w:p>
    <w:p w14:paraId="0BFD0EB5" w14:textId="529D6B0A" w:rsidR="00A216FB" w:rsidRDefault="00F107A4" w:rsidP="00F107A4">
      <w:pPr>
        <w:spacing w:after="160" w:line="259" w:lineRule="auto"/>
        <w:rPr>
          <w:rFonts w:eastAsiaTheme="minorHAnsi"/>
          <w:lang w:eastAsia="en-US"/>
        </w:rPr>
      </w:pPr>
      <w:r w:rsidRPr="00F107A4">
        <w:rPr>
          <w:rFonts w:eastAsiaTheme="minorHAnsi"/>
          <w:lang w:eastAsia="en-US"/>
        </w:rPr>
        <w:t xml:space="preserve">Sagatavoja: </w:t>
      </w:r>
      <w:bookmarkEnd w:id="140"/>
      <w:r w:rsidRPr="00F107A4">
        <w:rPr>
          <w:rFonts w:eastAsiaTheme="minorHAnsi"/>
          <w:lang w:eastAsia="en-US"/>
        </w:rPr>
        <w:t xml:space="preserve">Baiba </w:t>
      </w:r>
      <w:proofErr w:type="spellStart"/>
      <w:r w:rsidRPr="00F107A4">
        <w:rPr>
          <w:rFonts w:eastAsiaTheme="minorHAnsi"/>
          <w:lang w:eastAsia="en-US"/>
        </w:rPr>
        <w:t>Kalmane</w:t>
      </w:r>
      <w:proofErr w:type="spellEnd"/>
      <w:r w:rsidRPr="00F107A4">
        <w:rPr>
          <w:rFonts w:eastAsiaTheme="minorHAnsi"/>
          <w:lang w:eastAsia="en-US"/>
        </w:rPr>
        <w:t xml:space="preserve">, Sanita </w:t>
      </w:r>
      <w:proofErr w:type="spellStart"/>
      <w:r w:rsidRPr="00F107A4">
        <w:rPr>
          <w:rFonts w:eastAsiaTheme="minorHAnsi"/>
          <w:lang w:eastAsia="en-US"/>
        </w:rPr>
        <w:t>Mickeviča</w:t>
      </w:r>
      <w:proofErr w:type="spellEnd"/>
    </w:p>
    <w:p w14:paraId="7C2048CE" w14:textId="77777777" w:rsidR="00A216FB" w:rsidRDefault="00A216FB">
      <w:pPr>
        <w:spacing w:after="160" w:line="259" w:lineRule="auto"/>
        <w:rPr>
          <w:rFonts w:eastAsiaTheme="minorHAnsi"/>
          <w:lang w:eastAsia="en-US"/>
        </w:rPr>
      </w:pPr>
      <w:r>
        <w:rPr>
          <w:rFonts w:eastAsiaTheme="minorHAnsi"/>
          <w:lang w:eastAsia="en-US"/>
        </w:rPr>
        <w:br w:type="page"/>
      </w:r>
    </w:p>
    <w:p w14:paraId="0C19BE12" w14:textId="77777777" w:rsidR="00F107A4" w:rsidRPr="00F107A4" w:rsidRDefault="00F107A4" w:rsidP="00F107A4">
      <w:pPr>
        <w:spacing w:after="160" w:line="259" w:lineRule="auto"/>
        <w:rPr>
          <w:rFonts w:eastAsiaTheme="minorHAnsi"/>
          <w:lang w:eastAsia="en-US"/>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107A4" w14:paraId="0DD960CC" w14:textId="77777777" w:rsidTr="00B13BBD">
        <w:tc>
          <w:tcPr>
            <w:tcW w:w="9458" w:type="dxa"/>
          </w:tcPr>
          <w:p w14:paraId="4995AB4C" w14:textId="77777777" w:rsidR="00F107A4" w:rsidRDefault="00F107A4" w:rsidP="00B13BBD">
            <w:pPr>
              <w:jc w:val="center"/>
            </w:pPr>
            <w:r w:rsidRPr="000B1C5E">
              <w:rPr>
                <w:noProof/>
              </w:rPr>
              <w:drawing>
                <wp:inline distT="0" distB="0" distL="0" distR="0" wp14:anchorId="4A6B85D3" wp14:editId="19F9BCC2">
                  <wp:extent cx="619125" cy="685800"/>
                  <wp:effectExtent l="0" t="0" r="9525" b="0"/>
                  <wp:docPr id="257" name="Attēls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107A4" w14:paraId="638007D3" w14:textId="77777777" w:rsidTr="00B13BBD">
        <w:tc>
          <w:tcPr>
            <w:tcW w:w="9458" w:type="dxa"/>
          </w:tcPr>
          <w:p w14:paraId="676331F2" w14:textId="77777777" w:rsidR="00F107A4" w:rsidRDefault="00F107A4" w:rsidP="00B13BBD">
            <w:pPr>
              <w:jc w:val="center"/>
            </w:pPr>
            <w:r w:rsidRPr="000B1C5E">
              <w:rPr>
                <w:b/>
                <w:bCs/>
                <w:sz w:val="28"/>
                <w:szCs w:val="28"/>
              </w:rPr>
              <w:t>GULBENES NOVADA PAŠVALDĪBA</w:t>
            </w:r>
          </w:p>
        </w:tc>
      </w:tr>
      <w:tr w:rsidR="00F107A4" w14:paraId="734BD8FC" w14:textId="77777777" w:rsidTr="00B13BBD">
        <w:tc>
          <w:tcPr>
            <w:tcW w:w="9458" w:type="dxa"/>
          </w:tcPr>
          <w:p w14:paraId="41B90D9B" w14:textId="77777777" w:rsidR="00F107A4" w:rsidRDefault="00F107A4" w:rsidP="00B13BBD">
            <w:pPr>
              <w:jc w:val="center"/>
            </w:pPr>
            <w:r w:rsidRPr="000B1C5E">
              <w:t>Reģ.Nr.90009116327</w:t>
            </w:r>
          </w:p>
        </w:tc>
      </w:tr>
      <w:tr w:rsidR="00F107A4" w14:paraId="2F9D0870" w14:textId="77777777" w:rsidTr="00B13BBD">
        <w:tc>
          <w:tcPr>
            <w:tcW w:w="9458" w:type="dxa"/>
          </w:tcPr>
          <w:p w14:paraId="3FD0280B" w14:textId="77777777" w:rsidR="00F107A4" w:rsidRDefault="00F107A4" w:rsidP="00B13BBD">
            <w:pPr>
              <w:jc w:val="center"/>
            </w:pPr>
            <w:r w:rsidRPr="000B1C5E">
              <w:t>Ābeļu iela 2, Gulbene, Gulbenes nov., LV-4401</w:t>
            </w:r>
          </w:p>
        </w:tc>
      </w:tr>
      <w:tr w:rsidR="00F107A4" w14:paraId="1FC60106" w14:textId="77777777" w:rsidTr="00B13BBD">
        <w:tc>
          <w:tcPr>
            <w:tcW w:w="9458" w:type="dxa"/>
          </w:tcPr>
          <w:p w14:paraId="36596D61" w14:textId="77777777" w:rsidR="00F107A4" w:rsidRDefault="00F107A4" w:rsidP="00B13BBD">
            <w:pPr>
              <w:jc w:val="center"/>
            </w:pPr>
            <w:r w:rsidRPr="000B1C5E">
              <w:t>Tālrunis 64497710, mob.26595362, e-pasts; dome@gulbene.lv, www.gulbene.lv</w:t>
            </w:r>
          </w:p>
        </w:tc>
      </w:tr>
    </w:tbl>
    <w:p w14:paraId="0A221468" w14:textId="77777777" w:rsidR="00F107A4" w:rsidRPr="00B97398" w:rsidRDefault="00F107A4" w:rsidP="00F107A4">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875895C" w14:textId="77777777" w:rsidR="00F107A4" w:rsidRDefault="00F107A4" w:rsidP="00F107A4">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30237560" w14:textId="77777777" w:rsidR="00F107A4" w:rsidRPr="00CC783B" w:rsidRDefault="00F107A4" w:rsidP="00F107A4">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F107A4" w:rsidRPr="00CC783B" w14:paraId="44B67065" w14:textId="77777777" w:rsidTr="00B13BBD">
        <w:tc>
          <w:tcPr>
            <w:tcW w:w="4729" w:type="dxa"/>
          </w:tcPr>
          <w:p w14:paraId="5B5AAD61" w14:textId="77777777" w:rsidR="00F107A4" w:rsidRPr="00CC783B" w:rsidRDefault="00F107A4" w:rsidP="00B13BBD">
            <w:pPr>
              <w:rPr>
                <w:b/>
                <w:bCs/>
              </w:rPr>
            </w:pPr>
            <w:r w:rsidRPr="00CC783B">
              <w:rPr>
                <w:b/>
                <w:bCs/>
              </w:rPr>
              <w:t xml:space="preserve">2022.gada </w:t>
            </w:r>
            <w:r>
              <w:rPr>
                <w:b/>
                <w:bCs/>
              </w:rPr>
              <w:t>30</w:t>
            </w:r>
            <w:r w:rsidRPr="00CC783B">
              <w:rPr>
                <w:b/>
                <w:bCs/>
              </w:rPr>
              <w:t>.</w:t>
            </w:r>
            <w:r>
              <w:rPr>
                <w:b/>
                <w:bCs/>
              </w:rPr>
              <w:t>jūnijā</w:t>
            </w:r>
          </w:p>
        </w:tc>
        <w:tc>
          <w:tcPr>
            <w:tcW w:w="4729" w:type="dxa"/>
          </w:tcPr>
          <w:p w14:paraId="40BA4358" w14:textId="77777777" w:rsidR="00F107A4" w:rsidRPr="00CC783B" w:rsidRDefault="00F107A4" w:rsidP="00B13BBD">
            <w:pPr>
              <w:rPr>
                <w:b/>
                <w:bCs/>
              </w:rPr>
            </w:pPr>
            <w:r>
              <w:rPr>
                <w:b/>
                <w:bCs/>
              </w:rPr>
              <w:t xml:space="preserve">                           </w:t>
            </w:r>
            <w:r w:rsidRPr="00CC783B">
              <w:rPr>
                <w:b/>
                <w:bCs/>
              </w:rPr>
              <w:t>Nr. GND/2022/</w:t>
            </w:r>
            <w:r>
              <w:rPr>
                <w:b/>
                <w:bCs/>
              </w:rPr>
              <w:t>646</w:t>
            </w:r>
          </w:p>
        </w:tc>
      </w:tr>
      <w:tr w:rsidR="00F107A4" w:rsidRPr="00CC783B" w14:paraId="55FD01D1" w14:textId="77777777" w:rsidTr="00B13BBD">
        <w:tc>
          <w:tcPr>
            <w:tcW w:w="4729" w:type="dxa"/>
          </w:tcPr>
          <w:p w14:paraId="26029BF9" w14:textId="77777777" w:rsidR="00F107A4" w:rsidRPr="00CC783B" w:rsidRDefault="00F107A4" w:rsidP="00B13BBD"/>
        </w:tc>
        <w:tc>
          <w:tcPr>
            <w:tcW w:w="4729" w:type="dxa"/>
          </w:tcPr>
          <w:p w14:paraId="4D266BA9" w14:textId="77777777" w:rsidR="00F107A4" w:rsidRPr="00CC783B" w:rsidRDefault="00F107A4" w:rsidP="00B13BBD">
            <w:pPr>
              <w:rPr>
                <w:b/>
                <w:bCs/>
              </w:rPr>
            </w:pPr>
            <w:r>
              <w:rPr>
                <w:b/>
                <w:bCs/>
              </w:rPr>
              <w:t xml:space="preserve">                           </w:t>
            </w:r>
            <w:r w:rsidRPr="00CC783B">
              <w:rPr>
                <w:b/>
                <w:bCs/>
              </w:rPr>
              <w:t>(protokols Nr.</w:t>
            </w:r>
            <w:r>
              <w:rPr>
                <w:b/>
                <w:bCs/>
              </w:rPr>
              <w:t>12</w:t>
            </w:r>
            <w:r w:rsidRPr="00CC783B">
              <w:rPr>
                <w:b/>
                <w:bCs/>
              </w:rPr>
              <w:t xml:space="preserve">; </w:t>
            </w:r>
            <w:r>
              <w:rPr>
                <w:b/>
                <w:bCs/>
              </w:rPr>
              <w:t>104</w:t>
            </w:r>
            <w:r w:rsidRPr="00CC783B">
              <w:rPr>
                <w:b/>
                <w:bCs/>
              </w:rPr>
              <w:t>.p)</w:t>
            </w:r>
          </w:p>
        </w:tc>
      </w:tr>
    </w:tbl>
    <w:p w14:paraId="663B9D71" w14:textId="77777777" w:rsidR="00F107A4" w:rsidRPr="00CC783B" w:rsidRDefault="00F107A4" w:rsidP="00F107A4"/>
    <w:p w14:paraId="1813F52F" w14:textId="77777777" w:rsidR="00F107A4" w:rsidRPr="00CC783B" w:rsidRDefault="00F107A4" w:rsidP="00F107A4">
      <w:pPr>
        <w:jc w:val="center"/>
        <w:rPr>
          <w:iCs/>
        </w:rPr>
      </w:pPr>
      <w:r w:rsidRPr="00CC783B">
        <w:rPr>
          <w:b/>
          <w:bCs/>
        </w:rPr>
        <w:t xml:space="preserve">Par projekta </w:t>
      </w:r>
      <w:r w:rsidRPr="00147B93">
        <w:rPr>
          <w:b/>
          <w:bCs/>
        </w:rPr>
        <w:t>“</w:t>
      </w:r>
      <w:r w:rsidRPr="00077D0B">
        <w:rPr>
          <w:b/>
          <w:bCs/>
        </w:rPr>
        <w:t>Ražošanas un noliktavas ēkas ar biroja telpām izveide Lizumā</w:t>
      </w:r>
      <w:r w:rsidRPr="00147B93">
        <w:rPr>
          <w:b/>
          <w:bCs/>
        </w:rPr>
        <w:t>”</w:t>
      </w:r>
      <w:r w:rsidRPr="00CC783B">
        <w:rPr>
          <w:b/>
          <w:bCs/>
        </w:rPr>
        <w:t xml:space="preserve"> būvdarbu izmaksu sadārdzinājuma apstiprināšanu, kas rad</w:t>
      </w:r>
      <w:r>
        <w:rPr>
          <w:b/>
          <w:bCs/>
        </w:rPr>
        <w:t>ies</w:t>
      </w:r>
      <w:r w:rsidRPr="00CC783B">
        <w:rPr>
          <w:b/>
          <w:bCs/>
        </w:rPr>
        <w:t xml:space="preserve"> saistībā ar Krievijas Federācijas agresiju Ukrainā</w:t>
      </w:r>
    </w:p>
    <w:p w14:paraId="50B1CC96" w14:textId="77777777" w:rsidR="00F107A4" w:rsidRPr="00CC783B" w:rsidRDefault="00F107A4" w:rsidP="00F107A4">
      <w:pPr>
        <w:pStyle w:val="Default"/>
        <w:ind w:firstLine="567"/>
        <w:jc w:val="both"/>
        <w:rPr>
          <w:color w:val="auto"/>
          <w:shd w:val="clear" w:color="auto" w:fill="FFFFFF"/>
        </w:rPr>
      </w:pPr>
    </w:p>
    <w:p w14:paraId="50027F64" w14:textId="77777777" w:rsidR="00F107A4" w:rsidRPr="005C0082" w:rsidRDefault="00F107A4" w:rsidP="00F107A4">
      <w:pPr>
        <w:spacing w:line="360" w:lineRule="auto"/>
        <w:ind w:firstLine="539"/>
        <w:jc w:val="both"/>
      </w:pPr>
      <w:r w:rsidRPr="00CC783B">
        <w:t xml:space="preserve">Projekts </w:t>
      </w:r>
      <w:r w:rsidRPr="00147B93">
        <w:t>“</w:t>
      </w:r>
      <w:r w:rsidRPr="005920C1">
        <w:t xml:space="preserve">Ražošanas un noliktavas ēkas ar biroja telpām izveide Lizumā” atbilst Gulbenes </w:t>
      </w:r>
      <w:r w:rsidRPr="00CC783B">
        <w:t>novada pašvaldības attīstības programmas 2018.-2024.gadam investīciju plāna 202</w:t>
      </w:r>
      <w:r>
        <w:t>2</w:t>
      </w:r>
      <w:r w:rsidRPr="00CC783B">
        <w:t>.-202</w:t>
      </w:r>
      <w:r>
        <w:t>4</w:t>
      </w:r>
      <w:r w:rsidRPr="00CC783B">
        <w:t xml:space="preserve">.gadam Ilgtermiņa </w:t>
      </w:r>
      <w:r w:rsidRPr="000B2BD9">
        <w:t>prioritātes UE</w:t>
      </w:r>
      <w:r>
        <w:t>4</w:t>
      </w:r>
      <w:r w:rsidRPr="000B2BD9">
        <w:t>.</w:t>
      </w:r>
      <w:r>
        <w:t>2</w:t>
      </w:r>
      <w:r w:rsidRPr="000B2BD9">
        <w:t>.</w:t>
      </w:r>
      <w:r>
        <w:t>5</w:t>
      </w:r>
      <w:r w:rsidRPr="000B2BD9">
        <w:t xml:space="preserve">. Ilgtspējīga ekonomika un uzņēmējdarbību atbalstoša vide (RVE) projektam </w:t>
      </w:r>
      <w:r w:rsidRPr="005C0082">
        <w:t>ar Nr.84.</w:t>
      </w:r>
    </w:p>
    <w:p w14:paraId="0ADE048F" w14:textId="77777777" w:rsidR="00F107A4" w:rsidRPr="003F5DC1" w:rsidRDefault="00F107A4" w:rsidP="00F107A4">
      <w:pPr>
        <w:spacing w:line="360" w:lineRule="auto"/>
        <w:ind w:firstLine="539"/>
        <w:jc w:val="both"/>
      </w:pPr>
      <w:r w:rsidRPr="005C0082">
        <w:t>Projekta ieviešanas laikā notiek ražošanas/noliktavas/loģistikas ēkas ar biroja telpām izbūve 8436 m</w:t>
      </w:r>
      <w:r w:rsidRPr="005C0082">
        <w:rPr>
          <w:vertAlign w:val="superscript"/>
        </w:rPr>
        <w:t>2</w:t>
      </w:r>
      <w:r w:rsidRPr="005C0082">
        <w:t xml:space="preserve"> platībā īpašumā “Pinkas”, Lizuma pagastā un ceļa posma Kalēji-</w:t>
      </w:r>
      <w:proofErr w:type="spellStart"/>
      <w:r w:rsidRPr="005C0082">
        <w:t>Kolaņģi</w:t>
      </w:r>
      <w:proofErr w:type="spellEnd"/>
      <w:r w:rsidRPr="005C0082">
        <w:t>-Melderi pārbūve 287m garumā</w:t>
      </w:r>
      <w:r>
        <w:t>.</w:t>
      </w:r>
    </w:p>
    <w:p w14:paraId="0261A4A4" w14:textId="77777777" w:rsidR="00F107A4" w:rsidRPr="000E0E83" w:rsidRDefault="00F107A4" w:rsidP="00F107A4">
      <w:pPr>
        <w:spacing w:line="360" w:lineRule="auto"/>
        <w:ind w:firstLine="539"/>
        <w:jc w:val="both"/>
      </w:pPr>
      <w:r w:rsidRPr="003F5DC1">
        <w:t xml:space="preserve">Pēc </w:t>
      </w:r>
      <w:r>
        <w:t xml:space="preserve">projekta visu </w:t>
      </w:r>
      <w:r w:rsidRPr="003F5DC1">
        <w:t>iepirkuma līgum</w:t>
      </w:r>
      <w:r>
        <w:t>u</w:t>
      </w:r>
      <w:r w:rsidRPr="003F5DC1">
        <w:t xml:space="preserve"> noslēgšanas projekta</w:t>
      </w:r>
      <w:r>
        <w:t xml:space="preserve"> </w:t>
      </w:r>
      <w:r w:rsidRPr="00CC783B">
        <w:t>kopējās izmaksas sastād</w:t>
      </w:r>
      <w:r>
        <w:t>īja</w:t>
      </w:r>
      <w:r w:rsidRPr="00CC783B">
        <w:t xml:space="preserve"> </w:t>
      </w:r>
      <w:r>
        <w:rPr>
          <w:b/>
          <w:bCs/>
        </w:rPr>
        <w:t>5 107 168,01 </w:t>
      </w:r>
      <w:r w:rsidRPr="0099067C">
        <w:rPr>
          <w:b/>
          <w:bCs/>
        </w:rPr>
        <w:t>EUR</w:t>
      </w:r>
      <w:r w:rsidRPr="00CC783B">
        <w:t xml:space="preserve"> (</w:t>
      </w:r>
      <w:r>
        <w:t xml:space="preserve">ar </w:t>
      </w:r>
      <w:r w:rsidRPr="00CC783B">
        <w:t>PVN)</w:t>
      </w:r>
      <w:r>
        <w:t xml:space="preserve">, no tām projektā attiecināmās </w:t>
      </w:r>
      <w:r w:rsidRPr="006C1D1A">
        <w:rPr>
          <w:u w:val="single"/>
        </w:rPr>
        <w:t>būvdarbu</w:t>
      </w:r>
      <w:r>
        <w:t xml:space="preserve"> izmaksas bija </w:t>
      </w:r>
      <w:r>
        <w:rPr>
          <w:b/>
          <w:bCs/>
        </w:rPr>
        <w:t xml:space="preserve">4 944 323,49 EUR </w:t>
      </w:r>
      <w:r>
        <w:t>bez</w:t>
      </w:r>
      <w:r w:rsidRPr="00667EDC">
        <w:t xml:space="preserve"> PVN</w:t>
      </w:r>
      <w:r w:rsidRPr="000E0E83">
        <w:t>.</w:t>
      </w:r>
    </w:p>
    <w:p w14:paraId="76F5CE03" w14:textId="77777777" w:rsidR="00F107A4" w:rsidRPr="00CC783B" w:rsidRDefault="00F107A4" w:rsidP="00F107A4">
      <w:pPr>
        <w:spacing w:line="360" w:lineRule="auto"/>
        <w:ind w:firstLine="567"/>
        <w:jc w:val="both"/>
      </w:pPr>
      <w:r w:rsidRPr="00C40170">
        <w:t>2021.gada 5.augustā Gulbenes novada domes ārkārtas sēdē tika pieņemts lēmums Nr. GND/2021/924 (protokols Nr.12; 2.p) par projekta “</w:t>
      </w:r>
      <w:r w:rsidRPr="00077D0B">
        <w:t>Ražošanas un noliktavas ēkas ar biroja telpām izveide Lizumā</w:t>
      </w:r>
      <w:r w:rsidRPr="007051EA">
        <w:t>”</w:t>
      </w:r>
      <w:r>
        <w:t xml:space="preserve"> </w:t>
      </w:r>
      <w:r w:rsidRPr="007051EA">
        <w:t>pieteikuma iesniegšanu</w:t>
      </w:r>
      <w:r>
        <w:t xml:space="preserve"> </w:t>
      </w:r>
      <w:r w:rsidRPr="000B708F">
        <w:t>Darbības programm</w:t>
      </w:r>
      <w:r>
        <w:t>ā</w:t>
      </w:r>
      <w:r w:rsidRPr="000B708F">
        <w:t xml:space="preserve"> "Izaugsme un nodarbinātība" 5.6.2. specifiskā atbalsta mērķa "Teritoriju </w:t>
      </w:r>
      <w:proofErr w:type="spellStart"/>
      <w:r w:rsidRPr="000B708F">
        <w:t>revitalizācija</w:t>
      </w:r>
      <w:proofErr w:type="spellEnd"/>
      <w:r w:rsidRPr="000B708F">
        <w:t>, reģenerējot degradētās teritorijas atbilstoši pašvaldību integrētajām attīstības programmām"</w:t>
      </w:r>
      <w:r>
        <w:t xml:space="preserve"> projektu atlases konkursā, tādā veidā projektam piesaistot ES fondu finansējumu</w:t>
      </w:r>
      <w:r w:rsidRPr="00CC783B">
        <w:t xml:space="preserve">. </w:t>
      </w:r>
    </w:p>
    <w:p w14:paraId="4EED5043" w14:textId="77777777" w:rsidR="00F107A4" w:rsidRPr="000E0E83" w:rsidRDefault="00F107A4" w:rsidP="00F107A4">
      <w:pPr>
        <w:spacing w:line="360" w:lineRule="auto"/>
        <w:ind w:firstLine="567"/>
        <w:jc w:val="both"/>
      </w:pPr>
      <w:r w:rsidRPr="00CC783B">
        <w:t xml:space="preserve">Saistībā ar Krievijas Federācijas agresiju Ukrainā, ieviestās sankcijas pret Krievijas Federāciju un Baltkrieviju ir ietekmējušas būvmateriālu piegādes un pieejamību, degvielas cenu kāpums un ar to saistīto būvmateriālu un to piegādes izmaksu pieaugums ir ievērojami sadārdzinājis būvniecībai nepieciešamo izejmateriālu cenu. </w:t>
      </w:r>
      <w:r w:rsidRPr="005920C1">
        <w:t xml:space="preserve">Investīciju projektam “Ražošanas un noliktavas ēkas ar biroja telpām izveide Lizumā” </w:t>
      </w:r>
      <w:r>
        <w:t xml:space="preserve">ēkas un </w:t>
      </w:r>
      <w:r w:rsidRPr="005920C1">
        <w:rPr>
          <w:iCs/>
        </w:rPr>
        <w:t>c</w:t>
      </w:r>
      <w:r w:rsidRPr="006A4DE1">
        <w:rPr>
          <w:iCs/>
        </w:rPr>
        <w:t xml:space="preserve">eļa infrastruktūras būvniecības izmaksu </w:t>
      </w:r>
      <w:r w:rsidRPr="006A4DE1">
        <w:rPr>
          <w:iCs/>
        </w:rPr>
        <w:lastRenderedPageBreak/>
        <w:t xml:space="preserve">sadārdzinājums sastāda </w:t>
      </w:r>
      <w:r w:rsidRPr="00AE64CC">
        <w:rPr>
          <w:b/>
          <w:bCs/>
        </w:rPr>
        <w:t>256</w:t>
      </w:r>
      <w:r>
        <w:rPr>
          <w:b/>
          <w:bCs/>
        </w:rPr>
        <w:t> </w:t>
      </w:r>
      <w:r w:rsidRPr="00AE64CC">
        <w:rPr>
          <w:b/>
          <w:bCs/>
        </w:rPr>
        <w:t>831,37</w:t>
      </w:r>
      <w:r>
        <w:rPr>
          <w:b/>
          <w:bCs/>
        </w:rPr>
        <w:t> </w:t>
      </w:r>
      <w:r w:rsidRPr="006A4DE1">
        <w:rPr>
          <w:b/>
          <w:bCs/>
        </w:rPr>
        <w:t xml:space="preserve">EUR </w:t>
      </w:r>
      <w:r w:rsidRPr="006A4DE1">
        <w:rPr>
          <w:i/>
          <w:iCs/>
        </w:rPr>
        <w:t>(</w:t>
      </w:r>
      <w:r>
        <w:rPr>
          <w:i/>
          <w:iCs/>
        </w:rPr>
        <w:t xml:space="preserve">divi simti piecdesmit seši </w:t>
      </w:r>
      <w:r w:rsidRPr="006A4DE1">
        <w:rPr>
          <w:i/>
          <w:iCs/>
        </w:rPr>
        <w:t>tūkst</w:t>
      </w:r>
      <w:r>
        <w:rPr>
          <w:i/>
          <w:iCs/>
        </w:rPr>
        <w:t xml:space="preserve">oši astoņi </w:t>
      </w:r>
      <w:r w:rsidRPr="006A4DE1">
        <w:rPr>
          <w:i/>
          <w:iCs/>
        </w:rPr>
        <w:t xml:space="preserve">simti </w:t>
      </w:r>
      <w:r>
        <w:rPr>
          <w:i/>
          <w:iCs/>
        </w:rPr>
        <w:t>trīsdesmit viens</w:t>
      </w:r>
      <w:r w:rsidRPr="006A4DE1">
        <w:rPr>
          <w:i/>
          <w:iCs/>
        </w:rPr>
        <w:t xml:space="preserve"> </w:t>
      </w:r>
      <w:proofErr w:type="spellStart"/>
      <w:r w:rsidRPr="006A4DE1">
        <w:rPr>
          <w:i/>
          <w:iCs/>
        </w:rPr>
        <w:t>euro</w:t>
      </w:r>
      <w:proofErr w:type="spellEnd"/>
      <w:r w:rsidRPr="006A4DE1">
        <w:rPr>
          <w:i/>
          <w:iCs/>
        </w:rPr>
        <w:t xml:space="preserve"> </w:t>
      </w:r>
      <w:r>
        <w:rPr>
          <w:i/>
          <w:iCs/>
        </w:rPr>
        <w:t>37</w:t>
      </w:r>
      <w:r w:rsidRPr="006A4DE1">
        <w:rPr>
          <w:i/>
          <w:iCs/>
        </w:rPr>
        <w:t xml:space="preserve"> centi)</w:t>
      </w:r>
      <w:r w:rsidRPr="000E0E83">
        <w:t xml:space="preserve"> bez PVN.</w:t>
      </w:r>
    </w:p>
    <w:p w14:paraId="012CFEF9" w14:textId="77777777" w:rsidR="00F107A4" w:rsidRPr="00AF0881" w:rsidRDefault="00F107A4" w:rsidP="00F107A4">
      <w:pPr>
        <w:widowControl w:val="0"/>
        <w:spacing w:line="360" w:lineRule="auto"/>
        <w:ind w:firstLine="567"/>
        <w:jc w:val="both"/>
      </w:pPr>
      <w:r w:rsidRPr="006A4DE1">
        <w:t xml:space="preserve">Pamatojoties uz likuma „Par pašvaldībām” 21.panta 27.punktu, kurš nosaka, ka tikai </w:t>
      </w:r>
      <w:r w:rsidRPr="00CC783B">
        <w:t xml:space="preserve">vietējā pašvaldība var pieņemt lēmumus citos likumā paredzētajos gadījumos un ņemot vērā, ka pašvaldības investīciju projektam </w:t>
      </w:r>
      <w:r w:rsidRPr="000B708F">
        <w:t>“</w:t>
      </w:r>
      <w:r w:rsidRPr="00077D0B">
        <w:t>Ražošanas un noliktavas ēkas ar biroja telpām izveide Lizumā</w:t>
      </w:r>
      <w:r w:rsidRPr="00CC783B">
        <w:t>” būv</w:t>
      </w:r>
      <w:r>
        <w:t xml:space="preserve">niecības </w:t>
      </w:r>
      <w:r w:rsidRPr="00AF0881">
        <w:t xml:space="preserve">izmaksas ir sadārdzinājušās, atklāti balsojot: </w:t>
      </w:r>
      <w:r w:rsidRPr="00AF0881">
        <w:rPr>
          <w:noProof/>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AF0881">
        <w:t>, Gulbenes novada dome NOLEMJ:</w:t>
      </w:r>
    </w:p>
    <w:p w14:paraId="363E47C3" w14:textId="77777777" w:rsidR="00F107A4" w:rsidRPr="006A4DE1" w:rsidRDefault="00F107A4" w:rsidP="00F107A4">
      <w:pPr>
        <w:pStyle w:val="Sarakstarindkopa"/>
        <w:numPr>
          <w:ilvl w:val="0"/>
          <w:numId w:val="46"/>
        </w:numPr>
        <w:spacing w:line="360" w:lineRule="auto"/>
        <w:ind w:left="0" w:firstLine="567"/>
        <w:jc w:val="both"/>
      </w:pPr>
      <w:r w:rsidRPr="00AF0881">
        <w:t>APSTIPRINĀT investīciju projekta “Ražošanas un noliktavas ēkas ar biroja telpām izveide</w:t>
      </w:r>
      <w:r w:rsidRPr="007F5192">
        <w:t xml:space="preserve"> Lizumā” </w:t>
      </w:r>
      <w:r>
        <w:t xml:space="preserve">ēkas un </w:t>
      </w:r>
      <w:r w:rsidRPr="007F5192">
        <w:t>ceļa infrastruktūras bū</w:t>
      </w:r>
      <w:r w:rsidRPr="00CD3E94">
        <w:t xml:space="preserve">vniecības izmaksu sadārdzinājumu </w:t>
      </w:r>
      <w:r w:rsidRPr="00AE64CC">
        <w:t>256</w:t>
      </w:r>
      <w:r>
        <w:t> </w:t>
      </w:r>
      <w:r w:rsidRPr="00AE64CC">
        <w:t>831,37</w:t>
      </w:r>
      <w:r>
        <w:t> </w:t>
      </w:r>
      <w:r w:rsidRPr="00AE64CC">
        <w:t>EUR (</w:t>
      </w:r>
      <w:r w:rsidRPr="00AE64CC">
        <w:rPr>
          <w:i/>
          <w:iCs/>
        </w:rPr>
        <w:t xml:space="preserve">divi simti piecdesmit seši tūkstoši astoņi simti trīsdesmit viens </w:t>
      </w:r>
      <w:proofErr w:type="spellStart"/>
      <w:r w:rsidRPr="00AE64CC">
        <w:rPr>
          <w:i/>
          <w:iCs/>
        </w:rPr>
        <w:t>euro</w:t>
      </w:r>
      <w:proofErr w:type="spellEnd"/>
      <w:r w:rsidRPr="00AE64CC">
        <w:rPr>
          <w:i/>
          <w:iCs/>
        </w:rPr>
        <w:t xml:space="preserve"> 37 centi</w:t>
      </w:r>
      <w:r w:rsidRPr="00AE64CC">
        <w:t xml:space="preserve">) </w:t>
      </w:r>
      <w:r>
        <w:t xml:space="preserve">bez PVN </w:t>
      </w:r>
      <w:r w:rsidRPr="00CD3E94">
        <w:t>apmērā</w:t>
      </w:r>
      <w:r w:rsidRPr="006A4DE1">
        <w:t>.</w:t>
      </w:r>
    </w:p>
    <w:p w14:paraId="0E53CB40" w14:textId="77777777" w:rsidR="00F107A4" w:rsidRPr="00CC783B" w:rsidRDefault="00F107A4" w:rsidP="00F107A4">
      <w:pPr>
        <w:pStyle w:val="Sarakstarindkopa"/>
        <w:numPr>
          <w:ilvl w:val="0"/>
          <w:numId w:val="46"/>
        </w:numPr>
        <w:spacing w:line="360" w:lineRule="auto"/>
        <w:ind w:left="0" w:firstLine="567"/>
        <w:jc w:val="both"/>
      </w:pPr>
      <w:r>
        <w:t xml:space="preserve">NODROŠINĀT </w:t>
      </w:r>
      <w:r w:rsidRPr="00CC783B">
        <w:t xml:space="preserve">investīciju projekta </w:t>
      </w:r>
      <w:r w:rsidRPr="00D03350">
        <w:t>“</w:t>
      </w:r>
      <w:r w:rsidRPr="00077D0B">
        <w:t>Ražošanas un noliktavas ēkas ar biroja telpām izveide Lizumā</w:t>
      </w:r>
      <w:r w:rsidRPr="00D03350">
        <w:t>”</w:t>
      </w:r>
      <w:r>
        <w:t xml:space="preserve"> </w:t>
      </w:r>
      <w:r w:rsidRPr="003F5DC1">
        <w:rPr>
          <w:iCs/>
        </w:rPr>
        <w:t>būvniecības</w:t>
      </w:r>
      <w:r w:rsidRPr="00CC783B">
        <w:rPr>
          <w:iCs/>
        </w:rPr>
        <w:t xml:space="preserve"> izmaksu sadārdzinājum</w:t>
      </w:r>
      <w:r>
        <w:rPr>
          <w:iCs/>
        </w:rPr>
        <w:t>u un finansēt to ar Valsts kases aizņēmumu.</w:t>
      </w:r>
    </w:p>
    <w:p w14:paraId="3FA91929" w14:textId="77777777" w:rsidR="00F107A4" w:rsidRPr="00CC783B" w:rsidRDefault="00F107A4" w:rsidP="00F107A4">
      <w:pPr>
        <w:pStyle w:val="Sarakstarindkopa"/>
        <w:numPr>
          <w:ilvl w:val="0"/>
          <w:numId w:val="46"/>
        </w:numPr>
        <w:spacing w:line="360" w:lineRule="auto"/>
        <w:ind w:left="0" w:firstLine="567"/>
        <w:jc w:val="both"/>
        <w:rPr>
          <w:b/>
          <w:bCs/>
        </w:rPr>
      </w:pPr>
      <w:r w:rsidRPr="00CC783B">
        <w:t>Lēmums stājas spēkā ar tā pieņemšanas brīdi.</w:t>
      </w:r>
    </w:p>
    <w:p w14:paraId="55371B9A" w14:textId="77777777" w:rsidR="00F107A4" w:rsidRPr="00CC783B" w:rsidRDefault="00F107A4" w:rsidP="00F107A4">
      <w:pPr>
        <w:spacing w:line="360" w:lineRule="auto"/>
        <w:ind w:firstLine="567"/>
        <w:jc w:val="both"/>
      </w:pPr>
    </w:p>
    <w:p w14:paraId="3E2AB764" w14:textId="77777777" w:rsidR="00F107A4" w:rsidRPr="00CC783B" w:rsidRDefault="00F107A4" w:rsidP="00F107A4">
      <w:pPr>
        <w:spacing w:line="276" w:lineRule="auto"/>
        <w:jc w:val="both"/>
      </w:pPr>
    </w:p>
    <w:p w14:paraId="07CA4602" w14:textId="77777777" w:rsidR="00F107A4" w:rsidRPr="00CC783B" w:rsidRDefault="00F107A4" w:rsidP="00F107A4">
      <w:r w:rsidRPr="00CC783B">
        <w:t>Gulbenes novada domes priekšsēdētājs</w:t>
      </w:r>
      <w:r w:rsidRPr="00CC783B">
        <w:tab/>
      </w:r>
      <w:r w:rsidRPr="00CC783B">
        <w:tab/>
      </w:r>
      <w:r w:rsidRPr="00CC783B">
        <w:tab/>
      </w:r>
      <w:r w:rsidRPr="00CC783B">
        <w:tab/>
      </w:r>
      <w:r>
        <w:tab/>
      </w:r>
      <w:r>
        <w:tab/>
      </w:r>
      <w:proofErr w:type="spellStart"/>
      <w:r w:rsidRPr="00CC783B">
        <w:t>A.Caunītis</w:t>
      </w:r>
      <w:proofErr w:type="spellEnd"/>
    </w:p>
    <w:p w14:paraId="75EC638F" w14:textId="77777777" w:rsidR="00F107A4" w:rsidRPr="00CC783B" w:rsidRDefault="00F107A4" w:rsidP="00F107A4">
      <w:pPr>
        <w:ind w:firstLine="540"/>
        <w:jc w:val="both"/>
      </w:pPr>
    </w:p>
    <w:p w14:paraId="08B464EE" w14:textId="77777777" w:rsidR="00F107A4" w:rsidRPr="00CC783B" w:rsidRDefault="00F107A4" w:rsidP="00F107A4">
      <w:pPr>
        <w:ind w:firstLine="142"/>
        <w:jc w:val="both"/>
      </w:pPr>
    </w:p>
    <w:p w14:paraId="0B90BB3B" w14:textId="75A42A3D" w:rsidR="00A216FB" w:rsidRDefault="00F107A4" w:rsidP="00F107A4">
      <w:r w:rsidRPr="00CC783B">
        <w:t xml:space="preserve">Sagatavoja: </w:t>
      </w:r>
      <w:r>
        <w:t xml:space="preserve">Baiba </w:t>
      </w:r>
      <w:proofErr w:type="spellStart"/>
      <w:r>
        <w:t>Kalmane</w:t>
      </w:r>
      <w:proofErr w:type="spellEnd"/>
      <w:r>
        <w:t xml:space="preserve">, Sanita </w:t>
      </w:r>
      <w:proofErr w:type="spellStart"/>
      <w:r>
        <w:t>Mickeviča</w:t>
      </w:r>
      <w:proofErr w:type="spellEnd"/>
    </w:p>
    <w:p w14:paraId="35F55EDF" w14:textId="77777777" w:rsidR="00A216FB" w:rsidRDefault="00A216FB">
      <w:pPr>
        <w:spacing w:after="160" w:line="259" w:lineRule="auto"/>
      </w:pPr>
      <w:r>
        <w:br w:type="page"/>
      </w:r>
    </w:p>
    <w:p w14:paraId="7C0F650A" w14:textId="77777777" w:rsidR="00F107A4" w:rsidRPr="00CC783B" w:rsidRDefault="00F107A4" w:rsidP="00F107A4"/>
    <w:tbl>
      <w:tblPr>
        <w:tblStyle w:val="Reatabula8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107A4" w:rsidRPr="00F107A4" w14:paraId="271E7E88" w14:textId="77777777" w:rsidTr="00B13BBD">
        <w:tc>
          <w:tcPr>
            <w:tcW w:w="9458" w:type="dxa"/>
          </w:tcPr>
          <w:p w14:paraId="5702F283" w14:textId="77777777" w:rsidR="00F107A4" w:rsidRPr="00F107A4" w:rsidRDefault="00F107A4" w:rsidP="00F107A4">
            <w:pPr>
              <w:jc w:val="center"/>
              <w:rPr>
                <w:rFonts w:asciiTheme="minorHAnsi" w:eastAsiaTheme="minorHAnsi" w:hAnsiTheme="minorHAnsi" w:cstheme="minorBidi"/>
                <w:sz w:val="22"/>
                <w:szCs w:val="22"/>
                <w:lang w:eastAsia="en-US"/>
              </w:rPr>
            </w:pPr>
            <w:r w:rsidRPr="00F107A4">
              <w:rPr>
                <w:rFonts w:eastAsiaTheme="minorHAnsi"/>
                <w:noProof/>
                <w:sz w:val="22"/>
                <w:szCs w:val="22"/>
                <w:lang w:eastAsia="en-US"/>
              </w:rPr>
              <w:drawing>
                <wp:inline distT="0" distB="0" distL="0" distR="0" wp14:anchorId="4C658B11" wp14:editId="6E94E610">
                  <wp:extent cx="619125" cy="685800"/>
                  <wp:effectExtent l="0" t="0" r="9525" b="0"/>
                  <wp:docPr id="259" name="Attēls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107A4" w:rsidRPr="00F107A4" w14:paraId="1ECAF79E" w14:textId="77777777" w:rsidTr="00B13BBD">
        <w:tc>
          <w:tcPr>
            <w:tcW w:w="9458" w:type="dxa"/>
          </w:tcPr>
          <w:p w14:paraId="57E8F34F" w14:textId="77777777" w:rsidR="00F107A4" w:rsidRPr="00F107A4" w:rsidRDefault="00F107A4" w:rsidP="00F107A4">
            <w:pPr>
              <w:jc w:val="center"/>
              <w:rPr>
                <w:rFonts w:asciiTheme="minorHAnsi" w:eastAsiaTheme="minorHAnsi" w:hAnsiTheme="minorHAnsi" w:cstheme="minorBidi"/>
                <w:sz w:val="22"/>
                <w:szCs w:val="22"/>
                <w:lang w:eastAsia="en-US"/>
              </w:rPr>
            </w:pPr>
            <w:r w:rsidRPr="00F107A4">
              <w:rPr>
                <w:rFonts w:eastAsiaTheme="minorHAnsi"/>
                <w:b/>
                <w:bCs/>
                <w:sz w:val="28"/>
                <w:szCs w:val="28"/>
                <w:lang w:eastAsia="en-US"/>
              </w:rPr>
              <w:t>GULBENES NOVADA PAŠVALDĪBA</w:t>
            </w:r>
          </w:p>
        </w:tc>
      </w:tr>
      <w:tr w:rsidR="00F107A4" w:rsidRPr="00F107A4" w14:paraId="2C2E341E" w14:textId="77777777" w:rsidTr="00B13BBD">
        <w:tc>
          <w:tcPr>
            <w:tcW w:w="9458" w:type="dxa"/>
          </w:tcPr>
          <w:p w14:paraId="6B8A1AAC" w14:textId="77777777" w:rsidR="00F107A4" w:rsidRPr="00F107A4" w:rsidRDefault="00F107A4" w:rsidP="00F107A4">
            <w:pPr>
              <w:jc w:val="center"/>
              <w:rPr>
                <w:rFonts w:asciiTheme="minorHAnsi" w:eastAsiaTheme="minorHAnsi" w:hAnsiTheme="minorHAnsi" w:cstheme="minorBidi"/>
                <w:sz w:val="22"/>
                <w:szCs w:val="22"/>
                <w:lang w:eastAsia="en-US"/>
              </w:rPr>
            </w:pPr>
            <w:r w:rsidRPr="00F107A4">
              <w:rPr>
                <w:rFonts w:eastAsiaTheme="minorHAnsi"/>
                <w:lang w:eastAsia="en-US"/>
              </w:rPr>
              <w:t>Reģ.Nr.90009116327</w:t>
            </w:r>
          </w:p>
        </w:tc>
      </w:tr>
      <w:tr w:rsidR="00F107A4" w:rsidRPr="00F107A4" w14:paraId="1A87837A" w14:textId="77777777" w:rsidTr="00B13BBD">
        <w:tc>
          <w:tcPr>
            <w:tcW w:w="9458" w:type="dxa"/>
          </w:tcPr>
          <w:p w14:paraId="039231A7" w14:textId="77777777" w:rsidR="00F107A4" w:rsidRPr="00F107A4" w:rsidRDefault="00F107A4" w:rsidP="00F107A4">
            <w:pPr>
              <w:jc w:val="center"/>
              <w:rPr>
                <w:rFonts w:asciiTheme="minorHAnsi" w:eastAsiaTheme="minorHAnsi" w:hAnsiTheme="minorHAnsi" w:cstheme="minorBidi"/>
                <w:sz w:val="22"/>
                <w:szCs w:val="22"/>
                <w:lang w:eastAsia="en-US"/>
              </w:rPr>
            </w:pPr>
            <w:r w:rsidRPr="00F107A4">
              <w:rPr>
                <w:rFonts w:eastAsiaTheme="minorHAnsi"/>
                <w:lang w:eastAsia="en-US"/>
              </w:rPr>
              <w:t>Ābeļu iela 2, Gulbene, Gulbenes nov., LV-4401</w:t>
            </w:r>
          </w:p>
        </w:tc>
      </w:tr>
      <w:tr w:rsidR="00F107A4" w:rsidRPr="00F107A4" w14:paraId="2B24B549" w14:textId="77777777" w:rsidTr="00B13BBD">
        <w:tc>
          <w:tcPr>
            <w:tcW w:w="9458" w:type="dxa"/>
          </w:tcPr>
          <w:p w14:paraId="5BCB8E73" w14:textId="77777777" w:rsidR="00F107A4" w:rsidRPr="00F107A4" w:rsidRDefault="00F107A4" w:rsidP="00F107A4">
            <w:pPr>
              <w:jc w:val="center"/>
              <w:rPr>
                <w:rFonts w:asciiTheme="minorHAnsi" w:eastAsiaTheme="minorHAnsi" w:hAnsiTheme="minorHAnsi" w:cstheme="minorBidi"/>
                <w:sz w:val="22"/>
                <w:szCs w:val="22"/>
                <w:lang w:eastAsia="en-US"/>
              </w:rPr>
            </w:pPr>
            <w:r w:rsidRPr="00F107A4">
              <w:rPr>
                <w:rFonts w:eastAsiaTheme="minorHAnsi"/>
                <w:lang w:eastAsia="en-US"/>
              </w:rPr>
              <w:t>Tālrunis 64497710, mob.26595362, e-pasts; dome@gulbene.lv, www.gulbene.lv</w:t>
            </w:r>
          </w:p>
        </w:tc>
      </w:tr>
    </w:tbl>
    <w:p w14:paraId="3A4B6D63" w14:textId="77777777" w:rsidR="00F107A4" w:rsidRPr="00F107A4" w:rsidRDefault="00F107A4" w:rsidP="00F107A4">
      <w:pPr>
        <w:jc w:val="center"/>
        <w:rPr>
          <w:rFonts w:eastAsiaTheme="minorHAnsi"/>
          <w:b/>
          <w:bCs/>
          <w:lang w:eastAsia="en-US"/>
        </w:rPr>
      </w:pPr>
      <w:r w:rsidRPr="00F107A4">
        <w:rPr>
          <w:rFonts w:eastAsiaTheme="minorHAnsi"/>
          <w:b/>
          <w:bCs/>
          <w:lang w:eastAsia="en-US"/>
        </w:rPr>
        <w:t>GULBENES NOVADA DOMES LĒMUMS</w:t>
      </w:r>
    </w:p>
    <w:p w14:paraId="7AB04DD2" w14:textId="77777777" w:rsidR="00F107A4" w:rsidRPr="00F107A4" w:rsidRDefault="00F107A4" w:rsidP="00F107A4">
      <w:pPr>
        <w:jc w:val="center"/>
        <w:rPr>
          <w:rFonts w:eastAsiaTheme="minorHAnsi"/>
          <w:lang w:eastAsia="en-US"/>
        </w:rPr>
      </w:pPr>
      <w:r w:rsidRPr="00F107A4">
        <w:rPr>
          <w:rFonts w:eastAsiaTheme="minorHAnsi"/>
          <w:lang w:eastAsia="en-US"/>
        </w:rPr>
        <w:t>Gulbenē</w:t>
      </w:r>
    </w:p>
    <w:p w14:paraId="58A66FD7" w14:textId="77777777" w:rsidR="00F107A4" w:rsidRPr="00F107A4" w:rsidRDefault="00F107A4" w:rsidP="00F107A4">
      <w:pPr>
        <w:jc w:val="center"/>
        <w:rPr>
          <w:rFonts w:eastAsiaTheme="minorHAnsi"/>
          <w:lang w:eastAsia="en-US"/>
        </w:rPr>
      </w:pPr>
    </w:p>
    <w:tbl>
      <w:tblPr>
        <w:tblStyle w:val="Reatabula8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F107A4" w:rsidRPr="00F107A4" w14:paraId="32A9687E" w14:textId="77777777" w:rsidTr="00B13BBD">
        <w:tc>
          <w:tcPr>
            <w:tcW w:w="4729" w:type="dxa"/>
          </w:tcPr>
          <w:p w14:paraId="041D835F" w14:textId="77777777" w:rsidR="00F107A4" w:rsidRPr="00F107A4" w:rsidRDefault="00F107A4" w:rsidP="00F107A4">
            <w:pPr>
              <w:rPr>
                <w:rFonts w:eastAsiaTheme="minorHAnsi"/>
                <w:b/>
                <w:bCs/>
                <w:lang w:eastAsia="en-US"/>
              </w:rPr>
            </w:pPr>
            <w:r w:rsidRPr="00F107A4">
              <w:rPr>
                <w:rFonts w:eastAsiaTheme="minorHAnsi"/>
                <w:b/>
                <w:bCs/>
                <w:lang w:eastAsia="en-US"/>
              </w:rPr>
              <w:t>2022.gada 30.jūnijā</w:t>
            </w:r>
          </w:p>
        </w:tc>
        <w:tc>
          <w:tcPr>
            <w:tcW w:w="4729" w:type="dxa"/>
          </w:tcPr>
          <w:p w14:paraId="7B457514" w14:textId="77777777" w:rsidR="00F107A4" w:rsidRPr="00F107A4" w:rsidRDefault="00F107A4" w:rsidP="00F107A4">
            <w:pPr>
              <w:rPr>
                <w:rFonts w:eastAsiaTheme="minorHAnsi"/>
                <w:b/>
                <w:bCs/>
                <w:lang w:eastAsia="en-US"/>
              </w:rPr>
            </w:pPr>
            <w:r w:rsidRPr="00F107A4">
              <w:rPr>
                <w:rFonts w:eastAsiaTheme="minorHAnsi"/>
                <w:b/>
                <w:bCs/>
                <w:lang w:eastAsia="en-US"/>
              </w:rPr>
              <w:t>Nr. GND/2022/647</w:t>
            </w:r>
          </w:p>
        </w:tc>
      </w:tr>
      <w:tr w:rsidR="00F107A4" w:rsidRPr="00F107A4" w14:paraId="11A4A6F4" w14:textId="77777777" w:rsidTr="00B13BBD">
        <w:tc>
          <w:tcPr>
            <w:tcW w:w="4729" w:type="dxa"/>
          </w:tcPr>
          <w:p w14:paraId="281A76BA" w14:textId="77777777" w:rsidR="00F107A4" w:rsidRPr="00F107A4" w:rsidRDefault="00F107A4" w:rsidP="00F107A4">
            <w:pPr>
              <w:rPr>
                <w:rFonts w:eastAsiaTheme="minorHAnsi"/>
                <w:lang w:eastAsia="en-US"/>
              </w:rPr>
            </w:pPr>
          </w:p>
        </w:tc>
        <w:tc>
          <w:tcPr>
            <w:tcW w:w="4729" w:type="dxa"/>
          </w:tcPr>
          <w:p w14:paraId="1A4985F4" w14:textId="77777777" w:rsidR="00F107A4" w:rsidRPr="00F107A4" w:rsidRDefault="00F107A4" w:rsidP="00F107A4">
            <w:pPr>
              <w:rPr>
                <w:rFonts w:eastAsiaTheme="minorHAnsi"/>
                <w:b/>
                <w:bCs/>
                <w:lang w:eastAsia="en-US"/>
              </w:rPr>
            </w:pPr>
            <w:r w:rsidRPr="00F107A4">
              <w:rPr>
                <w:rFonts w:eastAsiaTheme="minorHAnsi"/>
                <w:b/>
                <w:bCs/>
                <w:lang w:eastAsia="en-US"/>
              </w:rPr>
              <w:t>(protokols Nr.12; 105.p)</w:t>
            </w:r>
          </w:p>
        </w:tc>
      </w:tr>
    </w:tbl>
    <w:p w14:paraId="74A592CA" w14:textId="77777777" w:rsidR="00F107A4" w:rsidRPr="00F107A4" w:rsidRDefault="00F107A4" w:rsidP="00F107A4">
      <w:pPr>
        <w:spacing w:after="160"/>
        <w:rPr>
          <w:rFonts w:eastAsiaTheme="minorHAnsi"/>
          <w:lang w:eastAsia="en-US"/>
        </w:rPr>
      </w:pPr>
    </w:p>
    <w:p w14:paraId="0EFD3969" w14:textId="77777777" w:rsidR="00F107A4" w:rsidRPr="00F107A4" w:rsidRDefault="00F107A4" w:rsidP="00F107A4">
      <w:pPr>
        <w:autoSpaceDE w:val="0"/>
        <w:autoSpaceDN w:val="0"/>
        <w:adjustRightInd w:val="0"/>
        <w:ind w:firstLine="567"/>
        <w:jc w:val="both"/>
        <w:rPr>
          <w:rFonts w:eastAsiaTheme="minorHAnsi"/>
          <w:b/>
          <w:bCs/>
          <w:lang w:eastAsia="en-US"/>
        </w:rPr>
      </w:pPr>
      <w:r w:rsidRPr="00F107A4">
        <w:rPr>
          <w:rFonts w:eastAsiaTheme="minorHAnsi"/>
          <w:b/>
          <w:bCs/>
          <w:lang w:eastAsia="en-US"/>
        </w:rPr>
        <w:t>Par grozījumu 2022.gada 24.februārī domes sēdes lēmumā Nr. GND/2022/213 (protokols Nr.4; 103. p.) “Par projekta “Ražošanas/noliktavas ēkas ar biroja telpām būvniecība Gulbenē” pieteikuma iesniegšanu un projekta līdzfinansējuma nodrošināšanu”</w:t>
      </w:r>
    </w:p>
    <w:p w14:paraId="23902585" w14:textId="77777777" w:rsidR="00F107A4" w:rsidRPr="00F107A4" w:rsidRDefault="00F107A4" w:rsidP="00F107A4">
      <w:pPr>
        <w:autoSpaceDE w:val="0"/>
        <w:autoSpaceDN w:val="0"/>
        <w:adjustRightInd w:val="0"/>
        <w:ind w:firstLine="567"/>
        <w:jc w:val="both"/>
        <w:rPr>
          <w:rFonts w:eastAsiaTheme="minorHAnsi"/>
          <w:shd w:val="clear" w:color="auto" w:fill="FFFFFF"/>
          <w:lang w:eastAsia="en-US"/>
        </w:rPr>
      </w:pPr>
    </w:p>
    <w:p w14:paraId="6BFC37E1" w14:textId="77777777" w:rsidR="00F107A4" w:rsidRPr="00F107A4" w:rsidRDefault="00F107A4" w:rsidP="00F107A4">
      <w:pPr>
        <w:widowControl w:val="0"/>
        <w:spacing w:line="360" w:lineRule="auto"/>
        <w:ind w:firstLine="567"/>
        <w:jc w:val="both"/>
        <w:rPr>
          <w:rFonts w:eastAsiaTheme="minorHAnsi"/>
          <w:lang w:eastAsia="en-US"/>
        </w:rPr>
      </w:pPr>
      <w:r w:rsidRPr="00F107A4">
        <w:rPr>
          <w:rFonts w:eastAsiaTheme="minorHAnsi"/>
          <w:lang w:eastAsia="en-US"/>
        </w:rPr>
        <w:t xml:space="preserve">Pamatojoties uz Darbības programmas "Izaugsme un nodarbinātība" 5.6.2. specifiskā atbalsta mērķa "Teritoriju </w:t>
      </w:r>
      <w:proofErr w:type="spellStart"/>
      <w:r w:rsidRPr="00F107A4">
        <w:rPr>
          <w:rFonts w:eastAsiaTheme="minorHAnsi"/>
          <w:lang w:eastAsia="en-US"/>
        </w:rPr>
        <w:t>revitalizācija</w:t>
      </w:r>
      <w:proofErr w:type="spellEnd"/>
      <w:r w:rsidRPr="00F107A4">
        <w:rPr>
          <w:rFonts w:eastAsiaTheme="minorHAnsi"/>
          <w:lang w:eastAsia="en-US"/>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F107A4">
        <w:rPr>
          <w:rFonts w:eastAsiaTheme="minorHAnsi"/>
          <w:lang w:eastAsia="en-US"/>
        </w:rPr>
        <w:t>revitalizācija</w:t>
      </w:r>
      <w:proofErr w:type="spellEnd"/>
      <w:r w:rsidRPr="00F107A4">
        <w:rPr>
          <w:rFonts w:eastAsiaTheme="minorHAnsi"/>
          <w:lang w:eastAsia="en-US"/>
        </w:rPr>
        <w:t xml:space="preserve"> uzņēmējdarbības veicināšanai pašvaldībās" īstenošanas noteikumi" ceturtās projektu iesniegumu atlases kārtas "Ieguldījumi degradēto teritoriju </w:t>
      </w:r>
      <w:proofErr w:type="spellStart"/>
      <w:r w:rsidRPr="00F107A4">
        <w:rPr>
          <w:rFonts w:eastAsiaTheme="minorHAnsi"/>
          <w:lang w:eastAsia="en-US"/>
        </w:rPr>
        <w:t>revitalizācijā</w:t>
      </w:r>
      <w:proofErr w:type="spellEnd"/>
      <w:r w:rsidRPr="00F107A4">
        <w:rPr>
          <w:rFonts w:eastAsiaTheme="minorHAnsi"/>
          <w:lang w:eastAsia="en-US"/>
        </w:rPr>
        <w:t xml:space="preserve"> ekonomiskās aktivitātes veicināšanai pašvaldībās"  noteikumiem un  pamatojoties uz 2021.gada 23.novembra Ministru kabineta rīkojumu Nr. 872 (prot. Nr. 76 27. §)  “Eiropas Reģionālās attīstības fonda finansējuma apjoms un sasniedzamie iznākuma rādītāji 13.1.3. specifiskā atbalsta mērķa "Atveseļošanas pasākumi vides un reģionālās attīstības jomā" 13.1.3.3. pasākuma "Teritoriju </w:t>
      </w:r>
      <w:proofErr w:type="spellStart"/>
      <w:r w:rsidRPr="00F107A4">
        <w:rPr>
          <w:rFonts w:eastAsiaTheme="minorHAnsi"/>
          <w:lang w:eastAsia="en-US"/>
        </w:rPr>
        <w:t>revitalizācija</w:t>
      </w:r>
      <w:proofErr w:type="spellEnd"/>
      <w:r w:rsidRPr="00F107A4">
        <w:rPr>
          <w:rFonts w:eastAsiaTheme="minorHAnsi"/>
          <w:lang w:eastAsia="en-US"/>
        </w:rPr>
        <w:t xml:space="preserve"> uzņēmējdarbības veicināšanai pašvaldībās" ceturtās projektu iesniegumu atlases kārtas "Ieguldījumi degradēto teritoriju </w:t>
      </w:r>
      <w:proofErr w:type="spellStart"/>
      <w:r w:rsidRPr="00F107A4">
        <w:rPr>
          <w:rFonts w:eastAsiaTheme="minorHAnsi"/>
          <w:lang w:eastAsia="en-US"/>
        </w:rPr>
        <w:t>revitalizācijā</w:t>
      </w:r>
      <w:proofErr w:type="spellEnd"/>
      <w:r w:rsidRPr="00F107A4">
        <w:rPr>
          <w:rFonts w:eastAsiaTheme="minorHAnsi"/>
          <w:lang w:eastAsia="en-US"/>
        </w:rPr>
        <w:t xml:space="preserve"> ekonomiskās aktivitātes veicināšanai pašvaldībās" ietvaros atbalstītajām projektu idejām”, Gulbenes novada pašvaldība projektu iesniegumu atlases kārtā "Ieguldījumi degradēto teritoriju </w:t>
      </w:r>
      <w:proofErr w:type="spellStart"/>
      <w:r w:rsidRPr="00F107A4">
        <w:rPr>
          <w:rFonts w:eastAsiaTheme="minorHAnsi"/>
          <w:lang w:eastAsia="en-US"/>
        </w:rPr>
        <w:t>revitalizācijā</w:t>
      </w:r>
      <w:proofErr w:type="spellEnd"/>
      <w:r w:rsidRPr="00F107A4">
        <w:rPr>
          <w:rFonts w:eastAsiaTheme="minorHAnsi"/>
          <w:lang w:eastAsia="en-US"/>
        </w:rPr>
        <w:t xml:space="preserve"> ekonomiskās aktivitātes veicināšanai pašvaldībās" tika iesniegusi izvērtēšanai projekta „Ražošanas/noliktavas ēkas ar biroja telpām būvniecība Gulbenē” pieteikumu, kurā nepieciešams veikt precizējumus un apliecināt projekta finansējuma sadalījumu.</w:t>
      </w:r>
    </w:p>
    <w:p w14:paraId="45F8A767" w14:textId="77777777" w:rsidR="00F107A4" w:rsidRPr="00F107A4" w:rsidRDefault="00F107A4" w:rsidP="00F107A4">
      <w:pPr>
        <w:widowControl w:val="0"/>
        <w:spacing w:line="360" w:lineRule="auto"/>
        <w:ind w:firstLine="567"/>
        <w:jc w:val="both"/>
        <w:rPr>
          <w:rFonts w:eastAsiaTheme="minorHAnsi"/>
          <w:lang w:eastAsia="en-US"/>
        </w:rPr>
      </w:pPr>
      <w:r w:rsidRPr="00F107A4">
        <w:rPr>
          <w:rFonts w:eastAsiaTheme="minorHAnsi"/>
          <w:lang w:eastAsia="en-US"/>
        </w:rPr>
        <w:t xml:space="preserve">Projekta „Ražošanas/noliktavas ēkas ar biroja telpām būvniecība Gulbenē” kopējās izmaksas ir 812 507,56 EUR (astoņi simti divpadsmit tūkstoši pieci simti septiņi </w:t>
      </w:r>
      <w:proofErr w:type="spellStart"/>
      <w:r w:rsidRPr="00F107A4">
        <w:rPr>
          <w:rFonts w:eastAsiaTheme="minorHAnsi"/>
          <w:lang w:eastAsia="en-US"/>
        </w:rPr>
        <w:t>euro</w:t>
      </w:r>
      <w:proofErr w:type="spellEnd"/>
      <w:r w:rsidRPr="00F107A4">
        <w:rPr>
          <w:rFonts w:eastAsiaTheme="minorHAnsi"/>
          <w:lang w:eastAsia="en-US"/>
        </w:rPr>
        <w:t xml:space="preserve"> un 56 centi), no tām attiecināmās izmaksas ir 790 743,17 EUR (septiņi simti deviņdesmit tūkstoši septiņi simti četrdesmit trīs </w:t>
      </w:r>
      <w:proofErr w:type="spellStart"/>
      <w:r w:rsidRPr="00F107A4">
        <w:rPr>
          <w:rFonts w:eastAsiaTheme="minorHAnsi"/>
          <w:lang w:eastAsia="en-US"/>
        </w:rPr>
        <w:t>euro</w:t>
      </w:r>
      <w:proofErr w:type="spellEnd"/>
      <w:r w:rsidRPr="00F107A4">
        <w:rPr>
          <w:rFonts w:eastAsiaTheme="minorHAnsi"/>
          <w:lang w:eastAsia="en-US"/>
        </w:rPr>
        <w:t xml:space="preserve"> 17 centi). Eiropas Reģionālās attīstības fonda (ERAF) finansējums ir 524 214,00 EUR (pieci simti divdesmit četri tūkstoši divi simti četrpadsmit </w:t>
      </w:r>
      <w:proofErr w:type="spellStart"/>
      <w:r w:rsidRPr="00F107A4">
        <w:rPr>
          <w:rFonts w:eastAsiaTheme="minorHAnsi"/>
          <w:lang w:eastAsia="en-US"/>
        </w:rPr>
        <w:t>euro</w:t>
      </w:r>
      <w:proofErr w:type="spellEnd"/>
      <w:r w:rsidRPr="00F107A4">
        <w:rPr>
          <w:rFonts w:eastAsiaTheme="minorHAnsi"/>
          <w:lang w:eastAsia="en-US"/>
        </w:rPr>
        <w:t xml:space="preserve"> 00 centi), valsts budžeta dotācija pašvaldībām ir 21 867,38 EUR (divdesmit viens tūkstotis astoņi simti sešdesmit </w:t>
      </w:r>
      <w:r w:rsidRPr="00F107A4">
        <w:rPr>
          <w:rFonts w:eastAsiaTheme="minorHAnsi"/>
          <w:lang w:eastAsia="en-US"/>
        </w:rPr>
        <w:lastRenderedPageBreak/>
        <w:t xml:space="preserve">septiņi  </w:t>
      </w:r>
      <w:proofErr w:type="spellStart"/>
      <w:r w:rsidRPr="00F107A4">
        <w:rPr>
          <w:rFonts w:eastAsiaTheme="minorHAnsi"/>
          <w:lang w:eastAsia="en-US"/>
        </w:rPr>
        <w:t>euro</w:t>
      </w:r>
      <w:proofErr w:type="spellEnd"/>
      <w:r w:rsidRPr="00F107A4">
        <w:rPr>
          <w:rFonts w:eastAsiaTheme="minorHAnsi"/>
          <w:lang w:eastAsia="en-US"/>
        </w:rPr>
        <w:t xml:space="preserve"> 38 centi), pašvaldības līdzfinansējums projekta attiecināmajām izmaksām ir 244 661,79 EUR (divi simti četrdesmit četri tūkstoši seši simti sešdesmit viens </w:t>
      </w:r>
      <w:proofErr w:type="spellStart"/>
      <w:r w:rsidRPr="00F107A4">
        <w:rPr>
          <w:rFonts w:eastAsiaTheme="minorHAnsi"/>
          <w:lang w:eastAsia="en-US"/>
        </w:rPr>
        <w:t>euro</w:t>
      </w:r>
      <w:proofErr w:type="spellEnd"/>
      <w:r w:rsidRPr="00F107A4">
        <w:rPr>
          <w:rFonts w:eastAsiaTheme="minorHAnsi"/>
          <w:lang w:eastAsia="en-US"/>
        </w:rPr>
        <w:t xml:space="preserve"> 79 centi). Projekta izmaksās iekļauti būvprojekta izstrādes, autoruzraudzības, būvniecības, būvuzraudzības, projekta iesnieguma pamatojošās dokumentācijas (detalizētas izmaksu un ieguvumu analīzes) sagatavošanas izmaksas. Projekta neattiecināmās izmaksas ir 21 764,39 EUR. </w:t>
      </w:r>
    </w:p>
    <w:p w14:paraId="6F3AED36" w14:textId="77777777" w:rsidR="00F107A4" w:rsidRPr="00F107A4" w:rsidRDefault="00F107A4" w:rsidP="00F107A4">
      <w:pPr>
        <w:widowControl w:val="0"/>
        <w:spacing w:line="360" w:lineRule="auto"/>
        <w:ind w:firstLine="567"/>
        <w:jc w:val="both"/>
        <w:rPr>
          <w:rFonts w:eastAsiaTheme="minorHAnsi"/>
          <w:lang w:eastAsia="en-US"/>
        </w:rPr>
      </w:pPr>
      <w:r w:rsidRPr="00F107A4">
        <w:rPr>
          <w:rFonts w:eastAsiaTheme="minorHAnsi"/>
          <w:lang w:eastAsia="en-US"/>
        </w:rPr>
        <w:t xml:space="preserve">Pamatojoties uz likuma “Par pašvaldībām” 21. panta pirmās daļas 27.punktu, kas nosaka, ka dome var izskatīt jebkuru jautājumu, kas ir attiecīgās pašvaldības pārziņā, turklāt tikai dome var pieņemt lēmumus citos likumā paredzētajos gadījumos un 2021.gada 23.novembra Ministru kabineta rīkojumu Nr. 872 (prot. Nr. 76 27. §) “Eiropas Reģionālās attīstības fonda finansējuma apjoms un sasniedzamie iznākuma rādītāji 13.1.3. specifiskā atbalsta mērķa "Atveseļošanas pasākumi vides un reģionālās attīstības jomā" 13.1.3.3. pasākuma "Teritoriju </w:t>
      </w:r>
      <w:proofErr w:type="spellStart"/>
      <w:r w:rsidRPr="00F107A4">
        <w:rPr>
          <w:rFonts w:eastAsiaTheme="minorHAnsi"/>
          <w:lang w:eastAsia="en-US"/>
        </w:rPr>
        <w:t>revitalizācija</w:t>
      </w:r>
      <w:proofErr w:type="spellEnd"/>
      <w:r w:rsidRPr="00F107A4">
        <w:rPr>
          <w:rFonts w:eastAsiaTheme="minorHAnsi"/>
          <w:lang w:eastAsia="en-US"/>
        </w:rPr>
        <w:t xml:space="preserve"> uzņēmējdarbības veicināšanai pašvaldībās" ceturtās projektu iesniegumu atlases kārtas "Ieguldījumi degradēto teritoriju </w:t>
      </w:r>
      <w:proofErr w:type="spellStart"/>
      <w:r w:rsidRPr="00F107A4">
        <w:rPr>
          <w:rFonts w:eastAsiaTheme="minorHAnsi"/>
          <w:lang w:eastAsia="en-US"/>
        </w:rPr>
        <w:t>revitalizācijā</w:t>
      </w:r>
      <w:proofErr w:type="spellEnd"/>
      <w:r w:rsidRPr="00F107A4">
        <w:rPr>
          <w:rFonts w:eastAsiaTheme="minorHAnsi"/>
          <w:lang w:eastAsia="en-US"/>
        </w:rPr>
        <w:t xml:space="preserve"> ekonomiskās aktivitātes veicināšanai pašvaldībās" ietvaros atbalstītajām projektu idejām", atklāti balsojot: </w:t>
      </w:r>
      <w:r w:rsidRPr="00F107A4">
        <w:rPr>
          <w:rFonts w:eastAsiaTheme="minorHAnsi"/>
          <w:noProof/>
          <w:lang w:eastAsia="en-US"/>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F107A4">
        <w:rPr>
          <w:rFonts w:eastAsiaTheme="minorHAnsi"/>
          <w:lang w:eastAsia="en-US"/>
        </w:rPr>
        <w:t>, Gulbenes novada dome NOLEMJ:</w:t>
      </w:r>
    </w:p>
    <w:p w14:paraId="42AB25CE" w14:textId="77777777" w:rsidR="00F107A4" w:rsidRPr="00F107A4" w:rsidRDefault="00F107A4" w:rsidP="00F107A4">
      <w:pPr>
        <w:numPr>
          <w:ilvl w:val="0"/>
          <w:numId w:val="47"/>
        </w:numPr>
        <w:spacing w:after="160" w:line="360" w:lineRule="auto"/>
        <w:ind w:left="0" w:firstLine="567"/>
        <w:contextualSpacing/>
        <w:jc w:val="both"/>
        <w:rPr>
          <w:rFonts w:eastAsiaTheme="minorHAnsi"/>
          <w:lang w:eastAsia="en-US"/>
        </w:rPr>
      </w:pPr>
      <w:r w:rsidRPr="00F107A4">
        <w:rPr>
          <w:rFonts w:eastAsiaTheme="minorHAnsi"/>
          <w:lang w:eastAsia="en-US"/>
        </w:rPr>
        <w:t>IZDARĪT Gulbenes novada domes 2022.gada 24.februāra sēdes lēmumā Nr. GND/2022/213 (protokols Nr.4; 103. p.) “Par projekta “Ražošanas/noliktavas ēkas ar biroja telpām būvniecība Gulbenē” pieteikuma iesniegšanu un projekta līdzfinansējuma nodrošināšanu” grozījumu un izteikt 2.punktu šādā redakcijā:</w:t>
      </w:r>
    </w:p>
    <w:p w14:paraId="3AD62CF9" w14:textId="77777777" w:rsidR="00F107A4" w:rsidRPr="00F107A4" w:rsidRDefault="00F107A4" w:rsidP="00F107A4">
      <w:pPr>
        <w:spacing w:line="360" w:lineRule="auto"/>
        <w:ind w:firstLine="567"/>
        <w:contextualSpacing/>
        <w:jc w:val="both"/>
        <w:rPr>
          <w:rFonts w:eastAsiaTheme="minorHAnsi"/>
          <w:lang w:eastAsia="en-US"/>
        </w:rPr>
      </w:pPr>
      <w:r w:rsidRPr="00F107A4">
        <w:rPr>
          <w:rFonts w:eastAsiaTheme="minorHAnsi"/>
          <w:lang w:eastAsia="en-US"/>
        </w:rPr>
        <w:t xml:space="preserve">“2. Projekta apstiprināšanas gadījumā NODROŠINĀT projekta realizācijai nepieciešamo līdzfinansējumu </w:t>
      </w:r>
      <w:bookmarkStart w:id="147" w:name="_Hlk107223953"/>
      <w:r w:rsidRPr="00F107A4">
        <w:rPr>
          <w:rFonts w:eastAsiaTheme="minorHAnsi"/>
          <w:lang w:eastAsia="en-US"/>
        </w:rPr>
        <w:t xml:space="preserve">244 661,79 EUR (divi simti četrdesmit četri tūkstoši seši simti sešdesmit viens </w:t>
      </w:r>
      <w:proofErr w:type="spellStart"/>
      <w:r w:rsidRPr="00F107A4">
        <w:rPr>
          <w:rFonts w:eastAsiaTheme="minorHAnsi"/>
          <w:lang w:eastAsia="en-US"/>
        </w:rPr>
        <w:t>euro</w:t>
      </w:r>
      <w:proofErr w:type="spellEnd"/>
      <w:r w:rsidRPr="00F107A4">
        <w:rPr>
          <w:rFonts w:eastAsiaTheme="minorHAnsi"/>
          <w:lang w:eastAsia="en-US"/>
        </w:rPr>
        <w:t xml:space="preserve">  79 centi)</w:t>
      </w:r>
      <w:bookmarkEnd w:id="147"/>
      <w:r w:rsidRPr="00F107A4">
        <w:rPr>
          <w:rFonts w:eastAsiaTheme="minorHAnsi"/>
          <w:lang w:eastAsia="en-US"/>
        </w:rPr>
        <w:t xml:space="preserve"> apmērā, projekta neattiecināmās izmaksas 21 764,39 EUR apmērā un projekta </w:t>
      </w:r>
      <w:proofErr w:type="spellStart"/>
      <w:r w:rsidRPr="00F107A4">
        <w:rPr>
          <w:rFonts w:eastAsiaTheme="minorHAnsi"/>
          <w:lang w:eastAsia="en-US"/>
        </w:rPr>
        <w:t>priekšfinansējumu</w:t>
      </w:r>
      <w:proofErr w:type="spellEnd"/>
      <w:r w:rsidRPr="00F107A4">
        <w:rPr>
          <w:rFonts w:eastAsiaTheme="minorHAnsi"/>
          <w:lang w:eastAsia="en-US"/>
        </w:rPr>
        <w:t xml:space="preserve"> 74 288,78 EUR  apmērā no Gulbenes novada pašvaldības finanšu līdzekļiem:</w:t>
      </w:r>
    </w:p>
    <w:p w14:paraId="45881DD4" w14:textId="77777777" w:rsidR="00F107A4" w:rsidRPr="00F107A4" w:rsidRDefault="00F107A4" w:rsidP="00F107A4">
      <w:pPr>
        <w:spacing w:line="360" w:lineRule="auto"/>
        <w:ind w:firstLine="567"/>
        <w:contextualSpacing/>
        <w:jc w:val="both"/>
        <w:rPr>
          <w:rFonts w:eastAsiaTheme="minorHAnsi"/>
          <w:lang w:eastAsia="en-US"/>
        </w:rPr>
      </w:pPr>
      <w:r w:rsidRPr="00F107A4">
        <w:rPr>
          <w:rFonts w:eastAsiaTheme="minorHAnsi"/>
          <w:lang w:eastAsia="en-US"/>
        </w:rPr>
        <w:t xml:space="preserve">2.1. NODROŠINĀT projekta attiecināmo izmaksu pašvaldības līdzfinansējuma daļu 121 401,82 EUR apmērā un projekta </w:t>
      </w:r>
      <w:proofErr w:type="spellStart"/>
      <w:r w:rsidRPr="00F107A4">
        <w:rPr>
          <w:rFonts w:eastAsiaTheme="minorHAnsi"/>
          <w:lang w:eastAsia="en-US"/>
        </w:rPr>
        <w:t>priekšfinansējumu</w:t>
      </w:r>
      <w:proofErr w:type="spellEnd"/>
      <w:r w:rsidRPr="00F107A4">
        <w:rPr>
          <w:rFonts w:eastAsiaTheme="minorHAnsi"/>
          <w:lang w:eastAsia="en-US"/>
        </w:rPr>
        <w:t xml:space="preserve"> 74 288,78 EUR apmērā, ņemot aizņēmumu Valsts kasē.</w:t>
      </w:r>
    </w:p>
    <w:p w14:paraId="11ED31E6" w14:textId="77777777" w:rsidR="00F107A4" w:rsidRPr="00F107A4" w:rsidRDefault="00F107A4" w:rsidP="00F107A4">
      <w:pPr>
        <w:spacing w:line="360" w:lineRule="auto"/>
        <w:ind w:firstLine="567"/>
        <w:contextualSpacing/>
        <w:jc w:val="both"/>
        <w:rPr>
          <w:rFonts w:eastAsiaTheme="minorHAnsi"/>
          <w:lang w:eastAsia="en-US"/>
        </w:rPr>
      </w:pPr>
      <w:r w:rsidRPr="00F107A4">
        <w:rPr>
          <w:rFonts w:eastAsiaTheme="minorHAnsi"/>
          <w:lang w:eastAsia="en-US"/>
        </w:rPr>
        <w:t>2.2. NODROŠINĀT projekta privāto attiecināmo izmaksu daļu 123 259,97 EUR apmērā, ņemot aizņēmumu Valsts kasē atbilstoši tirgus cenas nosacījumiem.</w:t>
      </w:r>
    </w:p>
    <w:p w14:paraId="539FFCE6" w14:textId="77777777" w:rsidR="00F107A4" w:rsidRPr="00F107A4" w:rsidRDefault="00F107A4" w:rsidP="00F107A4">
      <w:pPr>
        <w:spacing w:line="360" w:lineRule="auto"/>
        <w:ind w:firstLine="567"/>
        <w:contextualSpacing/>
        <w:jc w:val="both"/>
        <w:rPr>
          <w:rFonts w:eastAsiaTheme="minorHAnsi"/>
          <w:lang w:eastAsia="en-US"/>
        </w:rPr>
      </w:pPr>
      <w:r w:rsidRPr="00F107A4">
        <w:rPr>
          <w:rFonts w:eastAsiaTheme="minorHAnsi"/>
          <w:lang w:eastAsia="en-US"/>
        </w:rPr>
        <w:t>2.3. NODROŠINĀT projekta neattiecināmās izmaksas 21 764,39 EUR apmērā no Gulbenes novada pašvaldības budžeta 2022. un 2023. gadam.”</w:t>
      </w:r>
    </w:p>
    <w:p w14:paraId="3BB5F42C" w14:textId="77777777" w:rsidR="00F107A4" w:rsidRPr="00F107A4" w:rsidRDefault="00F107A4" w:rsidP="00F107A4">
      <w:pPr>
        <w:spacing w:line="360" w:lineRule="auto"/>
        <w:ind w:firstLine="567"/>
        <w:contextualSpacing/>
        <w:jc w:val="both"/>
        <w:rPr>
          <w:rFonts w:eastAsiaTheme="minorHAnsi"/>
          <w:lang w:eastAsia="en-US"/>
        </w:rPr>
      </w:pPr>
      <w:r w:rsidRPr="00F107A4">
        <w:rPr>
          <w:rFonts w:eastAsiaTheme="minorHAnsi"/>
          <w:lang w:eastAsia="en-US"/>
        </w:rPr>
        <w:t>2. Lēmums stājas spēkā ar tā pieņemšanas brīdi.</w:t>
      </w:r>
    </w:p>
    <w:p w14:paraId="170BB0F0" w14:textId="77777777" w:rsidR="00F107A4" w:rsidRPr="00F107A4" w:rsidRDefault="00F107A4" w:rsidP="00F107A4">
      <w:pPr>
        <w:spacing w:line="360" w:lineRule="auto"/>
        <w:ind w:left="360"/>
        <w:contextualSpacing/>
        <w:jc w:val="both"/>
        <w:rPr>
          <w:rFonts w:eastAsiaTheme="minorHAnsi"/>
          <w:lang w:eastAsia="en-US"/>
        </w:rPr>
      </w:pPr>
      <w:r w:rsidRPr="00F107A4">
        <w:rPr>
          <w:rFonts w:eastAsiaTheme="minorHAnsi"/>
          <w:lang w:eastAsia="en-US"/>
        </w:rPr>
        <w:t>Gulbenes novada domes priekšsēdētājs</w:t>
      </w:r>
      <w:r w:rsidRPr="00F107A4">
        <w:rPr>
          <w:rFonts w:eastAsiaTheme="minorHAnsi"/>
          <w:lang w:eastAsia="en-US"/>
        </w:rPr>
        <w:tab/>
      </w:r>
      <w:r w:rsidRPr="00F107A4">
        <w:rPr>
          <w:rFonts w:eastAsiaTheme="minorHAnsi"/>
          <w:lang w:eastAsia="en-US"/>
        </w:rPr>
        <w:tab/>
      </w:r>
      <w:r w:rsidRPr="00F107A4">
        <w:rPr>
          <w:rFonts w:eastAsiaTheme="minorHAnsi"/>
          <w:lang w:eastAsia="en-US"/>
        </w:rPr>
        <w:tab/>
      </w:r>
      <w:r w:rsidRPr="00F107A4">
        <w:rPr>
          <w:rFonts w:eastAsiaTheme="minorHAnsi"/>
          <w:lang w:eastAsia="en-US"/>
        </w:rPr>
        <w:tab/>
      </w:r>
      <w:r w:rsidRPr="00F107A4">
        <w:rPr>
          <w:rFonts w:eastAsiaTheme="minorHAnsi"/>
          <w:lang w:eastAsia="en-US"/>
        </w:rPr>
        <w:tab/>
      </w:r>
      <w:r w:rsidRPr="00F107A4">
        <w:rPr>
          <w:rFonts w:eastAsiaTheme="minorHAnsi"/>
          <w:lang w:eastAsia="en-US"/>
        </w:rPr>
        <w:tab/>
      </w:r>
      <w:proofErr w:type="spellStart"/>
      <w:r w:rsidRPr="00F107A4">
        <w:rPr>
          <w:rFonts w:eastAsiaTheme="minorHAnsi"/>
          <w:lang w:eastAsia="en-US"/>
        </w:rPr>
        <w:t>A.Caunītis</w:t>
      </w:r>
      <w:proofErr w:type="spellEnd"/>
    </w:p>
    <w:p w14:paraId="42017154" w14:textId="77777777" w:rsidR="00F107A4" w:rsidRPr="00F107A4" w:rsidRDefault="00F107A4" w:rsidP="00F107A4">
      <w:pPr>
        <w:spacing w:line="360" w:lineRule="auto"/>
        <w:ind w:left="360"/>
        <w:contextualSpacing/>
        <w:jc w:val="both"/>
        <w:rPr>
          <w:rFonts w:eastAsiaTheme="minorHAnsi"/>
          <w:lang w:eastAsia="en-US"/>
        </w:rPr>
      </w:pPr>
      <w:r w:rsidRPr="00F107A4">
        <w:rPr>
          <w:rFonts w:eastAsiaTheme="minorHAnsi"/>
          <w:lang w:eastAsia="en-US"/>
        </w:rPr>
        <w:t xml:space="preserve">Sagatavoja: Baiba </w:t>
      </w:r>
      <w:proofErr w:type="spellStart"/>
      <w:r w:rsidRPr="00F107A4">
        <w:rPr>
          <w:rFonts w:eastAsiaTheme="minorHAnsi"/>
          <w:lang w:eastAsia="en-US"/>
        </w:rPr>
        <w:t>Kalmane</w:t>
      </w:r>
      <w:proofErr w:type="spellEnd"/>
      <w:r w:rsidRPr="00F107A4">
        <w:rPr>
          <w:rFonts w:eastAsiaTheme="minorHAnsi"/>
          <w:lang w:eastAsia="en-US"/>
        </w:rPr>
        <w:t xml:space="preserve">, Sanita </w:t>
      </w:r>
      <w:proofErr w:type="spellStart"/>
      <w:r w:rsidRPr="00F107A4">
        <w:rPr>
          <w:rFonts w:eastAsiaTheme="minorHAnsi"/>
          <w:lang w:eastAsia="en-US"/>
        </w:rPr>
        <w:t>Mickeviča</w:t>
      </w:r>
      <w:proofErr w:type="spellEnd"/>
    </w:p>
    <w:tbl>
      <w:tblPr>
        <w:tblStyle w:val="Reatabula8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107A4" w:rsidRPr="00F107A4" w14:paraId="5D241049" w14:textId="77777777" w:rsidTr="00B13BBD">
        <w:tc>
          <w:tcPr>
            <w:tcW w:w="9458" w:type="dxa"/>
          </w:tcPr>
          <w:p w14:paraId="718D8494" w14:textId="77777777" w:rsidR="00F107A4" w:rsidRPr="00F107A4" w:rsidRDefault="00F107A4" w:rsidP="00F107A4">
            <w:pPr>
              <w:jc w:val="center"/>
              <w:rPr>
                <w:rFonts w:asciiTheme="minorHAnsi" w:eastAsiaTheme="minorHAnsi" w:hAnsiTheme="minorHAnsi" w:cstheme="minorBidi"/>
                <w:sz w:val="22"/>
                <w:szCs w:val="22"/>
                <w:lang w:eastAsia="en-US"/>
              </w:rPr>
            </w:pPr>
            <w:r w:rsidRPr="00F107A4">
              <w:rPr>
                <w:rFonts w:eastAsiaTheme="minorHAnsi"/>
                <w:noProof/>
                <w:sz w:val="22"/>
                <w:szCs w:val="22"/>
              </w:rPr>
              <w:lastRenderedPageBreak/>
              <w:drawing>
                <wp:inline distT="0" distB="0" distL="0" distR="0" wp14:anchorId="7E5280AE" wp14:editId="3E1F8B2C">
                  <wp:extent cx="619125" cy="685800"/>
                  <wp:effectExtent l="0" t="0" r="9525" b="0"/>
                  <wp:docPr id="261" name="Attēls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107A4" w:rsidRPr="00F107A4" w14:paraId="2B689245" w14:textId="77777777" w:rsidTr="00B13BBD">
        <w:tc>
          <w:tcPr>
            <w:tcW w:w="9458" w:type="dxa"/>
          </w:tcPr>
          <w:p w14:paraId="4B91975C" w14:textId="77777777" w:rsidR="00F107A4" w:rsidRPr="00F107A4" w:rsidRDefault="00F107A4" w:rsidP="00F107A4">
            <w:pPr>
              <w:jc w:val="center"/>
              <w:rPr>
                <w:rFonts w:asciiTheme="minorHAnsi" w:eastAsiaTheme="minorHAnsi" w:hAnsiTheme="minorHAnsi" w:cstheme="minorBidi"/>
                <w:sz w:val="22"/>
                <w:szCs w:val="22"/>
                <w:lang w:eastAsia="en-US"/>
              </w:rPr>
            </w:pPr>
            <w:r w:rsidRPr="00F107A4">
              <w:rPr>
                <w:rFonts w:eastAsiaTheme="minorHAnsi"/>
                <w:b/>
                <w:bCs/>
                <w:sz w:val="28"/>
                <w:szCs w:val="28"/>
                <w:lang w:eastAsia="en-US"/>
              </w:rPr>
              <w:t>GULBENES NOVADA PAŠVALDĪBA</w:t>
            </w:r>
          </w:p>
        </w:tc>
      </w:tr>
      <w:tr w:rsidR="00F107A4" w:rsidRPr="00F107A4" w14:paraId="1684974A" w14:textId="77777777" w:rsidTr="00B13BBD">
        <w:tc>
          <w:tcPr>
            <w:tcW w:w="9458" w:type="dxa"/>
          </w:tcPr>
          <w:p w14:paraId="65C01F7B" w14:textId="77777777" w:rsidR="00F107A4" w:rsidRPr="00F107A4" w:rsidRDefault="00F107A4" w:rsidP="00F107A4">
            <w:pPr>
              <w:jc w:val="center"/>
              <w:rPr>
                <w:rFonts w:asciiTheme="minorHAnsi" w:eastAsiaTheme="minorHAnsi" w:hAnsiTheme="minorHAnsi" w:cstheme="minorBidi"/>
                <w:sz w:val="22"/>
                <w:szCs w:val="22"/>
                <w:lang w:eastAsia="en-US"/>
              </w:rPr>
            </w:pPr>
            <w:r w:rsidRPr="00F107A4">
              <w:rPr>
                <w:rFonts w:eastAsiaTheme="minorHAnsi"/>
                <w:lang w:eastAsia="en-US"/>
              </w:rPr>
              <w:t>Reģ.Nr.90009116327</w:t>
            </w:r>
          </w:p>
        </w:tc>
      </w:tr>
      <w:tr w:rsidR="00F107A4" w:rsidRPr="00F107A4" w14:paraId="3710F7EB" w14:textId="77777777" w:rsidTr="00B13BBD">
        <w:tc>
          <w:tcPr>
            <w:tcW w:w="9458" w:type="dxa"/>
          </w:tcPr>
          <w:p w14:paraId="77ACB10B" w14:textId="77777777" w:rsidR="00F107A4" w:rsidRPr="00F107A4" w:rsidRDefault="00F107A4" w:rsidP="00F107A4">
            <w:pPr>
              <w:jc w:val="center"/>
              <w:rPr>
                <w:rFonts w:asciiTheme="minorHAnsi" w:eastAsiaTheme="minorHAnsi" w:hAnsiTheme="minorHAnsi" w:cstheme="minorBidi"/>
                <w:sz w:val="22"/>
                <w:szCs w:val="22"/>
                <w:lang w:eastAsia="en-US"/>
              </w:rPr>
            </w:pPr>
            <w:r w:rsidRPr="00F107A4">
              <w:rPr>
                <w:rFonts w:eastAsiaTheme="minorHAnsi"/>
                <w:lang w:eastAsia="en-US"/>
              </w:rPr>
              <w:t>Ābeļu iela 2, Gulbene, Gulbenes nov., LV-4401</w:t>
            </w:r>
          </w:p>
        </w:tc>
      </w:tr>
      <w:tr w:rsidR="00F107A4" w:rsidRPr="00F107A4" w14:paraId="2B16F5C6" w14:textId="77777777" w:rsidTr="00B13BBD">
        <w:tc>
          <w:tcPr>
            <w:tcW w:w="9458" w:type="dxa"/>
          </w:tcPr>
          <w:p w14:paraId="2103D534" w14:textId="77777777" w:rsidR="00F107A4" w:rsidRPr="00F107A4" w:rsidRDefault="00F107A4" w:rsidP="00F107A4">
            <w:pPr>
              <w:jc w:val="center"/>
              <w:rPr>
                <w:rFonts w:asciiTheme="minorHAnsi" w:eastAsiaTheme="minorHAnsi" w:hAnsiTheme="minorHAnsi" w:cstheme="minorBidi"/>
                <w:sz w:val="22"/>
                <w:szCs w:val="22"/>
                <w:lang w:eastAsia="en-US"/>
              </w:rPr>
            </w:pPr>
            <w:r w:rsidRPr="00F107A4">
              <w:rPr>
                <w:rFonts w:eastAsiaTheme="minorHAnsi"/>
                <w:lang w:eastAsia="en-US"/>
              </w:rPr>
              <w:t>Tālrunis 64497710, mob.26595362, e-pasts; dome@gulbene.lv, www.gulbene.lv</w:t>
            </w:r>
          </w:p>
        </w:tc>
      </w:tr>
    </w:tbl>
    <w:p w14:paraId="2ADF6427" w14:textId="77777777" w:rsidR="00F107A4" w:rsidRPr="00F107A4" w:rsidRDefault="00F107A4" w:rsidP="00F107A4">
      <w:pPr>
        <w:jc w:val="center"/>
        <w:rPr>
          <w:rFonts w:eastAsiaTheme="minorHAnsi"/>
          <w:b/>
          <w:bCs/>
          <w:lang w:eastAsia="en-US"/>
        </w:rPr>
      </w:pPr>
      <w:r w:rsidRPr="00F107A4">
        <w:rPr>
          <w:rFonts w:eastAsiaTheme="minorHAnsi"/>
          <w:b/>
          <w:bCs/>
          <w:lang w:eastAsia="en-US"/>
        </w:rPr>
        <w:t>GULBENES NOVADA DOMES LĒMUMS</w:t>
      </w:r>
    </w:p>
    <w:p w14:paraId="571200FC" w14:textId="77777777" w:rsidR="00F107A4" w:rsidRPr="00F107A4" w:rsidRDefault="00F107A4" w:rsidP="00F107A4">
      <w:pPr>
        <w:jc w:val="center"/>
        <w:rPr>
          <w:rFonts w:eastAsiaTheme="minorHAnsi"/>
          <w:lang w:eastAsia="en-US"/>
        </w:rPr>
      </w:pPr>
      <w:r w:rsidRPr="00F107A4">
        <w:rPr>
          <w:rFonts w:eastAsiaTheme="minorHAnsi"/>
          <w:lang w:eastAsia="en-US"/>
        </w:rPr>
        <w:t>Gulbenē</w:t>
      </w:r>
    </w:p>
    <w:p w14:paraId="68BCB510" w14:textId="77777777" w:rsidR="00F107A4" w:rsidRPr="00F107A4" w:rsidRDefault="00F107A4" w:rsidP="00F107A4">
      <w:pPr>
        <w:jc w:val="center"/>
        <w:rPr>
          <w:rFonts w:eastAsiaTheme="minorHAnsi"/>
          <w:lang w:eastAsia="en-US"/>
        </w:rPr>
      </w:pPr>
    </w:p>
    <w:tbl>
      <w:tblPr>
        <w:tblStyle w:val="Reatabula8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F107A4" w:rsidRPr="00F107A4" w14:paraId="2B9DA69C" w14:textId="77777777" w:rsidTr="00B13BBD">
        <w:tc>
          <w:tcPr>
            <w:tcW w:w="4729" w:type="dxa"/>
          </w:tcPr>
          <w:p w14:paraId="2A7B07C5" w14:textId="77777777" w:rsidR="00F107A4" w:rsidRPr="00F107A4" w:rsidRDefault="00F107A4" w:rsidP="00F107A4">
            <w:pPr>
              <w:rPr>
                <w:rFonts w:eastAsiaTheme="minorHAnsi"/>
                <w:b/>
                <w:bCs/>
                <w:lang w:eastAsia="en-US"/>
              </w:rPr>
            </w:pPr>
            <w:r w:rsidRPr="00F107A4">
              <w:rPr>
                <w:rFonts w:eastAsiaTheme="minorHAnsi"/>
                <w:b/>
                <w:bCs/>
                <w:lang w:eastAsia="en-US"/>
              </w:rPr>
              <w:t>2022.gada 30.jūnijs</w:t>
            </w:r>
          </w:p>
        </w:tc>
        <w:tc>
          <w:tcPr>
            <w:tcW w:w="4729" w:type="dxa"/>
          </w:tcPr>
          <w:p w14:paraId="4CE5EC0E" w14:textId="77777777" w:rsidR="00F107A4" w:rsidRPr="00F107A4" w:rsidRDefault="00F107A4" w:rsidP="00F107A4">
            <w:pPr>
              <w:rPr>
                <w:rFonts w:eastAsiaTheme="minorHAnsi"/>
                <w:b/>
                <w:bCs/>
                <w:lang w:eastAsia="en-US"/>
              </w:rPr>
            </w:pPr>
            <w:r w:rsidRPr="00F107A4">
              <w:rPr>
                <w:rFonts w:eastAsiaTheme="minorHAnsi"/>
                <w:b/>
                <w:bCs/>
                <w:lang w:eastAsia="en-US"/>
              </w:rPr>
              <w:t>Nr. GND/2022/648</w:t>
            </w:r>
          </w:p>
        </w:tc>
      </w:tr>
      <w:tr w:rsidR="00F107A4" w:rsidRPr="00F107A4" w14:paraId="3C2B07B9" w14:textId="77777777" w:rsidTr="00B13BBD">
        <w:tc>
          <w:tcPr>
            <w:tcW w:w="4729" w:type="dxa"/>
          </w:tcPr>
          <w:p w14:paraId="5A0D7A20" w14:textId="77777777" w:rsidR="00F107A4" w:rsidRPr="00F107A4" w:rsidRDefault="00F107A4" w:rsidP="00F107A4">
            <w:pPr>
              <w:rPr>
                <w:rFonts w:eastAsiaTheme="minorHAnsi"/>
                <w:lang w:eastAsia="en-US"/>
              </w:rPr>
            </w:pPr>
          </w:p>
        </w:tc>
        <w:tc>
          <w:tcPr>
            <w:tcW w:w="4729" w:type="dxa"/>
          </w:tcPr>
          <w:p w14:paraId="5212F417" w14:textId="77777777" w:rsidR="00F107A4" w:rsidRPr="00F107A4" w:rsidRDefault="00F107A4" w:rsidP="00F107A4">
            <w:pPr>
              <w:rPr>
                <w:rFonts w:eastAsiaTheme="minorHAnsi"/>
                <w:b/>
                <w:bCs/>
                <w:lang w:eastAsia="en-US"/>
              </w:rPr>
            </w:pPr>
            <w:r w:rsidRPr="00F107A4">
              <w:rPr>
                <w:rFonts w:eastAsiaTheme="minorHAnsi"/>
                <w:b/>
                <w:bCs/>
                <w:lang w:eastAsia="en-US"/>
              </w:rPr>
              <w:t>(protokols Nr.12; 106.p)</w:t>
            </w:r>
          </w:p>
        </w:tc>
      </w:tr>
    </w:tbl>
    <w:p w14:paraId="59D4173A" w14:textId="77777777" w:rsidR="00F107A4" w:rsidRPr="00F107A4" w:rsidRDefault="00F107A4" w:rsidP="00F107A4">
      <w:pPr>
        <w:spacing w:after="160" w:line="259" w:lineRule="auto"/>
        <w:rPr>
          <w:rFonts w:eastAsiaTheme="minorHAnsi"/>
          <w:lang w:eastAsia="en-US"/>
        </w:rPr>
      </w:pPr>
    </w:p>
    <w:p w14:paraId="388BEFCD" w14:textId="77777777" w:rsidR="00F107A4" w:rsidRPr="00F107A4" w:rsidRDefault="00F107A4" w:rsidP="00F107A4">
      <w:pPr>
        <w:spacing w:after="160" w:line="259" w:lineRule="auto"/>
        <w:jc w:val="center"/>
        <w:rPr>
          <w:rFonts w:eastAsia="Calibri"/>
          <w:b/>
          <w:bCs/>
          <w:lang w:eastAsia="en-US"/>
        </w:rPr>
      </w:pPr>
      <w:r w:rsidRPr="00F107A4">
        <w:rPr>
          <w:rFonts w:eastAsia="Calibri"/>
          <w:b/>
          <w:bCs/>
          <w:lang w:eastAsia="en-US"/>
        </w:rPr>
        <w:t>Par grozījumu Gulbenes novada pašvaldības 2022.gada 24.februāra lēmumā “Par projekta “Šautuves teritorijas labiekārtošana” pieteikuma iesniegšanu un projekta līdzfinansējuma nodrošināšanu”</w:t>
      </w:r>
    </w:p>
    <w:p w14:paraId="6B7B5C3E" w14:textId="77777777" w:rsidR="00F107A4" w:rsidRPr="00F107A4" w:rsidRDefault="00F107A4" w:rsidP="00F107A4">
      <w:pPr>
        <w:spacing w:line="360" w:lineRule="auto"/>
        <w:ind w:firstLine="142"/>
        <w:jc w:val="both"/>
        <w:rPr>
          <w:rFonts w:eastAsia="Calibri"/>
          <w:lang w:eastAsia="en-US"/>
        </w:rPr>
      </w:pPr>
      <w:r w:rsidRPr="00F107A4">
        <w:rPr>
          <w:rFonts w:eastAsia="Calibri"/>
          <w:lang w:eastAsia="en-US"/>
        </w:rPr>
        <w:t xml:space="preserve">     </w:t>
      </w:r>
      <w:bookmarkStart w:id="148" w:name="OLE_LINK28"/>
      <w:r w:rsidRPr="00F107A4">
        <w:rPr>
          <w:rFonts w:eastAsia="Calibri"/>
          <w:lang w:eastAsia="en-US"/>
        </w:rPr>
        <w:t xml:space="preserve">Gulbenes novada pašvaldība 2022.gada 24.februāra sēdē pieņēma lēmumu “Par projekta “Šautuves teritorijas labiekārtošana” pieteikuma iesniegšanu un projekta līdzfinansējuma nodrošināšanu” (protokols Nr.4, 111.p), ar kuru noteica atbalstīt Gulbenes novada pašvaldības projekta pieteikuma iesniegšanu un garantēt projekta līdzfinansējumu EUR 20 000.00 (divdesmit tūkstoši </w:t>
      </w:r>
      <w:proofErr w:type="spellStart"/>
      <w:r w:rsidRPr="00F107A4">
        <w:rPr>
          <w:rFonts w:eastAsia="Calibri"/>
          <w:lang w:eastAsia="en-US"/>
        </w:rPr>
        <w:t>euro</w:t>
      </w:r>
      <w:proofErr w:type="spellEnd"/>
      <w:r w:rsidRPr="00F107A4">
        <w:rPr>
          <w:rFonts w:eastAsia="Calibri"/>
          <w:lang w:eastAsia="en-US"/>
        </w:rPr>
        <w:t xml:space="preserve"> un 00 centi) apmērā.</w:t>
      </w:r>
    </w:p>
    <w:p w14:paraId="768EAF61" w14:textId="77777777" w:rsidR="00F107A4" w:rsidRPr="00F107A4" w:rsidRDefault="00F107A4" w:rsidP="00F107A4">
      <w:pPr>
        <w:spacing w:line="360" w:lineRule="auto"/>
        <w:ind w:firstLine="426"/>
        <w:jc w:val="both"/>
        <w:rPr>
          <w:rFonts w:eastAsia="Calibri"/>
          <w:lang w:eastAsia="en-US"/>
        </w:rPr>
      </w:pPr>
      <w:r w:rsidRPr="00F107A4">
        <w:rPr>
          <w:rFonts w:eastAsia="Calibri"/>
          <w:lang w:eastAsia="en-US"/>
        </w:rPr>
        <w:t>Pamatojoties uz saņemto Vides aizsardzības un reģionālās attīstības ministrijas 2022.gada 2.jūnija vēstuli Nr. 1-132/4060, Gulbenes novada pašvaldībā saņemta 2022.gada 3.jūnijā un reģistrēta ar Nr. GND/17.2/22/1578-V, par augstas gatavības pašvaldību investīciju projektu atbalstīšanu un pamatojoties uz veikto iepirkumu “Šautuves teritorijas labiekārtošanas būvdarbi” Nr. GNP 2022/47, kā arī veikto tirgus izpēti par šautuves teritorijas labiekārtošanas būvuzraudzību, nepieciešams precizēt domes lēmumu par projekta finansējuma nodrošināšanu.</w:t>
      </w:r>
    </w:p>
    <w:p w14:paraId="5AEB1BFD" w14:textId="77777777" w:rsidR="00F107A4" w:rsidRPr="00F107A4" w:rsidRDefault="00F107A4" w:rsidP="00F107A4">
      <w:pPr>
        <w:spacing w:line="360" w:lineRule="auto"/>
        <w:ind w:firstLine="426"/>
        <w:jc w:val="both"/>
        <w:rPr>
          <w:rFonts w:eastAsia="Calibri"/>
          <w:lang w:eastAsia="en-US"/>
        </w:rPr>
      </w:pPr>
      <w:r w:rsidRPr="00F107A4">
        <w:rPr>
          <w:rFonts w:eastAsia="Calibri"/>
          <w:lang w:eastAsia="en-US"/>
        </w:rPr>
        <w:t xml:space="preserve">Pamatojoties uz projekta ietvaros veikto iepirkumu “Šautuves teritorijas labiekārtošanas būvdarbi” Nr. GNP 2022/47, faktiskās būvdarbu izmaksas plānotas EUR 126 159.20 (viens simts divdesmit seši tūkstoši viens simts piecdesmit deviņi </w:t>
      </w:r>
      <w:proofErr w:type="spellStart"/>
      <w:r w:rsidRPr="00F107A4">
        <w:rPr>
          <w:rFonts w:eastAsia="Calibri"/>
          <w:lang w:eastAsia="en-US"/>
        </w:rPr>
        <w:t>euro</w:t>
      </w:r>
      <w:proofErr w:type="spellEnd"/>
      <w:r w:rsidRPr="00F107A4">
        <w:rPr>
          <w:rFonts w:eastAsia="Calibri"/>
          <w:lang w:eastAsia="en-US"/>
        </w:rPr>
        <w:t xml:space="preserve"> un 20 centi) ar PVN.</w:t>
      </w:r>
    </w:p>
    <w:p w14:paraId="089DAD94" w14:textId="77777777" w:rsidR="00F107A4" w:rsidRPr="00F107A4" w:rsidRDefault="00F107A4" w:rsidP="00F107A4">
      <w:pPr>
        <w:spacing w:line="360" w:lineRule="auto"/>
        <w:ind w:firstLine="426"/>
        <w:jc w:val="both"/>
        <w:rPr>
          <w:rFonts w:eastAsia="Calibri"/>
          <w:lang w:eastAsia="en-US"/>
        </w:rPr>
      </w:pPr>
      <w:r w:rsidRPr="00F107A4">
        <w:rPr>
          <w:rFonts w:eastAsia="Calibri"/>
          <w:lang w:eastAsia="en-US"/>
        </w:rPr>
        <w:t xml:space="preserve">Pamatojoties uz veikto tirgus izpēti būvuzraudzības izmaksas plānotas EUR 300.00 (trīs simti </w:t>
      </w:r>
      <w:proofErr w:type="spellStart"/>
      <w:r w:rsidRPr="00F107A4">
        <w:rPr>
          <w:rFonts w:eastAsia="Calibri"/>
          <w:lang w:eastAsia="en-US"/>
        </w:rPr>
        <w:t>euro</w:t>
      </w:r>
      <w:proofErr w:type="spellEnd"/>
      <w:r w:rsidRPr="00F107A4">
        <w:rPr>
          <w:rFonts w:eastAsia="Calibri"/>
          <w:lang w:eastAsia="en-US"/>
        </w:rPr>
        <w:t xml:space="preserve"> un 00 centi) ar PVN un saskaņā ar noslēgto līgumu Nr. SP/1.8/21/27 par dokumentācijas izstrādi un autoruzraudzību ar SIA "B &amp; L projekti", reģistrācijas Nr. 45403026924 autoruzraudzības izmaksas EUR 1 548.80 (viens tūkstotis pieci simti četrdesmit astoņi </w:t>
      </w:r>
      <w:proofErr w:type="spellStart"/>
      <w:r w:rsidRPr="00F107A4">
        <w:rPr>
          <w:rFonts w:eastAsia="Calibri"/>
          <w:lang w:eastAsia="en-US"/>
        </w:rPr>
        <w:t>euro</w:t>
      </w:r>
      <w:proofErr w:type="spellEnd"/>
      <w:r w:rsidRPr="00F107A4">
        <w:rPr>
          <w:rFonts w:eastAsia="Calibri"/>
          <w:lang w:eastAsia="en-US"/>
        </w:rPr>
        <w:t xml:space="preserve"> un 80 centi) ar PVN. </w:t>
      </w:r>
      <w:bookmarkEnd w:id="148"/>
    </w:p>
    <w:p w14:paraId="2418B320" w14:textId="77777777" w:rsidR="00F107A4" w:rsidRPr="00F107A4" w:rsidRDefault="00F107A4" w:rsidP="00F107A4">
      <w:pPr>
        <w:spacing w:line="360" w:lineRule="auto"/>
        <w:ind w:firstLine="426"/>
        <w:jc w:val="both"/>
        <w:rPr>
          <w:rFonts w:eastAsia="Calibri"/>
          <w:lang w:eastAsia="en-US"/>
        </w:rPr>
      </w:pPr>
      <w:r w:rsidRPr="00F107A4">
        <w:rPr>
          <w:rFonts w:eastAsia="Calibri"/>
        </w:rPr>
        <w:t>Pamatojoties uz iepriekš minēto, projekta „Šautuves teritorijas labiekārtošana”</w:t>
      </w:r>
      <w:r w:rsidRPr="00F107A4">
        <w:rPr>
          <w:rFonts w:eastAsia="Calibri"/>
          <w:lang w:eastAsia="en-US"/>
        </w:rPr>
        <w:t xml:space="preserve"> </w:t>
      </w:r>
      <w:r w:rsidRPr="00F107A4">
        <w:rPr>
          <w:rFonts w:eastAsia="Calibri"/>
        </w:rPr>
        <w:t xml:space="preserve">kopējās izmaksas plānotas EUR 128 088.00 (viens simts divdesmit astoņi tūkstoši astoņdesmit astoņi </w:t>
      </w:r>
      <w:proofErr w:type="spellStart"/>
      <w:r w:rsidRPr="00F107A4">
        <w:rPr>
          <w:rFonts w:eastAsia="Calibri"/>
        </w:rPr>
        <w:t>euro</w:t>
      </w:r>
      <w:proofErr w:type="spellEnd"/>
      <w:r w:rsidRPr="00F107A4">
        <w:rPr>
          <w:rFonts w:eastAsia="Calibri"/>
        </w:rPr>
        <w:t xml:space="preserve"> un 00 centi), attiecināmās izmaksas EUR 117 647.07 (viens simts septiņpadsmit tūkstoši seši simti četrdesmit septiņi </w:t>
      </w:r>
      <w:proofErr w:type="spellStart"/>
      <w:r w:rsidRPr="00F107A4">
        <w:rPr>
          <w:rFonts w:eastAsia="Calibri"/>
        </w:rPr>
        <w:t>euro</w:t>
      </w:r>
      <w:proofErr w:type="spellEnd"/>
      <w:r w:rsidRPr="00F107A4">
        <w:rPr>
          <w:rFonts w:eastAsia="Calibri"/>
        </w:rPr>
        <w:t xml:space="preserve"> un 07 centi), no tām valsts budžeta finansējums EUR 100 000.00 (viens </w:t>
      </w:r>
      <w:r w:rsidRPr="00F107A4">
        <w:rPr>
          <w:rFonts w:eastAsia="Calibri"/>
        </w:rPr>
        <w:lastRenderedPageBreak/>
        <w:t xml:space="preserve">simts tūkstoši </w:t>
      </w:r>
      <w:proofErr w:type="spellStart"/>
      <w:r w:rsidRPr="00F107A4">
        <w:rPr>
          <w:rFonts w:eastAsia="Calibri"/>
        </w:rPr>
        <w:t>euro</w:t>
      </w:r>
      <w:proofErr w:type="spellEnd"/>
      <w:r w:rsidRPr="00F107A4">
        <w:rPr>
          <w:rFonts w:eastAsia="Calibri"/>
        </w:rPr>
        <w:t xml:space="preserve"> un 00 centi) un pašvaldības līdzfinansējums EUR 17 647.07 (septiņpadsmit tūkstoši seši simti četrdesmit septiņi </w:t>
      </w:r>
      <w:proofErr w:type="spellStart"/>
      <w:r w:rsidRPr="00F107A4">
        <w:rPr>
          <w:rFonts w:eastAsia="Calibri"/>
        </w:rPr>
        <w:t>euro</w:t>
      </w:r>
      <w:proofErr w:type="spellEnd"/>
      <w:r w:rsidRPr="00F107A4">
        <w:rPr>
          <w:rFonts w:eastAsia="Calibri"/>
        </w:rPr>
        <w:t xml:space="preserve"> un 07 centi). Neattiecināmās izmaksas, kas ietver arī autoruzraudzības izmaksas un būvuzraudzības izmaksas, EUR 10 360.93 (desmit tūkstoši trīs simti sešdesmit </w:t>
      </w:r>
      <w:proofErr w:type="spellStart"/>
      <w:r w:rsidRPr="00F107A4">
        <w:rPr>
          <w:rFonts w:eastAsia="Calibri"/>
        </w:rPr>
        <w:t>euro</w:t>
      </w:r>
      <w:proofErr w:type="spellEnd"/>
      <w:r w:rsidRPr="00F107A4">
        <w:rPr>
          <w:rFonts w:eastAsia="Calibri"/>
        </w:rPr>
        <w:t xml:space="preserve"> un 93 centi).</w:t>
      </w:r>
    </w:p>
    <w:p w14:paraId="629C9A7B" w14:textId="77777777" w:rsidR="00F107A4" w:rsidRPr="00F107A4" w:rsidRDefault="00F107A4" w:rsidP="00F107A4">
      <w:pPr>
        <w:spacing w:line="360" w:lineRule="auto"/>
        <w:ind w:firstLine="567"/>
        <w:jc w:val="both"/>
        <w:rPr>
          <w:rFonts w:eastAsia="Calibri"/>
          <w:lang w:eastAsia="en-US"/>
        </w:rPr>
      </w:pPr>
      <w:r w:rsidRPr="00F107A4">
        <w:rPr>
          <w:rFonts w:eastAsia="Calibri"/>
          <w:lang w:eastAsia="en-US"/>
        </w:rPr>
        <w:t xml:space="preserve">Ņemot vērā nepieciešamību izdarīt grozījumu pieņemtajā lēmumā “Par projekta “Šautuves teritorijas labiekārtošana” pieteikuma iesniegšanu un projekta līdzfinansējuma nodrošināšanu” un pamatojoties uz likuma „Par pašvaldībām” 21.panta pirmās daļas 27. punktu, kas nosaka, ka dome var izskatīt jebkuru jautājumu, kas ir attiecīgās pašvaldības pārziņā, turklāt tikai dome var pieņemt lēmumus citos likumā paredzētajos gadījumos, atklāti balsojot: </w:t>
      </w:r>
      <w:r w:rsidRPr="00F107A4">
        <w:rPr>
          <w:rFonts w:eastAsiaTheme="minorHAnsi"/>
          <w:noProof/>
          <w:lang w:eastAsia="en-US"/>
        </w:rPr>
        <w:t>ar 14 balsīm "Par" (Ainārs Brezinskis, Aivars Circens, Anatolijs Savickis, Andis Caunītis, Atis Jencītis, Daumants Dreiškens, Guna Pūcīte, Guna Švika, Gunārs Ciglis, Intars Liepiņš, Ivars Kupčs, Lāsma Gabdulļina, Mudīte Motivāne, Normunds Mazūrs), "Pret" – nav, "Atturas" – nav</w:t>
      </w:r>
      <w:r w:rsidRPr="00F107A4">
        <w:rPr>
          <w:rFonts w:eastAsia="Calibri"/>
          <w:lang w:eastAsia="en-US"/>
        </w:rPr>
        <w:t xml:space="preserve"> , Gulbenes novada dome NOLEMJ:</w:t>
      </w:r>
    </w:p>
    <w:p w14:paraId="2CDF41F1" w14:textId="77777777" w:rsidR="00F107A4" w:rsidRPr="00F107A4" w:rsidRDefault="00F107A4" w:rsidP="00F107A4">
      <w:pPr>
        <w:spacing w:line="360" w:lineRule="auto"/>
        <w:ind w:firstLine="567"/>
        <w:jc w:val="both"/>
        <w:rPr>
          <w:rFonts w:eastAsia="Calibri"/>
          <w:lang w:eastAsia="en-US"/>
        </w:rPr>
      </w:pPr>
      <w:r w:rsidRPr="00F107A4">
        <w:rPr>
          <w:rFonts w:eastAsia="Calibri"/>
          <w:lang w:eastAsia="en-US"/>
        </w:rPr>
        <w:t xml:space="preserve">1. IZDARĪT Gulbenes novada domes 2022.gada 24.februāra lēmumā </w:t>
      </w:r>
      <w:r w:rsidRPr="00F107A4">
        <w:rPr>
          <w:rFonts w:eastAsiaTheme="minorHAnsi"/>
          <w:lang w:eastAsia="en-US"/>
        </w:rPr>
        <w:t>Nr. GND/2022/221</w:t>
      </w:r>
      <w:r w:rsidRPr="00F107A4">
        <w:rPr>
          <w:rFonts w:eastAsia="Calibri"/>
          <w:lang w:eastAsia="en-US"/>
        </w:rPr>
        <w:t xml:space="preserve"> “Par projekta “Šautuves teritorijas labiekārtošana” pieteikuma iesniegšanu un projekta līdzfinansējuma nodrošināšanu” (protokols Nr.4, 111.p) grozījumu un izteikt 2.punktu šādā redakcijā:</w:t>
      </w:r>
    </w:p>
    <w:p w14:paraId="0BF18B8D" w14:textId="77777777" w:rsidR="00F107A4" w:rsidRPr="00F107A4" w:rsidRDefault="00F107A4" w:rsidP="00F107A4">
      <w:pPr>
        <w:spacing w:line="360" w:lineRule="auto"/>
        <w:ind w:firstLine="567"/>
        <w:jc w:val="both"/>
        <w:rPr>
          <w:rFonts w:eastAsia="Calibri"/>
          <w:lang w:eastAsia="en-US"/>
        </w:rPr>
      </w:pPr>
      <w:r w:rsidRPr="00F107A4">
        <w:rPr>
          <w:rFonts w:eastAsia="Calibri"/>
          <w:lang w:eastAsia="en-US"/>
        </w:rPr>
        <w:t xml:space="preserve">“2. NODROŠINĀT projekta realizācijai nepieciešamo līdzfinansējumu EUR 17 647.07 (septiņpadsmit tūkstoši seši simti četrdesmit septiņi </w:t>
      </w:r>
      <w:proofErr w:type="spellStart"/>
      <w:r w:rsidRPr="00F107A4">
        <w:rPr>
          <w:rFonts w:eastAsia="Calibri"/>
          <w:lang w:eastAsia="en-US"/>
        </w:rPr>
        <w:t>euro</w:t>
      </w:r>
      <w:proofErr w:type="spellEnd"/>
      <w:r w:rsidRPr="00F107A4">
        <w:rPr>
          <w:rFonts w:eastAsia="Calibri"/>
          <w:lang w:eastAsia="en-US"/>
        </w:rPr>
        <w:t xml:space="preserve"> un 07 centi) apmērā no Gulbenes novada pašvaldības budžeta un NODROŠINĀT projekta realizācijai nepieciešamo finansējumu, kas ir projekta neattiecināmās izmaksas,  EUR 10 360.93 (desmit tūkstoši trīs simti sešdesmit </w:t>
      </w:r>
      <w:proofErr w:type="spellStart"/>
      <w:r w:rsidRPr="00F107A4">
        <w:rPr>
          <w:rFonts w:eastAsia="Calibri"/>
          <w:lang w:eastAsia="en-US"/>
        </w:rPr>
        <w:t>euro</w:t>
      </w:r>
      <w:proofErr w:type="spellEnd"/>
      <w:r w:rsidRPr="00F107A4">
        <w:rPr>
          <w:rFonts w:eastAsia="Calibri"/>
          <w:lang w:eastAsia="en-US"/>
        </w:rPr>
        <w:t xml:space="preserve"> un 93 centi) apmērā no Gulbenes novada pašvaldības budžeta”.</w:t>
      </w:r>
    </w:p>
    <w:p w14:paraId="4C836143" w14:textId="77777777" w:rsidR="00F107A4" w:rsidRPr="00F107A4" w:rsidRDefault="00F107A4" w:rsidP="00F107A4">
      <w:pPr>
        <w:spacing w:line="360" w:lineRule="auto"/>
        <w:ind w:firstLine="567"/>
        <w:jc w:val="both"/>
        <w:rPr>
          <w:rFonts w:eastAsiaTheme="minorHAnsi"/>
          <w:lang w:eastAsia="en-US"/>
        </w:rPr>
      </w:pPr>
      <w:r w:rsidRPr="00F107A4">
        <w:rPr>
          <w:rFonts w:eastAsia="Calibri"/>
          <w:lang w:eastAsia="en-US"/>
        </w:rPr>
        <w:t xml:space="preserve">2. </w:t>
      </w:r>
      <w:r w:rsidRPr="00F107A4">
        <w:rPr>
          <w:rFonts w:eastAsiaTheme="minorHAnsi"/>
          <w:lang w:eastAsia="en-US"/>
        </w:rPr>
        <w:t>Lēmums stājas spēkā ar tā pieņemšanas brīdi.</w:t>
      </w:r>
    </w:p>
    <w:p w14:paraId="6737144A" w14:textId="77777777" w:rsidR="00F107A4" w:rsidRPr="00F107A4" w:rsidRDefault="00F107A4" w:rsidP="00F107A4">
      <w:pPr>
        <w:spacing w:after="160" w:line="259" w:lineRule="auto"/>
        <w:rPr>
          <w:rFonts w:eastAsia="Calibri"/>
          <w:lang w:eastAsia="en-US"/>
        </w:rPr>
      </w:pPr>
    </w:p>
    <w:p w14:paraId="471249A0" w14:textId="77777777" w:rsidR="00F107A4" w:rsidRPr="00F107A4" w:rsidRDefault="00F107A4" w:rsidP="00F107A4">
      <w:pPr>
        <w:spacing w:after="160" w:line="259" w:lineRule="auto"/>
        <w:rPr>
          <w:rFonts w:eastAsiaTheme="minorHAnsi"/>
          <w:lang w:eastAsia="en-US"/>
        </w:rPr>
      </w:pPr>
      <w:r w:rsidRPr="00F107A4">
        <w:rPr>
          <w:rFonts w:eastAsiaTheme="minorHAnsi"/>
          <w:lang w:eastAsia="en-US"/>
        </w:rPr>
        <w:t>Gulbenes novada domes priekšsēdētājs</w:t>
      </w:r>
      <w:r w:rsidRPr="00F107A4">
        <w:rPr>
          <w:rFonts w:eastAsiaTheme="minorHAnsi"/>
          <w:lang w:eastAsia="en-US"/>
        </w:rPr>
        <w:tab/>
      </w:r>
      <w:r w:rsidRPr="00F107A4">
        <w:rPr>
          <w:rFonts w:eastAsiaTheme="minorHAnsi"/>
          <w:lang w:eastAsia="en-US"/>
        </w:rPr>
        <w:tab/>
      </w:r>
      <w:r w:rsidRPr="00F107A4">
        <w:rPr>
          <w:rFonts w:eastAsiaTheme="minorHAnsi"/>
          <w:lang w:eastAsia="en-US"/>
        </w:rPr>
        <w:tab/>
      </w:r>
      <w:r w:rsidRPr="00F107A4">
        <w:rPr>
          <w:rFonts w:eastAsiaTheme="minorHAnsi"/>
          <w:lang w:eastAsia="en-US"/>
        </w:rPr>
        <w:tab/>
      </w:r>
      <w:proofErr w:type="spellStart"/>
      <w:r w:rsidRPr="00F107A4">
        <w:rPr>
          <w:rFonts w:eastAsiaTheme="minorHAnsi"/>
          <w:lang w:eastAsia="en-US"/>
        </w:rPr>
        <w:t>A.Caunītis</w:t>
      </w:r>
      <w:proofErr w:type="spellEnd"/>
    </w:p>
    <w:p w14:paraId="239F6ACD" w14:textId="77777777" w:rsidR="00F107A4" w:rsidRPr="00F107A4" w:rsidRDefault="00F107A4" w:rsidP="00F107A4">
      <w:pPr>
        <w:spacing w:after="160" w:line="259" w:lineRule="auto"/>
        <w:rPr>
          <w:rFonts w:eastAsiaTheme="minorHAnsi"/>
          <w:lang w:eastAsia="en-US"/>
        </w:rPr>
      </w:pPr>
    </w:p>
    <w:p w14:paraId="35D0EEA0" w14:textId="7B0EF907" w:rsidR="00A216FB" w:rsidRDefault="00F107A4" w:rsidP="00F107A4">
      <w:pPr>
        <w:spacing w:after="160" w:line="259" w:lineRule="auto"/>
        <w:rPr>
          <w:rFonts w:eastAsiaTheme="minorHAnsi"/>
          <w:lang w:eastAsia="en-US"/>
        </w:rPr>
      </w:pPr>
      <w:r w:rsidRPr="00F107A4">
        <w:rPr>
          <w:rFonts w:eastAsiaTheme="minorHAnsi"/>
          <w:lang w:eastAsia="en-US"/>
        </w:rPr>
        <w:t xml:space="preserve">Sagatavoja: Monika Prokofjeva </w:t>
      </w:r>
    </w:p>
    <w:p w14:paraId="08747B01" w14:textId="77777777" w:rsidR="00A216FB" w:rsidRDefault="00A216FB">
      <w:pPr>
        <w:spacing w:after="160" w:line="259" w:lineRule="auto"/>
        <w:rPr>
          <w:rFonts w:eastAsiaTheme="minorHAnsi"/>
          <w:lang w:eastAsia="en-US"/>
        </w:rPr>
      </w:pPr>
      <w:r>
        <w:rPr>
          <w:rFonts w:eastAsiaTheme="minorHAnsi"/>
          <w:lang w:eastAsia="en-US"/>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107A4" w14:paraId="4CDE59D7" w14:textId="77777777" w:rsidTr="00A216FB">
        <w:tc>
          <w:tcPr>
            <w:tcW w:w="9354" w:type="dxa"/>
          </w:tcPr>
          <w:p w14:paraId="3CE2337F" w14:textId="77777777" w:rsidR="00F107A4" w:rsidRDefault="00F107A4" w:rsidP="00B13BBD">
            <w:pPr>
              <w:jc w:val="center"/>
            </w:pPr>
            <w:r w:rsidRPr="000B1C5E">
              <w:rPr>
                <w:noProof/>
              </w:rPr>
              <w:lastRenderedPageBreak/>
              <w:drawing>
                <wp:inline distT="0" distB="0" distL="0" distR="0" wp14:anchorId="7DDA0912" wp14:editId="309AF62B">
                  <wp:extent cx="619125" cy="685800"/>
                  <wp:effectExtent l="0" t="0" r="9525" b="0"/>
                  <wp:docPr id="262" name="Attēls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107A4" w14:paraId="14EBFD40" w14:textId="77777777" w:rsidTr="00A216FB">
        <w:tc>
          <w:tcPr>
            <w:tcW w:w="9354" w:type="dxa"/>
          </w:tcPr>
          <w:p w14:paraId="09296A9F" w14:textId="77777777" w:rsidR="00F107A4" w:rsidRDefault="00F107A4" w:rsidP="00B13BBD">
            <w:pPr>
              <w:jc w:val="center"/>
            </w:pPr>
            <w:r w:rsidRPr="000B1C5E">
              <w:rPr>
                <w:b/>
                <w:bCs/>
                <w:sz w:val="28"/>
                <w:szCs w:val="28"/>
              </w:rPr>
              <w:t>GULBENES NOVADA PAŠVALDĪBA</w:t>
            </w:r>
          </w:p>
        </w:tc>
      </w:tr>
      <w:tr w:rsidR="00F107A4" w14:paraId="2F7AA843" w14:textId="77777777" w:rsidTr="00A216FB">
        <w:tc>
          <w:tcPr>
            <w:tcW w:w="9354" w:type="dxa"/>
          </w:tcPr>
          <w:p w14:paraId="3C5F4F86" w14:textId="77777777" w:rsidR="00F107A4" w:rsidRDefault="00F107A4" w:rsidP="00B13BBD">
            <w:pPr>
              <w:jc w:val="center"/>
            </w:pPr>
            <w:r w:rsidRPr="000B1C5E">
              <w:t>Reģ.Nr.90009116327</w:t>
            </w:r>
          </w:p>
        </w:tc>
      </w:tr>
      <w:tr w:rsidR="00F107A4" w14:paraId="0658C977" w14:textId="77777777" w:rsidTr="00A216FB">
        <w:tc>
          <w:tcPr>
            <w:tcW w:w="9354" w:type="dxa"/>
          </w:tcPr>
          <w:p w14:paraId="0F95F15A" w14:textId="77777777" w:rsidR="00F107A4" w:rsidRDefault="00F107A4" w:rsidP="00B13BBD">
            <w:pPr>
              <w:jc w:val="center"/>
            </w:pPr>
            <w:r w:rsidRPr="000B1C5E">
              <w:t>Ābeļu iela 2, Gulbene, Gulbenes nov., LV-4401</w:t>
            </w:r>
          </w:p>
        </w:tc>
      </w:tr>
      <w:tr w:rsidR="00F107A4" w14:paraId="7A1A667C" w14:textId="77777777" w:rsidTr="00A216FB">
        <w:tc>
          <w:tcPr>
            <w:tcW w:w="9354" w:type="dxa"/>
          </w:tcPr>
          <w:p w14:paraId="17357D73" w14:textId="77777777" w:rsidR="00F107A4" w:rsidRDefault="00F107A4" w:rsidP="00B13BBD">
            <w:pPr>
              <w:jc w:val="center"/>
            </w:pPr>
            <w:r w:rsidRPr="000B1C5E">
              <w:t>Tālrunis 64497710, mob.26595362, e-pasts; dome@gulbene.lv, www.gulbene.lv</w:t>
            </w:r>
          </w:p>
        </w:tc>
      </w:tr>
    </w:tbl>
    <w:p w14:paraId="61DAAEB6" w14:textId="77777777" w:rsidR="00F107A4" w:rsidRPr="00B97398" w:rsidRDefault="00F107A4" w:rsidP="00F107A4">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D6D6C23" w14:textId="77777777" w:rsidR="00F107A4" w:rsidRDefault="00F107A4" w:rsidP="00F107A4">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09DA4366" w14:textId="77777777" w:rsidR="00F107A4" w:rsidRDefault="00F107A4" w:rsidP="00F107A4">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F107A4" w:rsidRPr="0009233D" w14:paraId="7F4613F0" w14:textId="77777777" w:rsidTr="00B13BBD">
        <w:tc>
          <w:tcPr>
            <w:tcW w:w="4729" w:type="dxa"/>
          </w:tcPr>
          <w:p w14:paraId="15585AE0" w14:textId="77777777" w:rsidR="00F107A4" w:rsidRPr="0009233D" w:rsidRDefault="00F107A4" w:rsidP="00B13BBD">
            <w:pPr>
              <w:rPr>
                <w:b/>
                <w:bCs/>
              </w:rPr>
            </w:pPr>
            <w:r w:rsidRPr="0009233D">
              <w:rPr>
                <w:b/>
                <w:bCs/>
              </w:rPr>
              <w:t>2022.gada 30.jūnijā</w:t>
            </w:r>
          </w:p>
        </w:tc>
        <w:tc>
          <w:tcPr>
            <w:tcW w:w="4729" w:type="dxa"/>
          </w:tcPr>
          <w:p w14:paraId="79A30D67" w14:textId="77777777" w:rsidR="00F107A4" w:rsidRPr="0009233D" w:rsidRDefault="00F107A4" w:rsidP="00B13BBD">
            <w:pPr>
              <w:rPr>
                <w:b/>
                <w:bCs/>
              </w:rPr>
            </w:pPr>
            <w:r w:rsidRPr="0009233D">
              <w:rPr>
                <w:b/>
                <w:bCs/>
              </w:rPr>
              <w:t>Nr. GND/2022/</w:t>
            </w:r>
            <w:r>
              <w:rPr>
                <w:b/>
                <w:bCs/>
              </w:rPr>
              <w:t>649</w:t>
            </w:r>
          </w:p>
        </w:tc>
      </w:tr>
      <w:tr w:rsidR="00F107A4" w:rsidRPr="0009233D" w14:paraId="71581080" w14:textId="77777777" w:rsidTr="00B13BBD">
        <w:tc>
          <w:tcPr>
            <w:tcW w:w="4729" w:type="dxa"/>
          </w:tcPr>
          <w:p w14:paraId="3E77D134" w14:textId="77777777" w:rsidR="00F107A4" w:rsidRPr="0009233D" w:rsidRDefault="00F107A4" w:rsidP="00B13BBD"/>
        </w:tc>
        <w:tc>
          <w:tcPr>
            <w:tcW w:w="4729" w:type="dxa"/>
          </w:tcPr>
          <w:p w14:paraId="15A18AD7" w14:textId="77777777" w:rsidR="00F107A4" w:rsidRPr="0009233D" w:rsidRDefault="00F107A4" w:rsidP="00B13BBD">
            <w:pPr>
              <w:rPr>
                <w:b/>
                <w:bCs/>
              </w:rPr>
            </w:pPr>
            <w:r w:rsidRPr="0009233D">
              <w:rPr>
                <w:b/>
                <w:bCs/>
              </w:rPr>
              <w:t>(protokols Nr.</w:t>
            </w:r>
            <w:r>
              <w:rPr>
                <w:b/>
                <w:bCs/>
              </w:rPr>
              <w:t>12</w:t>
            </w:r>
            <w:r w:rsidRPr="0009233D">
              <w:rPr>
                <w:b/>
                <w:bCs/>
              </w:rPr>
              <w:t xml:space="preserve">; </w:t>
            </w:r>
            <w:r>
              <w:rPr>
                <w:b/>
                <w:bCs/>
              </w:rPr>
              <w:t>107</w:t>
            </w:r>
            <w:r w:rsidRPr="0009233D">
              <w:rPr>
                <w:b/>
                <w:bCs/>
              </w:rPr>
              <w:t>.p.)</w:t>
            </w:r>
          </w:p>
        </w:tc>
      </w:tr>
    </w:tbl>
    <w:p w14:paraId="5A7DF9C1" w14:textId="77777777" w:rsidR="00F107A4" w:rsidRPr="0009233D" w:rsidRDefault="00F107A4" w:rsidP="00F107A4">
      <w:pPr>
        <w:jc w:val="center"/>
      </w:pPr>
    </w:p>
    <w:p w14:paraId="2DE359AD" w14:textId="77777777" w:rsidR="00F107A4" w:rsidRPr="0009233D" w:rsidRDefault="00F107A4" w:rsidP="00F107A4">
      <w:pPr>
        <w:jc w:val="center"/>
        <w:rPr>
          <w:b/>
          <w:bCs/>
        </w:rPr>
      </w:pPr>
      <w:r w:rsidRPr="0009233D">
        <w:rPr>
          <w:b/>
          <w:bCs/>
        </w:rPr>
        <w:t>Par Gulbenes novada pašvaldības iestāžu sniegto siltumenerģijas apgādes maksas pakalpojumu apstiprināšanu</w:t>
      </w:r>
    </w:p>
    <w:p w14:paraId="05F3FF4B" w14:textId="77777777" w:rsidR="00F107A4" w:rsidRPr="0009233D" w:rsidRDefault="00F107A4" w:rsidP="00F107A4">
      <w:pPr>
        <w:spacing w:line="360" w:lineRule="auto"/>
        <w:jc w:val="both"/>
      </w:pPr>
    </w:p>
    <w:p w14:paraId="7C95919F" w14:textId="77777777" w:rsidR="00F107A4" w:rsidRPr="0009233D" w:rsidRDefault="00F107A4" w:rsidP="00F107A4">
      <w:pPr>
        <w:spacing w:line="360" w:lineRule="auto"/>
        <w:ind w:firstLine="567"/>
        <w:jc w:val="both"/>
      </w:pPr>
      <w:bookmarkStart w:id="149" w:name="_Hlk95203343"/>
      <w:r w:rsidRPr="0009233D">
        <w:t xml:space="preserve">Pamatojoties uz likuma „Par pašvaldībām” 15.panta 1.punktu, viena no pašvaldības autonomajām funkcijām ir </w:t>
      </w:r>
      <w:bookmarkEnd w:id="149"/>
      <w:r w:rsidRPr="0009233D">
        <w:rPr>
          <w:shd w:val="clear" w:color="auto" w:fill="FFFFFF"/>
        </w:rPr>
        <w:t xml:space="preserve">organizēt iedzīvotājiem komunālos pakalpojumus (ūdensapgāde un kanalizācija; siltumapgāde; sadzīves atkritumu apsaimniekošana; notekūdeņu savākšana, novadīšana un attīrīšana) neatkarīgi no tā, kā īpašumā atrodas dzīvojamais fonds. </w:t>
      </w:r>
    </w:p>
    <w:p w14:paraId="11007581" w14:textId="77777777" w:rsidR="00F107A4" w:rsidRPr="0009233D" w:rsidRDefault="00F107A4" w:rsidP="00F107A4">
      <w:pPr>
        <w:spacing w:line="360" w:lineRule="auto"/>
        <w:ind w:firstLine="567"/>
        <w:jc w:val="both"/>
      </w:pPr>
      <w:r w:rsidRPr="0009233D">
        <w:t>Gulbenes novada domes 2018.gada 29.marta noteikumu Nr.8 “Gulbenes novada domes, tās iestāžu un struktūrvienību sniegto maksas pakalpojumu izcenojumu aprēķināšanas metodika un apstiprināšanas kārtība” (protokols Nr.4, 46.§) 17.punkts nosaka, ka maksas pakalpojuma izcenojumu pārskata un izdara grozījumus maksas pakalpojumu cenrādī gadījumā, ja ir būtiski mainījušās (samazinājušās vai palielinājušās par 5%) tiešās vai netiešās izmaksas, kuras veido maksas pakalpojuma izcenojumu. Gulbenes novada pašvaldības Finanšu nodaļa ir veikusi pārrēķinu Gulbenes novada pašvaldības iestāžu sniegto siltumenerģijas apgādes maksas pakalpojumu cenrādī, balstoties uz vienādiem aprēķināšanas kritērijiem katrai iestādei</w:t>
      </w:r>
      <w:r>
        <w:t>, kā arī maksas pakalpojumu cenrādī ir iekļauta jauna siltumenerģijas cena telpu apkurei Rankas pamatskolas infrastruktūrai pieslēgtajām ēkām.</w:t>
      </w:r>
    </w:p>
    <w:p w14:paraId="59A88956" w14:textId="77777777" w:rsidR="00F107A4" w:rsidRPr="00FD684F" w:rsidRDefault="00F107A4" w:rsidP="00F107A4">
      <w:pPr>
        <w:spacing w:line="360" w:lineRule="auto"/>
        <w:ind w:firstLine="567"/>
        <w:jc w:val="both"/>
      </w:pPr>
      <w:r w:rsidRPr="0009233D">
        <w:t xml:space="preserve">Pamatojoties uz likuma „Par pašvaldībām” 15.panta 1.punktu un 21.panta 23.punktu, 21.panta 14.punkta d) apakšpunktu, Ministru kabineta 2011.gada 3.maija noteikumiem Nr.333 “Kārtība, kādā plānojami un uzskaitāmi ieņēmumi no maksas pakalpojumiem un ar šo pakalpojumu sniegšanu saistītie izdevumi, kā arī maksas pakalpojumu izcenojumu noteikšanas metodika un izcenojumu apstiprināšanas kārtība”, Gulbenes novada domes 2018.gada 29.marta noteikumiem Nr.8 “Gulbenes novada domes, tās iestāžu un struktūrvienību sniegto maksas </w:t>
      </w:r>
      <w:r w:rsidRPr="00FD684F">
        <w:t xml:space="preserve">pakalpojumu izcenojumu aprēķināšanas metodika un apstiprināšanas kārtība” (protokols Nr.4, 46.§), atklāti balsojot: </w:t>
      </w:r>
      <w:r w:rsidRPr="00FD684F">
        <w:rPr>
          <w:noProof/>
        </w:rPr>
        <w:t xml:space="preserve">ar 12 balsīm "Par" (Aivars Circens, Anatolijs Savickis, Andis Caunītis, Atis Jencītis, Daumants Dreiškens, Guna Pūcīte, Guna Švika, Gunārs Ciglis, Ivars Kupčs, Lāsma </w:t>
      </w:r>
      <w:r w:rsidRPr="00FD684F">
        <w:rPr>
          <w:noProof/>
        </w:rPr>
        <w:lastRenderedPageBreak/>
        <w:t>Gabdulļina, Mudīte Motivāne, Normunds Mazūrs), "Pret" – 1 (Intars Liepiņš), "Atturas" – 1 (Ainārs Brezinskis)</w:t>
      </w:r>
      <w:r w:rsidRPr="00FD684F">
        <w:t>, Gulbenes novada dome NOLEMJ:</w:t>
      </w:r>
    </w:p>
    <w:p w14:paraId="31A9A047" w14:textId="47F498E7" w:rsidR="00F107A4" w:rsidRPr="00FD684F" w:rsidRDefault="00F107A4" w:rsidP="00A216FB">
      <w:pPr>
        <w:pStyle w:val="Sarakstarindkopa"/>
        <w:numPr>
          <w:ilvl w:val="1"/>
          <w:numId w:val="30"/>
        </w:numPr>
        <w:spacing w:line="360" w:lineRule="auto"/>
        <w:jc w:val="both"/>
      </w:pPr>
      <w:r w:rsidRPr="00FD684F">
        <w:t>APSTIPRINĀT Gulbenes novada pašvaldības iestāžu sniegto siltumenerģijas apgādes maksas pakalpojumu cenrādi (pielikumā).</w:t>
      </w:r>
    </w:p>
    <w:p w14:paraId="53769D2E" w14:textId="4CDDAE07" w:rsidR="00F107A4" w:rsidRPr="00FD684F" w:rsidRDefault="00F107A4" w:rsidP="00A216FB">
      <w:pPr>
        <w:pStyle w:val="Sarakstarindkopa"/>
        <w:widowControl w:val="0"/>
        <w:numPr>
          <w:ilvl w:val="1"/>
          <w:numId w:val="30"/>
        </w:numPr>
        <w:spacing w:line="360" w:lineRule="auto"/>
        <w:jc w:val="both"/>
        <w:rPr>
          <w:kern w:val="3"/>
          <w:lang w:bidi="hi-IN"/>
        </w:rPr>
      </w:pPr>
      <w:r w:rsidRPr="00FD684F">
        <w:t>NOTEIKT, ka šā lēmuma 1.punktā apstiprinātais maksas pakalpojumu cenrādis stājas spēkā 2022.gada 1.oktobrī.</w:t>
      </w:r>
    </w:p>
    <w:p w14:paraId="0878E24E" w14:textId="15FEE7C1" w:rsidR="00F107A4" w:rsidRPr="0009233D" w:rsidRDefault="00F107A4" w:rsidP="00A216FB">
      <w:pPr>
        <w:pStyle w:val="Sarakstarindkopa"/>
        <w:widowControl w:val="0"/>
        <w:numPr>
          <w:ilvl w:val="1"/>
          <w:numId w:val="30"/>
        </w:numPr>
        <w:spacing w:line="360" w:lineRule="auto"/>
        <w:jc w:val="both"/>
        <w:rPr>
          <w:kern w:val="3"/>
          <w:lang w:bidi="hi-IN"/>
        </w:rPr>
      </w:pPr>
      <w:r w:rsidRPr="00FD684F">
        <w:t xml:space="preserve">UZDOT Gulbenes novada pašvaldības iestādēm, kuras sniedz siltumenerģijas apgādes pakalpojumus, </w:t>
      </w:r>
      <w:proofErr w:type="spellStart"/>
      <w:r w:rsidRPr="00FD684F">
        <w:t>rakstveidā</w:t>
      </w:r>
      <w:proofErr w:type="spellEnd"/>
      <w:r w:rsidRPr="00FD684F">
        <w:t xml:space="preserve"> brīdināt pakalpojuma lietotājus par izmaiņām maksā par</w:t>
      </w:r>
      <w:r w:rsidRPr="0001265C">
        <w:t xml:space="preserve"> siltumenerģiju</w:t>
      </w:r>
      <w:r w:rsidRPr="0009233D">
        <w:rPr>
          <w:kern w:val="3"/>
          <w:lang w:bidi="hi-IN"/>
        </w:rPr>
        <w:t>.</w:t>
      </w:r>
    </w:p>
    <w:p w14:paraId="208E6FBA" w14:textId="1F12F25E" w:rsidR="00F107A4" w:rsidRDefault="00F107A4" w:rsidP="00A216FB">
      <w:pPr>
        <w:pStyle w:val="Sarakstarindkopa"/>
        <w:widowControl w:val="0"/>
        <w:numPr>
          <w:ilvl w:val="1"/>
          <w:numId w:val="30"/>
        </w:numPr>
        <w:spacing w:line="360" w:lineRule="auto"/>
        <w:jc w:val="both"/>
        <w:rPr>
          <w:kern w:val="3"/>
          <w:lang w:bidi="hi-IN"/>
        </w:rPr>
      </w:pPr>
      <w:r w:rsidRPr="0001265C">
        <w:t xml:space="preserve">ATZĪT par spēku zaudējušu </w:t>
      </w:r>
      <w:r w:rsidRPr="0009233D">
        <w:rPr>
          <w:kern w:val="3"/>
          <w:lang w:bidi="hi-IN"/>
        </w:rPr>
        <w:t>Gulbenes novada domes 2019.gada 27.jūnija lēmum</w:t>
      </w:r>
      <w:r>
        <w:rPr>
          <w:kern w:val="3"/>
          <w:lang w:bidi="hi-IN"/>
        </w:rPr>
        <w:t>u</w:t>
      </w:r>
      <w:r w:rsidRPr="0009233D">
        <w:rPr>
          <w:kern w:val="3"/>
          <w:lang w:bidi="hi-IN"/>
        </w:rPr>
        <w:t xml:space="preserve"> </w:t>
      </w:r>
      <w:r w:rsidRPr="00E42D23">
        <w:rPr>
          <w:kern w:val="3"/>
          <w:lang w:bidi="hi-IN"/>
        </w:rPr>
        <w:t>“</w:t>
      </w:r>
      <w:r w:rsidRPr="00E42D23">
        <w:t>Gulbenes novada pašvaldības iestāžu sniegto siltumenerģijas apgādes maksas pakalpojumu cenrādis</w:t>
      </w:r>
      <w:r w:rsidRPr="00E42D23">
        <w:rPr>
          <w:kern w:val="3"/>
          <w:lang w:bidi="hi-IN"/>
        </w:rPr>
        <w:t>”</w:t>
      </w:r>
      <w:r w:rsidRPr="007B2222">
        <w:rPr>
          <w:kern w:val="3"/>
          <w:lang w:bidi="hi-IN"/>
        </w:rPr>
        <w:t xml:space="preserve"> </w:t>
      </w:r>
      <w:r w:rsidRPr="0009233D">
        <w:rPr>
          <w:kern w:val="3"/>
          <w:lang w:bidi="hi-IN"/>
        </w:rPr>
        <w:t>(protokols Nr.9, 40.§)</w:t>
      </w:r>
      <w:r>
        <w:rPr>
          <w:kern w:val="3"/>
          <w:lang w:bidi="hi-IN"/>
        </w:rPr>
        <w:t xml:space="preserve"> ar 2022.gada 1.oktobri</w:t>
      </w:r>
      <w:r w:rsidRPr="00E42D23">
        <w:rPr>
          <w:kern w:val="3"/>
          <w:lang w:bidi="hi-IN"/>
        </w:rPr>
        <w:t>.</w:t>
      </w:r>
    </w:p>
    <w:p w14:paraId="1360FE8D" w14:textId="654EE05E" w:rsidR="00F107A4" w:rsidRPr="005D0FF3" w:rsidRDefault="00F107A4" w:rsidP="00A216FB">
      <w:pPr>
        <w:pStyle w:val="Sarakstarindkopa"/>
        <w:widowControl w:val="0"/>
        <w:numPr>
          <w:ilvl w:val="1"/>
          <w:numId w:val="30"/>
        </w:numPr>
        <w:spacing w:line="360" w:lineRule="auto"/>
        <w:jc w:val="both"/>
        <w:rPr>
          <w:kern w:val="3"/>
          <w:lang w:bidi="hi-IN"/>
        </w:rPr>
      </w:pPr>
      <w:r w:rsidRPr="005D0FF3">
        <w:t>Lēmums stājas spēkā ar tā pieņemšanas brīdi.</w:t>
      </w:r>
    </w:p>
    <w:p w14:paraId="0B1221BF" w14:textId="77777777" w:rsidR="00F107A4" w:rsidRDefault="00F107A4" w:rsidP="00F107A4">
      <w:pPr>
        <w:spacing w:line="480" w:lineRule="auto"/>
      </w:pPr>
    </w:p>
    <w:p w14:paraId="51A54A8B" w14:textId="77777777" w:rsidR="00F107A4" w:rsidRPr="00F91226" w:rsidRDefault="00F107A4" w:rsidP="00F107A4">
      <w:pPr>
        <w:spacing w:line="480" w:lineRule="auto"/>
      </w:pPr>
      <w:r w:rsidRPr="00F91226">
        <w:t>Gulbenes novada domes priekšsēdētājs</w:t>
      </w:r>
      <w:r w:rsidRPr="00F91226">
        <w:tab/>
      </w:r>
      <w:r w:rsidRPr="00F91226">
        <w:tab/>
      </w:r>
      <w:r w:rsidRPr="00F91226">
        <w:tab/>
      </w:r>
      <w:r w:rsidRPr="00F91226">
        <w:tab/>
      </w:r>
      <w:proofErr w:type="spellStart"/>
      <w:r w:rsidRPr="00F91226">
        <w:t>A.Caunītis</w:t>
      </w:r>
      <w:proofErr w:type="spellEnd"/>
    </w:p>
    <w:p w14:paraId="4D298C23" w14:textId="77777777" w:rsidR="00F107A4" w:rsidRDefault="00F107A4" w:rsidP="00F107A4">
      <w:pPr>
        <w:spacing w:line="480" w:lineRule="auto"/>
      </w:pPr>
    </w:p>
    <w:p w14:paraId="4DF20C28" w14:textId="77777777" w:rsidR="00F107A4" w:rsidRPr="00F91226" w:rsidRDefault="00F107A4" w:rsidP="00F107A4">
      <w:pPr>
        <w:spacing w:line="480" w:lineRule="auto"/>
      </w:pPr>
      <w:r w:rsidRPr="00F91226">
        <w:t>Sagatavoja: Agnese Zagorska</w:t>
      </w:r>
    </w:p>
    <w:p w14:paraId="59C93485" w14:textId="77777777" w:rsidR="00F107A4" w:rsidRDefault="00F107A4" w:rsidP="00F107A4">
      <w:pPr>
        <w:spacing w:line="360" w:lineRule="auto"/>
        <w:jc w:val="both"/>
      </w:pPr>
    </w:p>
    <w:p w14:paraId="16F0B1EE" w14:textId="77777777" w:rsidR="00F107A4" w:rsidRDefault="00F107A4" w:rsidP="00F107A4">
      <w:pPr>
        <w:spacing w:line="360" w:lineRule="auto"/>
        <w:jc w:val="both"/>
      </w:pPr>
    </w:p>
    <w:p w14:paraId="2AE6A23F" w14:textId="77777777" w:rsidR="00F107A4" w:rsidRDefault="00F107A4" w:rsidP="00F107A4">
      <w:pPr>
        <w:spacing w:line="360" w:lineRule="auto"/>
        <w:jc w:val="both"/>
      </w:pPr>
    </w:p>
    <w:p w14:paraId="6CEB19DC" w14:textId="77777777" w:rsidR="00F107A4" w:rsidRDefault="00F107A4" w:rsidP="00F107A4">
      <w:pPr>
        <w:spacing w:line="360" w:lineRule="auto"/>
        <w:jc w:val="both"/>
      </w:pPr>
    </w:p>
    <w:p w14:paraId="124BF7FF" w14:textId="77777777" w:rsidR="00F107A4" w:rsidRDefault="00F107A4" w:rsidP="00F107A4">
      <w:pPr>
        <w:spacing w:line="360" w:lineRule="auto"/>
        <w:jc w:val="both"/>
      </w:pPr>
    </w:p>
    <w:p w14:paraId="0775BAD8" w14:textId="77777777" w:rsidR="00F107A4" w:rsidRDefault="00F107A4" w:rsidP="00F107A4">
      <w:pPr>
        <w:spacing w:line="360" w:lineRule="auto"/>
        <w:jc w:val="both"/>
      </w:pPr>
    </w:p>
    <w:p w14:paraId="4A8DB5B4" w14:textId="77777777" w:rsidR="00F107A4" w:rsidRDefault="00F107A4" w:rsidP="00F107A4">
      <w:pPr>
        <w:spacing w:line="360" w:lineRule="auto"/>
        <w:jc w:val="both"/>
      </w:pPr>
    </w:p>
    <w:p w14:paraId="39808DF0" w14:textId="77777777" w:rsidR="00F107A4" w:rsidRDefault="00F107A4" w:rsidP="00F107A4">
      <w:r>
        <w:br w:type="page"/>
      </w:r>
    </w:p>
    <w:p w14:paraId="13D1F7F9" w14:textId="77777777" w:rsidR="00F107A4" w:rsidRPr="00095443" w:rsidRDefault="00F107A4" w:rsidP="00F107A4">
      <w:pPr>
        <w:jc w:val="right"/>
        <w:rPr>
          <w:i/>
          <w:iCs/>
        </w:rPr>
      </w:pPr>
      <w:r w:rsidRPr="00095443">
        <w:rPr>
          <w:i/>
          <w:iCs/>
        </w:rPr>
        <w:lastRenderedPageBreak/>
        <w:t>Pielikums</w:t>
      </w:r>
    </w:p>
    <w:p w14:paraId="7922BF61" w14:textId="77777777" w:rsidR="00F107A4" w:rsidRPr="00095443" w:rsidRDefault="00F107A4" w:rsidP="00F107A4">
      <w:pPr>
        <w:jc w:val="right"/>
        <w:rPr>
          <w:i/>
          <w:iCs/>
        </w:rPr>
      </w:pPr>
      <w:r w:rsidRPr="00095443">
        <w:rPr>
          <w:i/>
          <w:iCs/>
        </w:rPr>
        <w:t>Gulbenes novada domes 2022.gada 3</w:t>
      </w:r>
      <w:r>
        <w:rPr>
          <w:i/>
          <w:iCs/>
        </w:rPr>
        <w:t>0.jūnija</w:t>
      </w:r>
      <w:r w:rsidRPr="00095443">
        <w:rPr>
          <w:i/>
          <w:iCs/>
        </w:rPr>
        <w:t xml:space="preserve"> lēmumam Nr. GND/2022/</w:t>
      </w:r>
      <w:r>
        <w:rPr>
          <w:i/>
          <w:iCs/>
        </w:rPr>
        <w:t>649</w:t>
      </w:r>
    </w:p>
    <w:p w14:paraId="4514E7B8" w14:textId="77777777" w:rsidR="00F107A4" w:rsidRPr="00095443" w:rsidRDefault="00F107A4" w:rsidP="00F107A4">
      <w:pPr>
        <w:jc w:val="right"/>
        <w:rPr>
          <w:i/>
          <w:iCs/>
        </w:rPr>
      </w:pPr>
      <w:r w:rsidRPr="00095443">
        <w:rPr>
          <w:i/>
          <w:iCs/>
        </w:rPr>
        <w:t>(protokols Nr.</w:t>
      </w:r>
      <w:r>
        <w:rPr>
          <w:i/>
          <w:iCs/>
        </w:rPr>
        <w:t>12</w:t>
      </w:r>
      <w:r w:rsidRPr="00095443">
        <w:rPr>
          <w:i/>
          <w:iCs/>
        </w:rPr>
        <w:t xml:space="preserve">; </w:t>
      </w:r>
      <w:r>
        <w:rPr>
          <w:i/>
          <w:iCs/>
        </w:rPr>
        <w:t>107</w:t>
      </w:r>
      <w:r w:rsidRPr="00095443">
        <w:rPr>
          <w:i/>
          <w:iCs/>
        </w:rPr>
        <w:t>.p)</w:t>
      </w:r>
    </w:p>
    <w:p w14:paraId="4E0A64DF" w14:textId="77777777" w:rsidR="00F107A4" w:rsidRDefault="00F107A4" w:rsidP="00F107A4">
      <w:pPr>
        <w:spacing w:line="360" w:lineRule="auto"/>
        <w:jc w:val="center"/>
        <w:rPr>
          <w:b/>
          <w:bCs/>
        </w:rPr>
      </w:pPr>
    </w:p>
    <w:p w14:paraId="7FCC8F7B" w14:textId="77777777" w:rsidR="00F107A4" w:rsidRDefault="00F107A4" w:rsidP="00F107A4">
      <w:pPr>
        <w:spacing w:line="360" w:lineRule="auto"/>
        <w:jc w:val="center"/>
        <w:rPr>
          <w:b/>
          <w:bCs/>
        </w:rPr>
      </w:pPr>
      <w:r>
        <w:rPr>
          <w:b/>
          <w:bCs/>
        </w:rPr>
        <w:t xml:space="preserve">Gulbenes novada pašvaldības iestāžu sniegto siltumenerģijas apgādes maksas pakalpojumu cenrādis </w:t>
      </w:r>
    </w:p>
    <w:tbl>
      <w:tblPr>
        <w:tblW w:w="9445" w:type="dxa"/>
        <w:tblLook w:val="04A0" w:firstRow="1" w:lastRow="0" w:firstColumn="1" w:lastColumn="0" w:noHBand="0" w:noVBand="1"/>
      </w:tblPr>
      <w:tblGrid>
        <w:gridCol w:w="919"/>
        <w:gridCol w:w="2635"/>
        <w:gridCol w:w="1403"/>
        <w:gridCol w:w="1559"/>
        <w:gridCol w:w="1134"/>
        <w:gridCol w:w="1559"/>
        <w:gridCol w:w="236"/>
      </w:tblGrid>
      <w:tr w:rsidR="00F107A4" w:rsidRPr="005A7693" w14:paraId="71A8908C" w14:textId="77777777" w:rsidTr="00B13BBD">
        <w:trPr>
          <w:gridAfter w:val="1"/>
          <w:wAfter w:w="236" w:type="dxa"/>
          <w:trHeight w:val="510"/>
        </w:trPr>
        <w:tc>
          <w:tcPr>
            <w:tcW w:w="928"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65A96508" w14:textId="77777777" w:rsidR="00F107A4" w:rsidRPr="005A7693" w:rsidRDefault="00F107A4" w:rsidP="00B13BBD">
            <w:pPr>
              <w:jc w:val="center"/>
              <w:rPr>
                <w:b/>
                <w:bCs/>
                <w:color w:val="3F3F33"/>
              </w:rPr>
            </w:pPr>
            <w:proofErr w:type="spellStart"/>
            <w:r w:rsidRPr="005A7693">
              <w:rPr>
                <w:b/>
                <w:bCs/>
                <w:color w:val="3F3F33"/>
              </w:rPr>
              <w:t>N.p.k</w:t>
            </w:r>
            <w:proofErr w:type="spellEnd"/>
            <w:r w:rsidRPr="005A7693">
              <w:rPr>
                <w:b/>
                <w:bCs/>
                <w:color w:val="3F3F33"/>
              </w:rPr>
              <w:t>.</w:t>
            </w:r>
          </w:p>
        </w:tc>
        <w:tc>
          <w:tcPr>
            <w:tcW w:w="275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E95CDC8" w14:textId="77777777" w:rsidR="00F107A4" w:rsidRPr="005A7693" w:rsidRDefault="00F107A4" w:rsidP="00B13BBD">
            <w:pPr>
              <w:jc w:val="both"/>
              <w:rPr>
                <w:b/>
                <w:bCs/>
                <w:color w:val="3F3F33"/>
              </w:rPr>
            </w:pPr>
            <w:r w:rsidRPr="005A7693">
              <w:rPr>
                <w:b/>
                <w:bCs/>
                <w:color w:val="3F3F33"/>
              </w:rPr>
              <w:t>Pakalpojuma veids</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4043E62" w14:textId="77777777" w:rsidR="00F107A4" w:rsidRPr="005A7693" w:rsidRDefault="00F107A4" w:rsidP="00B13BBD">
            <w:pPr>
              <w:jc w:val="both"/>
              <w:rPr>
                <w:b/>
                <w:bCs/>
                <w:color w:val="3F3F33"/>
              </w:rPr>
            </w:pPr>
            <w:r w:rsidRPr="005A7693">
              <w:rPr>
                <w:b/>
                <w:bCs/>
                <w:color w:val="3F3F33"/>
              </w:rPr>
              <w:t>Mērvienība</w:t>
            </w:r>
          </w:p>
        </w:tc>
        <w:tc>
          <w:tcPr>
            <w:tcW w:w="1559"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71DA0F70" w14:textId="77777777" w:rsidR="00F107A4" w:rsidRPr="005A7693" w:rsidRDefault="00F107A4" w:rsidP="00B13BBD">
            <w:pPr>
              <w:jc w:val="center"/>
              <w:rPr>
                <w:b/>
                <w:bCs/>
                <w:color w:val="3F3F33"/>
              </w:rPr>
            </w:pPr>
            <w:r w:rsidRPr="005A7693">
              <w:rPr>
                <w:b/>
                <w:bCs/>
                <w:color w:val="3F3F33"/>
              </w:rPr>
              <w:t>Cena bez PVN (</w:t>
            </w:r>
            <w:proofErr w:type="spellStart"/>
            <w:r w:rsidRPr="005A7693">
              <w:rPr>
                <w:b/>
                <w:bCs/>
                <w:color w:val="3F3F33"/>
              </w:rPr>
              <w:t>euro</w:t>
            </w:r>
            <w:proofErr w:type="spellEnd"/>
            <w:r w:rsidRPr="005A7693">
              <w:rPr>
                <w:b/>
                <w:bCs/>
                <w:color w:val="3F3F33"/>
              </w:rPr>
              <w:t>)</w:t>
            </w:r>
          </w:p>
        </w:tc>
        <w:tc>
          <w:tcPr>
            <w:tcW w:w="1134"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558F33B9" w14:textId="77777777" w:rsidR="00F107A4" w:rsidRPr="005A7693" w:rsidRDefault="00F107A4" w:rsidP="00B13BBD">
            <w:pPr>
              <w:jc w:val="center"/>
              <w:rPr>
                <w:b/>
                <w:bCs/>
                <w:color w:val="3F3F33"/>
              </w:rPr>
            </w:pPr>
            <w:r w:rsidRPr="005A7693">
              <w:rPr>
                <w:b/>
                <w:bCs/>
                <w:color w:val="3F3F33"/>
              </w:rPr>
              <w:t>PVN (</w:t>
            </w:r>
            <w:proofErr w:type="spellStart"/>
            <w:r w:rsidRPr="005A7693">
              <w:rPr>
                <w:b/>
                <w:bCs/>
                <w:color w:val="3F3F33"/>
              </w:rPr>
              <w:t>euro</w:t>
            </w:r>
            <w:proofErr w:type="spellEnd"/>
            <w:r w:rsidRPr="005A7693">
              <w:rPr>
                <w:b/>
                <w:bCs/>
                <w:color w:val="3F3F33"/>
              </w:rPr>
              <w:t>)</w:t>
            </w:r>
          </w:p>
        </w:tc>
        <w:tc>
          <w:tcPr>
            <w:tcW w:w="1559"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71C019BE" w14:textId="77777777" w:rsidR="00F107A4" w:rsidRPr="005A7693" w:rsidRDefault="00F107A4" w:rsidP="00B13BBD">
            <w:pPr>
              <w:jc w:val="center"/>
              <w:rPr>
                <w:b/>
                <w:bCs/>
                <w:color w:val="3F3F33"/>
              </w:rPr>
            </w:pPr>
            <w:r w:rsidRPr="005A7693">
              <w:rPr>
                <w:b/>
                <w:bCs/>
                <w:color w:val="3F3F33"/>
              </w:rPr>
              <w:t>Cena ar PVN (</w:t>
            </w:r>
            <w:proofErr w:type="spellStart"/>
            <w:r w:rsidRPr="005A7693">
              <w:rPr>
                <w:b/>
                <w:bCs/>
                <w:color w:val="3F3F33"/>
              </w:rPr>
              <w:t>euro</w:t>
            </w:r>
            <w:proofErr w:type="spellEnd"/>
            <w:r w:rsidRPr="005A7693">
              <w:rPr>
                <w:b/>
                <w:bCs/>
                <w:color w:val="3F3F33"/>
              </w:rPr>
              <w:t>)</w:t>
            </w:r>
          </w:p>
        </w:tc>
      </w:tr>
      <w:tr w:rsidR="00F107A4" w:rsidRPr="005A7693" w14:paraId="20F764D7" w14:textId="77777777" w:rsidTr="00B13BBD">
        <w:trPr>
          <w:trHeight w:val="300"/>
        </w:trPr>
        <w:tc>
          <w:tcPr>
            <w:tcW w:w="928" w:type="dxa"/>
            <w:vMerge/>
            <w:tcBorders>
              <w:top w:val="single" w:sz="4" w:space="0" w:color="auto"/>
              <w:left w:val="single" w:sz="4" w:space="0" w:color="auto"/>
              <w:bottom w:val="single" w:sz="4" w:space="0" w:color="000000"/>
              <w:right w:val="single" w:sz="4" w:space="0" w:color="auto"/>
            </w:tcBorders>
            <w:vAlign w:val="center"/>
            <w:hideMark/>
          </w:tcPr>
          <w:p w14:paraId="6ABE34E1" w14:textId="77777777" w:rsidR="00F107A4" w:rsidRPr="005A7693" w:rsidRDefault="00F107A4" w:rsidP="00B13BBD">
            <w:pPr>
              <w:rPr>
                <w:b/>
                <w:bCs/>
                <w:color w:val="3F3F33"/>
              </w:rPr>
            </w:pPr>
          </w:p>
        </w:tc>
        <w:tc>
          <w:tcPr>
            <w:tcW w:w="2753" w:type="dxa"/>
            <w:vMerge/>
            <w:tcBorders>
              <w:top w:val="single" w:sz="4" w:space="0" w:color="auto"/>
              <w:left w:val="single" w:sz="4" w:space="0" w:color="auto"/>
              <w:bottom w:val="single" w:sz="4" w:space="0" w:color="auto"/>
              <w:right w:val="single" w:sz="4" w:space="0" w:color="auto"/>
            </w:tcBorders>
            <w:vAlign w:val="center"/>
            <w:hideMark/>
          </w:tcPr>
          <w:p w14:paraId="1DFF9CD8" w14:textId="77777777" w:rsidR="00F107A4" w:rsidRPr="005A7693" w:rsidRDefault="00F107A4" w:rsidP="00B13BBD">
            <w:pPr>
              <w:rPr>
                <w:b/>
                <w:bCs/>
                <w:color w:val="3F3F33"/>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230BCAB" w14:textId="77777777" w:rsidR="00F107A4" w:rsidRPr="005A7693" w:rsidRDefault="00F107A4" w:rsidP="00B13BBD">
            <w:pPr>
              <w:rPr>
                <w:b/>
                <w:bCs/>
                <w:color w:val="3F3F33"/>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52C2E0C9" w14:textId="77777777" w:rsidR="00F107A4" w:rsidRPr="005A7693" w:rsidRDefault="00F107A4" w:rsidP="00B13BBD">
            <w:pPr>
              <w:rPr>
                <w:b/>
                <w:bCs/>
                <w:color w:val="3F3F33"/>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193651D1" w14:textId="77777777" w:rsidR="00F107A4" w:rsidRPr="005A7693" w:rsidRDefault="00F107A4" w:rsidP="00B13BBD">
            <w:pPr>
              <w:rPr>
                <w:b/>
                <w:bCs/>
                <w:color w:val="3F3F33"/>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53ED8DC0" w14:textId="77777777" w:rsidR="00F107A4" w:rsidRPr="005A7693" w:rsidRDefault="00F107A4" w:rsidP="00B13BBD">
            <w:pPr>
              <w:rPr>
                <w:b/>
                <w:bCs/>
                <w:color w:val="3F3F33"/>
              </w:rPr>
            </w:pPr>
          </w:p>
        </w:tc>
        <w:tc>
          <w:tcPr>
            <w:tcW w:w="236" w:type="dxa"/>
            <w:tcBorders>
              <w:top w:val="nil"/>
              <w:left w:val="nil"/>
              <w:bottom w:val="nil"/>
              <w:right w:val="nil"/>
            </w:tcBorders>
            <w:shd w:val="clear" w:color="auto" w:fill="auto"/>
            <w:noWrap/>
            <w:vAlign w:val="bottom"/>
            <w:hideMark/>
          </w:tcPr>
          <w:p w14:paraId="5B63DBE2" w14:textId="77777777" w:rsidR="00F107A4" w:rsidRPr="005A7693" w:rsidRDefault="00F107A4" w:rsidP="00B13BBD">
            <w:pPr>
              <w:jc w:val="center"/>
              <w:rPr>
                <w:b/>
                <w:bCs/>
                <w:color w:val="3F3F33"/>
                <w:sz w:val="20"/>
                <w:szCs w:val="20"/>
              </w:rPr>
            </w:pPr>
          </w:p>
        </w:tc>
      </w:tr>
      <w:tr w:rsidR="00F107A4" w:rsidRPr="005A7693" w14:paraId="4B0FDCAE" w14:textId="77777777" w:rsidTr="00B13BBD">
        <w:trPr>
          <w:trHeight w:val="510"/>
        </w:trPr>
        <w:tc>
          <w:tcPr>
            <w:tcW w:w="928" w:type="dxa"/>
            <w:tcBorders>
              <w:top w:val="nil"/>
              <w:left w:val="single" w:sz="4" w:space="0" w:color="auto"/>
              <w:bottom w:val="single" w:sz="4" w:space="0" w:color="auto"/>
              <w:right w:val="single" w:sz="4" w:space="0" w:color="auto"/>
            </w:tcBorders>
            <w:shd w:val="clear" w:color="000000" w:fill="FFFFFF"/>
            <w:vAlign w:val="center"/>
            <w:hideMark/>
          </w:tcPr>
          <w:p w14:paraId="4DE4499F" w14:textId="77777777" w:rsidR="00F107A4" w:rsidRPr="005A7693" w:rsidRDefault="00F107A4" w:rsidP="00B13BBD">
            <w:pPr>
              <w:jc w:val="both"/>
              <w:rPr>
                <w:b/>
                <w:bCs/>
                <w:color w:val="3F3F33"/>
              </w:rPr>
            </w:pPr>
            <w:r w:rsidRPr="005A7693">
              <w:rPr>
                <w:b/>
                <w:bCs/>
                <w:color w:val="3F3F33"/>
              </w:rPr>
              <w:t>1.</w:t>
            </w:r>
          </w:p>
        </w:tc>
        <w:tc>
          <w:tcPr>
            <w:tcW w:w="8281" w:type="dxa"/>
            <w:gridSpan w:val="5"/>
            <w:tcBorders>
              <w:top w:val="single" w:sz="4" w:space="0" w:color="auto"/>
              <w:left w:val="nil"/>
              <w:bottom w:val="single" w:sz="4" w:space="0" w:color="auto"/>
              <w:right w:val="single" w:sz="4" w:space="0" w:color="auto"/>
            </w:tcBorders>
            <w:shd w:val="clear" w:color="000000" w:fill="FFFFFF"/>
            <w:vAlign w:val="center"/>
            <w:hideMark/>
          </w:tcPr>
          <w:p w14:paraId="49E93779" w14:textId="77777777" w:rsidR="00F107A4" w:rsidRPr="005A7693" w:rsidRDefault="00F107A4" w:rsidP="00B13BBD">
            <w:pPr>
              <w:jc w:val="center"/>
              <w:rPr>
                <w:b/>
                <w:bCs/>
                <w:color w:val="3F3F33"/>
              </w:rPr>
            </w:pPr>
            <w:r w:rsidRPr="005A7693">
              <w:rPr>
                <w:b/>
                <w:bCs/>
                <w:color w:val="3F3F33"/>
              </w:rPr>
              <w:t>Siltumenerģija telpu apkurei Gulbenes novada Beļavas pagasta Beļavas ciemā:</w:t>
            </w:r>
          </w:p>
        </w:tc>
        <w:tc>
          <w:tcPr>
            <w:tcW w:w="236" w:type="dxa"/>
            <w:vAlign w:val="center"/>
            <w:hideMark/>
          </w:tcPr>
          <w:p w14:paraId="1301E737" w14:textId="77777777" w:rsidR="00F107A4" w:rsidRPr="005A7693" w:rsidRDefault="00F107A4" w:rsidP="00B13BBD">
            <w:pPr>
              <w:rPr>
                <w:sz w:val="20"/>
                <w:szCs w:val="20"/>
              </w:rPr>
            </w:pPr>
          </w:p>
        </w:tc>
      </w:tr>
      <w:tr w:rsidR="00F107A4" w:rsidRPr="005A7693" w14:paraId="246373CF" w14:textId="77777777" w:rsidTr="00B13BBD">
        <w:trPr>
          <w:trHeight w:val="405"/>
        </w:trPr>
        <w:tc>
          <w:tcPr>
            <w:tcW w:w="928" w:type="dxa"/>
            <w:tcBorders>
              <w:top w:val="nil"/>
              <w:left w:val="single" w:sz="4" w:space="0" w:color="auto"/>
              <w:bottom w:val="single" w:sz="4" w:space="0" w:color="auto"/>
              <w:right w:val="single" w:sz="4" w:space="0" w:color="auto"/>
            </w:tcBorders>
            <w:shd w:val="clear" w:color="000000" w:fill="FFFFFF"/>
            <w:vAlign w:val="center"/>
            <w:hideMark/>
          </w:tcPr>
          <w:p w14:paraId="3A91E5CA" w14:textId="77777777" w:rsidR="00F107A4" w:rsidRPr="005A7693" w:rsidRDefault="00F107A4" w:rsidP="00B13BBD">
            <w:pPr>
              <w:jc w:val="both"/>
              <w:rPr>
                <w:color w:val="3F3F33"/>
              </w:rPr>
            </w:pPr>
            <w:r w:rsidRPr="005A7693">
              <w:rPr>
                <w:color w:val="3F3F33"/>
              </w:rPr>
              <w:t>1.1.</w:t>
            </w:r>
          </w:p>
        </w:tc>
        <w:tc>
          <w:tcPr>
            <w:tcW w:w="2753" w:type="dxa"/>
            <w:tcBorders>
              <w:top w:val="nil"/>
              <w:left w:val="nil"/>
              <w:bottom w:val="single" w:sz="4" w:space="0" w:color="auto"/>
              <w:right w:val="single" w:sz="4" w:space="0" w:color="auto"/>
            </w:tcBorders>
            <w:shd w:val="clear" w:color="000000" w:fill="FFFFFF"/>
            <w:vAlign w:val="center"/>
            <w:hideMark/>
          </w:tcPr>
          <w:p w14:paraId="0A29436A" w14:textId="77777777" w:rsidR="00F107A4" w:rsidRPr="005A7693" w:rsidRDefault="00F107A4" w:rsidP="00B13BBD">
            <w:pPr>
              <w:jc w:val="both"/>
              <w:rPr>
                <w:color w:val="3F3F33"/>
              </w:rPr>
            </w:pPr>
            <w:r w:rsidRPr="005A7693">
              <w:rPr>
                <w:color w:val="3F3F33"/>
              </w:rPr>
              <w:t xml:space="preserve">fiziskām personām </w:t>
            </w:r>
          </w:p>
        </w:tc>
        <w:tc>
          <w:tcPr>
            <w:tcW w:w="1276" w:type="dxa"/>
            <w:tcBorders>
              <w:top w:val="nil"/>
              <w:left w:val="nil"/>
              <w:bottom w:val="single" w:sz="4" w:space="0" w:color="auto"/>
              <w:right w:val="single" w:sz="4" w:space="0" w:color="auto"/>
            </w:tcBorders>
            <w:shd w:val="clear" w:color="000000" w:fill="FFFFFF"/>
            <w:vAlign w:val="center"/>
            <w:hideMark/>
          </w:tcPr>
          <w:p w14:paraId="6C0BE27E" w14:textId="77777777" w:rsidR="00F107A4" w:rsidRPr="005A7693" w:rsidRDefault="00F107A4" w:rsidP="00B13BBD">
            <w:pPr>
              <w:jc w:val="both"/>
              <w:rPr>
                <w:color w:val="3F3F33"/>
              </w:rPr>
            </w:pPr>
            <w:proofErr w:type="spellStart"/>
            <w:r w:rsidRPr="005A7693">
              <w:rPr>
                <w:color w:val="3F3F33"/>
              </w:rPr>
              <w:t>MWh</w:t>
            </w:r>
            <w:proofErr w:type="spellEnd"/>
          </w:p>
        </w:tc>
        <w:tc>
          <w:tcPr>
            <w:tcW w:w="1559" w:type="dxa"/>
            <w:tcBorders>
              <w:top w:val="nil"/>
              <w:left w:val="nil"/>
              <w:bottom w:val="single" w:sz="4" w:space="0" w:color="auto"/>
              <w:right w:val="single" w:sz="4" w:space="0" w:color="auto"/>
            </w:tcBorders>
            <w:shd w:val="clear" w:color="000000" w:fill="FFFFFF"/>
            <w:noWrap/>
            <w:vAlign w:val="bottom"/>
            <w:hideMark/>
          </w:tcPr>
          <w:p w14:paraId="1EFCE354" w14:textId="77777777" w:rsidR="00F107A4" w:rsidRPr="005A7693" w:rsidRDefault="00F107A4" w:rsidP="00B13BBD">
            <w:pPr>
              <w:jc w:val="right"/>
              <w:rPr>
                <w:color w:val="000000"/>
              </w:rPr>
            </w:pPr>
            <w:r w:rsidRPr="005A7693">
              <w:rPr>
                <w:color w:val="000000"/>
              </w:rPr>
              <w:t>138,69</w:t>
            </w:r>
          </w:p>
        </w:tc>
        <w:tc>
          <w:tcPr>
            <w:tcW w:w="1134" w:type="dxa"/>
            <w:tcBorders>
              <w:top w:val="nil"/>
              <w:left w:val="nil"/>
              <w:bottom w:val="single" w:sz="4" w:space="0" w:color="auto"/>
              <w:right w:val="single" w:sz="4" w:space="0" w:color="auto"/>
            </w:tcBorders>
            <w:shd w:val="clear" w:color="000000" w:fill="FFFFFF"/>
            <w:noWrap/>
            <w:vAlign w:val="bottom"/>
            <w:hideMark/>
          </w:tcPr>
          <w:p w14:paraId="66A9C230" w14:textId="77777777" w:rsidR="00F107A4" w:rsidRPr="005A7693" w:rsidRDefault="00F107A4" w:rsidP="00B13BBD">
            <w:pPr>
              <w:jc w:val="right"/>
              <w:rPr>
                <w:color w:val="000000"/>
              </w:rPr>
            </w:pPr>
            <w:r w:rsidRPr="005A7693">
              <w:rPr>
                <w:color w:val="000000"/>
              </w:rPr>
              <w:t>16,64*</w:t>
            </w:r>
          </w:p>
        </w:tc>
        <w:tc>
          <w:tcPr>
            <w:tcW w:w="1559" w:type="dxa"/>
            <w:tcBorders>
              <w:top w:val="nil"/>
              <w:left w:val="nil"/>
              <w:bottom w:val="single" w:sz="4" w:space="0" w:color="auto"/>
              <w:right w:val="single" w:sz="4" w:space="0" w:color="auto"/>
            </w:tcBorders>
            <w:shd w:val="clear" w:color="000000" w:fill="FFFFFF"/>
            <w:noWrap/>
            <w:vAlign w:val="bottom"/>
            <w:hideMark/>
          </w:tcPr>
          <w:p w14:paraId="198B9FE1" w14:textId="77777777" w:rsidR="00F107A4" w:rsidRPr="005A7693" w:rsidRDefault="00F107A4" w:rsidP="00B13BBD">
            <w:pPr>
              <w:jc w:val="right"/>
              <w:rPr>
                <w:color w:val="000000"/>
              </w:rPr>
            </w:pPr>
            <w:r w:rsidRPr="005A7693">
              <w:rPr>
                <w:color w:val="000000"/>
              </w:rPr>
              <w:t>155,33</w:t>
            </w:r>
          </w:p>
        </w:tc>
        <w:tc>
          <w:tcPr>
            <w:tcW w:w="236" w:type="dxa"/>
            <w:vAlign w:val="center"/>
            <w:hideMark/>
          </w:tcPr>
          <w:p w14:paraId="1C81388E" w14:textId="77777777" w:rsidR="00F107A4" w:rsidRPr="005A7693" w:rsidRDefault="00F107A4" w:rsidP="00B13BBD">
            <w:pPr>
              <w:rPr>
                <w:sz w:val="20"/>
                <w:szCs w:val="20"/>
              </w:rPr>
            </w:pPr>
          </w:p>
        </w:tc>
      </w:tr>
      <w:tr w:rsidR="00F107A4" w:rsidRPr="005A7693" w14:paraId="05BBC737" w14:textId="77777777" w:rsidTr="00B13BBD">
        <w:trPr>
          <w:trHeight w:val="405"/>
        </w:trPr>
        <w:tc>
          <w:tcPr>
            <w:tcW w:w="928" w:type="dxa"/>
            <w:tcBorders>
              <w:top w:val="nil"/>
              <w:left w:val="single" w:sz="4" w:space="0" w:color="auto"/>
              <w:bottom w:val="single" w:sz="4" w:space="0" w:color="auto"/>
              <w:right w:val="single" w:sz="4" w:space="0" w:color="auto"/>
            </w:tcBorders>
            <w:shd w:val="clear" w:color="000000" w:fill="FFFFFF"/>
            <w:vAlign w:val="center"/>
            <w:hideMark/>
          </w:tcPr>
          <w:p w14:paraId="165E85F9" w14:textId="77777777" w:rsidR="00F107A4" w:rsidRPr="005A7693" w:rsidRDefault="00F107A4" w:rsidP="00B13BBD">
            <w:pPr>
              <w:jc w:val="both"/>
              <w:rPr>
                <w:color w:val="3F3F33"/>
              </w:rPr>
            </w:pPr>
            <w:r w:rsidRPr="005A7693">
              <w:rPr>
                <w:color w:val="3F3F33"/>
              </w:rPr>
              <w:t>1.2.</w:t>
            </w:r>
          </w:p>
        </w:tc>
        <w:tc>
          <w:tcPr>
            <w:tcW w:w="2753" w:type="dxa"/>
            <w:tcBorders>
              <w:top w:val="nil"/>
              <w:left w:val="nil"/>
              <w:bottom w:val="single" w:sz="4" w:space="0" w:color="auto"/>
              <w:right w:val="single" w:sz="4" w:space="0" w:color="auto"/>
            </w:tcBorders>
            <w:shd w:val="clear" w:color="000000" w:fill="FFFFFF"/>
            <w:vAlign w:val="center"/>
            <w:hideMark/>
          </w:tcPr>
          <w:p w14:paraId="434656A8" w14:textId="77777777" w:rsidR="00F107A4" w:rsidRPr="005A7693" w:rsidRDefault="00F107A4" w:rsidP="00B13BBD">
            <w:pPr>
              <w:jc w:val="both"/>
              <w:rPr>
                <w:color w:val="3F3F33"/>
              </w:rPr>
            </w:pPr>
            <w:r w:rsidRPr="005A7693">
              <w:rPr>
                <w:color w:val="3F3F33"/>
              </w:rPr>
              <w:t xml:space="preserve">juridiskām personām </w:t>
            </w:r>
          </w:p>
        </w:tc>
        <w:tc>
          <w:tcPr>
            <w:tcW w:w="1276" w:type="dxa"/>
            <w:tcBorders>
              <w:top w:val="nil"/>
              <w:left w:val="nil"/>
              <w:bottom w:val="single" w:sz="4" w:space="0" w:color="auto"/>
              <w:right w:val="single" w:sz="4" w:space="0" w:color="auto"/>
            </w:tcBorders>
            <w:shd w:val="clear" w:color="000000" w:fill="FFFFFF"/>
            <w:vAlign w:val="center"/>
            <w:hideMark/>
          </w:tcPr>
          <w:p w14:paraId="7C774385" w14:textId="77777777" w:rsidR="00F107A4" w:rsidRPr="005A7693" w:rsidRDefault="00F107A4" w:rsidP="00B13BBD">
            <w:pPr>
              <w:jc w:val="both"/>
              <w:rPr>
                <w:color w:val="3F3F33"/>
              </w:rPr>
            </w:pPr>
            <w:proofErr w:type="spellStart"/>
            <w:r w:rsidRPr="005A7693">
              <w:rPr>
                <w:color w:val="3F3F33"/>
              </w:rPr>
              <w:t>MWh</w:t>
            </w:r>
            <w:proofErr w:type="spellEnd"/>
          </w:p>
        </w:tc>
        <w:tc>
          <w:tcPr>
            <w:tcW w:w="1559" w:type="dxa"/>
            <w:tcBorders>
              <w:top w:val="nil"/>
              <w:left w:val="nil"/>
              <w:bottom w:val="single" w:sz="4" w:space="0" w:color="auto"/>
              <w:right w:val="single" w:sz="4" w:space="0" w:color="auto"/>
            </w:tcBorders>
            <w:shd w:val="clear" w:color="000000" w:fill="FFFFFF"/>
            <w:noWrap/>
            <w:vAlign w:val="bottom"/>
            <w:hideMark/>
          </w:tcPr>
          <w:p w14:paraId="06663304" w14:textId="77777777" w:rsidR="00F107A4" w:rsidRPr="005A7693" w:rsidRDefault="00F107A4" w:rsidP="00B13BBD">
            <w:pPr>
              <w:jc w:val="right"/>
              <w:rPr>
                <w:color w:val="000000"/>
              </w:rPr>
            </w:pPr>
            <w:r w:rsidRPr="005A7693">
              <w:rPr>
                <w:color w:val="000000"/>
              </w:rPr>
              <w:t>138,69</w:t>
            </w:r>
          </w:p>
        </w:tc>
        <w:tc>
          <w:tcPr>
            <w:tcW w:w="1134" w:type="dxa"/>
            <w:tcBorders>
              <w:top w:val="nil"/>
              <w:left w:val="nil"/>
              <w:bottom w:val="single" w:sz="4" w:space="0" w:color="auto"/>
              <w:right w:val="single" w:sz="4" w:space="0" w:color="auto"/>
            </w:tcBorders>
            <w:shd w:val="clear" w:color="000000" w:fill="FFFFFF"/>
            <w:noWrap/>
            <w:vAlign w:val="bottom"/>
            <w:hideMark/>
          </w:tcPr>
          <w:p w14:paraId="19BFD0EF" w14:textId="77777777" w:rsidR="00F107A4" w:rsidRPr="005A7693" w:rsidRDefault="00F107A4" w:rsidP="00B13BBD">
            <w:pPr>
              <w:jc w:val="right"/>
              <w:rPr>
                <w:color w:val="000000"/>
              </w:rPr>
            </w:pPr>
            <w:r w:rsidRPr="005A7693">
              <w:rPr>
                <w:color w:val="000000"/>
              </w:rPr>
              <w:t>29,12</w:t>
            </w:r>
          </w:p>
        </w:tc>
        <w:tc>
          <w:tcPr>
            <w:tcW w:w="1559" w:type="dxa"/>
            <w:tcBorders>
              <w:top w:val="nil"/>
              <w:left w:val="nil"/>
              <w:bottom w:val="single" w:sz="4" w:space="0" w:color="auto"/>
              <w:right w:val="single" w:sz="4" w:space="0" w:color="auto"/>
            </w:tcBorders>
            <w:shd w:val="clear" w:color="000000" w:fill="FFFFFF"/>
            <w:noWrap/>
            <w:vAlign w:val="bottom"/>
            <w:hideMark/>
          </w:tcPr>
          <w:p w14:paraId="6EBF284E" w14:textId="77777777" w:rsidR="00F107A4" w:rsidRPr="005A7693" w:rsidRDefault="00F107A4" w:rsidP="00B13BBD">
            <w:pPr>
              <w:jc w:val="right"/>
              <w:rPr>
                <w:color w:val="000000"/>
              </w:rPr>
            </w:pPr>
            <w:r w:rsidRPr="005A7693">
              <w:rPr>
                <w:color w:val="000000"/>
              </w:rPr>
              <w:t>167,81</w:t>
            </w:r>
          </w:p>
        </w:tc>
        <w:tc>
          <w:tcPr>
            <w:tcW w:w="236" w:type="dxa"/>
            <w:vAlign w:val="center"/>
            <w:hideMark/>
          </w:tcPr>
          <w:p w14:paraId="367A1D1E" w14:textId="77777777" w:rsidR="00F107A4" w:rsidRPr="005A7693" w:rsidRDefault="00F107A4" w:rsidP="00B13BBD">
            <w:pPr>
              <w:rPr>
                <w:sz w:val="20"/>
                <w:szCs w:val="20"/>
              </w:rPr>
            </w:pPr>
          </w:p>
        </w:tc>
      </w:tr>
      <w:tr w:rsidR="00F107A4" w:rsidRPr="005A7693" w14:paraId="0A40D461" w14:textId="77777777" w:rsidTr="00B13BBD">
        <w:trPr>
          <w:trHeight w:val="510"/>
        </w:trPr>
        <w:tc>
          <w:tcPr>
            <w:tcW w:w="928" w:type="dxa"/>
            <w:tcBorders>
              <w:top w:val="nil"/>
              <w:left w:val="single" w:sz="4" w:space="0" w:color="auto"/>
              <w:bottom w:val="single" w:sz="4" w:space="0" w:color="auto"/>
              <w:right w:val="single" w:sz="4" w:space="0" w:color="auto"/>
            </w:tcBorders>
            <w:shd w:val="clear" w:color="000000" w:fill="FFFFFF"/>
            <w:vAlign w:val="center"/>
            <w:hideMark/>
          </w:tcPr>
          <w:p w14:paraId="0FD64F1E" w14:textId="77777777" w:rsidR="00F107A4" w:rsidRPr="005A7693" w:rsidRDefault="00F107A4" w:rsidP="00B13BBD">
            <w:pPr>
              <w:jc w:val="both"/>
              <w:rPr>
                <w:b/>
                <w:bCs/>
                <w:color w:val="3F3F33"/>
              </w:rPr>
            </w:pPr>
            <w:r w:rsidRPr="005A7693">
              <w:rPr>
                <w:b/>
                <w:bCs/>
                <w:color w:val="3F3F33"/>
              </w:rPr>
              <w:t>2.</w:t>
            </w:r>
          </w:p>
        </w:tc>
        <w:tc>
          <w:tcPr>
            <w:tcW w:w="8281" w:type="dxa"/>
            <w:gridSpan w:val="5"/>
            <w:tcBorders>
              <w:top w:val="single" w:sz="4" w:space="0" w:color="auto"/>
              <w:left w:val="nil"/>
              <w:bottom w:val="single" w:sz="4" w:space="0" w:color="auto"/>
              <w:right w:val="single" w:sz="4" w:space="0" w:color="auto"/>
            </w:tcBorders>
            <w:shd w:val="clear" w:color="000000" w:fill="FFFFFF"/>
            <w:vAlign w:val="center"/>
            <w:hideMark/>
          </w:tcPr>
          <w:p w14:paraId="2BA5E5FA" w14:textId="77777777" w:rsidR="00F107A4" w:rsidRPr="005A7693" w:rsidRDefault="00F107A4" w:rsidP="00B13BBD">
            <w:pPr>
              <w:jc w:val="center"/>
              <w:rPr>
                <w:b/>
                <w:bCs/>
                <w:color w:val="3F3F33"/>
              </w:rPr>
            </w:pPr>
            <w:r w:rsidRPr="005A7693">
              <w:rPr>
                <w:b/>
                <w:bCs/>
                <w:color w:val="3F3F33"/>
              </w:rPr>
              <w:t xml:space="preserve">Siltumenerģija telpu apkurei Gulbenes novada </w:t>
            </w:r>
            <w:proofErr w:type="spellStart"/>
            <w:r w:rsidRPr="005A7693">
              <w:rPr>
                <w:b/>
                <w:bCs/>
                <w:color w:val="3F3F33"/>
              </w:rPr>
              <w:t>Daukstu</w:t>
            </w:r>
            <w:proofErr w:type="spellEnd"/>
            <w:r w:rsidRPr="005A7693">
              <w:rPr>
                <w:b/>
                <w:bCs/>
                <w:color w:val="3F3F33"/>
              </w:rPr>
              <w:t xml:space="preserve"> pagasta Staru ciemā:</w:t>
            </w:r>
          </w:p>
        </w:tc>
        <w:tc>
          <w:tcPr>
            <w:tcW w:w="236" w:type="dxa"/>
            <w:vAlign w:val="center"/>
            <w:hideMark/>
          </w:tcPr>
          <w:p w14:paraId="16746484" w14:textId="77777777" w:rsidR="00F107A4" w:rsidRPr="005A7693" w:rsidRDefault="00F107A4" w:rsidP="00B13BBD">
            <w:pPr>
              <w:rPr>
                <w:sz w:val="20"/>
                <w:szCs w:val="20"/>
              </w:rPr>
            </w:pPr>
          </w:p>
        </w:tc>
      </w:tr>
      <w:tr w:rsidR="00F107A4" w:rsidRPr="005A7693" w14:paraId="0F698A3F" w14:textId="77777777" w:rsidTr="00B13BBD">
        <w:trPr>
          <w:trHeight w:val="300"/>
        </w:trPr>
        <w:tc>
          <w:tcPr>
            <w:tcW w:w="928" w:type="dxa"/>
            <w:tcBorders>
              <w:top w:val="nil"/>
              <w:left w:val="single" w:sz="4" w:space="0" w:color="auto"/>
              <w:bottom w:val="single" w:sz="4" w:space="0" w:color="auto"/>
              <w:right w:val="single" w:sz="4" w:space="0" w:color="auto"/>
            </w:tcBorders>
            <w:shd w:val="clear" w:color="000000" w:fill="FFFFFF"/>
            <w:vAlign w:val="center"/>
            <w:hideMark/>
          </w:tcPr>
          <w:p w14:paraId="74203818" w14:textId="77777777" w:rsidR="00F107A4" w:rsidRPr="005A7693" w:rsidRDefault="00F107A4" w:rsidP="00B13BBD">
            <w:pPr>
              <w:jc w:val="both"/>
              <w:rPr>
                <w:color w:val="3F3F33"/>
              </w:rPr>
            </w:pPr>
            <w:r w:rsidRPr="005A7693">
              <w:rPr>
                <w:color w:val="3F3F33"/>
              </w:rPr>
              <w:t>2.1.</w:t>
            </w:r>
          </w:p>
        </w:tc>
        <w:tc>
          <w:tcPr>
            <w:tcW w:w="2753" w:type="dxa"/>
            <w:tcBorders>
              <w:top w:val="nil"/>
              <w:left w:val="nil"/>
              <w:bottom w:val="single" w:sz="4" w:space="0" w:color="auto"/>
              <w:right w:val="single" w:sz="4" w:space="0" w:color="auto"/>
            </w:tcBorders>
            <w:shd w:val="clear" w:color="000000" w:fill="FFFFFF"/>
            <w:vAlign w:val="center"/>
            <w:hideMark/>
          </w:tcPr>
          <w:p w14:paraId="1314ED07" w14:textId="77777777" w:rsidR="00F107A4" w:rsidRPr="005A7693" w:rsidRDefault="00F107A4" w:rsidP="00B13BBD">
            <w:pPr>
              <w:jc w:val="both"/>
              <w:rPr>
                <w:color w:val="3F3F33"/>
              </w:rPr>
            </w:pPr>
            <w:r w:rsidRPr="005A7693">
              <w:rPr>
                <w:color w:val="3F3F33"/>
              </w:rPr>
              <w:t>fiziskām personām</w:t>
            </w:r>
          </w:p>
        </w:tc>
        <w:tc>
          <w:tcPr>
            <w:tcW w:w="1276" w:type="dxa"/>
            <w:tcBorders>
              <w:top w:val="nil"/>
              <w:left w:val="nil"/>
              <w:bottom w:val="single" w:sz="4" w:space="0" w:color="auto"/>
              <w:right w:val="single" w:sz="4" w:space="0" w:color="auto"/>
            </w:tcBorders>
            <w:shd w:val="clear" w:color="000000" w:fill="FFFFFF"/>
            <w:vAlign w:val="center"/>
            <w:hideMark/>
          </w:tcPr>
          <w:p w14:paraId="24D5E635" w14:textId="77777777" w:rsidR="00F107A4" w:rsidRPr="005A7693" w:rsidRDefault="00F107A4" w:rsidP="00B13BBD">
            <w:pPr>
              <w:jc w:val="both"/>
              <w:rPr>
                <w:color w:val="3F3F33"/>
              </w:rPr>
            </w:pPr>
            <w:proofErr w:type="spellStart"/>
            <w:r w:rsidRPr="005A7693">
              <w:rPr>
                <w:color w:val="3F3F33"/>
              </w:rPr>
              <w:t>MWh</w:t>
            </w:r>
            <w:proofErr w:type="spellEnd"/>
          </w:p>
        </w:tc>
        <w:tc>
          <w:tcPr>
            <w:tcW w:w="1559" w:type="dxa"/>
            <w:tcBorders>
              <w:top w:val="nil"/>
              <w:left w:val="nil"/>
              <w:bottom w:val="single" w:sz="4" w:space="0" w:color="auto"/>
              <w:right w:val="single" w:sz="4" w:space="0" w:color="auto"/>
            </w:tcBorders>
            <w:shd w:val="clear" w:color="000000" w:fill="FFFFFF"/>
            <w:noWrap/>
            <w:vAlign w:val="bottom"/>
            <w:hideMark/>
          </w:tcPr>
          <w:p w14:paraId="3CED4FBA" w14:textId="77777777" w:rsidR="00F107A4" w:rsidRPr="005A7693" w:rsidRDefault="00F107A4" w:rsidP="00B13BBD">
            <w:pPr>
              <w:jc w:val="right"/>
              <w:rPr>
                <w:color w:val="000000"/>
              </w:rPr>
            </w:pPr>
            <w:r w:rsidRPr="005A7693">
              <w:rPr>
                <w:color w:val="000000"/>
              </w:rPr>
              <w:t>126,32</w:t>
            </w:r>
          </w:p>
        </w:tc>
        <w:tc>
          <w:tcPr>
            <w:tcW w:w="1134" w:type="dxa"/>
            <w:tcBorders>
              <w:top w:val="nil"/>
              <w:left w:val="nil"/>
              <w:bottom w:val="single" w:sz="4" w:space="0" w:color="auto"/>
              <w:right w:val="single" w:sz="4" w:space="0" w:color="auto"/>
            </w:tcBorders>
            <w:shd w:val="clear" w:color="000000" w:fill="FFFFFF"/>
            <w:noWrap/>
            <w:vAlign w:val="bottom"/>
            <w:hideMark/>
          </w:tcPr>
          <w:p w14:paraId="77186F8E" w14:textId="77777777" w:rsidR="00F107A4" w:rsidRPr="005A7693" w:rsidRDefault="00F107A4" w:rsidP="00B13BBD">
            <w:pPr>
              <w:jc w:val="right"/>
              <w:rPr>
                <w:color w:val="000000"/>
              </w:rPr>
            </w:pPr>
            <w:r w:rsidRPr="005A7693">
              <w:rPr>
                <w:color w:val="000000"/>
              </w:rPr>
              <w:t>15,16*</w:t>
            </w:r>
          </w:p>
        </w:tc>
        <w:tc>
          <w:tcPr>
            <w:tcW w:w="1559" w:type="dxa"/>
            <w:tcBorders>
              <w:top w:val="nil"/>
              <w:left w:val="nil"/>
              <w:bottom w:val="single" w:sz="4" w:space="0" w:color="auto"/>
              <w:right w:val="single" w:sz="4" w:space="0" w:color="auto"/>
            </w:tcBorders>
            <w:shd w:val="clear" w:color="000000" w:fill="FFFFFF"/>
            <w:noWrap/>
            <w:vAlign w:val="bottom"/>
            <w:hideMark/>
          </w:tcPr>
          <w:p w14:paraId="7F7C8462" w14:textId="77777777" w:rsidR="00F107A4" w:rsidRPr="005A7693" w:rsidRDefault="00F107A4" w:rsidP="00B13BBD">
            <w:pPr>
              <w:jc w:val="right"/>
              <w:rPr>
                <w:color w:val="000000"/>
              </w:rPr>
            </w:pPr>
            <w:r w:rsidRPr="005A7693">
              <w:rPr>
                <w:color w:val="000000"/>
              </w:rPr>
              <w:t>141,48</w:t>
            </w:r>
          </w:p>
        </w:tc>
        <w:tc>
          <w:tcPr>
            <w:tcW w:w="236" w:type="dxa"/>
            <w:vAlign w:val="center"/>
            <w:hideMark/>
          </w:tcPr>
          <w:p w14:paraId="66EF8FB9" w14:textId="77777777" w:rsidR="00F107A4" w:rsidRPr="005A7693" w:rsidRDefault="00F107A4" w:rsidP="00B13BBD">
            <w:pPr>
              <w:rPr>
                <w:sz w:val="20"/>
                <w:szCs w:val="20"/>
              </w:rPr>
            </w:pPr>
          </w:p>
        </w:tc>
      </w:tr>
      <w:tr w:rsidR="00F107A4" w:rsidRPr="005A7693" w14:paraId="0B0076A7" w14:textId="77777777" w:rsidTr="00B13BBD">
        <w:trPr>
          <w:trHeight w:val="300"/>
        </w:trPr>
        <w:tc>
          <w:tcPr>
            <w:tcW w:w="928" w:type="dxa"/>
            <w:tcBorders>
              <w:top w:val="nil"/>
              <w:left w:val="single" w:sz="4" w:space="0" w:color="auto"/>
              <w:bottom w:val="single" w:sz="4" w:space="0" w:color="auto"/>
              <w:right w:val="single" w:sz="4" w:space="0" w:color="auto"/>
            </w:tcBorders>
            <w:shd w:val="clear" w:color="000000" w:fill="FFFFFF"/>
            <w:vAlign w:val="center"/>
            <w:hideMark/>
          </w:tcPr>
          <w:p w14:paraId="5EE944CA" w14:textId="77777777" w:rsidR="00F107A4" w:rsidRPr="005A7693" w:rsidRDefault="00F107A4" w:rsidP="00B13BBD">
            <w:pPr>
              <w:jc w:val="both"/>
              <w:rPr>
                <w:color w:val="3F3F33"/>
              </w:rPr>
            </w:pPr>
            <w:r w:rsidRPr="005A7693">
              <w:rPr>
                <w:color w:val="3F3F33"/>
              </w:rPr>
              <w:t>2.2.</w:t>
            </w:r>
          </w:p>
        </w:tc>
        <w:tc>
          <w:tcPr>
            <w:tcW w:w="2753" w:type="dxa"/>
            <w:tcBorders>
              <w:top w:val="nil"/>
              <w:left w:val="nil"/>
              <w:bottom w:val="single" w:sz="4" w:space="0" w:color="auto"/>
              <w:right w:val="single" w:sz="4" w:space="0" w:color="auto"/>
            </w:tcBorders>
            <w:shd w:val="clear" w:color="000000" w:fill="FFFFFF"/>
            <w:vAlign w:val="center"/>
            <w:hideMark/>
          </w:tcPr>
          <w:p w14:paraId="3600D22C" w14:textId="77777777" w:rsidR="00F107A4" w:rsidRPr="005A7693" w:rsidRDefault="00F107A4" w:rsidP="00B13BBD">
            <w:pPr>
              <w:jc w:val="both"/>
              <w:rPr>
                <w:color w:val="3F3F33"/>
              </w:rPr>
            </w:pPr>
            <w:r w:rsidRPr="005A7693">
              <w:rPr>
                <w:color w:val="3F3F33"/>
              </w:rPr>
              <w:t xml:space="preserve">juridiskām personām </w:t>
            </w:r>
          </w:p>
        </w:tc>
        <w:tc>
          <w:tcPr>
            <w:tcW w:w="1276" w:type="dxa"/>
            <w:tcBorders>
              <w:top w:val="nil"/>
              <w:left w:val="nil"/>
              <w:bottom w:val="single" w:sz="4" w:space="0" w:color="auto"/>
              <w:right w:val="single" w:sz="4" w:space="0" w:color="auto"/>
            </w:tcBorders>
            <w:shd w:val="clear" w:color="000000" w:fill="FFFFFF"/>
            <w:vAlign w:val="center"/>
            <w:hideMark/>
          </w:tcPr>
          <w:p w14:paraId="588BC530" w14:textId="77777777" w:rsidR="00F107A4" w:rsidRPr="005A7693" w:rsidRDefault="00F107A4" w:rsidP="00B13BBD">
            <w:pPr>
              <w:jc w:val="both"/>
              <w:rPr>
                <w:color w:val="3F3F33"/>
              </w:rPr>
            </w:pPr>
            <w:proofErr w:type="spellStart"/>
            <w:r w:rsidRPr="005A7693">
              <w:rPr>
                <w:color w:val="3F3F33"/>
              </w:rPr>
              <w:t>MWh</w:t>
            </w:r>
            <w:proofErr w:type="spellEnd"/>
          </w:p>
        </w:tc>
        <w:tc>
          <w:tcPr>
            <w:tcW w:w="1559" w:type="dxa"/>
            <w:tcBorders>
              <w:top w:val="nil"/>
              <w:left w:val="nil"/>
              <w:bottom w:val="single" w:sz="4" w:space="0" w:color="auto"/>
              <w:right w:val="single" w:sz="4" w:space="0" w:color="auto"/>
            </w:tcBorders>
            <w:shd w:val="clear" w:color="000000" w:fill="FFFFFF"/>
            <w:noWrap/>
            <w:vAlign w:val="bottom"/>
            <w:hideMark/>
          </w:tcPr>
          <w:p w14:paraId="0518AF2A" w14:textId="77777777" w:rsidR="00F107A4" w:rsidRPr="005A7693" w:rsidRDefault="00F107A4" w:rsidP="00B13BBD">
            <w:pPr>
              <w:jc w:val="right"/>
              <w:rPr>
                <w:color w:val="000000"/>
              </w:rPr>
            </w:pPr>
            <w:r w:rsidRPr="005A7693">
              <w:rPr>
                <w:color w:val="000000"/>
              </w:rPr>
              <w:t>126,32</w:t>
            </w:r>
          </w:p>
        </w:tc>
        <w:tc>
          <w:tcPr>
            <w:tcW w:w="1134" w:type="dxa"/>
            <w:tcBorders>
              <w:top w:val="nil"/>
              <w:left w:val="nil"/>
              <w:bottom w:val="single" w:sz="4" w:space="0" w:color="auto"/>
              <w:right w:val="single" w:sz="4" w:space="0" w:color="auto"/>
            </w:tcBorders>
            <w:shd w:val="clear" w:color="000000" w:fill="FFFFFF"/>
            <w:noWrap/>
            <w:vAlign w:val="bottom"/>
            <w:hideMark/>
          </w:tcPr>
          <w:p w14:paraId="1F0480E1" w14:textId="77777777" w:rsidR="00F107A4" w:rsidRPr="005A7693" w:rsidRDefault="00F107A4" w:rsidP="00B13BBD">
            <w:pPr>
              <w:jc w:val="right"/>
              <w:rPr>
                <w:color w:val="000000"/>
              </w:rPr>
            </w:pPr>
            <w:r w:rsidRPr="005A7693">
              <w:rPr>
                <w:color w:val="000000"/>
              </w:rPr>
              <w:t>26,53</w:t>
            </w:r>
          </w:p>
        </w:tc>
        <w:tc>
          <w:tcPr>
            <w:tcW w:w="1559" w:type="dxa"/>
            <w:tcBorders>
              <w:top w:val="nil"/>
              <w:left w:val="nil"/>
              <w:bottom w:val="single" w:sz="4" w:space="0" w:color="auto"/>
              <w:right w:val="single" w:sz="4" w:space="0" w:color="auto"/>
            </w:tcBorders>
            <w:shd w:val="clear" w:color="000000" w:fill="FFFFFF"/>
            <w:noWrap/>
            <w:vAlign w:val="bottom"/>
            <w:hideMark/>
          </w:tcPr>
          <w:p w14:paraId="0AD0E812" w14:textId="77777777" w:rsidR="00F107A4" w:rsidRPr="005A7693" w:rsidRDefault="00F107A4" w:rsidP="00B13BBD">
            <w:pPr>
              <w:jc w:val="right"/>
              <w:rPr>
                <w:color w:val="000000"/>
              </w:rPr>
            </w:pPr>
            <w:r w:rsidRPr="005A7693">
              <w:rPr>
                <w:color w:val="000000"/>
              </w:rPr>
              <w:t>152,85</w:t>
            </w:r>
          </w:p>
        </w:tc>
        <w:tc>
          <w:tcPr>
            <w:tcW w:w="236" w:type="dxa"/>
            <w:vAlign w:val="center"/>
            <w:hideMark/>
          </w:tcPr>
          <w:p w14:paraId="0B63B416" w14:textId="77777777" w:rsidR="00F107A4" w:rsidRPr="005A7693" w:rsidRDefault="00F107A4" w:rsidP="00B13BBD">
            <w:pPr>
              <w:rPr>
                <w:sz w:val="20"/>
                <w:szCs w:val="20"/>
              </w:rPr>
            </w:pPr>
          </w:p>
        </w:tc>
      </w:tr>
      <w:tr w:rsidR="00F107A4" w:rsidRPr="005A7693" w14:paraId="4F822A21" w14:textId="77777777" w:rsidTr="00B13BBD">
        <w:trPr>
          <w:trHeight w:val="510"/>
        </w:trPr>
        <w:tc>
          <w:tcPr>
            <w:tcW w:w="928" w:type="dxa"/>
            <w:tcBorders>
              <w:top w:val="nil"/>
              <w:left w:val="single" w:sz="4" w:space="0" w:color="auto"/>
              <w:bottom w:val="single" w:sz="4" w:space="0" w:color="auto"/>
              <w:right w:val="single" w:sz="4" w:space="0" w:color="auto"/>
            </w:tcBorders>
            <w:shd w:val="clear" w:color="000000" w:fill="FFFFFF"/>
            <w:vAlign w:val="center"/>
            <w:hideMark/>
          </w:tcPr>
          <w:p w14:paraId="2BD4A329" w14:textId="77777777" w:rsidR="00F107A4" w:rsidRPr="005A7693" w:rsidRDefault="00F107A4" w:rsidP="00B13BBD">
            <w:pPr>
              <w:jc w:val="both"/>
              <w:rPr>
                <w:b/>
                <w:bCs/>
                <w:color w:val="3F3F33"/>
              </w:rPr>
            </w:pPr>
            <w:r w:rsidRPr="005A7693">
              <w:rPr>
                <w:b/>
                <w:bCs/>
                <w:color w:val="3F3F33"/>
              </w:rPr>
              <w:t>3.</w:t>
            </w:r>
          </w:p>
        </w:tc>
        <w:tc>
          <w:tcPr>
            <w:tcW w:w="8281" w:type="dxa"/>
            <w:gridSpan w:val="5"/>
            <w:tcBorders>
              <w:top w:val="single" w:sz="4" w:space="0" w:color="auto"/>
              <w:left w:val="nil"/>
              <w:bottom w:val="single" w:sz="4" w:space="0" w:color="auto"/>
              <w:right w:val="single" w:sz="4" w:space="0" w:color="auto"/>
            </w:tcBorders>
            <w:shd w:val="clear" w:color="000000" w:fill="FFFFFF"/>
            <w:vAlign w:val="center"/>
            <w:hideMark/>
          </w:tcPr>
          <w:p w14:paraId="1784221B" w14:textId="77777777" w:rsidR="00F107A4" w:rsidRPr="005A7693" w:rsidRDefault="00F107A4" w:rsidP="00B13BBD">
            <w:pPr>
              <w:jc w:val="center"/>
              <w:rPr>
                <w:b/>
                <w:bCs/>
                <w:color w:val="3F3F33"/>
              </w:rPr>
            </w:pPr>
            <w:r w:rsidRPr="005A7693">
              <w:rPr>
                <w:b/>
                <w:bCs/>
                <w:color w:val="3F3F33"/>
              </w:rPr>
              <w:t>Siltumenerģija telpu apkurei Gulbenes novada Druvienas pagasta Druvienas ciemā:</w:t>
            </w:r>
          </w:p>
        </w:tc>
        <w:tc>
          <w:tcPr>
            <w:tcW w:w="236" w:type="dxa"/>
            <w:vAlign w:val="center"/>
            <w:hideMark/>
          </w:tcPr>
          <w:p w14:paraId="431D20DA" w14:textId="77777777" w:rsidR="00F107A4" w:rsidRPr="005A7693" w:rsidRDefault="00F107A4" w:rsidP="00B13BBD">
            <w:pPr>
              <w:rPr>
                <w:sz w:val="20"/>
                <w:szCs w:val="20"/>
              </w:rPr>
            </w:pPr>
          </w:p>
        </w:tc>
      </w:tr>
      <w:tr w:rsidR="00F107A4" w:rsidRPr="005A7693" w14:paraId="2DF1B157" w14:textId="77777777" w:rsidTr="00B13BBD">
        <w:trPr>
          <w:trHeight w:val="300"/>
        </w:trPr>
        <w:tc>
          <w:tcPr>
            <w:tcW w:w="928" w:type="dxa"/>
            <w:tcBorders>
              <w:top w:val="nil"/>
              <w:left w:val="single" w:sz="4" w:space="0" w:color="auto"/>
              <w:bottom w:val="single" w:sz="4" w:space="0" w:color="auto"/>
              <w:right w:val="single" w:sz="4" w:space="0" w:color="auto"/>
            </w:tcBorders>
            <w:shd w:val="clear" w:color="000000" w:fill="FFFFFF"/>
            <w:vAlign w:val="center"/>
            <w:hideMark/>
          </w:tcPr>
          <w:p w14:paraId="4F971326" w14:textId="77777777" w:rsidR="00F107A4" w:rsidRPr="005A7693" w:rsidRDefault="00F107A4" w:rsidP="00B13BBD">
            <w:pPr>
              <w:jc w:val="both"/>
              <w:rPr>
                <w:color w:val="3F3F33"/>
              </w:rPr>
            </w:pPr>
            <w:r w:rsidRPr="005A7693">
              <w:rPr>
                <w:color w:val="3F3F33"/>
              </w:rPr>
              <w:t>3.1.</w:t>
            </w:r>
          </w:p>
        </w:tc>
        <w:tc>
          <w:tcPr>
            <w:tcW w:w="2753" w:type="dxa"/>
            <w:tcBorders>
              <w:top w:val="nil"/>
              <w:left w:val="nil"/>
              <w:bottom w:val="single" w:sz="4" w:space="0" w:color="auto"/>
              <w:right w:val="single" w:sz="4" w:space="0" w:color="auto"/>
            </w:tcBorders>
            <w:shd w:val="clear" w:color="000000" w:fill="FFFFFF"/>
            <w:vAlign w:val="center"/>
            <w:hideMark/>
          </w:tcPr>
          <w:p w14:paraId="71C66681" w14:textId="77777777" w:rsidR="00F107A4" w:rsidRPr="005A7693" w:rsidRDefault="00F107A4" w:rsidP="00B13BBD">
            <w:pPr>
              <w:jc w:val="both"/>
              <w:rPr>
                <w:color w:val="3F3F33"/>
              </w:rPr>
            </w:pPr>
            <w:r w:rsidRPr="005A7693">
              <w:rPr>
                <w:color w:val="3F3F33"/>
              </w:rPr>
              <w:t>fiziskām personām</w:t>
            </w:r>
          </w:p>
        </w:tc>
        <w:tc>
          <w:tcPr>
            <w:tcW w:w="1276" w:type="dxa"/>
            <w:tcBorders>
              <w:top w:val="nil"/>
              <w:left w:val="nil"/>
              <w:bottom w:val="single" w:sz="4" w:space="0" w:color="auto"/>
              <w:right w:val="single" w:sz="4" w:space="0" w:color="auto"/>
            </w:tcBorders>
            <w:shd w:val="clear" w:color="000000" w:fill="FFFFFF"/>
            <w:vAlign w:val="center"/>
            <w:hideMark/>
          </w:tcPr>
          <w:p w14:paraId="63574A90" w14:textId="77777777" w:rsidR="00F107A4" w:rsidRPr="005A7693" w:rsidRDefault="00F107A4" w:rsidP="00B13BBD">
            <w:pPr>
              <w:jc w:val="both"/>
              <w:rPr>
                <w:color w:val="3F3F33"/>
              </w:rPr>
            </w:pPr>
            <w:proofErr w:type="spellStart"/>
            <w:r w:rsidRPr="005A7693">
              <w:rPr>
                <w:color w:val="3F3F33"/>
              </w:rPr>
              <w:t>MWh</w:t>
            </w:r>
            <w:proofErr w:type="spellEnd"/>
          </w:p>
        </w:tc>
        <w:tc>
          <w:tcPr>
            <w:tcW w:w="1559" w:type="dxa"/>
            <w:tcBorders>
              <w:top w:val="nil"/>
              <w:left w:val="nil"/>
              <w:bottom w:val="single" w:sz="4" w:space="0" w:color="auto"/>
              <w:right w:val="single" w:sz="4" w:space="0" w:color="auto"/>
            </w:tcBorders>
            <w:shd w:val="clear" w:color="000000" w:fill="FFFFFF"/>
            <w:noWrap/>
            <w:vAlign w:val="bottom"/>
            <w:hideMark/>
          </w:tcPr>
          <w:p w14:paraId="26D45F24" w14:textId="77777777" w:rsidR="00F107A4" w:rsidRPr="005A7693" w:rsidRDefault="00F107A4" w:rsidP="00B13BBD">
            <w:pPr>
              <w:jc w:val="right"/>
              <w:rPr>
                <w:color w:val="000000"/>
              </w:rPr>
            </w:pPr>
            <w:r w:rsidRPr="005A7693">
              <w:rPr>
                <w:color w:val="000000"/>
              </w:rPr>
              <w:t>160,62</w:t>
            </w:r>
          </w:p>
        </w:tc>
        <w:tc>
          <w:tcPr>
            <w:tcW w:w="1134" w:type="dxa"/>
            <w:tcBorders>
              <w:top w:val="nil"/>
              <w:left w:val="nil"/>
              <w:bottom w:val="single" w:sz="4" w:space="0" w:color="auto"/>
              <w:right w:val="single" w:sz="4" w:space="0" w:color="auto"/>
            </w:tcBorders>
            <w:shd w:val="clear" w:color="000000" w:fill="FFFFFF"/>
            <w:noWrap/>
            <w:vAlign w:val="bottom"/>
            <w:hideMark/>
          </w:tcPr>
          <w:p w14:paraId="3C529FFA" w14:textId="77777777" w:rsidR="00F107A4" w:rsidRPr="005A7693" w:rsidRDefault="00F107A4" w:rsidP="00B13BBD">
            <w:pPr>
              <w:jc w:val="right"/>
              <w:rPr>
                <w:color w:val="000000"/>
              </w:rPr>
            </w:pPr>
            <w:r w:rsidRPr="005A7693">
              <w:rPr>
                <w:color w:val="000000"/>
              </w:rPr>
              <w:t>19,27*</w:t>
            </w:r>
          </w:p>
        </w:tc>
        <w:tc>
          <w:tcPr>
            <w:tcW w:w="1559" w:type="dxa"/>
            <w:tcBorders>
              <w:top w:val="nil"/>
              <w:left w:val="nil"/>
              <w:bottom w:val="single" w:sz="4" w:space="0" w:color="auto"/>
              <w:right w:val="single" w:sz="4" w:space="0" w:color="auto"/>
            </w:tcBorders>
            <w:shd w:val="clear" w:color="000000" w:fill="FFFFFF"/>
            <w:noWrap/>
            <w:vAlign w:val="bottom"/>
            <w:hideMark/>
          </w:tcPr>
          <w:p w14:paraId="48D000A1" w14:textId="77777777" w:rsidR="00F107A4" w:rsidRPr="005A7693" w:rsidRDefault="00F107A4" w:rsidP="00B13BBD">
            <w:pPr>
              <w:jc w:val="right"/>
              <w:rPr>
                <w:color w:val="000000"/>
              </w:rPr>
            </w:pPr>
            <w:r w:rsidRPr="005A7693">
              <w:rPr>
                <w:color w:val="000000"/>
              </w:rPr>
              <w:t>179,89</w:t>
            </w:r>
          </w:p>
        </w:tc>
        <w:tc>
          <w:tcPr>
            <w:tcW w:w="236" w:type="dxa"/>
            <w:vAlign w:val="center"/>
            <w:hideMark/>
          </w:tcPr>
          <w:p w14:paraId="6EB4ECEA" w14:textId="77777777" w:rsidR="00F107A4" w:rsidRPr="005A7693" w:rsidRDefault="00F107A4" w:rsidP="00B13BBD">
            <w:pPr>
              <w:rPr>
                <w:sz w:val="20"/>
                <w:szCs w:val="20"/>
              </w:rPr>
            </w:pPr>
          </w:p>
        </w:tc>
      </w:tr>
      <w:tr w:rsidR="00F107A4" w:rsidRPr="005A7693" w14:paraId="1E1FE343" w14:textId="77777777" w:rsidTr="00B13BBD">
        <w:trPr>
          <w:trHeight w:val="300"/>
        </w:trPr>
        <w:tc>
          <w:tcPr>
            <w:tcW w:w="928" w:type="dxa"/>
            <w:tcBorders>
              <w:top w:val="nil"/>
              <w:left w:val="single" w:sz="4" w:space="0" w:color="auto"/>
              <w:bottom w:val="single" w:sz="4" w:space="0" w:color="auto"/>
              <w:right w:val="single" w:sz="4" w:space="0" w:color="auto"/>
            </w:tcBorders>
            <w:shd w:val="clear" w:color="000000" w:fill="FFFFFF"/>
            <w:vAlign w:val="center"/>
            <w:hideMark/>
          </w:tcPr>
          <w:p w14:paraId="2C2D127A" w14:textId="77777777" w:rsidR="00F107A4" w:rsidRPr="005A7693" w:rsidRDefault="00F107A4" w:rsidP="00B13BBD">
            <w:pPr>
              <w:jc w:val="both"/>
              <w:rPr>
                <w:color w:val="3F3F33"/>
              </w:rPr>
            </w:pPr>
            <w:r w:rsidRPr="005A7693">
              <w:rPr>
                <w:color w:val="3F3F33"/>
              </w:rPr>
              <w:t>3.2.</w:t>
            </w:r>
          </w:p>
        </w:tc>
        <w:tc>
          <w:tcPr>
            <w:tcW w:w="2753" w:type="dxa"/>
            <w:tcBorders>
              <w:top w:val="nil"/>
              <w:left w:val="nil"/>
              <w:bottom w:val="single" w:sz="4" w:space="0" w:color="auto"/>
              <w:right w:val="single" w:sz="4" w:space="0" w:color="auto"/>
            </w:tcBorders>
            <w:shd w:val="clear" w:color="000000" w:fill="FFFFFF"/>
            <w:vAlign w:val="center"/>
            <w:hideMark/>
          </w:tcPr>
          <w:p w14:paraId="582A8AD1" w14:textId="77777777" w:rsidR="00F107A4" w:rsidRPr="005A7693" w:rsidRDefault="00F107A4" w:rsidP="00B13BBD">
            <w:pPr>
              <w:jc w:val="both"/>
              <w:rPr>
                <w:color w:val="3F3F33"/>
              </w:rPr>
            </w:pPr>
            <w:r w:rsidRPr="005A7693">
              <w:rPr>
                <w:color w:val="3F3F33"/>
              </w:rPr>
              <w:t xml:space="preserve">juridiskām personām </w:t>
            </w:r>
          </w:p>
        </w:tc>
        <w:tc>
          <w:tcPr>
            <w:tcW w:w="1276" w:type="dxa"/>
            <w:tcBorders>
              <w:top w:val="nil"/>
              <w:left w:val="nil"/>
              <w:bottom w:val="single" w:sz="4" w:space="0" w:color="auto"/>
              <w:right w:val="single" w:sz="4" w:space="0" w:color="auto"/>
            </w:tcBorders>
            <w:shd w:val="clear" w:color="000000" w:fill="FFFFFF"/>
            <w:vAlign w:val="center"/>
            <w:hideMark/>
          </w:tcPr>
          <w:p w14:paraId="731C4C1D" w14:textId="77777777" w:rsidR="00F107A4" w:rsidRPr="005A7693" w:rsidRDefault="00F107A4" w:rsidP="00B13BBD">
            <w:pPr>
              <w:jc w:val="both"/>
              <w:rPr>
                <w:color w:val="3F3F33"/>
              </w:rPr>
            </w:pPr>
            <w:proofErr w:type="spellStart"/>
            <w:r w:rsidRPr="005A7693">
              <w:rPr>
                <w:color w:val="3F3F33"/>
              </w:rPr>
              <w:t>MWh</w:t>
            </w:r>
            <w:proofErr w:type="spellEnd"/>
          </w:p>
        </w:tc>
        <w:tc>
          <w:tcPr>
            <w:tcW w:w="1559" w:type="dxa"/>
            <w:tcBorders>
              <w:top w:val="nil"/>
              <w:left w:val="nil"/>
              <w:bottom w:val="single" w:sz="4" w:space="0" w:color="auto"/>
              <w:right w:val="single" w:sz="4" w:space="0" w:color="auto"/>
            </w:tcBorders>
            <w:shd w:val="clear" w:color="000000" w:fill="FFFFFF"/>
            <w:noWrap/>
            <w:vAlign w:val="bottom"/>
            <w:hideMark/>
          </w:tcPr>
          <w:p w14:paraId="1FA0ECB9" w14:textId="77777777" w:rsidR="00F107A4" w:rsidRPr="005A7693" w:rsidRDefault="00F107A4" w:rsidP="00B13BBD">
            <w:pPr>
              <w:jc w:val="right"/>
              <w:rPr>
                <w:color w:val="000000"/>
              </w:rPr>
            </w:pPr>
            <w:r w:rsidRPr="005A7693">
              <w:rPr>
                <w:color w:val="000000"/>
              </w:rPr>
              <w:t>160,62</w:t>
            </w:r>
          </w:p>
        </w:tc>
        <w:tc>
          <w:tcPr>
            <w:tcW w:w="1134" w:type="dxa"/>
            <w:tcBorders>
              <w:top w:val="nil"/>
              <w:left w:val="nil"/>
              <w:bottom w:val="single" w:sz="4" w:space="0" w:color="auto"/>
              <w:right w:val="single" w:sz="4" w:space="0" w:color="auto"/>
            </w:tcBorders>
            <w:shd w:val="clear" w:color="000000" w:fill="FFFFFF"/>
            <w:noWrap/>
            <w:vAlign w:val="bottom"/>
            <w:hideMark/>
          </w:tcPr>
          <w:p w14:paraId="7BA6362B" w14:textId="77777777" w:rsidR="00F107A4" w:rsidRPr="005A7693" w:rsidRDefault="00F107A4" w:rsidP="00B13BBD">
            <w:pPr>
              <w:jc w:val="right"/>
              <w:rPr>
                <w:color w:val="000000"/>
              </w:rPr>
            </w:pPr>
            <w:r w:rsidRPr="005A7693">
              <w:rPr>
                <w:color w:val="000000"/>
              </w:rPr>
              <w:t>33,73</w:t>
            </w:r>
          </w:p>
        </w:tc>
        <w:tc>
          <w:tcPr>
            <w:tcW w:w="1559" w:type="dxa"/>
            <w:tcBorders>
              <w:top w:val="nil"/>
              <w:left w:val="nil"/>
              <w:bottom w:val="single" w:sz="4" w:space="0" w:color="auto"/>
              <w:right w:val="single" w:sz="4" w:space="0" w:color="auto"/>
            </w:tcBorders>
            <w:shd w:val="clear" w:color="000000" w:fill="FFFFFF"/>
            <w:noWrap/>
            <w:vAlign w:val="bottom"/>
            <w:hideMark/>
          </w:tcPr>
          <w:p w14:paraId="3278FBF8" w14:textId="77777777" w:rsidR="00F107A4" w:rsidRPr="005A7693" w:rsidRDefault="00F107A4" w:rsidP="00B13BBD">
            <w:pPr>
              <w:jc w:val="right"/>
              <w:rPr>
                <w:color w:val="000000"/>
              </w:rPr>
            </w:pPr>
            <w:r w:rsidRPr="005A7693">
              <w:rPr>
                <w:color w:val="000000"/>
              </w:rPr>
              <w:t>194,35</w:t>
            </w:r>
          </w:p>
        </w:tc>
        <w:tc>
          <w:tcPr>
            <w:tcW w:w="236" w:type="dxa"/>
            <w:vAlign w:val="center"/>
            <w:hideMark/>
          </w:tcPr>
          <w:p w14:paraId="666725BE" w14:textId="77777777" w:rsidR="00F107A4" w:rsidRPr="005A7693" w:rsidRDefault="00F107A4" w:rsidP="00B13BBD">
            <w:pPr>
              <w:rPr>
                <w:sz w:val="20"/>
                <w:szCs w:val="20"/>
              </w:rPr>
            </w:pPr>
          </w:p>
        </w:tc>
      </w:tr>
      <w:tr w:rsidR="00F107A4" w:rsidRPr="005A7693" w14:paraId="7B71A0BB" w14:textId="77777777" w:rsidTr="00B13BBD">
        <w:trPr>
          <w:trHeight w:val="510"/>
        </w:trPr>
        <w:tc>
          <w:tcPr>
            <w:tcW w:w="928" w:type="dxa"/>
            <w:tcBorders>
              <w:top w:val="nil"/>
              <w:left w:val="single" w:sz="4" w:space="0" w:color="auto"/>
              <w:bottom w:val="single" w:sz="4" w:space="0" w:color="auto"/>
              <w:right w:val="single" w:sz="4" w:space="0" w:color="auto"/>
            </w:tcBorders>
            <w:shd w:val="clear" w:color="000000" w:fill="FFFFFF"/>
            <w:vAlign w:val="center"/>
            <w:hideMark/>
          </w:tcPr>
          <w:p w14:paraId="485E30C5" w14:textId="77777777" w:rsidR="00F107A4" w:rsidRPr="005A7693" w:rsidRDefault="00F107A4" w:rsidP="00B13BBD">
            <w:pPr>
              <w:jc w:val="both"/>
              <w:rPr>
                <w:b/>
                <w:bCs/>
                <w:color w:val="3F3F33"/>
              </w:rPr>
            </w:pPr>
            <w:r w:rsidRPr="005A7693">
              <w:rPr>
                <w:b/>
                <w:bCs/>
                <w:color w:val="3F3F33"/>
              </w:rPr>
              <w:t>4.</w:t>
            </w:r>
          </w:p>
        </w:tc>
        <w:tc>
          <w:tcPr>
            <w:tcW w:w="8281" w:type="dxa"/>
            <w:gridSpan w:val="5"/>
            <w:tcBorders>
              <w:top w:val="single" w:sz="4" w:space="0" w:color="auto"/>
              <w:left w:val="nil"/>
              <w:bottom w:val="single" w:sz="4" w:space="0" w:color="auto"/>
              <w:right w:val="single" w:sz="4" w:space="0" w:color="auto"/>
            </w:tcBorders>
            <w:shd w:val="clear" w:color="000000" w:fill="FFFFFF"/>
            <w:vAlign w:val="center"/>
            <w:hideMark/>
          </w:tcPr>
          <w:p w14:paraId="6081CE94" w14:textId="77777777" w:rsidR="00F107A4" w:rsidRPr="005A7693" w:rsidRDefault="00F107A4" w:rsidP="00B13BBD">
            <w:pPr>
              <w:jc w:val="center"/>
              <w:rPr>
                <w:b/>
                <w:bCs/>
                <w:color w:val="3F3F33"/>
              </w:rPr>
            </w:pPr>
            <w:r w:rsidRPr="005A7693">
              <w:rPr>
                <w:b/>
                <w:bCs/>
                <w:color w:val="3F3F33"/>
              </w:rPr>
              <w:t>Siltumenerģija telpu apkurei Gulbenes novada Galgauskas pagasta daudzdzīvokļu mājai „</w:t>
            </w:r>
            <w:proofErr w:type="spellStart"/>
            <w:r w:rsidRPr="005A7693">
              <w:rPr>
                <w:b/>
                <w:bCs/>
                <w:color w:val="3F3F33"/>
              </w:rPr>
              <w:t>Veiši</w:t>
            </w:r>
            <w:proofErr w:type="spellEnd"/>
            <w:r w:rsidRPr="005A7693">
              <w:rPr>
                <w:b/>
                <w:bCs/>
                <w:color w:val="3F3F33"/>
              </w:rPr>
              <w:t>”:</w:t>
            </w:r>
          </w:p>
        </w:tc>
        <w:tc>
          <w:tcPr>
            <w:tcW w:w="236" w:type="dxa"/>
            <w:vAlign w:val="center"/>
            <w:hideMark/>
          </w:tcPr>
          <w:p w14:paraId="6EDEFBE0" w14:textId="77777777" w:rsidR="00F107A4" w:rsidRPr="005A7693" w:rsidRDefault="00F107A4" w:rsidP="00B13BBD">
            <w:pPr>
              <w:rPr>
                <w:sz w:val="20"/>
                <w:szCs w:val="20"/>
              </w:rPr>
            </w:pPr>
          </w:p>
        </w:tc>
      </w:tr>
      <w:tr w:rsidR="00F107A4" w:rsidRPr="005A7693" w14:paraId="09805B6E" w14:textId="77777777" w:rsidTr="00B13BBD">
        <w:trPr>
          <w:trHeight w:val="300"/>
        </w:trPr>
        <w:tc>
          <w:tcPr>
            <w:tcW w:w="928" w:type="dxa"/>
            <w:tcBorders>
              <w:top w:val="nil"/>
              <w:left w:val="single" w:sz="4" w:space="0" w:color="auto"/>
              <w:bottom w:val="single" w:sz="4" w:space="0" w:color="auto"/>
              <w:right w:val="single" w:sz="4" w:space="0" w:color="auto"/>
            </w:tcBorders>
            <w:shd w:val="clear" w:color="000000" w:fill="FFFFFF"/>
            <w:vAlign w:val="center"/>
            <w:hideMark/>
          </w:tcPr>
          <w:p w14:paraId="5130168D" w14:textId="77777777" w:rsidR="00F107A4" w:rsidRPr="005A7693" w:rsidRDefault="00F107A4" w:rsidP="00B13BBD">
            <w:pPr>
              <w:jc w:val="both"/>
              <w:rPr>
                <w:color w:val="3F3F33"/>
              </w:rPr>
            </w:pPr>
            <w:r w:rsidRPr="005A7693">
              <w:rPr>
                <w:color w:val="3F3F33"/>
              </w:rPr>
              <w:t>4.1.</w:t>
            </w:r>
          </w:p>
        </w:tc>
        <w:tc>
          <w:tcPr>
            <w:tcW w:w="2753" w:type="dxa"/>
            <w:tcBorders>
              <w:top w:val="nil"/>
              <w:left w:val="nil"/>
              <w:bottom w:val="single" w:sz="4" w:space="0" w:color="auto"/>
              <w:right w:val="single" w:sz="4" w:space="0" w:color="auto"/>
            </w:tcBorders>
            <w:shd w:val="clear" w:color="000000" w:fill="FFFFFF"/>
            <w:vAlign w:val="center"/>
            <w:hideMark/>
          </w:tcPr>
          <w:p w14:paraId="3CDDF95D" w14:textId="77777777" w:rsidR="00F107A4" w:rsidRPr="005A7693" w:rsidRDefault="00F107A4" w:rsidP="00B13BBD">
            <w:pPr>
              <w:jc w:val="both"/>
              <w:rPr>
                <w:color w:val="3F3F33"/>
              </w:rPr>
            </w:pPr>
            <w:r w:rsidRPr="005A7693">
              <w:rPr>
                <w:color w:val="3F3F33"/>
              </w:rPr>
              <w:t>fiziskām personām</w:t>
            </w:r>
          </w:p>
        </w:tc>
        <w:tc>
          <w:tcPr>
            <w:tcW w:w="1276" w:type="dxa"/>
            <w:tcBorders>
              <w:top w:val="nil"/>
              <w:left w:val="nil"/>
              <w:bottom w:val="single" w:sz="4" w:space="0" w:color="auto"/>
              <w:right w:val="single" w:sz="4" w:space="0" w:color="auto"/>
            </w:tcBorders>
            <w:shd w:val="clear" w:color="000000" w:fill="FFFFFF"/>
            <w:vAlign w:val="center"/>
            <w:hideMark/>
          </w:tcPr>
          <w:p w14:paraId="2AB42BF8" w14:textId="77777777" w:rsidR="00F107A4" w:rsidRPr="005A7693" w:rsidRDefault="00F107A4" w:rsidP="00B13BBD">
            <w:pPr>
              <w:jc w:val="both"/>
              <w:rPr>
                <w:color w:val="3F3F33"/>
              </w:rPr>
            </w:pPr>
            <w:proofErr w:type="spellStart"/>
            <w:r w:rsidRPr="005A7693">
              <w:rPr>
                <w:color w:val="3F3F33"/>
              </w:rPr>
              <w:t>MWh</w:t>
            </w:r>
            <w:proofErr w:type="spellEnd"/>
          </w:p>
        </w:tc>
        <w:tc>
          <w:tcPr>
            <w:tcW w:w="1559" w:type="dxa"/>
            <w:tcBorders>
              <w:top w:val="nil"/>
              <w:left w:val="nil"/>
              <w:bottom w:val="single" w:sz="4" w:space="0" w:color="auto"/>
              <w:right w:val="single" w:sz="4" w:space="0" w:color="auto"/>
            </w:tcBorders>
            <w:shd w:val="clear" w:color="000000" w:fill="FFFFFF"/>
            <w:noWrap/>
            <w:vAlign w:val="bottom"/>
            <w:hideMark/>
          </w:tcPr>
          <w:p w14:paraId="5D0791FF" w14:textId="77777777" w:rsidR="00F107A4" w:rsidRPr="005A7693" w:rsidRDefault="00F107A4" w:rsidP="00B13BBD">
            <w:pPr>
              <w:jc w:val="right"/>
              <w:rPr>
                <w:color w:val="000000"/>
              </w:rPr>
            </w:pPr>
            <w:r w:rsidRPr="005A7693">
              <w:rPr>
                <w:color w:val="000000"/>
              </w:rPr>
              <w:t>84,22</w:t>
            </w:r>
          </w:p>
        </w:tc>
        <w:tc>
          <w:tcPr>
            <w:tcW w:w="1134" w:type="dxa"/>
            <w:tcBorders>
              <w:top w:val="nil"/>
              <w:left w:val="nil"/>
              <w:bottom w:val="single" w:sz="4" w:space="0" w:color="auto"/>
              <w:right w:val="single" w:sz="4" w:space="0" w:color="auto"/>
            </w:tcBorders>
            <w:shd w:val="clear" w:color="000000" w:fill="FFFFFF"/>
            <w:noWrap/>
            <w:vAlign w:val="bottom"/>
            <w:hideMark/>
          </w:tcPr>
          <w:p w14:paraId="0678D9BA" w14:textId="77777777" w:rsidR="00F107A4" w:rsidRPr="005A7693" w:rsidRDefault="00F107A4" w:rsidP="00B13BBD">
            <w:pPr>
              <w:jc w:val="right"/>
              <w:rPr>
                <w:color w:val="000000"/>
              </w:rPr>
            </w:pPr>
            <w:r w:rsidRPr="005A7693">
              <w:rPr>
                <w:color w:val="000000"/>
              </w:rPr>
              <w:t>10,11*</w:t>
            </w:r>
          </w:p>
        </w:tc>
        <w:tc>
          <w:tcPr>
            <w:tcW w:w="1559" w:type="dxa"/>
            <w:tcBorders>
              <w:top w:val="nil"/>
              <w:left w:val="nil"/>
              <w:bottom w:val="single" w:sz="4" w:space="0" w:color="auto"/>
              <w:right w:val="single" w:sz="4" w:space="0" w:color="auto"/>
            </w:tcBorders>
            <w:shd w:val="clear" w:color="000000" w:fill="FFFFFF"/>
            <w:noWrap/>
            <w:vAlign w:val="bottom"/>
            <w:hideMark/>
          </w:tcPr>
          <w:p w14:paraId="6545723C" w14:textId="77777777" w:rsidR="00F107A4" w:rsidRPr="005A7693" w:rsidRDefault="00F107A4" w:rsidP="00B13BBD">
            <w:pPr>
              <w:jc w:val="right"/>
              <w:rPr>
                <w:color w:val="000000"/>
              </w:rPr>
            </w:pPr>
            <w:r w:rsidRPr="005A7693">
              <w:rPr>
                <w:color w:val="000000"/>
              </w:rPr>
              <w:t>94,33</w:t>
            </w:r>
          </w:p>
        </w:tc>
        <w:tc>
          <w:tcPr>
            <w:tcW w:w="236" w:type="dxa"/>
            <w:vAlign w:val="center"/>
            <w:hideMark/>
          </w:tcPr>
          <w:p w14:paraId="343C5472" w14:textId="77777777" w:rsidR="00F107A4" w:rsidRPr="005A7693" w:rsidRDefault="00F107A4" w:rsidP="00B13BBD">
            <w:pPr>
              <w:rPr>
                <w:sz w:val="20"/>
                <w:szCs w:val="20"/>
              </w:rPr>
            </w:pPr>
          </w:p>
        </w:tc>
      </w:tr>
      <w:tr w:rsidR="00F107A4" w:rsidRPr="005A7693" w14:paraId="7645A497" w14:textId="77777777" w:rsidTr="00B13BBD">
        <w:trPr>
          <w:trHeight w:val="300"/>
        </w:trPr>
        <w:tc>
          <w:tcPr>
            <w:tcW w:w="928" w:type="dxa"/>
            <w:tcBorders>
              <w:top w:val="nil"/>
              <w:left w:val="single" w:sz="4" w:space="0" w:color="auto"/>
              <w:bottom w:val="single" w:sz="4" w:space="0" w:color="auto"/>
              <w:right w:val="single" w:sz="4" w:space="0" w:color="auto"/>
            </w:tcBorders>
            <w:shd w:val="clear" w:color="000000" w:fill="FFFFFF"/>
            <w:vAlign w:val="center"/>
            <w:hideMark/>
          </w:tcPr>
          <w:p w14:paraId="1C403F6A" w14:textId="77777777" w:rsidR="00F107A4" w:rsidRPr="005A7693" w:rsidRDefault="00F107A4" w:rsidP="00B13BBD">
            <w:pPr>
              <w:jc w:val="both"/>
              <w:rPr>
                <w:color w:val="3F3F33"/>
              </w:rPr>
            </w:pPr>
            <w:r w:rsidRPr="005A7693">
              <w:rPr>
                <w:color w:val="3F3F33"/>
              </w:rPr>
              <w:t>4.2.</w:t>
            </w:r>
          </w:p>
        </w:tc>
        <w:tc>
          <w:tcPr>
            <w:tcW w:w="2753" w:type="dxa"/>
            <w:tcBorders>
              <w:top w:val="nil"/>
              <w:left w:val="nil"/>
              <w:bottom w:val="single" w:sz="4" w:space="0" w:color="auto"/>
              <w:right w:val="single" w:sz="4" w:space="0" w:color="auto"/>
            </w:tcBorders>
            <w:shd w:val="clear" w:color="000000" w:fill="FFFFFF"/>
            <w:vAlign w:val="center"/>
            <w:hideMark/>
          </w:tcPr>
          <w:p w14:paraId="67CD7EAD" w14:textId="77777777" w:rsidR="00F107A4" w:rsidRPr="005A7693" w:rsidRDefault="00F107A4" w:rsidP="00B13BBD">
            <w:pPr>
              <w:jc w:val="both"/>
              <w:rPr>
                <w:color w:val="3F3F33"/>
              </w:rPr>
            </w:pPr>
            <w:r w:rsidRPr="005A7693">
              <w:rPr>
                <w:color w:val="3F3F33"/>
              </w:rPr>
              <w:t xml:space="preserve">juridiskām personām </w:t>
            </w:r>
          </w:p>
        </w:tc>
        <w:tc>
          <w:tcPr>
            <w:tcW w:w="1276" w:type="dxa"/>
            <w:tcBorders>
              <w:top w:val="nil"/>
              <w:left w:val="nil"/>
              <w:bottom w:val="single" w:sz="4" w:space="0" w:color="auto"/>
              <w:right w:val="single" w:sz="4" w:space="0" w:color="auto"/>
            </w:tcBorders>
            <w:shd w:val="clear" w:color="000000" w:fill="FFFFFF"/>
            <w:vAlign w:val="center"/>
            <w:hideMark/>
          </w:tcPr>
          <w:p w14:paraId="5181A364" w14:textId="77777777" w:rsidR="00F107A4" w:rsidRPr="005A7693" w:rsidRDefault="00F107A4" w:rsidP="00B13BBD">
            <w:pPr>
              <w:jc w:val="both"/>
              <w:rPr>
                <w:color w:val="3F3F33"/>
              </w:rPr>
            </w:pPr>
            <w:proofErr w:type="spellStart"/>
            <w:r w:rsidRPr="005A7693">
              <w:rPr>
                <w:color w:val="3F3F33"/>
              </w:rPr>
              <w:t>MWh</w:t>
            </w:r>
            <w:proofErr w:type="spellEnd"/>
          </w:p>
        </w:tc>
        <w:tc>
          <w:tcPr>
            <w:tcW w:w="1559" w:type="dxa"/>
            <w:tcBorders>
              <w:top w:val="nil"/>
              <w:left w:val="nil"/>
              <w:bottom w:val="single" w:sz="4" w:space="0" w:color="auto"/>
              <w:right w:val="single" w:sz="4" w:space="0" w:color="auto"/>
            </w:tcBorders>
            <w:shd w:val="clear" w:color="000000" w:fill="FFFFFF"/>
            <w:noWrap/>
            <w:vAlign w:val="bottom"/>
            <w:hideMark/>
          </w:tcPr>
          <w:p w14:paraId="7566066C" w14:textId="77777777" w:rsidR="00F107A4" w:rsidRPr="005A7693" w:rsidRDefault="00F107A4" w:rsidP="00B13BBD">
            <w:pPr>
              <w:jc w:val="right"/>
              <w:rPr>
                <w:color w:val="000000"/>
              </w:rPr>
            </w:pPr>
            <w:r w:rsidRPr="005A7693">
              <w:rPr>
                <w:color w:val="000000"/>
              </w:rPr>
              <w:t>84,22</w:t>
            </w:r>
          </w:p>
        </w:tc>
        <w:tc>
          <w:tcPr>
            <w:tcW w:w="1134" w:type="dxa"/>
            <w:tcBorders>
              <w:top w:val="nil"/>
              <w:left w:val="nil"/>
              <w:bottom w:val="single" w:sz="4" w:space="0" w:color="auto"/>
              <w:right w:val="single" w:sz="4" w:space="0" w:color="auto"/>
            </w:tcBorders>
            <w:shd w:val="clear" w:color="000000" w:fill="FFFFFF"/>
            <w:noWrap/>
            <w:vAlign w:val="bottom"/>
            <w:hideMark/>
          </w:tcPr>
          <w:p w14:paraId="661147EE" w14:textId="77777777" w:rsidR="00F107A4" w:rsidRPr="005A7693" w:rsidRDefault="00F107A4" w:rsidP="00B13BBD">
            <w:pPr>
              <w:jc w:val="right"/>
              <w:rPr>
                <w:color w:val="000000"/>
              </w:rPr>
            </w:pPr>
            <w:r w:rsidRPr="005A7693">
              <w:rPr>
                <w:color w:val="000000"/>
              </w:rPr>
              <w:t>17,69</w:t>
            </w:r>
          </w:p>
        </w:tc>
        <w:tc>
          <w:tcPr>
            <w:tcW w:w="1559" w:type="dxa"/>
            <w:tcBorders>
              <w:top w:val="nil"/>
              <w:left w:val="nil"/>
              <w:bottom w:val="single" w:sz="4" w:space="0" w:color="auto"/>
              <w:right w:val="single" w:sz="4" w:space="0" w:color="auto"/>
            </w:tcBorders>
            <w:shd w:val="clear" w:color="000000" w:fill="FFFFFF"/>
            <w:noWrap/>
            <w:vAlign w:val="bottom"/>
            <w:hideMark/>
          </w:tcPr>
          <w:p w14:paraId="4001687A" w14:textId="77777777" w:rsidR="00F107A4" w:rsidRPr="005A7693" w:rsidRDefault="00F107A4" w:rsidP="00B13BBD">
            <w:pPr>
              <w:jc w:val="right"/>
              <w:rPr>
                <w:color w:val="000000"/>
              </w:rPr>
            </w:pPr>
            <w:r w:rsidRPr="005A7693">
              <w:rPr>
                <w:color w:val="000000"/>
              </w:rPr>
              <w:t>101,91</w:t>
            </w:r>
          </w:p>
        </w:tc>
        <w:tc>
          <w:tcPr>
            <w:tcW w:w="236" w:type="dxa"/>
            <w:vAlign w:val="center"/>
            <w:hideMark/>
          </w:tcPr>
          <w:p w14:paraId="1111E332" w14:textId="77777777" w:rsidR="00F107A4" w:rsidRPr="005A7693" w:rsidRDefault="00F107A4" w:rsidP="00B13BBD">
            <w:pPr>
              <w:rPr>
                <w:sz w:val="20"/>
                <w:szCs w:val="20"/>
              </w:rPr>
            </w:pPr>
          </w:p>
        </w:tc>
      </w:tr>
      <w:tr w:rsidR="00F107A4" w:rsidRPr="005A7693" w14:paraId="169F8AAA" w14:textId="77777777" w:rsidTr="00B13BBD">
        <w:trPr>
          <w:trHeight w:val="510"/>
        </w:trPr>
        <w:tc>
          <w:tcPr>
            <w:tcW w:w="928" w:type="dxa"/>
            <w:tcBorders>
              <w:top w:val="nil"/>
              <w:left w:val="single" w:sz="4" w:space="0" w:color="auto"/>
              <w:bottom w:val="single" w:sz="4" w:space="0" w:color="auto"/>
              <w:right w:val="single" w:sz="4" w:space="0" w:color="auto"/>
            </w:tcBorders>
            <w:shd w:val="clear" w:color="000000" w:fill="FFFFFF"/>
            <w:vAlign w:val="center"/>
            <w:hideMark/>
          </w:tcPr>
          <w:p w14:paraId="68C8343B" w14:textId="77777777" w:rsidR="00F107A4" w:rsidRPr="005A7693" w:rsidRDefault="00F107A4" w:rsidP="00B13BBD">
            <w:pPr>
              <w:jc w:val="both"/>
              <w:rPr>
                <w:b/>
                <w:bCs/>
                <w:color w:val="3F3F33"/>
              </w:rPr>
            </w:pPr>
            <w:r w:rsidRPr="005A7693">
              <w:rPr>
                <w:b/>
                <w:bCs/>
                <w:color w:val="3F3F33"/>
              </w:rPr>
              <w:t>5.</w:t>
            </w:r>
          </w:p>
        </w:tc>
        <w:tc>
          <w:tcPr>
            <w:tcW w:w="8281" w:type="dxa"/>
            <w:gridSpan w:val="5"/>
            <w:tcBorders>
              <w:top w:val="single" w:sz="4" w:space="0" w:color="auto"/>
              <w:left w:val="nil"/>
              <w:bottom w:val="single" w:sz="4" w:space="0" w:color="auto"/>
              <w:right w:val="single" w:sz="4" w:space="0" w:color="auto"/>
            </w:tcBorders>
            <w:shd w:val="clear" w:color="000000" w:fill="FFFFFF"/>
            <w:vAlign w:val="center"/>
            <w:hideMark/>
          </w:tcPr>
          <w:p w14:paraId="6388B38B" w14:textId="77777777" w:rsidR="00F107A4" w:rsidRPr="005A7693" w:rsidRDefault="00F107A4" w:rsidP="00B13BBD">
            <w:pPr>
              <w:jc w:val="center"/>
              <w:rPr>
                <w:b/>
                <w:bCs/>
                <w:color w:val="3F3F33"/>
              </w:rPr>
            </w:pPr>
            <w:r w:rsidRPr="005A7693">
              <w:rPr>
                <w:b/>
                <w:bCs/>
                <w:color w:val="3F3F33"/>
              </w:rPr>
              <w:t>Siltumenerģija telpu apkurei Gulbenes novada Jaungulbenes pagastā</w:t>
            </w:r>
          </w:p>
        </w:tc>
        <w:tc>
          <w:tcPr>
            <w:tcW w:w="236" w:type="dxa"/>
            <w:vAlign w:val="center"/>
            <w:hideMark/>
          </w:tcPr>
          <w:p w14:paraId="0E5CBBDB" w14:textId="77777777" w:rsidR="00F107A4" w:rsidRPr="005A7693" w:rsidRDefault="00F107A4" w:rsidP="00B13BBD">
            <w:pPr>
              <w:rPr>
                <w:sz w:val="20"/>
                <w:szCs w:val="20"/>
              </w:rPr>
            </w:pPr>
          </w:p>
        </w:tc>
      </w:tr>
      <w:tr w:rsidR="00F107A4" w:rsidRPr="005A7693" w14:paraId="190C9825" w14:textId="77777777" w:rsidTr="00B13BBD">
        <w:trPr>
          <w:trHeight w:val="345"/>
        </w:trPr>
        <w:tc>
          <w:tcPr>
            <w:tcW w:w="928" w:type="dxa"/>
            <w:tcBorders>
              <w:top w:val="nil"/>
              <w:left w:val="single" w:sz="4" w:space="0" w:color="auto"/>
              <w:bottom w:val="single" w:sz="4" w:space="0" w:color="auto"/>
              <w:right w:val="single" w:sz="4" w:space="0" w:color="auto"/>
            </w:tcBorders>
            <w:shd w:val="clear" w:color="000000" w:fill="FFFFFF"/>
            <w:vAlign w:val="center"/>
            <w:hideMark/>
          </w:tcPr>
          <w:p w14:paraId="019767E4" w14:textId="77777777" w:rsidR="00F107A4" w:rsidRPr="005A7693" w:rsidRDefault="00F107A4" w:rsidP="00B13BBD">
            <w:pPr>
              <w:jc w:val="both"/>
              <w:rPr>
                <w:color w:val="3F3F33"/>
              </w:rPr>
            </w:pPr>
            <w:r w:rsidRPr="005A7693">
              <w:rPr>
                <w:color w:val="3F3F33"/>
              </w:rPr>
              <w:t>5.1.</w:t>
            </w:r>
          </w:p>
        </w:tc>
        <w:tc>
          <w:tcPr>
            <w:tcW w:w="2753" w:type="dxa"/>
            <w:tcBorders>
              <w:top w:val="nil"/>
              <w:left w:val="nil"/>
              <w:bottom w:val="single" w:sz="4" w:space="0" w:color="auto"/>
              <w:right w:val="single" w:sz="4" w:space="0" w:color="auto"/>
            </w:tcBorders>
            <w:shd w:val="clear" w:color="000000" w:fill="FFFFFF"/>
            <w:vAlign w:val="center"/>
            <w:hideMark/>
          </w:tcPr>
          <w:p w14:paraId="287937EC" w14:textId="77777777" w:rsidR="00F107A4" w:rsidRPr="005A7693" w:rsidRDefault="00F107A4" w:rsidP="00B13BBD">
            <w:pPr>
              <w:rPr>
                <w:color w:val="3F3F33"/>
              </w:rPr>
            </w:pPr>
            <w:r w:rsidRPr="005A7693">
              <w:rPr>
                <w:color w:val="3F3F33"/>
              </w:rPr>
              <w:t>fiziskām personām</w:t>
            </w:r>
          </w:p>
        </w:tc>
        <w:tc>
          <w:tcPr>
            <w:tcW w:w="1276" w:type="dxa"/>
            <w:tcBorders>
              <w:top w:val="nil"/>
              <w:left w:val="nil"/>
              <w:bottom w:val="single" w:sz="4" w:space="0" w:color="auto"/>
              <w:right w:val="nil"/>
            </w:tcBorders>
            <w:shd w:val="clear" w:color="000000" w:fill="FFFFFF"/>
            <w:vAlign w:val="center"/>
            <w:hideMark/>
          </w:tcPr>
          <w:p w14:paraId="4D632503" w14:textId="77777777" w:rsidR="00F107A4" w:rsidRPr="005A7693" w:rsidRDefault="00F107A4" w:rsidP="00B13BBD">
            <w:pPr>
              <w:jc w:val="both"/>
              <w:rPr>
                <w:color w:val="3F3F33"/>
              </w:rPr>
            </w:pPr>
            <w:proofErr w:type="spellStart"/>
            <w:r w:rsidRPr="005A7693">
              <w:rPr>
                <w:color w:val="3F3F33"/>
              </w:rPr>
              <w:t>MWh</w:t>
            </w:r>
            <w:proofErr w:type="spellEnd"/>
          </w:p>
        </w:tc>
        <w:tc>
          <w:tcPr>
            <w:tcW w:w="1559" w:type="dxa"/>
            <w:tcBorders>
              <w:top w:val="nil"/>
              <w:left w:val="single" w:sz="4" w:space="0" w:color="auto"/>
              <w:bottom w:val="single" w:sz="4" w:space="0" w:color="auto"/>
              <w:right w:val="single" w:sz="4" w:space="0" w:color="auto"/>
            </w:tcBorders>
            <w:shd w:val="clear" w:color="000000" w:fill="FFFFFF"/>
            <w:vAlign w:val="center"/>
            <w:hideMark/>
          </w:tcPr>
          <w:p w14:paraId="6F8FC5FB" w14:textId="77777777" w:rsidR="00F107A4" w:rsidRPr="005A7693" w:rsidRDefault="00F107A4" w:rsidP="00B13BBD">
            <w:pPr>
              <w:jc w:val="right"/>
              <w:rPr>
                <w:color w:val="3F3F33"/>
              </w:rPr>
            </w:pPr>
            <w:r w:rsidRPr="005A7693">
              <w:rPr>
                <w:color w:val="3F3F33"/>
              </w:rPr>
              <w:t>142,57</w:t>
            </w:r>
          </w:p>
        </w:tc>
        <w:tc>
          <w:tcPr>
            <w:tcW w:w="1134" w:type="dxa"/>
            <w:tcBorders>
              <w:top w:val="nil"/>
              <w:left w:val="nil"/>
              <w:bottom w:val="single" w:sz="4" w:space="0" w:color="auto"/>
              <w:right w:val="single" w:sz="4" w:space="0" w:color="auto"/>
            </w:tcBorders>
            <w:shd w:val="clear" w:color="000000" w:fill="FFFFFF"/>
            <w:vAlign w:val="center"/>
            <w:hideMark/>
          </w:tcPr>
          <w:p w14:paraId="79AB2744" w14:textId="77777777" w:rsidR="00F107A4" w:rsidRPr="005A7693" w:rsidRDefault="00F107A4" w:rsidP="00B13BBD">
            <w:pPr>
              <w:jc w:val="right"/>
              <w:rPr>
                <w:color w:val="3F3F33"/>
              </w:rPr>
            </w:pPr>
            <w:r w:rsidRPr="005A7693">
              <w:rPr>
                <w:color w:val="3F3F33"/>
              </w:rPr>
              <w:t>17,11*</w:t>
            </w:r>
          </w:p>
        </w:tc>
        <w:tc>
          <w:tcPr>
            <w:tcW w:w="1559" w:type="dxa"/>
            <w:tcBorders>
              <w:top w:val="nil"/>
              <w:left w:val="nil"/>
              <w:bottom w:val="single" w:sz="4" w:space="0" w:color="auto"/>
              <w:right w:val="single" w:sz="4" w:space="0" w:color="auto"/>
            </w:tcBorders>
            <w:shd w:val="clear" w:color="000000" w:fill="FFFFFF"/>
            <w:vAlign w:val="center"/>
            <w:hideMark/>
          </w:tcPr>
          <w:p w14:paraId="360E49EC" w14:textId="77777777" w:rsidR="00F107A4" w:rsidRPr="005A7693" w:rsidRDefault="00F107A4" w:rsidP="00B13BBD">
            <w:pPr>
              <w:jc w:val="right"/>
              <w:rPr>
                <w:color w:val="3F3F33"/>
              </w:rPr>
            </w:pPr>
            <w:r w:rsidRPr="005A7693">
              <w:rPr>
                <w:color w:val="3F3F33"/>
              </w:rPr>
              <w:t>159,68</w:t>
            </w:r>
          </w:p>
        </w:tc>
        <w:tc>
          <w:tcPr>
            <w:tcW w:w="236" w:type="dxa"/>
            <w:vAlign w:val="center"/>
            <w:hideMark/>
          </w:tcPr>
          <w:p w14:paraId="5D36C411" w14:textId="77777777" w:rsidR="00F107A4" w:rsidRPr="005A7693" w:rsidRDefault="00F107A4" w:rsidP="00B13BBD">
            <w:pPr>
              <w:rPr>
                <w:sz w:val="20"/>
                <w:szCs w:val="20"/>
              </w:rPr>
            </w:pPr>
          </w:p>
        </w:tc>
      </w:tr>
      <w:tr w:rsidR="00F107A4" w:rsidRPr="005A7693" w14:paraId="7DDAF023" w14:textId="77777777" w:rsidTr="00B13BBD">
        <w:trPr>
          <w:trHeight w:val="345"/>
        </w:trPr>
        <w:tc>
          <w:tcPr>
            <w:tcW w:w="928" w:type="dxa"/>
            <w:tcBorders>
              <w:top w:val="nil"/>
              <w:left w:val="single" w:sz="4" w:space="0" w:color="auto"/>
              <w:bottom w:val="single" w:sz="4" w:space="0" w:color="auto"/>
              <w:right w:val="single" w:sz="4" w:space="0" w:color="auto"/>
            </w:tcBorders>
            <w:shd w:val="clear" w:color="000000" w:fill="FFFFFF"/>
            <w:vAlign w:val="center"/>
            <w:hideMark/>
          </w:tcPr>
          <w:p w14:paraId="1335805C" w14:textId="77777777" w:rsidR="00F107A4" w:rsidRPr="005A7693" w:rsidRDefault="00F107A4" w:rsidP="00B13BBD">
            <w:pPr>
              <w:jc w:val="both"/>
              <w:rPr>
                <w:color w:val="3F3F33"/>
              </w:rPr>
            </w:pPr>
            <w:r w:rsidRPr="005A7693">
              <w:rPr>
                <w:color w:val="3F3F33"/>
              </w:rPr>
              <w:t>5.2.</w:t>
            </w:r>
          </w:p>
        </w:tc>
        <w:tc>
          <w:tcPr>
            <w:tcW w:w="2753" w:type="dxa"/>
            <w:tcBorders>
              <w:top w:val="nil"/>
              <w:left w:val="nil"/>
              <w:bottom w:val="single" w:sz="4" w:space="0" w:color="auto"/>
              <w:right w:val="single" w:sz="4" w:space="0" w:color="auto"/>
            </w:tcBorders>
            <w:shd w:val="clear" w:color="000000" w:fill="FFFFFF"/>
            <w:vAlign w:val="center"/>
            <w:hideMark/>
          </w:tcPr>
          <w:p w14:paraId="068A16C0" w14:textId="77777777" w:rsidR="00F107A4" w:rsidRPr="005A7693" w:rsidRDefault="00F107A4" w:rsidP="00B13BBD">
            <w:pPr>
              <w:jc w:val="both"/>
              <w:rPr>
                <w:color w:val="3F3F33"/>
              </w:rPr>
            </w:pPr>
            <w:r w:rsidRPr="005A7693">
              <w:rPr>
                <w:color w:val="3F3F33"/>
              </w:rPr>
              <w:t xml:space="preserve">juridiskām personām </w:t>
            </w:r>
          </w:p>
        </w:tc>
        <w:tc>
          <w:tcPr>
            <w:tcW w:w="1276" w:type="dxa"/>
            <w:tcBorders>
              <w:top w:val="nil"/>
              <w:left w:val="nil"/>
              <w:bottom w:val="single" w:sz="4" w:space="0" w:color="auto"/>
              <w:right w:val="nil"/>
            </w:tcBorders>
            <w:shd w:val="clear" w:color="000000" w:fill="FFFFFF"/>
            <w:vAlign w:val="center"/>
            <w:hideMark/>
          </w:tcPr>
          <w:p w14:paraId="7A97889B" w14:textId="77777777" w:rsidR="00F107A4" w:rsidRPr="005A7693" w:rsidRDefault="00F107A4" w:rsidP="00B13BBD">
            <w:pPr>
              <w:jc w:val="both"/>
              <w:rPr>
                <w:color w:val="3F3F33"/>
              </w:rPr>
            </w:pPr>
            <w:proofErr w:type="spellStart"/>
            <w:r w:rsidRPr="005A7693">
              <w:rPr>
                <w:color w:val="3F3F33"/>
              </w:rPr>
              <w:t>MWh</w:t>
            </w:r>
            <w:proofErr w:type="spellEnd"/>
          </w:p>
        </w:tc>
        <w:tc>
          <w:tcPr>
            <w:tcW w:w="1559" w:type="dxa"/>
            <w:tcBorders>
              <w:top w:val="nil"/>
              <w:left w:val="single" w:sz="4" w:space="0" w:color="auto"/>
              <w:bottom w:val="single" w:sz="4" w:space="0" w:color="auto"/>
              <w:right w:val="single" w:sz="4" w:space="0" w:color="auto"/>
            </w:tcBorders>
            <w:shd w:val="clear" w:color="000000" w:fill="FFFFFF"/>
            <w:noWrap/>
            <w:vAlign w:val="bottom"/>
            <w:hideMark/>
          </w:tcPr>
          <w:p w14:paraId="22609FBE" w14:textId="77777777" w:rsidR="00F107A4" w:rsidRPr="005A7693" w:rsidRDefault="00F107A4" w:rsidP="00B13BBD">
            <w:pPr>
              <w:jc w:val="right"/>
              <w:rPr>
                <w:color w:val="000000"/>
              </w:rPr>
            </w:pPr>
            <w:r w:rsidRPr="005A7693">
              <w:rPr>
                <w:color w:val="000000"/>
              </w:rPr>
              <w:t>142,57</w:t>
            </w:r>
          </w:p>
        </w:tc>
        <w:tc>
          <w:tcPr>
            <w:tcW w:w="1134" w:type="dxa"/>
            <w:tcBorders>
              <w:top w:val="nil"/>
              <w:left w:val="nil"/>
              <w:bottom w:val="single" w:sz="4" w:space="0" w:color="auto"/>
              <w:right w:val="single" w:sz="4" w:space="0" w:color="auto"/>
            </w:tcBorders>
            <w:shd w:val="clear" w:color="000000" w:fill="FFFFFF"/>
            <w:noWrap/>
            <w:vAlign w:val="bottom"/>
            <w:hideMark/>
          </w:tcPr>
          <w:p w14:paraId="6FDCF232" w14:textId="77777777" w:rsidR="00F107A4" w:rsidRPr="005A7693" w:rsidRDefault="00F107A4" w:rsidP="00B13BBD">
            <w:pPr>
              <w:jc w:val="right"/>
              <w:rPr>
                <w:color w:val="000000"/>
              </w:rPr>
            </w:pPr>
            <w:r w:rsidRPr="005A7693">
              <w:rPr>
                <w:color w:val="000000"/>
              </w:rPr>
              <w:t>29,94</w:t>
            </w:r>
          </w:p>
        </w:tc>
        <w:tc>
          <w:tcPr>
            <w:tcW w:w="1559" w:type="dxa"/>
            <w:tcBorders>
              <w:top w:val="nil"/>
              <w:left w:val="nil"/>
              <w:bottom w:val="single" w:sz="4" w:space="0" w:color="auto"/>
              <w:right w:val="single" w:sz="4" w:space="0" w:color="auto"/>
            </w:tcBorders>
            <w:shd w:val="clear" w:color="000000" w:fill="FFFFFF"/>
            <w:noWrap/>
            <w:vAlign w:val="bottom"/>
            <w:hideMark/>
          </w:tcPr>
          <w:p w14:paraId="0A444E85" w14:textId="77777777" w:rsidR="00F107A4" w:rsidRPr="005A7693" w:rsidRDefault="00F107A4" w:rsidP="00B13BBD">
            <w:pPr>
              <w:jc w:val="right"/>
              <w:rPr>
                <w:color w:val="000000"/>
              </w:rPr>
            </w:pPr>
            <w:r w:rsidRPr="005A7693">
              <w:rPr>
                <w:color w:val="000000"/>
              </w:rPr>
              <w:t>172,51</w:t>
            </w:r>
          </w:p>
        </w:tc>
        <w:tc>
          <w:tcPr>
            <w:tcW w:w="236" w:type="dxa"/>
            <w:vAlign w:val="center"/>
            <w:hideMark/>
          </w:tcPr>
          <w:p w14:paraId="7984FC96" w14:textId="77777777" w:rsidR="00F107A4" w:rsidRPr="005A7693" w:rsidRDefault="00F107A4" w:rsidP="00B13BBD">
            <w:pPr>
              <w:rPr>
                <w:sz w:val="20"/>
                <w:szCs w:val="20"/>
              </w:rPr>
            </w:pPr>
          </w:p>
        </w:tc>
      </w:tr>
      <w:tr w:rsidR="00F107A4" w:rsidRPr="005A7693" w14:paraId="08D83440" w14:textId="77777777" w:rsidTr="00B13BBD">
        <w:trPr>
          <w:trHeight w:val="510"/>
        </w:trPr>
        <w:tc>
          <w:tcPr>
            <w:tcW w:w="928" w:type="dxa"/>
            <w:tcBorders>
              <w:top w:val="nil"/>
              <w:left w:val="single" w:sz="4" w:space="0" w:color="auto"/>
              <w:bottom w:val="single" w:sz="4" w:space="0" w:color="auto"/>
              <w:right w:val="single" w:sz="4" w:space="0" w:color="auto"/>
            </w:tcBorders>
            <w:shd w:val="clear" w:color="000000" w:fill="FFFFFF"/>
            <w:vAlign w:val="center"/>
            <w:hideMark/>
          </w:tcPr>
          <w:p w14:paraId="533B7369" w14:textId="77777777" w:rsidR="00F107A4" w:rsidRPr="005A7693" w:rsidRDefault="00F107A4" w:rsidP="00B13BBD">
            <w:pPr>
              <w:jc w:val="both"/>
              <w:rPr>
                <w:b/>
                <w:bCs/>
                <w:color w:val="3F3F33"/>
              </w:rPr>
            </w:pPr>
            <w:r w:rsidRPr="005A7693">
              <w:rPr>
                <w:b/>
                <w:bCs/>
                <w:color w:val="3F3F33"/>
              </w:rPr>
              <w:t>6.</w:t>
            </w:r>
          </w:p>
        </w:tc>
        <w:tc>
          <w:tcPr>
            <w:tcW w:w="8281" w:type="dxa"/>
            <w:gridSpan w:val="5"/>
            <w:tcBorders>
              <w:top w:val="single" w:sz="4" w:space="0" w:color="auto"/>
              <w:left w:val="nil"/>
              <w:bottom w:val="single" w:sz="4" w:space="0" w:color="auto"/>
              <w:right w:val="single" w:sz="4" w:space="0" w:color="auto"/>
            </w:tcBorders>
            <w:shd w:val="clear" w:color="000000" w:fill="FFFFFF"/>
            <w:vAlign w:val="center"/>
            <w:hideMark/>
          </w:tcPr>
          <w:p w14:paraId="2AC7775C" w14:textId="77777777" w:rsidR="00F107A4" w:rsidRPr="005A7693" w:rsidRDefault="00F107A4" w:rsidP="00B13BBD">
            <w:pPr>
              <w:jc w:val="center"/>
              <w:rPr>
                <w:b/>
                <w:bCs/>
                <w:color w:val="3F3F33"/>
              </w:rPr>
            </w:pPr>
            <w:r w:rsidRPr="005A7693">
              <w:rPr>
                <w:b/>
                <w:bCs/>
                <w:color w:val="3F3F33"/>
              </w:rPr>
              <w:t>Siltumenerģija telpu apkurei Jaungulbenes pirmsskolas izglītības iestādes “Pienenīte” ēkā:</w:t>
            </w:r>
          </w:p>
        </w:tc>
        <w:tc>
          <w:tcPr>
            <w:tcW w:w="236" w:type="dxa"/>
            <w:vAlign w:val="center"/>
            <w:hideMark/>
          </w:tcPr>
          <w:p w14:paraId="413AD3B2" w14:textId="77777777" w:rsidR="00F107A4" w:rsidRPr="005A7693" w:rsidRDefault="00F107A4" w:rsidP="00B13BBD">
            <w:pPr>
              <w:rPr>
                <w:sz w:val="20"/>
                <w:szCs w:val="20"/>
              </w:rPr>
            </w:pPr>
          </w:p>
        </w:tc>
      </w:tr>
      <w:tr w:rsidR="00F107A4" w:rsidRPr="005A7693" w14:paraId="65E8E43A" w14:textId="77777777" w:rsidTr="00B13BBD">
        <w:trPr>
          <w:trHeight w:val="360"/>
        </w:trPr>
        <w:tc>
          <w:tcPr>
            <w:tcW w:w="928" w:type="dxa"/>
            <w:tcBorders>
              <w:top w:val="nil"/>
              <w:left w:val="single" w:sz="4" w:space="0" w:color="auto"/>
              <w:bottom w:val="single" w:sz="4" w:space="0" w:color="auto"/>
              <w:right w:val="single" w:sz="4" w:space="0" w:color="auto"/>
            </w:tcBorders>
            <w:shd w:val="clear" w:color="000000" w:fill="FFFFFF"/>
            <w:vAlign w:val="center"/>
            <w:hideMark/>
          </w:tcPr>
          <w:p w14:paraId="695933E5" w14:textId="77777777" w:rsidR="00F107A4" w:rsidRPr="005A7693" w:rsidRDefault="00F107A4" w:rsidP="00B13BBD">
            <w:pPr>
              <w:jc w:val="both"/>
              <w:rPr>
                <w:color w:val="3F3F33"/>
              </w:rPr>
            </w:pPr>
            <w:r w:rsidRPr="005A7693">
              <w:rPr>
                <w:color w:val="3F3F33"/>
              </w:rPr>
              <w:t>6.1.</w:t>
            </w:r>
          </w:p>
        </w:tc>
        <w:tc>
          <w:tcPr>
            <w:tcW w:w="2753" w:type="dxa"/>
            <w:tcBorders>
              <w:top w:val="nil"/>
              <w:left w:val="nil"/>
              <w:bottom w:val="single" w:sz="4" w:space="0" w:color="auto"/>
              <w:right w:val="single" w:sz="4" w:space="0" w:color="auto"/>
            </w:tcBorders>
            <w:shd w:val="clear" w:color="000000" w:fill="FFFFFF"/>
            <w:vAlign w:val="center"/>
            <w:hideMark/>
          </w:tcPr>
          <w:p w14:paraId="1E28BE52" w14:textId="77777777" w:rsidR="00F107A4" w:rsidRPr="005A7693" w:rsidRDefault="00F107A4" w:rsidP="00B13BBD">
            <w:pPr>
              <w:rPr>
                <w:color w:val="3F3F33"/>
              </w:rPr>
            </w:pPr>
            <w:r w:rsidRPr="005A7693">
              <w:rPr>
                <w:color w:val="3F3F33"/>
              </w:rPr>
              <w:t>fiziskām personām</w:t>
            </w:r>
          </w:p>
        </w:tc>
        <w:tc>
          <w:tcPr>
            <w:tcW w:w="1276" w:type="dxa"/>
            <w:tcBorders>
              <w:top w:val="nil"/>
              <w:left w:val="nil"/>
              <w:bottom w:val="single" w:sz="4" w:space="0" w:color="auto"/>
              <w:right w:val="nil"/>
            </w:tcBorders>
            <w:shd w:val="clear" w:color="000000" w:fill="FFFFFF"/>
            <w:vAlign w:val="center"/>
            <w:hideMark/>
          </w:tcPr>
          <w:p w14:paraId="1C1A195F" w14:textId="77777777" w:rsidR="00F107A4" w:rsidRPr="005A7693" w:rsidRDefault="00F107A4" w:rsidP="00B13BBD">
            <w:pPr>
              <w:jc w:val="both"/>
              <w:rPr>
                <w:color w:val="3F3F33"/>
              </w:rPr>
            </w:pPr>
            <w:proofErr w:type="spellStart"/>
            <w:r w:rsidRPr="005A7693">
              <w:rPr>
                <w:color w:val="3F3F33"/>
              </w:rPr>
              <w:t>MWh</w:t>
            </w:r>
            <w:proofErr w:type="spellEnd"/>
          </w:p>
        </w:tc>
        <w:tc>
          <w:tcPr>
            <w:tcW w:w="1559" w:type="dxa"/>
            <w:tcBorders>
              <w:top w:val="nil"/>
              <w:left w:val="single" w:sz="4" w:space="0" w:color="auto"/>
              <w:bottom w:val="single" w:sz="4" w:space="0" w:color="auto"/>
              <w:right w:val="single" w:sz="4" w:space="0" w:color="auto"/>
            </w:tcBorders>
            <w:shd w:val="clear" w:color="000000" w:fill="FFFFFF"/>
            <w:vAlign w:val="center"/>
            <w:hideMark/>
          </w:tcPr>
          <w:p w14:paraId="304C133A" w14:textId="77777777" w:rsidR="00F107A4" w:rsidRPr="005A7693" w:rsidRDefault="00F107A4" w:rsidP="00B13BBD">
            <w:pPr>
              <w:jc w:val="right"/>
              <w:rPr>
                <w:color w:val="3F3F33"/>
              </w:rPr>
            </w:pPr>
            <w:r w:rsidRPr="005A7693">
              <w:rPr>
                <w:color w:val="3F3F33"/>
              </w:rPr>
              <w:t>121,98</w:t>
            </w:r>
          </w:p>
        </w:tc>
        <w:tc>
          <w:tcPr>
            <w:tcW w:w="1134" w:type="dxa"/>
            <w:tcBorders>
              <w:top w:val="nil"/>
              <w:left w:val="nil"/>
              <w:bottom w:val="single" w:sz="4" w:space="0" w:color="auto"/>
              <w:right w:val="single" w:sz="4" w:space="0" w:color="auto"/>
            </w:tcBorders>
            <w:shd w:val="clear" w:color="000000" w:fill="FFFFFF"/>
            <w:vAlign w:val="center"/>
            <w:hideMark/>
          </w:tcPr>
          <w:p w14:paraId="718A5702" w14:textId="77777777" w:rsidR="00F107A4" w:rsidRPr="005A7693" w:rsidRDefault="00F107A4" w:rsidP="00B13BBD">
            <w:pPr>
              <w:jc w:val="right"/>
              <w:rPr>
                <w:color w:val="3F3F33"/>
              </w:rPr>
            </w:pPr>
            <w:r w:rsidRPr="005A7693">
              <w:rPr>
                <w:color w:val="3F3F33"/>
              </w:rPr>
              <w:t>14,64*</w:t>
            </w:r>
          </w:p>
        </w:tc>
        <w:tc>
          <w:tcPr>
            <w:tcW w:w="1559" w:type="dxa"/>
            <w:tcBorders>
              <w:top w:val="nil"/>
              <w:left w:val="nil"/>
              <w:bottom w:val="single" w:sz="4" w:space="0" w:color="auto"/>
              <w:right w:val="single" w:sz="4" w:space="0" w:color="auto"/>
            </w:tcBorders>
            <w:shd w:val="clear" w:color="000000" w:fill="FFFFFF"/>
            <w:vAlign w:val="center"/>
            <w:hideMark/>
          </w:tcPr>
          <w:p w14:paraId="6338D7BE" w14:textId="77777777" w:rsidR="00F107A4" w:rsidRPr="005A7693" w:rsidRDefault="00F107A4" w:rsidP="00B13BBD">
            <w:pPr>
              <w:jc w:val="right"/>
              <w:rPr>
                <w:color w:val="3F3F33"/>
              </w:rPr>
            </w:pPr>
            <w:r w:rsidRPr="005A7693">
              <w:rPr>
                <w:color w:val="3F3F33"/>
              </w:rPr>
              <w:t>136,62</w:t>
            </w:r>
          </w:p>
        </w:tc>
        <w:tc>
          <w:tcPr>
            <w:tcW w:w="236" w:type="dxa"/>
            <w:vAlign w:val="center"/>
            <w:hideMark/>
          </w:tcPr>
          <w:p w14:paraId="16B98325" w14:textId="77777777" w:rsidR="00F107A4" w:rsidRPr="005A7693" w:rsidRDefault="00F107A4" w:rsidP="00B13BBD">
            <w:pPr>
              <w:rPr>
                <w:sz w:val="20"/>
                <w:szCs w:val="20"/>
              </w:rPr>
            </w:pPr>
          </w:p>
        </w:tc>
      </w:tr>
      <w:tr w:rsidR="00F107A4" w:rsidRPr="005A7693" w14:paraId="7AFA0899" w14:textId="77777777" w:rsidTr="00B13BBD">
        <w:trPr>
          <w:trHeight w:val="300"/>
        </w:trPr>
        <w:tc>
          <w:tcPr>
            <w:tcW w:w="928" w:type="dxa"/>
            <w:tcBorders>
              <w:top w:val="nil"/>
              <w:left w:val="single" w:sz="4" w:space="0" w:color="auto"/>
              <w:bottom w:val="single" w:sz="4" w:space="0" w:color="auto"/>
              <w:right w:val="single" w:sz="4" w:space="0" w:color="auto"/>
            </w:tcBorders>
            <w:shd w:val="clear" w:color="000000" w:fill="FFFFFF"/>
            <w:vAlign w:val="center"/>
            <w:hideMark/>
          </w:tcPr>
          <w:p w14:paraId="32887158" w14:textId="77777777" w:rsidR="00F107A4" w:rsidRPr="005A7693" w:rsidRDefault="00F107A4" w:rsidP="00B13BBD">
            <w:pPr>
              <w:jc w:val="both"/>
              <w:rPr>
                <w:color w:val="3F3F33"/>
              </w:rPr>
            </w:pPr>
            <w:r w:rsidRPr="005A7693">
              <w:rPr>
                <w:color w:val="3F3F33"/>
              </w:rPr>
              <w:t>6.2.</w:t>
            </w:r>
          </w:p>
        </w:tc>
        <w:tc>
          <w:tcPr>
            <w:tcW w:w="2753" w:type="dxa"/>
            <w:tcBorders>
              <w:top w:val="nil"/>
              <w:left w:val="nil"/>
              <w:bottom w:val="single" w:sz="4" w:space="0" w:color="auto"/>
              <w:right w:val="single" w:sz="4" w:space="0" w:color="auto"/>
            </w:tcBorders>
            <w:shd w:val="clear" w:color="000000" w:fill="FFFFFF"/>
            <w:vAlign w:val="center"/>
            <w:hideMark/>
          </w:tcPr>
          <w:p w14:paraId="37710281" w14:textId="77777777" w:rsidR="00F107A4" w:rsidRPr="005A7693" w:rsidRDefault="00F107A4" w:rsidP="00B13BBD">
            <w:pPr>
              <w:jc w:val="both"/>
              <w:rPr>
                <w:color w:val="3F3F33"/>
              </w:rPr>
            </w:pPr>
            <w:r w:rsidRPr="005A7693">
              <w:rPr>
                <w:color w:val="3F3F33"/>
              </w:rPr>
              <w:t xml:space="preserve">juridiskām personām </w:t>
            </w:r>
          </w:p>
        </w:tc>
        <w:tc>
          <w:tcPr>
            <w:tcW w:w="1276" w:type="dxa"/>
            <w:tcBorders>
              <w:top w:val="nil"/>
              <w:left w:val="nil"/>
              <w:bottom w:val="single" w:sz="4" w:space="0" w:color="auto"/>
              <w:right w:val="nil"/>
            </w:tcBorders>
            <w:shd w:val="clear" w:color="000000" w:fill="FFFFFF"/>
            <w:vAlign w:val="center"/>
            <w:hideMark/>
          </w:tcPr>
          <w:p w14:paraId="0579D7EC" w14:textId="77777777" w:rsidR="00F107A4" w:rsidRPr="005A7693" w:rsidRDefault="00F107A4" w:rsidP="00B13BBD">
            <w:pPr>
              <w:jc w:val="both"/>
              <w:rPr>
                <w:color w:val="3F3F33"/>
              </w:rPr>
            </w:pPr>
            <w:proofErr w:type="spellStart"/>
            <w:r w:rsidRPr="005A7693">
              <w:rPr>
                <w:color w:val="3F3F33"/>
              </w:rPr>
              <w:t>MWh</w:t>
            </w:r>
            <w:proofErr w:type="spellEnd"/>
          </w:p>
        </w:tc>
        <w:tc>
          <w:tcPr>
            <w:tcW w:w="1559" w:type="dxa"/>
            <w:tcBorders>
              <w:top w:val="nil"/>
              <w:left w:val="single" w:sz="4" w:space="0" w:color="auto"/>
              <w:bottom w:val="single" w:sz="4" w:space="0" w:color="auto"/>
              <w:right w:val="single" w:sz="4" w:space="0" w:color="auto"/>
            </w:tcBorders>
            <w:shd w:val="clear" w:color="000000" w:fill="FFFFFF"/>
            <w:noWrap/>
            <w:vAlign w:val="bottom"/>
            <w:hideMark/>
          </w:tcPr>
          <w:p w14:paraId="2E5D3008" w14:textId="77777777" w:rsidR="00F107A4" w:rsidRPr="005A7693" w:rsidRDefault="00F107A4" w:rsidP="00B13BBD">
            <w:pPr>
              <w:jc w:val="right"/>
              <w:rPr>
                <w:color w:val="000000"/>
              </w:rPr>
            </w:pPr>
            <w:r w:rsidRPr="005A7693">
              <w:rPr>
                <w:color w:val="000000"/>
              </w:rPr>
              <w:t>121,98</w:t>
            </w:r>
          </w:p>
        </w:tc>
        <w:tc>
          <w:tcPr>
            <w:tcW w:w="1134" w:type="dxa"/>
            <w:tcBorders>
              <w:top w:val="nil"/>
              <w:left w:val="nil"/>
              <w:bottom w:val="single" w:sz="4" w:space="0" w:color="auto"/>
              <w:right w:val="single" w:sz="4" w:space="0" w:color="auto"/>
            </w:tcBorders>
            <w:shd w:val="clear" w:color="000000" w:fill="FFFFFF"/>
            <w:noWrap/>
            <w:vAlign w:val="bottom"/>
            <w:hideMark/>
          </w:tcPr>
          <w:p w14:paraId="48087EB1" w14:textId="77777777" w:rsidR="00F107A4" w:rsidRPr="005A7693" w:rsidRDefault="00F107A4" w:rsidP="00B13BBD">
            <w:pPr>
              <w:jc w:val="right"/>
              <w:rPr>
                <w:color w:val="000000"/>
              </w:rPr>
            </w:pPr>
            <w:r w:rsidRPr="005A7693">
              <w:rPr>
                <w:color w:val="000000"/>
              </w:rPr>
              <w:t>25,62</w:t>
            </w:r>
          </w:p>
        </w:tc>
        <w:tc>
          <w:tcPr>
            <w:tcW w:w="1559" w:type="dxa"/>
            <w:tcBorders>
              <w:top w:val="nil"/>
              <w:left w:val="nil"/>
              <w:bottom w:val="single" w:sz="4" w:space="0" w:color="auto"/>
              <w:right w:val="single" w:sz="4" w:space="0" w:color="auto"/>
            </w:tcBorders>
            <w:shd w:val="clear" w:color="000000" w:fill="FFFFFF"/>
            <w:noWrap/>
            <w:vAlign w:val="bottom"/>
            <w:hideMark/>
          </w:tcPr>
          <w:p w14:paraId="08F139B3" w14:textId="77777777" w:rsidR="00F107A4" w:rsidRPr="005A7693" w:rsidRDefault="00F107A4" w:rsidP="00B13BBD">
            <w:pPr>
              <w:jc w:val="right"/>
              <w:rPr>
                <w:color w:val="000000"/>
              </w:rPr>
            </w:pPr>
            <w:r w:rsidRPr="005A7693">
              <w:rPr>
                <w:color w:val="000000"/>
              </w:rPr>
              <w:t>147,60</w:t>
            </w:r>
          </w:p>
        </w:tc>
        <w:tc>
          <w:tcPr>
            <w:tcW w:w="236" w:type="dxa"/>
            <w:vAlign w:val="center"/>
            <w:hideMark/>
          </w:tcPr>
          <w:p w14:paraId="293F42FF" w14:textId="77777777" w:rsidR="00F107A4" w:rsidRPr="005A7693" w:rsidRDefault="00F107A4" w:rsidP="00B13BBD">
            <w:pPr>
              <w:rPr>
                <w:sz w:val="20"/>
                <w:szCs w:val="20"/>
              </w:rPr>
            </w:pPr>
          </w:p>
        </w:tc>
      </w:tr>
      <w:tr w:rsidR="00F107A4" w:rsidRPr="005A7693" w14:paraId="657F53F7" w14:textId="77777777" w:rsidTr="00B13BBD">
        <w:trPr>
          <w:trHeight w:val="510"/>
        </w:trPr>
        <w:tc>
          <w:tcPr>
            <w:tcW w:w="928" w:type="dxa"/>
            <w:tcBorders>
              <w:top w:val="nil"/>
              <w:left w:val="single" w:sz="4" w:space="0" w:color="auto"/>
              <w:bottom w:val="single" w:sz="4" w:space="0" w:color="auto"/>
              <w:right w:val="single" w:sz="4" w:space="0" w:color="auto"/>
            </w:tcBorders>
            <w:shd w:val="clear" w:color="000000" w:fill="FFFFFF"/>
            <w:vAlign w:val="center"/>
            <w:hideMark/>
          </w:tcPr>
          <w:p w14:paraId="6528DF39" w14:textId="77777777" w:rsidR="00F107A4" w:rsidRPr="005A7693" w:rsidRDefault="00F107A4" w:rsidP="00B13BBD">
            <w:pPr>
              <w:jc w:val="both"/>
              <w:rPr>
                <w:b/>
                <w:bCs/>
                <w:color w:val="3F3F33"/>
              </w:rPr>
            </w:pPr>
            <w:r w:rsidRPr="005A7693">
              <w:rPr>
                <w:b/>
                <w:bCs/>
                <w:color w:val="3F3F33"/>
              </w:rPr>
              <w:t>7.</w:t>
            </w:r>
          </w:p>
        </w:tc>
        <w:tc>
          <w:tcPr>
            <w:tcW w:w="8281" w:type="dxa"/>
            <w:gridSpan w:val="5"/>
            <w:tcBorders>
              <w:top w:val="single" w:sz="4" w:space="0" w:color="auto"/>
              <w:left w:val="nil"/>
              <w:bottom w:val="single" w:sz="4" w:space="0" w:color="auto"/>
              <w:right w:val="single" w:sz="4" w:space="0" w:color="auto"/>
            </w:tcBorders>
            <w:shd w:val="clear" w:color="000000" w:fill="FFFFFF"/>
            <w:vAlign w:val="center"/>
            <w:hideMark/>
          </w:tcPr>
          <w:p w14:paraId="6C088178" w14:textId="77777777" w:rsidR="00F107A4" w:rsidRPr="005A7693" w:rsidRDefault="00F107A4" w:rsidP="00B13BBD">
            <w:pPr>
              <w:jc w:val="center"/>
              <w:rPr>
                <w:b/>
                <w:bCs/>
                <w:color w:val="3F3F33"/>
              </w:rPr>
            </w:pPr>
            <w:r w:rsidRPr="005A7693">
              <w:rPr>
                <w:b/>
                <w:bCs/>
                <w:color w:val="3F3F33"/>
              </w:rPr>
              <w:t>Siltumenerģija telpu apkurei Gulbenes novada Lejasciema pagasta Lejasciema ciemā:</w:t>
            </w:r>
          </w:p>
        </w:tc>
        <w:tc>
          <w:tcPr>
            <w:tcW w:w="236" w:type="dxa"/>
            <w:vAlign w:val="center"/>
            <w:hideMark/>
          </w:tcPr>
          <w:p w14:paraId="1D5BCAC9" w14:textId="77777777" w:rsidR="00F107A4" w:rsidRPr="005A7693" w:rsidRDefault="00F107A4" w:rsidP="00B13BBD">
            <w:pPr>
              <w:rPr>
                <w:sz w:val="20"/>
                <w:szCs w:val="20"/>
              </w:rPr>
            </w:pPr>
          </w:p>
        </w:tc>
      </w:tr>
      <w:tr w:rsidR="00F107A4" w:rsidRPr="005A7693" w14:paraId="256A21A2" w14:textId="77777777" w:rsidTr="00B13BBD">
        <w:trPr>
          <w:trHeight w:val="300"/>
        </w:trPr>
        <w:tc>
          <w:tcPr>
            <w:tcW w:w="928" w:type="dxa"/>
            <w:tcBorders>
              <w:top w:val="nil"/>
              <w:left w:val="single" w:sz="4" w:space="0" w:color="auto"/>
              <w:bottom w:val="single" w:sz="4" w:space="0" w:color="auto"/>
              <w:right w:val="single" w:sz="4" w:space="0" w:color="auto"/>
            </w:tcBorders>
            <w:shd w:val="clear" w:color="000000" w:fill="FFFFFF"/>
            <w:vAlign w:val="center"/>
            <w:hideMark/>
          </w:tcPr>
          <w:p w14:paraId="60C5077D" w14:textId="77777777" w:rsidR="00F107A4" w:rsidRPr="005A7693" w:rsidRDefault="00F107A4" w:rsidP="00B13BBD">
            <w:pPr>
              <w:jc w:val="both"/>
              <w:rPr>
                <w:color w:val="3F3F33"/>
              </w:rPr>
            </w:pPr>
            <w:r w:rsidRPr="005A7693">
              <w:rPr>
                <w:color w:val="3F3F33"/>
              </w:rPr>
              <w:t>7.1.</w:t>
            </w:r>
          </w:p>
        </w:tc>
        <w:tc>
          <w:tcPr>
            <w:tcW w:w="2753" w:type="dxa"/>
            <w:tcBorders>
              <w:top w:val="nil"/>
              <w:left w:val="nil"/>
              <w:bottom w:val="single" w:sz="4" w:space="0" w:color="auto"/>
              <w:right w:val="single" w:sz="4" w:space="0" w:color="auto"/>
            </w:tcBorders>
            <w:shd w:val="clear" w:color="000000" w:fill="FFFFFF"/>
            <w:vAlign w:val="center"/>
            <w:hideMark/>
          </w:tcPr>
          <w:p w14:paraId="01BD41AC" w14:textId="77777777" w:rsidR="00F107A4" w:rsidRPr="005A7693" w:rsidRDefault="00F107A4" w:rsidP="00B13BBD">
            <w:pPr>
              <w:jc w:val="both"/>
              <w:rPr>
                <w:color w:val="3F3F33"/>
              </w:rPr>
            </w:pPr>
            <w:r w:rsidRPr="005A7693">
              <w:rPr>
                <w:color w:val="3F3F33"/>
              </w:rPr>
              <w:t>fiziskām personām</w:t>
            </w:r>
          </w:p>
        </w:tc>
        <w:tc>
          <w:tcPr>
            <w:tcW w:w="1276" w:type="dxa"/>
            <w:tcBorders>
              <w:top w:val="nil"/>
              <w:left w:val="nil"/>
              <w:bottom w:val="single" w:sz="4" w:space="0" w:color="auto"/>
              <w:right w:val="single" w:sz="4" w:space="0" w:color="auto"/>
            </w:tcBorders>
            <w:shd w:val="clear" w:color="000000" w:fill="FFFFFF"/>
            <w:vAlign w:val="center"/>
            <w:hideMark/>
          </w:tcPr>
          <w:p w14:paraId="548D0F3E" w14:textId="77777777" w:rsidR="00F107A4" w:rsidRPr="005A7693" w:rsidRDefault="00F107A4" w:rsidP="00B13BBD">
            <w:pPr>
              <w:jc w:val="both"/>
              <w:rPr>
                <w:color w:val="3F3F33"/>
              </w:rPr>
            </w:pPr>
            <w:proofErr w:type="spellStart"/>
            <w:r w:rsidRPr="005A7693">
              <w:rPr>
                <w:color w:val="3F3F33"/>
              </w:rPr>
              <w:t>MWh</w:t>
            </w:r>
            <w:proofErr w:type="spellEnd"/>
          </w:p>
        </w:tc>
        <w:tc>
          <w:tcPr>
            <w:tcW w:w="1559" w:type="dxa"/>
            <w:tcBorders>
              <w:top w:val="nil"/>
              <w:left w:val="nil"/>
              <w:bottom w:val="single" w:sz="4" w:space="0" w:color="auto"/>
              <w:right w:val="single" w:sz="4" w:space="0" w:color="auto"/>
            </w:tcBorders>
            <w:shd w:val="clear" w:color="000000" w:fill="FFFFFF"/>
            <w:noWrap/>
            <w:vAlign w:val="bottom"/>
            <w:hideMark/>
          </w:tcPr>
          <w:p w14:paraId="428E9A5D" w14:textId="77777777" w:rsidR="00F107A4" w:rsidRPr="005A7693" w:rsidRDefault="00F107A4" w:rsidP="00B13BBD">
            <w:pPr>
              <w:jc w:val="right"/>
              <w:rPr>
                <w:color w:val="000000"/>
              </w:rPr>
            </w:pPr>
            <w:r w:rsidRPr="005A7693">
              <w:rPr>
                <w:color w:val="000000"/>
              </w:rPr>
              <w:t>99,80</w:t>
            </w:r>
          </w:p>
        </w:tc>
        <w:tc>
          <w:tcPr>
            <w:tcW w:w="1134" w:type="dxa"/>
            <w:tcBorders>
              <w:top w:val="nil"/>
              <w:left w:val="nil"/>
              <w:bottom w:val="single" w:sz="4" w:space="0" w:color="auto"/>
              <w:right w:val="single" w:sz="4" w:space="0" w:color="auto"/>
            </w:tcBorders>
            <w:shd w:val="clear" w:color="000000" w:fill="FFFFFF"/>
            <w:noWrap/>
            <w:vAlign w:val="bottom"/>
            <w:hideMark/>
          </w:tcPr>
          <w:p w14:paraId="73C4AE49" w14:textId="77777777" w:rsidR="00F107A4" w:rsidRPr="005A7693" w:rsidRDefault="00F107A4" w:rsidP="00B13BBD">
            <w:pPr>
              <w:jc w:val="right"/>
              <w:rPr>
                <w:color w:val="000000"/>
              </w:rPr>
            </w:pPr>
            <w:r w:rsidRPr="005A7693">
              <w:rPr>
                <w:color w:val="000000"/>
              </w:rPr>
              <w:t>11,98*</w:t>
            </w:r>
          </w:p>
        </w:tc>
        <w:tc>
          <w:tcPr>
            <w:tcW w:w="1559" w:type="dxa"/>
            <w:tcBorders>
              <w:top w:val="nil"/>
              <w:left w:val="nil"/>
              <w:bottom w:val="single" w:sz="4" w:space="0" w:color="auto"/>
              <w:right w:val="single" w:sz="4" w:space="0" w:color="auto"/>
            </w:tcBorders>
            <w:shd w:val="clear" w:color="000000" w:fill="FFFFFF"/>
            <w:noWrap/>
            <w:vAlign w:val="bottom"/>
            <w:hideMark/>
          </w:tcPr>
          <w:p w14:paraId="5B5F11D1" w14:textId="77777777" w:rsidR="00F107A4" w:rsidRPr="005A7693" w:rsidRDefault="00F107A4" w:rsidP="00B13BBD">
            <w:pPr>
              <w:jc w:val="right"/>
              <w:rPr>
                <w:color w:val="000000"/>
              </w:rPr>
            </w:pPr>
            <w:r w:rsidRPr="005A7693">
              <w:rPr>
                <w:color w:val="000000"/>
              </w:rPr>
              <w:t>111,78</w:t>
            </w:r>
          </w:p>
        </w:tc>
        <w:tc>
          <w:tcPr>
            <w:tcW w:w="236" w:type="dxa"/>
            <w:vAlign w:val="center"/>
            <w:hideMark/>
          </w:tcPr>
          <w:p w14:paraId="693B5CF5" w14:textId="77777777" w:rsidR="00F107A4" w:rsidRPr="005A7693" w:rsidRDefault="00F107A4" w:rsidP="00B13BBD">
            <w:pPr>
              <w:rPr>
                <w:sz w:val="20"/>
                <w:szCs w:val="20"/>
              </w:rPr>
            </w:pPr>
          </w:p>
        </w:tc>
      </w:tr>
      <w:tr w:rsidR="00F107A4" w:rsidRPr="005A7693" w14:paraId="2C4DC714" w14:textId="77777777" w:rsidTr="00B13BBD">
        <w:trPr>
          <w:trHeight w:val="300"/>
        </w:trPr>
        <w:tc>
          <w:tcPr>
            <w:tcW w:w="928" w:type="dxa"/>
            <w:tcBorders>
              <w:top w:val="nil"/>
              <w:left w:val="single" w:sz="4" w:space="0" w:color="auto"/>
              <w:bottom w:val="single" w:sz="4" w:space="0" w:color="auto"/>
              <w:right w:val="single" w:sz="4" w:space="0" w:color="auto"/>
            </w:tcBorders>
            <w:shd w:val="clear" w:color="000000" w:fill="FFFFFF"/>
            <w:vAlign w:val="center"/>
            <w:hideMark/>
          </w:tcPr>
          <w:p w14:paraId="73991CA4" w14:textId="77777777" w:rsidR="00F107A4" w:rsidRPr="005A7693" w:rsidRDefault="00F107A4" w:rsidP="00B13BBD">
            <w:pPr>
              <w:jc w:val="both"/>
              <w:rPr>
                <w:color w:val="3F3F33"/>
              </w:rPr>
            </w:pPr>
            <w:r w:rsidRPr="005A7693">
              <w:rPr>
                <w:color w:val="3F3F33"/>
              </w:rPr>
              <w:t>7.2.</w:t>
            </w:r>
          </w:p>
        </w:tc>
        <w:tc>
          <w:tcPr>
            <w:tcW w:w="2753" w:type="dxa"/>
            <w:tcBorders>
              <w:top w:val="nil"/>
              <w:left w:val="nil"/>
              <w:bottom w:val="single" w:sz="4" w:space="0" w:color="auto"/>
              <w:right w:val="single" w:sz="4" w:space="0" w:color="auto"/>
            </w:tcBorders>
            <w:shd w:val="clear" w:color="000000" w:fill="FFFFFF"/>
            <w:vAlign w:val="center"/>
            <w:hideMark/>
          </w:tcPr>
          <w:p w14:paraId="53ECA2C8" w14:textId="77777777" w:rsidR="00F107A4" w:rsidRPr="005A7693" w:rsidRDefault="00F107A4" w:rsidP="00B13BBD">
            <w:pPr>
              <w:jc w:val="both"/>
              <w:rPr>
                <w:color w:val="3F3F33"/>
              </w:rPr>
            </w:pPr>
            <w:r w:rsidRPr="005A7693">
              <w:rPr>
                <w:color w:val="3F3F33"/>
              </w:rPr>
              <w:t>juridiskām personām</w:t>
            </w:r>
          </w:p>
        </w:tc>
        <w:tc>
          <w:tcPr>
            <w:tcW w:w="1276" w:type="dxa"/>
            <w:tcBorders>
              <w:top w:val="nil"/>
              <w:left w:val="nil"/>
              <w:bottom w:val="single" w:sz="4" w:space="0" w:color="auto"/>
              <w:right w:val="single" w:sz="4" w:space="0" w:color="auto"/>
            </w:tcBorders>
            <w:shd w:val="clear" w:color="000000" w:fill="FFFFFF"/>
            <w:vAlign w:val="center"/>
            <w:hideMark/>
          </w:tcPr>
          <w:p w14:paraId="382DBF61" w14:textId="77777777" w:rsidR="00F107A4" w:rsidRPr="005A7693" w:rsidRDefault="00F107A4" w:rsidP="00B13BBD">
            <w:pPr>
              <w:jc w:val="both"/>
              <w:rPr>
                <w:color w:val="3F3F33"/>
              </w:rPr>
            </w:pPr>
            <w:proofErr w:type="spellStart"/>
            <w:r w:rsidRPr="005A7693">
              <w:rPr>
                <w:color w:val="3F3F33"/>
              </w:rPr>
              <w:t>MWh</w:t>
            </w:r>
            <w:proofErr w:type="spellEnd"/>
          </w:p>
        </w:tc>
        <w:tc>
          <w:tcPr>
            <w:tcW w:w="1559" w:type="dxa"/>
            <w:tcBorders>
              <w:top w:val="nil"/>
              <w:left w:val="nil"/>
              <w:bottom w:val="single" w:sz="4" w:space="0" w:color="auto"/>
              <w:right w:val="single" w:sz="4" w:space="0" w:color="auto"/>
            </w:tcBorders>
            <w:shd w:val="clear" w:color="000000" w:fill="FFFFFF"/>
            <w:noWrap/>
            <w:vAlign w:val="bottom"/>
            <w:hideMark/>
          </w:tcPr>
          <w:p w14:paraId="4E13B538" w14:textId="77777777" w:rsidR="00F107A4" w:rsidRPr="005A7693" w:rsidRDefault="00F107A4" w:rsidP="00B13BBD">
            <w:pPr>
              <w:jc w:val="right"/>
              <w:rPr>
                <w:color w:val="000000"/>
              </w:rPr>
            </w:pPr>
            <w:r w:rsidRPr="005A7693">
              <w:rPr>
                <w:color w:val="000000"/>
              </w:rPr>
              <w:t>99,80</w:t>
            </w:r>
          </w:p>
        </w:tc>
        <w:tc>
          <w:tcPr>
            <w:tcW w:w="1134" w:type="dxa"/>
            <w:tcBorders>
              <w:top w:val="nil"/>
              <w:left w:val="nil"/>
              <w:bottom w:val="single" w:sz="4" w:space="0" w:color="auto"/>
              <w:right w:val="single" w:sz="4" w:space="0" w:color="auto"/>
            </w:tcBorders>
            <w:shd w:val="clear" w:color="000000" w:fill="FFFFFF"/>
            <w:noWrap/>
            <w:vAlign w:val="bottom"/>
            <w:hideMark/>
          </w:tcPr>
          <w:p w14:paraId="651BFC09" w14:textId="77777777" w:rsidR="00F107A4" w:rsidRPr="005A7693" w:rsidRDefault="00F107A4" w:rsidP="00B13BBD">
            <w:pPr>
              <w:jc w:val="right"/>
              <w:rPr>
                <w:color w:val="000000"/>
              </w:rPr>
            </w:pPr>
            <w:r w:rsidRPr="005A7693">
              <w:rPr>
                <w:color w:val="000000"/>
              </w:rPr>
              <w:t>20,96</w:t>
            </w:r>
          </w:p>
        </w:tc>
        <w:tc>
          <w:tcPr>
            <w:tcW w:w="1559" w:type="dxa"/>
            <w:tcBorders>
              <w:top w:val="nil"/>
              <w:left w:val="nil"/>
              <w:bottom w:val="single" w:sz="4" w:space="0" w:color="auto"/>
              <w:right w:val="single" w:sz="4" w:space="0" w:color="auto"/>
            </w:tcBorders>
            <w:shd w:val="clear" w:color="000000" w:fill="FFFFFF"/>
            <w:noWrap/>
            <w:vAlign w:val="bottom"/>
            <w:hideMark/>
          </w:tcPr>
          <w:p w14:paraId="7DA0C52D" w14:textId="77777777" w:rsidR="00F107A4" w:rsidRPr="005A7693" w:rsidRDefault="00F107A4" w:rsidP="00B13BBD">
            <w:pPr>
              <w:jc w:val="right"/>
              <w:rPr>
                <w:color w:val="000000"/>
              </w:rPr>
            </w:pPr>
            <w:r w:rsidRPr="005A7693">
              <w:rPr>
                <w:color w:val="000000"/>
              </w:rPr>
              <w:t>120,76</w:t>
            </w:r>
          </w:p>
        </w:tc>
        <w:tc>
          <w:tcPr>
            <w:tcW w:w="236" w:type="dxa"/>
            <w:vAlign w:val="center"/>
            <w:hideMark/>
          </w:tcPr>
          <w:p w14:paraId="1BB93C5F" w14:textId="77777777" w:rsidR="00F107A4" w:rsidRPr="005A7693" w:rsidRDefault="00F107A4" w:rsidP="00B13BBD">
            <w:pPr>
              <w:rPr>
                <w:sz w:val="20"/>
                <w:szCs w:val="20"/>
              </w:rPr>
            </w:pPr>
          </w:p>
        </w:tc>
      </w:tr>
      <w:tr w:rsidR="00F107A4" w:rsidRPr="005A7693" w14:paraId="1D8A15DD" w14:textId="77777777" w:rsidTr="00B13BBD">
        <w:trPr>
          <w:trHeight w:val="510"/>
        </w:trPr>
        <w:tc>
          <w:tcPr>
            <w:tcW w:w="928" w:type="dxa"/>
            <w:tcBorders>
              <w:top w:val="nil"/>
              <w:left w:val="single" w:sz="4" w:space="0" w:color="auto"/>
              <w:bottom w:val="single" w:sz="4" w:space="0" w:color="auto"/>
              <w:right w:val="single" w:sz="4" w:space="0" w:color="auto"/>
            </w:tcBorders>
            <w:shd w:val="clear" w:color="000000" w:fill="FFFFFF"/>
            <w:vAlign w:val="center"/>
            <w:hideMark/>
          </w:tcPr>
          <w:p w14:paraId="3EDB1771" w14:textId="77777777" w:rsidR="00F107A4" w:rsidRPr="005A7693" w:rsidRDefault="00F107A4" w:rsidP="00B13BBD">
            <w:pPr>
              <w:jc w:val="both"/>
              <w:rPr>
                <w:b/>
                <w:bCs/>
                <w:color w:val="3F3F33"/>
              </w:rPr>
            </w:pPr>
            <w:r w:rsidRPr="005A7693">
              <w:rPr>
                <w:b/>
                <w:bCs/>
                <w:color w:val="3F3F33"/>
              </w:rPr>
              <w:t>8.</w:t>
            </w:r>
          </w:p>
        </w:tc>
        <w:tc>
          <w:tcPr>
            <w:tcW w:w="8281" w:type="dxa"/>
            <w:gridSpan w:val="5"/>
            <w:tcBorders>
              <w:top w:val="single" w:sz="4" w:space="0" w:color="auto"/>
              <w:left w:val="nil"/>
              <w:bottom w:val="single" w:sz="4" w:space="0" w:color="auto"/>
              <w:right w:val="single" w:sz="4" w:space="0" w:color="auto"/>
            </w:tcBorders>
            <w:shd w:val="clear" w:color="000000" w:fill="FFFFFF"/>
            <w:vAlign w:val="center"/>
            <w:hideMark/>
          </w:tcPr>
          <w:p w14:paraId="761F2755" w14:textId="77777777" w:rsidR="00F107A4" w:rsidRPr="005A7693" w:rsidRDefault="00F107A4" w:rsidP="00B13BBD">
            <w:pPr>
              <w:jc w:val="center"/>
              <w:rPr>
                <w:b/>
                <w:bCs/>
                <w:color w:val="3F3F33"/>
              </w:rPr>
            </w:pPr>
            <w:r w:rsidRPr="005A7693">
              <w:rPr>
                <w:b/>
                <w:bCs/>
                <w:color w:val="3F3F33"/>
              </w:rPr>
              <w:t>Siltumenerģija telpu apkurei Gulbenes novada Lejasciema pagasta Sinoles ciemā:</w:t>
            </w:r>
          </w:p>
        </w:tc>
        <w:tc>
          <w:tcPr>
            <w:tcW w:w="236" w:type="dxa"/>
            <w:vAlign w:val="center"/>
            <w:hideMark/>
          </w:tcPr>
          <w:p w14:paraId="2434ED8E" w14:textId="77777777" w:rsidR="00F107A4" w:rsidRPr="005A7693" w:rsidRDefault="00F107A4" w:rsidP="00B13BBD">
            <w:pPr>
              <w:rPr>
                <w:sz w:val="20"/>
                <w:szCs w:val="20"/>
              </w:rPr>
            </w:pPr>
          </w:p>
        </w:tc>
      </w:tr>
      <w:tr w:rsidR="00F107A4" w:rsidRPr="005A7693" w14:paraId="11A14192" w14:textId="77777777" w:rsidTr="00B13BBD">
        <w:trPr>
          <w:trHeight w:val="300"/>
        </w:trPr>
        <w:tc>
          <w:tcPr>
            <w:tcW w:w="928" w:type="dxa"/>
            <w:tcBorders>
              <w:top w:val="nil"/>
              <w:left w:val="single" w:sz="4" w:space="0" w:color="auto"/>
              <w:bottom w:val="single" w:sz="4" w:space="0" w:color="auto"/>
              <w:right w:val="single" w:sz="4" w:space="0" w:color="auto"/>
            </w:tcBorders>
            <w:shd w:val="clear" w:color="000000" w:fill="FFFFFF"/>
            <w:vAlign w:val="center"/>
            <w:hideMark/>
          </w:tcPr>
          <w:p w14:paraId="55757861" w14:textId="77777777" w:rsidR="00F107A4" w:rsidRPr="005A7693" w:rsidRDefault="00F107A4" w:rsidP="00B13BBD">
            <w:pPr>
              <w:jc w:val="both"/>
              <w:rPr>
                <w:color w:val="3F3F33"/>
              </w:rPr>
            </w:pPr>
            <w:r w:rsidRPr="005A7693">
              <w:rPr>
                <w:color w:val="3F3F33"/>
              </w:rPr>
              <w:t>8.1.</w:t>
            </w:r>
          </w:p>
        </w:tc>
        <w:tc>
          <w:tcPr>
            <w:tcW w:w="2753" w:type="dxa"/>
            <w:tcBorders>
              <w:top w:val="nil"/>
              <w:left w:val="nil"/>
              <w:bottom w:val="single" w:sz="4" w:space="0" w:color="auto"/>
              <w:right w:val="single" w:sz="4" w:space="0" w:color="auto"/>
            </w:tcBorders>
            <w:shd w:val="clear" w:color="000000" w:fill="FFFFFF"/>
            <w:vAlign w:val="center"/>
            <w:hideMark/>
          </w:tcPr>
          <w:p w14:paraId="16980AD1" w14:textId="77777777" w:rsidR="00F107A4" w:rsidRPr="005A7693" w:rsidRDefault="00F107A4" w:rsidP="00B13BBD">
            <w:pPr>
              <w:jc w:val="both"/>
              <w:rPr>
                <w:color w:val="3F3F33"/>
              </w:rPr>
            </w:pPr>
            <w:r w:rsidRPr="005A7693">
              <w:rPr>
                <w:color w:val="3F3F33"/>
              </w:rPr>
              <w:t>fiziskām personām</w:t>
            </w:r>
          </w:p>
        </w:tc>
        <w:tc>
          <w:tcPr>
            <w:tcW w:w="1276" w:type="dxa"/>
            <w:tcBorders>
              <w:top w:val="nil"/>
              <w:left w:val="nil"/>
              <w:bottom w:val="single" w:sz="4" w:space="0" w:color="auto"/>
              <w:right w:val="nil"/>
            </w:tcBorders>
            <w:shd w:val="clear" w:color="000000" w:fill="FFFFFF"/>
            <w:vAlign w:val="center"/>
            <w:hideMark/>
          </w:tcPr>
          <w:p w14:paraId="61E3A4C7" w14:textId="77777777" w:rsidR="00F107A4" w:rsidRPr="005A7693" w:rsidRDefault="00F107A4" w:rsidP="00B13BBD">
            <w:pPr>
              <w:jc w:val="both"/>
              <w:rPr>
                <w:color w:val="3F3F33"/>
              </w:rPr>
            </w:pPr>
            <w:proofErr w:type="spellStart"/>
            <w:r w:rsidRPr="005A7693">
              <w:rPr>
                <w:color w:val="3F3F33"/>
              </w:rPr>
              <w:t>MWh</w:t>
            </w:r>
            <w:proofErr w:type="spellEnd"/>
          </w:p>
        </w:tc>
        <w:tc>
          <w:tcPr>
            <w:tcW w:w="1559" w:type="dxa"/>
            <w:tcBorders>
              <w:top w:val="nil"/>
              <w:left w:val="single" w:sz="4" w:space="0" w:color="auto"/>
              <w:bottom w:val="single" w:sz="4" w:space="0" w:color="auto"/>
              <w:right w:val="single" w:sz="4" w:space="0" w:color="auto"/>
            </w:tcBorders>
            <w:shd w:val="clear" w:color="000000" w:fill="FFFFFF"/>
            <w:noWrap/>
            <w:vAlign w:val="bottom"/>
            <w:hideMark/>
          </w:tcPr>
          <w:p w14:paraId="7535509D" w14:textId="77777777" w:rsidR="00F107A4" w:rsidRPr="005A7693" w:rsidRDefault="00F107A4" w:rsidP="00B13BBD">
            <w:pPr>
              <w:jc w:val="right"/>
              <w:rPr>
                <w:color w:val="000000"/>
              </w:rPr>
            </w:pPr>
            <w:r w:rsidRPr="005A7693">
              <w:rPr>
                <w:color w:val="000000"/>
              </w:rPr>
              <w:t>124,31</w:t>
            </w:r>
          </w:p>
        </w:tc>
        <w:tc>
          <w:tcPr>
            <w:tcW w:w="1134" w:type="dxa"/>
            <w:tcBorders>
              <w:top w:val="nil"/>
              <w:left w:val="nil"/>
              <w:bottom w:val="single" w:sz="4" w:space="0" w:color="auto"/>
              <w:right w:val="single" w:sz="4" w:space="0" w:color="auto"/>
            </w:tcBorders>
            <w:shd w:val="clear" w:color="000000" w:fill="FFFFFF"/>
            <w:noWrap/>
            <w:vAlign w:val="bottom"/>
            <w:hideMark/>
          </w:tcPr>
          <w:p w14:paraId="19628D93" w14:textId="77777777" w:rsidR="00F107A4" w:rsidRPr="005A7693" w:rsidRDefault="00F107A4" w:rsidP="00B13BBD">
            <w:pPr>
              <w:jc w:val="right"/>
              <w:rPr>
                <w:color w:val="000000"/>
              </w:rPr>
            </w:pPr>
            <w:r w:rsidRPr="005A7693">
              <w:rPr>
                <w:color w:val="000000"/>
              </w:rPr>
              <w:t>14,92*</w:t>
            </w:r>
          </w:p>
        </w:tc>
        <w:tc>
          <w:tcPr>
            <w:tcW w:w="1559" w:type="dxa"/>
            <w:tcBorders>
              <w:top w:val="nil"/>
              <w:left w:val="nil"/>
              <w:bottom w:val="single" w:sz="4" w:space="0" w:color="auto"/>
              <w:right w:val="single" w:sz="4" w:space="0" w:color="auto"/>
            </w:tcBorders>
            <w:shd w:val="clear" w:color="000000" w:fill="FFFFFF"/>
            <w:noWrap/>
            <w:vAlign w:val="bottom"/>
            <w:hideMark/>
          </w:tcPr>
          <w:p w14:paraId="74DE01A9" w14:textId="77777777" w:rsidR="00F107A4" w:rsidRPr="005A7693" w:rsidRDefault="00F107A4" w:rsidP="00B13BBD">
            <w:pPr>
              <w:jc w:val="right"/>
              <w:rPr>
                <w:color w:val="000000"/>
              </w:rPr>
            </w:pPr>
            <w:r w:rsidRPr="005A7693">
              <w:rPr>
                <w:color w:val="000000"/>
              </w:rPr>
              <w:t>139,23</w:t>
            </w:r>
          </w:p>
        </w:tc>
        <w:tc>
          <w:tcPr>
            <w:tcW w:w="236" w:type="dxa"/>
            <w:vAlign w:val="center"/>
            <w:hideMark/>
          </w:tcPr>
          <w:p w14:paraId="03F2B89E" w14:textId="77777777" w:rsidR="00F107A4" w:rsidRPr="005A7693" w:rsidRDefault="00F107A4" w:rsidP="00B13BBD">
            <w:pPr>
              <w:rPr>
                <w:sz w:val="20"/>
                <w:szCs w:val="20"/>
              </w:rPr>
            </w:pPr>
          </w:p>
        </w:tc>
      </w:tr>
      <w:tr w:rsidR="00F107A4" w:rsidRPr="005A7693" w14:paraId="78232A72" w14:textId="77777777" w:rsidTr="00B13BBD">
        <w:trPr>
          <w:trHeight w:val="300"/>
        </w:trPr>
        <w:tc>
          <w:tcPr>
            <w:tcW w:w="928" w:type="dxa"/>
            <w:tcBorders>
              <w:top w:val="nil"/>
              <w:left w:val="single" w:sz="4" w:space="0" w:color="auto"/>
              <w:bottom w:val="single" w:sz="4" w:space="0" w:color="auto"/>
              <w:right w:val="single" w:sz="4" w:space="0" w:color="auto"/>
            </w:tcBorders>
            <w:shd w:val="clear" w:color="000000" w:fill="FFFFFF"/>
            <w:vAlign w:val="center"/>
            <w:hideMark/>
          </w:tcPr>
          <w:p w14:paraId="725D2C0B" w14:textId="77777777" w:rsidR="00F107A4" w:rsidRPr="005A7693" w:rsidRDefault="00F107A4" w:rsidP="00B13BBD">
            <w:pPr>
              <w:jc w:val="both"/>
              <w:rPr>
                <w:color w:val="3F3F33"/>
              </w:rPr>
            </w:pPr>
            <w:r w:rsidRPr="005A7693">
              <w:rPr>
                <w:color w:val="3F3F33"/>
              </w:rPr>
              <w:t>8.2.</w:t>
            </w:r>
          </w:p>
        </w:tc>
        <w:tc>
          <w:tcPr>
            <w:tcW w:w="2753" w:type="dxa"/>
            <w:tcBorders>
              <w:top w:val="nil"/>
              <w:left w:val="nil"/>
              <w:bottom w:val="single" w:sz="4" w:space="0" w:color="auto"/>
              <w:right w:val="single" w:sz="4" w:space="0" w:color="auto"/>
            </w:tcBorders>
            <w:shd w:val="clear" w:color="000000" w:fill="FFFFFF"/>
            <w:vAlign w:val="center"/>
            <w:hideMark/>
          </w:tcPr>
          <w:p w14:paraId="7B6F9010" w14:textId="77777777" w:rsidR="00F107A4" w:rsidRPr="005A7693" w:rsidRDefault="00F107A4" w:rsidP="00B13BBD">
            <w:pPr>
              <w:jc w:val="both"/>
              <w:rPr>
                <w:color w:val="3F3F33"/>
              </w:rPr>
            </w:pPr>
            <w:r w:rsidRPr="005A7693">
              <w:rPr>
                <w:color w:val="3F3F33"/>
              </w:rPr>
              <w:t>juridiskām personām</w:t>
            </w:r>
          </w:p>
        </w:tc>
        <w:tc>
          <w:tcPr>
            <w:tcW w:w="1276" w:type="dxa"/>
            <w:tcBorders>
              <w:top w:val="nil"/>
              <w:left w:val="nil"/>
              <w:bottom w:val="single" w:sz="4" w:space="0" w:color="auto"/>
              <w:right w:val="nil"/>
            </w:tcBorders>
            <w:shd w:val="clear" w:color="000000" w:fill="FFFFFF"/>
            <w:vAlign w:val="center"/>
            <w:hideMark/>
          </w:tcPr>
          <w:p w14:paraId="01F6AF93" w14:textId="77777777" w:rsidR="00F107A4" w:rsidRPr="005A7693" w:rsidRDefault="00F107A4" w:rsidP="00B13BBD">
            <w:pPr>
              <w:jc w:val="both"/>
              <w:rPr>
                <w:color w:val="3F3F33"/>
              </w:rPr>
            </w:pPr>
            <w:proofErr w:type="spellStart"/>
            <w:r w:rsidRPr="005A7693">
              <w:rPr>
                <w:color w:val="3F3F33"/>
              </w:rPr>
              <w:t>MWh</w:t>
            </w:r>
            <w:proofErr w:type="spellEnd"/>
          </w:p>
        </w:tc>
        <w:tc>
          <w:tcPr>
            <w:tcW w:w="1559" w:type="dxa"/>
            <w:tcBorders>
              <w:top w:val="nil"/>
              <w:left w:val="single" w:sz="4" w:space="0" w:color="auto"/>
              <w:bottom w:val="single" w:sz="4" w:space="0" w:color="auto"/>
              <w:right w:val="single" w:sz="4" w:space="0" w:color="auto"/>
            </w:tcBorders>
            <w:shd w:val="clear" w:color="000000" w:fill="FFFFFF"/>
            <w:noWrap/>
            <w:vAlign w:val="bottom"/>
            <w:hideMark/>
          </w:tcPr>
          <w:p w14:paraId="6FBA5452" w14:textId="77777777" w:rsidR="00F107A4" w:rsidRPr="005A7693" w:rsidRDefault="00F107A4" w:rsidP="00B13BBD">
            <w:pPr>
              <w:jc w:val="right"/>
              <w:rPr>
                <w:color w:val="000000"/>
              </w:rPr>
            </w:pPr>
            <w:r w:rsidRPr="005A7693">
              <w:rPr>
                <w:color w:val="000000"/>
              </w:rPr>
              <w:t>124,31</w:t>
            </w:r>
          </w:p>
        </w:tc>
        <w:tc>
          <w:tcPr>
            <w:tcW w:w="1134" w:type="dxa"/>
            <w:tcBorders>
              <w:top w:val="nil"/>
              <w:left w:val="nil"/>
              <w:bottom w:val="single" w:sz="4" w:space="0" w:color="auto"/>
              <w:right w:val="single" w:sz="4" w:space="0" w:color="auto"/>
            </w:tcBorders>
            <w:shd w:val="clear" w:color="000000" w:fill="FFFFFF"/>
            <w:noWrap/>
            <w:vAlign w:val="bottom"/>
            <w:hideMark/>
          </w:tcPr>
          <w:p w14:paraId="5A41B74A" w14:textId="77777777" w:rsidR="00F107A4" w:rsidRPr="005A7693" w:rsidRDefault="00F107A4" w:rsidP="00B13BBD">
            <w:pPr>
              <w:jc w:val="right"/>
              <w:rPr>
                <w:color w:val="000000"/>
              </w:rPr>
            </w:pPr>
            <w:r w:rsidRPr="005A7693">
              <w:rPr>
                <w:color w:val="000000"/>
              </w:rPr>
              <w:t>26,11</w:t>
            </w:r>
          </w:p>
        </w:tc>
        <w:tc>
          <w:tcPr>
            <w:tcW w:w="1559" w:type="dxa"/>
            <w:tcBorders>
              <w:top w:val="nil"/>
              <w:left w:val="nil"/>
              <w:bottom w:val="single" w:sz="4" w:space="0" w:color="auto"/>
              <w:right w:val="single" w:sz="4" w:space="0" w:color="auto"/>
            </w:tcBorders>
            <w:shd w:val="clear" w:color="000000" w:fill="FFFFFF"/>
            <w:noWrap/>
            <w:vAlign w:val="bottom"/>
            <w:hideMark/>
          </w:tcPr>
          <w:p w14:paraId="26217936" w14:textId="77777777" w:rsidR="00F107A4" w:rsidRPr="005A7693" w:rsidRDefault="00F107A4" w:rsidP="00B13BBD">
            <w:pPr>
              <w:jc w:val="right"/>
              <w:rPr>
                <w:color w:val="000000"/>
              </w:rPr>
            </w:pPr>
            <w:r w:rsidRPr="005A7693">
              <w:rPr>
                <w:color w:val="000000"/>
              </w:rPr>
              <w:t>150,42</w:t>
            </w:r>
          </w:p>
        </w:tc>
        <w:tc>
          <w:tcPr>
            <w:tcW w:w="236" w:type="dxa"/>
            <w:vAlign w:val="center"/>
            <w:hideMark/>
          </w:tcPr>
          <w:p w14:paraId="6D33D299" w14:textId="77777777" w:rsidR="00F107A4" w:rsidRPr="005A7693" w:rsidRDefault="00F107A4" w:rsidP="00B13BBD">
            <w:pPr>
              <w:rPr>
                <w:sz w:val="20"/>
                <w:szCs w:val="20"/>
              </w:rPr>
            </w:pPr>
          </w:p>
        </w:tc>
      </w:tr>
      <w:tr w:rsidR="00F107A4" w:rsidRPr="005A7693" w14:paraId="6BE69313" w14:textId="77777777" w:rsidTr="00B13BBD">
        <w:trPr>
          <w:trHeight w:val="510"/>
        </w:trPr>
        <w:tc>
          <w:tcPr>
            <w:tcW w:w="928" w:type="dxa"/>
            <w:tcBorders>
              <w:top w:val="nil"/>
              <w:left w:val="single" w:sz="4" w:space="0" w:color="auto"/>
              <w:bottom w:val="single" w:sz="4" w:space="0" w:color="auto"/>
              <w:right w:val="single" w:sz="4" w:space="0" w:color="auto"/>
            </w:tcBorders>
            <w:shd w:val="clear" w:color="000000" w:fill="FFFFFF"/>
            <w:vAlign w:val="center"/>
            <w:hideMark/>
          </w:tcPr>
          <w:p w14:paraId="782042C9" w14:textId="77777777" w:rsidR="00F107A4" w:rsidRPr="005A7693" w:rsidRDefault="00F107A4" w:rsidP="00B13BBD">
            <w:pPr>
              <w:jc w:val="both"/>
              <w:rPr>
                <w:b/>
                <w:bCs/>
                <w:color w:val="3F3F33"/>
              </w:rPr>
            </w:pPr>
            <w:r w:rsidRPr="005A7693">
              <w:rPr>
                <w:b/>
                <w:bCs/>
                <w:color w:val="3F3F33"/>
              </w:rPr>
              <w:t>9.</w:t>
            </w:r>
          </w:p>
        </w:tc>
        <w:tc>
          <w:tcPr>
            <w:tcW w:w="8281" w:type="dxa"/>
            <w:gridSpan w:val="5"/>
            <w:tcBorders>
              <w:top w:val="single" w:sz="4" w:space="0" w:color="auto"/>
              <w:left w:val="nil"/>
              <w:bottom w:val="single" w:sz="4" w:space="0" w:color="auto"/>
              <w:right w:val="single" w:sz="4" w:space="0" w:color="auto"/>
            </w:tcBorders>
            <w:shd w:val="clear" w:color="000000" w:fill="FFFFFF"/>
            <w:vAlign w:val="center"/>
            <w:hideMark/>
          </w:tcPr>
          <w:p w14:paraId="08AEFE1A" w14:textId="77777777" w:rsidR="00F107A4" w:rsidRPr="005A7693" w:rsidRDefault="00F107A4" w:rsidP="00B13BBD">
            <w:pPr>
              <w:jc w:val="center"/>
              <w:rPr>
                <w:b/>
                <w:bCs/>
                <w:color w:val="3F3F33"/>
              </w:rPr>
            </w:pPr>
            <w:r w:rsidRPr="005A7693">
              <w:rPr>
                <w:b/>
                <w:bCs/>
                <w:color w:val="3F3F33"/>
              </w:rPr>
              <w:t>Siltumenerģija telpu apkurei Gulbenes novada Litenes pagasta Litenes ciemā:</w:t>
            </w:r>
          </w:p>
        </w:tc>
        <w:tc>
          <w:tcPr>
            <w:tcW w:w="236" w:type="dxa"/>
            <w:vAlign w:val="center"/>
            <w:hideMark/>
          </w:tcPr>
          <w:p w14:paraId="3C56E045" w14:textId="77777777" w:rsidR="00F107A4" w:rsidRPr="005A7693" w:rsidRDefault="00F107A4" w:rsidP="00B13BBD">
            <w:pPr>
              <w:rPr>
                <w:sz w:val="20"/>
                <w:szCs w:val="20"/>
              </w:rPr>
            </w:pPr>
          </w:p>
        </w:tc>
      </w:tr>
      <w:tr w:rsidR="00F107A4" w:rsidRPr="005A7693" w14:paraId="0A926EA0" w14:textId="77777777" w:rsidTr="00B13BBD">
        <w:trPr>
          <w:trHeight w:val="300"/>
        </w:trPr>
        <w:tc>
          <w:tcPr>
            <w:tcW w:w="928" w:type="dxa"/>
            <w:tcBorders>
              <w:top w:val="nil"/>
              <w:left w:val="single" w:sz="4" w:space="0" w:color="auto"/>
              <w:bottom w:val="single" w:sz="4" w:space="0" w:color="auto"/>
              <w:right w:val="single" w:sz="4" w:space="0" w:color="auto"/>
            </w:tcBorders>
            <w:shd w:val="clear" w:color="000000" w:fill="FFFFFF"/>
            <w:vAlign w:val="center"/>
            <w:hideMark/>
          </w:tcPr>
          <w:p w14:paraId="07A54235" w14:textId="77777777" w:rsidR="00F107A4" w:rsidRPr="005A7693" w:rsidRDefault="00F107A4" w:rsidP="00B13BBD">
            <w:pPr>
              <w:jc w:val="both"/>
              <w:rPr>
                <w:color w:val="3F3F33"/>
              </w:rPr>
            </w:pPr>
            <w:r w:rsidRPr="005A7693">
              <w:rPr>
                <w:color w:val="3F3F33"/>
              </w:rPr>
              <w:t>9.1.</w:t>
            </w:r>
          </w:p>
        </w:tc>
        <w:tc>
          <w:tcPr>
            <w:tcW w:w="2753" w:type="dxa"/>
            <w:tcBorders>
              <w:top w:val="nil"/>
              <w:left w:val="nil"/>
              <w:bottom w:val="single" w:sz="4" w:space="0" w:color="auto"/>
              <w:right w:val="single" w:sz="4" w:space="0" w:color="auto"/>
            </w:tcBorders>
            <w:shd w:val="clear" w:color="000000" w:fill="FFFFFF"/>
            <w:vAlign w:val="center"/>
            <w:hideMark/>
          </w:tcPr>
          <w:p w14:paraId="69E999EF" w14:textId="77777777" w:rsidR="00F107A4" w:rsidRPr="005A7693" w:rsidRDefault="00F107A4" w:rsidP="00B13BBD">
            <w:pPr>
              <w:jc w:val="both"/>
              <w:rPr>
                <w:color w:val="3F3F33"/>
              </w:rPr>
            </w:pPr>
            <w:r w:rsidRPr="005A7693">
              <w:rPr>
                <w:color w:val="3F3F33"/>
              </w:rPr>
              <w:t>fiziskām personām</w:t>
            </w:r>
          </w:p>
        </w:tc>
        <w:tc>
          <w:tcPr>
            <w:tcW w:w="1276" w:type="dxa"/>
            <w:tcBorders>
              <w:top w:val="nil"/>
              <w:left w:val="nil"/>
              <w:bottom w:val="single" w:sz="4" w:space="0" w:color="auto"/>
              <w:right w:val="single" w:sz="4" w:space="0" w:color="auto"/>
            </w:tcBorders>
            <w:shd w:val="clear" w:color="000000" w:fill="FFFFFF"/>
            <w:vAlign w:val="center"/>
            <w:hideMark/>
          </w:tcPr>
          <w:p w14:paraId="41C345E2" w14:textId="77777777" w:rsidR="00F107A4" w:rsidRPr="005A7693" w:rsidRDefault="00F107A4" w:rsidP="00B13BBD">
            <w:pPr>
              <w:jc w:val="both"/>
              <w:rPr>
                <w:color w:val="3F3F33"/>
              </w:rPr>
            </w:pPr>
            <w:proofErr w:type="spellStart"/>
            <w:r w:rsidRPr="005A7693">
              <w:rPr>
                <w:color w:val="3F3F33"/>
              </w:rPr>
              <w:t>MWh</w:t>
            </w:r>
            <w:proofErr w:type="spellEnd"/>
          </w:p>
        </w:tc>
        <w:tc>
          <w:tcPr>
            <w:tcW w:w="1559" w:type="dxa"/>
            <w:tcBorders>
              <w:top w:val="nil"/>
              <w:left w:val="nil"/>
              <w:bottom w:val="single" w:sz="4" w:space="0" w:color="auto"/>
              <w:right w:val="single" w:sz="4" w:space="0" w:color="auto"/>
            </w:tcBorders>
            <w:shd w:val="clear" w:color="000000" w:fill="FFFFFF"/>
            <w:noWrap/>
            <w:vAlign w:val="bottom"/>
            <w:hideMark/>
          </w:tcPr>
          <w:p w14:paraId="7B5CC3B1" w14:textId="77777777" w:rsidR="00F107A4" w:rsidRPr="005A7693" w:rsidRDefault="00F107A4" w:rsidP="00B13BBD">
            <w:pPr>
              <w:jc w:val="right"/>
              <w:rPr>
                <w:color w:val="000000"/>
              </w:rPr>
            </w:pPr>
            <w:r w:rsidRPr="005A7693">
              <w:rPr>
                <w:color w:val="000000"/>
              </w:rPr>
              <w:t>137,66</w:t>
            </w:r>
          </w:p>
        </w:tc>
        <w:tc>
          <w:tcPr>
            <w:tcW w:w="1134" w:type="dxa"/>
            <w:tcBorders>
              <w:top w:val="nil"/>
              <w:left w:val="nil"/>
              <w:bottom w:val="single" w:sz="4" w:space="0" w:color="auto"/>
              <w:right w:val="single" w:sz="4" w:space="0" w:color="auto"/>
            </w:tcBorders>
            <w:shd w:val="clear" w:color="000000" w:fill="FFFFFF"/>
            <w:noWrap/>
            <w:vAlign w:val="bottom"/>
            <w:hideMark/>
          </w:tcPr>
          <w:p w14:paraId="30CC6047" w14:textId="77777777" w:rsidR="00F107A4" w:rsidRPr="005A7693" w:rsidRDefault="00F107A4" w:rsidP="00B13BBD">
            <w:pPr>
              <w:jc w:val="right"/>
              <w:rPr>
                <w:color w:val="000000"/>
              </w:rPr>
            </w:pPr>
            <w:r w:rsidRPr="005A7693">
              <w:rPr>
                <w:color w:val="000000"/>
              </w:rPr>
              <w:t>16,52*</w:t>
            </w:r>
          </w:p>
        </w:tc>
        <w:tc>
          <w:tcPr>
            <w:tcW w:w="1559" w:type="dxa"/>
            <w:tcBorders>
              <w:top w:val="nil"/>
              <w:left w:val="nil"/>
              <w:bottom w:val="single" w:sz="4" w:space="0" w:color="auto"/>
              <w:right w:val="single" w:sz="4" w:space="0" w:color="auto"/>
            </w:tcBorders>
            <w:shd w:val="clear" w:color="000000" w:fill="FFFFFF"/>
            <w:noWrap/>
            <w:vAlign w:val="bottom"/>
            <w:hideMark/>
          </w:tcPr>
          <w:p w14:paraId="2B964AC0" w14:textId="77777777" w:rsidR="00F107A4" w:rsidRPr="005A7693" w:rsidRDefault="00F107A4" w:rsidP="00B13BBD">
            <w:pPr>
              <w:jc w:val="right"/>
              <w:rPr>
                <w:color w:val="000000"/>
              </w:rPr>
            </w:pPr>
            <w:r w:rsidRPr="005A7693">
              <w:rPr>
                <w:color w:val="000000"/>
              </w:rPr>
              <w:t>154,18</w:t>
            </w:r>
          </w:p>
        </w:tc>
        <w:tc>
          <w:tcPr>
            <w:tcW w:w="236" w:type="dxa"/>
            <w:vAlign w:val="center"/>
            <w:hideMark/>
          </w:tcPr>
          <w:p w14:paraId="3FBE821D" w14:textId="77777777" w:rsidR="00F107A4" w:rsidRPr="005A7693" w:rsidRDefault="00F107A4" w:rsidP="00B13BBD">
            <w:pPr>
              <w:rPr>
                <w:sz w:val="20"/>
                <w:szCs w:val="20"/>
              </w:rPr>
            </w:pPr>
          </w:p>
        </w:tc>
      </w:tr>
      <w:tr w:rsidR="00F107A4" w:rsidRPr="005A7693" w14:paraId="47D4DABC" w14:textId="77777777" w:rsidTr="00B13BBD">
        <w:trPr>
          <w:trHeight w:val="300"/>
        </w:trPr>
        <w:tc>
          <w:tcPr>
            <w:tcW w:w="928" w:type="dxa"/>
            <w:tcBorders>
              <w:top w:val="nil"/>
              <w:left w:val="single" w:sz="4" w:space="0" w:color="auto"/>
              <w:bottom w:val="single" w:sz="4" w:space="0" w:color="auto"/>
              <w:right w:val="single" w:sz="4" w:space="0" w:color="auto"/>
            </w:tcBorders>
            <w:shd w:val="clear" w:color="000000" w:fill="FFFFFF"/>
            <w:vAlign w:val="center"/>
            <w:hideMark/>
          </w:tcPr>
          <w:p w14:paraId="2EAAACAB" w14:textId="77777777" w:rsidR="00F107A4" w:rsidRPr="005A7693" w:rsidRDefault="00F107A4" w:rsidP="00B13BBD">
            <w:pPr>
              <w:jc w:val="both"/>
              <w:rPr>
                <w:color w:val="3F3F33"/>
              </w:rPr>
            </w:pPr>
            <w:r w:rsidRPr="005A7693">
              <w:rPr>
                <w:color w:val="3F3F33"/>
              </w:rPr>
              <w:t>9.2.</w:t>
            </w:r>
          </w:p>
        </w:tc>
        <w:tc>
          <w:tcPr>
            <w:tcW w:w="2753" w:type="dxa"/>
            <w:tcBorders>
              <w:top w:val="nil"/>
              <w:left w:val="nil"/>
              <w:bottom w:val="single" w:sz="4" w:space="0" w:color="auto"/>
              <w:right w:val="single" w:sz="4" w:space="0" w:color="auto"/>
            </w:tcBorders>
            <w:shd w:val="clear" w:color="000000" w:fill="FFFFFF"/>
            <w:vAlign w:val="center"/>
            <w:hideMark/>
          </w:tcPr>
          <w:p w14:paraId="64AEECF8" w14:textId="77777777" w:rsidR="00F107A4" w:rsidRPr="005A7693" w:rsidRDefault="00F107A4" w:rsidP="00B13BBD">
            <w:pPr>
              <w:jc w:val="both"/>
              <w:rPr>
                <w:color w:val="3F3F33"/>
              </w:rPr>
            </w:pPr>
            <w:r w:rsidRPr="005A7693">
              <w:rPr>
                <w:color w:val="3F3F33"/>
              </w:rPr>
              <w:t>juridiskām personām</w:t>
            </w:r>
          </w:p>
        </w:tc>
        <w:tc>
          <w:tcPr>
            <w:tcW w:w="1276" w:type="dxa"/>
            <w:tcBorders>
              <w:top w:val="nil"/>
              <w:left w:val="nil"/>
              <w:bottom w:val="single" w:sz="4" w:space="0" w:color="auto"/>
              <w:right w:val="single" w:sz="4" w:space="0" w:color="auto"/>
            </w:tcBorders>
            <w:shd w:val="clear" w:color="000000" w:fill="FFFFFF"/>
            <w:vAlign w:val="center"/>
            <w:hideMark/>
          </w:tcPr>
          <w:p w14:paraId="25C5BF8F" w14:textId="77777777" w:rsidR="00F107A4" w:rsidRPr="005A7693" w:rsidRDefault="00F107A4" w:rsidP="00B13BBD">
            <w:pPr>
              <w:jc w:val="both"/>
              <w:rPr>
                <w:color w:val="3F3F33"/>
              </w:rPr>
            </w:pPr>
            <w:proofErr w:type="spellStart"/>
            <w:r w:rsidRPr="005A7693">
              <w:rPr>
                <w:color w:val="3F3F33"/>
              </w:rPr>
              <w:t>MWh</w:t>
            </w:r>
            <w:proofErr w:type="spellEnd"/>
          </w:p>
        </w:tc>
        <w:tc>
          <w:tcPr>
            <w:tcW w:w="1559" w:type="dxa"/>
            <w:tcBorders>
              <w:top w:val="nil"/>
              <w:left w:val="nil"/>
              <w:bottom w:val="single" w:sz="4" w:space="0" w:color="auto"/>
              <w:right w:val="single" w:sz="4" w:space="0" w:color="auto"/>
            </w:tcBorders>
            <w:shd w:val="clear" w:color="000000" w:fill="FFFFFF"/>
            <w:noWrap/>
            <w:vAlign w:val="bottom"/>
            <w:hideMark/>
          </w:tcPr>
          <w:p w14:paraId="2E52A625" w14:textId="77777777" w:rsidR="00F107A4" w:rsidRPr="005A7693" w:rsidRDefault="00F107A4" w:rsidP="00B13BBD">
            <w:pPr>
              <w:jc w:val="right"/>
              <w:rPr>
                <w:color w:val="000000"/>
              </w:rPr>
            </w:pPr>
            <w:r w:rsidRPr="005A7693">
              <w:rPr>
                <w:color w:val="000000"/>
              </w:rPr>
              <w:t>137,66</w:t>
            </w:r>
          </w:p>
        </w:tc>
        <w:tc>
          <w:tcPr>
            <w:tcW w:w="1134" w:type="dxa"/>
            <w:tcBorders>
              <w:top w:val="nil"/>
              <w:left w:val="nil"/>
              <w:bottom w:val="single" w:sz="4" w:space="0" w:color="auto"/>
              <w:right w:val="single" w:sz="4" w:space="0" w:color="auto"/>
            </w:tcBorders>
            <w:shd w:val="clear" w:color="000000" w:fill="FFFFFF"/>
            <w:noWrap/>
            <w:vAlign w:val="bottom"/>
            <w:hideMark/>
          </w:tcPr>
          <w:p w14:paraId="33BCA113" w14:textId="77777777" w:rsidR="00F107A4" w:rsidRPr="005A7693" w:rsidRDefault="00F107A4" w:rsidP="00B13BBD">
            <w:pPr>
              <w:jc w:val="right"/>
              <w:rPr>
                <w:color w:val="000000"/>
              </w:rPr>
            </w:pPr>
            <w:r w:rsidRPr="005A7693">
              <w:rPr>
                <w:color w:val="000000"/>
              </w:rPr>
              <w:t>28,91</w:t>
            </w:r>
          </w:p>
        </w:tc>
        <w:tc>
          <w:tcPr>
            <w:tcW w:w="1559" w:type="dxa"/>
            <w:tcBorders>
              <w:top w:val="nil"/>
              <w:left w:val="nil"/>
              <w:bottom w:val="single" w:sz="4" w:space="0" w:color="auto"/>
              <w:right w:val="single" w:sz="4" w:space="0" w:color="auto"/>
            </w:tcBorders>
            <w:shd w:val="clear" w:color="000000" w:fill="FFFFFF"/>
            <w:noWrap/>
            <w:vAlign w:val="bottom"/>
            <w:hideMark/>
          </w:tcPr>
          <w:p w14:paraId="667C2241" w14:textId="77777777" w:rsidR="00F107A4" w:rsidRPr="005A7693" w:rsidRDefault="00F107A4" w:rsidP="00B13BBD">
            <w:pPr>
              <w:jc w:val="right"/>
              <w:rPr>
                <w:color w:val="000000"/>
              </w:rPr>
            </w:pPr>
            <w:r w:rsidRPr="005A7693">
              <w:rPr>
                <w:color w:val="000000"/>
              </w:rPr>
              <w:t>166,57</w:t>
            </w:r>
          </w:p>
        </w:tc>
        <w:tc>
          <w:tcPr>
            <w:tcW w:w="236" w:type="dxa"/>
            <w:vAlign w:val="center"/>
            <w:hideMark/>
          </w:tcPr>
          <w:p w14:paraId="433AF4F9" w14:textId="77777777" w:rsidR="00F107A4" w:rsidRPr="005A7693" w:rsidRDefault="00F107A4" w:rsidP="00B13BBD">
            <w:pPr>
              <w:rPr>
                <w:sz w:val="20"/>
                <w:szCs w:val="20"/>
              </w:rPr>
            </w:pPr>
          </w:p>
        </w:tc>
      </w:tr>
      <w:tr w:rsidR="00F107A4" w:rsidRPr="005A7693" w14:paraId="3FDCF600" w14:textId="77777777" w:rsidTr="00B13BBD">
        <w:trPr>
          <w:trHeight w:val="510"/>
        </w:trPr>
        <w:tc>
          <w:tcPr>
            <w:tcW w:w="928" w:type="dxa"/>
            <w:tcBorders>
              <w:top w:val="nil"/>
              <w:left w:val="single" w:sz="4" w:space="0" w:color="auto"/>
              <w:bottom w:val="single" w:sz="4" w:space="0" w:color="auto"/>
              <w:right w:val="single" w:sz="4" w:space="0" w:color="auto"/>
            </w:tcBorders>
            <w:shd w:val="clear" w:color="000000" w:fill="FFFFFF"/>
            <w:vAlign w:val="center"/>
            <w:hideMark/>
          </w:tcPr>
          <w:p w14:paraId="4BD835D0" w14:textId="77777777" w:rsidR="00F107A4" w:rsidRPr="005A7693" w:rsidRDefault="00F107A4" w:rsidP="00B13BBD">
            <w:pPr>
              <w:jc w:val="both"/>
              <w:rPr>
                <w:b/>
                <w:bCs/>
                <w:color w:val="3F3F33"/>
              </w:rPr>
            </w:pPr>
            <w:r w:rsidRPr="005A7693">
              <w:rPr>
                <w:b/>
                <w:bCs/>
                <w:color w:val="3F3F33"/>
              </w:rPr>
              <w:t>10.</w:t>
            </w:r>
          </w:p>
        </w:tc>
        <w:tc>
          <w:tcPr>
            <w:tcW w:w="8281" w:type="dxa"/>
            <w:gridSpan w:val="5"/>
            <w:tcBorders>
              <w:top w:val="single" w:sz="4" w:space="0" w:color="auto"/>
              <w:left w:val="nil"/>
              <w:bottom w:val="single" w:sz="4" w:space="0" w:color="auto"/>
              <w:right w:val="single" w:sz="4" w:space="0" w:color="auto"/>
            </w:tcBorders>
            <w:shd w:val="clear" w:color="000000" w:fill="FFFFFF"/>
            <w:vAlign w:val="center"/>
            <w:hideMark/>
          </w:tcPr>
          <w:p w14:paraId="40954C65" w14:textId="77777777" w:rsidR="00F107A4" w:rsidRPr="005A7693" w:rsidRDefault="00F107A4" w:rsidP="00B13BBD">
            <w:pPr>
              <w:jc w:val="center"/>
              <w:rPr>
                <w:b/>
                <w:bCs/>
                <w:color w:val="3F3F33"/>
              </w:rPr>
            </w:pPr>
            <w:r w:rsidRPr="005A7693">
              <w:rPr>
                <w:b/>
                <w:bCs/>
                <w:color w:val="3F3F33"/>
              </w:rPr>
              <w:t>Siltumenerģija telpu apkurei Gulbenes novada Lizuma pagasta Lizuma ciemā:</w:t>
            </w:r>
          </w:p>
        </w:tc>
        <w:tc>
          <w:tcPr>
            <w:tcW w:w="236" w:type="dxa"/>
            <w:vAlign w:val="center"/>
            <w:hideMark/>
          </w:tcPr>
          <w:p w14:paraId="3AA0A4BF" w14:textId="77777777" w:rsidR="00F107A4" w:rsidRPr="005A7693" w:rsidRDefault="00F107A4" w:rsidP="00B13BBD">
            <w:pPr>
              <w:rPr>
                <w:sz w:val="20"/>
                <w:szCs w:val="20"/>
              </w:rPr>
            </w:pPr>
          </w:p>
        </w:tc>
      </w:tr>
      <w:tr w:rsidR="00F107A4" w:rsidRPr="005A7693" w14:paraId="39E4C093" w14:textId="77777777" w:rsidTr="00B13BBD">
        <w:trPr>
          <w:trHeight w:val="289"/>
        </w:trPr>
        <w:tc>
          <w:tcPr>
            <w:tcW w:w="928" w:type="dxa"/>
            <w:tcBorders>
              <w:top w:val="nil"/>
              <w:left w:val="single" w:sz="4" w:space="0" w:color="auto"/>
              <w:bottom w:val="single" w:sz="4" w:space="0" w:color="auto"/>
              <w:right w:val="single" w:sz="4" w:space="0" w:color="auto"/>
            </w:tcBorders>
            <w:shd w:val="clear" w:color="000000" w:fill="FFFFFF"/>
            <w:vAlign w:val="center"/>
            <w:hideMark/>
          </w:tcPr>
          <w:p w14:paraId="1AD623D6" w14:textId="77777777" w:rsidR="00F107A4" w:rsidRPr="005A7693" w:rsidRDefault="00F107A4" w:rsidP="00B13BBD">
            <w:pPr>
              <w:jc w:val="both"/>
              <w:rPr>
                <w:color w:val="3F3F33"/>
              </w:rPr>
            </w:pPr>
            <w:r w:rsidRPr="005A7693">
              <w:rPr>
                <w:color w:val="3F3F33"/>
              </w:rPr>
              <w:t>10.1.</w:t>
            </w:r>
          </w:p>
        </w:tc>
        <w:tc>
          <w:tcPr>
            <w:tcW w:w="2753" w:type="dxa"/>
            <w:tcBorders>
              <w:top w:val="nil"/>
              <w:left w:val="nil"/>
              <w:bottom w:val="single" w:sz="4" w:space="0" w:color="auto"/>
              <w:right w:val="single" w:sz="4" w:space="0" w:color="auto"/>
            </w:tcBorders>
            <w:shd w:val="clear" w:color="000000" w:fill="FFFFFF"/>
            <w:vAlign w:val="center"/>
            <w:hideMark/>
          </w:tcPr>
          <w:p w14:paraId="2429874F" w14:textId="77777777" w:rsidR="00F107A4" w:rsidRPr="005A7693" w:rsidRDefault="00F107A4" w:rsidP="00B13BBD">
            <w:pPr>
              <w:jc w:val="both"/>
              <w:rPr>
                <w:color w:val="3F3F33"/>
              </w:rPr>
            </w:pPr>
            <w:r w:rsidRPr="005A7693">
              <w:rPr>
                <w:color w:val="3F3F33"/>
              </w:rPr>
              <w:t>fiziskām personām</w:t>
            </w:r>
          </w:p>
        </w:tc>
        <w:tc>
          <w:tcPr>
            <w:tcW w:w="1276" w:type="dxa"/>
            <w:tcBorders>
              <w:top w:val="nil"/>
              <w:left w:val="nil"/>
              <w:bottom w:val="single" w:sz="4" w:space="0" w:color="auto"/>
              <w:right w:val="single" w:sz="4" w:space="0" w:color="auto"/>
            </w:tcBorders>
            <w:shd w:val="clear" w:color="000000" w:fill="FFFFFF"/>
            <w:vAlign w:val="center"/>
            <w:hideMark/>
          </w:tcPr>
          <w:p w14:paraId="6838AEE0" w14:textId="77777777" w:rsidR="00F107A4" w:rsidRPr="005A7693" w:rsidRDefault="00F107A4" w:rsidP="00B13BBD">
            <w:pPr>
              <w:jc w:val="both"/>
              <w:rPr>
                <w:color w:val="3F3F33"/>
              </w:rPr>
            </w:pPr>
            <w:proofErr w:type="spellStart"/>
            <w:r w:rsidRPr="005A7693">
              <w:rPr>
                <w:color w:val="3F3F33"/>
              </w:rPr>
              <w:t>MWh</w:t>
            </w:r>
            <w:proofErr w:type="spellEnd"/>
          </w:p>
        </w:tc>
        <w:tc>
          <w:tcPr>
            <w:tcW w:w="1559" w:type="dxa"/>
            <w:tcBorders>
              <w:top w:val="nil"/>
              <w:left w:val="nil"/>
              <w:bottom w:val="single" w:sz="4" w:space="0" w:color="auto"/>
              <w:right w:val="single" w:sz="4" w:space="0" w:color="auto"/>
            </w:tcBorders>
            <w:shd w:val="clear" w:color="000000" w:fill="FFFFFF"/>
            <w:noWrap/>
            <w:vAlign w:val="bottom"/>
            <w:hideMark/>
          </w:tcPr>
          <w:p w14:paraId="6199A4A9" w14:textId="77777777" w:rsidR="00F107A4" w:rsidRPr="005A7693" w:rsidRDefault="00F107A4" w:rsidP="00B13BBD">
            <w:pPr>
              <w:jc w:val="right"/>
              <w:rPr>
                <w:color w:val="000000"/>
              </w:rPr>
            </w:pPr>
            <w:r w:rsidRPr="005A7693">
              <w:rPr>
                <w:color w:val="000000"/>
              </w:rPr>
              <w:t>41,33</w:t>
            </w:r>
          </w:p>
        </w:tc>
        <w:tc>
          <w:tcPr>
            <w:tcW w:w="1134" w:type="dxa"/>
            <w:tcBorders>
              <w:top w:val="nil"/>
              <w:left w:val="nil"/>
              <w:bottom w:val="single" w:sz="4" w:space="0" w:color="auto"/>
              <w:right w:val="single" w:sz="4" w:space="0" w:color="auto"/>
            </w:tcBorders>
            <w:shd w:val="clear" w:color="000000" w:fill="FFFFFF"/>
            <w:noWrap/>
            <w:vAlign w:val="bottom"/>
            <w:hideMark/>
          </w:tcPr>
          <w:p w14:paraId="5E4EC6B4" w14:textId="77777777" w:rsidR="00F107A4" w:rsidRPr="005A7693" w:rsidRDefault="00F107A4" w:rsidP="00B13BBD">
            <w:pPr>
              <w:jc w:val="right"/>
              <w:rPr>
                <w:color w:val="000000"/>
              </w:rPr>
            </w:pPr>
            <w:r w:rsidRPr="005A7693">
              <w:rPr>
                <w:color w:val="000000"/>
              </w:rPr>
              <w:t>4,96*</w:t>
            </w:r>
          </w:p>
        </w:tc>
        <w:tc>
          <w:tcPr>
            <w:tcW w:w="1559" w:type="dxa"/>
            <w:tcBorders>
              <w:top w:val="nil"/>
              <w:left w:val="nil"/>
              <w:bottom w:val="single" w:sz="4" w:space="0" w:color="auto"/>
              <w:right w:val="single" w:sz="4" w:space="0" w:color="auto"/>
            </w:tcBorders>
            <w:shd w:val="clear" w:color="000000" w:fill="FFFFFF"/>
            <w:noWrap/>
            <w:vAlign w:val="bottom"/>
            <w:hideMark/>
          </w:tcPr>
          <w:p w14:paraId="0F29C308" w14:textId="77777777" w:rsidR="00F107A4" w:rsidRPr="005A7693" w:rsidRDefault="00F107A4" w:rsidP="00B13BBD">
            <w:pPr>
              <w:jc w:val="right"/>
              <w:rPr>
                <w:color w:val="000000"/>
              </w:rPr>
            </w:pPr>
            <w:r w:rsidRPr="005A7693">
              <w:rPr>
                <w:color w:val="000000"/>
              </w:rPr>
              <w:t>46,29</w:t>
            </w:r>
          </w:p>
        </w:tc>
        <w:tc>
          <w:tcPr>
            <w:tcW w:w="236" w:type="dxa"/>
            <w:vAlign w:val="center"/>
            <w:hideMark/>
          </w:tcPr>
          <w:p w14:paraId="502BC300" w14:textId="77777777" w:rsidR="00F107A4" w:rsidRPr="005A7693" w:rsidRDefault="00F107A4" w:rsidP="00B13BBD">
            <w:pPr>
              <w:rPr>
                <w:sz w:val="20"/>
                <w:szCs w:val="20"/>
              </w:rPr>
            </w:pPr>
          </w:p>
        </w:tc>
      </w:tr>
      <w:tr w:rsidR="00F107A4" w:rsidRPr="005A7693" w14:paraId="4C06E52F" w14:textId="77777777" w:rsidTr="00B13BBD">
        <w:trPr>
          <w:trHeight w:val="300"/>
        </w:trPr>
        <w:tc>
          <w:tcPr>
            <w:tcW w:w="928" w:type="dxa"/>
            <w:tcBorders>
              <w:top w:val="nil"/>
              <w:left w:val="single" w:sz="4" w:space="0" w:color="auto"/>
              <w:bottom w:val="single" w:sz="4" w:space="0" w:color="auto"/>
              <w:right w:val="single" w:sz="4" w:space="0" w:color="auto"/>
            </w:tcBorders>
            <w:shd w:val="clear" w:color="000000" w:fill="FFFFFF"/>
            <w:vAlign w:val="center"/>
            <w:hideMark/>
          </w:tcPr>
          <w:p w14:paraId="17BC9E9F" w14:textId="77777777" w:rsidR="00F107A4" w:rsidRPr="005A7693" w:rsidRDefault="00F107A4" w:rsidP="00B13BBD">
            <w:pPr>
              <w:jc w:val="both"/>
              <w:rPr>
                <w:color w:val="3F3F33"/>
              </w:rPr>
            </w:pPr>
            <w:r w:rsidRPr="005A7693">
              <w:rPr>
                <w:color w:val="3F3F33"/>
              </w:rPr>
              <w:lastRenderedPageBreak/>
              <w:t>10.2.</w:t>
            </w:r>
          </w:p>
        </w:tc>
        <w:tc>
          <w:tcPr>
            <w:tcW w:w="2753" w:type="dxa"/>
            <w:tcBorders>
              <w:top w:val="nil"/>
              <w:left w:val="nil"/>
              <w:bottom w:val="single" w:sz="4" w:space="0" w:color="auto"/>
              <w:right w:val="single" w:sz="4" w:space="0" w:color="auto"/>
            </w:tcBorders>
            <w:shd w:val="clear" w:color="000000" w:fill="FFFFFF"/>
            <w:vAlign w:val="center"/>
            <w:hideMark/>
          </w:tcPr>
          <w:p w14:paraId="3A1DFDB9" w14:textId="77777777" w:rsidR="00F107A4" w:rsidRPr="005A7693" w:rsidRDefault="00F107A4" w:rsidP="00B13BBD">
            <w:pPr>
              <w:jc w:val="both"/>
              <w:rPr>
                <w:color w:val="3F3F33"/>
              </w:rPr>
            </w:pPr>
            <w:r w:rsidRPr="005A7693">
              <w:rPr>
                <w:color w:val="3F3F33"/>
              </w:rPr>
              <w:t>juridiskām personām</w:t>
            </w:r>
          </w:p>
        </w:tc>
        <w:tc>
          <w:tcPr>
            <w:tcW w:w="1276" w:type="dxa"/>
            <w:tcBorders>
              <w:top w:val="nil"/>
              <w:left w:val="nil"/>
              <w:bottom w:val="single" w:sz="4" w:space="0" w:color="auto"/>
              <w:right w:val="single" w:sz="4" w:space="0" w:color="auto"/>
            </w:tcBorders>
            <w:shd w:val="clear" w:color="000000" w:fill="FFFFFF"/>
            <w:vAlign w:val="center"/>
            <w:hideMark/>
          </w:tcPr>
          <w:p w14:paraId="2B9B7262" w14:textId="77777777" w:rsidR="00F107A4" w:rsidRPr="005A7693" w:rsidRDefault="00F107A4" w:rsidP="00B13BBD">
            <w:pPr>
              <w:jc w:val="both"/>
              <w:rPr>
                <w:color w:val="3F3F33"/>
              </w:rPr>
            </w:pPr>
            <w:proofErr w:type="spellStart"/>
            <w:r w:rsidRPr="005A7693">
              <w:rPr>
                <w:color w:val="3F3F33"/>
              </w:rPr>
              <w:t>MWh</w:t>
            </w:r>
            <w:proofErr w:type="spellEnd"/>
          </w:p>
        </w:tc>
        <w:tc>
          <w:tcPr>
            <w:tcW w:w="1559" w:type="dxa"/>
            <w:tcBorders>
              <w:top w:val="nil"/>
              <w:left w:val="nil"/>
              <w:bottom w:val="single" w:sz="4" w:space="0" w:color="auto"/>
              <w:right w:val="single" w:sz="4" w:space="0" w:color="auto"/>
            </w:tcBorders>
            <w:shd w:val="clear" w:color="000000" w:fill="FFFFFF"/>
            <w:noWrap/>
            <w:vAlign w:val="bottom"/>
            <w:hideMark/>
          </w:tcPr>
          <w:p w14:paraId="057FDAB8" w14:textId="77777777" w:rsidR="00F107A4" w:rsidRPr="005A7693" w:rsidRDefault="00F107A4" w:rsidP="00B13BBD">
            <w:pPr>
              <w:jc w:val="right"/>
              <w:rPr>
                <w:color w:val="000000"/>
              </w:rPr>
            </w:pPr>
            <w:r w:rsidRPr="005A7693">
              <w:rPr>
                <w:color w:val="000000"/>
              </w:rPr>
              <w:t>41,33</w:t>
            </w:r>
          </w:p>
        </w:tc>
        <w:tc>
          <w:tcPr>
            <w:tcW w:w="1134" w:type="dxa"/>
            <w:tcBorders>
              <w:top w:val="nil"/>
              <w:left w:val="nil"/>
              <w:bottom w:val="single" w:sz="4" w:space="0" w:color="auto"/>
              <w:right w:val="single" w:sz="4" w:space="0" w:color="auto"/>
            </w:tcBorders>
            <w:shd w:val="clear" w:color="000000" w:fill="FFFFFF"/>
            <w:noWrap/>
            <w:vAlign w:val="bottom"/>
            <w:hideMark/>
          </w:tcPr>
          <w:p w14:paraId="14F67267" w14:textId="77777777" w:rsidR="00F107A4" w:rsidRPr="005A7693" w:rsidRDefault="00F107A4" w:rsidP="00B13BBD">
            <w:pPr>
              <w:jc w:val="right"/>
              <w:rPr>
                <w:color w:val="000000"/>
              </w:rPr>
            </w:pPr>
            <w:r w:rsidRPr="005A7693">
              <w:rPr>
                <w:color w:val="000000"/>
              </w:rPr>
              <w:t>8,68</w:t>
            </w:r>
          </w:p>
        </w:tc>
        <w:tc>
          <w:tcPr>
            <w:tcW w:w="1559" w:type="dxa"/>
            <w:tcBorders>
              <w:top w:val="nil"/>
              <w:left w:val="nil"/>
              <w:bottom w:val="single" w:sz="4" w:space="0" w:color="auto"/>
              <w:right w:val="single" w:sz="4" w:space="0" w:color="auto"/>
            </w:tcBorders>
            <w:shd w:val="clear" w:color="000000" w:fill="FFFFFF"/>
            <w:noWrap/>
            <w:vAlign w:val="bottom"/>
            <w:hideMark/>
          </w:tcPr>
          <w:p w14:paraId="4D8F9DAD" w14:textId="77777777" w:rsidR="00F107A4" w:rsidRPr="005A7693" w:rsidRDefault="00F107A4" w:rsidP="00B13BBD">
            <w:pPr>
              <w:jc w:val="right"/>
              <w:rPr>
                <w:color w:val="000000"/>
              </w:rPr>
            </w:pPr>
            <w:r w:rsidRPr="005A7693">
              <w:rPr>
                <w:color w:val="000000"/>
              </w:rPr>
              <w:t>50,01</w:t>
            </w:r>
          </w:p>
        </w:tc>
        <w:tc>
          <w:tcPr>
            <w:tcW w:w="236" w:type="dxa"/>
            <w:vAlign w:val="center"/>
            <w:hideMark/>
          </w:tcPr>
          <w:p w14:paraId="19A0E1E6" w14:textId="77777777" w:rsidR="00F107A4" w:rsidRPr="005A7693" w:rsidRDefault="00F107A4" w:rsidP="00B13BBD">
            <w:pPr>
              <w:rPr>
                <w:sz w:val="20"/>
                <w:szCs w:val="20"/>
              </w:rPr>
            </w:pPr>
          </w:p>
        </w:tc>
      </w:tr>
      <w:tr w:rsidR="00F107A4" w:rsidRPr="005A7693" w14:paraId="4272FD35" w14:textId="77777777" w:rsidTr="00B13BBD">
        <w:trPr>
          <w:trHeight w:val="510"/>
        </w:trPr>
        <w:tc>
          <w:tcPr>
            <w:tcW w:w="92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93117E" w14:textId="77777777" w:rsidR="00F107A4" w:rsidRPr="005A7693" w:rsidRDefault="00F107A4" w:rsidP="00B13BBD">
            <w:pPr>
              <w:jc w:val="both"/>
              <w:rPr>
                <w:b/>
                <w:bCs/>
                <w:color w:val="3F3F33"/>
              </w:rPr>
            </w:pPr>
            <w:r w:rsidRPr="005A7693">
              <w:rPr>
                <w:b/>
                <w:bCs/>
                <w:color w:val="3F3F33"/>
              </w:rPr>
              <w:t>11.</w:t>
            </w:r>
          </w:p>
        </w:tc>
        <w:tc>
          <w:tcPr>
            <w:tcW w:w="8281" w:type="dxa"/>
            <w:gridSpan w:val="5"/>
            <w:tcBorders>
              <w:top w:val="single" w:sz="4" w:space="0" w:color="auto"/>
              <w:left w:val="nil"/>
              <w:bottom w:val="single" w:sz="4" w:space="0" w:color="auto"/>
              <w:right w:val="single" w:sz="4" w:space="0" w:color="auto"/>
            </w:tcBorders>
            <w:shd w:val="clear" w:color="000000" w:fill="FFFFFF"/>
            <w:vAlign w:val="center"/>
            <w:hideMark/>
          </w:tcPr>
          <w:p w14:paraId="0812EB50" w14:textId="77777777" w:rsidR="00F107A4" w:rsidRPr="005A7693" w:rsidRDefault="00F107A4" w:rsidP="00B13BBD">
            <w:pPr>
              <w:jc w:val="center"/>
              <w:rPr>
                <w:b/>
                <w:bCs/>
                <w:color w:val="3F3F33"/>
              </w:rPr>
            </w:pPr>
            <w:r w:rsidRPr="005A7693">
              <w:rPr>
                <w:b/>
                <w:bCs/>
                <w:color w:val="3F3F33"/>
              </w:rPr>
              <w:t>Siltumenerģija telpu apkurei Gulbenes novada Rankas pagasta Rankas ciemā:</w:t>
            </w:r>
          </w:p>
        </w:tc>
        <w:tc>
          <w:tcPr>
            <w:tcW w:w="236" w:type="dxa"/>
            <w:vAlign w:val="center"/>
            <w:hideMark/>
          </w:tcPr>
          <w:p w14:paraId="58DA1C0D" w14:textId="77777777" w:rsidR="00F107A4" w:rsidRPr="005A7693" w:rsidRDefault="00F107A4" w:rsidP="00B13BBD">
            <w:pPr>
              <w:rPr>
                <w:sz w:val="20"/>
                <w:szCs w:val="20"/>
              </w:rPr>
            </w:pPr>
          </w:p>
        </w:tc>
      </w:tr>
      <w:tr w:rsidR="00F107A4" w:rsidRPr="005A7693" w14:paraId="7AA23E73" w14:textId="77777777" w:rsidTr="00B13BBD">
        <w:trPr>
          <w:trHeight w:val="300"/>
        </w:trPr>
        <w:tc>
          <w:tcPr>
            <w:tcW w:w="928" w:type="dxa"/>
            <w:tcBorders>
              <w:top w:val="nil"/>
              <w:left w:val="single" w:sz="4" w:space="0" w:color="auto"/>
              <w:bottom w:val="single" w:sz="4" w:space="0" w:color="auto"/>
              <w:right w:val="single" w:sz="4" w:space="0" w:color="auto"/>
            </w:tcBorders>
            <w:shd w:val="clear" w:color="000000" w:fill="FFFFFF"/>
            <w:vAlign w:val="center"/>
            <w:hideMark/>
          </w:tcPr>
          <w:p w14:paraId="5068B5F7" w14:textId="77777777" w:rsidR="00F107A4" w:rsidRPr="005A7693" w:rsidRDefault="00F107A4" w:rsidP="00B13BBD">
            <w:pPr>
              <w:jc w:val="both"/>
              <w:rPr>
                <w:color w:val="3F3F33"/>
              </w:rPr>
            </w:pPr>
            <w:r w:rsidRPr="005A7693">
              <w:rPr>
                <w:color w:val="3F3F33"/>
              </w:rPr>
              <w:t>11.1.</w:t>
            </w:r>
          </w:p>
        </w:tc>
        <w:tc>
          <w:tcPr>
            <w:tcW w:w="2753" w:type="dxa"/>
            <w:tcBorders>
              <w:top w:val="nil"/>
              <w:left w:val="nil"/>
              <w:bottom w:val="single" w:sz="4" w:space="0" w:color="auto"/>
              <w:right w:val="single" w:sz="4" w:space="0" w:color="auto"/>
            </w:tcBorders>
            <w:shd w:val="clear" w:color="000000" w:fill="FFFFFF"/>
            <w:vAlign w:val="center"/>
            <w:hideMark/>
          </w:tcPr>
          <w:p w14:paraId="5C19AB28" w14:textId="77777777" w:rsidR="00F107A4" w:rsidRPr="005A7693" w:rsidRDefault="00F107A4" w:rsidP="00B13BBD">
            <w:pPr>
              <w:jc w:val="both"/>
              <w:rPr>
                <w:color w:val="3F3F33"/>
              </w:rPr>
            </w:pPr>
            <w:r w:rsidRPr="005A7693">
              <w:rPr>
                <w:color w:val="3F3F33"/>
              </w:rPr>
              <w:t>fiziskām personām</w:t>
            </w:r>
          </w:p>
        </w:tc>
        <w:tc>
          <w:tcPr>
            <w:tcW w:w="1276" w:type="dxa"/>
            <w:tcBorders>
              <w:top w:val="nil"/>
              <w:left w:val="nil"/>
              <w:bottom w:val="single" w:sz="4" w:space="0" w:color="auto"/>
              <w:right w:val="single" w:sz="4" w:space="0" w:color="auto"/>
            </w:tcBorders>
            <w:shd w:val="clear" w:color="000000" w:fill="FFFFFF"/>
            <w:vAlign w:val="center"/>
            <w:hideMark/>
          </w:tcPr>
          <w:p w14:paraId="5FC802FC" w14:textId="77777777" w:rsidR="00F107A4" w:rsidRPr="005A7693" w:rsidRDefault="00F107A4" w:rsidP="00B13BBD">
            <w:pPr>
              <w:jc w:val="both"/>
              <w:rPr>
                <w:color w:val="3F3F33"/>
              </w:rPr>
            </w:pPr>
            <w:proofErr w:type="spellStart"/>
            <w:r w:rsidRPr="005A7693">
              <w:rPr>
                <w:color w:val="3F3F33"/>
              </w:rPr>
              <w:t>MWh</w:t>
            </w:r>
            <w:proofErr w:type="spellEnd"/>
          </w:p>
        </w:tc>
        <w:tc>
          <w:tcPr>
            <w:tcW w:w="1559" w:type="dxa"/>
            <w:tcBorders>
              <w:top w:val="nil"/>
              <w:left w:val="nil"/>
              <w:bottom w:val="single" w:sz="4" w:space="0" w:color="auto"/>
              <w:right w:val="single" w:sz="4" w:space="0" w:color="auto"/>
            </w:tcBorders>
            <w:shd w:val="clear" w:color="000000" w:fill="FFFFFF"/>
            <w:noWrap/>
            <w:vAlign w:val="bottom"/>
            <w:hideMark/>
          </w:tcPr>
          <w:p w14:paraId="17275524" w14:textId="77777777" w:rsidR="00F107A4" w:rsidRPr="005A7693" w:rsidRDefault="00F107A4" w:rsidP="00B13BBD">
            <w:pPr>
              <w:jc w:val="right"/>
              <w:rPr>
                <w:color w:val="000000"/>
              </w:rPr>
            </w:pPr>
            <w:r w:rsidRPr="005A7693">
              <w:rPr>
                <w:color w:val="000000"/>
              </w:rPr>
              <w:t>130,39</w:t>
            </w:r>
          </w:p>
        </w:tc>
        <w:tc>
          <w:tcPr>
            <w:tcW w:w="1134" w:type="dxa"/>
            <w:tcBorders>
              <w:top w:val="nil"/>
              <w:left w:val="nil"/>
              <w:bottom w:val="single" w:sz="4" w:space="0" w:color="auto"/>
              <w:right w:val="single" w:sz="4" w:space="0" w:color="auto"/>
            </w:tcBorders>
            <w:shd w:val="clear" w:color="000000" w:fill="FFFFFF"/>
            <w:noWrap/>
            <w:vAlign w:val="bottom"/>
            <w:hideMark/>
          </w:tcPr>
          <w:p w14:paraId="5AFA0684" w14:textId="77777777" w:rsidR="00F107A4" w:rsidRPr="005A7693" w:rsidRDefault="00F107A4" w:rsidP="00B13BBD">
            <w:pPr>
              <w:jc w:val="right"/>
              <w:rPr>
                <w:color w:val="000000"/>
              </w:rPr>
            </w:pPr>
            <w:r w:rsidRPr="005A7693">
              <w:rPr>
                <w:color w:val="000000"/>
              </w:rPr>
              <w:t>15,65*</w:t>
            </w:r>
          </w:p>
        </w:tc>
        <w:tc>
          <w:tcPr>
            <w:tcW w:w="1559" w:type="dxa"/>
            <w:tcBorders>
              <w:top w:val="nil"/>
              <w:left w:val="nil"/>
              <w:bottom w:val="single" w:sz="4" w:space="0" w:color="auto"/>
              <w:right w:val="single" w:sz="4" w:space="0" w:color="auto"/>
            </w:tcBorders>
            <w:shd w:val="clear" w:color="000000" w:fill="FFFFFF"/>
            <w:noWrap/>
            <w:vAlign w:val="bottom"/>
            <w:hideMark/>
          </w:tcPr>
          <w:p w14:paraId="44D8D7E2" w14:textId="77777777" w:rsidR="00F107A4" w:rsidRPr="005A7693" w:rsidRDefault="00F107A4" w:rsidP="00B13BBD">
            <w:pPr>
              <w:jc w:val="right"/>
              <w:rPr>
                <w:color w:val="000000"/>
              </w:rPr>
            </w:pPr>
            <w:r w:rsidRPr="005A7693">
              <w:rPr>
                <w:color w:val="000000"/>
              </w:rPr>
              <w:t>146,04</w:t>
            </w:r>
          </w:p>
        </w:tc>
        <w:tc>
          <w:tcPr>
            <w:tcW w:w="236" w:type="dxa"/>
            <w:vAlign w:val="center"/>
            <w:hideMark/>
          </w:tcPr>
          <w:p w14:paraId="4DDEE273" w14:textId="77777777" w:rsidR="00F107A4" w:rsidRPr="005A7693" w:rsidRDefault="00F107A4" w:rsidP="00B13BBD">
            <w:pPr>
              <w:rPr>
                <w:sz w:val="20"/>
                <w:szCs w:val="20"/>
              </w:rPr>
            </w:pPr>
          </w:p>
        </w:tc>
      </w:tr>
      <w:tr w:rsidR="00F107A4" w:rsidRPr="005A7693" w14:paraId="6E02A2A1" w14:textId="77777777" w:rsidTr="00B13BBD">
        <w:trPr>
          <w:trHeight w:val="300"/>
        </w:trPr>
        <w:tc>
          <w:tcPr>
            <w:tcW w:w="928" w:type="dxa"/>
            <w:tcBorders>
              <w:top w:val="nil"/>
              <w:left w:val="single" w:sz="4" w:space="0" w:color="auto"/>
              <w:bottom w:val="single" w:sz="4" w:space="0" w:color="auto"/>
              <w:right w:val="single" w:sz="4" w:space="0" w:color="auto"/>
            </w:tcBorders>
            <w:shd w:val="clear" w:color="000000" w:fill="FFFFFF"/>
            <w:vAlign w:val="center"/>
            <w:hideMark/>
          </w:tcPr>
          <w:p w14:paraId="3D42B877" w14:textId="77777777" w:rsidR="00F107A4" w:rsidRPr="005A7693" w:rsidRDefault="00F107A4" w:rsidP="00B13BBD">
            <w:pPr>
              <w:jc w:val="both"/>
              <w:rPr>
                <w:color w:val="3F3F33"/>
              </w:rPr>
            </w:pPr>
            <w:r w:rsidRPr="005A7693">
              <w:rPr>
                <w:color w:val="3F3F33"/>
              </w:rPr>
              <w:t>11.2.</w:t>
            </w:r>
          </w:p>
        </w:tc>
        <w:tc>
          <w:tcPr>
            <w:tcW w:w="2753" w:type="dxa"/>
            <w:tcBorders>
              <w:top w:val="nil"/>
              <w:left w:val="nil"/>
              <w:bottom w:val="single" w:sz="4" w:space="0" w:color="auto"/>
              <w:right w:val="single" w:sz="4" w:space="0" w:color="auto"/>
            </w:tcBorders>
            <w:shd w:val="clear" w:color="000000" w:fill="FFFFFF"/>
            <w:vAlign w:val="center"/>
            <w:hideMark/>
          </w:tcPr>
          <w:p w14:paraId="43AB7C48" w14:textId="77777777" w:rsidR="00F107A4" w:rsidRPr="005A7693" w:rsidRDefault="00F107A4" w:rsidP="00B13BBD">
            <w:pPr>
              <w:jc w:val="both"/>
              <w:rPr>
                <w:color w:val="3F3F33"/>
              </w:rPr>
            </w:pPr>
            <w:r w:rsidRPr="005A7693">
              <w:rPr>
                <w:color w:val="3F3F33"/>
              </w:rPr>
              <w:t xml:space="preserve">juridiskām personām </w:t>
            </w:r>
          </w:p>
        </w:tc>
        <w:tc>
          <w:tcPr>
            <w:tcW w:w="1276" w:type="dxa"/>
            <w:tcBorders>
              <w:top w:val="nil"/>
              <w:left w:val="nil"/>
              <w:bottom w:val="single" w:sz="4" w:space="0" w:color="auto"/>
              <w:right w:val="single" w:sz="4" w:space="0" w:color="auto"/>
            </w:tcBorders>
            <w:shd w:val="clear" w:color="000000" w:fill="FFFFFF"/>
            <w:vAlign w:val="center"/>
            <w:hideMark/>
          </w:tcPr>
          <w:p w14:paraId="24CBA1D6" w14:textId="77777777" w:rsidR="00F107A4" w:rsidRPr="005A7693" w:rsidRDefault="00F107A4" w:rsidP="00B13BBD">
            <w:pPr>
              <w:jc w:val="both"/>
              <w:rPr>
                <w:color w:val="3F3F33"/>
              </w:rPr>
            </w:pPr>
            <w:proofErr w:type="spellStart"/>
            <w:r w:rsidRPr="005A7693">
              <w:rPr>
                <w:color w:val="3F3F33"/>
              </w:rPr>
              <w:t>MWh</w:t>
            </w:r>
            <w:proofErr w:type="spellEnd"/>
          </w:p>
        </w:tc>
        <w:tc>
          <w:tcPr>
            <w:tcW w:w="1559" w:type="dxa"/>
            <w:tcBorders>
              <w:top w:val="nil"/>
              <w:left w:val="nil"/>
              <w:bottom w:val="single" w:sz="4" w:space="0" w:color="auto"/>
              <w:right w:val="single" w:sz="4" w:space="0" w:color="auto"/>
            </w:tcBorders>
            <w:shd w:val="clear" w:color="000000" w:fill="FFFFFF"/>
            <w:noWrap/>
            <w:vAlign w:val="bottom"/>
            <w:hideMark/>
          </w:tcPr>
          <w:p w14:paraId="330C53C1" w14:textId="77777777" w:rsidR="00F107A4" w:rsidRPr="005A7693" w:rsidRDefault="00F107A4" w:rsidP="00B13BBD">
            <w:pPr>
              <w:jc w:val="right"/>
              <w:rPr>
                <w:color w:val="000000"/>
              </w:rPr>
            </w:pPr>
            <w:r w:rsidRPr="005A7693">
              <w:rPr>
                <w:color w:val="000000"/>
              </w:rPr>
              <w:t>130,39</w:t>
            </w:r>
          </w:p>
        </w:tc>
        <w:tc>
          <w:tcPr>
            <w:tcW w:w="1134" w:type="dxa"/>
            <w:tcBorders>
              <w:top w:val="nil"/>
              <w:left w:val="nil"/>
              <w:bottom w:val="single" w:sz="4" w:space="0" w:color="auto"/>
              <w:right w:val="single" w:sz="4" w:space="0" w:color="auto"/>
            </w:tcBorders>
            <w:shd w:val="clear" w:color="000000" w:fill="FFFFFF"/>
            <w:noWrap/>
            <w:vAlign w:val="bottom"/>
            <w:hideMark/>
          </w:tcPr>
          <w:p w14:paraId="7AF5D1C0" w14:textId="77777777" w:rsidR="00F107A4" w:rsidRPr="005A7693" w:rsidRDefault="00F107A4" w:rsidP="00B13BBD">
            <w:pPr>
              <w:jc w:val="right"/>
              <w:rPr>
                <w:color w:val="000000"/>
              </w:rPr>
            </w:pPr>
            <w:r w:rsidRPr="005A7693">
              <w:rPr>
                <w:color w:val="000000"/>
              </w:rPr>
              <w:t>27,38</w:t>
            </w:r>
          </w:p>
        </w:tc>
        <w:tc>
          <w:tcPr>
            <w:tcW w:w="1559" w:type="dxa"/>
            <w:tcBorders>
              <w:top w:val="nil"/>
              <w:left w:val="nil"/>
              <w:bottom w:val="single" w:sz="4" w:space="0" w:color="auto"/>
              <w:right w:val="single" w:sz="4" w:space="0" w:color="auto"/>
            </w:tcBorders>
            <w:shd w:val="clear" w:color="000000" w:fill="FFFFFF"/>
            <w:noWrap/>
            <w:vAlign w:val="bottom"/>
            <w:hideMark/>
          </w:tcPr>
          <w:p w14:paraId="437CAD42" w14:textId="77777777" w:rsidR="00F107A4" w:rsidRPr="005A7693" w:rsidRDefault="00F107A4" w:rsidP="00B13BBD">
            <w:pPr>
              <w:jc w:val="right"/>
              <w:rPr>
                <w:color w:val="000000"/>
              </w:rPr>
            </w:pPr>
            <w:r w:rsidRPr="005A7693">
              <w:rPr>
                <w:color w:val="000000"/>
              </w:rPr>
              <w:t>157,77</w:t>
            </w:r>
          </w:p>
        </w:tc>
        <w:tc>
          <w:tcPr>
            <w:tcW w:w="236" w:type="dxa"/>
            <w:vAlign w:val="center"/>
            <w:hideMark/>
          </w:tcPr>
          <w:p w14:paraId="210F9638" w14:textId="77777777" w:rsidR="00F107A4" w:rsidRPr="005A7693" w:rsidRDefault="00F107A4" w:rsidP="00B13BBD">
            <w:pPr>
              <w:rPr>
                <w:sz w:val="20"/>
                <w:szCs w:val="20"/>
              </w:rPr>
            </w:pPr>
          </w:p>
        </w:tc>
      </w:tr>
      <w:tr w:rsidR="00F107A4" w:rsidRPr="005A7693" w14:paraId="29B14301" w14:textId="77777777" w:rsidTr="00B13BBD">
        <w:trPr>
          <w:trHeight w:val="555"/>
        </w:trPr>
        <w:tc>
          <w:tcPr>
            <w:tcW w:w="928" w:type="dxa"/>
            <w:tcBorders>
              <w:top w:val="nil"/>
              <w:left w:val="single" w:sz="4" w:space="0" w:color="auto"/>
              <w:bottom w:val="single" w:sz="4" w:space="0" w:color="auto"/>
              <w:right w:val="single" w:sz="4" w:space="0" w:color="auto"/>
            </w:tcBorders>
            <w:shd w:val="clear" w:color="000000" w:fill="FFFFFF"/>
            <w:vAlign w:val="center"/>
            <w:hideMark/>
          </w:tcPr>
          <w:p w14:paraId="7625F4D8" w14:textId="77777777" w:rsidR="00F107A4" w:rsidRPr="005A7693" w:rsidRDefault="00F107A4" w:rsidP="00B13BBD">
            <w:pPr>
              <w:jc w:val="both"/>
              <w:rPr>
                <w:color w:val="3F3F33"/>
              </w:rPr>
            </w:pPr>
            <w:r w:rsidRPr="005A7693">
              <w:rPr>
                <w:color w:val="3F3F33"/>
              </w:rPr>
              <w:t>12.</w:t>
            </w:r>
          </w:p>
        </w:tc>
        <w:tc>
          <w:tcPr>
            <w:tcW w:w="8281" w:type="dxa"/>
            <w:gridSpan w:val="5"/>
            <w:tcBorders>
              <w:top w:val="single" w:sz="4" w:space="0" w:color="auto"/>
              <w:left w:val="nil"/>
              <w:bottom w:val="single" w:sz="4" w:space="0" w:color="auto"/>
              <w:right w:val="single" w:sz="4" w:space="0" w:color="000000"/>
            </w:tcBorders>
            <w:shd w:val="clear" w:color="000000" w:fill="FFFFFF"/>
            <w:vAlign w:val="center"/>
            <w:hideMark/>
          </w:tcPr>
          <w:p w14:paraId="292EF423" w14:textId="77777777" w:rsidR="00F107A4" w:rsidRPr="005A7693" w:rsidRDefault="00F107A4" w:rsidP="00B13BBD">
            <w:pPr>
              <w:jc w:val="center"/>
              <w:rPr>
                <w:b/>
                <w:bCs/>
                <w:color w:val="3F3F33"/>
              </w:rPr>
            </w:pPr>
            <w:r w:rsidRPr="005A7693">
              <w:rPr>
                <w:b/>
                <w:bCs/>
                <w:color w:val="3F3F33"/>
              </w:rPr>
              <w:t>Rankas pamatskolas infrastruktūrai pieslēgtajām ēkām siltumenerģija telpu apkurei:</w:t>
            </w:r>
          </w:p>
        </w:tc>
        <w:tc>
          <w:tcPr>
            <w:tcW w:w="236" w:type="dxa"/>
            <w:vAlign w:val="center"/>
            <w:hideMark/>
          </w:tcPr>
          <w:p w14:paraId="0958AB53" w14:textId="77777777" w:rsidR="00F107A4" w:rsidRPr="005A7693" w:rsidRDefault="00F107A4" w:rsidP="00B13BBD">
            <w:pPr>
              <w:rPr>
                <w:sz w:val="20"/>
                <w:szCs w:val="20"/>
              </w:rPr>
            </w:pPr>
          </w:p>
        </w:tc>
      </w:tr>
      <w:tr w:rsidR="00F107A4" w:rsidRPr="005A7693" w14:paraId="6027D809" w14:textId="77777777" w:rsidTr="00B13BBD">
        <w:trPr>
          <w:trHeight w:val="300"/>
        </w:trPr>
        <w:tc>
          <w:tcPr>
            <w:tcW w:w="928" w:type="dxa"/>
            <w:tcBorders>
              <w:top w:val="nil"/>
              <w:left w:val="single" w:sz="4" w:space="0" w:color="auto"/>
              <w:bottom w:val="single" w:sz="4" w:space="0" w:color="auto"/>
              <w:right w:val="single" w:sz="4" w:space="0" w:color="auto"/>
            </w:tcBorders>
            <w:shd w:val="clear" w:color="000000" w:fill="FFFFFF"/>
            <w:vAlign w:val="center"/>
            <w:hideMark/>
          </w:tcPr>
          <w:p w14:paraId="10644B84" w14:textId="77777777" w:rsidR="00F107A4" w:rsidRPr="005A7693" w:rsidRDefault="00F107A4" w:rsidP="00B13BBD">
            <w:pPr>
              <w:jc w:val="both"/>
              <w:rPr>
                <w:color w:val="3F3F33"/>
              </w:rPr>
            </w:pPr>
            <w:r w:rsidRPr="005A7693">
              <w:rPr>
                <w:color w:val="3F3F33"/>
              </w:rPr>
              <w:t>12.1.</w:t>
            </w:r>
          </w:p>
        </w:tc>
        <w:tc>
          <w:tcPr>
            <w:tcW w:w="2753" w:type="dxa"/>
            <w:tcBorders>
              <w:top w:val="nil"/>
              <w:left w:val="nil"/>
              <w:bottom w:val="single" w:sz="4" w:space="0" w:color="auto"/>
              <w:right w:val="single" w:sz="4" w:space="0" w:color="auto"/>
            </w:tcBorders>
            <w:shd w:val="clear" w:color="000000" w:fill="FFFFFF"/>
            <w:vAlign w:val="center"/>
            <w:hideMark/>
          </w:tcPr>
          <w:p w14:paraId="72B1CBBC" w14:textId="77777777" w:rsidR="00F107A4" w:rsidRPr="005A7693" w:rsidRDefault="00F107A4" w:rsidP="00B13BBD">
            <w:pPr>
              <w:jc w:val="both"/>
              <w:rPr>
                <w:color w:val="3F3F33"/>
              </w:rPr>
            </w:pPr>
            <w:r w:rsidRPr="005A7693">
              <w:rPr>
                <w:color w:val="3F3F33"/>
              </w:rPr>
              <w:t>fiziskām personām</w:t>
            </w:r>
          </w:p>
        </w:tc>
        <w:tc>
          <w:tcPr>
            <w:tcW w:w="1276" w:type="dxa"/>
            <w:tcBorders>
              <w:top w:val="nil"/>
              <w:left w:val="nil"/>
              <w:bottom w:val="single" w:sz="4" w:space="0" w:color="auto"/>
              <w:right w:val="single" w:sz="4" w:space="0" w:color="auto"/>
            </w:tcBorders>
            <w:shd w:val="clear" w:color="000000" w:fill="FFFFFF"/>
            <w:vAlign w:val="center"/>
            <w:hideMark/>
          </w:tcPr>
          <w:p w14:paraId="29E1E1C3" w14:textId="77777777" w:rsidR="00F107A4" w:rsidRPr="005A7693" w:rsidRDefault="00F107A4" w:rsidP="00B13BBD">
            <w:pPr>
              <w:jc w:val="both"/>
              <w:rPr>
                <w:color w:val="3F3F33"/>
              </w:rPr>
            </w:pPr>
            <w:proofErr w:type="spellStart"/>
            <w:r w:rsidRPr="005A7693">
              <w:rPr>
                <w:color w:val="3F3F33"/>
              </w:rPr>
              <w:t>MWh</w:t>
            </w:r>
            <w:proofErr w:type="spellEnd"/>
          </w:p>
        </w:tc>
        <w:tc>
          <w:tcPr>
            <w:tcW w:w="1559" w:type="dxa"/>
            <w:tcBorders>
              <w:top w:val="nil"/>
              <w:left w:val="nil"/>
              <w:bottom w:val="single" w:sz="4" w:space="0" w:color="auto"/>
              <w:right w:val="single" w:sz="4" w:space="0" w:color="auto"/>
            </w:tcBorders>
            <w:shd w:val="clear" w:color="000000" w:fill="FFFFFF"/>
            <w:noWrap/>
            <w:vAlign w:val="bottom"/>
            <w:hideMark/>
          </w:tcPr>
          <w:p w14:paraId="599EB00F" w14:textId="77777777" w:rsidR="00F107A4" w:rsidRPr="005A7693" w:rsidRDefault="00F107A4" w:rsidP="00B13BBD">
            <w:pPr>
              <w:jc w:val="right"/>
              <w:rPr>
                <w:color w:val="000000"/>
              </w:rPr>
            </w:pPr>
            <w:r w:rsidRPr="005A7693">
              <w:rPr>
                <w:color w:val="000000"/>
              </w:rPr>
              <w:t>72,31</w:t>
            </w:r>
          </w:p>
        </w:tc>
        <w:tc>
          <w:tcPr>
            <w:tcW w:w="1134" w:type="dxa"/>
            <w:tcBorders>
              <w:top w:val="nil"/>
              <w:left w:val="nil"/>
              <w:bottom w:val="single" w:sz="4" w:space="0" w:color="auto"/>
              <w:right w:val="single" w:sz="4" w:space="0" w:color="auto"/>
            </w:tcBorders>
            <w:shd w:val="clear" w:color="000000" w:fill="FFFFFF"/>
            <w:noWrap/>
            <w:vAlign w:val="bottom"/>
            <w:hideMark/>
          </w:tcPr>
          <w:p w14:paraId="37D50E76" w14:textId="77777777" w:rsidR="00F107A4" w:rsidRPr="005A7693" w:rsidRDefault="00F107A4" w:rsidP="00B13BBD">
            <w:pPr>
              <w:jc w:val="right"/>
              <w:rPr>
                <w:color w:val="000000"/>
              </w:rPr>
            </w:pPr>
            <w:r w:rsidRPr="005A7693">
              <w:rPr>
                <w:color w:val="000000"/>
              </w:rPr>
              <w:t>8,68*</w:t>
            </w:r>
          </w:p>
        </w:tc>
        <w:tc>
          <w:tcPr>
            <w:tcW w:w="1559" w:type="dxa"/>
            <w:tcBorders>
              <w:top w:val="nil"/>
              <w:left w:val="nil"/>
              <w:bottom w:val="single" w:sz="4" w:space="0" w:color="auto"/>
              <w:right w:val="single" w:sz="4" w:space="0" w:color="auto"/>
            </w:tcBorders>
            <w:shd w:val="clear" w:color="000000" w:fill="FFFFFF"/>
            <w:noWrap/>
            <w:vAlign w:val="bottom"/>
            <w:hideMark/>
          </w:tcPr>
          <w:p w14:paraId="039884A3" w14:textId="77777777" w:rsidR="00F107A4" w:rsidRPr="005A7693" w:rsidRDefault="00F107A4" w:rsidP="00B13BBD">
            <w:pPr>
              <w:jc w:val="right"/>
              <w:rPr>
                <w:color w:val="000000"/>
              </w:rPr>
            </w:pPr>
            <w:r w:rsidRPr="005A7693">
              <w:rPr>
                <w:color w:val="000000"/>
              </w:rPr>
              <w:t>80,99</w:t>
            </w:r>
          </w:p>
        </w:tc>
        <w:tc>
          <w:tcPr>
            <w:tcW w:w="236" w:type="dxa"/>
            <w:vAlign w:val="center"/>
            <w:hideMark/>
          </w:tcPr>
          <w:p w14:paraId="0D25046F" w14:textId="77777777" w:rsidR="00F107A4" w:rsidRPr="005A7693" w:rsidRDefault="00F107A4" w:rsidP="00B13BBD">
            <w:pPr>
              <w:rPr>
                <w:sz w:val="20"/>
                <w:szCs w:val="20"/>
              </w:rPr>
            </w:pPr>
          </w:p>
        </w:tc>
      </w:tr>
      <w:tr w:rsidR="00F107A4" w:rsidRPr="005A7693" w14:paraId="51F376EB" w14:textId="77777777" w:rsidTr="00B13BBD">
        <w:trPr>
          <w:trHeight w:val="300"/>
        </w:trPr>
        <w:tc>
          <w:tcPr>
            <w:tcW w:w="928" w:type="dxa"/>
            <w:tcBorders>
              <w:top w:val="nil"/>
              <w:left w:val="single" w:sz="4" w:space="0" w:color="auto"/>
              <w:bottom w:val="single" w:sz="4" w:space="0" w:color="auto"/>
              <w:right w:val="single" w:sz="4" w:space="0" w:color="auto"/>
            </w:tcBorders>
            <w:shd w:val="clear" w:color="000000" w:fill="FFFFFF"/>
            <w:vAlign w:val="center"/>
            <w:hideMark/>
          </w:tcPr>
          <w:p w14:paraId="7397B692" w14:textId="77777777" w:rsidR="00F107A4" w:rsidRPr="005A7693" w:rsidRDefault="00F107A4" w:rsidP="00B13BBD">
            <w:pPr>
              <w:jc w:val="both"/>
              <w:rPr>
                <w:color w:val="3F3F33"/>
              </w:rPr>
            </w:pPr>
            <w:r w:rsidRPr="005A7693">
              <w:rPr>
                <w:color w:val="3F3F33"/>
              </w:rPr>
              <w:t>12.2.</w:t>
            </w:r>
          </w:p>
        </w:tc>
        <w:tc>
          <w:tcPr>
            <w:tcW w:w="2753" w:type="dxa"/>
            <w:tcBorders>
              <w:top w:val="nil"/>
              <w:left w:val="nil"/>
              <w:bottom w:val="single" w:sz="4" w:space="0" w:color="auto"/>
              <w:right w:val="single" w:sz="4" w:space="0" w:color="auto"/>
            </w:tcBorders>
            <w:shd w:val="clear" w:color="000000" w:fill="FFFFFF"/>
            <w:vAlign w:val="center"/>
            <w:hideMark/>
          </w:tcPr>
          <w:p w14:paraId="1E43EF0F" w14:textId="77777777" w:rsidR="00F107A4" w:rsidRPr="005A7693" w:rsidRDefault="00F107A4" w:rsidP="00B13BBD">
            <w:pPr>
              <w:rPr>
                <w:color w:val="3F3F33"/>
              </w:rPr>
            </w:pPr>
            <w:r w:rsidRPr="005A7693">
              <w:rPr>
                <w:color w:val="3F3F33"/>
              </w:rPr>
              <w:t xml:space="preserve">juridiskām personām </w:t>
            </w:r>
          </w:p>
        </w:tc>
        <w:tc>
          <w:tcPr>
            <w:tcW w:w="1276" w:type="dxa"/>
            <w:tcBorders>
              <w:top w:val="nil"/>
              <w:left w:val="nil"/>
              <w:bottom w:val="single" w:sz="4" w:space="0" w:color="auto"/>
              <w:right w:val="single" w:sz="4" w:space="0" w:color="auto"/>
            </w:tcBorders>
            <w:shd w:val="clear" w:color="000000" w:fill="FFFFFF"/>
            <w:vAlign w:val="center"/>
            <w:hideMark/>
          </w:tcPr>
          <w:p w14:paraId="2F36DB35" w14:textId="77777777" w:rsidR="00F107A4" w:rsidRPr="005A7693" w:rsidRDefault="00F107A4" w:rsidP="00B13BBD">
            <w:pPr>
              <w:jc w:val="both"/>
              <w:rPr>
                <w:color w:val="3F3F33"/>
              </w:rPr>
            </w:pPr>
            <w:proofErr w:type="spellStart"/>
            <w:r w:rsidRPr="005A7693">
              <w:rPr>
                <w:color w:val="3F3F33"/>
              </w:rPr>
              <w:t>MWh</w:t>
            </w:r>
            <w:proofErr w:type="spellEnd"/>
          </w:p>
        </w:tc>
        <w:tc>
          <w:tcPr>
            <w:tcW w:w="1559" w:type="dxa"/>
            <w:tcBorders>
              <w:top w:val="nil"/>
              <w:left w:val="nil"/>
              <w:bottom w:val="single" w:sz="4" w:space="0" w:color="auto"/>
              <w:right w:val="single" w:sz="4" w:space="0" w:color="auto"/>
            </w:tcBorders>
            <w:shd w:val="clear" w:color="000000" w:fill="FFFFFF"/>
            <w:noWrap/>
            <w:vAlign w:val="bottom"/>
            <w:hideMark/>
          </w:tcPr>
          <w:p w14:paraId="6684420A" w14:textId="77777777" w:rsidR="00F107A4" w:rsidRPr="005A7693" w:rsidRDefault="00F107A4" w:rsidP="00B13BBD">
            <w:pPr>
              <w:jc w:val="right"/>
              <w:rPr>
                <w:color w:val="000000"/>
              </w:rPr>
            </w:pPr>
            <w:r w:rsidRPr="005A7693">
              <w:rPr>
                <w:color w:val="000000"/>
              </w:rPr>
              <w:t>72,31</w:t>
            </w:r>
          </w:p>
        </w:tc>
        <w:tc>
          <w:tcPr>
            <w:tcW w:w="1134" w:type="dxa"/>
            <w:tcBorders>
              <w:top w:val="nil"/>
              <w:left w:val="nil"/>
              <w:bottom w:val="single" w:sz="4" w:space="0" w:color="auto"/>
              <w:right w:val="single" w:sz="4" w:space="0" w:color="auto"/>
            </w:tcBorders>
            <w:shd w:val="clear" w:color="000000" w:fill="FFFFFF"/>
            <w:noWrap/>
            <w:vAlign w:val="bottom"/>
            <w:hideMark/>
          </w:tcPr>
          <w:p w14:paraId="7AE665E7" w14:textId="77777777" w:rsidR="00F107A4" w:rsidRPr="005A7693" w:rsidRDefault="00F107A4" w:rsidP="00B13BBD">
            <w:pPr>
              <w:jc w:val="right"/>
              <w:rPr>
                <w:color w:val="000000"/>
              </w:rPr>
            </w:pPr>
            <w:r w:rsidRPr="005A7693">
              <w:rPr>
                <w:color w:val="000000"/>
              </w:rPr>
              <w:t>15,19</w:t>
            </w:r>
          </w:p>
        </w:tc>
        <w:tc>
          <w:tcPr>
            <w:tcW w:w="1559" w:type="dxa"/>
            <w:tcBorders>
              <w:top w:val="nil"/>
              <w:left w:val="nil"/>
              <w:bottom w:val="single" w:sz="4" w:space="0" w:color="auto"/>
              <w:right w:val="single" w:sz="4" w:space="0" w:color="auto"/>
            </w:tcBorders>
            <w:shd w:val="clear" w:color="000000" w:fill="FFFFFF"/>
            <w:noWrap/>
            <w:vAlign w:val="bottom"/>
            <w:hideMark/>
          </w:tcPr>
          <w:p w14:paraId="73E03AD0" w14:textId="77777777" w:rsidR="00F107A4" w:rsidRPr="005A7693" w:rsidRDefault="00F107A4" w:rsidP="00B13BBD">
            <w:pPr>
              <w:jc w:val="right"/>
              <w:rPr>
                <w:color w:val="000000"/>
              </w:rPr>
            </w:pPr>
            <w:r w:rsidRPr="005A7693">
              <w:rPr>
                <w:color w:val="000000"/>
              </w:rPr>
              <w:t>87,50</w:t>
            </w:r>
          </w:p>
        </w:tc>
        <w:tc>
          <w:tcPr>
            <w:tcW w:w="236" w:type="dxa"/>
            <w:vAlign w:val="center"/>
            <w:hideMark/>
          </w:tcPr>
          <w:p w14:paraId="7C3D2CFA" w14:textId="77777777" w:rsidR="00F107A4" w:rsidRPr="005A7693" w:rsidRDefault="00F107A4" w:rsidP="00B13BBD">
            <w:pPr>
              <w:rPr>
                <w:sz w:val="20"/>
                <w:szCs w:val="20"/>
              </w:rPr>
            </w:pPr>
          </w:p>
        </w:tc>
      </w:tr>
      <w:tr w:rsidR="00F107A4" w:rsidRPr="005A7693" w14:paraId="4B14AFFD" w14:textId="77777777" w:rsidTr="00B13BBD">
        <w:trPr>
          <w:trHeight w:val="510"/>
        </w:trPr>
        <w:tc>
          <w:tcPr>
            <w:tcW w:w="928" w:type="dxa"/>
            <w:tcBorders>
              <w:top w:val="nil"/>
              <w:left w:val="single" w:sz="4" w:space="0" w:color="auto"/>
              <w:bottom w:val="single" w:sz="4" w:space="0" w:color="auto"/>
              <w:right w:val="single" w:sz="4" w:space="0" w:color="auto"/>
            </w:tcBorders>
            <w:shd w:val="clear" w:color="000000" w:fill="FFFFFF"/>
            <w:vAlign w:val="center"/>
            <w:hideMark/>
          </w:tcPr>
          <w:p w14:paraId="0425F835" w14:textId="77777777" w:rsidR="00F107A4" w:rsidRPr="005A7693" w:rsidRDefault="00F107A4" w:rsidP="00B13BBD">
            <w:pPr>
              <w:jc w:val="both"/>
              <w:rPr>
                <w:b/>
                <w:bCs/>
                <w:color w:val="3F3F33"/>
              </w:rPr>
            </w:pPr>
            <w:r w:rsidRPr="005A7693">
              <w:rPr>
                <w:b/>
                <w:bCs/>
                <w:color w:val="3F3F33"/>
              </w:rPr>
              <w:t>13.</w:t>
            </w:r>
          </w:p>
        </w:tc>
        <w:tc>
          <w:tcPr>
            <w:tcW w:w="8281" w:type="dxa"/>
            <w:gridSpan w:val="5"/>
            <w:tcBorders>
              <w:top w:val="single" w:sz="4" w:space="0" w:color="auto"/>
              <w:left w:val="nil"/>
              <w:bottom w:val="single" w:sz="4" w:space="0" w:color="auto"/>
              <w:right w:val="single" w:sz="4" w:space="0" w:color="auto"/>
            </w:tcBorders>
            <w:shd w:val="clear" w:color="000000" w:fill="FFFFFF"/>
            <w:vAlign w:val="center"/>
            <w:hideMark/>
          </w:tcPr>
          <w:p w14:paraId="3FAFACC5" w14:textId="77777777" w:rsidR="00F107A4" w:rsidRPr="005A7693" w:rsidRDefault="00F107A4" w:rsidP="00B13BBD">
            <w:pPr>
              <w:jc w:val="center"/>
              <w:rPr>
                <w:b/>
                <w:bCs/>
                <w:color w:val="3F3F33"/>
              </w:rPr>
            </w:pPr>
            <w:r w:rsidRPr="005A7693">
              <w:rPr>
                <w:b/>
                <w:bCs/>
                <w:color w:val="3F3F33"/>
              </w:rPr>
              <w:t>Tirzas pamatskolas infrastruktūrai pieslēgtajām mājsaimniecībām siltumenerģija telpu apkurei:</w:t>
            </w:r>
          </w:p>
        </w:tc>
        <w:tc>
          <w:tcPr>
            <w:tcW w:w="236" w:type="dxa"/>
            <w:vAlign w:val="center"/>
            <w:hideMark/>
          </w:tcPr>
          <w:p w14:paraId="5183DF27" w14:textId="77777777" w:rsidR="00F107A4" w:rsidRPr="005A7693" w:rsidRDefault="00F107A4" w:rsidP="00B13BBD">
            <w:pPr>
              <w:rPr>
                <w:sz w:val="20"/>
                <w:szCs w:val="20"/>
              </w:rPr>
            </w:pPr>
          </w:p>
        </w:tc>
      </w:tr>
      <w:tr w:rsidR="00F107A4" w:rsidRPr="005A7693" w14:paraId="7AF8AC0A" w14:textId="77777777" w:rsidTr="00B13BBD">
        <w:trPr>
          <w:trHeight w:val="300"/>
        </w:trPr>
        <w:tc>
          <w:tcPr>
            <w:tcW w:w="928" w:type="dxa"/>
            <w:tcBorders>
              <w:top w:val="nil"/>
              <w:left w:val="single" w:sz="4" w:space="0" w:color="auto"/>
              <w:bottom w:val="single" w:sz="4" w:space="0" w:color="auto"/>
              <w:right w:val="single" w:sz="4" w:space="0" w:color="auto"/>
            </w:tcBorders>
            <w:shd w:val="clear" w:color="000000" w:fill="FFFFFF"/>
            <w:vAlign w:val="center"/>
            <w:hideMark/>
          </w:tcPr>
          <w:p w14:paraId="73B0480F" w14:textId="77777777" w:rsidR="00F107A4" w:rsidRPr="005A7693" w:rsidRDefault="00F107A4" w:rsidP="00B13BBD">
            <w:pPr>
              <w:jc w:val="both"/>
              <w:rPr>
                <w:color w:val="3F3F33"/>
              </w:rPr>
            </w:pPr>
            <w:r w:rsidRPr="005A7693">
              <w:rPr>
                <w:color w:val="3F3F33"/>
              </w:rPr>
              <w:t>13.1.</w:t>
            </w:r>
          </w:p>
        </w:tc>
        <w:tc>
          <w:tcPr>
            <w:tcW w:w="2753" w:type="dxa"/>
            <w:tcBorders>
              <w:top w:val="nil"/>
              <w:left w:val="nil"/>
              <w:bottom w:val="single" w:sz="4" w:space="0" w:color="auto"/>
              <w:right w:val="single" w:sz="4" w:space="0" w:color="auto"/>
            </w:tcBorders>
            <w:shd w:val="clear" w:color="000000" w:fill="FFFFFF"/>
            <w:vAlign w:val="center"/>
            <w:hideMark/>
          </w:tcPr>
          <w:p w14:paraId="4CC96EC5" w14:textId="77777777" w:rsidR="00F107A4" w:rsidRPr="005A7693" w:rsidRDefault="00F107A4" w:rsidP="00B13BBD">
            <w:pPr>
              <w:jc w:val="both"/>
              <w:rPr>
                <w:color w:val="3F3F33"/>
              </w:rPr>
            </w:pPr>
            <w:r w:rsidRPr="005A7693">
              <w:rPr>
                <w:color w:val="3F3F33"/>
              </w:rPr>
              <w:t>fiziskām personām</w:t>
            </w:r>
          </w:p>
        </w:tc>
        <w:tc>
          <w:tcPr>
            <w:tcW w:w="1276" w:type="dxa"/>
            <w:tcBorders>
              <w:top w:val="nil"/>
              <w:left w:val="nil"/>
              <w:bottom w:val="single" w:sz="4" w:space="0" w:color="auto"/>
              <w:right w:val="single" w:sz="4" w:space="0" w:color="auto"/>
            </w:tcBorders>
            <w:shd w:val="clear" w:color="000000" w:fill="FFFFFF"/>
            <w:vAlign w:val="center"/>
            <w:hideMark/>
          </w:tcPr>
          <w:p w14:paraId="66AB5734" w14:textId="77777777" w:rsidR="00F107A4" w:rsidRPr="005A7693" w:rsidRDefault="00F107A4" w:rsidP="00B13BBD">
            <w:pPr>
              <w:jc w:val="both"/>
              <w:rPr>
                <w:color w:val="3F3F33"/>
              </w:rPr>
            </w:pPr>
            <w:proofErr w:type="spellStart"/>
            <w:r w:rsidRPr="005A7693">
              <w:rPr>
                <w:color w:val="3F3F33"/>
              </w:rPr>
              <w:t>MWh</w:t>
            </w:r>
            <w:proofErr w:type="spellEnd"/>
          </w:p>
        </w:tc>
        <w:tc>
          <w:tcPr>
            <w:tcW w:w="1559" w:type="dxa"/>
            <w:tcBorders>
              <w:top w:val="nil"/>
              <w:left w:val="nil"/>
              <w:bottom w:val="single" w:sz="4" w:space="0" w:color="auto"/>
              <w:right w:val="single" w:sz="4" w:space="0" w:color="auto"/>
            </w:tcBorders>
            <w:shd w:val="clear" w:color="000000" w:fill="FFFFFF"/>
            <w:noWrap/>
            <w:vAlign w:val="bottom"/>
            <w:hideMark/>
          </w:tcPr>
          <w:p w14:paraId="563D4559" w14:textId="77777777" w:rsidR="00F107A4" w:rsidRPr="005A7693" w:rsidRDefault="00F107A4" w:rsidP="00B13BBD">
            <w:pPr>
              <w:jc w:val="right"/>
              <w:rPr>
                <w:color w:val="000000"/>
              </w:rPr>
            </w:pPr>
            <w:r w:rsidRPr="005A7693">
              <w:rPr>
                <w:color w:val="000000"/>
              </w:rPr>
              <w:t>150,61</w:t>
            </w:r>
          </w:p>
        </w:tc>
        <w:tc>
          <w:tcPr>
            <w:tcW w:w="1134" w:type="dxa"/>
            <w:tcBorders>
              <w:top w:val="nil"/>
              <w:left w:val="nil"/>
              <w:bottom w:val="single" w:sz="4" w:space="0" w:color="auto"/>
              <w:right w:val="single" w:sz="4" w:space="0" w:color="auto"/>
            </w:tcBorders>
            <w:shd w:val="clear" w:color="000000" w:fill="FFFFFF"/>
            <w:noWrap/>
            <w:vAlign w:val="bottom"/>
            <w:hideMark/>
          </w:tcPr>
          <w:p w14:paraId="079A50E9" w14:textId="77777777" w:rsidR="00F107A4" w:rsidRPr="005A7693" w:rsidRDefault="00F107A4" w:rsidP="00B13BBD">
            <w:pPr>
              <w:jc w:val="right"/>
              <w:rPr>
                <w:color w:val="000000"/>
              </w:rPr>
            </w:pPr>
            <w:r w:rsidRPr="005A7693">
              <w:rPr>
                <w:color w:val="000000"/>
              </w:rPr>
              <w:t>18,07*</w:t>
            </w:r>
          </w:p>
        </w:tc>
        <w:tc>
          <w:tcPr>
            <w:tcW w:w="1559" w:type="dxa"/>
            <w:tcBorders>
              <w:top w:val="nil"/>
              <w:left w:val="nil"/>
              <w:bottom w:val="single" w:sz="4" w:space="0" w:color="auto"/>
              <w:right w:val="single" w:sz="4" w:space="0" w:color="auto"/>
            </w:tcBorders>
            <w:shd w:val="clear" w:color="000000" w:fill="FFFFFF"/>
            <w:noWrap/>
            <w:vAlign w:val="bottom"/>
            <w:hideMark/>
          </w:tcPr>
          <w:p w14:paraId="461EAB7F" w14:textId="77777777" w:rsidR="00F107A4" w:rsidRPr="005A7693" w:rsidRDefault="00F107A4" w:rsidP="00B13BBD">
            <w:pPr>
              <w:jc w:val="right"/>
              <w:rPr>
                <w:color w:val="000000"/>
              </w:rPr>
            </w:pPr>
            <w:r w:rsidRPr="005A7693">
              <w:rPr>
                <w:color w:val="000000"/>
              </w:rPr>
              <w:t>168,68</w:t>
            </w:r>
          </w:p>
        </w:tc>
        <w:tc>
          <w:tcPr>
            <w:tcW w:w="236" w:type="dxa"/>
            <w:vAlign w:val="center"/>
            <w:hideMark/>
          </w:tcPr>
          <w:p w14:paraId="21A61176" w14:textId="77777777" w:rsidR="00F107A4" w:rsidRPr="005A7693" w:rsidRDefault="00F107A4" w:rsidP="00B13BBD">
            <w:pPr>
              <w:rPr>
                <w:sz w:val="20"/>
                <w:szCs w:val="20"/>
              </w:rPr>
            </w:pPr>
          </w:p>
        </w:tc>
      </w:tr>
      <w:tr w:rsidR="00F107A4" w:rsidRPr="005A7693" w14:paraId="68F7B77D" w14:textId="77777777" w:rsidTr="00B13BBD">
        <w:trPr>
          <w:trHeight w:val="300"/>
        </w:trPr>
        <w:tc>
          <w:tcPr>
            <w:tcW w:w="928" w:type="dxa"/>
            <w:tcBorders>
              <w:top w:val="nil"/>
              <w:left w:val="single" w:sz="4" w:space="0" w:color="auto"/>
              <w:bottom w:val="single" w:sz="4" w:space="0" w:color="auto"/>
              <w:right w:val="single" w:sz="4" w:space="0" w:color="auto"/>
            </w:tcBorders>
            <w:shd w:val="clear" w:color="000000" w:fill="FFFFFF"/>
            <w:vAlign w:val="center"/>
            <w:hideMark/>
          </w:tcPr>
          <w:p w14:paraId="30ECE31C" w14:textId="77777777" w:rsidR="00F107A4" w:rsidRPr="005A7693" w:rsidRDefault="00F107A4" w:rsidP="00B13BBD">
            <w:pPr>
              <w:jc w:val="both"/>
              <w:rPr>
                <w:color w:val="3F3F33"/>
              </w:rPr>
            </w:pPr>
            <w:r w:rsidRPr="005A7693">
              <w:rPr>
                <w:color w:val="3F3F33"/>
              </w:rPr>
              <w:t>13.2.</w:t>
            </w:r>
          </w:p>
        </w:tc>
        <w:tc>
          <w:tcPr>
            <w:tcW w:w="2753" w:type="dxa"/>
            <w:tcBorders>
              <w:top w:val="nil"/>
              <w:left w:val="nil"/>
              <w:bottom w:val="single" w:sz="4" w:space="0" w:color="auto"/>
              <w:right w:val="single" w:sz="4" w:space="0" w:color="auto"/>
            </w:tcBorders>
            <w:shd w:val="clear" w:color="000000" w:fill="FFFFFF"/>
            <w:vAlign w:val="center"/>
            <w:hideMark/>
          </w:tcPr>
          <w:p w14:paraId="0AD17D2C" w14:textId="77777777" w:rsidR="00F107A4" w:rsidRPr="005A7693" w:rsidRDefault="00F107A4" w:rsidP="00B13BBD">
            <w:pPr>
              <w:rPr>
                <w:color w:val="3F3F33"/>
              </w:rPr>
            </w:pPr>
            <w:r w:rsidRPr="005A7693">
              <w:rPr>
                <w:color w:val="3F3F33"/>
              </w:rPr>
              <w:t>juridiskajām personām</w:t>
            </w:r>
          </w:p>
        </w:tc>
        <w:tc>
          <w:tcPr>
            <w:tcW w:w="1276" w:type="dxa"/>
            <w:tcBorders>
              <w:top w:val="nil"/>
              <w:left w:val="nil"/>
              <w:bottom w:val="single" w:sz="4" w:space="0" w:color="auto"/>
              <w:right w:val="single" w:sz="4" w:space="0" w:color="auto"/>
            </w:tcBorders>
            <w:shd w:val="clear" w:color="000000" w:fill="FFFFFF"/>
            <w:vAlign w:val="center"/>
            <w:hideMark/>
          </w:tcPr>
          <w:p w14:paraId="21BBA5DA" w14:textId="77777777" w:rsidR="00F107A4" w:rsidRPr="005A7693" w:rsidRDefault="00F107A4" w:rsidP="00B13BBD">
            <w:pPr>
              <w:jc w:val="both"/>
              <w:rPr>
                <w:color w:val="3F3F33"/>
              </w:rPr>
            </w:pPr>
            <w:proofErr w:type="spellStart"/>
            <w:r w:rsidRPr="005A7693">
              <w:rPr>
                <w:color w:val="3F3F33"/>
              </w:rPr>
              <w:t>MWh</w:t>
            </w:r>
            <w:proofErr w:type="spellEnd"/>
          </w:p>
        </w:tc>
        <w:tc>
          <w:tcPr>
            <w:tcW w:w="1559" w:type="dxa"/>
            <w:tcBorders>
              <w:top w:val="nil"/>
              <w:left w:val="nil"/>
              <w:bottom w:val="single" w:sz="4" w:space="0" w:color="auto"/>
              <w:right w:val="single" w:sz="4" w:space="0" w:color="auto"/>
            </w:tcBorders>
            <w:shd w:val="clear" w:color="000000" w:fill="FFFFFF"/>
            <w:vAlign w:val="center"/>
            <w:hideMark/>
          </w:tcPr>
          <w:p w14:paraId="36D65DC2" w14:textId="77777777" w:rsidR="00F107A4" w:rsidRPr="005A7693" w:rsidRDefault="00F107A4" w:rsidP="00B13BBD">
            <w:pPr>
              <w:jc w:val="right"/>
              <w:rPr>
                <w:color w:val="3F3F33"/>
              </w:rPr>
            </w:pPr>
            <w:r w:rsidRPr="005A7693">
              <w:rPr>
                <w:color w:val="3F3F33"/>
              </w:rPr>
              <w:t>150,61</w:t>
            </w:r>
          </w:p>
        </w:tc>
        <w:tc>
          <w:tcPr>
            <w:tcW w:w="1134" w:type="dxa"/>
            <w:tcBorders>
              <w:top w:val="nil"/>
              <w:left w:val="nil"/>
              <w:bottom w:val="single" w:sz="4" w:space="0" w:color="auto"/>
              <w:right w:val="single" w:sz="4" w:space="0" w:color="auto"/>
            </w:tcBorders>
            <w:shd w:val="clear" w:color="000000" w:fill="FFFFFF"/>
            <w:vAlign w:val="center"/>
            <w:hideMark/>
          </w:tcPr>
          <w:p w14:paraId="58D7B2D7" w14:textId="77777777" w:rsidR="00F107A4" w:rsidRPr="005A7693" w:rsidRDefault="00F107A4" w:rsidP="00B13BBD">
            <w:pPr>
              <w:jc w:val="right"/>
              <w:rPr>
                <w:color w:val="3F3F33"/>
              </w:rPr>
            </w:pPr>
            <w:r w:rsidRPr="005A7693">
              <w:rPr>
                <w:color w:val="3F3F33"/>
              </w:rPr>
              <w:t>31,63</w:t>
            </w:r>
          </w:p>
        </w:tc>
        <w:tc>
          <w:tcPr>
            <w:tcW w:w="1559" w:type="dxa"/>
            <w:tcBorders>
              <w:top w:val="nil"/>
              <w:left w:val="nil"/>
              <w:bottom w:val="single" w:sz="4" w:space="0" w:color="auto"/>
              <w:right w:val="single" w:sz="4" w:space="0" w:color="auto"/>
            </w:tcBorders>
            <w:shd w:val="clear" w:color="000000" w:fill="FFFFFF"/>
            <w:vAlign w:val="center"/>
            <w:hideMark/>
          </w:tcPr>
          <w:p w14:paraId="65F4DA5D" w14:textId="77777777" w:rsidR="00F107A4" w:rsidRPr="005A7693" w:rsidRDefault="00F107A4" w:rsidP="00B13BBD">
            <w:pPr>
              <w:jc w:val="right"/>
              <w:rPr>
                <w:color w:val="3F3F33"/>
              </w:rPr>
            </w:pPr>
            <w:r w:rsidRPr="005A7693">
              <w:rPr>
                <w:color w:val="3F3F33"/>
              </w:rPr>
              <w:t>182,24</w:t>
            </w:r>
          </w:p>
        </w:tc>
        <w:tc>
          <w:tcPr>
            <w:tcW w:w="236" w:type="dxa"/>
            <w:vAlign w:val="center"/>
            <w:hideMark/>
          </w:tcPr>
          <w:p w14:paraId="7D6A1014" w14:textId="77777777" w:rsidR="00F107A4" w:rsidRPr="005A7693" w:rsidRDefault="00F107A4" w:rsidP="00B13BBD">
            <w:pPr>
              <w:rPr>
                <w:sz w:val="20"/>
                <w:szCs w:val="20"/>
              </w:rPr>
            </w:pPr>
          </w:p>
        </w:tc>
      </w:tr>
      <w:tr w:rsidR="00F107A4" w:rsidRPr="005A7693" w14:paraId="2C5D28CC" w14:textId="77777777" w:rsidTr="00B13BBD">
        <w:trPr>
          <w:trHeight w:val="510"/>
        </w:trPr>
        <w:tc>
          <w:tcPr>
            <w:tcW w:w="928" w:type="dxa"/>
            <w:tcBorders>
              <w:top w:val="nil"/>
              <w:left w:val="single" w:sz="4" w:space="0" w:color="auto"/>
              <w:bottom w:val="single" w:sz="4" w:space="0" w:color="auto"/>
              <w:right w:val="single" w:sz="4" w:space="0" w:color="auto"/>
            </w:tcBorders>
            <w:shd w:val="clear" w:color="000000" w:fill="FFFFFF"/>
            <w:vAlign w:val="center"/>
            <w:hideMark/>
          </w:tcPr>
          <w:p w14:paraId="024729BB" w14:textId="77777777" w:rsidR="00F107A4" w:rsidRPr="005A7693" w:rsidRDefault="00F107A4" w:rsidP="00B13BBD">
            <w:pPr>
              <w:jc w:val="both"/>
              <w:rPr>
                <w:b/>
                <w:bCs/>
                <w:color w:val="3F3F33"/>
              </w:rPr>
            </w:pPr>
            <w:r w:rsidRPr="005A7693">
              <w:rPr>
                <w:b/>
                <w:bCs/>
                <w:color w:val="3F3F33"/>
              </w:rPr>
              <w:t>14.</w:t>
            </w:r>
          </w:p>
        </w:tc>
        <w:tc>
          <w:tcPr>
            <w:tcW w:w="8281" w:type="dxa"/>
            <w:gridSpan w:val="5"/>
            <w:tcBorders>
              <w:top w:val="single" w:sz="4" w:space="0" w:color="auto"/>
              <w:left w:val="nil"/>
              <w:bottom w:val="single" w:sz="4" w:space="0" w:color="auto"/>
              <w:right w:val="single" w:sz="4" w:space="0" w:color="000000"/>
            </w:tcBorders>
            <w:shd w:val="clear" w:color="000000" w:fill="FFFFFF"/>
            <w:vAlign w:val="center"/>
            <w:hideMark/>
          </w:tcPr>
          <w:p w14:paraId="7F188CF3" w14:textId="77777777" w:rsidR="00F107A4" w:rsidRPr="005A7693" w:rsidRDefault="00F107A4" w:rsidP="00B13BBD">
            <w:pPr>
              <w:jc w:val="center"/>
              <w:rPr>
                <w:b/>
                <w:bCs/>
                <w:color w:val="3F3F33"/>
              </w:rPr>
            </w:pPr>
            <w:r w:rsidRPr="005A7693">
              <w:rPr>
                <w:b/>
                <w:bCs/>
                <w:color w:val="3F3F33"/>
              </w:rPr>
              <w:t>Siltumenerģija telpu apkurei ēkai “Doktorāts”, Tirzas pagastā</w:t>
            </w:r>
          </w:p>
        </w:tc>
        <w:tc>
          <w:tcPr>
            <w:tcW w:w="236" w:type="dxa"/>
            <w:vAlign w:val="center"/>
            <w:hideMark/>
          </w:tcPr>
          <w:p w14:paraId="6BE431F3" w14:textId="77777777" w:rsidR="00F107A4" w:rsidRPr="005A7693" w:rsidRDefault="00F107A4" w:rsidP="00B13BBD">
            <w:pPr>
              <w:rPr>
                <w:sz w:val="20"/>
                <w:szCs w:val="20"/>
              </w:rPr>
            </w:pPr>
          </w:p>
        </w:tc>
      </w:tr>
      <w:tr w:rsidR="00F107A4" w:rsidRPr="005A7693" w14:paraId="3C767717" w14:textId="77777777" w:rsidTr="00B13BBD">
        <w:trPr>
          <w:trHeight w:val="330"/>
        </w:trPr>
        <w:tc>
          <w:tcPr>
            <w:tcW w:w="928" w:type="dxa"/>
            <w:tcBorders>
              <w:top w:val="nil"/>
              <w:left w:val="single" w:sz="4" w:space="0" w:color="auto"/>
              <w:bottom w:val="single" w:sz="4" w:space="0" w:color="auto"/>
              <w:right w:val="single" w:sz="4" w:space="0" w:color="auto"/>
            </w:tcBorders>
            <w:shd w:val="clear" w:color="000000" w:fill="FFFFFF"/>
            <w:vAlign w:val="center"/>
            <w:hideMark/>
          </w:tcPr>
          <w:p w14:paraId="0CF2D4C8" w14:textId="77777777" w:rsidR="00F107A4" w:rsidRPr="005A7693" w:rsidRDefault="00F107A4" w:rsidP="00B13BBD">
            <w:pPr>
              <w:jc w:val="both"/>
              <w:rPr>
                <w:color w:val="3F3F33"/>
              </w:rPr>
            </w:pPr>
            <w:r w:rsidRPr="005A7693">
              <w:rPr>
                <w:color w:val="3F3F33"/>
              </w:rPr>
              <w:t>14.1.</w:t>
            </w:r>
          </w:p>
        </w:tc>
        <w:tc>
          <w:tcPr>
            <w:tcW w:w="2753" w:type="dxa"/>
            <w:tcBorders>
              <w:top w:val="nil"/>
              <w:left w:val="nil"/>
              <w:bottom w:val="single" w:sz="4" w:space="0" w:color="auto"/>
              <w:right w:val="single" w:sz="4" w:space="0" w:color="auto"/>
            </w:tcBorders>
            <w:shd w:val="clear" w:color="000000" w:fill="FFFFFF"/>
            <w:vAlign w:val="center"/>
            <w:hideMark/>
          </w:tcPr>
          <w:p w14:paraId="5AD9B8BF" w14:textId="77777777" w:rsidR="00F107A4" w:rsidRPr="005A7693" w:rsidRDefault="00F107A4" w:rsidP="00B13BBD">
            <w:pPr>
              <w:jc w:val="both"/>
              <w:rPr>
                <w:color w:val="3F3F33"/>
              </w:rPr>
            </w:pPr>
            <w:r w:rsidRPr="005A7693">
              <w:rPr>
                <w:color w:val="3F3F33"/>
              </w:rPr>
              <w:t>fiziskām personām</w:t>
            </w:r>
          </w:p>
        </w:tc>
        <w:tc>
          <w:tcPr>
            <w:tcW w:w="1276" w:type="dxa"/>
            <w:tcBorders>
              <w:top w:val="nil"/>
              <w:left w:val="nil"/>
              <w:bottom w:val="single" w:sz="4" w:space="0" w:color="auto"/>
              <w:right w:val="single" w:sz="4" w:space="0" w:color="auto"/>
            </w:tcBorders>
            <w:shd w:val="clear" w:color="000000" w:fill="FFFFFF"/>
            <w:vAlign w:val="center"/>
            <w:hideMark/>
          </w:tcPr>
          <w:p w14:paraId="6D916B26" w14:textId="77777777" w:rsidR="00F107A4" w:rsidRPr="005A7693" w:rsidRDefault="00F107A4" w:rsidP="00B13BBD">
            <w:pPr>
              <w:jc w:val="both"/>
              <w:rPr>
                <w:color w:val="3F3F33"/>
              </w:rPr>
            </w:pPr>
            <w:proofErr w:type="spellStart"/>
            <w:r w:rsidRPr="005A7693">
              <w:rPr>
                <w:color w:val="3F3F33"/>
              </w:rPr>
              <w:t>MWh</w:t>
            </w:r>
            <w:proofErr w:type="spellEnd"/>
          </w:p>
        </w:tc>
        <w:tc>
          <w:tcPr>
            <w:tcW w:w="1559" w:type="dxa"/>
            <w:tcBorders>
              <w:top w:val="nil"/>
              <w:left w:val="nil"/>
              <w:bottom w:val="single" w:sz="4" w:space="0" w:color="auto"/>
              <w:right w:val="single" w:sz="4" w:space="0" w:color="auto"/>
            </w:tcBorders>
            <w:shd w:val="clear" w:color="000000" w:fill="FFFFFF"/>
            <w:vAlign w:val="center"/>
            <w:hideMark/>
          </w:tcPr>
          <w:p w14:paraId="7EC882FE" w14:textId="77777777" w:rsidR="00F107A4" w:rsidRPr="005A7693" w:rsidRDefault="00F107A4" w:rsidP="00B13BBD">
            <w:pPr>
              <w:jc w:val="right"/>
              <w:rPr>
                <w:color w:val="3F3F33"/>
              </w:rPr>
            </w:pPr>
            <w:r w:rsidRPr="005A7693">
              <w:rPr>
                <w:color w:val="3F3F33"/>
              </w:rPr>
              <w:t>138,10</w:t>
            </w:r>
          </w:p>
        </w:tc>
        <w:tc>
          <w:tcPr>
            <w:tcW w:w="1134" w:type="dxa"/>
            <w:tcBorders>
              <w:top w:val="nil"/>
              <w:left w:val="nil"/>
              <w:bottom w:val="single" w:sz="4" w:space="0" w:color="auto"/>
              <w:right w:val="single" w:sz="4" w:space="0" w:color="auto"/>
            </w:tcBorders>
            <w:shd w:val="clear" w:color="000000" w:fill="FFFFFF"/>
            <w:vAlign w:val="center"/>
            <w:hideMark/>
          </w:tcPr>
          <w:p w14:paraId="6D564394" w14:textId="77777777" w:rsidR="00F107A4" w:rsidRPr="005A7693" w:rsidRDefault="00F107A4" w:rsidP="00B13BBD">
            <w:pPr>
              <w:jc w:val="right"/>
              <w:rPr>
                <w:color w:val="3F3F33"/>
              </w:rPr>
            </w:pPr>
            <w:r w:rsidRPr="005A7693">
              <w:rPr>
                <w:color w:val="3F3F33"/>
              </w:rPr>
              <w:t>16,57*</w:t>
            </w:r>
          </w:p>
        </w:tc>
        <w:tc>
          <w:tcPr>
            <w:tcW w:w="1559" w:type="dxa"/>
            <w:tcBorders>
              <w:top w:val="nil"/>
              <w:left w:val="nil"/>
              <w:bottom w:val="single" w:sz="4" w:space="0" w:color="auto"/>
              <w:right w:val="single" w:sz="4" w:space="0" w:color="auto"/>
            </w:tcBorders>
            <w:shd w:val="clear" w:color="000000" w:fill="FFFFFF"/>
            <w:vAlign w:val="center"/>
            <w:hideMark/>
          </w:tcPr>
          <w:p w14:paraId="216B87F8" w14:textId="77777777" w:rsidR="00F107A4" w:rsidRPr="005A7693" w:rsidRDefault="00F107A4" w:rsidP="00B13BBD">
            <w:pPr>
              <w:jc w:val="right"/>
              <w:rPr>
                <w:color w:val="3F3F33"/>
              </w:rPr>
            </w:pPr>
            <w:r w:rsidRPr="005A7693">
              <w:rPr>
                <w:color w:val="3F3F33"/>
              </w:rPr>
              <w:t>154,67</w:t>
            </w:r>
          </w:p>
        </w:tc>
        <w:tc>
          <w:tcPr>
            <w:tcW w:w="236" w:type="dxa"/>
            <w:vAlign w:val="center"/>
            <w:hideMark/>
          </w:tcPr>
          <w:p w14:paraId="354BEAAB" w14:textId="77777777" w:rsidR="00F107A4" w:rsidRPr="005A7693" w:rsidRDefault="00F107A4" w:rsidP="00B13BBD">
            <w:pPr>
              <w:rPr>
                <w:sz w:val="20"/>
                <w:szCs w:val="20"/>
              </w:rPr>
            </w:pPr>
          </w:p>
        </w:tc>
      </w:tr>
      <w:tr w:rsidR="00F107A4" w:rsidRPr="005A7693" w14:paraId="26AE91AF" w14:textId="77777777" w:rsidTr="00B13BBD">
        <w:trPr>
          <w:trHeight w:val="300"/>
        </w:trPr>
        <w:tc>
          <w:tcPr>
            <w:tcW w:w="928" w:type="dxa"/>
            <w:tcBorders>
              <w:top w:val="nil"/>
              <w:left w:val="single" w:sz="4" w:space="0" w:color="auto"/>
              <w:bottom w:val="single" w:sz="4" w:space="0" w:color="auto"/>
              <w:right w:val="single" w:sz="4" w:space="0" w:color="auto"/>
            </w:tcBorders>
            <w:shd w:val="clear" w:color="000000" w:fill="FFFFFF"/>
            <w:vAlign w:val="center"/>
            <w:hideMark/>
          </w:tcPr>
          <w:p w14:paraId="27C38672" w14:textId="77777777" w:rsidR="00F107A4" w:rsidRPr="005A7693" w:rsidRDefault="00F107A4" w:rsidP="00B13BBD">
            <w:pPr>
              <w:jc w:val="both"/>
              <w:rPr>
                <w:color w:val="3F3F33"/>
              </w:rPr>
            </w:pPr>
            <w:r w:rsidRPr="005A7693">
              <w:rPr>
                <w:color w:val="3F3F33"/>
              </w:rPr>
              <w:t>14.2.</w:t>
            </w:r>
          </w:p>
        </w:tc>
        <w:tc>
          <w:tcPr>
            <w:tcW w:w="2753" w:type="dxa"/>
            <w:tcBorders>
              <w:top w:val="nil"/>
              <w:left w:val="nil"/>
              <w:bottom w:val="single" w:sz="4" w:space="0" w:color="auto"/>
              <w:right w:val="single" w:sz="4" w:space="0" w:color="auto"/>
            </w:tcBorders>
            <w:shd w:val="clear" w:color="000000" w:fill="FFFFFF"/>
            <w:vAlign w:val="center"/>
            <w:hideMark/>
          </w:tcPr>
          <w:p w14:paraId="13099C22" w14:textId="77777777" w:rsidR="00F107A4" w:rsidRPr="005A7693" w:rsidRDefault="00F107A4" w:rsidP="00B13BBD">
            <w:pPr>
              <w:rPr>
                <w:color w:val="3F3F33"/>
              </w:rPr>
            </w:pPr>
            <w:r w:rsidRPr="005A7693">
              <w:rPr>
                <w:color w:val="3F3F33"/>
              </w:rPr>
              <w:t xml:space="preserve">juridiskām personām </w:t>
            </w:r>
          </w:p>
        </w:tc>
        <w:tc>
          <w:tcPr>
            <w:tcW w:w="1276" w:type="dxa"/>
            <w:tcBorders>
              <w:top w:val="nil"/>
              <w:left w:val="nil"/>
              <w:bottom w:val="single" w:sz="4" w:space="0" w:color="auto"/>
              <w:right w:val="single" w:sz="4" w:space="0" w:color="auto"/>
            </w:tcBorders>
            <w:shd w:val="clear" w:color="000000" w:fill="FFFFFF"/>
            <w:vAlign w:val="center"/>
            <w:hideMark/>
          </w:tcPr>
          <w:p w14:paraId="72B77A39" w14:textId="77777777" w:rsidR="00F107A4" w:rsidRPr="005A7693" w:rsidRDefault="00F107A4" w:rsidP="00B13BBD">
            <w:pPr>
              <w:jc w:val="both"/>
              <w:rPr>
                <w:color w:val="3F3F33"/>
              </w:rPr>
            </w:pPr>
            <w:proofErr w:type="spellStart"/>
            <w:r w:rsidRPr="005A7693">
              <w:rPr>
                <w:color w:val="3F3F33"/>
              </w:rPr>
              <w:t>MWh</w:t>
            </w:r>
            <w:proofErr w:type="spellEnd"/>
          </w:p>
        </w:tc>
        <w:tc>
          <w:tcPr>
            <w:tcW w:w="1559" w:type="dxa"/>
            <w:tcBorders>
              <w:top w:val="nil"/>
              <w:left w:val="nil"/>
              <w:bottom w:val="single" w:sz="4" w:space="0" w:color="auto"/>
              <w:right w:val="single" w:sz="4" w:space="0" w:color="auto"/>
            </w:tcBorders>
            <w:shd w:val="clear" w:color="000000" w:fill="FFFFFF"/>
            <w:noWrap/>
            <w:vAlign w:val="bottom"/>
            <w:hideMark/>
          </w:tcPr>
          <w:p w14:paraId="03D8CD8E" w14:textId="77777777" w:rsidR="00F107A4" w:rsidRPr="005A7693" w:rsidRDefault="00F107A4" w:rsidP="00B13BBD">
            <w:pPr>
              <w:jc w:val="right"/>
              <w:rPr>
                <w:color w:val="000000"/>
              </w:rPr>
            </w:pPr>
            <w:r w:rsidRPr="005A7693">
              <w:rPr>
                <w:color w:val="000000"/>
              </w:rPr>
              <w:t>138,10</w:t>
            </w:r>
          </w:p>
        </w:tc>
        <w:tc>
          <w:tcPr>
            <w:tcW w:w="1134" w:type="dxa"/>
            <w:tcBorders>
              <w:top w:val="nil"/>
              <w:left w:val="nil"/>
              <w:bottom w:val="single" w:sz="4" w:space="0" w:color="auto"/>
              <w:right w:val="single" w:sz="4" w:space="0" w:color="auto"/>
            </w:tcBorders>
            <w:shd w:val="clear" w:color="000000" w:fill="FFFFFF"/>
            <w:noWrap/>
            <w:vAlign w:val="bottom"/>
            <w:hideMark/>
          </w:tcPr>
          <w:p w14:paraId="2F5262FB" w14:textId="77777777" w:rsidR="00F107A4" w:rsidRPr="005A7693" w:rsidRDefault="00F107A4" w:rsidP="00B13BBD">
            <w:pPr>
              <w:jc w:val="right"/>
              <w:rPr>
                <w:color w:val="000000"/>
              </w:rPr>
            </w:pPr>
            <w:r w:rsidRPr="005A7693">
              <w:rPr>
                <w:color w:val="000000"/>
              </w:rPr>
              <w:t>29,00</w:t>
            </w:r>
          </w:p>
        </w:tc>
        <w:tc>
          <w:tcPr>
            <w:tcW w:w="1559" w:type="dxa"/>
            <w:tcBorders>
              <w:top w:val="nil"/>
              <w:left w:val="nil"/>
              <w:bottom w:val="single" w:sz="4" w:space="0" w:color="auto"/>
              <w:right w:val="single" w:sz="4" w:space="0" w:color="auto"/>
            </w:tcBorders>
            <w:shd w:val="clear" w:color="000000" w:fill="FFFFFF"/>
            <w:noWrap/>
            <w:vAlign w:val="bottom"/>
            <w:hideMark/>
          </w:tcPr>
          <w:p w14:paraId="06ABF8F9" w14:textId="77777777" w:rsidR="00F107A4" w:rsidRPr="005A7693" w:rsidRDefault="00F107A4" w:rsidP="00B13BBD">
            <w:pPr>
              <w:jc w:val="right"/>
              <w:rPr>
                <w:color w:val="000000"/>
              </w:rPr>
            </w:pPr>
            <w:r w:rsidRPr="005A7693">
              <w:rPr>
                <w:color w:val="000000"/>
              </w:rPr>
              <w:t>167,10</w:t>
            </w:r>
          </w:p>
        </w:tc>
        <w:tc>
          <w:tcPr>
            <w:tcW w:w="236" w:type="dxa"/>
            <w:vAlign w:val="center"/>
            <w:hideMark/>
          </w:tcPr>
          <w:p w14:paraId="0E7B2E5E" w14:textId="77777777" w:rsidR="00F107A4" w:rsidRPr="005A7693" w:rsidRDefault="00F107A4" w:rsidP="00B13BBD">
            <w:pPr>
              <w:rPr>
                <w:sz w:val="20"/>
                <w:szCs w:val="20"/>
              </w:rPr>
            </w:pPr>
          </w:p>
        </w:tc>
      </w:tr>
      <w:tr w:rsidR="00F107A4" w:rsidRPr="005A7693" w14:paraId="6B8EA040" w14:textId="77777777" w:rsidTr="00B13BBD">
        <w:trPr>
          <w:trHeight w:val="510"/>
        </w:trPr>
        <w:tc>
          <w:tcPr>
            <w:tcW w:w="928" w:type="dxa"/>
            <w:tcBorders>
              <w:top w:val="nil"/>
              <w:left w:val="single" w:sz="4" w:space="0" w:color="auto"/>
              <w:bottom w:val="single" w:sz="4" w:space="0" w:color="auto"/>
              <w:right w:val="single" w:sz="4" w:space="0" w:color="auto"/>
            </w:tcBorders>
            <w:shd w:val="clear" w:color="000000" w:fill="FFFFFF"/>
            <w:vAlign w:val="center"/>
            <w:hideMark/>
          </w:tcPr>
          <w:p w14:paraId="1217AFA2" w14:textId="77777777" w:rsidR="00F107A4" w:rsidRPr="005A7693" w:rsidRDefault="00F107A4" w:rsidP="00B13BBD">
            <w:pPr>
              <w:jc w:val="both"/>
              <w:rPr>
                <w:b/>
                <w:bCs/>
                <w:color w:val="3F3F33"/>
              </w:rPr>
            </w:pPr>
            <w:r w:rsidRPr="005A7693">
              <w:rPr>
                <w:b/>
                <w:bCs/>
                <w:color w:val="3F3F33"/>
              </w:rPr>
              <w:t>15.</w:t>
            </w:r>
          </w:p>
        </w:tc>
        <w:tc>
          <w:tcPr>
            <w:tcW w:w="8281" w:type="dxa"/>
            <w:gridSpan w:val="5"/>
            <w:tcBorders>
              <w:top w:val="single" w:sz="4" w:space="0" w:color="auto"/>
              <w:left w:val="nil"/>
              <w:bottom w:val="single" w:sz="4" w:space="0" w:color="auto"/>
              <w:right w:val="single" w:sz="4" w:space="0" w:color="auto"/>
            </w:tcBorders>
            <w:shd w:val="clear" w:color="000000" w:fill="FFFFFF"/>
            <w:vAlign w:val="center"/>
            <w:hideMark/>
          </w:tcPr>
          <w:p w14:paraId="31B99126" w14:textId="77777777" w:rsidR="00F107A4" w:rsidRPr="005A7693" w:rsidRDefault="00F107A4" w:rsidP="00B13BBD">
            <w:pPr>
              <w:jc w:val="center"/>
              <w:rPr>
                <w:b/>
                <w:bCs/>
                <w:color w:val="3F3F33"/>
              </w:rPr>
            </w:pPr>
            <w:r w:rsidRPr="005A7693">
              <w:rPr>
                <w:b/>
                <w:bCs/>
                <w:color w:val="3F3F33"/>
              </w:rPr>
              <w:t>Sveķu internātpamatskolas infrastruktūrai pieslēgtajām ēkām siltumenerģija telpu apkurei</w:t>
            </w:r>
          </w:p>
        </w:tc>
        <w:tc>
          <w:tcPr>
            <w:tcW w:w="236" w:type="dxa"/>
            <w:vAlign w:val="center"/>
            <w:hideMark/>
          </w:tcPr>
          <w:p w14:paraId="37023A98" w14:textId="77777777" w:rsidR="00F107A4" w:rsidRPr="005A7693" w:rsidRDefault="00F107A4" w:rsidP="00B13BBD">
            <w:pPr>
              <w:rPr>
                <w:sz w:val="20"/>
                <w:szCs w:val="20"/>
              </w:rPr>
            </w:pPr>
          </w:p>
        </w:tc>
      </w:tr>
      <w:tr w:rsidR="00F107A4" w:rsidRPr="005A7693" w14:paraId="2660CA09" w14:textId="77777777" w:rsidTr="00B13BBD">
        <w:trPr>
          <w:trHeight w:val="300"/>
        </w:trPr>
        <w:tc>
          <w:tcPr>
            <w:tcW w:w="928" w:type="dxa"/>
            <w:tcBorders>
              <w:top w:val="nil"/>
              <w:left w:val="single" w:sz="4" w:space="0" w:color="auto"/>
              <w:bottom w:val="single" w:sz="4" w:space="0" w:color="auto"/>
              <w:right w:val="single" w:sz="4" w:space="0" w:color="auto"/>
            </w:tcBorders>
            <w:shd w:val="clear" w:color="000000" w:fill="FFFFFF"/>
            <w:vAlign w:val="center"/>
            <w:hideMark/>
          </w:tcPr>
          <w:p w14:paraId="59A69895" w14:textId="77777777" w:rsidR="00F107A4" w:rsidRPr="005A7693" w:rsidRDefault="00F107A4" w:rsidP="00B13BBD">
            <w:pPr>
              <w:jc w:val="both"/>
              <w:rPr>
                <w:color w:val="3F3F33"/>
              </w:rPr>
            </w:pPr>
            <w:r w:rsidRPr="005A7693">
              <w:rPr>
                <w:color w:val="3F3F33"/>
              </w:rPr>
              <w:t>15.1.</w:t>
            </w:r>
          </w:p>
        </w:tc>
        <w:tc>
          <w:tcPr>
            <w:tcW w:w="2753" w:type="dxa"/>
            <w:tcBorders>
              <w:top w:val="nil"/>
              <w:left w:val="nil"/>
              <w:bottom w:val="single" w:sz="4" w:space="0" w:color="auto"/>
              <w:right w:val="single" w:sz="4" w:space="0" w:color="auto"/>
            </w:tcBorders>
            <w:shd w:val="clear" w:color="000000" w:fill="FFFFFF"/>
            <w:vAlign w:val="center"/>
            <w:hideMark/>
          </w:tcPr>
          <w:p w14:paraId="6738642B" w14:textId="77777777" w:rsidR="00F107A4" w:rsidRPr="005A7693" w:rsidRDefault="00F107A4" w:rsidP="00B13BBD">
            <w:pPr>
              <w:jc w:val="both"/>
              <w:rPr>
                <w:color w:val="3F3F33"/>
              </w:rPr>
            </w:pPr>
            <w:r w:rsidRPr="005A7693">
              <w:rPr>
                <w:color w:val="3F3F33"/>
              </w:rPr>
              <w:t>fiziskām personām</w:t>
            </w:r>
          </w:p>
        </w:tc>
        <w:tc>
          <w:tcPr>
            <w:tcW w:w="1276" w:type="dxa"/>
            <w:tcBorders>
              <w:top w:val="nil"/>
              <w:left w:val="nil"/>
              <w:bottom w:val="single" w:sz="4" w:space="0" w:color="auto"/>
              <w:right w:val="single" w:sz="4" w:space="0" w:color="auto"/>
            </w:tcBorders>
            <w:shd w:val="clear" w:color="000000" w:fill="FFFFFF"/>
            <w:vAlign w:val="center"/>
            <w:hideMark/>
          </w:tcPr>
          <w:p w14:paraId="7967AFDE" w14:textId="77777777" w:rsidR="00F107A4" w:rsidRPr="005A7693" w:rsidRDefault="00F107A4" w:rsidP="00B13BBD">
            <w:pPr>
              <w:jc w:val="both"/>
              <w:rPr>
                <w:color w:val="3F3F33"/>
              </w:rPr>
            </w:pPr>
            <w:proofErr w:type="spellStart"/>
            <w:r w:rsidRPr="005A7693">
              <w:rPr>
                <w:color w:val="3F3F33"/>
              </w:rPr>
              <w:t>MWh</w:t>
            </w:r>
            <w:proofErr w:type="spellEnd"/>
          </w:p>
        </w:tc>
        <w:tc>
          <w:tcPr>
            <w:tcW w:w="1559" w:type="dxa"/>
            <w:tcBorders>
              <w:top w:val="nil"/>
              <w:left w:val="nil"/>
              <w:bottom w:val="single" w:sz="4" w:space="0" w:color="auto"/>
              <w:right w:val="single" w:sz="4" w:space="0" w:color="auto"/>
            </w:tcBorders>
            <w:shd w:val="clear" w:color="000000" w:fill="FFFFFF"/>
            <w:noWrap/>
            <w:vAlign w:val="bottom"/>
            <w:hideMark/>
          </w:tcPr>
          <w:p w14:paraId="19D2C738" w14:textId="77777777" w:rsidR="00F107A4" w:rsidRPr="005A7693" w:rsidRDefault="00F107A4" w:rsidP="00B13BBD">
            <w:pPr>
              <w:jc w:val="right"/>
              <w:rPr>
                <w:color w:val="000000"/>
              </w:rPr>
            </w:pPr>
            <w:r w:rsidRPr="005A7693">
              <w:rPr>
                <w:color w:val="000000"/>
              </w:rPr>
              <w:t>137,03</w:t>
            </w:r>
          </w:p>
        </w:tc>
        <w:tc>
          <w:tcPr>
            <w:tcW w:w="1134" w:type="dxa"/>
            <w:tcBorders>
              <w:top w:val="nil"/>
              <w:left w:val="nil"/>
              <w:bottom w:val="single" w:sz="4" w:space="0" w:color="auto"/>
              <w:right w:val="single" w:sz="4" w:space="0" w:color="auto"/>
            </w:tcBorders>
            <w:shd w:val="clear" w:color="000000" w:fill="FFFFFF"/>
            <w:noWrap/>
            <w:vAlign w:val="bottom"/>
            <w:hideMark/>
          </w:tcPr>
          <w:p w14:paraId="463174A7" w14:textId="77777777" w:rsidR="00F107A4" w:rsidRPr="005A7693" w:rsidRDefault="00F107A4" w:rsidP="00B13BBD">
            <w:pPr>
              <w:jc w:val="right"/>
              <w:rPr>
                <w:color w:val="000000"/>
              </w:rPr>
            </w:pPr>
            <w:r w:rsidRPr="005A7693">
              <w:rPr>
                <w:color w:val="000000"/>
              </w:rPr>
              <w:t>16,44*</w:t>
            </w:r>
          </w:p>
        </w:tc>
        <w:tc>
          <w:tcPr>
            <w:tcW w:w="1559" w:type="dxa"/>
            <w:tcBorders>
              <w:top w:val="nil"/>
              <w:left w:val="nil"/>
              <w:bottom w:val="single" w:sz="4" w:space="0" w:color="auto"/>
              <w:right w:val="single" w:sz="4" w:space="0" w:color="auto"/>
            </w:tcBorders>
            <w:shd w:val="clear" w:color="000000" w:fill="FFFFFF"/>
            <w:noWrap/>
            <w:vAlign w:val="bottom"/>
            <w:hideMark/>
          </w:tcPr>
          <w:p w14:paraId="7255052E" w14:textId="77777777" w:rsidR="00F107A4" w:rsidRPr="005A7693" w:rsidRDefault="00F107A4" w:rsidP="00B13BBD">
            <w:pPr>
              <w:jc w:val="right"/>
              <w:rPr>
                <w:color w:val="000000"/>
              </w:rPr>
            </w:pPr>
            <w:r w:rsidRPr="005A7693">
              <w:rPr>
                <w:color w:val="000000"/>
              </w:rPr>
              <w:t>153,47</w:t>
            </w:r>
          </w:p>
        </w:tc>
        <w:tc>
          <w:tcPr>
            <w:tcW w:w="236" w:type="dxa"/>
            <w:vAlign w:val="center"/>
            <w:hideMark/>
          </w:tcPr>
          <w:p w14:paraId="42B49FBC" w14:textId="77777777" w:rsidR="00F107A4" w:rsidRPr="005A7693" w:rsidRDefault="00F107A4" w:rsidP="00B13BBD">
            <w:pPr>
              <w:rPr>
                <w:sz w:val="20"/>
                <w:szCs w:val="20"/>
              </w:rPr>
            </w:pPr>
          </w:p>
        </w:tc>
      </w:tr>
      <w:tr w:rsidR="00F107A4" w:rsidRPr="005A7693" w14:paraId="092770E2" w14:textId="77777777" w:rsidTr="00B13BBD">
        <w:trPr>
          <w:trHeight w:val="300"/>
        </w:trPr>
        <w:tc>
          <w:tcPr>
            <w:tcW w:w="928" w:type="dxa"/>
            <w:tcBorders>
              <w:top w:val="nil"/>
              <w:left w:val="single" w:sz="4" w:space="0" w:color="auto"/>
              <w:bottom w:val="single" w:sz="4" w:space="0" w:color="auto"/>
              <w:right w:val="single" w:sz="4" w:space="0" w:color="auto"/>
            </w:tcBorders>
            <w:shd w:val="clear" w:color="000000" w:fill="FFFFFF"/>
            <w:vAlign w:val="center"/>
            <w:hideMark/>
          </w:tcPr>
          <w:p w14:paraId="6A3393D5" w14:textId="77777777" w:rsidR="00F107A4" w:rsidRPr="005A7693" w:rsidRDefault="00F107A4" w:rsidP="00B13BBD">
            <w:pPr>
              <w:jc w:val="both"/>
              <w:rPr>
                <w:color w:val="3F3F33"/>
              </w:rPr>
            </w:pPr>
            <w:r w:rsidRPr="005A7693">
              <w:rPr>
                <w:color w:val="3F3F33"/>
              </w:rPr>
              <w:t>15.2.</w:t>
            </w:r>
          </w:p>
        </w:tc>
        <w:tc>
          <w:tcPr>
            <w:tcW w:w="2753" w:type="dxa"/>
            <w:tcBorders>
              <w:top w:val="nil"/>
              <w:left w:val="nil"/>
              <w:bottom w:val="single" w:sz="4" w:space="0" w:color="auto"/>
              <w:right w:val="single" w:sz="4" w:space="0" w:color="auto"/>
            </w:tcBorders>
            <w:shd w:val="clear" w:color="000000" w:fill="FFFFFF"/>
            <w:vAlign w:val="center"/>
            <w:hideMark/>
          </w:tcPr>
          <w:p w14:paraId="57BB470B" w14:textId="77777777" w:rsidR="00F107A4" w:rsidRPr="005A7693" w:rsidRDefault="00F107A4" w:rsidP="00B13BBD">
            <w:pPr>
              <w:rPr>
                <w:color w:val="3F3F33"/>
              </w:rPr>
            </w:pPr>
            <w:r w:rsidRPr="005A7693">
              <w:rPr>
                <w:color w:val="3F3F33"/>
              </w:rPr>
              <w:t xml:space="preserve">juridiskām personām </w:t>
            </w:r>
          </w:p>
        </w:tc>
        <w:tc>
          <w:tcPr>
            <w:tcW w:w="1276" w:type="dxa"/>
            <w:tcBorders>
              <w:top w:val="nil"/>
              <w:left w:val="nil"/>
              <w:bottom w:val="single" w:sz="4" w:space="0" w:color="auto"/>
              <w:right w:val="single" w:sz="4" w:space="0" w:color="auto"/>
            </w:tcBorders>
            <w:shd w:val="clear" w:color="000000" w:fill="FFFFFF"/>
            <w:vAlign w:val="center"/>
            <w:hideMark/>
          </w:tcPr>
          <w:p w14:paraId="46A143B8" w14:textId="77777777" w:rsidR="00F107A4" w:rsidRPr="005A7693" w:rsidRDefault="00F107A4" w:rsidP="00B13BBD">
            <w:pPr>
              <w:jc w:val="both"/>
              <w:rPr>
                <w:color w:val="3F3F33"/>
              </w:rPr>
            </w:pPr>
            <w:proofErr w:type="spellStart"/>
            <w:r w:rsidRPr="005A7693">
              <w:rPr>
                <w:color w:val="3F3F33"/>
              </w:rPr>
              <w:t>MWh</w:t>
            </w:r>
            <w:proofErr w:type="spellEnd"/>
          </w:p>
        </w:tc>
        <w:tc>
          <w:tcPr>
            <w:tcW w:w="1559" w:type="dxa"/>
            <w:tcBorders>
              <w:top w:val="nil"/>
              <w:left w:val="nil"/>
              <w:bottom w:val="single" w:sz="4" w:space="0" w:color="auto"/>
              <w:right w:val="single" w:sz="4" w:space="0" w:color="auto"/>
            </w:tcBorders>
            <w:shd w:val="clear" w:color="000000" w:fill="FFFFFF"/>
            <w:noWrap/>
            <w:vAlign w:val="bottom"/>
            <w:hideMark/>
          </w:tcPr>
          <w:p w14:paraId="33AFB1B3" w14:textId="77777777" w:rsidR="00F107A4" w:rsidRPr="005A7693" w:rsidRDefault="00F107A4" w:rsidP="00B13BBD">
            <w:pPr>
              <w:jc w:val="right"/>
              <w:rPr>
                <w:color w:val="000000"/>
              </w:rPr>
            </w:pPr>
            <w:r w:rsidRPr="005A7693">
              <w:rPr>
                <w:color w:val="000000"/>
              </w:rPr>
              <w:t>137,03</w:t>
            </w:r>
          </w:p>
        </w:tc>
        <w:tc>
          <w:tcPr>
            <w:tcW w:w="1134" w:type="dxa"/>
            <w:tcBorders>
              <w:top w:val="nil"/>
              <w:left w:val="nil"/>
              <w:bottom w:val="single" w:sz="4" w:space="0" w:color="auto"/>
              <w:right w:val="single" w:sz="4" w:space="0" w:color="auto"/>
            </w:tcBorders>
            <w:shd w:val="clear" w:color="000000" w:fill="FFFFFF"/>
            <w:noWrap/>
            <w:vAlign w:val="bottom"/>
            <w:hideMark/>
          </w:tcPr>
          <w:p w14:paraId="76410148" w14:textId="77777777" w:rsidR="00F107A4" w:rsidRPr="005A7693" w:rsidRDefault="00F107A4" w:rsidP="00B13BBD">
            <w:pPr>
              <w:jc w:val="right"/>
              <w:rPr>
                <w:color w:val="000000"/>
              </w:rPr>
            </w:pPr>
            <w:r w:rsidRPr="005A7693">
              <w:rPr>
                <w:color w:val="000000"/>
              </w:rPr>
              <w:t>28,78</w:t>
            </w:r>
          </w:p>
        </w:tc>
        <w:tc>
          <w:tcPr>
            <w:tcW w:w="1559" w:type="dxa"/>
            <w:tcBorders>
              <w:top w:val="nil"/>
              <w:left w:val="nil"/>
              <w:bottom w:val="single" w:sz="4" w:space="0" w:color="auto"/>
              <w:right w:val="single" w:sz="4" w:space="0" w:color="auto"/>
            </w:tcBorders>
            <w:shd w:val="clear" w:color="000000" w:fill="FFFFFF"/>
            <w:noWrap/>
            <w:vAlign w:val="bottom"/>
            <w:hideMark/>
          </w:tcPr>
          <w:p w14:paraId="36DB1E85" w14:textId="77777777" w:rsidR="00F107A4" w:rsidRPr="005A7693" w:rsidRDefault="00F107A4" w:rsidP="00B13BBD">
            <w:pPr>
              <w:jc w:val="right"/>
              <w:rPr>
                <w:color w:val="000000"/>
              </w:rPr>
            </w:pPr>
            <w:r w:rsidRPr="005A7693">
              <w:rPr>
                <w:color w:val="000000"/>
              </w:rPr>
              <w:t>165,81</w:t>
            </w:r>
          </w:p>
        </w:tc>
        <w:tc>
          <w:tcPr>
            <w:tcW w:w="236" w:type="dxa"/>
            <w:vAlign w:val="center"/>
            <w:hideMark/>
          </w:tcPr>
          <w:p w14:paraId="0F2E956F" w14:textId="77777777" w:rsidR="00F107A4" w:rsidRPr="005A7693" w:rsidRDefault="00F107A4" w:rsidP="00B13BBD">
            <w:pPr>
              <w:rPr>
                <w:sz w:val="20"/>
                <w:szCs w:val="20"/>
              </w:rPr>
            </w:pPr>
          </w:p>
        </w:tc>
      </w:tr>
      <w:tr w:rsidR="00F107A4" w:rsidRPr="005A7693" w14:paraId="66D650E9" w14:textId="77777777" w:rsidTr="00B13BBD">
        <w:trPr>
          <w:trHeight w:val="510"/>
        </w:trPr>
        <w:tc>
          <w:tcPr>
            <w:tcW w:w="928" w:type="dxa"/>
            <w:tcBorders>
              <w:top w:val="nil"/>
              <w:left w:val="single" w:sz="4" w:space="0" w:color="auto"/>
              <w:bottom w:val="single" w:sz="4" w:space="0" w:color="auto"/>
              <w:right w:val="single" w:sz="4" w:space="0" w:color="auto"/>
            </w:tcBorders>
            <w:shd w:val="clear" w:color="000000" w:fill="FFFFFF"/>
            <w:vAlign w:val="center"/>
            <w:hideMark/>
          </w:tcPr>
          <w:p w14:paraId="4922525C" w14:textId="77777777" w:rsidR="00F107A4" w:rsidRPr="005A7693" w:rsidRDefault="00F107A4" w:rsidP="00B13BBD">
            <w:pPr>
              <w:jc w:val="both"/>
              <w:rPr>
                <w:b/>
                <w:bCs/>
                <w:color w:val="3F3F33"/>
              </w:rPr>
            </w:pPr>
            <w:r w:rsidRPr="005A7693">
              <w:rPr>
                <w:b/>
                <w:bCs/>
                <w:color w:val="3F3F33"/>
              </w:rPr>
              <w:t>16.</w:t>
            </w:r>
          </w:p>
        </w:tc>
        <w:tc>
          <w:tcPr>
            <w:tcW w:w="8281" w:type="dxa"/>
            <w:gridSpan w:val="5"/>
            <w:tcBorders>
              <w:top w:val="single" w:sz="4" w:space="0" w:color="auto"/>
              <w:left w:val="nil"/>
              <w:bottom w:val="single" w:sz="4" w:space="0" w:color="auto"/>
              <w:right w:val="single" w:sz="4" w:space="0" w:color="auto"/>
            </w:tcBorders>
            <w:shd w:val="clear" w:color="000000" w:fill="FFFFFF"/>
            <w:vAlign w:val="center"/>
            <w:hideMark/>
          </w:tcPr>
          <w:p w14:paraId="44BE7F78" w14:textId="77777777" w:rsidR="00F107A4" w:rsidRPr="005A7693" w:rsidRDefault="00F107A4" w:rsidP="00B13BBD">
            <w:pPr>
              <w:jc w:val="center"/>
              <w:rPr>
                <w:b/>
                <w:bCs/>
                <w:color w:val="3F3F33"/>
              </w:rPr>
            </w:pPr>
            <w:r w:rsidRPr="005A7693">
              <w:rPr>
                <w:b/>
                <w:bCs/>
                <w:color w:val="3F3F33"/>
              </w:rPr>
              <w:t>Siltumenerģija telpu apkurei ēkai Dzirnavu ielā 7A, Gulbenē, Gulbenes novads</w:t>
            </w:r>
          </w:p>
        </w:tc>
        <w:tc>
          <w:tcPr>
            <w:tcW w:w="236" w:type="dxa"/>
            <w:vAlign w:val="center"/>
            <w:hideMark/>
          </w:tcPr>
          <w:p w14:paraId="5B2CF596" w14:textId="77777777" w:rsidR="00F107A4" w:rsidRPr="005A7693" w:rsidRDefault="00F107A4" w:rsidP="00B13BBD">
            <w:pPr>
              <w:rPr>
                <w:sz w:val="20"/>
                <w:szCs w:val="20"/>
              </w:rPr>
            </w:pPr>
          </w:p>
        </w:tc>
      </w:tr>
      <w:tr w:rsidR="00F107A4" w:rsidRPr="005A7693" w14:paraId="4AFA30CF" w14:textId="77777777" w:rsidTr="00B13BBD">
        <w:trPr>
          <w:trHeight w:val="345"/>
        </w:trPr>
        <w:tc>
          <w:tcPr>
            <w:tcW w:w="928" w:type="dxa"/>
            <w:tcBorders>
              <w:top w:val="nil"/>
              <w:left w:val="single" w:sz="4" w:space="0" w:color="auto"/>
              <w:bottom w:val="single" w:sz="4" w:space="0" w:color="auto"/>
              <w:right w:val="single" w:sz="4" w:space="0" w:color="auto"/>
            </w:tcBorders>
            <w:shd w:val="clear" w:color="000000" w:fill="FFFFFF"/>
            <w:vAlign w:val="center"/>
            <w:hideMark/>
          </w:tcPr>
          <w:p w14:paraId="46EAD72E" w14:textId="77777777" w:rsidR="00F107A4" w:rsidRPr="005A7693" w:rsidRDefault="00F107A4" w:rsidP="00B13BBD">
            <w:pPr>
              <w:jc w:val="both"/>
              <w:rPr>
                <w:color w:val="3F3F33"/>
              </w:rPr>
            </w:pPr>
            <w:r w:rsidRPr="005A7693">
              <w:rPr>
                <w:color w:val="3F3F33"/>
              </w:rPr>
              <w:t>16.1.</w:t>
            </w:r>
          </w:p>
        </w:tc>
        <w:tc>
          <w:tcPr>
            <w:tcW w:w="2753" w:type="dxa"/>
            <w:tcBorders>
              <w:top w:val="nil"/>
              <w:left w:val="nil"/>
              <w:bottom w:val="single" w:sz="4" w:space="0" w:color="auto"/>
              <w:right w:val="single" w:sz="4" w:space="0" w:color="auto"/>
            </w:tcBorders>
            <w:shd w:val="clear" w:color="000000" w:fill="FFFFFF"/>
            <w:vAlign w:val="center"/>
            <w:hideMark/>
          </w:tcPr>
          <w:p w14:paraId="3A4DE610" w14:textId="77777777" w:rsidR="00F107A4" w:rsidRPr="005A7693" w:rsidRDefault="00F107A4" w:rsidP="00B13BBD">
            <w:pPr>
              <w:jc w:val="both"/>
              <w:rPr>
                <w:color w:val="3F3F33"/>
              </w:rPr>
            </w:pPr>
            <w:r w:rsidRPr="005A7693">
              <w:rPr>
                <w:color w:val="3F3F33"/>
              </w:rPr>
              <w:t>fiziskām personām</w:t>
            </w:r>
          </w:p>
        </w:tc>
        <w:tc>
          <w:tcPr>
            <w:tcW w:w="1276" w:type="dxa"/>
            <w:tcBorders>
              <w:top w:val="nil"/>
              <w:left w:val="nil"/>
              <w:bottom w:val="single" w:sz="4" w:space="0" w:color="auto"/>
              <w:right w:val="single" w:sz="4" w:space="0" w:color="auto"/>
            </w:tcBorders>
            <w:shd w:val="clear" w:color="000000" w:fill="FFFFFF"/>
            <w:vAlign w:val="center"/>
            <w:hideMark/>
          </w:tcPr>
          <w:p w14:paraId="597FD24C" w14:textId="77777777" w:rsidR="00F107A4" w:rsidRPr="005A7693" w:rsidRDefault="00F107A4" w:rsidP="00B13BBD">
            <w:pPr>
              <w:jc w:val="both"/>
              <w:rPr>
                <w:color w:val="3F3F33"/>
              </w:rPr>
            </w:pPr>
            <w:proofErr w:type="spellStart"/>
            <w:r w:rsidRPr="005A7693">
              <w:rPr>
                <w:color w:val="3F3F33"/>
              </w:rPr>
              <w:t>MWh</w:t>
            </w:r>
            <w:proofErr w:type="spellEnd"/>
          </w:p>
        </w:tc>
        <w:tc>
          <w:tcPr>
            <w:tcW w:w="1559" w:type="dxa"/>
            <w:tcBorders>
              <w:top w:val="nil"/>
              <w:left w:val="nil"/>
              <w:bottom w:val="single" w:sz="4" w:space="0" w:color="auto"/>
              <w:right w:val="single" w:sz="4" w:space="0" w:color="auto"/>
            </w:tcBorders>
            <w:shd w:val="clear" w:color="000000" w:fill="FFFFFF"/>
            <w:vAlign w:val="center"/>
            <w:hideMark/>
          </w:tcPr>
          <w:p w14:paraId="17B38953" w14:textId="77777777" w:rsidR="00F107A4" w:rsidRPr="005A7693" w:rsidRDefault="00F107A4" w:rsidP="00B13BBD">
            <w:pPr>
              <w:jc w:val="right"/>
              <w:rPr>
                <w:color w:val="3F3F33"/>
              </w:rPr>
            </w:pPr>
            <w:r w:rsidRPr="005A7693">
              <w:rPr>
                <w:color w:val="3F3F33"/>
              </w:rPr>
              <w:t>178,49</w:t>
            </w:r>
          </w:p>
        </w:tc>
        <w:tc>
          <w:tcPr>
            <w:tcW w:w="1134" w:type="dxa"/>
            <w:tcBorders>
              <w:top w:val="nil"/>
              <w:left w:val="nil"/>
              <w:bottom w:val="single" w:sz="4" w:space="0" w:color="auto"/>
              <w:right w:val="single" w:sz="4" w:space="0" w:color="auto"/>
            </w:tcBorders>
            <w:shd w:val="clear" w:color="000000" w:fill="FFFFFF"/>
            <w:vAlign w:val="center"/>
            <w:hideMark/>
          </w:tcPr>
          <w:p w14:paraId="5DA7F537" w14:textId="77777777" w:rsidR="00F107A4" w:rsidRPr="005A7693" w:rsidRDefault="00F107A4" w:rsidP="00B13BBD">
            <w:pPr>
              <w:jc w:val="right"/>
              <w:rPr>
                <w:color w:val="3F3F33"/>
              </w:rPr>
            </w:pPr>
            <w:r w:rsidRPr="005A7693">
              <w:rPr>
                <w:color w:val="3F3F33"/>
              </w:rPr>
              <w:t>21,42*</w:t>
            </w:r>
          </w:p>
        </w:tc>
        <w:tc>
          <w:tcPr>
            <w:tcW w:w="1559" w:type="dxa"/>
            <w:tcBorders>
              <w:top w:val="nil"/>
              <w:left w:val="nil"/>
              <w:bottom w:val="single" w:sz="4" w:space="0" w:color="auto"/>
              <w:right w:val="single" w:sz="4" w:space="0" w:color="auto"/>
            </w:tcBorders>
            <w:shd w:val="clear" w:color="000000" w:fill="FFFFFF"/>
            <w:vAlign w:val="center"/>
            <w:hideMark/>
          </w:tcPr>
          <w:p w14:paraId="0F772470" w14:textId="77777777" w:rsidR="00F107A4" w:rsidRPr="005A7693" w:rsidRDefault="00F107A4" w:rsidP="00B13BBD">
            <w:pPr>
              <w:jc w:val="right"/>
              <w:rPr>
                <w:color w:val="3F3F33"/>
              </w:rPr>
            </w:pPr>
            <w:r w:rsidRPr="005A7693">
              <w:rPr>
                <w:color w:val="3F3F33"/>
              </w:rPr>
              <w:t>199,91</w:t>
            </w:r>
          </w:p>
        </w:tc>
        <w:tc>
          <w:tcPr>
            <w:tcW w:w="236" w:type="dxa"/>
            <w:vAlign w:val="center"/>
            <w:hideMark/>
          </w:tcPr>
          <w:p w14:paraId="68BD8DEA" w14:textId="77777777" w:rsidR="00F107A4" w:rsidRPr="005A7693" w:rsidRDefault="00F107A4" w:rsidP="00B13BBD">
            <w:pPr>
              <w:rPr>
                <w:sz w:val="20"/>
                <w:szCs w:val="20"/>
              </w:rPr>
            </w:pPr>
          </w:p>
        </w:tc>
      </w:tr>
      <w:tr w:rsidR="00F107A4" w:rsidRPr="005A7693" w14:paraId="689F38CF" w14:textId="77777777" w:rsidTr="00B13BBD">
        <w:trPr>
          <w:trHeight w:val="300"/>
        </w:trPr>
        <w:tc>
          <w:tcPr>
            <w:tcW w:w="928" w:type="dxa"/>
            <w:tcBorders>
              <w:top w:val="nil"/>
              <w:left w:val="single" w:sz="4" w:space="0" w:color="auto"/>
              <w:bottom w:val="single" w:sz="4" w:space="0" w:color="auto"/>
              <w:right w:val="single" w:sz="4" w:space="0" w:color="auto"/>
            </w:tcBorders>
            <w:shd w:val="clear" w:color="000000" w:fill="FFFFFF"/>
            <w:vAlign w:val="center"/>
            <w:hideMark/>
          </w:tcPr>
          <w:p w14:paraId="7B2F5721" w14:textId="77777777" w:rsidR="00F107A4" w:rsidRPr="005A7693" w:rsidRDefault="00F107A4" w:rsidP="00B13BBD">
            <w:pPr>
              <w:jc w:val="both"/>
              <w:rPr>
                <w:color w:val="3F3F33"/>
              </w:rPr>
            </w:pPr>
            <w:r w:rsidRPr="005A7693">
              <w:rPr>
                <w:color w:val="3F3F33"/>
              </w:rPr>
              <w:t>16.2.</w:t>
            </w:r>
          </w:p>
        </w:tc>
        <w:tc>
          <w:tcPr>
            <w:tcW w:w="2753" w:type="dxa"/>
            <w:tcBorders>
              <w:top w:val="nil"/>
              <w:left w:val="nil"/>
              <w:bottom w:val="single" w:sz="4" w:space="0" w:color="auto"/>
              <w:right w:val="single" w:sz="4" w:space="0" w:color="auto"/>
            </w:tcBorders>
            <w:shd w:val="clear" w:color="000000" w:fill="FFFFFF"/>
            <w:vAlign w:val="center"/>
            <w:hideMark/>
          </w:tcPr>
          <w:p w14:paraId="622E7656" w14:textId="77777777" w:rsidR="00F107A4" w:rsidRPr="005A7693" w:rsidRDefault="00F107A4" w:rsidP="00B13BBD">
            <w:pPr>
              <w:rPr>
                <w:color w:val="3F3F33"/>
              </w:rPr>
            </w:pPr>
            <w:r w:rsidRPr="005A7693">
              <w:rPr>
                <w:color w:val="3F3F33"/>
              </w:rPr>
              <w:t xml:space="preserve">juridiskām personām </w:t>
            </w:r>
          </w:p>
        </w:tc>
        <w:tc>
          <w:tcPr>
            <w:tcW w:w="1276" w:type="dxa"/>
            <w:tcBorders>
              <w:top w:val="nil"/>
              <w:left w:val="nil"/>
              <w:bottom w:val="single" w:sz="4" w:space="0" w:color="auto"/>
              <w:right w:val="single" w:sz="4" w:space="0" w:color="auto"/>
            </w:tcBorders>
            <w:shd w:val="clear" w:color="000000" w:fill="FFFFFF"/>
            <w:vAlign w:val="center"/>
            <w:hideMark/>
          </w:tcPr>
          <w:p w14:paraId="2B7EAA12" w14:textId="77777777" w:rsidR="00F107A4" w:rsidRPr="005A7693" w:rsidRDefault="00F107A4" w:rsidP="00B13BBD">
            <w:pPr>
              <w:jc w:val="both"/>
              <w:rPr>
                <w:color w:val="3F3F33"/>
              </w:rPr>
            </w:pPr>
            <w:proofErr w:type="spellStart"/>
            <w:r w:rsidRPr="005A7693">
              <w:rPr>
                <w:color w:val="3F3F33"/>
              </w:rPr>
              <w:t>MWh</w:t>
            </w:r>
            <w:proofErr w:type="spellEnd"/>
          </w:p>
        </w:tc>
        <w:tc>
          <w:tcPr>
            <w:tcW w:w="1559" w:type="dxa"/>
            <w:tcBorders>
              <w:top w:val="nil"/>
              <w:left w:val="nil"/>
              <w:bottom w:val="single" w:sz="4" w:space="0" w:color="auto"/>
              <w:right w:val="single" w:sz="4" w:space="0" w:color="auto"/>
            </w:tcBorders>
            <w:shd w:val="clear" w:color="000000" w:fill="FFFFFF"/>
            <w:noWrap/>
            <w:vAlign w:val="bottom"/>
            <w:hideMark/>
          </w:tcPr>
          <w:p w14:paraId="354F2C70" w14:textId="77777777" w:rsidR="00F107A4" w:rsidRPr="005A7693" w:rsidRDefault="00F107A4" w:rsidP="00B13BBD">
            <w:pPr>
              <w:jc w:val="right"/>
              <w:rPr>
                <w:color w:val="000000"/>
              </w:rPr>
            </w:pPr>
            <w:r w:rsidRPr="005A7693">
              <w:rPr>
                <w:color w:val="000000"/>
              </w:rPr>
              <w:t>178,49</w:t>
            </w:r>
          </w:p>
        </w:tc>
        <w:tc>
          <w:tcPr>
            <w:tcW w:w="1134" w:type="dxa"/>
            <w:tcBorders>
              <w:top w:val="nil"/>
              <w:left w:val="nil"/>
              <w:bottom w:val="single" w:sz="4" w:space="0" w:color="auto"/>
              <w:right w:val="single" w:sz="4" w:space="0" w:color="auto"/>
            </w:tcBorders>
            <w:shd w:val="clear" w:color="000000" w:fill="FFFFFF"/>
            <w:noWrap/>
            <w:vAlign w:val="bottom"/>
            <w:hideMark/>
          </w:tcPr>
          <w:p w14:paraId="39688B7F" w14:textId="77777777" w:rsidR="00F107A4" w:rsidRPr="005A7693" w:rsidRDefault="00F107A4" w:rsidP="00B13BBD">
            <w:pPr>
              <w:jc w:val="right"/>
              <w:rPr>
                <w:color w:val="000000"/>
              </w:rPr>
            </w:pPr>
            <w:r w:rsidRPr="005A7693">
              <w:rPr>
                <w:color w:val="000000"/>
              </w:rPr>
              <w:t>37,48</w:t>
            </w:r>
          </w:p>
        </w:tc>
        <w:tc>
          <w:tcPr>
            <w:tcW w:w="1559" w:type="dxa"/>
            <w:tcBorders>
              <w:top w:val="nil"/>
              <w:left w:val="nil"/>
              <w:bottom w:val="single" w:sz="4" w:space="0" w:color="auto"/>
              <w:right w:val="single" w:sz="4" w:space="0" w:color="auto"/>
            </w:tcBorders>
            <w:shd w:val="clear" w:color="000000" w:fill="FFFFFF"/>
            <w:noWrap/>
            <w:vAlign w:val="bottom"/>
            <w:hideMark/>
          </w:tcPr>
          <w:p w14:paraId="7ABC538F" w14:textId="77777777" w:rsidR="00F107A4" w:rsidRPr="005A7693" w:rsidRDefault="00F107A4" w:rsidP="00B13BBD">
            <w:pPr>
              <w:jc w:val="right"/>
              <w:rPr>
                <w:color w:val="000000"/>
              </w:rPr>
            </w:pPr>
            <w:r w:rsidRPr="005A7693">
              <w:rPr>
                <w:color w:val="000000"/>
              </w:rPr>
              <w:t>215,97</w:t>
            </w:r>
          </w:p>
        </w:tc>
        <w:tc>
          <w:tcPr>
            <w:tcW w:w="236" w:type="dxa"/>
            <w:vAlign w:val="center"/>
            <w:hideMark/>
          </w:tcPr>
          <w:p w14:paraId="25DE9FA5" w14:textId="77777777" w:rsidR="00F107A4" w:rsidRPr="005A7693" w:rsidRDefault="00F107A4" w:rsidP="00B13BBD">
            <w:pPr>
              <w:rPr>
                <w:sz w:val="20"/>
                <w:szCs w:val="20"/>
              </w:rPr>
            </w:pPr>
          </w:p>
        </w:tc>
      </w:tr>
    </w:tbl>
    <w:p w14:paraId="3F533C0F" w14:textId="77777777" w:rsidR="00F107A4" w:rsidRDefault="00F107A4" w:rsidP="00F107A4">
      <w:pPr>
        <w:spacing w:line="360" w:lineRule="auto"/>
        <w:jc w:val="center"/>
        <w:rPr>
          <w:b/>
          <w:bCs/>
        </w:rPr>
      </w:pPr>
    </w:p>
    <w:p w14:paraId="7733E3A3" w14:textId="77777777" w:rsidR="00F107A4" w:rsidRPr="00577585" w:rsidRDefault="00F107A4" w:rsidP="00F107A4">
      <w:pPr>
        <w:spacing w:line="480" w:lineRule="auto"/>
        <w:rPr>
          <w:i/>
          <w:iCs/>
        </w:rPr>
      </w:pPr>
      <w:r w:rsidRPr="00577585">
        <w:rPr>
          <w:i/>
          <w:iCs/>
        </w:rPr>
        <w:t>Piezīmes:</w:t>
      </w:r>
    </w:p>
    <w:p w14:paraId="1CB0DC67" w14:textId="77777777" w:rsidR="00F107A4" w:rsidRPr="000A12BE" w:rsidRDefault="00F107A4" w:rsidP="00F107A4">
      <w:pPr>
        <w:spacing w:line="276" w:lineRule="auto"/>
        <w:rPr>
          <w:i/>
          <w:iCs/>
        </w:rPr>
      </w:pPr>
      <w:r w:rsidRPr="000A12BE">
        <w:rPr>
          <w:i/>
          <w:iCs/>
        </w:rPr>
        <w:t>*</w:t>
      </w:r>
      <w:r>
        <w:rPr>
          <w:i/>
          <w:iCs/>
        </w:rPr>
        <w:t>Piemēro pievienotās vērtības nodokļa samazināto likmi saskaņā ar Pievienotās vērtības nodokļa likuma 42.panta divpadsmito daļu.</w:t>
      </w:r>
    </w:p>
    <w:p w14:paraId="48041C61" w14:textId="77777777" w:rsidR="00F107A4" w:rsidRDefault="00F107A4" w:rsidP="00F107A4">
      <w:pPr>
        <w:spacing w:line="480" w:lineRule="auto"/>
      </w:pPr>
    </w:p>
    <w:p w14:paraId="60C1A195" w14:textId="77777777" w:rsidR="00F107A4" w:rsidRDefault="00F107A4" w:rsidP="00F107A4">
      <w:pPr>
        <w:spacing w:line="480" w:lineRule="auto"/>
      </w:pPr>
      <w:r>
        <w:t>Gulbenes novada domes priekšsēdētājs</w:t>
      </w:r>
      <w:r>
        <w:tab/>
      </w:r>
      <w:r>
        <w:tab/>
      </w:r>
      <w:r>
        <w:tab/>
      </w:r>
      <w:r>
        <w:tab/>
      </w:r>
      <w:proofErr w:type="spellStart"/>
      <w:r>
        <w:t>A.Caunītis</w:t>
      </w:r>
      <w:proofErr w:type="spellEnd"/>
    </w:p>
    <w:p w14:paraId="7F60C3FE" w14:textId="77777777" w:rsidR="00F107A4" w:rsidRPr="005D5312" w:rsidRDefault="00F107A4" w:rsidP="00F107A4">
      <w:pPr>
        <w:spacing w:line="360" w:lineRule="auto"/>
        <w:jc w:val="right"/>
        <w:rPr>
          <w:b/>
          <w:bCs/>
        </w:rPr>
      </w:pPr>
    </w:p>
    <w:p w14:paraId="3E4BD292" w14:textId="77777777" w:rsidR="00F107A4" w:rsidRPr="00B97398" w:rsidRDefault="00F107A4" w:rsidP="00F107A4"/>
    <w:p w14:paraId="39A9F7AE" w14:textId="77777777" w:rsidR="00F02D2F" w:rsidRPr="00F02D2F" w:rsidRDefault="00F02D2F" w:rsidP="00F02D2F">
      <w:pPr>
        <w:overflowPunct w:val="0"/>
        <w:autoSpaceDE w:val="0"/>
        <w:autoSpaceDN w:val="0"/>
        <w:adjustRightInd w:val="0"/>
        <w:rPr>
          <w:lang w:val="en-US"/>
        </w:rPr>
      </w:pPr>
    </w:p>
    <w:p w14:paraId="488FA08F" w14:textId="77777777" w:rsidR="00F02D2F" w:rsidRPr="00F02D2F" w:rsidRDefault="00F02D2F" w:rsidP="00F02D2F">
      <w:pPr>
        <w:overflowPunct w:val="0"/>
        <w:autoSpaceDE w:val="0"/>
        <w:autoSpaceDN w:val="0"/>
        <w:adjustRightInd w:val="0"/>
        <w:rPr>
          <w:lang w:val="en-US"/>
        </w:rPr>
      </w:pPr>
    </w:p>
    <w:p w14:paraId="490F5954" w14:textId="77777777" w:rsidR="00F02D2F" w:rsidRPr="00F02D2F" w:rsidRDefault="00F02D2F" w:rsidP="00F02D2F">
      <w:pPr>
        <w:overflowPunct w:val="0"/>
        <w:autoSpaceDE w:val="0"/>
        <w:autoSpaceDN w:val="0"/>
        <w:adjustRightInd w:val="0"/>
        <w:rPr>
          <w:lang w:val="en-US"/>
        </w:rPr>
      </w:pPr>
    </w:p>
    <w:p w14:paraId="6CE2BB03" w14:textId="77777777" w:rsidR="00F02D2F" w:rsidRPr="00F02D2F" w:rsidRDefault="00F02D2F" w:rsidP="00F02D2F">
      <w:pPr>
        <w:overflowPunct w:val="0"/>
        <w:autoSpaceDE w:val="0"/>
        <w:autoSpaceDN w:val="0"/>
        <w:adjustRightInd w:val="0"/>
        <w:rPr>
          <w:lang w:val="en-US"/>
        </w:rPr>
      </w:pPr>
    </w:p>
    <w:p w14:paraId="512D5794" w14:textId="77777777" w:rsidR="00F02D2F" w:rsidRPr="00F02D2F" w:rsidRDefault="00F02D2F" w:rsidP="00F02D2F">
      <w:pPr>
        <w:overflowPunct w:val="0"/>
        <w:autoSpaceDE w:val="0"/>
        <w:autoSpaceDN w:val="0"/>
        <w:adjustRightInd w:val="0"/>
        <w:rPr>
          <w:lang w:val="en-US"/>
        </w:rPr>
      </w:pPr>
    </w:p>
    <w:p w14:paraId="53859B69" w14:textId="77777777" w:rsidR="00F02D2F" w:rsidRPr="00F02D2F" w:rsidRDefault="00F02D2F" w:rsidP="00F02D2F">
      <w:pPr>
        <w:overflowPunct w:val="0"/>
        <w:autoSpaceDE w:val="0"/>
        <w:autoSpaceDN w:val="0"/>
        <w:adjustRightInd w:val="0"/>
        <w:rPr>
          <w:lang w:val="en-US"/>
        </w:rPr>
      </w:pPr>
    </w:p>
    <w:p w14:paraId="47A7F265" w14:textId="77777777" w:rsidR="00F02D2F" w:rsidRPr="00F02D2F" w:rsidRDefault="00F02D2F" w:rsidP="00F02D2F">
      <w:pPr>
        <w:overflowPunct w:val="0"/>
        <w:autoSpaceDE w:val="0"/>
        <w:autoSpaceDN w:val="0"/>
        <w:adjustRightInd w:val="0"/>
        <w:rPr>
          <w:lang w:val="en-US"/>
        </w:rPr>
      </w:pPr>
    </w:p>
    <w:p w14:paraId="110AF213" w14:textId="77777777" w:rsidR="00F02D2F" w:rsidRPr="00F02D2F" w:rsidRDefault="00F02D2F" w:rsidP="00F02D2F">
      <w:pPr>
        <w:overflowPunct w:val="0"/>
        <w:autoSpaceDE w:val="0"/>
        <w:autoSpaceDN w:val="0"/>
        <w:adjustRightInd w:val="0"/>
        <w:rPr>
          <w:lang w:val="en-US"/>
        </w:rPr>
      </w:pPr>
    </w:p>
    <w:p w14:paraId="6BF56D29" w14:textId="77777777" w:rsidR="00F02D2F" w:rsidRPr="00F02D2F" w:rsidRDefault="00F02D2F" w:rsidP="00F02D2F">
      <w:pPr>
        <w:overflowPunct w:val="0"/>
        <w:autoSpaceDE w:val="0"/>
        <w:autoSpaceDN w:val="0"/>
        <w:adjustRightInd w:val="0"/>
        <w:rPr>
          <w:lang w:val="en-US"/>
        </w:rPr>
      </w:pPr>
    </w:p>
    <w:p w14:paraId="4169A8D1" w14:textId="77777777" w:rsidR="00F02D2F" w:rsidRPr="00F02D2F" w:rsidRDefault="00F02D2F" w:rsidP="00F02D2F">
      <w:pPr>
        <w:overflowPunct w:val="0"/>
        <w:autoSpaceDE w:val="0"/>
        <w:autoSpaceDN w:val="0"/>
        <w:adjustRightInd w:val="0"/>
        <w:rPr>
          <w:lang w:val="en-US"/>
        </w:rPr>
      </w:pPr>
    </w:p>
    <w:p w14:paraId="0D7E3B90" w14:textId="77777777" w:rsidR="00F02D2F" w:rsidRPr="00F02D2F" w:rsidRDefault="00F02D2F" w:rsidP="00F02D2F">
      <w:pPr>
        <w:overflowPunct w:val="0"/>
        <w:autoSpaceDE w:val="0"/>
        <w:autoSpaceDN w:val="0"/>
        <w:adjustRightInd w:val="0"/>
        <w:rPr>
          <w:lang w:val="en-US"/>
        </w:rPr>
      </w:pPr>
    </w:p>
    <w:p w14:paraId="3EBFAA6D" w14:textId="77777777" w:rsidR="00F02D2F" w:rsidRPr="00F02D2F" w:rsidRDefault="00F02D2F" w:rsidP="00F02D2F">
      <w:pPr>
        <w:overflowPunct w:val="0"/>
        <w:autoSpaceDE w:val="0"/>
        <w:autoSpaceDN w:val="0"/>
        <w:adjustRightInd w:val="0"/>
        <w:rPr>
          <w:lang w:val="en-US"/>
        </w:rPr>
      </w:pPr>
    </w:p>
    <w:p w14:paraId="59F9EA64" w14:textId="77777777" w:rsidR="00F02D2F" w:rsidRPr="00F02D2F" w:rsidRDefault="00F02D2F" w:rsidP="00F02D2F">
      <w:pPr>
        <w:overflowPunct w:val="0"/>
        <w:autoSpaceDE w:val="0"/>
        <w:autoSpaceDN w:val="0"/>
        <w:adjustRightInd w:val="0"/>
        <w:rPr>
          <w:lang w:val="en-US"/>
        </w:rPr>
      </w:pPr>
    </w:p>
    <w:p w14:paraId="63A1F384" w14:textId="77777777" w:rsidR="00F02D2F" w:rsidRPr="00F02D2F" w:rsidRDefault="00F02D2F" w:rsidP="00F02D2F">
      <w:pPr>
        <w:overflowPunct w:val="0"/>
        <w:autoSpaceDE w:val="0"/>
        <w:autoSpaceDN w:val="0"/>
        <w:adjustRightInd w:val="0"/>
        <w:rPr>
          <w:lang w:val="en-US"/>
        </w:rPr>
      </w:pPr>
    </w:p>
    <w:p w14:paraId="5707EC17" w14:textId="77777777" w:rsidR="00F02D2F" w:rsidRPr="00F02D2F" w:rsidRDefault="00F02D2F" w:rsidP="00F02D2F">
      <w:pPr>
        <w:overflowPunct w:val="0"/>
        <w:autoSpaceDE w:val="0"/>
        <w:autoSpaceDN w:val="0"/>
        <w:adjustRightInd w:val="0"/>
        <w:rPr>
          <w:lang w:val="en-US"/>
        </w:rPr>
      </w:pPr>
    </w:p>
    <w:p w14:paraId="65F8FFBA" w14:textId="77777777" w:rsidR="00F02D2F" w:rsidRPr="00F02D2F" w:rsidRDefault="00F02D2F" w:rsidP="00F02D2F">
      <w:pPr>
        <w:overflowPunct w:val="0"/>
        <w:autoSpaceDE w:val="0"/>
        <w:autoSpaceDN w:val="0"/>
        <w:adjustRightInd w:val="0"/>
        <w:rPr>
          <w:lang w:val="en-US"/>
        </w:rPr>
      </w:pPr>
    </w:p>
    <w:p w14:paraId="1C776674" w14:textId="77777777" w:rsidR="00F02D2F" w:rsidRPr="00F02D2F" w:rsidRDefault="00F02D2F" w:rsidP="00F02D2F">
      <w:pPr>
        <w:overflowPunct w:val="0"/>
        <w:autoSpaceDE w:val="0"/>
        <w:autoSpaceDN w:val="0"/>
        <w:adjustRightInd w:val="0"/>
        <w:rPr>
          <w:lang w:val="en-US"/>
        </w:rPr>
      </w:pPr>
    </w:p>
    <w:p w14:paraId="2BA2287D" w14:textId="77777777" w:rsidR="00F02D2F" w:rsidRPr="00F02D2F" w:rsidRDefault="00F02D2F" w:rsidP="00F02D2F">
      <w:pPr>
        <w:overflowPunct w:val="0"/>
        <w:autoSpaceDE w:val="0"/>
        <w:autoSpaceDN w:val="0"/>
        <w:adjustRightInd w:val="0"/>
        <w:rPr>
          <w:lang w:val="en-US"/>
        </w:rPr>
      </w:pPr>
    </w:p>
    <w:p w14:paraId="06F80DAB" w14:textId="77777777" w:rsidR="00F02D2F" w:rsidRPr="00F02D2F" w:rsidRDefault="00F02D2F" w:rsidP="00F02D2F">
      <w:pPr>
        <w:overflowPunct w:val="0"/>
        <w:autoSpaceDE w:val="0"/>
        <w:autoSpaceDN w:val="0"/>
        <w:adjustRightInd w:val="0"/>
        <w:rPr>
          <w:lang w:val="en-US"/>
        </w:rPr>
      </w:pPr>
    </w:p>
    <w:p w14:paraId="75310CD2" w14:textId="77777777" w:rsidR="00F02D2F" w:rsidRPr="00F02D2F" w:rsidRDefault="00F02D2F" w:rsidP="00F02D2F">
      <w:pPr>
        <w:overflowPunct w:val="0"/>
        <w:autoSpaceDE w:val="0"/>
        <w:autoSpaceDN w:val="0"/>
        <w:adjustRightInd w:val="0"/>
        <w:rPr>
          <w:lang w:val="en-US"/>
        </w:rPr>
      </w:pPr>
    </w:p>
    <w:p w14:paraId="75C5BADD" w14:textId="77777777" w:rsidR="00F02D2F" w:rsidRPr="00F02D2F" w:rsidRDefault="00F02D2F" w:rsidP="00F02D2F">
      <w:pPr>
        <w:overflowPunct w:val="0"/>
        <w:autoSpaceDE w:val="0"/>
        <w:autoSpaceDN w:val="0"/>
        <w:adjustRightInd w:val="0"/>
        <w:rPr>
          <w:lang w:val="en-US"/>
        </w:rPr>
      </w:pPr>
    </w:p>
    <w:p w14:paraId="3D9EA3C0" w14:textId="77777777" w:rsidR="00F02D2F" w:rsidRPr="00F02D2F" w:rsidRDefault="00F02D2F" w:rsidP="00F02D2F">
      <w:pPr>
        <w:overflowPunct w:val="0"/>
        <w:autoSpaceDE w:val="0"/>
        <w:autoSpaceDN w:val="0"/>
        <w:adjustRightInd w:val="0"/>
        <w:rPr>
          <w:lang w:val="en-US"/>
        </w:rPr>
      </w:pPr>
    </w:p>
    <w:p w14:paraId="09FCD325" w14:textId="77777777" w:rsidR="00F02D2F" w:rsidRPr="00F02D2F" w:rsidRDefault="00F02D2F" w:rsidP="00F02D2F">
      <w:pPr>
        <w:overflowPunct w:val="0"/>
        <w:autoSpaceDE w:val="0"/>
        <w:autoSpaceDN w:val="0"/>
        <w:adjustRightInd w:val="0"/>
        <w:rPr>
          <w:lang w:val="en-US"/>
        </w:rPr>
      </w:pPr>
    </w:p>
    <w:p w14:paraId="433CF67A" w14:textId="77777777" w:rsidR="00F02D2F" w:rsidRPr="00F02D2F" w:rsidRDefault="00F02D2F" w:rsidP="00F02D2F">
      <w:pPr>
        <w:overflowPunct w:val="0"/>
        <w:autoSpaceDE w:val="0"/>
        <w:autoSpaceDN w:val="0"/>
        <w:adjustRightInd w:val="0"/>
        <w:rPr>
          <w:lang w:val="en-US"/>
        </w:rPr>
      </w:pPr>
    </w:p>
    <w:p w14:paraId="14C87D77" w14:textId="77777777" w:rsidR="00F02D2F" w:rsidRPr="00F02D2F" w:rsidRDefault="00F02D2F" w:rsidP="00F02D2F">
      <w:pPr>
        <w:overflowPunct w:val="0"/>
        <w:autoSpaceDE w:val="0"/>
        <w:autoSpaceDN w:val="0"/>
        <w:adjustRightInd w:val="0"/>
        <w:rPr>
          <w:lang w:val="en-US"/>
        </w:rPr>
      </w:pPr>
    </w:p>
    <w:p w14:paraId="08BED531" w14:textId="77777777" w:rsidR="00DD7E57" w:rsidRPr="00DD7E57" w:rsidRDefault="00DD7E57" w:rsidP="00DD7E57">
      <w:pPr>
        <w:spacing w:after="160" w:line="259" w:lineRule="auto"/>
        <w:rPr>
          <w:rFonts w:ascii="Arial" w:hAnsi="Arial" w:cs="Arial"/>
          <w:sz w:val="22"/>
          <w:szCs w:val="22"/>
        </w:rPr>
      </w:pPr>
    </w:p>
    <w:p w14:paraId="60CD6319" w14:textId="77777777" w:rsidR="00677651" w:rsidRDefault="00677651"/>
    <w:sectPr w:rsidR="00677651" w:rsidSect="00031AA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8F6F6" w14:textId="77777777" w:rsidR="002D3297" w:rsidRDefault="002D3297">
      <w:r>
        <w:separator/>
      </w:r>
    </w:p>
  </w:endnote>
  <w:endnote w:type="continuationSeparator" w:id="0">
    <w:p w14:paraId="4C0382F7" w14:textId="77777777" w:rsidR="002D3297" w:rsidRDefault="002D32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RimKorinna">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4797674"/>
      <w:docPartObj>
        <w:docPartGallery w:val="Page Numbers (Bottom of Page)"/>
        <w:docPartUnique/>
      </w:docPartObj>
    </w:sdtPr>
    <w:sdtEndPr/>
    <w:sdtContent>
      <w:p w14:paraId="6A64BEBC" w14:textId="77777777" w:rsidR="00F107A4" w:rsidRDefault="00F107A4">
        <w:pPr>
          <w:pStyle w:val="Kjene"/>
          <w:jc w:val="center"/>
        </w:pPr>
        <w:r>
          <w:fldChar w:fldCharType="begin"/>
        </w:r>
        <w:r>
          <w:instrText>PAGE   \* MERGEFORMAT</w:instrText>
        </w:r>
        <w:r>
          <w:fldChar w:fldCharType="separate"/>
        </w:r>
        <w:r>
          <w:t>2</w:t>
        </w:r>
        <w:r>
          <w:fldChar w:fldCharType="end"/>
        </w:r>
      </w:p>
    </w:sdtContent>
  </w:sdt>
  <w:p w14:paraId="35F633EC" w14:textId="77777777" w:rsidR="00F107A4" w:rsidRDefault="00F107A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BE8C9B" w14:textId="77777777" w:rsidR="002D3297" w:rsidRDefault="002D3297">
      <w:r>
        <w:separator/>
      </w:r>
    </w:p>
  </w:footnote>
  <w:footnote w:type="continuationSeparator" w:id="0">
    <w:p w14:paraId="12807424" w14:textId="77777777" w:rsidR="002D3297" w:rsidRDefault="002D32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8"/>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0000004"/>
    <w:multiLevelType w:val="singleLevel"/>
    <w:tmpl w:val="00000004"/>
    <w:name w:val="WW8Num9"/>
    <w:lvl w:ilvl="0">
      <w:start w:val="1"/>
      <w:numFmt w:val="decimal"/>
      <w:lvlText w:val="%1."/>
      <w:lvlJc w:val="left"/>
      <w:pPr>
        <w:tabs>
          <w:tab w:val="num" w:pos="720"/>
        </w:tabs>
        <w:ind w:left="720" w:hanging="360"/>
      </w:pPr>
    </w:lvl>
  </w:abstractNum>
  <w:abstractNum w:abstractNumId="2" w15:restartNumberingAfterBreak="0">
    <w:nsid w:val="010D771F"/>
    <w:multiLevelType w:val="hybridMultilevel"/>
    <w:tmpl w:val="01F8C914"/>
    <w:lvl w:ilvl="0" w:tplc="65B2B30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022E5AF1"/>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26A5754"/>
    <w:multiLevelType w:val="hybridMultilevel"/>
    <w:tmpl w:val="C7FCB40E"/>
    <w:lvl w:ilvl="0" w:tplc="60ECA19E">
      <w:start w:val="3"/>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2A7620F"/>
    <w:multiLevelType w:val="multilevel"/>
    <w:tmpl w:val="401CFAF2"/>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 w15:restartNumberingAfterBreak="0">
    <w:nsid w:val="04CF15BE"/>
    <w:multiLevelType w:val="hybridMultilevel"/>
    <w:tmpl w:val="E2B622E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AC54764"/>
    <w:multiLevelType w:val="multilevel"/>
    <w:tmpl w:val="A43ABA2E"/>
    <w:lvl w:ilvl="0">
      <w:start w:val="17"/>
      <w:numFmt w:val="decimal"/>
      <w:lvlText w:val="%1."/>
      <w:lvlJc w:val="left"/>
      <w:pPr>
        <w:ind w:left="480" w:hanging="480"/>
      </w:pPr>
      <w:rPr>
        <w:rFonts w:hint="default"/>
      </w:rPr>
    </w:lvl>
    <w:lvl w:ilvl="1">
      <w:start w:val="1"/>
      <w:numFmt w:val="decimal"/>
      <w:lvlText w:val="%1.%2."/>
      <w:lvlJc w:val="left"/>
      <w:pPr>
        <w:ind w:left="1047" w:hanging="48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0BDE7C60"/>
    <w:multiLevelType w:val="hybridMultilevel"/>
    <w:tmpl w:val="B0DA28B0"/>
    <w:lvl w:ilvl="0" w:tplc="ECC4E326">
      <w:start w:val="3"/>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0D2270A8"/>
    <w:multiLevelType w:val="multilevel"/>
    <w:tmpl w:val="ABB23668"/>
    <w:lvl w:ilvl="0">
      <w:start w:val="6"/>
      <w:numFmt w:val="decimal"/>
      <w:lvlText w:val="%1."/>
      <w:lvlJc w:val="left"/>
      <w:pPr>
        <w:ind w:left="360" w:hanging="360"/>
      </w:pPr>
      <w:rPr>
        <w:rFonts w:hint="default"/>
      </w:rPr>
    </w:lvl>
    <w:lvl w:ilvl="1">
      <w:start w:val="1"/>
      <w:numFmt w:val="decimal"/>
      <w:lvlText w:val="%1.%2."/>
      <w:lvlJc w:val="left"/>
      <w:pPr>
        <w:ind w:left="645" w:hanging="360"/>
      </w:pPr>
      <w:rPr>
        <w:rFonts w:hint="default"/>
      </w:rPr>
    </w:lvl>
    <w:lvl w:ilvl="2">
      <w:start w:val="1"/>
      <w:numFmt w:val="decimal"/>
      <w:lvlText w:val="%1.%2.%3."/>
      <w:lvlJc w:val="left"/>
      <w:pPr>
        <w:ind w:left="1290" w:hanging="720"/>
      </w:pPr>
      <w:rPr>
        <w:rFonts w:hint="default"/>
      </w:rPr>
    </w:lvl>
    <w:lvl w:ilvl="3">
      <w:start w:val="1"/>
      <w:numFmt w:val="decimal"/>
      <w:lvlText w:val="%1.%2.%3.%4."/>
      <w:lvlJc w:val="left"/>
      <w:pPr>
        <w:ind w:left="1575"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4080" w:hanging="1800"/>
      </w:pPr>
      <w:rPr>
        <w:rFonts w:hint="default"/>
      </w:rPr>
    </w:lvl>
  </w:abstractNum>
  <w:abstractNum w:abstractNumId="10" w15:restartNumberingAfterBreak="0">
    <w:nsid w:val="0ED11230"/>
    <w:multiLevelType w:val="hybridMultilevel"/>
    <w:tmpl w:val="F2D8D37E"/>
    <w:lvl w:ilvl="0" w:tplc="E3D293B4">
      <w:start w:val="3"/>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02A45CD"/>
    <w:multiLevelType w:val="hybridMultilevel"/>
    <w:tmpl w:val="C944B4D6"/>
    <w:lvl w:ilvl="0" w:tplc="FB46710E">
      <w:start w:val="3"/>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16B5C5D"/>
    <w:multiLevelType w:val="multilevel"/>
    <w:tmpl w:val="CC821E56"/>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2CB173F"/>
    <w:multiLevelType w:val="multilevel"/>
    <w:tmpl w:val="150E1ED2"/>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4" w15:restartNumberingAfterBreak="0">
    <w:nsid w:val="16FC0092"/>
    <w:multiLevelType w:val="multilevel"/>
    <w:tmpl w:val="3E0CA732"/>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5" w15:restartNumberingAfterBreak="0">
    <w:nsid w:val="17000C38"/>
    <w:multiLevelType w:val="hybridMultilevel"/>
    <w:tmpl w:val="E4D42D78"/>
    <w:lvl w:ilvl="0" w:tplc="37AC1708">
      <w:start w:val="1"/>
      <w:numFmt w:val="upperRoman"/>
      <w:lvlText w:val="%1."/>
      <w:lvlJc w:val="left"/>
      <w:pPr>
        <w:ind w:left="1080" w:hanging="72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97544D3"/>
    <w:multiLevelType w:val="multilevel"/>
    <w:tmpl w:val="3140ED3A"/>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7" w15:restartNumberingAfterBreak="0">
    <w:nsid w:val="1AFB4B05"/>
    <w:multiLevelType w:val="hybridMultilevel"/>
    <w:tmpl w:val="005AB9F8"/>
    <w:lvl w:ilvl="0" w:tplc="0206D954">
      <w:start w:val="3"/>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1B8E5551"/>
    <w:multiLevelType w:val="multilevel"/>
    <w:tmpl w:val="437698D4"/>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1C7F7838"/>
    <w:multiLevelType w:val="multilevel"/>
    <w:tmpl w:val="85801050"/>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1D410F74"/>
    <w:multiLevelType w:val="hybridMultilevel"/>
    <w:tmpl w:val="67F81E38"/>
    <w:lvl w:ilvl="0" w:tplc="3A5EB1CC">
      <w:start w:val="3"/>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1FDB5637"/>
    <w:multiLevelType w:val="multilevel"/>
    <w:tmpl w:val="A1629CC4"/>
    <w:lvl w:ilvl="0">
      <w:start w:val="13"/>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1FED7543"/>
    <w:multiLevelType w:val="hybridMultilevel"/>
    <w:tmpl w:val="C658C8C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24020EF6"/>
    <w:multiLevelType w:val="hybridMultilevel"/>
    <w:tmpl w:val="B84259EE"/>
    <w:lvl w:ilvl="0" w:tplc="98BABEEC">
      <w:start w:val="1"/>
      <w:numFmt w:val="decimal"/>
      <w:lvlText w:val="%1."/>
      <w:lvlJc w:val="left"/>
      <w:pPr>
        <w:ind w:left="927" w:hanging="360"/>
      </w:pPr>
      <w:rPr>
        <w:rFonts w:hint="default"/>
        <w:b w:val="0"/>
        <w:bCs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4" w15:restartNumberingAfterBreak="0">
    <w:nsid w:val="264155A1"/>
    <w:multiLevelType w:val="multilevel"/>
    <w:tmpl w:val="D3C4B5A2"/>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6C64651"/>
    <w:multiLevelType w:val="multilevel"/>
    <w:tmpl w:val="01D6C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810200A"/>
    <w:multiLevelType w:val="hybridMultilevel"/>
    <w:tmpl w:val="BB52E69A"/>
    <w:lvl w:ilvl="0" w:tplc="9BD60978">
      <w:start w:val="1"/>
      <w:numFmt w:val="lowerLetter"/>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7" w15:restartNumberingAfterBreak="0">
    <w:nsid w:val="293D4575"/>
    <w:multiLevelType w:val="hybridMultilevel"/>
    <w:tmpl w:val="9CA8758C"/>
    <w:lvl w:ilvl="0" w:tplc="4088082A">
      <w:start w:val="4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2A9F4671"/>
    <w:multiLevelType w:val="hybridMultilevel"/>
    <w:tmpl w:val="918C51A4"/>
    <w:lvl w:ilvl="0" w:tplc="66FC5190">
      <w:start w:val="1"/>
      <w:numFmt w:val="upperRoman"/>
      <w:lvlText w:val="%1."/>
      <w:lvlJc w:val="left"/>
      <w:pPr>
        <w:ind w:left="1287" w:hanging="720"/>
      </w:pPr>
      <w:rPr>
        <w:rFonts w:hint="default"/>
        <w:b/>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9" w15:restartNumberingAfterBreak="0">
    <w:nsid w:val="2B906E3B"/>
    <w:multiLevelType w:val="hybridMultilevel"/>
    <w:tmpl w:val="207A56EE"/>
    <w:lvl w:ilvl="0" w:tplc="4168A72E">
      <w:start w:val="3"/>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2E896FE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F2E38D0"/>
    <w:multiLevelType w:val="multilevel"/>
    <w:tmpl w:val="CDE0C1C8"/>
    <w:lvl w:ilvl="0">
      <w:start w:val="1"/>
      <w:numFmt w:val="decimal"/>
      <w:lvlText w:val="%1."/>
      <w:lvlJc w:val="left"/>
      <w:pPr>
        <w:ind w:left="720" w:hanging="360"/>
      </w:pPr>
      <w:rPr>
        <w:rFonts w:hint="default"/>
        <w:b w:val="0"/>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2F451BC8"/>
    <w:multiLevelType w:val="multilevel"/>
    <w:tmpl w:val="E1EE2D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34" w15:restartNumberingAfterBreak="0">
    <w:nsid w:val="30C81ACC"/>
    <w:multiLevelType w:val="hybridMultilevel"/>
    <w:tmpl w:val="6290861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31A958F5"/>
    <w:multiLevelType w:val="hybridMultilevel"/>
    <w:tmpl w:val="9E801C4A"/>
    <w:lvl w:ilvl="0" w:tplc="C0E213A2">
      <w:start w:val="1"/>
      <w:numFmt w:val="decimal"/>
      <w:lvlText w:val="%1)"/>
      <w:lvlJc w:val="left"/>
      <w:pPr>
        <w:ind w:left="9574"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6" w15:restartNumberingAfterBreak="0">
    <w:nsid w:val="32122AD6"/>
    <w:multiLevelType w:val="hybridMultilevel"/>
    <w:tmpl w:val="9D6CD9AC"/>
    <w:lvl w:ilvl="0" w:tplc="FAA42A7E">
      <w:start w:val="3"/>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32DE37F8"/>
    <w:multiLevelType w:val="hybridMultilevel"/>
    <w:tmpl w:val="EB244F24"/>
    <w:lvl w:ilvl="0" w:tplc="748EF418">
      <w:start w:val="3"/>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346B38C0"/>
    <w:multiLevelType w:val="hybridMultilevel"/>
    <w:tmpl w:val="72AC93AE"/>
    <w:lvl w:ilvl="0" w:tplc="E75C4772">
      <w:start w:val="1"/>
      <w:numFmt w:val="decimal"/>
      <w:pStyle w:val="Cipari"/>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366C10FC"/>
    <w:multiLevelType w:val="multilevel"/>
    <w:tmpl w:val="5EF68846"/>
    <w:lvl w:ilvl="0">
      <w:start w:val="1"/>
      <w:numFmt w:val="decimal"/>
      <w:pStyle w:val="Virsraksts11"/>
      <w:lvlText w:val="%1."/>
      <w:lvlJc w:val="left"/>
      <w:pPr>
        <w:ind w:left="432" w:hanging="432"/>
      </w:pPr>
      <w:rPr>
        <w:rFonts w:hint="default"/>
      </w:rPr>
    </w:lvl>
    <w:lvl w:ilvl="1">
      <w:start w:val="1"/>
      <w:numFmt w:val="decimal"/>
      <w:pStyle w:val="Virsraksts21"/>
      <w:lvlText w:val="%1.%2."/>
      <w:lvlJc w:val="left"/>
      <w:pPr>
        <w:ind w:left="5112" w:hanging="576"/>
      </w:pPr>
      <w:rPr>
        <w:rFonts w:hint="default"/>
      </w:rPr>
    </w:lvl>
    <w:lvl w:ilvl="2">
      <w:start w:val="1"/>
      <w:numFmt w:val="decimal"/>
      <w:pStyle w:val="Virsraksts31"/>
      <w:lvlText w:val="%1.%2.%3"/>
      <w:lvlJc w:val="left"/>
      <w:pPr>
        <w:ind w:left="720" w:hanging="720"/>
      </w:pPr>
      <w:rPr>
        <w:rFonts w:hint="default"/>
      </w:rPr>
    </w:lvl>
    <w:lvl w:ilvl="3">
      <w:start w:val="1"/>
      <w:numFmt w:val="decimal"/>
      <w:pStyle w:val="Virsraksts41"/>
      <w:lvlText w:val="%1.%2.%3.%4"/>
      <w:lvlJc w:val="left"/>
      <w:pPr>
        <w:ind w:left="864" w:hanging="864"/>
      </w:pPr>
      <w:rPr>
        <w:rFonts w:hint="default"/>
      </w:rPr>
    </w:lvl>
    <w:lvl w:ilvl="4">
      <w:start w:val="1"/>
      <w:numFmt w:val="decimal"/>
      <w:pStyle w:val="Virsraksts51"/>
      <w:lvlText w:val="%1.%2.%3.%4.%5"/>
      <w:lvlJc w:val="left"/>
      <w:pPr>
        <w:ind w:left="1008" w:hanging="1008"/>
      </w:pPr>
      <w:rPr>
        <w:rFonts w:hint="default"/>
      </w:rPr>
    </w:lvl>
    <w:lvl w:ilvl="5">
      <w:start w:val="1"/>
      <w:numFmt w:val="decimal"/>
      <w:pStyle w:val="Virsraksts61"/>
      <w:lvlText w:val="%1.%2.%3.%4.%5.%6"/>
      <w:lvlJc w:val="left"/>
      <w:pPr>
        <w:ind w:left="1152" w:hanging="1152"/>
      </w:pPr>
      <w:rPr>
        <w:rFonts w:hint="default"/>
      </w:rPr>
    </w:lvl>
    <w:lvl w:ilvl="6">
      <w:start w:val="1"/>
      <w:numFmt w:val="decimal"/>
      <w:pStyle w:val="Virsraksts71"/>
      <w:lvlText w:val="%1.%2.%3.%4.%5.%6.%7"/>
      <w:lvlJc w:val="left"/>
      <w:pPr>
        <w:ind w:left="1296" w:hanging="1296"/>
      </w:pPr>
      <w:rPr>
        <w:rFonts w:hint="default"/>
      </w:rPr>
    </w:lvl>
    <w:lvl w:ilvl="7">
      <w:start w:val="1"/>
      <w:numFmt w:val="decimal"/>
      <w:pStyle w:val="Virsraksts81"/>
      <w:lvlText w:val="%1.%2.%3.%4.%5.%6.%7.%8"/>
      <w:lvlJc w:val="left"/>
      <w:pPr>
        <w:ind w:left="1440" w:hanging="1440"/>
      </w:pPr>
      <w:rPr>
        <w:rFonts w:hint="default"/>
      </w:rPr>
    </w:lvl>
    <w:lvl w:ilvl="8">
      <w:start w:val="1"/>
      <w:numFmt w:val="decimal"/>
      <w:pStyle w:val="Virsraksts91"/>
      <w:lvlText w:val="%1.%2.%3.%4.%5.%6.%7.%8.%9"/>
      <w:lvlJc w:val="left"/>
      <w:pPr>
        <w:ind w:left="1584" w:hanging="1584"/>
      </w:pPr>
      <w:rPr>
        <w:rFonts w:hint="default"/>
      </w:rPr>
    </w:lvl>
  </w:abstractNum>
  <w:abstractNum w:abstractNumId="40" w15:restartNumberingAfterBreak="0">
    <w:nsid w:val="39177381"/>
    <w:multiLevelType w:val="multilevel"/>
    <w:tmpl w:val="D0EC64EE"/>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1" w15:restartNumberingAfterBreak="0">
    <w:nsid w:val="399F414E"/>
    <w:multiLevelType w:val="multilevel"/>
    <w:tmpl w:val="2CBA6A40"/>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2" w15:restartNumberingAfterBreak="0">
    <w:nsid w:val="39EF3AFC"/>
    <w:multiLevelType w:val="hybridMultilevel"/>
    <w:tmpl w:val="9C7E1C6E"/>
    <w:lvl w:ilvl="0" w:tplc="1E86745A">
      <w:start w:val="1"/>
      <w:numFmt w:val="lowerLetter"/>
      <w:lvlText w:val="%1)"/>
      <w:lvlJc w:val="left"/>
      <w:pPr>
        <w:ind w:left="1287" w:hanging="360"/>
      </w:pPr>
      <w:rPr>
        <w:rFonts w:ascii="Times New Roman" w:eastAsia="Times New Roman"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3" w15:restartNumberingAfterBreak="0">
    <w:nsid w:val="3E40517A"/>
    <w:multiLevelType w:val="hybridMultilevel"/>
    <w:tmpl w:val="D852708A"/>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44" w15:restartNumberingAfterBreak="0">
    <w:nsid w:val="3F851558"/>
    <w:multiLevelType w:val="multilevel"/>
    <w:tmpl w:val="103E9640"/>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5" w15:restartNumberingAfterBreak="0">
    <w:nsid w:val="42F20204"/>
    <w:multiLevelType w:val="hybridMultilevel"/>
    <w:tmpl w:val="4510E830"/>
    <w:lvl w:ilvl="0" w:tplc="9DE291E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445B1759"/>
    <w:multiLevelType w:val="hybridMultilevel"/>
    <w:tmpl w:val="F356CCA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453E29D5"/>
    <w:multiLevelType w:val="multilevel"/>
    <w:tmpl w:val="FF28468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8" w15:restartNumberingAfterBreak="0">
    <w:nsid w:val="456E4FEE"/>
    <w:multiLevelType w:val="hybridMultilevel"/>
    <w:tmpl w:val="D7BE3B70"/>
    <w:lvl w:ilvl="0" w:tplc="9FF4F254">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9" w15:restartNumberingAfterBreak="0">
    <w:nsid w:val="458C4675"/>
    <w:multiLevelType w:val="multilevel"/>
    <w:tmpl w:val="92AC63CA"/>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48DA14EC"/>
    <w:multiLevelType w:val="multilevel"/>
    <w:tmpl w:val="A4BC6E3C"/>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2" w15:restartNumberingAfterBreak="0">
    <w:nsid w:val="4C9B144D"/>
    <w:multiLevelType w:val="multilevel"/>
    <w:tmpl w:val="8F2AB664"/>
    <w:lvl w:ilvl="0">
      <w:start w:val="1"/>
      <w:numFmt w:val="decimal"/>
      <w:lvlText w:val="%1."/>
      <w:lvlJc w:val="left"/>
      <w:pPr>
        <w:tabs>
          <w:tab w:val="num" w:pos="720"/>
        </w:tabs>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3" w15:restartNumberingAfterBreak="0">
    <w:nsid w:val="4CA7593B"/>
    <w:multiLevelType w:val="multilevel"/>
    <w:tmpl w:val="CF72BFE6"/>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4" w15:restartNumberingAfterBreak="0">
    <w:nsid w:val="4E746E76"/>
    <w:multiLevelType w:val="hybridMultilevel"/>
    <w:tmpl w:val="BA329F62"/>
    <w:lvl w:ilvl="0" w:tplc="414ED21A">
      <w:start w:val="3"/>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51462E4E"/>
    <w:multiLevelType w:val="multilevel"/>
    <w:tmpl w:val="E0E6725E"/>
    <w:lvl w:ilvl="0">
      <w:start w:val="2"/>
      <w:numFmt w:val="decimal"/>
      <w:lvlText w:val="%1."/>
      <w:lvlJc w:val="left"/>
      <w:pPr>
        <w:ind w:left="360" w:hanging="360"/>
      </w:pPr>
      <w:rPr>
        <w:rFonts w:hint="default"/>
      </w:rPr>
    </w:lvl>
    <w:lvl w:ilvl="1">
      <w:start w:val="1"/>
      <w:numFmt w:val="decimal"/>
      <w:lvlText w:val="%2."/>
      <w:lvlJc w:val="left"/>
      <w:pPr>
        <w:ind w:left="720" w:hanging="360"/>
      </w:p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6" w15:restartNumberingAfterBreak="0">
    <w:nsid w:val="54D10EDB"/>
    <w:multiLevelType w:val="multilevel"/>
    <w:tmpl w:val="2216FEA2"/>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7" w15:restartNumberingAfterBreak="0">
    <w:nsid w:val="58FD3193"/>
    <w:multiLevelType w:val="multilevel"/>
    <w:tmpl w:val="73668E8A"/>
    <w:lvl w:ilvl="0">
      <w:start w:val="1"/>
      <w:numFmt w:val="upperRoman"/>
      <w:lvlText w:val="%1."/>
      <w:lvlJc w:val="left"/>
      <w:pPr>
        <w:tabs>
          <w:tab w:val="num" w:pos="720"/>
        </w:tabs>
        <w:ind w:left="720" w:hanging="720"/>
      </w:pPr>
      <w:rPr>
        <w:rFonts w:ascii="Times New Roman" w:eastAsia="Times New Roman" w:hAnsi="Times New Roman" w:cs="Times New Roman"/>
      </w:rPr>
    </w:lvl>
    <w:lvl w:ilvl="1">
      <w:start w:val="1"/>
      <w:numFmt w:val="decimal"/>
      <w:lvlText w:val="%2."/>
      <w:lvlJc w:val="left"/>
      <w:pPr>
        <w:tabs>
          <w:tab w:val="num" w:pos="720"/>
        </w:tabs>
        <w:ind w:left="720" w:hanging="720"/>
      </w:pPr>
      <w:rPr>
        <w:rFonts w:ascii="Times New Roman" w:eastAsia="Times New Roman" w:hAnsi="Times New Roman" w:cs="Times New Roman"/>
        <w:b w:val="0"/>
        <w:i w:val="0"/>
        <w:strike w:val="0"/>
      </w:rPr>
    </w:lvl>
    <w:lvl w:ilvl="2">
      <w:start w:val="1"/>
      <w:numFmt w:val="decimal"/>
      <w:lvlText w:val="%1.%2.%3."/>
      <w:lvlJc w:val="left"/>
      <w:pPr>
        <w:tabs>
          <w:tab w:val="num" w:pos="720"/>
        </w:tabs>
        <w:ind w:left="720" w:hanging="720"/>
      </w:pPr>
      <w:rPr>
        <w:rFonts w:hint="default"/>
        <w:b w:val="0"/>
        <w:i w:val="0"/>
        <w:strike w:val="0"/>
        <w:color w:val="FF0000"/>
      </w:rPr>
    </w:lvl>
    <w:lvl w:ilvl="3">
      <w:start w:val="1"/>
      <w:numFmt w:val="decimal"/>
      <w:lvlText w:val="%1.%2.%3.%4."/>
      <w:lvlJc w:val="left"/>
      <w:pPr>
        <w:tabs>
          <w:tab w:val="num" w:pos="1620"/>
        </w:tabs>
        <w:ind w:left="1620" w:hanging="720"/>
      </w:pPr>
      <w:rPr>
        <w:rFonts w:hint="default"/>
        <w:b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8" w15:restartNumberingAfterBreak="0">
    <w:nsid w:val="597C3A1E"/>
    <w:multiLevelType w:val="multilevel"/>
    <w:tmpl w:val="AAB2F754"/>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ind w:left="1080" w:hanging="360"/>
      </w:pPr>
      <w:rPr>
        <w:rFonts w:ascii="Symbol" w:hAnsi="Symbol" w:hint="default"/>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59" w15:restartNumberingAfterBreak="0">
    <w:nsid w:val="5F1904BF"/>
    <w:multiLevelType w:val="hybridMultilevel"/>
    <w:tmpl w:val="6212B07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0" w15:restartNumberingAfterBreak="0">
    <w:nsid w:val="605C740B"/>
    <w:multiLevelType w:val="multilevel"/>
    <w:tmpl w:val="11BEFF08"/>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1" w15:restartNumberingAfterBreak="0">
    <w:nsid w:val="63F900A7"/>
    <w:multiLevelType w:val="multilevel"/>
    <w:tmpl w:val="58A06BC2"/>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2" w15:restartNumberingAfterBreak="0">
    <w:nsid w:val="6A1A46C0"/>
    <w:multiLevelType w:val="hybridMultilevel"/>
    <w:tmpl w:val="E3C469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3" w15:restartNumberingAfterBreak="0">
    <w:nsid w:val="6CE71ED2"/>
    <w:multiLevelType w:val="multilevel"/>
    <w:tmpl w:val="01D6C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6E115E45"/>
    <w:multiLevelType w:val="multilevel"/>
    <w:tmpl w:val="C1B4BDD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5" w15:restartNumberingAfterBreak="0">
    <w:nsid w:val="6ECF46C5"/>
    <w:multiLevelType w:val="multilevel"/>
    <w:tmpl w:val="207C83EA"/>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707E5516"/>
    <w:multiLevelType w:val="multilevel"/>
    <w:tmpl w:val="0426001F"/>
    <w:lvl w:ilvl="0">
      <w:start w:val="1"/>
      <w:numFmt w:val="decimal"/>
      <w:lvlText w:val="%1."/>
      <w:lvlJc w:val="left"/>
      <w:pPr>
        <w:ind w:left="927" w:hanging="360"/>
      </w:p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67" w15:restartNumberingAfterBreak="0">
    <w:nsid w:val="70AD7AE2"/>
    <w:multiLevelType w:val="multilevel"/>
    <w:tmpl w:val="0426001F"/>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74F07469"/>
    <w:multiLevelType w:val="hybridMultilevel"/>
    <w:tmpl w:val="4FCA8E36"/>
    <w:lvl w:ilvl="0" w:tplc="4DC26782">
      <w:start w:val="3"/>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9" w15:restartNumberingAfterBreak="0">
    <w:nsid w:val="7B106B98"/>
    <w:multiLevelType w:val="multilevel"/>
    <w:tmpl w:val="0426001F"/>
    <w:lvl w:ilvl="0">
      <w:start w:val="1"/>
      <w:numFmt w:val="decimal"/>
      <w:lvlText w:val="%1."/>
      <w:lvlJc w:val="left"/>
      <w:pPr>
        <w:ind w:left="644"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7EE97FC6"/>
    <w:multiLevelType w:val="multilevel"/>
    <w:tmpl w:val="682AA436"/>
    <w:lvl w:ilvl="0">
      <w:start w:val="1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FBB092F"/>
    <w:multiLevelType w:val="hybridMultilevel"/>
    <w:tmpl w:val="36EC56D4"/>
    <w:lvl w:ilvl="0" w:tplc="8E40BC96">
      <w:start w:val="3"/>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58757989">
    <w:abstractNumId w:val="64"/>
  </w:num>
  <w:num w:numId="2" w16cid:durableId="1408501768">
    <w:abstractNumId w:val="33"/>
  </w:num>
  <w:num w:numId="3" w16cid:durableId="522210592">
    <w:abstractNumId w:val="2"/>
  </w:num>
  <w:num w:numId="4" w16cid:durableId="91126642">
    <w:abstractNumId w:val="42"/>
  </w:num>
  <w:num w:numId="5" w16cid:durableId="495847455">
    <w:abstractNumId w:val="26"/>
  </w:num>
  <w:num w:numId="6" w16cid:durableId="599724578">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1484547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0464326">
    <w:abstractNumId w:val="48"/>
  </w:num>
  <w:num w:numId="9" w16cid:durableId="1227955341">
    <w:abstractNumId w:val="28"/>
  </w:num>
  <w:num w:numId="10" w16cid:durableId="1912959700">
    <w:abstractNumId w:val="13"/>
  </w:num>
  <w:num w:numId="11" w16cid:durableId="1022168761">
    <w:abstractNumId w:val="50"/>
  </w:num>
  <w:num w:numId="12" w16cid:durableId="2060517703">
    <w:abstractNumId w:val="67"/>
  </w:num>
  <w:num w:numId="13" w16cid:durableId="822815120">
    <w:abstractNumId w:val="27"/>
  </w:num>
  <w:num w:numId="14" w16cid:durableId="1518152387">
    <w:abstractNumId w:val="6"/>
  </w:num>
  <w:num w:numId="15" w16cid:durableId="1194929240">
    <w:abstractNumId w:val="40"/>
  </w:num>
  <w:num w:numId="16" w16cid:durableId="1544711974">
    <w:abstractNumId w:val="31"/>
  </w:num>
  <w:num w:numId="17" w16cid:durableId="605696862">
    <w:abstractNumId w:val="35"/>
  </w:num>
  <w:num w:numId="18" w16cid:durableId="560213422">
    <w:abstractNumId w:val="66"/>
  </w:num>
  <w:num w:numId="19" w16cid:durableId="2048294814">
    <w:abstractNumId w:val="38"/>
  </w:num>
  <w:num w:numId="20" w16cid:durableId="668681585">
    <w:abstractNumId w:val="46"/>
  </w:num>
  <w:num w:numId="21" w16cid:durableId="1178959738">
    <w:abstractNumId w:val="62"/>
  </w:num>
  <w:num w:numId="22" w16cid:durableId="623466156">
    <w:abstractNumId w:val="39"/>
  </w:num>
  <w:num w:numId="23" w16cid:durableId="1562403432">
    <w:abstractNumId w:val="59"/>
  </w:num>
  <w:num w:numId="24" w16cid:durableId="2096320246">
    <w:abstractNumId w:val="43"/>
  </w:num>
  <w:num w:numId="25" w16cid:durableId="1762870639">
    <w:abstractNumId w:val="34"/>
  </w:num>
  <w:num w:numId="26" w16cid:durableId="1657805834">
    <w:abstractNumId w:val="52"/>
  </w:num>
  <w:num w:numId="27" w16cid:durableId="1881897005">
    <w:abstractNumId w:val="18"/>
  </w:num>
  <w:num w:numId="28" w16cid:durableId="815493817">
    <w:abstractNumId w:val="24"/>
  </w:num>
  <w:num w:numId="29" w16cid:durableId="1843735312">
    <w:abstractNumId w:val="12"/>
  </w:num>
  <w:num w:numId="30" w16cid:durableId="83768307">
    <w:abstractNumId w:val="14"/>
  </w:num>
  <w:num w:numId="31" w16cid:durableId="562832734">
    <w:abstractNumId w:val="63"/>
  </w:num>
  <w:num w:numId="32" w16cid:durableId="344552366">
    <w:abstractNumId w:val="55"/>
  </w:num>
  <w:num w:numId="33" w16cid:durableId="940181024">
    <w:abstractNumId w:val="58"/>
  </w:num>
  <w:num w:numId="34" w16cid:durableId="118307306">
    <w:abstractNumId w:val="25"/>
  </w:num>
  <w:num w:numId="35" w16cid:durableId="2018146523">
    <w:abstractNumId w:val="65"/>
  </w:num>
  <w:num w:numId="36" w16cid:durableId="1561214586">
    <w:abstractNumId w:val="30"/>
  </w:num>
  <w:num w:numId="37" w16cid:durableId="439105785">
    <w:abstractNumId w:val="15"/>
  </w:num>
  <w:num w:numId="38" w16cid:durableId="1437824998">
    <w:abstractNumId w:val="69"/>
  </w:num>
  <w:num w:numId="39" w16cid:durableId="1109473654">
    <w:abstractNumId w:val="3"/>
  </w:num>
  <w:num w:numId="40" w16cid:durableId="204368867">
    <w:abstractNumId w:val="57"/>
  </w:num>
  <w:num w:numId="41" w16cid:durableId="1955818873">
    <w:abstractNumId w:val="9"/>
  </w:num>
  <w:num w:numId="42" w16cid:durableId="1880193626">
    <w:abstractNumId w:val="21"/>
  </w:num>
  <w:num w:numId="43" w16cid:durableId="253630403">
    <w:abstractNumId w:val="7"/>
  </w:num>
  <w:num w:numId="44" w16cid:durableId="1127427912">
    <w:abstractNumId w:val="32"/>
  </w:num>
  <w:num w:numId="45" w16cid:durableId="1392654504">
    <w:abstractNumId w:val="70"/>
  </w:num>
  <w:num w:numId="46" w16cid:durableId="2139101825">
    <w:abstractNumId w:val="23"/>
  </w:num>
  <w:num w:numId="47" w16cid:durableId="679233680">
    <w:abstractNumId w:val="45"/>
  </w:num>
  <w:num w:numId="48" w16cid:durableId="1463381771">
    <w:abstractNumId w:val="37"/>
  </w:num>
  <w:num w:numId="49" w16cid:durableId="1049837143">
    <w:abstractNumId w:val="60"/>
  </w:num>
  <w:num w:numId="50" w16cid:durableId="1970697544">
    <w:abstractNumId w:val="29"/>
  </w:num>
  <w:num w:numId="51" w16cid:durableId="1215703907">
    <w:abstractNumId w:val="16"/>
  </w:num>
  <w:num w:numId="52" w16cid:durableId="1149253136">
    <w:abstractNumId w:val="4"/>
  </w:num>
  <w:num w:numId="53" w16cid:durableId="1345865782">
    <w:abstractNumId w:val="5"/>
  </w:num>
  <w:num w:numId="54" w16cid:durableId="830607363">
    <w:abstractNumId w:val="36"/>
  </w:num>
  <w:num w:numId="55" w16cid:durableId="1532259251">
    <w:abstractNumId w:val="47"/>
  </w:num>
  <w:num w:numId="56" w16cid:durableId="135806129">
    <w:abstractNumId w:val="17"/>
  </w:num>
  <w:num w:numId="57" w16cid:durableId="1106729492">
    <w:abstractNumId w:val="53"/>
  </w:num>
  <w:num w:numId="58" w16cid:durableId="925454147">
    <w:abstractNumId w:val="10"/>
  </w:num>
  <w:num w:numId="59" w16cid:durableId="1347177725">
    <w:abstractNumId w:val="44"/>
  </w:num>
  <w:num w:numId="60" w16cid:durableId="1790466211">
    <w:abstractNumId w:val="68"/>
  </w:num>
  <w:num w:numId="61" w16cid:durableId="187763390">
    <w:abstractNumId w:val="19"/>
  </w:num>
  <w:num w:numId="62" w16cid:durableId="791246893">
    <w:abstractNumId w:val="54"/>
  </w:num>
  <w:num w:numId="63" w16cid:durableId="1020164119">
    <w:abstractNumId w:val="61"/>
  </w:num>
  <w:num w:numId="64" w16cid:durableId="5980954">
    <w:abstractNumId w:val="8"/>
  </w:num>
  <w:num w:numId="65" w16cid:durableId="1087382585">
    <w:abstractNumId w:val="41"/>
  </w:num>
  <w:num w:numId="66" w16cid:durableId="1397437369">
    <w:abstractNumId w:val="11"/>
  </w:num>
  <w:num w:numId="67" w16cid:durableId="1718433405">
    <w:abstractNumId w:val="49"/>
  </w:num>
  <w:num w:numId="68" w16cid:durableId="840002915">
    <w:abstractNumId w:val="71"/>
  </w:num>
  <w:num w:numId="69" w16cid:durableId="1263951566">
    <w:abstractNumId w:val="51"/>
  </w:num>
  <w:num w:numId="70" w16cid:durableId="2081369074">
    <w:abstractNumId w:val="20"/>
  </w:num>
  <w:num w:numId="71" w16cid:durableId="152764951">
    <w:abstractNumId w:val="56"/>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D04"/>
    <w:rsid w:val="001C663C"/>
    <w:rsid w:val="001D3412"/>
    <w:rsid w:val="00243FC0"/>
    <w:rsid w:val="002B15FB"/>
    <w:rsid w:val="002D3297"/>
    <w:rsid w:val="00372D04"/>
    <w:rsid w:val="004C45EF"/>
    <w:rsid w:val="00677651"/>
    <w:rsid w:val="00733902"/>
    <w:rsid w:val="008E088F"/>
    <w:rsid w:val="00942997"/>
    <w:rsid w:val="009D78ED"/>
    <w:rsid w:val="00A216FB"/>
    <w:rsid w:val="00A6473E"/>
    <w:rsid w:val="00AF5EFE"/>
    <w:rsid w:val="00B878CA"/>
    <w:rsid w:val="00CF731A"/>
    <w:rsid w:val="00DD7E57"/>
    <w:rsid w:val="00F02D2F"/>
    <w:rsid w:val="00F107A4"/>
    <w:rsid w:val="00FD55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91B0BA5"/>
  <w15:chartTrackingRefBased/>
  <w15:docId w15:val="{16D36990-2F65-4701-A90C-8FF2D3F73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72D04"/>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F107A4"/>
    <w:pPr>
      <w:keepNext/>
      <w:keepLines/>
      <w:spacing w:before="240"/>
      <w:outlineLvl w:val="0"/>
    </w:pPr>
    <w:rPr>
      <w:b/>
      <w:bCs/>
      <w:caps/>
      <w:sz w:val="28"/>
      <w:szCs w:val="28"/>
      <w:lang w:eastAsia="en-US"/>
    </w:rPr>
  </w:style>
  <w:style w:type="paragraph" w:styleId="Virsraksts2">
    <w:name w:val="heading 2"/>
    <w:basedOn w:val="Parasts"/>
    <w:next w:val="Parasts"/>
    <w:link w:val="Virsraksts2Rakstz"/>
    <w:uiPriority w:val="9"/>
    <w:semiHidden/>
    <w:unhideWhenUsed/>
    <w:qFormat/>
    <w:rsid w:val="00F107A4"/>
    <w:pPr>
      <w:keepNext/>
      <w:keepLines/>
      <w:spacing w:before="40"/>
      <w:outlineLvl w:val="1"/>
    </w:pPr>
    <w:rPr>
      <w:b/>
      <w:bCs/>
      <w:sz w:val="28"/>
      <w:szCs w:val="26"/>
      <w:lang w:eastAsia="en-US"/>
    </w:rPr>
  </w:style>
  <w:style w:type="paragraph" w:styleId="Virsraksts3">
    <w:name w:val="heading 3"/>
    <w:basedOn w:val="Parasts"/>
    <w:next w:val="Parasts"/>
    <w:link w:val="Virsraksts3Rakstz"/>
    <w:uiPriority w:val="9"/>
    <w:semiHidden/>
    <w:unhideWhenUsed/>
    <w:qFormat/>
    <w:rsid w:val="00F107A4"/>
    <w:pPr>
      <w:keepNext/>
      <w:keepLines/>
      <w:spacing w:before="40"/>
      <w:outlineLvl w:val="2"/>
    </w:pPr>
    <w:rPr>
      <w:b/>
      <w:bCs/>
      <w:szCs w:val="22"/>
      <w:lang w:eastAsia="en-US"/>
    </w:rPr>
  </w:style>
  <w:style w:type="paragraph" w:styleId="Virsraksts4">
    <w:name w:val="heading 4"/>
    <w:basedOn w:val="Parasts"/>
    <w:next w:val="Parasts"/>
    <w:link w:val="Virsraksts4Rakstz"/>
    <w:uiPriority w:val="9"/>
    <w:semiHidden/>
    <w:unhideWhenUsed/>
    <w:qFormat/>
    <w:rsid w:val="00F107A4"/>
    <w:pPr>
      <w:keepNext/>
      <w:keepLines/>
      <w:spacing w:before="40"/>
      <w:outlineLvl w:val="3"/>
    </w:pPr>
    <w:rPr>
      <w:rFonts w:ascii="Cambria" w:hAnsi="Cambria"/>
      <w:b/>
      <w:bCs/>
      <w:i/>
      <w:iCs/>
      <w:color w:val="4F81BD"/>
      <w:szCs w:val="22"/>
      <w:lang w:eastAsia="en-US"/>
    </w:rPr>
  </w:style>
  <w:style w:type="paragraph" w:styleId="Virsraksts5">
    <w:name w:val="heading 5"/>
    <w:basedOn w:val="Parasts"/>
    <w:next w:val="Parasts"/>
    <w:link w:val="Virsraksts5Rakstz"/>
    <w:uiPriority w:val="9"/>
    <w:semiHidden/>
    <w:unhideWhenUsed/>
    <w:qFormat/>
    <w:rsid w:val="00F107A4"/>
    <w:pPr>
      <w:keepNext/>
      <w:keepLines/>
      <w:spacing w:before="40"/>
      <w:outlineLvl w:val="4"/>
    </w:pPr>
    <w:rPr>
      <w:rFonts w:ascii="Cambria" w:hAnsi="Cambria"/>
      <w:color w:val="243F60"/>
      <w:szCs w:val="22"/>
      <w:lang w:eastAsia="en-US"/>
    </w:rPr>
  </w:style>
  <w:style w:type="paragraph" w:styleId="Virsraksts6">
    <w:name w:val="heading 6"/>
    <w:basedOn w:val="Parasts"/>
    <w:next w:val="Parasts"/>
    <w:link w:val="Virsraksts6Rakstz"/>
    <w:uiPriority w:val="9"/>
    <w:semiHidden/>
    <w:unhideWhenUsed/>
    <w:qFormat/>
    <w:rsid w:val="00F107A4"/>
    <w:pPr>
      <w:keepNext/>
      <w:keepLines/>
      <w:spacing w:before="40"/>
      <w:outlineLvl w:val="5"/>
    </w:pPr>
    <w:rPr>
      <w:rFonts w:ascii="Cambria" w:hAnsi="Cambria"/>
      <w:i/>
      <w:iCs/>
      <w:color w:val="243F60"/>
      <w:szCs w:val="22"/>
      <w:lang w:eastAsia="en-US"/>
    </w:rPr>
  </w:style>
  <w:style w:type="paragraph" w:styleId="Virsraksts7">
    <w:name w:val="heading 7"/>
    <w:basedOn w:val="Parasts"/>
    <w:next w:val="Parasts"/>
    <w:link w:val="Virsraksts7Rakstz"/>
    <w:uiPriority w:val="9"/>
    <w:semiHidden/>
    <w:unhideWhenUsed/>
    <w:qFormat/>
    <w:rsid w:val="00F107A4"/>
    <w:pPr>
      <w:keepNext/>
      <w:keepLines/>
      <w:spacing w:before="40"/>
      <w:outlineLvl w:val="6"/>
    </w:pPr>
    <w:rPr>
      <w:rFonts w:ascii="Cambria" w:hAnsi="Cambria"/>
      <w:i/>
      <w:iCs/>
      <w:color w:val="404040"/>
      <w:szCs w:val="22"/>
      <w:lang w:eastAsia="en-US"/>
    </w:rPr>
  </w:style>
  <w:style w:type="paragraph" w:styleId="Virsraksts8">
    <w:name w:val="heading 8"/>
    <w:basedOn w:val="Parasts"/>
    <w:next w:val="Parasts"/>
    <w:link w:val="Virsraksts8Rakstz"/>
    <w:uiPriority w:val="9"/>
    <w:semiHidden/>
    <w:unhideWhenUsed/>
    <w:qFormat/>
    <w:rsid w:val="00F107A4"/>
    <w:pPr>
      <w:keepNext/>
      <w:keepLines/>
      <w:spacing w:before="40"/>
      <w:outlineLvl w:val="7"/>
    </w:pPr>
    <w:rPr>
      <w:rFonts w:ascii="Cambria" w:hAnsi="Cambria"/>
      <w:color w:val="404040"/>
      <w:sz w:val="20"/>
      <w:szCs w:val="20"/>
      <w:lang w:eastAsia="en-US"/>
    </w:rPr>
  </w:style>
  <w:style w:type="paragraph" w:styleId="Virsraksts9">
    <w:name w:val="heading 9"/>
    <w:basedOn w:val="Parasts"/>
    <w:next w:val="Parasts"/>
    <w:link w:val="Virsraksts9Rakstz"/>
    <w:uiPriority w:val="9"/>
    <w:semiHidden/>
    <w:unhideWhenUsed/>
    <w:qFormat/>
    <w:rsid w:val="00F107A4"/>
    <w:pPr>
      <w:keepNext/>
      <w:keepLines/>
      <w:spacing w:before="40"/>
      <w:outlineLvl w:val="8"/>
    </w:pPr>
    <w:rPr>
      <w:rFonts w:ascii="Cambria" w:hAnsi="Cambria"/>
      <w:i/>
      <w:iCs/>
      <w:color w:val="404040"/>
      <w:sz w:val="20"/>
      <w:szCs w:val="20"/>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372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372D04"/>
    <w:rPr>
      <w:color w:val="0563C1" w:themeColor="hyperlink"/>
      <w:u w:val="single"/>
    </w:rPr>
  </w:style>
  <w:style w:type="character" w:customStyle="1" w:styleId="txtspecial">
    <w:name w:val="txt_special"/>
    <w:basedOn w:val="Noklusjumarindkopasfonts"/>
    <w:rsid w:val="00372D04"/>
  </w:style>
  <w:style w:type="table" w:customStyle="1" w:styleId="Reatabula1">
    <w:name w:val="Režģa tabula1"/>
    <w:basedOn w:val="Parastatabula"/>
    <w:next w:val="Reatabula"/>
    <w:uiPriority w:val="39"/>
    <w:rsid w:val="00372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72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372D0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372D0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39"/>
    <w:rsid w:val="0094299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94299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94299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39"/>
    <w:rsid w:val="0094299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39"/>
    <w:rsid w:val="009429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39"/>
    <w:rsid w:val="009429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9429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39"/>
    <w:rsid w:val="009429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39"/>
    <w:rsid w:val="009429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39"/>
    <w:rsid w:val="009429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39"/>
    <w:rsid w:val="009429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39"/>
    <w:rsid w:val="009429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39"/>
    <w:rsid w:val="009429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39"/>
    <w:rsid w:val="009429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39"/>
    <w:rsid w:val="009429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39"/>
    <w:rsid w:val="009429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next w:val="Reatabula"/>
    <w:rsid w:val="009429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next w:val="Reatabula"/>
    <w:rsid w:val="00AF5E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39"/>
    <w:rsid w:val="00AF5E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39"/>
    <w:rsid w:val="00AF5E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
    <w:name w:val="Režģa tabula25"/>
    <w:basedOn w:val="Parastatabula"/>
    <w:next w:val="Reatabula"/>
    <w:uiPriority w:val="39"/>
    <w:rsid w:val="00AF5E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
    <w:name w:val="Režģa tabula26"/>
    <w:basedOn w:val="Parastatabula"/>
    <w:next w:val="Reatabula"/>
    <w:uiPriority w:val="39"/>
    <w:rsid w:val="00AF5E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
    <w:name w:val="Režģa tabula27"/>
    <w:basedOn w:val="Parastatabula"/>
    <w:next w:val="Reatabula"/>
    <w:uiPriority w:val="39"/>
    <w:rsid w:val="00AF5E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8">
    <w:name w:val="Režģa tabula28"/>
    <w:basedOn w:val="Parastatabula"/>
    <w:next w:val="Reatabula"/>
    <w:uiPriority w:val="39"/>
    <w:rsid w:val="00AF5E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F5EFE"/>
    <w:pPr>
      <w:autoSpaceDE w:val="0"/>
      <w:autoSpaceDN w:val="0"/>
      <w:adjustRightInd w:val="0"/>
      <w:spacing w:after="0" w:line="240" w:lineRule="auto"/>
    </w:pPr>
    <w:rPr>
      <w:rFonts w:ascii="Times New Roman" w:hAnsi="Times New Roman" w:cs="Times New Roman"/>
      <w:color w:val="000000"/>
      <w:sz w:val="24"/>
      <w:szCs w:val="24"/>
    </w:rPr>
  </w:style>
  <w:style w:type="paragraph" w:styleId="Bezatstarpm">
    <w:name w:val="No Spacing"/>
    <w:uiPriority w:val="1"/>
    <w:qFormat/>
    <w:rsid w:val="00AF5EFE"/>
    <w:pPr>
      <w:spacing w:after="0" w:line="240" w:lineRule="auto"/>
    </w:pPr>
  </w:style>
  <w:style w:type="table" w:customStyle="1" w:styleId="Reatabula29">
    <w:name w:val="Režģa tabula29"/>
    <w:basedOn w:val="Parastatabula"/>
    <w:next w:val="Reatabula"/>
    <w:uiPriority w:val="39"/>
    <w:rsid w:val="00AF5E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
    <w:name w:val="Režģa tabula30"/>
    <w:basedOn w:val="Parastatabula"/>
    <w:next w:val="Reatabula"/>
    <w:uiPriority w:val="39"/>
    <w:rsid w:val="00AF5E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Parastatabula"/>
    <w:next w:val="Reatabula"/>
    <w:uiPriority w:val="39"/>
    <w:rsid w:val="00AF5E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2">
    <w:name w:val="Režģa tabula32"/>
    <w:basedOn w:val="Parastatabula"/>
    <w:next w:val="Reatabula"/>
    <w:uiPriority w:val="39"/>
    <w:rsid w:val="00AF5E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3">
    <w:name w:val="Režģa tabula33"/>
    <w:basedOn w:val="Parastatabula"/>
    <w:next w:val="Reatabula"/>
    <w:uiPriority w:val="39"/>
    <w:rsid w:val="00AF5E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
    <w:name w:val="Režģa tabula34"/>
    <w:basedOn w:val="Parastatabula"/>
    <w:next w:val="Reatabula"/>
    <w:uiPriority w:val="39"/>
    <w:rsid w:val="00AF5EF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
    <w:name w:val="Režģa tabula35"/>
    <w:basedOn w:val="Parastatabula"/>
    <w:next w:val="Reatabula"/>
    <w:uiPriority w:val="39"/>
    <w:rsid w:val="00AF5E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6">
    <w:name w:val="Režģa tabula36"/>
    <w:basedOn w:val="Parastatabula"/>
    <w:next w:val="Reatabula"/>
    <w:uiPriority w:val="39"/>
    <w:rsid w:val="00AF5E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
    <w:name w:val="Režģa tabula37"/>
    <w:basedOn w:val="Parastatabula"/>
    <w:next w:val="Reatabula"/>
    <w:uiPriority w:val="39"/>
    <w:rsid w:val="00AF5E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Subtle Emphasis1,PPS_Bullet,Citation List,Ha"/>
    <w:basedOn w:val="Parasts"/>
    <w:link w:val="SarakstarindkopaRakstz"/>
    <w:uiPriority w:val="34"/>
    <w:qFormat/>
    <w:rsid w:val="00AF5EFE"/>
    <w:pPr>
      <w:ind w:left="720"/>
      <w:contextualSpacing/>
    </w:p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D7E57"/>
    <w:rPr>
      <w:rFonts w:ascii="Times New Roman" w:eastAsia="Times New Roman" w:hAnsi="Times New Roman" w:cs="Times New Roman"/>
      <w:sz w:val="24"/>
      <w:szCs w:val="24"/>
      <w:lang w:eastAsia="lv-LV"/>
    </w:rPr>
  </w:style>
  <w:style w:type="table" w:customStyle="1" w:styleId="Reatabula38">
    <w:name w:val="Režģa tabula38"/>
    <w:basedOn w:val="Parastatabula"/>
    <w:next w:val="Reatabula"/>
    <w:uiPriority w:val="39"/>
    <w:rsid w:val="00DD7E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
    <w:name w:val="Režģa tabula39"/>
    <w:basedOn w:val="Parastatabula"/>
    <w:next w:val="Reatabula"/>
    <w:uiPriority w:val="39"/>
    <w:rsid w:val="00DD7E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DD7E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Parastatabula"/>
    <w:next w:val="Reatabula"/>
    <w:uiPriority w:val="39"/>
    <w:rsid w:val="00DD7E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2">
    <w:name w:val="Režģa tabula42"/>
    <w:basedOn w:val="Parastatabula"/>
    <w:next w:val="Reatabula"/>
    <w:uiPriority w:val="39"/>
    <w:rsid w:val="00DD7E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
    <w:name w:val="Režģa tabula43"/>
    <w:basedOn w:val="Parastatabula"/>
    <w:next w:val="Reatabula"/>
    <w:uiPriority w:val="39"/>
    <w:rsid w:val="00DD7E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
    <w:name w:val="Režģa tabula44"/>
    <w:basedOn w:val="Parastatabula"/>
    <w:next w:val="Reatabula"/>
    <w:uiPriority w:val="39"/>
    <w:rsid w:val="00DD7E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
    <w:name w:val="Režģa tabula45"/>
    <w:basedOn w:val="Parastatabula"/>
    <w:next w:val="Reatabula"/>
    <w:uiPriority w:val="39"/>
    <w:rsid w:val="00DD7E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
    <w:name w:val="Režģa tabula46"/>
    <w:basedOn w:val="Parastatabula"/>
    <w:next w:val="Reatabula"/>
    <w:uiPriority w:val="39"/>
    <w:rsid w:val="00DD7E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
    <w:name w:val="Režģa tabula47"/>
    <w:basedOn w:val="Parastatabula"/>
    <w:next w:val="Reatabula"/>
    <w:uiPriority w:val="39"/>
    <w:rsid w:val="00DD7E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
    <w:name w:val="Režģa tabula48"/>
    <w:basedOn w:val="Parastatabula"/>
    <w:next w:val="Reatabula"/>
    <w:uiPriority w:val="39"/>
    <w:rsid w:val="00DD7E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
    <w:name w:val="Režģa tabula49"/>
    <w:basedOn w:val="Parastatabula"/>
    <w:next w:val="Reatabula"/>
    <w:uiPriority w:val="39"/>
    <w:rsid w:val="00DD7E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0">
    <w:name w:val="Režģa tabula50"/>
    <w:basedOn w:val="Parastatabula"/>
    <w:next w:val="Reatabula"/>
    <w:uiPriority w:val="39"/>
    <w:rsid w:val="00DD7E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Parastatabula"/>
    <w:next w:val="Reatabula"/>
    <w:uiPriority w:val="39"/>
    <w:rsid w:val="00DD7E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
    <w:name w:val="Režģa tabula52"/>
    <w:basedOn w:val="Parastatabula"/>
    <w:next w:val="Reatabula"/>
    <w:uiPriority w:val="39"/>
    <w:rsid w:val="00DD7E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
    <w:name w:val="Režģa tabula53"/>
    <w:basedOn w:val="Parastatabula"/>
    <w:next w:val="Reatabula"/>
    <w:uiPriority w:val="39"/>
    <w:rsid w:val="00DD7E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4">
    <w:name w:val="Režģa tabula54"/>
    <w:basedOn w:val="Parastatabula"/>
    <w:next w:val="Reatabula"/>
    <w:uiPriority w:val="39"/>
    <w:rsid w:val="00DD7E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5">
    <w:name w:val="Režģa tabula55"/>
    <w:basedOn w:val="Parastatabula"/>
    <w:next w:val="Reatabula"/>
    <w:uiPriority w:val="39"/>
    <w:rsid w:val="00DD7E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6">
    <w:name w:val="Režģa tabula56"/>
    <w:basedOn w:val="Parastatabula"/>
    <w:next w:val="Reatabula"/>
    <w:uiPriority w:val="39"/>
    <w:rsid w:val="00DD7E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7">
    <w:name w:val="Režģa tabula57"/>
    <w:basedOn w:val="Parastatabula"/>
    <w:next w:val="Reatabula"/>
    <w:uiPriority w:val="39"/>
    <w:rsid w:val="00DD7E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8">
    <w:name w:val="Režģa tabula58"/>
    <w:basedOn w:val="Parastatabula"/>
    <w:next w:val="Reatabula"/>
    <w:uiPriority w:val="39"/>
    <w:rsid w:val="00DD7E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9">
    <w:name w:val="Režģa tabula59"/>
    <w:basedOn w:val="Parastatabula"/>
    <w:next w:val="Reatabula"/>
    <w:uiPriority w:val="39"/>
    <w:rsid w:val="00DD7E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0">
    <w:name w:val="Režģa tabula60"/>
    <w:basedOn w:val="Parastatabula"/>
    <w:next w:val="Reatabula"/>
    <w:uiPriority w:val="39"/>
    <w:rsid w:val="00DD7E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
    <w:name w:val="Režģa tabula61"/>
    <w:basedOn w:val="Parastatabula"/>
    <w:next w:val="Reatabula"/>
    <w:uiPriority w:val="39"/>
    <w:rsid w:val="00F02D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2">
    <w:name w:val="Režģa tabula62"/>
    <w:basedOn w:val="Parastatabula"/>
    <w:next w:val="Reatabula"/>
    <w:uiPriority w:val="39"/>
    <w:rsid w:val="00F02D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3">
    <w:name w:val="Režģa tabula63"/>
    <w:basedOn w:val="Parastatabula"/>
    <w:next w:val="Reatabula"/>
    <w:uiPriority w:val="39"/>
    <w:rsid w:val="00F02D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4">
    <w:name w:val="Režģa tabula64"/>
    <w:basedOn w:val="Parastatabula"/>
    <w:next w:val="Reatabula"/>
    <w:uiPriority w:val="39"/>
    <w:rsid w:val="00F02D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5">
    <w:name w:val="Režģa tabula65"/>
    <w:basedOn w:val="Parastatabula"/>
    <w:next w:val="Reatabula"/>
    <w:uiPriority w:val="39"/>
    <w:rsid w:val="00F02D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6">
    <w:name w:val="Režģa tabula66"/>
    <w:basedOn w:val="Parastatabula"/>
    <w:next w:val="Reatabula"/>
    <w:uiPriority w:val="39"/>
    <w:rsid w:val="00F02D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7">
    <w:name w:val="Režģa tabula67"/>
    <w:basedOn w:val="Parastatabula"/>
    <w:next w:val="Reatabula"/>
    <w:uiPriority w:val="39"/>
    <w:rsid w:val="00F02D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8">
    <w:name w:val="Režģa tabula68"/>
    <w:basedOn w:val="Parastatabula"/>
    <w:next w:val="Reatabula"/>
    <w:uiPriority w:val="39"/>
    <w:rsid w:val="00F02D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9">
    <w:name w:val="Režģa tabula69"/>
    <w:basedOn w:val="Parastatabula"/>
    <w:next w:val="Reatabula"/>
    <w:uiPriority w:val="39"/>
    <w:rsid w:val="00F02D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0">
    <w:name w:val="Režģa tabula70"/>
    <w:basedOn w:val="Parastatabula"/>
    <w:next w:val="Reatabula"/>
    <w:uiPriority w:val="39"/>
    <w:rsid w:val="00F02D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next w:val="Reatabula"/>
    <w:uiPriority w:val="39"/>
    <w:rsid w:val="00F02D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2">
    <w:name w:val="Režģa tabula72"/>
    <w:basedOn w:val="Parastatabula"/>
    <w:next w:val="Reatabula"/>
    <w:uiPriority w:val="39"/>
    <w:rsid w:val="00F02D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3">
    <w:name w:val="Režģa tabula73"/>
    <w:basedOn w:val="Parastatabula"/>
    <w:next w:val="Reatabula"/>
    <w:uiPriority w:val="39"/>
    <w:rsid w:val="00F02D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4">
    <w:name w:val="Režģa tabula74"/>
    <w:basedOn w:val="Parastatabula"/>
    <w:next w:val="Reatabula"/>
    <w:uiPriority w:val="39"/>
    <w:rsid w:val="00F02D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5">
    <w:name w:val="Režģa tabula75"/>
    <w:basedOn w:val="Parastatabula"/>
    <w:next w:val="Reatabula"/>
    <w:uiPriority w:val="39"/>
    <w:rsid w:val="00F02D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6">
    <w:name w:val="Režģa tabula76"/>
    <w:basedOn w:val="Parastatabula"/>
    <w:next w:val="Reatabula"/>
    <w:uiPriority w:val="39"/>
    <w:rsid w:val="00F02D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7">
    <w:name w:val="Režģa tabula77"/>
    <w:basedOn w:val="Parastatabula"/>
    <w:next w:val="Reatabula"/>
    <w:uiPriority w:val="39"/>
    <w:rsid w:val="00F02D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8">
    <w:name w:val="Režģa tabula78"/>
    <w:basedOn w:val="Parastatabula"/>
    <w:next w:val="Reatabula"/>
    <w:uiPriority w:val="39"/>
    <w:rsid w:val="00F02D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9">
    <w:name w:val="Režģa tabula79"/>
    <w:basedOn w:val="Parastatabula"/>
    <w:next w:val="Reatabula"/>
    <w:uiPriority w:val="39"/>
    <w:rsid w:val="00F02D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0">
    <w:name w:val="Režģa tabula80"/>
    <w:basedOn w:val="Parastatabula"/>
    <w:next w:val="Reatabula"/>
    <w:uiPriority w:val="39"/>
    <w:rsid w:val="00F02D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rsraksts11">
    <w:name w:val="Virsraksts 11"/>
    <w:basedOn w:val="Parasts"/>
    <w:next w:val="Parasts"/>
    <w:uiPriority w:val="9"/>
    <w:qFormat/>
    <w:rsid w:val="00F107A4"/>
    <w:pPr>
      <w:keepNext/>
      <w:keepLines/>
      <w:numPr>
        <w:numId w:val="22"/>
      </w:numPr>
      <w:spacing w:line="360" w:lineRule="auto"/>
      <w:ind w:left="360" w:hanging="360"/>
      <w:jc w:val="center"/>
      <w:outlineLvl w:val="0"/>
    </w:pPr>
    <w:rPr>
      <w:b/>
      <w:bCs/>
      <w:caps/>
      <w:sz w:val="28"/>
      <w:szCs w:val="28"/>
      <w:lang w:eastAsia="en-US"/>
    </w:rPr>
  </w:style>
  <w:style w:type="paragraph" w:customStyle="1" w:styleId="Virsraksts21">
    <w:name w:val="Virsraksts 21"/>
    <w:basedOn w:val="Parasts"/>
    <w:next w:val="Parasts"/>
    <w:uiPriority w:val="9"/>
    <w:unhideWhenUsed/>
    <w:qFormat/>
    <w:rsid w:val="00F107A4"/>
    <w:pPr>
      <w:keepNext/>
      <w:keepLines/>
      <w:numPr>
        <w:ilvl w:val="1"/>
        <w:numId w:val="22"/>
      </w:numPr>
      <w:spacing w:line="360" w:lineRule="auto"/>
      <w:ind w:left="576" w:hanging="432"/>
      <w:jc w:val="center"/>
      <w:outlineLvl w:val="1"/>
    </w:pPr>
    <w:rPr>
      <w:b/>
      <w:bCs/>
      <w:sz w:val="28"/>
      <w:szCs w:val="26"/>
      <w:lang w:eastAsia="en-US"/>
    </w:rPr>
  </w:style>
  <w:style w:type="paragraph" w:customStyle="1" w:styleId="Virsraksts31">
    <w:name w:val="Virsraksts 31"/>
    <w:basedOn w:val="Parasts"/>
    <w:next w:val="Parasts"/>
    <w:uiPriority w:val="9"/>
    <w:unhideWhenUsed/>
    <w:qFormat/>
    <w:rsid w:val="00F107A4"/>
    <w:pPr>
      <w:keepNext/>
      <w:keepLines/>
      <w:numPr>
        <w:ilvl w:val="2"/>
        <w:numId w:val="22"/>
      </w:numPr>
      <w:spacing w:line="360" w:lineRule="auto"/>
      <w:ind w:left="0" w:firstLine="0"/>
      <w:jc w:val="center"/>
      <w:outlineLvl w:val="2"/>
    </w:pPr>
    <w:rPr>
      <w:b/>
      <w:bCs/>
      <w:szCs w:val="22"/>
      <w:lang w:eastAsia="en-US"/>
    </w:rPr>
  </w:style>
  <w:style w:type="paragraph" w:customStyle="1" w:styleId="Virsraksts41">
    <w:name w:val="Virsraksts 41"/>
    <w:basedOn w:val="Parasts"/>
    <w:next w:val="Parasts"/>
    <w:uiPriority w:val="9"/>
    <w:semiHidden/>
    <w:unhideWhenUsed/>
    <w:qFormat/>
    <w:rsid w:val="00F107A4"/>
    <w:pPr>
      <w:keepNext/>
      <w:keepLines/>
      <w:numPr>
        <w:ilvl w:val="3"/>
        <w:numId w:val="22"/>
      </w:numPr>
      <w:spacing w:before="200" w:line="360" w:lineRule="auto"/>
      <w:ind w:left="1728" w:hanging="648"/>
      <w:jc w:val="both"/>
      <w:outlineLvl w:val="3"/>
    </w:pPr>
    <w:rPr>
      <w:rFonts w:ascii="Cambria" w:hAnsi="Cambria"/>
      <w:b/>
      <w:bCs/>
      <w:i/>
      <w:iCs/>
      <w:color w:val="4F81BD"/>
      <w:szCs w:val="22"/>
      <w:lang w:eastAsia="en-US"/>
    </w:rPr>
  </w:style>
  <w:style w:type="paragraph" w:customStyle="1" w:styleId="Virsraksts51">
    <w:name w:val="Virsraksts 51"/>
    <w:basedOn w:val="Parasts"/>
    <w:next w:val="Parasts"/>
    <w:uiPriority w:val="9"/>
    <w:semiHidden/>
    <w:unhideWhenUsed/>
    <w:qFormat/>
    <w:rsid w:val="00F107A4"/>
    <w:pPr>
      <w:keepNext/>
      <w:keepLines/>
      <w:numPr>
        <w:ilvl w:val="4"/>
        <w:numId w:val="22"/>
      </w:numPr>
      <w:tabs>
        <w:tab w:val="num" w:pos="360"/>
      </w:tabs>
      <w:spacing w:before="200" w:line="360" w:lineRule="auto"/>
      <w:ind w:left="0" w:firstLine="851"/>
      <w:jc w:val="both"/>
      <w:outlineLvl w:val="4"/>
    </w:pPr>
    <w:rPr>
      <w:rFonts w:ascii="Cambria" w:hAnsi="Cambria"/>
      <w:color w:val="243F60"/>
      <w:szCs w:val="22"/>
      <w:lang w:eastAsia="en-US"/>
    </w:rPr>
  </w:style>
  <w:style w:type="paragraph" w:customStyle="1" w:styleId="Virsraksts61">
    <w:name w:val="Virsraksts 61"/>
    <w:basedOn w:val="Parasts"/>
    <w:next w:val="Parasts"/>
    <w:uiPriority w:val="9"/>
    <w:semiHidden/>
    <w:unhideWhenUsed/>
    <w:qFormat/>
    <w:rsid w:val="00F107A4"/>
    <w:pPr>
      <w:keepNext/>
      <w:keepLines/>
      <w:numPr>
        <w:ilvl w:val="5"/>
        <w:numId w:val="22"/>
      </w:numPr>
      <w:tabs>
        <w:tab w:val="num" w:pos="360"/>
      </w:tabs>
      <w:spacing w:before="200" w:line="360" w:lineRule="auto"/>
      <w:ind w:left="0" w:firstLine="851"/>
      <w:jc w:val="both"/>
      <w:outlineLvl w:val="5"/>
    </w:pPr>
    <w:rPr>
      <w:rFonts w:ascii="Cambria" w:hAnsi="Cambria"/>
      <w:i/>
      <w:iCs/>
      <w:color w:val="243F60"/>
      <w:szCs w:val="22"/>
      <w:lang w:eastAsia="en-US"/>
    </w:rPr>
  </w:style>
  <w:style w:type="paragraph" w:customStyle="1" w:styleId="Virsraksts71">
    <w:name w:val="Virsraksts 71"/>
    <w:basedOn w:val="Parasts"/>
    <w:next w:val="Parasts"/>
    <w:uiPriority w:val="9"/>
    <w:semiHidden/>
    <w:unhideWhenUsed/>
    <w:qFormat/>
    <w:rsid w:val="00F107A4"/>
    <w:pPr>
      <w:keepNext/>
      <w:keepLines/>
      <w:numPr>
        <w:ilvl w:val="6"/>
        <w:numId w:val="22"/>
      </w:numPr>
      <w:tabs>
        <w:tab w:val="num" w:pos="360"/>
      </w:tabs>
      <w:spacing w:before="200" w:line="360" w:lineRule="auto"/>
      <w:ind w:left="0" w:firstLine="851"/>
      <w:jc w:val="both"/>
      <w:outlineLvl w:val="6"/>
    </w:pPr>
    <w:rPr>
      <w:rFonts w:ascii="Cambria" w:hAnsi="Cambria"/>
      <w:i/>
      <w:iCs/>
      <w:color w:val="404040"/>
      <w:szCs w:val="22"/>
      <w:lang w:eastAsia="en-US"/>
    </w:rPr>
  </w:style>
  <w:style w:type="paragraph" w:customStyle="1" w:styleId="Virsraksts81">
    <w:name w:val="Virsraksts 81"/>
    <w:basedOn w:val="Parasts"/>
    <w:next w:val="Parasts"/>
    <w:uiPriority w:val="9"/>
    <w:semiHidden/>
    <w:unhideWhenUsed/>
    <w:qFormat/>
    <w:rsid w:val="00F107A4"/>
    <w:pPr>
      <w:keepNext/>
      <w:keepLines/>
      <w:numPr>
        <w:ilvl w:val="7"/>
        <w:numId w:val="22"/>
      </w:numPr>
      <w:tabs>
        <w:tab w:val="num" w:pos="360"/>
      </w:tabs>
      <w:spacing w:before="200" w:line="360" w:lineRule="auto"/>
      <w:ind w:left="0" w:firstLine="851"/>
      <w:jc w:val="both"/>
      <w:outlineLvl w:val="7"/>
    </w:pPr>
    <w:rPr>
      <w:rFonts w:ascii="Cambria" w:hAnsi="Cambria"/>
      <w:color w:val="404040"/>
      <w:sz w:val="20"/>
      <w:szCs w:val="20"/>
      <w:lang w:eastAsia="en-US"/>
    </w:rPr>
  </w:style>
  <w:style w:type="paragraph" w:customStyle="1" w:styleId="Virsraksts91">
    <w:name w:val="Virsraksts 91"/>
    <w:basedOn w:val="Parasts"/>
    <w:next w:val="Parasts"/>
    <w:uiPriority w:val="9"/>
    <w:semiHidden/>
    <w:unhideWhenUsed/>
    <w:qFormat/>
    <w:rsid w:val="00F107A4"/>
    <w:pPr>
      <w:keepNext/>
      <w:keepLines/>
      <w:numPr>
        <w:ilvl w:val="8"/>
        <w:numId w:val="22"/>
      </w:numPr>
      <w:tabs>
        <w:tab w:val="num" w:pos="360"/>
      </w:tabs>
      <w:spacing w:before="200" w:line="360" w:lineRule="auto"/>
      <w:ind w:left="0" w:firstLine="851"/>
      <w:jc w:val="both"/>
      <w:outlineLvl w:val="8"/>
    </w:pPr>
    <w:rPr>
      <w:rFonts w:ascii="Cambria" w:hAnsi="Cambria"/>
      <w:i/>
      <w:iCs/>
      <w:color w:val="404040"/>
      <w:sz w:val="20"/>
      <w:szCs w:val="20"/>
      <w:lang w:eastAsia="en-US"/>
    </w:rPr>
  </w:style>
  <w:style w:type="numbering" w:customStyle="1" w:styleId="Bezsaraksta1">
    <w:name w:val="Bez saraksta1"/>
    <w:next w:val="Bezsaraksta"/>
    <w:uiPriority w:val="99"/>
    <w:semiHidden/>
    <w:unhideWhenUsed/>
    <w:rsid w:val="00F107A4"/>
  </w:style>
  <w:style w:type="character" w:customStyle="1" w:styleId="Virsraksts1Rakstz">
    <w:name w:val="Virsraksts 1 Rakstz."/>
    <w:basedOn w:val="Noklusjumarindkopasfonts"/>
    <w:link w:val="Virsraksts1"/>
    <w:rsid w:val="00F107A4"/>
    <w:rPr>
      <w:rFonts w:ascii="Times New Roman" w:eastAsia="Times New Roman" w:hAnsi="Times New Roman" w:cs="Times New Roman"/>
      <w:b/>
      <w:bCs/>
      <w:caps/>
      <w:sz w:val="28"/>
      <w:szCs w:val="28"/>
    </w:rPr>
  </w:style>
  <w:style w:type="character" w:customStyle="1" w:styleId="Virsraksts2Rakstz">
    <w:name w:val="Virsraksts 2 Rakstz."/>
    <w:basedOn w:val="Noklusjumarindkopasfonts"/>
    <w:link w:val="Virsraksts2"/>
    <w:uiPriority w:val="9"/>
    <w:rsid w:val="00F107A4"/>
    <w:rPr>
      <w:rFonts w:ascii="Times New Roman" w:eastAsia="Times New Roman" w:hAnsi="Times New Roman" w:cs="Times New Roman"/>
      <w:b/>
      <w:bCs/>
      <w:sz w:val="28"/>
      <w:szCs w:val="26"/>
    </w:rPr>
  </w:style>
  <w:style w:type="character" w:customStyle="1" w:styleId="Virsraksts3Rakstz">
    <w:name w:val="Virsraksts 3 Rakstz."/>
    <w:basedOn w:val="Noklusjumarindkopasfonts"/>
    <w:link w:val="Virsraksts3"/>
    <w:uiPriority w:val="9"/>
    <w:rsid w:val="00F107A4"/>
    <w:rPr>
      <w:rFonts w:ascii="Times New Roman" w:eastAsia="Times New Roman" w:hAnsi="Times New Roman" w:cs="Times New Roman"/>
      <w:b/>
      <w:bCs/>
      <w:sz w:val="24"/>
    </w:rPr>
  </w:style>
  <w:style w:type="character" w:customStyle="1" w:styleId="Virsraksts4Rakstz">
    <w:name w:val="Virsraksts 4 Rakstz."/>
    <w:basedOn w:val="Noklusjumarindkopasfonts"/>
    <w:link w:val="Virsraksts4"/>
    <w:uiPriority w:val="9"/>
    <w:semiHidden/>
    <w:rsid w:val="00F107A4"/>
    <w:rPr>
      <w:rFonts w:ascii="Cambria" w:eastAsia="Times New Roman" w:hAnsi="Cambria" w:cs="Times New Roman"/>
      <w:b/>
      <w:bCs/>
      <w:i/>
      <w:iCs/>
      <w:color w:val="4F81BD"/>
      <w:sz w:val="24"/>
    </w:rPr>
  </w:style>
  <w:style w:type="character" w:customStyle="1" w:styleId="Virsraksts5Rakstz">
    <w:name w:val="Virsraksts 5 Rakstz."/>
    <w:basedOn w:val="Noklusjumarindkopasfonts"/>
    <w:link w:val="Virsraksts5"/>
    <w:uiPriority w:val="9"/>
    <w:semiHidden/>
    <w:rsid w:val="00F107A4"/>
    <w:rPr>
      <w:rFonts w:ascii="Cambria" w:eastAsia="Times New Roman" w:hAnsi="Cambria" w:cs="Times New Roman"/>
      <w:color w:val="243F60"/>
      <w:sz w:val="24"/>
    </w:rPr>
  </w:style>
  <w:style w:type="character" w:customStyle="1" w:styleId="Virsraksts6Rakstz">
    <w:name w:val="Virsraksts 6 Rakstz."/>
    <w:basedOn w:val="Noklusjumarindkopasfonts"/>
    <w:link w:val="Virsraksts6"/>
    <w:uiPriority w:val="9"/>
    <w:semiHidden/>
    <w:rsid w:val="00F107A4"/>
    <w:rPr>
      <w:rFonts w:ascii="Cambria" w:eastAsia="Times New Roman" w:hAnsi="Cambria" w:cs="Times New Roman"/>
      <w:i/>
      <w:iCs/>
      <w:color w:val="243F60"/>
      <w:sz w:val="24"/>
    </w:rPr>
  </w:style>
  <w:style w:type="character" w:customStyle="1" w:styleId="Virsraksts7Rakstz">
    <w:name w:val="Virsraksts 7 Rakstz."/>
    <w:basedOn w:val="Noklusjumarindkopasfonts"/>
    <w:link w:val="Virsraksts7"/>
    <w:uiPriority w:val="9"/>
    <w:semiHidden/>
    <w:rsid w:val="00F107A4"/>
    <w:rPr>
      <w:rFonts w:ascii="Cambria" w:eastAsia="Times New Roman" w:hAnsi="Cambria" w:cs="Times New Roman"/>
      <w:i/>
      <w:iCs/>
      <w:color w:val="404040"/>
      <w:sz w:val="24"/>
    </w:rPr>
  </w:style>
  <w:style w:type="character" w:customStyle="1" w:styleId="Virsraksts8Rakstz">
    <w:name w:val="Virsraksts 8 Rakstz."/>
    <w:basedOn w:val="Noklusjumarindkopasfonts"/>
    <w:link w:val="Virsraksts8"/>
    <w:uiPriority w:val="9"/>
    <w:semiHidden/>
    <w:rsid w:val="00F107A4"/>
    <w:rPr>
      <w:rFonts w:ascii="Cambria" w:eastAsia="Times New Roman" w:hAnsi="Cambria" w:cs="Times New Roman"/>
      <w:color w:val="404040"/>
      <w:sz w:val="20"/>
      <w:szCs w:val="20"/>
    </w:rPr>
  </w:style>
  <w:style w:type="character" w:customStyle="1" w:styleId="Virsraksts9Rakstz">
    <w:name w:val="Virsraksts 9 Rakstz."/>
    <w:basedOn w:val="Noklusjumarindkopasfonts"/>
    <w:link w:val="Virsraksts9"/>
    <w:uiPriority w:val="9"/>
    <w:semiHidden/>
    <w:rsid w:val="00F107A4"/>
    <w:rPr>
      <w:rFonts w:ascii="Cambria" w:eastAsia="Times New Roman" w:hAnsi="Cambria" w:cs="Times New Roman"/>
      <w:i/>
      <w:iCs/>
      <w:color w:val="404040"/>
      <w:sz w:val="20"/>
      <w:szCs w:val="20"/>
    </w:rPr>
  </w:style>
  <w:style w:type="paragraph" w:customStyle="1" w:styleId="Balonteksts1">
    <w:name w:val="Balonteksts1"/>
    <w:basedOn w:val="Parasts"/>
    <w:next w:val="Balonteksts"/>
    <w:link w:val="BalontekstsRakstz"/>
    <w:uiPriority w:val="99"/>
    <w:semiHidden/>
    <w:unhideWhenUsed/>
    <w:rsid w:val="00F107A4"/>
    <w:pPr>
      <w:ind w:firstLine="851"/>
      <w:jc w:val="both"/>
    </w:pPr>
    <w:rPr>
      <w:rFonts w:ascii="Tahoma" w:eastAsiaTheme="minorHAnsi" w:hAnsi="Tahoma" w:cs="Tahoma"/>
      <w:sz w:val="16"/>
      <w:szCs w:val="16"/>
      <w:lang w:eastAsia="en-US"/>
    </w:rPr>
  </w:style>
  <w:style w:type="character" w:customStyle="1" w:styleId="BalontekstsRakstz">
    <w:name w:val="Balonteksts Rakstz."/>
    <w:basedOn w:val="Noklusjumarindkopasfonts"/>
    <w:link w:val="Balonteksts1"/>
    <w:uiPriority w:val="99"/>
    <w:semiHidden/>
    <w:rsid w:val="00F107A4"/>
    <w:rPr>
      <w:rFonts w:ascii="Tahoma" w:hAnsi="Tahoma" w:cs="Tahoma"/>
      <w:sz w:val="16"/>
      <w:szCs w:val="16"/>
    </w:rPr>
  </w:style>
  <w:style w:type="paragraph" w:customStyle="1" w:styleId="Pamats">
    <w:name w:val="Pamats"/>
    <w:basedOn w:val="Parasts"/>
    <w:rsid w:val="00F107A4"/>
    <w:pPr>
      <w:spacing w:line="360" w:lineRule="auto"/>
      <w:ind w:firstLine="567"/>
      <w:jc w:val="both"/>
    </w:pPr>
    <w:rPr>
      <w:rFonts w:eastAsia="Calibri"/>
      <w:szCs w:val="22"/>
    </w:rPr>
  </w:style>
  <w:style w:type="paragraph" w:customStyle="1" w:styleId="Cipari">
    <w:name w:val="Cipari"/>
    <w:basedOn w:val="Pamats"/>
    <w:qFormat/>
    <w:rsid w:val="00F107A4"/>
    <w:pPr>
      <w:numPr>
        <w:numId w:val="19"/>
      </w:numPr>
    </w:pPr>
  </w:style>
  <w:style w:type="table" w:customStyle="1" w:styleId="Reatabula81">
    <w:name w:val="Režģa tabula81"/>
    <w:basedOn w:val="Parastatabula"/>
    <w:next w:val="Reatabula"/>
    <w:uiPriority w:val="59"/>
    <w:rsid w:val="00F107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kstszemobjekta1">
    <w:name w:val="Paraksts zem objekta1"/>
    <w:basedOn w:val="Parasts"/>
    <w:next w:val="Parasts"/>
    <w:uiPriority w:val="35"/>
    <w:unhideWhenUsed/>
    <w:qFormat/>
    <w:rsid w:val="00F107A4"/>
    <w:pPr>
      <w:spacing w:after="200"/>
      <w:ind w:firstLine="851"/>
      <w:jc w:val="both"/>
    </w:pPr>
    <w:rPr>
      <w:rFonts w:eastAsia="Calibri"/>
      <w:b/>
      <w:bCs/>
      <w:color w:val="4F81BD"/>
      <w:sz w:val="18"/>
      <w:szCs w:val="18"/>
      <w:lang w:eastAsia="en-US"/>
    </w:rPr>
  </w:style>
  <w:style w:type="paragraph" w:customStyle="1" w:styleId="Standard">
    <w:name w:val="Standard"/>
    <w:rsid w:val="00F107A4"/>
    <w:pPr>
      <w:suppressAutoHyphens/>
      <w:autoSpaceDN w:val="0"/>
      <w:spacing w:after="0" w:line="240" w:lineRule="auto"/>
      <w:jc w:val="both"/>
      <w:textAlignment w:val="baseline"/>
    </w:pPr>
    <w:rPr>
      <w:rFonts w:ascii="Times New Roman" w:eastAsia="Calibri" w:hAnsi="Times New Roman" w:cs="Calibri"/>
      <w:kern w:val="3"/>
      <w:sz w:val="24"/>
      <w:szCs w:val="20"/>
      <w:lang w:eastAsia="ar-SA"/>
    </w:rPr>
  </w:style>
  <w:style w:type="paragraph" w:customStyle="1" w:styleId="Pamats2">
    <w:name w:val="Pamats 2"/>
    <w:basedOn w:val="Pamats"/>
    <w:rsid w:val="00F107A4"/>
    <w:pPr>
      <w:ind w:firstLine="0"/>
      <w:jc w:val="center"/>
    </w:pPr>
  </w:style>
  <w:style w:type="paragraph" w:customStyle="1" w:styleId="Saturardtjavirsraksts1">
    <w:name w:val="Satura rādītāja virsraksts1"/>
    <w:basedOn w:val="Virsraksts1"/>
    <w:next w:val="Parasts"/>
    <w:uiPriority w:val="39"/>
    <w:unhideWhenUsed/>
    <w:qFormat/>
    <w:rsid w:val="00F107A4"/>
  </w:style>
  <w:style w:type="paragraph" w:customStyle="1" w:styleId="Saturs11">
    <w:name w:val="Saturs 11"/>
    <w:basedOn w:val="Parasts"/>
    <w:next w:val="Parasts"/>
    <w:autoRedefine/>
    <w:uiPriority w:val="39"/>
    <w:unhideWhenUsed/>
    <w:rsid w:val="00F107A4"/>
    <w:pPr>
      <w:spacing w:before="120" w:after="120" w:line="360" w:lineRule="auto"/>
      <w:ind w:firstLine="851"/>
    </w:pPr>
    <w:rPr>
      <w:rFonts w:ascii="Calibri" w:eastAsia="Calibri" w:hAnsi="Calibri"/>
      <w:b/>
      <w:bCs/>
      <w:caps/>
      <w:sz w:val="20"/>
      <w:szCs w:val="20"/>
      <w:lang w:eastAsia="en-US"/>
    </w:rPr>
  </w:style>
  <w:style w:type="paragraph" w:customStyle="1" w:styleId="Saturs21">
    <w:name w:val="Saturs 21"/>
    <w:basedOn w:val="Parasts"/>
    <w:next w:val="Parasts"/>
    <w:autoRedefine/>
    <w:uiPriority w:val="39"/>
    <w:unhideWhenUsed/>
    <w:rsid w:val="00F107A4"/>
    <w:pPr>
      <w:spacing w:line="360" w:lineRule="auto"/>
      <w:ind w:left="240" w:firstLine="851"/>
    </w:pPr>
    <w:rPr>
      <w:rFonts w:ascii="Calibri" w:eastAsia="Calibri" w:hAnsi="Calibri"/>
      <w:smallCaps/>
      <w:sz w:val="20"/>
      <w:szCs w:val="20"/>
      <w:lang w:eastAsia="en-US"/>
    </w:rPr>
  </w:style>
  <w:style w:type="paragraph" w:customStyle="1" w:styleId="Saturs31">
    <w:name w:val="Saturs 31"/>
    <w:basedOn w:val="Parasts"/>
    <w:next w:val="Parasts"/>
    <w:autoRedefine/>
    <w:uiPriority w:val="39"/>
    <w:unhideWhenUsed/>
    <w:rsid w:val="00F107A4"/>
    <w:pPr>
      <w:spacing w:line="360" w:lineRule="auto"/>
      <w:ind w:left="480" w:firstLine="851"/>
    </w:pPr>
    <w:rPr>
      <w:rFonts w:ascii="Calibri" w:eastAsia="Calibri" w:hAnsi="Calibri"/>
      <w:i/>
      <w:iCs/>
      <w:sz w:val="20"/>
      <w:szCs w:val="20"/>
      <w:lang w:eastAsia="en-US"/>
    </w:rPr>
  </w:style>
  <w:style w:type="paragraph" w:customStyle="1" w:styleId="Saturs41">
    <w:name w:val="Saturs 41"/>
    <w:basedOn w:val="Parasts"/>
    <w:next w:val="Parasts"/>
    <w:autoRedefine/>
    <w:uiPriority w:val="39"/>
    <w:unhideWhenUsed/>
    <w:rsid w:val="00F107A4"/>
    <w:pPr>
      <w:spacing w:line="360" w:lineRule="auto"/>
      <w:ind w:left="720" w:firstLine="851"/>
    </w:pPr>
    <w:rPr>
      <w:rFonts w:ascii="Calibri" w:eastAsia="Calibri" w:hAnsi="Calibri"/>
      <w:sz w:val="18"/>
      <w:szCs w:val="18"/>
      <w:lang w:eastAsia="en-US"/>
    </w:rPr>
  </w:style>
  <w:style w:type="paragraph" w:customStyle="1" w:styleId="Saturs51">
    <w:name w:val="Saturs 51"/>
    <w:basedOn w:val="Parasts"/>
    <w:next w:val="Parasts"/>
    <w:autoRedefine/>
    <w:uiPriority w:val="39"/>
    <w:unhideWhenUsed/>
    <w:rsid w:val="00F107A4"/>
    <w:pPr>
      <w:spacing w:line="360" w:lineRule="auto"/>
      <w:ind w:left="960" w:firstLine="851"/>
    </w:pPr>
    <w:rPr>
      <w:rFonts w:ascii="Calibri" w:eastAsia="Calibri" w:hAnsi="Calibri"/>
      <w:sz w:val="18"/>
      <w:szCs w:val="18"/>
      <w:lang w:eastAsia="en-US"/>
    </w:rPr>
  </w:style>
  <w:style w:type="paragraph" w:customStyle="1" w:styleId="Saturs61">
    <w:name w:val="Saturs 61"/>
    <w:basedOn w:val="Parasts"/>
    <w:next w:val="Parasts"/>
    <w:autoRedefine/>
    <w:uiPriority w:val="39"/>
    <w:unhideWhenUsed/>
    <w:rsid w:val="00F107A4"/>
    <w:pPr>
      <w:spacing w:line="360" w:lineRule="auto"/>
      <w:ind w:left="1200" w:firstLine="851"/>
    </w:pPr>
    <w:rPr>
      <w:rFonts w:ascii="Calibri" w:eastAsia="Calibri" w:hAnsi="Calibri"/>
      <w:sz w:val="18"/>
      <w:szCs w:val="18"/>
      <w:lang w:eastAsia="en-US"/>
    </w:rPr>
  </w:style>
  <w:style w:type="paragraph" w:customStyle="1" w:styleId="Saturs71">
    <w:name w:val="Saturs 71"/>
    <w:basedOn w:val="Parasts"/>
    <w:next w:val="Parasts"/>
    <w:autoRedefine/>
    <w:uiPriority w:val="39"/>
    <w:unhideWhenUsed/>
    <w:rsid w:val="00F107A4"/>
    <w:pPr>
      <w:spacing w:line="360" w:lineRule="auto"/>
      <w:ind w:left="1440" w:firstLine="851"/>
    </w:pPr>
    <w:rPr>
      <w:rFonts w:ascii="Calibri" w:eastAsia="Calibri" w:hAnsi="Calibri"/>
      <w:sz w:val="18"/>
      <w:szCs w:val="18"/>
      <w:lang w:eastAsia="en-US"/>
    </w:rPr>
  </w:style>
  <w:style w:type="paragraph" w:customStyle="1" w:styleId="Saturs81">
    <w:name w:val="Saturs 81"/>
    <w:basedOn w:val="Parasts"/>
    <w:next w:val="Parasts"/>
    <w:autoRedefine/>
    <w:uiPriority w:val="39"/>
    <w:unhideWhenUsed/>
    <w:rsid w:val="00F107A4"/>
    <w:pPr>
      <w:spacing w:line="360" w:lineRule="auto"/>
      <w:ind w:left="1680" w:firstLine="851"/>
    </w:pPr>
    <w:rPr>
      <w:rFonts w:ascii="Calibri" w:eastAsia="Calibri" w:hAnsi="Calibri"/>
      <w:sz w:val="18"/>
      <w:szCs w:val="18"/>
      <w:lang w:eastAsia="en-US"/>
    </w:rPr>
  </w:style>
  <w:style w:type="paragraph" w:customStyle="1" w:styleId="Saturs91">
    <w:name w:val="Saturs 91"/>
    <w:basedOn w:val="Parasts"/>
    <w:next w:val="Parasts"/>
    <w:autoRedefine/>
    <w:uiPriority w:val="39"/>
    <w:unhideWhenUsed/>
    <w:rsid w:val="00F107A4"/>
    <w:pPr>
      <w:spacing w:line="360" w:lineRule="auto"/>
      <w:ind w:left="1920" w:firstLine="851"/>
    </w:pPr>
    <w:rPr>
      <w:rFonts w:ascii="Calibri" w:eastAsia="Calibri" w:hAnsi="Calibri"/>
      <w:sz w:val="18"/>
      <w:szCs w:val="18"/>
      <w:lang w:eastAsia="en-US"/>
    </w:rPr>
  </w:style>
  <w:style w:type="paragraph" w:customStyle="1" w:styleId="Galvene1">
    <w:name w:val="Galvene1"/>
    <w:basedOn w:val="Parasts"/>
    <w:next w:val="Galvene"/>
    <w:link w:val="GalveneRakstz"/>
    <w:uiPriority w:val="99"/>
    <w:unhideWhenUsed/>
    <w:rsid w:val="00F107A4"/>
    <w:pPr>
      <w:tabs>
        <w:tab w:val="center" w:pos="4153"/>
        <w:tab w:val="right" w:pos="8306"/>
      </w:tabs>
      <w:ind w:firstLine="851"/>
      <w:jc w:val="both"/>
    </w:pPr>
    <w:rPr>
      <w:rFonts w:eastAsiaTheme="minorHAnsi" w:cstheme="minorBidi"/>
      <w:szCs w:val="22"/>
      <w:lang w:eastAsia="en-US"/>
    </w:rPr>
  </w:style>
  <w:style w:type="character" w:customStyle="1" w:styleId="GalveneRakstz">
    <w:name w:val="Galvene Rakstz."/>
    <w:basedOn w:val="Noklusjumarindkopasfonts"/>
    <w:link w:val="Galvene1"/>
    <w:rsid w:val="00F107A4"/>
    <w:rPr>
      <w:rFonts w:ascii="Times New Roman" w:hAnsi="Times New Roman"/>
      <w:sz w:val="24"/>
    </w:rPr>
  </w:style>
  <w:style w:type="paragraph" w:customStyle="1" w:styleId="Kjene1">
    <w:name w:val="Kājene1"/>
    <w:basedOn w:val="Parasts"/>
    <w:next w:val="Kjene"/>
    <w:link w:val="KjeneRakstz"/>
    <w:uiPriority w:val="99"/>
    <w:unhideWhenUsed/>
    <w:rsid w:val="00F107A4"/>
    <w:pPr>
      <w:tabs>
        <w:tab w:val="center" w:pos="4153"/>
        <w:tab w:val="right" w:pos="8306"/>
      </w:tabs>
      <w:ind w:firstLine="851"/>
      <w:jc w:val="both"/>
    </w:pPr>
    <w:rPr>
      <w:rFonts w:eastAsiaTheme="minorHAnsi" w:cstheme="minorBidi"/>
      <w:szCs w:val="22"/>
      <w:lang w:eastAsia="en-US"/>
    </w:rPr>
  </w:style>
  <w:style w:type="character" w:customStyle="1" w:styleId="KjeneRakstz">
    <w:name w:val="Kājene Rakstz."/>
    <w:basedOn w:val="Noklusjumarindkopasfonts"/>
    <w:link w:val="Kjene1"/>
    <w:uiPriority w:val="99"/>
    <w:rsid w:val="00F107A4"/>
    <w:rPr>
      <w:rFonts w:ascii="Times New Roman" w:hAnsi="Times New Roman"/>
      <w:sz w:val="24"/>
    </w:rPr>
  </w:style>
  <w:style w:type="character" w:customStyle="1" w:styleId="Neatrisintapieminana1">
    <w:name w:val="Neatrisināta pieminēšana1"/>
    <w:basedOn w:val="Noklusjumarindkopasfonts"/>
    <w:uiPriority w:val="99"/>
    <w:semiHidden/>
    <w:unhideWhenUsed/>
    <w:rsid w:val="00F107A4"/>
    <w:rPr>
      <w:color w:val="605E5C"/>
      <w:shd w:val="clear" w:color="auto" w:fill="E1DFDD"/>
    </w:rPr>
  </w:style>
  <w:style w:type="character" w:customStyle="1" w:styleId="gapu">
    <w:name w:val="_gapu"/>
    <w:basedOn w:val="Noklusjumarindkopasfonts"/>
    <w:rsid w:val="00F107A4"/>
  </w:style>
  <w:style w:type="character" w:customStyle="1" w:styleId="d2edcug0">
    <w:name w:val="d2edcug0"/>
    <w:basedOn w:val="Noklusjumarindkopasfonts"/>
    <w:rsid w:val="00F107A4"/>
  </w:style>
  <w:style w:type="character" w:styleId="Neatrisintapieminana">
    <w:name w:val="Unresolved Mention"/>
    <w:basedOn w:val="Noklusjumarindkopasfonts"/>
    <w:uiPriority w:val="99"/>
    <w:semiHidden/>
    <w:unhideWhenUsed/>
    <w:rsid w:val="00F107A4"/>
    <w:rPr>
      <w:color w:val="605E5C"/>
      <w:shd w:val="clear" w:color="auto" w:fill="E1DFDD"/>
    </w:rPr>
  </w:style>
  <w:style w:type="character" w:styleId="Komentraatsauce">
    <w:name w:val="annotation reference"/>
    <w:basedOn w:val="Noklusjumarindkopasfonts"/>
    <w:uiPriority w:val="99"/>
    <w:semiHidden/>
    <w:unhideWhenUsed/>
    <w:rsid w:val="00F107A4"/>
    <w:rPr>
      <w:sz w:val="16"/>
      <w:szCs w:val="16"/>
    </w:rPr>
  </w:style>
  <w:style w:type="paragraph" w:customStyle="1" w:styleId="Komentrateksts1">
    <w:name w:val="Komentāra teksts1"/>
    <w:basedOn w:val="Parasts"/>
    <w:next w:val="Komentrateksts"/>
    <w:link w:val="KomentratekstsRakstz"/>
    <w:uiPriority w:val="99"/>
    <w:semiHidden/>
    <w:unhideWhenUsed/>
    <w:rsid w:val="00F107A4"/>
    <w:pPr>
      <w:ind w:firstLine="851"/>
      <w:jc w:val="both"/>
    </w:pPr>
    <w:rPr>
      <w:rFonts w:eastAsiaTheme="minorHAnsi" w:cstheme="minorBidi"/>
      <w:sz w:val="20"/>
      <w:szCs w:val="20"/>
      <w:lang w:eastAsia="en-US"/>
    </w:rPr>
  </w:style>
  <w:style w:type="character" w:customStyle="1" w:styleId="KomentratekstsRakstz">
    <w:name w:val="Komentāra teksts Rakstz."/>
    <w:basedOn w:val="Noklusjumarindkopasfonts"/>
    <w:link w:val="Komentrateksts1"/>
    <w:uiPriority w:val="99"/>
    <w:rsid w:val="00F107A4"/>
    <w:rPr>
      <w:rFonts w:ascii="Times New Roman" w:hAnsi="Times New Roman"/>
      <w:sz w:val="20"/>
      <w:szCs w:val="20"/>
    </w:rPr>
  </w:style>
  <w:style w:type="paragraph" w:customStyle="1" w:styleId="Komentratma1">
    <w:name w:val="Komentāra tēma1"/>
    <w:basedOn w:val="Komentrateksts"/>
    <w:next w:val="Komentrateksts"/>
    <w:uiPriority w:val="99"/>
    <w:semiHidden/>
    <w:unhideWhenUsed/>
    <w:rsid w:val="00F107A4"/>
    <w:pPr>
      <w:ind w:firstLine="851"/>
      <w:jc w:val="both"/>
    </w:pPr>
    <w:rPr>
      <w:rFonts w:eastAsia="Calibri"/>
      <w:b/>
      <w:bCs/>
      <w:lang w:eastAsia="en-US"/>
    </w:rPr>
  </w:style>
  <w:style w:type="character" w:customStyle="1" w:styleId="KomentratmaRakstz">
    <w:name w:val="Komentāra tēma Rakstz."/>
    <w:basedOn w:val="KomentratekstsRakstz"/>
    <w:link w:val="Komentratma"/>
    <w:uiPriority w:val="99"/>
    <w:semiHidden/>
    <w:rsid w:val="00F107A4"/>
    <w:rPr>
      <w:rFonts w:ascii="Times New Roman" w:hAnsi="Times New Roman"/>
      <w:b/>
      <w:bCs/>
      <w:sz w:val="20"/>
      <w:szCs w:val="20"/>
    </w:rPr>
  </w:style>
  <w:style w:type="character" w:customStyle="1" w:styleId="Virsraksts1Rakstz1">
    <w:name w:val="Virsraksts 1 Rakstz.1"/>
    <w:basedOn w:val="Noklusjumarindkopasfonts"/>
    <w:uiPriority w:val="9"/>
    <w:rsid w:val="00F107A4"/>
    <w:rPr>
      <w:rFonts w:asciiTheme="majorHAnsi" w:eastAsiaTheme="majorEastAsia" w:hAnsiTheme="majorHAnsi" w:cstheme="majorBidi"/>
      <w:color w:val="2F5496" w:themeColor="accent1" w:themeShade="BF"/>
      <w:sz w:val="32"/>
      <w:szCs w:val="32"/>
      <w:lang w:eastAsia="lv-LV"/>
    </w:rPr>
  </w:style>
  <w:style w:type="character" w:customStyle="1" w:styleId="Virsraksts2Rakstz1">
    <w:name w:val="Virsraksts 2 Rakstz.1"/>
    <w:basedOn w:val="Noklusjumarindkopasfonts"/>
    <w:uiPriority w:val="9"/>
    <w:semiHidden/>
    <w:rsid w:val="00F107A4"/>
    <w:rPr>
      <w:rFonts w:asciiTheme="majorHAnsi" w:eastAsiaTheme="majorEastAsia" w:hAnsiTheme="majorHAnsi" w:cstheme="majorBidi"/>
      <w:color w:val="2F5496" w:themeColor="accent1" w:themeShade="BF"/>
      <w:sz w:val="26"/>
      <w:szCs w:val="26"/>
      <w:lang w:eastAsia="lv-LV"/>
    </w:rPr>
  </w:style>
  <w:style w:type="character" w:customStyle="1" w:styleId="Virsraksts3Rakstz1">
    <w:name w:val="Virsraksts 3 Rakstz.1"/>
    <w:basedOn w:val="Noklusjumarindkopasfonts"/>
    <w:uiPriority w:val="9"/>
    <w:semiHidden/>
    <w:rsid w:val="00F107A4"/>
    <w:rPr>
      <w:rFonts w:asciiTheme="majorHAnsi" w:eastAsiaTheme="majorEastAsia" w:hAnsiTheme="majorHAnsi" w:cstheme="majorBidi"/>
      <w:color w:val="1F3763" w:themeColor="accent1" w:themeShade="7F"/>
      <w:sz w:val="24"/>
      <w:szCs w:val="24"/>
      <w:lang w:eastAsia="lv-LV"/>
    </w:rPr>
  </w:style>
  <w:style w:type="character" w:customStyle="1" w:styleId="Virsraksts4Rakstz1">
    <w:name w:val="Virsraksts 4 Rakstz.1"/>
    <w:basedOn w:val="Noklusjumarindkopasfonts"/>
    <w:uiPriority w:val="9"/>
    <w:semiHidden/>
    <w:rsid w:val="00F107A4"/>
    <w:rPr>
      <w:rFonts w:asciiTheme="majorHAnsi" w:eastAsiaTheme="majorEastAsia" w:hAnsiTheme="majorHAnsi" w:cstheme="majorBidi"/>
      <w:i/>
      <w:iCs/>
      <w:color w:val="2F5496" w:themeColor="accent1" w:themeShade="BF"/>
      <w:sz w:val="24"/>
      <w:szCs w:val="24"/>
      <w:lang w:eastAsia="lv-LV"/>
    </w:rPr>
  </w:style>
  <w:style w:type="character" w:customStyle="1" w:styleId="Virsraksts5Rakstz1">
    <w:name w:val="Virsraksts 5 Rakstz.1"/>
    <w:basedOn w:val="Noklusjumarindkopasfonts"/>
    <w:uiPriority w:val="9"/>
    <w:semiHidden/>
    <w:rsid w:val="00F107A4"/>
    <w:rPr>
      <w:rFonts w:asciiTheme="majorHAnsi" w:eastAsiaTheme="majorEastAsia" w:hAnsiTheme="majorHAnsi" w:cstheme="majorBidi"/>
      <w:color w:val="2F5496" w:themeColor="accent1" w:themeShade="BF"/>
      <w:sz w:val="24"/>
      <w:szCs w:val="24"/>
      <w:lang w:eastAsia="lv-LV"/>
    </w:rPr>
  </w:style>
  <w:style w:type="character" w:customStyle="1" w:styleId="Virsraksts6Rakstz1">
    <w:name w:val="Virsraksts 6 Rakstz.1"/>
    <w:basedOn w:val="Noklusjumarindkopasfonts"/>
    <w:uiPriority w:val="9"/>
    <w:semiHidden/>
    <w:rsid w:val="00F107A4"/>
    <w:rPr>
      <w:rFonts w:asciiTheme="majorHAnsi" w:eastAsiaTheme="majorEastAsia" w:hAnsiTheme="majorHAnsi" w:cstheme="majorBidi"/>
      <w:color w:val="1F3763" w:themeColor="accent1" w:themeShade="7F"/>
      <w:sz w:val="24"/>
      <w:szCs w:val="24"/>
      <w:lang w:eastAsia="lv-LV"/>
    </w:rPr>
  </w:style>
  <w:style w:type="character" w:customStyle="1" w:styleId="Virsraksts7Rakstz1">
    <w:name w:val="Virsraksts 7 Rakstz.1"/>
    <w:basedOn w:val="Noklusjumarindkopasfonts"/>
    <w:uiPriority w:val="9"/>
    <w:semiHidden/>
    <w:rsid w:val="00F107A4"/>
    <w:rPr>
      <w:rFonts w:asciiTheme="majorHAnsi" w:eastAsiaTheme="majorEastAsia" w:hAnsiTheme="majorHAnsi" w:cstheme="majorBidi"/>
      <w:i/>
      <w:iCs/>
      <w:color w:val="1F3763" w:themeColor="accent1" w:themeShade="7F"/>
      <w:sz w:val="24"/>
      <w:szCs w:val="24"/>
      <w:lang w:eastAsia="lv-LV"/>
    </w:rPr>
  </w:style>
  <w:style w:type="character" w:customStyle="1" w:styleId="Virsraksts8Rakstz1">
    <w:name w:val="Virsraksts 8 Rakstz.1"/>
    <w:basedOn w:val="Noklusjumarindkopasfonts"/>
    <w:uiPriority w:val="9"/>
    <w:semiHidden/>
    <w:rsid w:val="00F107A4"/>
    <w:rPr>
      <w:rFonts w:asciiTheme="majorHAnsi" w:eastAsiaTheme="majorEastAsia" w:hAnsiTheme="majorHAnsi" w:cstheme="majorBidi"/>
      <w:color w:val="272727" w:themeColor="text1" w:themeTint="D8"/>
      <w:sz w:val="21"/>
      <w:szCs w:val="21"/>
      <w:lang w:eastAsia="lv-LV"/>
    </w:rPr>
  </w:style>
  <w:style w:type="character" w:customStyle="1" w:styleId="Virsraksts9Rakstz1">
    <w:name w:val="Virsraksts 9 Rakstz.1"/>
    <w:basedOn w:val="Noklusjumarindkopasfonts"/>
    <w:uiPriority w:val="9"/>
    <w:semiHidden/>
    <w:rsid w:val="00F107A4"/>
    <w:rPr>
      <w:rFonts w:asciiTheme="majorHAnsi" w:eastAsiaTheme="majorEastAsia" w:hAnsiTheme="majorHAnsi" w:cstheme="majorBidi"/>
      <w:i/>
      <w:iCs/>
      <w:color w:val="272727" w:themeColor="text1" w:themeTint="D8"/>
      <w:sz w:val="21"/>
      <w:szCs w:val="21"/>
      <w:lang w:eastAsia="lv-LV"/>
    </w:rPr>
  </w:style>
  <w:style w:type="paragraph" w:styleId="Balonteksts">
    <w:name w:val="Balloon Text"/>
    <w:basedOn w:val="Parasts"/>
    <w:link w:val="BalontekstsRakstz1"/>
    <w:uiPriority w:val="99"/>
    <w:semiHidden/>
    <w:unhideWhenUsed/>
    <w:rsid w:val="00F107A4"/>
    <w:rPr>
      <w:rFonts w:ascii="Segoe UI" w:hAnsi="Segoe UI" w:cs="Segoe UI"/>
      <w:sz w:val="18"/>
      <w:szCs w:val="18"/>
    </w:rPr>
  </w:style>
  <w:style w:type="character" w:customStyle="1" w:styleId="BalontekstsRakstz1">
    <w:name w:val="Balonteksts Rakstz.1"/>
    <w:basedOn w:val="Noklusjumarindkopasfonts"/>
    <w:link w:val="Balonteksts"/>
    <w:uiPriority w:val="99"/>
    <w:semiHidden/>
    <w:rsid w:val="00F107A4"/>
    <w:rPr>
      <w:rFonts w:ascii="Segoe UI" w:eastAsia="Times New Roman" w:hAnsi="Segoe UI" w:cs="Segoe UI"/>
      <w:sz w:val="18"/>
      <w:szCs w:val="18"/>
      <w:lang w:eastAsia="lv-LV"/>
    </w:rPr>
  </w:style>
  <w:style w:type="paragraph" w:styleId="Galvene">
    <w:name w:val="header"/>
    <w:basedOn w:val="Parasts"/>
    <w:link w:val="GalveneRakstz1"/>
    <w:unhideWhenUsed/>
    <w:rsid w:val="00F107A4"/>
    <w:pPr>
      <w:tabs>
        <w:tab w:val="center" w:pos="4153"/>
        <w:tab w:val="right" w:pos="8306"/>
      </w:tabs>
    </w:pPr>
  </w:style>
  <w:style w:type="character" w:customStyle="1" w:styleId="GalveneRakstz1">
    <w:name w:val="Galvene Rakstz.1"/>
    <w:basedOn w:val="Noklusjumarindkopasfonts"/>
    <w:link w:val="Galvene"/>
    <w:uiPriority w:val="99"/>
    <w:semiHidden/>
    <w:rsid w:val="00F107A4"/>
    <w:rPr>
      <w:rFonts w:ascii="Times New Roman" w:eastAsia="Times New Roman" w:hAnsi="Times New Roman" w:cs="Times New Roman"/>
      <w:sz w:val="24"/>
      <w:szCs w:val="24"/>
      <w:lang w:eastAsia="lv-LV"/>
    </w:rPr>
  </w:style>
  <w:style w:type="paragraph" w:styleId="Kjene">
    <w:name w:val="footer"/>
    <w:basedOn w:val="Parasts"/>
    <w:link w:val="KjeneRakstz1"/>
    <w:uiPriority w:val="99"/>
    <w:unhideWhenUsed/>
    <w:rsid w:val="00F107A4"/>
    <w:pPr>
      <w:tabs>
        <w:tab w:val="center" w:pos="4153"/>
        <w:tab w:val="right" w:pos="8306"/>
      </w:tabs>
    </w:pPr>
  </w:style>
  <w:style w:type="character" w:customStyle="1" w:styleId="KjeneRakstz1">
    <w:name w:val="Kājene Rakstz.1"/>
    <w:basedOn w:val="Noklusjumarindkopasfonts"/>
    <w:link w:val="Kjene"/>
    <w:uiPriority w:val="99"/>
    <w:semiHidden/>
    <w:rsid w:val="00F107A4"/>
    <w:rPr>
      <w:rFonts w:ascii="Times New Roman" w:eastAsia="Times New Roman" w:hAnsi="Times New Roman" w:cs="Times New Roman"/>
      <w:sz w:val="24"/>
      <w:szCs w:val="24"/>
      <w:lang w:eastAsia="lv-LV"/>
    </w:rPr>
  </w:style>
  <w:style w:type="paragraph" w:styleId="Komentrateksts">
    <w:name w:val="annotation text"/>
    <w:basedOn w:val="Parasts"/>
    <w:link w:val="KomentratekstsRakstz1"/>
    <w:uiPriority w:val="99"/>
    <w:unhideWhenUsed/>
    <w:rsid w:val="00F107A4"/>
    <w:rPr>
      <w:sz w:val="20"/>
      <w:szCs w:val="20"/>
    </w:rPr>
  </w:style>
  <w:style w:type="character" w:customStyle="1" w:styleId="KomentratekstsRakstz1">
    <w:name w:val="Komentāra teksts Rakstz.1"/>
    <w:basedOn w:val="Noklusjumarindkopasfonts"/>
    <w:link w:val="Komentrateksts"/>
    <w:uiPriority w:val="99"/>
    <w:semiHidden/>
    <w:rsid w:val="00F107A4"/>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F107A4"/>
    <w:rPr>
      <w:rFonts w:eastAsiaTheme="minorHAnsi" w:cstheme="minorBidi"/>
      <w:b/>
      <w:bCs/>
      <w:lang w:eastAsia="en-US"/>
    </w:rPr>
  </w:style>
  <w:style w:type="character" w:customStyle="1" w:styleId="KomentratmaRakstz1">
    <w:name w:val="Komentāra tēma Rakstz.1"/>
    <w:basedOn w:val="KomentratekstsRakstz1"/>
    <w:uiPriority w:val="99"/>
    <w:semiHidden/>
    <w:rsid w:val="00F107A4"/>
    <w:rPr>
      <w:rFonts w:ascii="Times New Roman" w:eastAsia="Times New Roman" w:hAnsi="Times New Roman" w:cs="Times New Roman"/>
      <w:b/>
      <w:bCs/>
      <w:sz w:val="20"/>
      <w:szCs w:val="20"/>
      <w:lang w:eastAsia="lv-LV"/>
    </w:rPr>
  </w:style>
  <w:style w:type="numbering" w:customStyle="1" w:styleId="Bezsaraksta2">
    <w:name w:val="Bez saraksta2"/>
    <w:next w:val="Bezsaraksta"/>
    <w:uiPriority w:val="99"/>
    <w:semiHidden/>
    <w:unhideWhenUsed/>
    <w:rsid w:val="00F107A4"/>
  </w:style>
  <w:style w:type="paragraph" w:styleId="Prskatjums">
    <w:name w:val="Revision"/>
    <w:hidden/>
    <w:uiPriority w:val="99"/>
    <w:semiHidden/>
    <w:rsid w:val="00F107A4"/>
    <w:pPr>
      <w:spacing w:after="0" w:line="240" w:lineRule="auto"/>
    </w:pPr>
  </w:style>
  <w:style w:type="paragraph" w:styleId="Paraststmeklis">
    <w:name w:val="Normal (Web)"/>
    <w:basedOn w:val="Parasts"/>
    <w:uiPriority w:val="99"/>
    <w:unhideWhenUsed/>
    <w:rsid w:val="00F107A4"/>
    <w:pPr>
      <w:spacing w:before="100" w:beforeAutospacing="1" w:after="100" w:afterAutospacing="1"/>
    </w:pPr>
  </w:style>
  <w:style w:type="paragraph" w:customStyle="1" w:styleId="tv213">
    <w:name w:val="tv213"/>
    <w:basedOn w:val="Parasts"/>
    <w:rsid w:val="00F107A4"/>
    <w:pPr>
      <w:spacing w:before="100" w:beforeAutospacing="1" w:after="100" w:afterAutospacing="1"/>
    </w:pPr>
  </w:style>
  <w:style w:type="paragraph" w:customStyle="1" w:styleId="labojumupamats">
    <w:name w:val="labojumu_pamats"/>
    <w:basedOn w:val="Parasts"/>
    <w:rsid w:val="00F107A4"/>
    <w:pPr>
      <w:spacing w:before="100" w:beforeAutospacing="1" w:after="100" w:afterAutospacing="1"/>
    </w:pPr>
  </w:style>
  <w:style w:type="table" w:customStyle="1" w:styleId="Reatabula82">
    <w:name w:val="Režģa tabula82"/>
    <w:basedOn w:val="Parastatabula"/>
    <w:next w:val="Reatabula"/>
    <w:uiPriority w:val="39"/>
    <w:rsid w:val="00F107A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
    <w:name w:val="Bez saraksta3"/>
    <w:next w:val="Bezsaraksta"/>
    <w:uiPriority w:val="99"/>
    <w:semiHidden/>
    <w:unhideWhenUsed/>
    <w:rsid w:val="00F107A4"/>
  </w:style>
  <w:style w:type="character" w:customStyle="1" w:styleId="fontsize2">
    <w:name w:val="fontsize2"/>
    <w:basedOn w:val="Noklusjumarindkopasfonts"/>
    <w:rsid w:val="00F107A4"/>
  </w:style>
  <w:style w:type="table" w:customStyle="1" w:styleId="Reatabula83">
    <w:name w:val="Režģa tabula83"/>
    <w:basedOn w:val="Parastatabula"/>
    <w:next w:val="Reatabula"/>
    <w:uiPriority w:val="59"/>
    <w:rsid w:val="00F107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uiPriority w:val="20"/>
    <w:qFormat/>
    <w:rsid w:val="00F107A4"/>
    <w:rPr>
      <w:i/>
      <w:iCs/>
    </w:rPr>
  </w:style>
  <w:style w:type="paragraph" w:styleId="Pamatteksts">
    <w:name w:val="Body Text"/>
    <w:basedOn w:val="Parasts"/>
    <w:link w:val="PamattekstsRakstz"/>
    <w:unhideWhenUsed/>
    <w:rsid w:val="00F107A4"/>
    <w:pPr>
      <w:jc w:val="center"/>
    </w:pPr>
    <w:rPr>
      <w:sz w:val="28"/>
      <w:szCs w:val="20"/>
      <w:lang w:val="x-none" w:eastAsia="x-none"/>
    </w:rPr>
  </w:style>
  <w:style w:type="character" w:customStyle="1" w:styleId="PamattekstsRakstz">
    <w:name w:val="Pamatteksts Rakstz."/>
    <w:basedOn w:val="Noklusjumarindkopasfonts"/>
    <w:link w:val="Pamatteksts"/>
    <w:rsid w:val="00F107A4"/>
    <w:rPr>
      <w:rFonts w:ascii="Times New Roman" w:eastAsia="Times New Roman" w:hAnsi="Times New Roman" w:cs="Times New Roman"/>
      <w:sz w:val="28"/>
      <w:szCs w:val="20"/>
      <w:lang w:val="x-none" w:eastAsia="x-none"/>
    </w:rPr>
  </w:style>
  <w:style w:type="table" w:customStyle="1" w:styleId="Reatabula84">
    <w:name w:val="Režģa tabula84"/>
    <w:basedOn w:val="Parastatabula"/>
    <w:next w:val="Reatabula"/>
    <w:uiPriority w:val="39"/>
    <w:rsid w:val="00F107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5">
    <w:name w:val="Režģa tabula85"/>
    <w:basedOn w:val="Parastatabula"/>
    <w:next w:val="Reatabula"/>
    <w:uiPriority w:val="39"/>
    <w:rsid w:val="00F107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6">
    <w:name w:val="Režģa tabula86"/>
    <w:basedOn w:val="Parastatabula"/>
    <w:next w:val="Reatabula"/>
    <w:uiPriority w:val="39"/>
    <w:rsid w:val="00F107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7">
    <w:name w:val="Režģa tabula87"/>
    <w:basedOn w:val="Parastatabula"/>
    <w:next w:val="Reatabula"/>
    <w:uiPriority w:val="39"/>
    <w:rsid w:val="00F107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25.jpeg"/><Relationship Id="rId21" Type="http://schemas.openxmlformats.org/officeDocument/2006/relationships/hyperlink" Target="mailto:dome@gulbene.lv" TargetMode="External"/><Relationship Id="rId42" Type="http://schemas.openxmlformats.org/officeDocument/2006/relationships/hyperlink" Target="mailto:dome@gulbene.lv" TargetMode="External"/><Relationship Id="rId47" Type="http://schemas.openxmlformats.org/officeDocument/2006/relationships/hyperlink" Target="http://www.gulbene.lv" TargetMode="External"/><Relationship Id="rId63" Type="http://schemas.openxmlformats.org/officeDocument/2006/relationships/hyperlink" Target="http://www.gulbene.lv" TargetMode="External"/><Relationship Id="rId68" Type="http://schemas.openxmlformats.org/officeDocument/2006/relationships/hyperlink" Target="http://www.gulbene.lv" TargetMode="External"/><Relationship Id="rId84" Type="http://schemas.openxmlformats.org/officeDocument/2006/relationships/hyperlink" Target="mailto:dome@gulbene.lv" TargetMode="External"/><Relationship Id="rId89" Type="http://schemas.openxmlformats.org/officeDocument/2006/relationships/hyperlink" Target="http://www.likumi.lv/doc.php?id=50759" TargetMode="External"/><Relationship Id="rId112" Type="http://schemas.openxmlformats.org/officeDocument/2006/relationships/image" Target="media/image22.jpeg"/><Relationship Id="rId16" Type="http://schemas.openxmlformats.org/officeDocument/2006/relationships/image" Target="media/image6.png"/><Relationship Id="rId107" Type="http://schemas.openxmlformats.org/officeDocument/2006/relationships/chart" Target="charts/chart2.xml"/><Relationship Id="rId11" Type="http://schemas.openxmlformats.org/officeDocument/2006/relationships/image" Target="media/image4.emf"/><Relationship Id="rId32" Type="http://schemas.openxmlformats.org/officeDocument/2006/relationships/hyperlink" Target="http://www.gulbene.lv" TargetMode="External"/><Relationship Id="rId37" Type="http://schemas.openxmlformats.org/officeDocument/2006/relationships/hyperlink" Target="mailto:dome@gulbene.lv" TargetMode="External"/><Relationship Id="rId53" Type="http://schemas.openxmlformats.org/officeDocument/2006/relationships/hyperlink" Target="mailto:dome@gulbene.lv" TargetMode="External"/><Relationship Id="rId58" Type="http://schemas.openxmlformats.org/officeDocument/2006/relationships/hyperlink" Target="mailto:dome@gulbene.lv" TargetMode="External"/><Relationship Id="rId74" Type="http://schemas.openxmlformats.org/officeDocument/2006/relationships/hyperlink" Target="mailto:dome@gulbene.lv" TargetMode="External"/><Relationship Id="rId79" Type="http://schemas.openxmlformats.org/officeDocument/2006/relationships/image" Target="media/image9.png"/><Relationship Id="rId102" Type="http://schemas.openxmlformats.org/officeDocument/2006/relationships/image" Target="media/image18.jpeg"/><Relationship Id="rId123" Type="http://schemas.openxmlformats.org/officeDocument/2006/relationships/image" Target="media/image29.emf"/><Relationship Id="rId128" Type="http://schemas.openxmlformats.org/officeDocument/2006/relationships/hyperlink" Target="http://www.gulbene.lv" TargetMode="External"/><Relationship Id="rId5" Type="http://schemas.openxmlformats.org/officeDocument/2006/relationships/footnotes" Target="footnotes.xml"/><Relationship Id="rId90" Type="http://schemas.openxmlformats.org/officeDocument/2006/relationships/image" Target="media/image13.png"/><Relationship Id="rId95" Type="http://schemas.openxmlformats.org/officeDocument/2006/relationships/image" Target="media/image14.png"/><Relationship Id="rId22" Type="http://schemas.openxmlformats.org/officeDocument/2006/relationships/hyperlink" Target="mailto:dome@gulbene.lv" TargetMode="External"/><Relationship Id="rId27" Type="http://schemas.openxmlformats.org/officeDocument/2006/relationships/hyperlink" Target="http://www.gulbene.lv" TargetMode="External"/><Relationship Id="rId43" Type="http://schemas.openxmlformats.org/officeDocument/2006/relationships/hyperlink" Target="http://www.gulbene.lv" TargetMode="External"/><Relationship Id="rId48" Type="http://schemas.openxmlformats.org/officeDocument/2006/relationships/hyperlink" Target="http://www.gulbene.lv" TargetMode="External"/><Relationship Id="rId64" Type="http://schemas.openxmlformats.org/officeDocument/2006/relationships/hyperlink" Target="http://www.gulbene.lv" TargetMode="External"/><Relationship Id="rId69" Type="http://schemas.openxmlformats.org/officeDocument/2006/relationships/hyperlink" Target="mailto:dome@gulbene.lv" TargetMode="External"/><Relationship Id="rId113" Type="http://schemas.openxmlformats.org/officeDocument/2006/relationships/image" Target="media/image23.jpeg"/><Relationship Id="rId118" Type="http://schemas.openxmlformats.org/officeDocument/2006/relationships/image" Target="media/image26.jpeg"/><Relationship Id="rId80" Type="http://schemas.openxmlformats.org/officeDocument/2006/relationships/hyperlink" Target="http://www.gulbene.lv" TargetMode="External"/><Relationship Id="rId85" Type="http://schemas.openxmlformats.org/officeDocument/2006/relationships/hyperlink" Target="http://www.gulbene.lv" TargetMode="External"/><Relationship Id="rId12" Type="http://schemas.openxmlformats.org/officeDocument/2006/relationships/hyperlink" Target="mailto:ruuta@ametrs.lv" TargetMode="External"/><Relationship Id="rId17" Type="http://schemas.openxmlformats.org/officeDocument/2006/relationships/hyperlink" Target="mailto:ventmetrs@ventmetrs.lv" TargetMode="External"/><Relationship Id="rId33" Type="http://schemas.openxmlformats.org/officeDocument/2006/relationships/hyperlink" Target="mailto:dome@gulbene.lv" TargetMode="External"/><Relationship Id="rId38" Type="http://schemas.openxmlformats.org/officeDocument/2006/relationships/hyperlink" Target="mailto:dome@gulbene.lv" TargetMode="External"/><Relationship Id="rId59" Type="http://schemas.openxmlformats.org/officeDocument/2006/relationships/hyperlink" Target="http://www.gulbene.lv" TargetMode="External"/><Relationship Id="rId103" Type="http://schemas.openxmlformats.org/officeDocument/2006/relationships/image" Target="media/image19.jpeg"/><Relationship Id="rId108" Type="http://schemas.openxmlformats.org/officeDocument/2006/relationships/chart" Target="charts/chart3.xml"/><Relationship Id="rId124" Type="http://schemas.openxmlformats.org/officeDocument/2006/relationships/hyperlink" Target="http://www.gulbene.lv" TargetMode="External"/><Relationship Id="rId129" Type="http://schemas.openxmlformats.org/officeDocument/2006/relationships/hyperlink" Target="https://likumi.lv/ta/id/322216" TargetMode="External"/><Relationship Id="rId54" Type="http://schemas.openxmlformats.org/officeDocument/2006/relationships/hyperlink" Target="mailto:dome@gulbene.lv" TargetMode="External"/><Relationship Id="rId70" Type="http://schemas.openxmlformats.org/officeDocument/2006/relationships/hyperlink" Target="mailto:dome@gulbene.lv" TargetMode="External"/><Relationship Id="rId75" Type="http://schemas.openxmlformats.org/officeDocument/2006/relationships/hyperlink" Target="http://likumi.lv/doc.php?id=68490" TargetMode="External"/><Relationship Id="rId91" Type="http://schemas.openxmlformats.org/officeDocument/2006/relationships/hyperlink" Target="https://likumi.lv/doc.php?id=56812" TargetMode="External"/><Relationship Id="rId96" Type="http://schemas.openxmlformats.org/officeDocument/2006/relationships/hyperlink" Target="https://likumi.lv/ta/id/57255"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www.gulbene.lv" TargetMode="External"/><Relationship Id="rId28" Type="http://schemas.openxmlformats.org/officeDocument/2006/relationships/hyperlink" Target="http://www.gulbene.lv" TargetMode="External"/><Relationship Id="rId49" Type="http://schemas.openxmlformats.org/officeDocument/2006/relationships/hyperlink" Target="mailto:dome@gulbene.lv" TargetMode="External"/><Relationship Id="rId114" Type="http://schemas.openxmlformats.org/officeDocument/2006/relationships/chart" Target="charts/chart6.xml"/><Relationship Id="rId119" Type="http://schemas.openxmlformats.org/officeDocument/2006/relationships/image" Target="media/image27.jpeg"/><Relationship Id="rId44" Type="http://schemas.openxmlformats.org/officeDocument/2006/relationships/hyperlink" Target="http://www.gulbene.lv" TargetMode="External"/><Relationship Id="rId60" Type="http://schemas.openxmlformats.org/officeDocument/2006/relationships/hyperlink" Target="http://www.gulbene.lv" TargetMode="External"/><Relationship Id="rId65" Type="http://schemas.openxmlformats.org/officeDocument/2006/relationships/hyperlink" Target="mailto:dome@gulbene.lv" TargetMode="External"/><Relationship Id="rId81" Type="http://schemas.openxmlformats.org/officeDocument/2006/relationships/hyperlink" Target="mailto:dome@gulbene.lv" TargetMode="External"/><Relationship Id="rId86" Type="http://schemas.openxmlformats.org/officeDocument/2006/relationships/image" Target="media/image11.png"/><Relationship Id="rId130" Type="http://schemas.openxmlformats.org/officeDocument/2006/relationships/fontTable" Target="fontTable.xml"/><Relationship Id="rId13" Type="http://schemas.openxmlformats.org/officeDocument/2006/relationships/hyperlink" Target="mailto:birojs@ametrs.lv" TargetMode="External"/><Relationship Id="rId18" Type="http://schemas.openxmlformats.org/officeDocument/2006/relationships/image" Target="media/image7.png"/><Relationship Id="rId39" Type="http://schemas.openxmlformats.org/officeDocument/2006/relationships/hyperlink" Target="http://www.gulbene.lv" TargetMode="External"/><Relationship Id="rId109" Type="http://schemas.openxmlformats.org/officeDocument/2006/relationships/chart" Target="charts/chart4.xml"/><Relationship Id="rId34" Type="http://schemas.openxmlformats.org/officeDocument/2006/relationships/hyperlink" Target="mailto:dome@gulbene.lv" TargetMode="External"/><Relationship Id="rId50" Type="http://schemas.openxmlformats.org/officeDocument/2006/relationships/hyperlink" Target="mailto:dome@gulbene.lv" TargetMode="External"/><Relationship Id="rId55" Type="http://schemas.openxmlformats.org/officeDocument/2006/relationships/hyperlink" Target="http://www.gulbene.lv" TargetMode="External"/><Relationship Id="rId76" Type="http://schemas.openxmlformats.org/officeDocument/2006/relationships/hyperlink" Target="http://likumi.lv/doc.php?id=68490" TargetMode="External"/><Relationship Id="rId97" Type="http://schemas.openxmlformats.org/officeDocument/2006/relationships/hyperlink" Target="http://www.gulbene.lv/lv/doks/pld/366-att17" TargetMode="External"/><Relationship Id="rId104" Type="http://schemas.openxmlformats.org/officeDocument/2006/relationships/image" Target="media/image20.jpeg"/><Relationship Id="rId120" Type="http://schemas.openxmlformats.org/officeDocument/2006/relationships/hyperlink" Target="http://www.gulbene.lv/" TargetMode="External"/><Relationship Id="rId125" Type="http://schemas.openxmlformats.org/officeDocument/2006/relationships/hyperlink" Target="http://www.gulbene.lv" TargetMode="External"/><Relationship Id="rId7" Type="http://schemas.openxmlformats.org/officeDocument/2006/relationships/image" Target="media/image1.png"/><Relationship Id="rId71" Type="http://schemas.openxmlformats.org/officeDocument/2006/relationships/hyperlink" Target="http://www.gulbene.lv" TargetMode="External"/><Relationship Id="rId92" Type="http://schemas.openxmlformats.org/officeDocument/2006/relationships/hyperlink" Target="https://likumi.lv/doc.php?id=56812" TargetMode="External"/><Relationship Id="rId2" Type="http://schemas.openxmlformats.org/officeDocument/2006/relationships/styles" Target="styles.xml"/><Relationship Id="rId29" Type="http://schemas.openxmlformats.org/officeDocument/2006/relationships/hyperlink" Target="mailto:dome@gulbene.lv" TargetMode="External"/><Relationship Id="rId24" Type="http://schemas.openxmlformats.org/officeDocument/2006/relationships/hyperlink" Target="http://www.gulbene.lv" TargetMode="External"/><Relationship Id="rId40" Type="http://schemas.openxmlformats.org/officeDocument/2006/relationships/hyperlink" Target="http://www.gulbene.lv" TargetMode="External"/><Relationship Id="rId45" Type="http://schemas.openxmlformats.org/officeDocument/2006/relationships/hyperlink" Target="mailto:dome@gulbene.lv" TargetMode="External"/><Relationship Id="rId66" Type="http://schemas.openxmlformats.org/officeDocument/2006/relationships/hyperlink" Target="mailto:dome@gulbene.lv" TargetMode="External"/><Relationship Id="rId87" Type="http://schemas.openxmlformats.org/officeDocument/2006/relationships/image" Target="media/image12.png"/><Relationship Id="rId110" Type="http://schemas.openxmlformats.org/officeDocument/2006/relationships/hyperlink" Target="http://www.draugiem.lv" TargetMode="External"/><Relationship Id="rId115" Type="http://schemas.openxmlformats.org/officeDocument/2006/relationships/chart" Target="charts/chart7.xml"/><Relationship Id="rId131" Type="http://schemas.openxmlformats.org/officeDocument/2006/relationships/theme" Target="theme/theme1.xml"/><Relationship Id="rId61" Type="http://schemas.openxmlformats.org/officeDocument/2006/relationships/hyperlink" Target="mailto:dome@gulbene.lv" TargetMode="External"/><Relationship Id="rId82" Type="http://schemas.openxmlformats.org/officeDocument/2006/relationships/hyperlink" Target="http://www.gulbene.lv/" TargetMode="External"/><Relationship Id="rId19" Type="http://schemas.openxmlformats.org/officeDocument/2006/relationships/hyperlink" Target="http://www.gulbene.lv" TargetMode="External"/><Relationship Id="rId14" Type="http://schemas.openxmlformats.org/officeDocument/2006/relationships/image" Target="media/image5.png"/><Relationship Id="rId30" Type="http://schemas.openxmlformats.org/officeDocument/2006/relationships/hyperlink" Target="mailto:dome@gulbene.lv" TargetMode="External"/><Relationship Id="rId35" Type="http://schemas.openxmlformats.org/officeDocument/2006/relationships/hyperlink" Target="http://www.gulbene.lv" TargetMode="External"/><Relationship Id="rId56" Type="http://schemas.openxmlformats.org/officeDocument/2006/relationships/hyperlink" Target="http://www.gulbene.lv" TargetMode="External"/><Relationship Id="rId77" Type="http://schemas.openxmlformats.org/officeDocument/2006/relationships/hyperlink" Target="http://likumi.lv/doc.php?id=68490" TargetMode="External"/><Relationship Id="rId100" Type="http://schemas.openxmlformats.org/officeDocument/2006/relationships/image" Target="media/image16.jpeg"/><Relationship Id="rId105" Type="http://schemas.openxmlformats.org/officeDocument/2006/relationships/image" Target="media/image21.jpeg"/><Relationship Id="rId126" Type="http://schemas.openxmlformats.org/officeDocument/2006/relationships/hyperlink" Target="http://www.nometnes.gov.lv" TargetMode="External"/><Relationship Id="rId8" Type="http://schemas.openxmlformats.org/officeDocument/2006/relationships/hyperlink" Target="mailto:ivars.lipskis@gmail.com" TargetMode="External"/><Relationship Id="rId51" Type="http://schemas.openxmlformats.org/officeDocument/2006/relationships/hyperlink" Target="http://www.gulbene.lv" TargetMode="External"/><Relationship Id="rId72" Type="http://schemas.openxmlformats.org/officeDocument/2006/relationships/hyperlink" Target="http://www.gulbene.lv" TargetMode="External"/><Relationship Id="rId93" Type="http://schemas.openxmlformats.org/officeDocument/2006/relationships/hyperlink" Target="https://likumi.lv/doc.php?id=56812" TargetMode="External"/><Relationship Id="rId98" Type="http://schemas.openxmlformats.org/officeDocument/2006/relationships/image" Target="media/image15.jpeg"/><Relationship Id="rId121" Type="http://schemas.openxmlformats.org/officeDocument/2006/relationships/footer" Target="footer1.xml"/><Relationship Id="rId3" Type="http://schemas.openxmlformats.org/officeDocument/2006/relationships/settings" Target="settings.xml"/><Relationship Id="rId25" Type="http://schemas.openxmlformats.org/officeDocument/2006/relationships/hyperlink" Target="mailto:dome@gulbene.lv" TargetMode="External"/><Relationship Id="rId46" Type="http://schemas.openxmlformats.org/officeDocument/2006/relationships/hyperlink" Target="mailto:dome@gulbene.lv" TargetMode="External"/><Relationship Id="rId67" Type="http://schemas.openxmlformats.org/officeDocument/2006/relationships/hyperlink" Target="http://www.gulbene.lv" TargetMode="External"/><Relationship Id="rId116" Type="http://schemas.openxmlformats.org/officeDocument/2006/relationships/image" Target="media/image24.jpeg"/><Relationship Id="rId20" Type="http://schemas.openxmlformats.org/officeDocument/2006/relationships/hyperlink" Target="http://www.gulbene.lv" TargetMode="External"/><Relationship Id="rId41" Type="http://schemas.openxmlformats.org/officeDocument/2006/relationships/hyperlink" Target="mailto:dome@gulbene.lv" TargetMode="External"/><Relationship Id="rId62" Type="http://schemas.openxmlformats.org/officeDocument/2006/relationships/hyperlink" Target="mailto:dome@gulbene.lv" TargetMode="External"/><Relationship Id="rId83" Type="http://schemas.openxmlformats.org/officeDocument/2006/relationships/image" Target="media/image10.png"/><Relationship Id="rId88" Type="http://schemas.openxmlformats.org/officeDocument/2006/relationships/hyperlink" Target="http://likumi.lv/doc.php?id=50759" TargetMode="External"/><Relationship Id="rId111" Type="http://schemas.openxmlformats.org/officeDocument/2006/relationships/chart" Target="charts/chart5.xml"/><Relationship Id="rId15" Type="http://schemas.openxmlformats.org/officeDocument/2006/relationships/hyperlink" Target="mailto:gulbene@metrum.lv" TargetMode="External"/><Relationship Id="rId36" Type="http://schemas.openxmlformats.org/officeDocument/2006/relationships/hyperlink" Target="http://www.gulbene.lv" TargetMode="External"/><Relationship Id="rId57" Type="http://schemas.openxmlformats.org/officeDocument/2006/relationships/hyperlink" Target="mailto:dome@gulbene.lv" TargetMode="External"/><Relationship Id="rId106" Type="http://schemas.openxmlformats.org/officeDocument/2006/relationships/chart" Target="charts/chart1.xml"/><Relationship Id="rId127" Type="http://schemas.openxmlformats.org/officeDocument/2006/relationships/hyperlink" Target="http://www.nometnes.gov.lv" TargetMode="External"/><Relationship Id="rId10" Type="http://schemas.openxmlformats.org/officeDocument/2006/relationships/image" Target="media/image3.png"/><Relationship Id="rId31" Type="http://schemas.openxmlformats.org/officeDocument/2006/relationships/hyperlink" Target="http://www.gulbene.lv" TargetMode="External"/><Relationship Id="rId52" Type="http://schemas.openxmlformats.org/officeDocument/2006/relationships/hyperlink" Target="http://www.gulbene.lv" TargetMode="External"/><Relationship Id="rId73" Type="http://schemas.openxmlformats.org/officeDocument/2006/relationships/hyperlink" Target="mailto:dome@gulbene.lv" TargetMode="External"/><Relationship Id="rId78" Type="http://schemas.openxmlformats.org/officeDocument/2006/relationships/image" Target="media/image8.jpg"/><Relationship Id="rId94" Type="http://schemas.openxmlformats.org/officeDocument/2006/relationships/hyperlink" Target="https://likumi.lv/doc.php?id=56812" TargetMode="External"/><Relationship Id="rId99" Type="http://schemas.openxmlformats.org/officeDocument/2006/relationships/hyperlink" Target="http://www.visitgulbene.lv/" TargetMode="External"/><Relationship Id="rId101" Type="http://schemas.openxmlformats.org/officeDocument/2006/relationships/image" Target="media/image17.jpeg"/><Relationship Id="rId122" Type="http://schemas.openxmlformats.org/officeDocument/2006/relationships/image" Target="media/image28.emf"/><Relationship Id="rId4" Type="http://schemas.openxmlformats.org/officeDocument/2006/relationships/webSettings" Target="webSettings.xml"/><Relationship Id="rId9" Type="http://schemas.openxmlformats.org/officeDocument/2006/relationships/image" Target="media/image2.emf"/><Relationship Id="rId26" Type="http://schemas.openxmlformats.org/officeDocument/2006/relationships/hyperlink" Target="mailto:dome@gulbene.lv"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Annija\Downloads\Statistika_a&#291;ent&#363;ra_publiskais%20p&#257;rskats_3.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Annija\Downloads\Statistika_a&#291;ent&#363;ra_publiskais%20p&#257;rskats_3.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Annija\Downloads\Statistika_a&#291;ent&#363;ra_publiskais%20p&#257;rskats_3.xlsx" TargetMode="External"/></Relationships>
</file>

<file path=word/charts/_rels/chart4.xml.rels><?xml version="1.0" encoding="UTF-8" standalone="yes"?>
<Relationships xmlns="http://schemas.openxmlformats.org/package/2006/relationships"><Relationship Id="rId2" Type="http://schemas.openxmlformats.org/officeDocument/2006/relationships/oleObject" Target="file:///F:\Statistika\MAJAS_LAPAS_STATISTIKA.xls"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F:\Statistika\Soci&#257;lo%20t&#299;klu%20statistika.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C:\Users\Simona\Desktop\GADA%20p&#257;rskats\2022\Statistika_a&#291;ent&#363;ra_publiskais%20p&#257;rskats_3.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C:\Users\Simona\Desktop\GADA%20p&#257;rskats\2022\Statistika_a&#291;ent&#363;ra_publiskais%20p&#257;rskats_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Lapa1!$H$20</c:f>
              <c:strCache>
                <c:ptCount val="1"/>
                <c:pt idx="0">
                  <c:v>2020</c:v>
                </c:pt>
              </c:strCache>
            </c:strRef>
          </c:tx>
          <c:spPr>
            <a:solidFill>
              <a:schemeClr val="bg1">
                <a:lumMod val="65000"/>
              </a:schemeClr>
            </a:solidFill>
            <a:ln>
              <a:noFill/>
            </a:ln>
            <a:effectLst/>
          </c:spPr>
          <c:invertIfNegative val="0"/>
          <c:cat>
            <c:strRef>
              <c:f>Lapa1!$G$21:$G$26</c:f>
              <c:strCache>
                <c:ptCount val="6"/>
                <c:pt idx="0">
                  <c:v>IZDEVUMI KOPĀ</c:v>
                </c:pt>
                <c:pt idx="1">
                  <c:v>Uzturēšanas izdevumi</c:v>
                </c:pt>
                <c:pt idx="2">
                  <c:v>Atlīdzība</c:v>
                </c:pt>
                <c:pt idx="3">
                  <c:v>Preces un pakalpojumi</c:v>
                </c:pt>
                <c:pt idx="4">
                  <c:v>Subsīdijas un dotācijas</c:v>
                </c:pt>
                <c:pt idx="5">
                  <c:v>Kapitālie izdevumi</c:v>
                </c:pt>
              </c:strCache>
            </c:strRef>
          </c:cat>
          <c:val>
            <c:numRef>
              <c:f>Lapa1!$H$21:$H$26</c:f>
              <c:numCache>
                <c:formatCode>_-* #\ ##0_-;\-* #\ ##0_-;_-* "-"??_-;_-@_-</c:formatCode>
                <c:ptCount val="6"/>
                <c:pt idx="0">
                  <c:v>100696</c:v>
                </c:pt>
                <c:pt idx="1">
                  <c:v>100696</c:v>
                </c:pt>
                <c:pt idx="2">
                  <c:v>75128</c:v>
                </c:pt>
                <c:pt idx="3">
                  <c:v>25568</c:v>
                </c:pt>
                <c:pt idx="4">
                  <c:v>0</c:v>
                </c:pt>
                <c:pt idx="5">
                  <c:v>0</c:v>
                </c:pt>
              </c:numCache>
            </c:numRef>
          </c:val>
          <c:extLst>
            <c:ext xmlns:c16="http://schemas.microsoft.com/office/drawing/2014/chart" uri="{C3380CC4-5D6E-409C-BE32-E72D297353CC}">
              <c16:uniqueId val="{00000000-4916-4F6C-840C-E4F636E5F68F}"/>
            </c:ext>
          </c:extLst>
        </c:ser>
        <c:ser>
          <c:idx val="1"/>
          <c:order val="1"/>
          <c:tx>
            <c:strRef>
              <c:f>Lapa1!$I$20</c:f>
              <c:strCache>
                <c:ptCount val="1"/>
                <c:pt idx="0">
                  <c:v>2021</c:v>
                </c:pt>
              </c:strCache>
            </c:strRef>
          </c:tx>
          <c:spPr>
            <a:solidFill>
              <a:srgbClr val="00B050"/>
            </a:solidFill>
            <a:ln>
              <a:noFill/>
            </a:ln>
            <a:effectLst/>
          </c:spPr>
          <c:invertIfNegative val="0"/>
          <c:cat>
            <c:strRef>
              <c:f>Lapa1!$G$21:$G$26</c:f>
              <c:strCache>
                <c:ptCount val="6"/>
                <c:pt idx="0">
                  <c:v>IZDEVUMI KOPĀ</c:v>
                </c:pt>
                <c:pt idx="1">
                  <c:v>Uzturēšanas izdevumi</c:v>
                </c:pt>
                <c:pt idx="2">
                  <c:v>Atlīdzība</c:v>
                </c:pt>
                <c:pt idx="3">
                  <c:v>Preces un pakalpojumi</c:v>
                </c:pt>
                <c:pt idx="4">
                  <c:v>Subsīdijas un dotācijas</c:v>
                </c:pt>
                <c:pt idx="5">
                  <c:v>Kapitālie izdevumi</c:v>
                </c:pt>
              </c:strCache>
            </c:strRef>
          </c:cat>
          <c:val>
            <c:numRef>
              <c:f>Lapa1!$I$21:$I$26</c:f>
              <c:numCache>
                <c:formatCode>_-* #\ ##0_-;\-* #\ ##0_-;_-* "-"??_-;_-@_-</c:formatCode>
                <c:ptCount val="6"/>
                <c:pt idx="0">
                  <c:v>122857</c:v>
                </c:pt>
                <c:pt idx="1">
                  <c:v>107539</c:v>
                </c:pt>
                <c:pt idx="2">
                  <c:v>81202</c:v>
                </c:pt>
                <c:pt idx="3">
                  <c:v>26337</c:v>
                </c:pt>
                <c:pt idx="4">
                  <c:v>0</c:v>
                </c:pt>
                <c:pt idx="5">
                  <c:v>15318</c:v>
                </c:pt>
              </c:numCache>
            </c:numRef>
          </c:val>
          <c:extLst>
            <c:ext xmlns:c16="http://schemas.microsoft.com/office/drawing/2014/chart" uri="{C3380CC4-5D6E-409C-BE32-E72D297353CC}">
              <c16:uniqueId val="{00000001-4916-4F6C-840C-E4F636E5F68F}"/>
            </c:ext>
          </c:extLst>
        </c:ser>
        <c:ser>
          <c:idx val="2"/>
          <c:order val="2"/>
          <c:tx>
            <c:strRef>
              <c:f>Lapa1!$J$20</c:f>
              <c:strCache>
                <c:ptCount val="1"/>
                <c:pt idx="0">
                  <c:v>2022</c:v>
                </c:pt>
              </c:strCache>
            </c:strRef>
          </c:tx>
          <c:spPr>
            <a:solidFill>
              <a:srgbClr val="FFFF00"/>
            </a:solidFill>
            <a:ln>
              <a:noFill/>
            </a:ln>
            <a:effectLst/>
          </c:spPr>
          <c:invertIfNegative val="0"/>
          <c:cat>
            <c:strRef>
              <c:f>Lapa1!$G$21:$G$26</c:f>
              <c:strCache>
                <c:ptCount val="6"/>
                <c:pt idx="0">
                  <c:v>IZDEVUMI KOPĀ</c:v>
                </c:pt>
                <c:pt idx="1">
                  <c:v>Uzturēšanas izdevumi</c:v>
                </c:pt>
                <c:pt idx="2">
                  <c:v>Atlīdzība</c:v>
                </c:pt>
                <c:pt idx="3">
                  <c:v>Preces un pakalpojumi</c:v>
                </c:pt>
                <c:pt idx="4">
                  <c:v>Subsīdijas un dotācijas</c:v>
                </c:pt>
                <c:pt idx="5">
                  <c:v>Kapitālie izdevumi</c:v>
                </c:pt>
              </c:strCache>
            </c:strRef>
          </c:cat>
          <c:val>
            <c:numRef>
              <c:f>Lapa1!$J$21:$J$26</c:f>
              <c:numCache>
                <c:formatCode>_-* #\ ##0_-;\-* #\ ##0_-;_-* "-"??_-;_-@_-</c:formatCode>
                <c:ptCount val="6"/>
                <c:pt idx="0">
                  <c:v>121349</c:v>
                </c:pt>
                <c:pt idx="1">
                  <c:v>114986</c:v>
                </c:pt>
                <c:pt idx="2">
                  <c:v>83148</c:v>
                </c:pt>
                <c:pt idx="3">
                  <c:v>31838</c:v>
                </c:pt>
                <c:pt idx="4">
                  <c:v>0</c:v>
                </c:pt>
                <c:pt idx="5">
                  <c:v>6363</c:v>
                </c:pt>
              </c:numCache>
            </c:numRef>
          </c:val>
          <c:extLst>
            <c:ext xmlns:c16="http://schemas.microsoft.com/office/drawing/2014/chart" uri="{C3380CC4-5D6E-409C-BE32-E72D297353CC}">
              <c16:uniqueId val="{00000002-4916-4F6C-840C-E4F636E5F68F}"/>
            </c:ext>
          </c:extLst>
        </c:ser>
        <c:dLbls>
          <c:showLegendKey val="0"/>
          <c:showVal val="0"/>
          <c:showCatName val="0"/>
          <c:showSerName val="0"/>
          <c:showPercent val="0"/>
          <c:showBubbleSize val="0"/>
        </c:dLbls>
        <c:gapWidth val="219"/>
        <c:overlap val="-27"/>
        <c:axId val="1976233727"/>
        <c:axId val="1976221247"/>
      </c:barChart>
      <c:catAx>
        <c:axId val="19762337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76221247"/>
        <c:crosses val="autoZero"/>
        <c:auto val="1"/>
        <c:lblAlgn val="ctr"/>
        <c:lblOffset val="100"/>
        <c:noMultiLvlLbl val="0"/>
      </c:catAx>
      <c:valAx>
        <c:axId val="1976221247"/>
        <c:scaling>
          <c:orientation val="minMax"/>
        </c:scaling>
        <c:delete val="0"/>
        <c:axPos val="l"/>
        <c:majorGridlines>
          <c:spPr>
            <a:ln w="9525" cap="flat" cmpd="sng" algn="ctr">
              <a:solidFill>
                <a:schemeClr val="tx1">
                  <a:lumMod val="15000"/>
                  <a:lumOff val="85000"/>
                </a:schemeClr>
              </a:solidFill>
              <a:round/>
            </a:ln>
            <a:effectLst/>
          </c:spPr>
        </c:majorGridlines>
        <c:numFmt formatCode="_-* #\ ##0_-;\-* #\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76233727"/>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lv-LV"/>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Lapa1!$H$11</c:f>
              <c:strCache>
                <c:ptCount val="1"/>
                <c:pt idx="0">
                  <c:v>2020</c:v>
                </c:pt>
              </c:strCache>
            </c:strRef>
          </c:tx>
          <c:spPr>
            <a:solidFill>
              <a:schemeClr val="bg1">
                <a:lumMod val="65000"/>
              </a:schemeClr>
            </a:solidFill>
            <a:ln>
              <a:noFill/>
            </a:ln>
            <a:effectLst/>
          </c:spPr>
          <c:invertIfNegative val="0"/>
          <c:cat>
            <c:strRef>
              <c:f>Lapa1!$G$12:$G$17</c:f>
              <c:strCache>
                <c:ptCount val="6"/>
                <c:pt idx="0">
                  <c:v>IZDEVUMI KOPĀ</c:v>
                </c:pt>
                <c:pt idx="1">
                  <c:v>Uzturēšanas izdevumi</c:v>
                </c:pt>
                <c:pt idx="2">
                  <c:v>Atlīdzība</c:v>
                </c:pt>
                <c:pt idx="3">
                  <c:v>Preces un pakalpojumi</c:v>
                </c:pt>
                <c:pt idx="4">
                  <c:v>Subsīdijas un dotācijas</c:v>
                </c:pt>
                <c:pt idx="5">
                  <c:v>Kapitālie izdevumi</c:v>
                </c:pt>
              </c:strCache>
            </c:strRef>
          </c:cat>
          <c:val>
            <c:numRef>
              <c:f>Lapa1!$H$12:$H$17</c:f>
              <c:numCache>
                <c:formatCode>_-* #\ ##0_-;\-* #\ ##0_-;_-* "-"??_-;_-@_-</c:formatCode>
                <c:ptCount val="6"/>
                <c:pt idx="0">
                  <c:v>65893</c:v>
                </c:pt>
                <c:pt idx="1">
                  <c:v>62428</c:v>
                </c:pt>
                <c:pt idx="2">
                  <c:v>37236</c:v>
                </c:pt>
                <c:pt idx="3">
                  <c:v>25192</c:v>
                </c:pt>
                <c:pt idx="4">
                  <c:v>0</c:v>
                </c:pt>
                <c:pt idx="5">
                  <c:v>3465</c:v>
                </c:pt>
              </c:numCache>
            </c:numRef>
          </c:val>
          <c:extLst>
            <c:ext xmlns:c16="http://schemas.microsoft.com/office/drawing/2014/chart" uri="{C3380CC4-5D6E-409C-BE32-E72D297353CC}">
              <c16:uniqueId val="{00000000-8FEC-4148-92DC-693A74E5B17D}"/>
            </c:ext>
          </c:extLst>
        </c:ser>
        <c:ser>
          <c:idx val="1"/>
          <c:order val="1"/>
          <c:tx>
            <c:strRef>
              <c:f>Lapa1!$I$11</c:f>
              <c:strCache>
                <c:ptCount val="1"/>
                <c:pt idx="0">
                  <c:v>2021</c:v>
                </c:pt>
              </c:strCache>
            </c:strRef>
          </c:tx>
          <c:spPr>
            <a:solidFill>
              <a:srgbClr val="00B050"/>
            </a:solidFill>
            <a:ln>
              <a:noFill/>
            </a:ln>
            <a:effectLst/>
          </c:spPr>
          <c:invertIfNegative val="0"/>
          <c:cat>
            <c:strRef>
              <c:f>Lapa1!$G$12:$G$17</c:f>
              <c:strCache>
                <c:ptCount val="6"/>
                <c:pt idx="0">
                  <c:v>IZDEVUMI KOPĀ</c:v>
                </c:pt>
                <c:pt idx="1">
                  <c:v>Uzturēšanas izdevumi</c:v>
                </c:pt>
                <c:pt idx="2">
                  <c:v>Atlīdzība</c:v>
                </c:pt>
                <c:pt idx="3">
                  <c:v>Preces un pakalpojumi</c:v>
                </c:pt>
                <c:pt idx="4">
                  <c:v>Subsīdijas un dotācijas</c:v>
                </c:pt>
                <c:pt idx="5">
                  <c:v>Kapitālie izdevumi</c:v>
                </c:pt>
              </c:strCache>
            </c:strRef>
          </c:cat>
          <c:val>
            <c:numRef>
              <c:f>Lapa1!$I$12:$I$17</c:f>
              <c:numCache>
                <c:formatCode>_-* #\ ##0_-;\-* #\ ##0_-;_-* "-"??_-;_-@_-</c:formatCode>
                <c:ptCount val="6"/>
                <c:pt idx="0">
                  <c:v>76390</c:v>
                </c:pt>
                <c:pt idx="1">
                  <c:v>75336</c:v>
                </c:pt>
                <c:pt idx="2">
                  <c:v>43219</c:v>
                </c:pt>
                <c:pt idx="3">
                  <c:v>32117</c:v>
                </c:pt>
                <c:pt idx="4">
                  <c:v>0</c:v>
                </c:pt>
                <c:pt idx="5">
                  <c:v>1054</c:v>
                </c:pt>
              </c:numCache>
            </c:numRef>
          </c:val>
          <c:extLst>
            <c:ext xmlns:c16="http://schemas.microsoft.com/office/drawing/2014/chart" uri="{C3380CC4-5D6E-409C-BE32-E72D297353CC}">
              <c16:uniqueId val="{00000001-8FEC-4148-92DC-693A74E5B17D}"/>
            </c:ext>
          </c:extLst>
        </c:ser>
        <c:ser>
          <c:idx val="2"/>
          <c:order val="2"/>
          <c:tx>
            <c:strRef>
              <c:f>Lapa1!$J$11</c:f>
              <c:strCache>
                <c:ptCount val="1"/>
                <c:pt idx="0">
                  <c:v>2022</c:v>
                </c:pt>
              </c:strCache>
            </c:strRef>
          </c:tx>
          <c:spPr>
            <a:solidFill>
              <a:srgbClr val="FFFF00"/>
            </a:solidFill>
            <a:ln>
              <a:noFill/>
            </a:ln>
            <a:effectLst/>
          </c:spPr>
          <c:invertIfNegative val="0"/>
          <c:cat>
            <c:strRef>
              <c:f>Lapa1!$G$12:$G$17</c:f>
              <c:strCache>
                <c:ptCount val="6"/>
                <c:pt idx="0">
                  <c:v>IZDEVUMI KOPĀ</c:v>
                </c:pt>
                <c:pt idx="1">
                  <c:v>Uzturēšanas izdevumi</c:v>
                </c:pt>
                <c:pt idx="2">
                  <c:v>Atlīdzība</c:v>
                </c:pt>
                <c:pt idx="3">
                  <c:v>Preces un pakalpojumi</c:v>
                </c:pt>
                <c:pt idx="4">
                  <c:v>Subsīdijas un dotācijas</c:v>
                </c:pt>
                <c:pt idx="5">
                  <c:v>Kapitālie izdevumi</c:v>
                </c:pt>
              </c:strCache>
            </c:strRef>
          </c:cat>
          <c:val>
            <c:numRef>
              <c:f>Lapa1!$J$12:$J$17</c:f>
              <c:numCache>
                <c:formatCode>_-* #\ ##0_-;\-* #\ ##0_-;_-* "-"??_-;_-@_-</c:formatCode>
                <c:ptCount val="6"/>
                <c:pt idx="0">
                  <c:v>66626</c:v>
                </c:pt>
                <c:pt idx="1">
                  <c:v>66376</c:v>
                </c:pt>
                <c:pt idx="2">
                  <c:v>43669</c:v>
                </c:pt>
                <c:pt idx="3">
                  <c:v>22707</c:v>
                </c:pt>
                <c:pt idx="4">
                  <c:v>0</c:v>
                </c:pt>
                <c:pt idx="5">
                  <c:v>250</c:v>
                </c:pt>
              </c:numCache>
            </c:numRef>
          </c:val>
          <c:extLst>
            <c:ext xmlns:c16="http://schemas.microsoft.com/office/drawing/2014/chart" uri="{C3380CC4-5D6E-409C-BE32-E72D297353CC}">
              <c16:uniqueId val="{00000002-8FEC-4148-92DC-693A74E5B17D}"/>
            </c:ext>
          </c:extLst>
        </c:ser>
        <c:dLbls>
          <c:showLegendKey val="0"/>
          <c:showVal val="0"/>
          <c:showCatName val="0"/>
          <c:showSerName val="0"/>
          <c:showPercent val="0"/>
          <c:showBubbleSize val="0"/>
        </c:dLbls>
        <c:gapWidth val="219"/>
        <c:overlap val="-27"/>
        <c:axId val="1976234975"/>
        <c:axId val="1976217919"/>
      </c:barChart>
      <c:catAx>
        <c:axId val="19762349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76217919"/>
        <c:crosses val="autoZero"/>
        <c:auto val="1"/>
        <c:lblAlgn val="ctr"/>
        <c:lblOffset val="100"/>
        <c:noMultiLvlLbl val="0"/>
      </c:catAx>
      <c:valAx>
        <c:axId val="1976217919"/>
        <c:scaling>
          <c:orientation val="minMax"/>
        </c:scaling>
        <c:delete val="0"/>
        <c:axPos val="l"/>
        <c:majorGridlines>
          <c:spPr>
            <a:ln w="9525" cap="flat" cmpd="sng" algn="ctr">
              <a:solidFill>
                <a:schemeClr val="tx1">
                  <a:lumMod val="15000"/>
                  <a:lumOff val="85000"/>
                </a:schemeClr>
              </a:solidFill>
              <a:round/>
            </a:ln>
            <a:effectLst/>
          </c:spPr>
        </c:majorGridlines>
        <c:numFmt formatCode="_-* #\ ##0_-;\-* #\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76234975"/>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lv-LV"/>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Lapa1!$H$2</c:f>
              <c:strCache>
                <c:ptCount val="1"/>
                <c:pt idx="0">
                  <c:v>2020</c:v>
                </c:pt>
              </c:strCache>
            </c:strRef>
          </c:tx>
          <c:spPr>
            <a:solidFill>
              <a:schemeClr val="bg1">
                <a:lumMod val="65000"/>
              </a:schemeClr>
            </a:solidFill>
            <a:ln>
              <a:noFill/>
            </a:ln>
            <a:effectLst/>
          </c:spPr>
          <c:invertIfNegative val="0"/>
          <c:cat>
            <c:strRef>
              <c:f>Lapa1!$G$3:$G$8</c:f>
              <c:strCache>
                <c:ptCount val="6"/>
                <c:pt idx="0">
                  <c:v>IZDEVUMI KOPĀ</c:v>
                </c:pt>
                <c:pt idx="1">
                  <c:v>Uzturēšanas izdevumi</c:v>
                </c:pt>
                <c:pt idx="2">
                  <c:v>Atlīdzība</c:v>
                </c:pt>
                <c:pt idx="3">
                  <c:v>Preces un pakalpojumi</c:v>
                </c:pt>
                <c:pt idx="4">
                  <c:v>Subsīdijas un dotācijas</c:v>
                </c:pt>
                <c:pt idx="5">
                  <c:v>Kapitālie izdevumi</c:v>
                </c:pt>
              </c:strCache>
            </c:strRef>
          </c:cat>
          <c:val>
            <c:numRef>
              <c:f>Lapa1!$H$3:$H$8</c:f>
              <c:numCache>
                <c:formatCode>_-* #\ ##0_-;\-* #\ ##0_-;_-* "-"??_-;_-@_-</c:formatCode>
                <c:ptCount val="6"/>
                <c:pt idx="0">
                  <c:v>57688</c:v>
                </c:pt>
                <c:pt idx="1">
                  <c:v>55609</c:v>
                </c:pt>
                <c:pt idx="2">
                  <c:v>25682</c:v>
                </c:pt>
                <c:pt idx="3">
                  <c:v>29927</c:v>
                </c:pt>
                <c:pt idx="4">
                  <c:v>0</c:v>
                </c:pt>
                <c:pt idx="5">
                  <c:v>2079</c:v>
                </c:pt>
              </c:numCache>
            </c:numRef>
          </c:val>
          <c:extLst>
            <c:ext xmlns:c16="http://schemas.microsoft.com/office/drawing/2014/chart" uri="{C3380CC4-5D6E-409C-BE32-E72D297353CC}">
              <c16:uniqueId val="{00000000-C3EF-4BE1-B6C4-886C5E311C17}"/>
            </c:ext>
          </c:extLst>
        </c:ser>
        <c:ser>
          <c:idx val="1"/>
          <c:order val="1"/>
          <c:tx>
            <c:strRef>
              <c:f>Lapa1!$I$2</c:f>
              <c:strCache>
                <c:ptCount val="1"/>
                <c:pt idx="0">
                  <c:v>2021</c:v>
                </c:pt>
              </c:strCache>
            </c:strRef>
          </c:tx>
          <c:spPr>
            <a:solidFill>
              <a:srgbClr val="00B050"/>
            </a:solidFill>
            <a:ln>
              <a:noFill/>
            </a:ln>
            <a:effectLst/>
          </c:spPr>
          <c:invertIfNegative val="0"/>
          <c:cat>
            <c:strRef>
              <c:f>Lapa1!$G$3:$G$8</c:f>
              <c:strCache>
                <c:ptCount val="6"/>
                <c:pt idx="0">
                  <c:v>IZDEVUMI KOPĀ</c:v>
                </c:pt>
                <c:pt idx="1">
                  <c:v>Uzturēšanas izdevumi</c:v>
                </c:pt>
                <c:pt idx="2">
                  <c:v>Atlīdzība</c:v>
                </c:pt>
                <c:pt idx="3">
                  <c:v>Preces un pakalpojumi</c:v>
                </c:pt>
                <c:pt idx="4">
                  <c:v>Subsīdijas un dotācijas</c:v>
                </c:pt>
                <c:pt idx="5">
                  <c:v>Kapitālie izdevumi</c:v>
                </c:pt>
              </c:strCache>
            </c:strRef>
          </c:cat>
          <c:val>
            <c:numRef>
              <c:f>Lapa1!$I$3:$I$8</c:f>
              <c:numCache>
                <c:formatCode>_-* #\ ##0_-;\-* #\ ##0_-;_-* "-"??_-;_-@_-</c:formatCode>
                <c:ptCount val="6"/>
                <c:pt idx="0">
                  <c:v>154263</c:v>
                </c:pt>
                <c:pt idx="1">
                  <c:v>115927</c:v>
                </c:pt>
                <c:pt idx="2">
                  <c:v>73528</c:v>
                </c:pt>
                <c:pt idx="3">
                  <c:v>42399</c:v>
                </c:pt>
                <c:pt idx="4">
                  <c:v>0</c:v>
                </c:pt>
                <c:pt idx="5">
                  <c:v>38336</c:v>
                </c:pt>
              </c:numCache>
            </c:numRef>
          </c:val>
          <c:extLst>
            <c:ext xmlns:c16="http://schemas.microsoft.com/office/drawing/2014/chart" uri="{C3380CC4-5D6E-409C-BE32-E72D297353CC}">
              <c16:uniqueId val="{00000001-C3EF-4BE1-B6C4-886C5E311C17}"/>
            </c:ext>
          </c:extLst>
        </c:ser>
        <c:ser>
          <c:idx val="2"/>
          <c:order val="2"/>
          <c:tx>
            <c:strRef>
              <c:f>Lapa1!$J$2</c:f>
              <c:strCache>
                <c:ptCount val="1"/>
                <c:pt idx="0">
                  <c:v>2022</c:v>
                </c:pt>
              </c:strCache>
            </c:strRef>
          </c:tx>
          <c:spPr>
            <a:solidFill>
              <a:srgbClr val="FFFF00"/>
            </a:solidFill>
            <a:ln>
              <a:noFill/>
            </a:ln>
            <a:effectLst/>
          </c:spPr>
          <c:invertIfNegative val="0"/>
          <c:cat>
            <c:strRef>
              <c:f>Lapa1!$G$3:$G$8</c:f>
              <c:strCache>
                <c:ptCount val="6"/>
                <c:pt idx="0">
                  <c:v>IZDEVUMI KOPĀ</c:v>
                </c:pt>
                <c:pt idx="1">
                  <c:v>Uzturēšanas izdevumi</c:v>
                </c:pt>
                <c:pt idx="2">
                  <c:v>Atlīdzība</c:v>
                </c:pt>
                <c:pt idx="3">
                  <c:v>Preces un pakalpojumi</c:v>
                </c:pt>
                <c:pt idx="4">
                  <c:v>Subsīdijas un dotācijas</c:v>
                </c:pt>
                <c:pt idx="5">
                  <c:v>Kapitālie izdevumi</c:v>
                </c:pt>
              </c:strCache>
            </c:strRef>
          </c:cat>
          <c:val>
            <c:numRef>
              <c:f>Lapa1!$J$3:$J$8</c:f>
              <c:numCache>
                <c:formatCode>_-* #\ ##0_-;\-* #\ ##0_-;_-* "-"??_-;_-@_-</c:formatCode>
                <c:ptCount val="6"/>
                <c:pt idx="0">
                  <c:v>147086</c:v>
                </c:pt>
                <c:pt idx="1">
                  <c:v>147086</c:v>
                </c:pt>
                <c:pt idx="2">
                  <c:v>102684</c:v>
                </c:pt>
                <c:pt idx="3">
                  <c:v>44402</c:v>
                </c:pt>
                <c:pt idx="4">
                  <c:v>0</c:v>
                </c:pt>
                <c:pt idx="5">
                  <c:v>0</c:v>
                </c:pt>
              </c:numCache>
            </c:numRef>
          </c:val>
          <c:extLst>
            <c:ext xmlns:c16="http://schemas.microsoft.com/office/drawing/2014/chart" uri="{C3380CC4-5D6E-409C-BE32-E72D297353CC}">
              <c16:uniqueId val="{00000002-C3EF-4BE1-B6C4-886C5E311C17}"/>
            </c:ext>
          </c:extLst>
        </c:ser>
        <c:dLbls>
          <c:showLegendKey val="0"/>
          <c:showVal val="0"/>
          <c:showCatName val="0"/>
          <c:showSerName val="0"/>
          <c:showPercent val="0"/>
          <c:showBubbleSize val="0"/>
        </c:dLbls>
        <c:gapWidth val="219"/>
        <c:overlap val="-27"/>
        <c:axId val="1976923679"/>
        <c:axId val="1976924095"/>
      </c:barChart>
      <c:catAx>
        <c:axId val="19769236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76924095"/>
        <c:crosses val="autoZero"/>
        <c:auto val="1"/>
        <c:lblAlgn val="ctr"/>
        <c:lblOffset val="100"/>
        <c:noMultiLvlLbl val="0"/>
      </c:catAx>
      <c:valAx>
        <c:axId val="1976924095"/>
        <c:scaling>
          <c:orientation val="minMax"/>
        </c:scaling>
        <c:delete val="0"/>
        <c:axPos val="l"/>
        <c:majorGridlines>
          <c:spPr>
            <a:ln w="9525" cap="flat" cmpd="sng" algn="ctr">
              <a:solidFill>
                <a:schemeClr val="tx1">
                  <a:lumMod val="15000"/>
                  <a:lumOff val="85000"/>
                </a:schemeClr>
              </a:solidFill>
              <a:round/>
            </a:ln>
            <a:effectLst/>
          </c:spPr>
        </c:majorGridlines>
        <c:numFmt formatCode="_-* #\ ##0_-;\-* #\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76923679"/>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lv-LV"/>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v>2020</c:v>
          </c:tx>
          <c:spPr>
            <a:solidFill>
              <a:schemeClr val="tx1">
                <a:lumMod val="50000"/>
                <a:lumOff val="50000"/>
              </a:schemeClr>
            </a:solidFill>
          </c:spPr>
          <c:invertIfNegative val="0"/>
          <c:cat>
            <c:strRef>
              <c:f>[MAJAS_LAPAS_STATISTIKA.xls]Apmeklejums!$B$4:$M$4</c:f>
              <c:strCache>
                <c:ptCount val="12"/>
                <c:pt idx="0">
                  <c:v>Janvāris</c:v>
                </c:pt>
                <c:pt idx="1">
                  <c:v>Februāris</c:v>
                </c:pt>
                <c:pt idx="2">
                  <c:v>Marts</c:v>
                </c:pt>
                <c:pt idx="3">
                  <c:v>Aprīlis</c:v>
                </c:pt>
                <c:pt idx="4">
                  <c:v>Maijs</c:v>
                </c:pt>
                <c:pt idx="5">
                  <c:v>Jūnijs</c:v>
                </c:pt>
                <c:pt idx="6">
                  <c:v>Jūlijs</c:v>
                </c:pt>
                <c:pt idx="7">
                  <c:v>Augusts</c:v>
                </c:pt>
                <c:pt idx="8">
                  <c:v>Septembris</c:v>
                </c:pt>
                <c:pt idx="9">
                  <c:v>Oktobris</c:v>
                </c:pt>
                <c:pt idx="10">
                  <c:v>Novembris</c:v>
                </c:pt>
                <c:pt idx="11">
                  <c:v>Decembris</c:v>
                </c:pt>
              </c:strCache>
            </c:strRef>
          </c:cat>
          <c:val>
            <c:numRef>
              <c:f>[MAJAS_LAPAS_STATISTIKA.xls]Apmeklejums!$B$15:$M$15</c:f>
              <c:numCache>
                <c:formatCode>General</c:formatCode>
                <c:ptCount val="12"/>
                <c:pt idx="0">
                  <c:v>4109</c:v>
                </c:pt>
                <c:pt idx="1">
                  <c:v>3832</c:v>
                </c:pt>
                <c:pt idx="2">
                  <c:v>3251</c:v>
                </c:pt>
                <c:pt idx="3">
                  <c:v>4135</c:v>
                </c:pt>
                <c:pt idx="4">
                  <c:v>5856</c:v>
                </c:pt>
                <c:pt idx="5">
                  <c:v>8522</c:v>
                </c:pt>
                <c:pt idx="6">
                  <c:v>13276</c:v>
                </c:pt>
                <c:pt idx="7">
                  <c:v>10215</c:v>
                </c:pt>
                <c:pt idx="8">
                  <c:v>8139</c:v>
                </c:pt>
                <c:pt idx="9">
                  <c:v>6786</c:v>
                </c:pt>
                <c:pt idx="10">
                  <c:v>5084</c:v>
                </c:pt>
                <c:pt idx="11">
                  <c:v>3797</c:v>
                </c:pt>
              </c:numCache>
            </c:numRef>
          </c:val>
          <c:extLst>
            <c:ext xmlns:c16="http://schemas.microsoft.com/office/drawing/2014/chart" uri="{C3380CC4-5D6E-409C-BE32-E72D297353CC}">
              <c16:uniqueId val="{00000000-4070-4AFF-AC03-A675DA09209F}"/>
            </c:ext>
          </c:extLst>
        </c:ser>
        <c:ser>
          <c:idx val="1"/>
          <c:order val="1"/>
          <c:tx>
            <c:v>2021</c:v>
          </c:tx>
          <c:spPr>
            <a:solidFill>
              <a:srgbClr val="00B050"/>
            </a:solidFill>
          </c:spPr>
          <c:invertIfNegative val="0"/>
          <c:cat>
            <c:strRef>
              <c:f>[MAJAS_LAPAS_STATISTIKA.xls]Apmeklejums!$B$4:$M$4</c:f>
              <c:strCache>
                <c:ptCount val="12"/>
                <c:pt idx="0">
                  <c:v>Janvāris</c:v>
                </c:pt>
                <c:pt idx="1">
                  <c:v>Februāris</c:v>
                </c:pt>
                <c:pt idx="2">
                  <c:v>Marts</c:v>
                </c:pt>
                <c:pt idx="3">
                  <c:v>Aprīlis</c:v>
                </c:pt>
                <c:pt idx="4">
                  <c:v>Maijs</c:v>
                </c:pt>
                <c:pt idx="5">
                  <c:v>Jūnijs</c:v>
                </c:pt>
                <c:pt idx="6">
                  <c:v>Jūlijs</c:v>
                </c:pt>
                <c:pt idx="7">
                  <c:v>Augusts</c:v>
                </c:pt>
                <c:pt idx="8">
                  <c:v>Septembris</c:v>
                </c:pt>
                <c:pt idx="9">
                  <c:v>Oktobris</c:v>
                </c:pt>
                <c:pt idx="10">
                  <c:v>Novembris</c:v>
                </c:pt>
                <c:pt idx="11">
                  <c:v>Decembris</c:v>
                </c:pt>
              </c:strCache>
            </c:strRef>
          </c:cat>
          <c:val>
            <c:numRef>
              <c:f>[MAJAS_LAPAS_STATISTIKA.xls]Apmeklejums!$B$16:$M$16</c:f>
              <c:numCache>
                <c:formatCode>General</c:formatCode>
                <c:ptCount val="12"/>
                <c:pt idx="0">
                  <c:v>4511</c:v>
                </c:pt>
                <c:pt idx="1">
                  <c:v>4779</c:v>
                </c:pt>
                <c:pt idx="2">
                  <c:v>5432</c:v>
                </c:pt>
                <c:pt idx="3">
                  <c:v>7433</c:v>
                </c:pt>
                <c:pt idx="4">
                  <c:v>8109</c:v>
                </c:pt>
                <c:pt idx="5">
                  <c:v>10228</c:v>
                </c:pt>
                <c:pt idx="6">
                  <c:v>15259</c:v>
                </c:pt>
                <c:pt idx="7">
                  <c:v>11969</c:v>
                </c:pt>
                <c:pt idx="8">
                  <c:v>8115</c:v>
                </c:pt>
                <c:pt idx="9">
                  <c:v>5591</c:v>
                </c:pt>
                <c:pt idx="10">
                  <c:v>4458</c:v>
                </c:pt>
                <c:pt idx="11">
                  <c:v>4340</c:v>
                </c:pt>
              </c:numCache>
            </c:numRef>
          </c:val>
          <c:extLst>
            <c:ext xmlns:c16="http://schemas.microsoft.com/office/drawing/2014/chart" uri="{C3380CC4-5D6E-409C-BE32-E72D297353CC}">
              <c16:uniqueId val="{00000001-4070-4AFF-AC03-A675DA09209F}"/>
            </c:ext>
          </c:extLst>
        </c:ser>
        <c:dLbls>
          <c:showLegendKey val="0"/>
          <c:showVal val="0"/>
          <c:showCatName val="0"/>
          <c:showSerName val="0"/>
          <c:showPercent val="0"/>
          <c:showBubbleSize val="0"/>
        </c:dLbls>
        <c:gapWidth val="150"/>
        <c:axId val="1961121488"/>
        <c:axId val="1"/>
      </c:barChart>
      <c:catAx>
        <c:axId val="1961121488"/>
        <c:scaling>
          <c:orientation val="minMax"/>
        </c:scaling>
        <c:delete val="0"/>
        <c:axPos val="b"/>
        <c:numFmt formatCode="General" sourceLinked="1"/>
        <c:majorTickMark val="out"/>
        <c:minorTickMark val="none"/>
        <c:tickLblPos val="nextTo"/>
        <c:crossAx val="1"/>
        <c:crosses val="autoZero"/>
        <c:auto val="1"/>
        <c:lblAlgn val="ctr"/>
        <c:lblOffset val="100"/>
        <c:noMultiLvlLbl val="0"/>
      </c:catAx>
      <c:valAx>
        <c:axId val="1"/>
        <c:scaling>
          <c:orientation val="minMax"/>
        </c:scaling>
        <c:delete val="0"/>
        <c:axPos val="l"/>
        <c:majorGridlines/>
        <c:numFmt formatCode="General" sourceLinked="1"/>
        <c:majorTickMark val="out"/>
        <c:minorTickMark val="none"/>
        <c:tickLblPos val="nextTo"/>
        <c:crossAx val="1961121488"/>
        <c:crosses val="autoZero"/>
        <c:crossBetween val="between"/>
      </c:valAx>
    </c:plotArea>
    <c:legend>
      <c:legendPos val="b"/>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'[Sociālo tīklu statistika.xlsx]Facebook'!$B$73</c:f>
              <c:strCache>
                <c:ptCount val="1"/>
                <c:pt idx="0">
                  <c:v>2020</c:v>
                </c:pt>
              </c:strCache>
            </c:strRef>
          </c:tx>
          <c:spPr>
            <a:solidFill>
              <a:schemeClr val="tx1">
                <a:lumMod val="50000"/>
                <a:lumOff val="50000"/>
              </a:schemeClr>
            </a:solidFill>
            <a:ln>
              <a:noFill/>
            </a:ln>
            <a:effectLst/>
          </c:spPr>
          <c:invertIfNegative val="0"/>
          <c:cat>
            <c:strRef>
              <c:f>'[Sociālo tīklu statistika.xlsx]Facebook'!$C$72:$F$72</c:f>
              <c:strCache>
                <c:ptCount val="4"/>
                <c:pt idx="0">
                  <c:v>Facebook.com</c:v>
                </c:pt>
                <c:pt idx="1">
                  <c:v>Draugiem.lv</c:v>
                </c:pt>
                <c:pt idx="2">
                  <c:v>Twitter.com</c:v>
                </c:pt>
                <c:pt idx="3">
                  <c:v>Instagram.com</c:v>
                </c:pt>
              </c:strCache>
            </c:strRef>
          </c:cat>
          <c:val>
            <c:numRef>
              <c:f>'[Sociālo tīklu statistika.xlsx]Facebook'!$C$73:$F$73</c:f>
              <c:numCache>
                <c:formatCode>General</c:formatCode>
                <c:ptCount val="4"/>
                <c:pt idx="0">
                  <c:v>4537</c:v>
                </c:pt>
                <c:pt idx="1">
                  <c:v>2030</c:v>
                </c:pt>
                <c:pt idx="2">
                  <c:v>1526</c:v>
                </c:pt>
                <c:pt idx="3">
                  <c:v>1554</c:v>
                </c:pt>
              </c:numCache>
            </c:numRef>
          </c:val>
          <c:extLst>
            <c:ext xmlns:c16="http://schemas.microsoft.com/office/drawing/2014/chart" uri="{C3380CC4-5D6E-409C-BE32-E72D297353CC}">
              <c16:uniqueId val="{00000000-9487-4155-ACE2-122C8F0DACCE}"/>
            </c:ext>
          </c:extLst>
        </c:ser>
        <c:ser>
          <c:idx val="1"/>
          <c:order val="1"/>
          <c:tx>
            <c:strRef>
              <c:f>'[Sociālo tīklu statistika.xlsx]Facebook'!$B$74</c:f>
              <c:strCache>
                <c:ptCount val="1"/>
                <c:pt idx="0">
                  <c:v>2021</c:v>
                </c:pt>
              </c:strCache>
            </c:strRef>
          </c:tx>
          <c:spPr>
            <a:solidFill>
              <a:srgbClr val="00B050"/>
            </a:solidFill>
            <a:ln>
              <a:noFill/>
            </a:ln>
            <a:effectLst/>
          </c:spPr>
          <c:invertIfNegative val="0"/>
          <c:cat>
            <c:strRef>
              <c:f>'[Sociālo tīklu statistika.xlsx]Facebook'!$C$72:$F$72</c:f>
              <c:strCache>
                <c:ptCount val="4"/>
                <c:pt idx="0">
                  <c:v>Facebook.com</c:v>
                </c:pt>
                <c:pt idx="1">
                  <c:v>Draugiem.lv</c:v>
                </c:pt>
                <c:pt idx="2">
                  <c:v>Twitter.com</c:v>
                </c:pt>
                <c:pt idx="3">
                  <c:v>Instagram.com</c:v>
                </c:pt>
              </c:strCache>
            </c:strRef>
          </c:cat>
          <c:val>
            <c:numRef>
              <c:f>'[Sociālo tīklu statistika.xlsx]Facebook'!$C$74:$F$74</c:f>
              <c:numCache>
                <c:formatCode>General</c:formatCode>
                <c:ptCount val="4"/>
                <c:pt idx="0">
                  <c:v>5012</c:v>
                </c:pt>
                <c:pt idx="1">
                  <c:v>2007</c:v>
                </c:pt>
                <c:pt idx="2">
                  <c:v>1490</c:v>
                </c:pt>
                <c:pt idx="3">
                  <c:v>1730</c:v>
                </c:pt>
              </c:numCache>
            </c:numRef>
          </c:val>
          <c:extLst>
            <c:ext xmlns:c16="http://schemas.microsoft.com/office/drawing/2014/chart" uri="{C3380CC4-5D6E-409C-BE32-E72D297353CC}">
              <c16:uniqueId val="{00000001-9487-4155-ACE2-122C8F0DACCE}"/>
            </c:ext>
          </c:extLst>
        </c:ser>
        <c:dLbls>
          <c:showLegendKey val="0"/>
          <c:showVal val="0"/>
          <c:showCatName val="0"/>
          <c:showSerName val="0"/>
          <c:showPercent val="0"/>
          <c:showBubbleSize val="0"/>
        </c:dLbls>
        <c:gapWidth val="219"/>
        <c:overlap val="-27"/>
        <c:axId val="126375008"/>
        <c:axId val="126367104"/>
      </c:barChart>
      <c:catAx>
        <c:axId val="126375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6367104"/>
        <c:crosses val="autoZero"/>
        <c:auto val="1"/>
        <c:lblAlgn val="ctr"/>
        <c:lblOffset val="100"/>
        <c:noMultiLvlLbl val="0"/>
      </c:catAx>
      <c:valAx>
        <c:axId val="1263671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63750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Aģentūra!$H$29</c:f>
              <c:strCache>
                <c:ptCount val="1"/>
                <c:pt idx="0">
                  <c:v>Braucēju skaits</c:v>
                </c:pt>
              </c:strCache>
            </c:strRef>
          </c:tx>
          <c:dPt>
            <c:idx val="0"/>
            <c:bubble3D val="0"/>
            <c:spPr>
              <a:solidFill>
                <a:schemeClr val="bg1">
                  <a:lumMod val="50000"/>
                </a:schemeClr>
              </a:solidFill>
              <a:ln w="19050">
                <a:solidFill>
                  <a:schemeClr val="lt1"/>
                </a:solidFill>
              </a:ln>
              <a:effectLst/>
            </c:spPr>
            <c:extLst>
              <c:ext xmlns:c16="http://schemas.microsoft.com/office/drawing/2014/chart" uri="{C3380CC4-5D6E-409C-BE32-E72D297353CC}">
                <c16:uniqueId val="{00000001-5EDE-4C92-9C5A-5EF3BEFE8BC9}"/>
              </c:ext>
            </c:extLst>
          </c:dPt>
          <c:dPt>
            <c:idx val="1"/>
            <c:bubble3D val="0"/>
            <c:spPr>
              <a:solidFill>
                <a:srgbClr val="00B050"/>
              </a:solidFill>
              <a:ln w="19050">
                <a:solidFill>
                  <a:schemeClr val="lt1"/>
                </a:solidFill>
              </a:ln>
              <a:effectLst/>
            </c:spPr>
            <c:extLst>
              <c:ext xmlns:c16="http://schemas.microsoft.com/office/drawing/2014/chart" uri="{C3380CC4-5D6E-409C-BE32-E72D297353CC}">
                <c16:uniqueId val="{00000003-5EDE-4C92-9C5A-5EF3BEFE8BC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numRef>
              <c:f>Aģentūra!$I$28:$J$28</c:f>
              <c:numCache>
                <c:formatCode>General</c:formatCode>
                <c:ptCount val="2"/>
                <c:pt idx="0">
                  <c:v>2020</c:v>
                </c:pt>
                <c:pt idx="1">
                  <c:v>2021</c:v>
                </c:pt>
              </c:numCache>
            </c:numRef>
          </c:cat>
          <c:val>
            <c:numRef>
              <c:f>Aģentūra!$I$29:$J$29</c:f>
              <c:numCache>
                <c:formatCode>General</c:formatCode>
                <c:ptCount val="2"/>
                <c:pt idx="0">
                  <c:v>920</c:v>
                </c:pt>
                <c:pt idx="1">
                  <c:v>1850</c:v>
                </c:pt>
              </c:numCache>
            </c:numRef>
          </c:val>
          <c:extLst>
            <c:ext xmlns:c16="http://schemas.microsoft.com/office/drawing/2014/chart" uri="{C3380CC4-5D6E-409C-BE32-E72D297353CC}">
              <c16:uniqueId val="{00000004-5EDE-4C92-9C5A-5EF3BEFE8BC9}"/>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'IIC DzT'!$A$10</c:f>
              <c:strCache>
                <c:ptCount val="1"/>
                <c:pt idx="0">
                  <c:v>2020</c:v>
                </c:pt>
              </c:strCache>
            </c:strRef>
          </c:tx>
          <c:spPr>
            <a:solidFill>
              <a:schemeClr val="bg1">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'IIC DzT'!$B$8:$G$9</c:f>
              <c:strCache>
                <c:ptCount val="6"/>
                <c:pt idx="0">
                  <c:v>Pieaugušie</c:v>
                </c:pt>
                <c:pt idx="1">
                  <c:v>Skolēni, studenti, pensionāri, pers.ar invaliditāti</c:v>
                </c:pt>
                <c:pt idx="2">
                  <c:v>Ģimenes biļete</c:v>
                </c:pt>
                <c:pt idx="3">
                  <c:v>Bērni (4-6 g.v.)</c:v>
                </c:pt>
                <c:pt idx="4">
                  <c:v>Līdz 4 g.v.</c:v>
                </c:pt>
                <c:pt idx="5">
                  <c:v>Perons 13</c:v>
                </c:pt>
              </c:strCache>
            </c:strRef>
          </c:cat>
          <c:val>
            <c:numRef>
              <c:f>'IIC DzT'!$B$10:$G$10</c:f>
              <c:numCache>
                <c:formatCode>General</c:formatCode>
                <c:ptCount val="6"/>
                <c:pt idx="0">
                  <c:v>410</c:v>
                </c:pt>
                <c:pt idx="1">
                  <c:v>385</c:v>
                </c:pt>
                <c:pt idx="2">
                  <c:v>249</c:v>
                </c:pt>
                <c:pt idx="3">
                  <c:v>236</c:v>
                </c:pt>
                <c:pt idx="4">
                  <c:v>50</c:v>
                </c:pt>
                <c:pt idx="5">
                  <c:v>50</c:v>
                </c:pt>
              </c:numCache>
            </c:numRef>
          </c:val>
          <c:extLst>
            <c:ext xmlns:c16="http://schemas.microsoft.com/office/drawing/2014/chart" uri="{C3380CC4-5D6E-409C-BE32-E72D297353CC}">
              <c16:uniqueId val="{00000000-7718-4143-8BAB-EBEC7016CB5D}"/>
            </c:ext>
          </c:extLst>
        </c:ser>
        <c:ser>
          <c:idx val="1"/>
          <c:order val="1"/>
          <c:tx>
            <c:strRef>
              <c:f>'IIC DzT'!$A$11</c:f>
              <c:strCache>
                <c:ptCount val="1"/>
                <c:pt idx="0">
                  <c:v>2021</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'IIC DzT'!$B$8:$G$9</c:f>
              <c:strCache>
                <c:ptCount val="6"/>
                <c:pt idx="0">
                  <c:v>Pieaugušie</c:v>
                </c:pt>
                <c:pt idx="1">
                  <c:v>Skolēni, studenti, pensionāri, pers.ar invaliditāti</c:v>
                </c:pt>
                <c:pt idx="2">
                  <c:v>Ģimenes biļete</c:v>
                </c:pt>
                <c:pt idx="3">
                  <c:v>Bērni (4-6 g.v.)</c:v>
                </c:pt>
                <c:pt idx="4">
                  <c:v>Līdz 4 g.v.</c:v>
                </c:pt>
                <c:pt idx="5">
                  <c:v>Perons 13</c:v>
                </c:pt>
              </c:strCache>
            </c:strRef>
          </c:cat>
          <c:val>
            <c:numRef>
              <c:f>'IIC DzT'!$B$11:$G$11</c:f>
              <c:numCache>
                <c:formatCode>General</c:formatCode>
                <c:ptCount val="6"/>
                <c:pt idx="0">
                  <c:v>139</c:v>
                </c:pt>
                <c:pt idx="1">
                  <c:v>208</c:v>
                </c:pt>
                <c:pt idx="2">
                  <c:v>310</c:v>
                </c:pt>
                <c:pt idx="3">
                  <c:v>124</c:v>
                </c:pt>
                <c:pt idx="4">
                  <c:v>0</c:v>
                </c:pt>
                <c:pt idx="5">
                  <c:v>26</c:v>
                </c:pt>
              </c:numCache>
            </c:numRef>
          </c:val>
          <c:extLst>
            <c:ext xmlns:c16="http://schemas.microsoft.com/office/drawing/2014/chart" uri="{C3380CC4-5D6E-409C-BE32-E72D297353CC}">
              <c16:uniqueId val="{00000001-7718-4143-8BAB-EBEC7016CB5D}"/>
            </c:ext>
          </c:extLst>
        </c:ser>
        <c:dLbls>
          <c:showLegendKey val="0"/>
          <c:showVal val="0"/>
          <c:showCatName val="0"/>
          <c:showSerName val="0"/>
          <c:showPercent val="0"/>
          <c:showBubbleSize val="0"/>
        </c:dLbls>
        <c:gapWidth val="219"/>
        <c:overlap val="-27"/>
        <c:axId val="772234976"/>
        <c:axId val="772231648"/>
      </c:barChart>
      <c:catAx>
        <c:axId val="772234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772231648"/>
        <c:crosses val="autoZero"/>
        <c:auto val="1"/>
        <c:lblAlgn val="ctr"/>
        <c:lblOffset val="100"/>
        <c:noMultiLvlLbl val="0"/>
      </c:catAx>
      <c:valAx>
        <c:axId val="7722316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7722349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3</TotalTime>
  <Pages>1</Pages>
  <Words>493984</Words>
  <Characters>281572</Characters>
  <Application>Microsoft Office Word</Application>
  <DocSecurity>0</DocSecurity>
  <Lines>2346</Lines>
  <Paragraphs>1548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774008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4</cp:revision>
  <dcterms:created xsi:type="dcterms:W3CDTF">2022-07-06T10:11:00Z</dcterms:created>
  <dcterms:modified xsi:type="dcterms:W3CDTF">2022-07-06T10:14:00Z</dcterms:modified>
</cp:coreProperties>
</file>